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5234A" w14:textId="3BA5E521" w:rsidR="00D7479D" w:rsidRDefault="00D7479D" w:rsidP="000D2639">
      <w:pPr>
        <w:rPr>
          <w:rFonts w:ascii="Arial" w:hAnsi="Arial" w:cs="Arial"/>
          <w:b/>
          <w:sz w:val="24"/>
          <w:szCs w:val="24"/>
        </w:rPr>
      </w:pPr>
      <w:bookmarkStart w:id="0" w:name="_Toc361985463"/>
      <w:bookmarkStart w:id="1" w:name="_Toc362351512"/>
      <w:bookmarkStart w:id="2" w:name="_Toc362351520"/>
      <w:bookmarkStart w:id="3" w:name="_Toc362351911"/>
      <w:bookmarkStart w:id="4" w:name="_Toc363798060"/>
      <w:bookmarkStart w:id="5" w:name="_Toc367181972"/>
      <w:bookmarkStart w:id="6" w:name="_Toc367182508"/>
      <w:bookmarkStart w:id="7" w:name="_Toc426442486"/>
      <w:bookmarkStart w:id="8" w:name="_GoBack"/>
      <w:bookmarkEnd w:id="8"/>
    </w:p>
    <w:p w14:paraId="25D821EE" w14:textId="77777777" w:rsidR="00110DF2" w:rsidRDefault="00110DF2" w:rsidP="000D2639">
      <w:pPr>
        <w:rPr>
          <w:rFonts w:ascii="Arial" w:hAnsi="Arial" w:cs="Arial"/>
          <w:b/>
          <w:sz w:val="24"/>
          <w:szCs w:val="24"/>
        </w:rPr>
      </w:pPr>
    </w:p>
    <w:p w14:paraId="38492A9C" w14:textId="77777777" w:rsidR="00D7479D" w:rsidRPr="00D7479D" w:rsidRDefault="00D7479D" w:rsidP="00D7479D">
      <w:pPr>
        <w:rPr>
          <w:rFonts w:ascii="Arial" w:hAnsi="Arial" w:cs="Arial"/>
          <w:sz w:val="24"/>
          <w:szCs w:val="24"/>
        </w:rPr>
      </w:pPr>
    </w:p>
    <w:p w14:paraId="64A41063" w14:textId="77777777" w:rsidR="00D7479D" w:rsidRPr="00D7479D" w:rsidRDefault="00D7479D" w:rsidP="00D7479D">
      <w:pPr>
        <w:rPr>
          <w:rFonts w:ascii="Arial" w:hAnsi="Arial" w:cs="Arial"/>
          <w:sz w:val="24"/>
          <w:szCs w:val="24"/>
        </w:rPr>
      </w:pPr>
    </w:p>
    <w:p w14:paraId="287B097B" w14:textId="77777777" w:rsidR="00D7479D" w:rsidRPr="00D7479D" w:rsidRDefault="00D7479D" w:rsidP="00D7479D">
      <w:pPr>
        <w:rPr>
          <w:rFonts w:ascii="Arial" w:hAnsi="Arial" w:cs="Arial"/>
          <w:sz w:val="24"/>
          <w:szCs w:val="24"/>
        </w:rPr>
      </w:pPr>
    </w:p>
    <w:p w14:paraId="6C9F108F" w14:textId="13276A16" w:rsidR="00D7479D" w:rsidRDefault="00D7479D" w:rsidP="00D7479D">
      <w:pPr>
        <w:rPr>
          <w:rFonts w:ascii="Arial" w:hAnsi="Arial" w:cs="Arial"/>
          <w:sz w:val="24"/>
          <w:szCs w:val="24"/>
        </w:rPr>
      </w:pPr>
    </w:p>
    <w:p w14:paraId="18203744" w14:textId="77777777" w:rsidR="00F21FFB" w:rsidRDefault="00F21FFB" w:rsidP="00D7479D">
      <w:pPr>
        <w:spacing w:after="0"/>
        <w:jc w:val="center"/>
        <w:rPr>
          <w:rFonts w:ascii="Arial" w:hAnsi="Arial" w:cs="Arial"/>
          <w:b/>
          <w:sz w:val="36"/>
          <w:szCs w:val="36"/>
        </w:rPr>
      </w:pPr>
    </w:p>
    <w:p w14:paraId="26F4E76C" w14:textId="77777777" w:rsidR="00F21FFB" w:rsidRDefault="00F21FFB" w:rsidP="00D7479D">
      <w:pPr>
        <w:spacing w:after="0"/>
        <w:jc w:val="center"/>
        <w:rPr>
          <w:rFonts w:ascii="Arial" w:hAnsi="Arial" w:cs="Arial"/>
          <w:b/>
          <w:sz w:val="36"/>
          <w:szCs w:val="36"/>
        </w:rPr>
      </w:pPr>
    </w:p>
    <w:p w14:paraId="1C5EEB29" w14:textId="77777777" w:rsidR="00F21FFB" w:rsidRDefault="00F21FFB" w:rsidP="00D7479D">
      <w:pPr>
        <w:spacing w:after="0"/>
        <w:jc w:val="center"/>
        <w:rPr>
          <w:rFonts w:ascii="Arial" w:hAnsi="Arial" w:cs="Arial"/>
          <w:b/>
          <w:sz w:val="36"/>
          <w:szCs w:val="36"/>
        </w:rPr>
      </w:pPr>
    </w:p>
    <w:p w14:paraId="00703DF8" w14:textId="77777777" w:rsidR="00F21FFB" w:rsidRDefault="00F21FFB" w:rsidP="00D7479D">
      <w:pPr>
        <w:spacing w:after="0"/>
        <w:jc w:val="center"/>
        <w:rPr>
          <w:rFonts w:ascii="Arial" w:hAnsi="Arial" w:cs="Arial"/>
          <w:b/>
          <w:sz w:val="36"/>
          <w:szCs w:val="36"/>
        </w:rPr>
      </w:pPr>
    </w:p>
    <w:p w14:paraId="6D05FDCD" w14:textId="77777777" w:rsidR="00F21FFB" w:rsidRDefault="00F21FFB" w:rsidP="00DE2E41">
      <w:pPr>
        <w:spacing w:after="0"/>
        <w:jc w:val="center"/>
        <w:rPr>
          <w:rFonts w:ascii="Arial" w:hAnsi="Arial" w:cs="Arial"/>
          <w:b/>
          <w:sz w:val="36"/>
          <w:szCs w:val="36"/>
        </w:rPr>
      </w:pPr>
    </w:p>
    <w:p w14:paraId="0ACBE66F" w14:textId="02B94847" w:rsidR="00D7479D" w:rsidRPr="00D7479D" w:rsidRDefault="00D7479D" w:rsidP="00DE2E41">
      <w:pPr>
        <w:spacing w:after="0"/>
        <w:jc w:val="center"/>
        <w:rPr>
          <w:rFonts w:ascii="Arial" w:hAnsi="Arial" w:cs="Arial"/>
          <w:b/>
          <w:sz w:val="36"/>
          <w:szCs w:val="36"/>
        </w:rPr>
      </w:pPr>
      <w:r>
        <w:rPr>
          <w:rFonts w:ascii="Arial" w:hAnsi="Arial" w:cs="Arial"/>
          <w:b/>
          <w:sz w:val="36"/>
          <w:szCs w:val="36"/>
        </w:rPr>
        <w:t>Terms and Conditions</w:t>
      </w:r>
    </w:p>
    <w:p w14:paraId="4B53E67F" w14:textId="77777777" w:rsidR="00D7479D" w:rsidRPr="00D7479D" w:rsidRDefault="00D7479D" w:rsidP="00DE2E41">
      <w:pPr>
        <w:spacing w:after="0"/>
        <w:jc w:val="center"/>
        <w:rPr>
          <w:rFonts w:ascii="Arial" w:hAnsi="Arial" w:cs="Arial"/>
          <w:b/>
          <w:sz w:val="36"/>
          <w:szCs w:val="36"/>
        </w:rPr>
      </w:pPr>
      <w:r w:rsidRPr="00D7479D">
        <w:rPr>
          <w:rFonts w:ascii="Arial" w:hAnsi="Arial" w:cs="Arial"/>
          <w:b/>
          <w:sz w:val="36"/>
          <w:szCs w:val="36"/>
        </w:rPr>
        <w:t>for</w:t>
      </w:r>
    </w:p>
    <w:p w14:paraId="5A23A8C5" w14:textId="77777777" w:rsidR="00EB4CA3" w:rsidRPr="00EB4CA3" w:rsidRDefault="00EB4CA3" w:rsidP="00EB4CA3">
      <w:pPr>
        <w:jc w:val="center"/>
        <w:rPr>
          <w:rFonts w:ascii="Arial" w:hAnsi="Arial" w:cs="Arial"/>
          <w:b/>
          <w:sz w:val="36"/>
          <w:szCs w:val="36"/>
        </w:rPr>
      </w:pPr>
      <w:r w:rsidRPr="00EB4CA3">
        <w:rPr>
          <w:rFonts w:ascii="Arial" w:hAnsi="Arial" w:cs="Arial"/>
          <w:b/>
          <w:bCs/>
          <w:sz w:val="36"/>
          <w:szCs w:val="36"/>
        </w:rPr>
        <w:t>CSS/0107 Provision and In-Service Support of Inflatable Craft for Navy Command Head Quarters (NCHQ) – Lot 1</w:t>
      </w:r>
    </w:p>
    <w:p w14:paraId="6A1D7C85" w14:textId="502DDEDF" w:rsidR="00D7479D" w:rsidRDefault="00D7479D" w:rsidP="00D7479D">
      <w:pPr>
        <w:tabs>
          <w:tab w:val="left" w:pos="3960"/>
        </w:tabs>
        <w:rPr>
          <w:rFonts w:ascii="Arial" w:hAnsi="Arial" w:cs="Arial"/>
          <w:sz w:val="24"/>
          <w:szCs w:val="24"/>
        </w:rPr>
      </w:pPr>
    </w:p>
    <w:p w14:paraId="29E782A4" w14:textId="0DA83AEA" w:rsidR="00D7479D" w:rsidRDefault="00D7479D" w:rsidP="00D7479D">
      <w:pPr>
        <w:rPr>
          <w:rFonts w:ascii="Arial" w:hAnsi="Arial" w:cs="Arial"/>
          <w:sz w:val="24"/>
          <w:szCs w:val="24"/>
        </w:rPr>
      </w:pPr>
    </w:p>
    <w:p w14:paraId="09E8CCD2" w14:textId="77777777" w:rsidR="00D7479D" w:rsidRPr="00D7479D" w:rsidRDefault="00D7479D" w:rsidP="00D7479D">
      <w:pPr>
        <w:rPr>
          <w:rFonts w:ascii="Arial" w:hAnsi="Arial" w:cs="Arial"/>
          <w:sz w:val="24"/>
          <w:szCs w:val="24"/>
        </w:rPr>
        <w:sectPr w:rsidR="00D7479D" w:rsidRPr="00D7479D" w:rsidSect="008909B4">
          <w:headerReference w:type="default" r:id="rId11"/>
          <w:footerReference w:type="default" r:id="rId12"/>
          <w:pgSz w:w="11906" w:h="16838"/>
          <w:pgMar w:top="851" w:right="851" w:bottom="1418" w:left="851" w:header="709" w:footer="709" w:gutter="0"/>
          <w:cols w:space="708"/>
          <w:docGrid w:linePitch="360"/>
        </w:sectPr>
      </w:pPr>
    </w:p>
    <w:p w14:paraId="4E9C0DB1" w14:textId="77777777" w:rsidR="00750AD6" w:rsidRPr="00F625DF" w:rsidRDefault="00750AD6" w:rsidP="000D2639">
      <w:pPr>
        <w:rPr>
          <w:rFonts w:ascii="Arial" w:hAnsi="Arial" w:cs="Arial"/>
          <w:b/>
          <w:sz w:val="24"/>
          <w:szCs w:val="24"/>
        </w:rPr>
      </w:pPr>
      <w:r w:rsidRPr="00F625DF">
        <w:rPr>
          <w:rFonts w:ascii="Arial" w:hAnsi="Arial" w:cs="Arial"/>
          <w:b/>
          <w:sz w:val="24"/>
          <w:szCs w:val="24"/>
        </w:rPr>
        <w:lastRenderedPageBreak/>
        <w:t>CONTENTS</w:t>
      </w:r>
    </w:p>
    <w:p w14:paraId="12C71A67" w14:textId="13C3445A" w:rsidR="00750AD6" w:rsidRPr="00F625DF" w:rsidRDefault="00750AD6" w:rsidP="000D2639">
      <w:pPr>
        <w:rPr>
          <w:rFonts w:ascii="Arial" w:hAnsi="Arial" w:cs="Arial"/>
          <w:b/>
          <w:szCs w:val="24"/>
        </w:rPr>
      </w:pPr>
      <w:r w:rsidRPr="00F625DF">
        <w:rPr>
          <w:rFonts w:ascii="Arial" w:hAnsi="Arial" w:cs="Arial"/>
          <w:b/>
          <w:szCs w:val="24"/>
        </w:rPr>
        <w:t>PART 1 - DEFENCE CONDITIONS</w:t>
      </w:r>
    </w:p>
    <w:p w14:paraId="4521FDB9" w14:textId="127CEFA9" w:rsidR="00750AD6" w:rsidRPr="00F625DF" w:rsidRDefault="002515DF" w:rsidP="00750AD6">
      <w:pPr>
        <w:pStyle w:val="ListParagraph"/>
        <w:numPr>
          <w:ilvl w:val="2"/>
          <w:numId w:val="13"/>
        </w:numPr>
        <w:tabs>
          <w:tab w:val="right" w:pos="9923"/>
        </w:tabs>
        <w:ind w:left="1225" w:hanging="505"/>
        <w:rPr>
          <w:rFonts w:ascii="Arial" w:hAnsi="Arial" w:cs="Arial"/>
          <w:b/>
          <w:szCs w:val="24"/>
        </w:rPr>
      </w:pPr>
      <w:hyperlink w:anchor="Defence_Conditions_DEFCONs" w:history="1">
        <w:r w:rsidR="00750AD6" w:rsidRPr="00F625DF">
          <w:rPr>
            <w:rStyle w:val="Hyperlink"/>
            <w:b w:val="0"/>
          </w:rPr>
          <w:t>Defence Conditions (DEFCONs)</w:t>
        </w:r>
      </w:hyperlink>
      <w:r w:rsidR="00750AD6" w:rsidRPr="00F625DF">
        <w:rPr>
          <w:rFonts w:ascii="Arial" w:hAnsi="Arial" w:cs="Arial"/>
          <w:b/>
          <w:szCs w:val="24"/>
        </w:rPr>
        <w:tab/>
      </w:r>
      <w:r w:rsidR="00764134">
        <w:rPr>
          <w:rFonts w:ascii="Arial" w:hAnsi="Arial" w:cs="Arial"/>
        </w:rPr>
        <w:t>4</w:t>
      </w:r>
    </w:p>
    <w:p w14:paraId="7ACF3CD5" w14:textId="77777777" w:rsidR="00750AD6" w:rsidRPr="00F625DF" w:rsidRDefault="00750AD6">
      <w:pPr>
        <w:rPr>
          <w:rStyle w:val="Hyperlink"/>
        </w:rPr>
      </w:pPr>
      <w:r w:rsidRPr="00F625DF">
        <w:rPr>
          <w:rFonts w:ascii="Arial" w:hAnsi="Arial" w:cs="Arial"/>
          <w:b/>
          <w:szCs w:val="24"/>
        </w:rPr>
        <w:t>PART 2 - SPECIAL CONDITIONS</w:t>
      </w:r>
    </w:p>
    <w:p w14:paraId="71012765" w14:textId="77777777" w:rsidR="00C84715" w:rsidRPr="00F625DF" w:rsidRDefault="002515DF" w:rsidP="00C84715">
      <w:pPr>
        <w:pStyle w:val="ListParagraph"/>
        <w:numPr>
          <w:ilvl w:val="2"/>
          <w:numId w:val="15"/>
        </w:numPr>
        <w:tabs>
          <w:tab w:val="right" w:pos="9923"/>
        </w:tabs>
        <w:rPr>
          <w:rFonts w:ascii="Arial" w:hAnsi="Arial" w:cs="Arial"/>
        </w:rPr>
      </w:pPr>
      <w:hyperlink w:anchor="Interpretation" w:history="1">
        <w:r w:rsidR="00C84715" w:rsidRPr="00F625DF">
          <w:rPr>
            <w:rStyle w:val="Hyperlink"/>
            <w:b w:val="0"/>
            <w:szCs w:val="22"/>
          </w:rPr>
          <w:t>Interpretation</w:t>
        </w:r>
      </w:hyperlink>
      <w:r w:rsidR="00C84715">
        <w:rPr>
          <w:rFonts w:ascii="Arial" w:hAnsi="Arial" w:cs="Arial"/>
        </w:rPr>
        <w:tab/>
        <w:t>8</w:t>
      </w:r>
    </w:p>
    <w:bookmarkStart w:id="9" w:name="_Ref448419644"/>
    <w:p w14:paraId="54512E93" w14:textId="77777777" w:rsidR="00C84715" w:rsidRPr="00F625DF" w:rsidRDefault="00C84715" w:rsidP="00C84715">
      <w:pPr>
        <w:pStyle w:val="ListParagraph"/>
        <w:numPr>
          <w:ilvl w:val="2"/>
          <w:numId w:val="15"/>
        </w:numPr>
        <w:tabs>
          <w:tab w:val="right" w:pos="9923"/>
        </w:tabs>
        <w:rPr>
          <w:rFonts w:ascii="Arial" w:hAnsi="Arial" w:cs="Arial"/>
        </w:rPr>
      </w:pPr>
      <w:r w:rsidRPr="00F625DF">
        <w:fldChar w:fldCharType="begin"/>
      </w:r>
      <w:r w:rsidRPr="00F625DF">
        <w:instrText xml:space="preserve"> HYPERLINK \l "Precedence_of_Documents" </w:instrText>
      </w:r>
      <w:r w:rsidRPr="00F625DF">
        <w:fldChar w:fldCharType="separate"/>
      </w:r>
      <w:r w:rsidRPr="00F625DF">
        <w:rPr>
          <w:rStyle w:val="Hyperlink"/>
          <w:b w:val="0"/>
          <w:szCs w:val="22"/>
        </w:rPr>
        <w:t>Precedence of Documents</w:t>
      </w:r>
      <w:r w:rsidRPr="00F625DF">
        <w:rPr>
          <w:rStyle w:val="Hyperlink"/>
          <w:b w:val="0"/>
          <w:szCs w:val="22"/>
        </w:rPr>
        <w:fldChar w:fldCharType="end"/>
      </w:r>
      <w:r w:rsidRPr="00F625DF">
        <w:rPr>
          <w:rFonts w:ascii="Arial" w:hAnsi="Arial" w:cs="Arial"/>
        </w:rPr>
        <w:tab/>
      </w:r>
      <w:bookmarkEnd w:id="9"/>
      <w:r>
        <w:rPr>
          <w:rFonts w:ascii="Arial" w:hAnsi="Arial" w:cs="Arial"/>
        </w:rPr>
        <w:t>9</w:t>
      </w:r>
    </w:p>
    <w:p w14:paraId="497491FF" w14:textId="77777777" w:rsidR="00C84715" w:rsidRPr="00F625DF" w:rsidRDefault="002515DF" w:rsidP="00C84715">
      <w:pPr>
        <w:pStyle w:val="ListParagraph"/>
        <w:numPr>
          <w:ilvl w:val="2"/>
          <w:numId w:val="15"/>
        </w:numPr>
        <w:tabs>
          <w:tab w:val="right" w:pos="9923"/>
        </w:tabs>
        <w:rPr>
          <w:rFonts w:ascii="Arial" w:hAnsi="Arial" w:cs="Arial"/>
        </w:rPr>
      </w:pPr>
      <w:hyperlink w:anchor="Contractual_Matters" w:history="1">
        <w:r w:rsidR="00C84715" w:rsidRPr="00F625DF">
          <w:rPr>
            <w:rStyle w:val="Hyperlink"/>
            <w:b w:val="0"/>
            <w:szCs w:val="22"/>
          </w:rPr>
          <w:t>Contractual Matters</w:t>
        </w:r>
      </w:hyperlink>
      <w:r w:rsidR="00C84715">
        <w:rPr>
          <w:rFonts w:ascii="Arial" w:hAnsi="Arial" w:cs="Arial"/>
        </w:rPr>
        <w:tab/>
        <w:t>9</w:t>
      </w:r>
    </w:p>
    <w:p w14:paraId="1811C040" w14:textId="77777777" w:rsidR="00C84715" w:rsidRPr="00F625DF" w:rsidRDefault="002515DF" w:rsidP="00C84715">
      <w:pPr>
        <w:pStyle w:val="ListParagraph"/>
        <w:numPr>
          <w:ilvl w:val="2"/>
          <w:numId w:val="15"/>
        </w:numPr>
        <w:tabs>
          <w:tab w:val="right" w:pos="9923"/>
        </w:tabs>
        <w:rPr>
          <w:rFonts w:ascii="Arial" w:hAnsi="Arial" w:cs="Arial"/>
        </w:rPr>
      </w:pPr>
      <w:hyperlink w:anchor="Entire_Agreement" w:history="1">
        <w:r w:rsidR="00C84715" w:rsidRPr="00F625DF">
          <w:rPr>
            <w:rStyle w:val="Hyperlink"/>
            <w:b w:val="0"/>
            <w:szCs w:val="22"/>
          </w:rPr>
          <w:t>Entire Agreement</w:t>
        </w:r>
      </w:hyperlink>
      <w:r w:rsidR="00C84715" w:rsidRPr="00F625DF">
        <w:rPr>
          <w:rFonts w:ascii="Arial" w:hAnsi="Arial" w:cs="Arial"/>
        </w:rPr>
        <w:tab/>
      </w:r>
      <w:r w:rsidR="00C84715">
        <w:rPr>
          <w:rFonts w:ascii="Arial" w:hAnsi="Arial" w:cs="Arial"/>
        </w:rPr>
        <w:t>9</w:t>
      </w:r>
    </w:p>
    <w:p w14:paraId="7C091E34" w14:textId="77777777" w:rsidR="00C84715" w:rsidRPr="00F625DF" w:rsidRDefault="002515DF" w:rsidP="00C84715">
      <w:pPr>
        <w:pStyle w:val="ListParagraph"/>
        <w:numPr>
          <w:ilvl w:val="2"/>
          <w:numId w:val="15"/>
        </w:numPr>
        <w:tabs>
          <w:tab w:val="right" w:pos="9923"/>
        </w:tabs>
        <w:rPr>
          <w:rFonts w:ascii="Arial" w:hAnsi="Arial" w:cs="Arial"/>
        </w:rPr>
      </w:pPr>
      <w:hyperlink w:anchor="Assignment" w:history="1">
        <w:r w:rsidR="00C84715" w:rsidRPr="00F625DF">
          <w:rPr>
            <w:rStyle w:val="Hyperlink"/>
            <w:b w:val="0"/>
            <w:szCs w:val="22"/>
          </w:rPr>
          <w:t>Assignment</w:t>
        </w:r>
      </w:hyperlink>
      <w:r w:rsidR="00C84715" w:rsidRPr="00F625DF">
        <w:rPr>
          <w:rFonts w:ascii="Arial" w:hAnsi="Arial" w:cs="Arial"/>
        </w:rPr>
        <w:tab/>
      </w:r>
      <w:r w:rsidR="00C84715">
        <w:rPr>
          <w:rFonts w:ascii="Arial" w:hAnsi="Arial" w:cs="Arial"/>
        </w:rPr>
        <w:t>9</w:t>
      </w:r>
    </w:p>
    <w:p w14:paraId="04D8B19F" w14:textId="77777777" w:rsidR="00C84715" w:rsidRPr="00F625DF" w:rsidRDefault="002515DF" w:rsidP="00C84715">
      <w:pPr>
        <w:pStyle w:val="ListParagraph"/>
        <w:numPr>
          <w:ilvl w:val="2"/>
          <w:numId w:val="15"/>
        </w:numPr>
        <w:tabs>
          <w:tab w:val="right" w:pos="9923"/>
        </w:tabs>
        <w:rPr>
          <w:rFonts w:ascii="Arial" w:hAnsi="Arial" w:cs="Arial"/>
        </w:rPr>
      </w:pPr>
      <w:hyperlink w:anchor="Contractor_Warranties_and_Representat" w:history="1">
        <w:r w:rsidR="00C84715" w:rsidRPr="00F625DF">
          <w:rPr>
            <w:rStyle w:val="Hyperlink"/>
            <w:b w:val="0"/>
            <w:szCs w:val="22"/>
          </w:rPr>
          <w:t>Contractor Warranties and Representations</w:t>
        </w:r>
      </w:hyperlink>
      <w:r w:rsidR="00C84715">
        <w:rPr>
          <w:rFonts w:ascii="Arial" w:hAnsi="Arial" w:cs="Arial"/>
        </w:rPr>
        <w:tab/>
        <w:t>9</w:t>
      </w:r>
    </w:p>
    <w:p w14:paraId="0822D6A4" w14:textId="77777777" w:rsidR="00C84715" w:rsidRPr="00F625DF" w:rsidRDefault="002515DF" w:rsidP="00C84715">
      <w:pPr>
        <w:pStyle w:val="ListParagraph"/>
        <w:numPr>
          <w:ilvl w:val="2"/>
          <w:numId w:val="15"/>
        </w:numPr>
        <w:tabs>
          <w:tab w:val="right" w:pos="9923"/>
        </w:tabs>
        <w:rPr>
          <w:rFonts w:ascii="Arial" w:hAnsi="Arial" w:cs="Arial"/>
        </w:rPr>
      </w:pPr>
      <w:hyperlink w:anchor="Contractor_Undertakings" w:history="1">
        <w:r w:rsidR="00C84715" w:rsidRPr="00F625DF">
          <w:rPr>
            <w:rStyle w:val="Hyperlink"/>
            <w:b w:val="0"/>
            <w:szCs w:val="22"/>
          </w:rPr>
          <w:t>Contractor Undertakings</w:t>
        </w:r>
      </w:hyperlink>
      <w:r w:rsidR="00C84715">
        <w:rPr>
          <w:rFonts w:ascii="Arial" w:hAnsi="Arial" w:cs="Arial"/>
        </w:rPr>
        <w:tab/>
        <w:t>11</w:t>
      </w:r>
    </w:p>
    <w:bookmarkStart w:id="10" w:name="_Ref448419706"/>
    <w:p w14:paraId="3B90F5B2" w14:textId="77777777" w:rsidR="00C84715" w:rsidRPr="00F625DF" w:rsidRDefault="00C84715" w:rsidP="00C84715">
      <w:pPr>
        <w:pStyle w:val="ListParagraph"/>
        <w:numPr>
          <w:ilvl w:val="2"/>
          <w:numId w:val="15"/>
        </w:numPr>
        <w:tabs>
          <w:tab w:val="right" w:pos="9923"/>
        </w:tabs>
        <w:rPr>
          <w:rFonts w:ascii="Arial" w:hAnsi="Arial" w:cs="Arial"/>
        </w:rPr>
      </w:pPr>
      <w:r w:rsidRPr="00F625DF">
        <w:fldChar w:fldCharType="begin"/>
      </w:r>
      <w:r w:rsidRPr="00F625DF">
        <w:instrText xml:space="preserve"> HYPERLINK \l "Contractors_Obligations" </w:instrText>
      </w:r>
      <w:r w:rsidRPr="00F625DF">
        <w:fldChar w:fldCharType="separate"/>
      </w:r>
      <w:r w:rsidRPr="00F625DF">
        <w:rPr>
          <w:rStyle w:val="Hyperlink"/>
          <w:b w:val="0"/>
          <w:szCs w:val="22"/>
        </w:rPr>
        <w:t>Contractor’s Obligations</w:t>
      </w:r>
      <w:r w:rsidRPr="00F625DF">
        <w:rPr>
          <w:rStyle w:val="Hyperlink"/>
          <w:b w:val="0"/>
          <w:szCs w:val="22"/>
        </w:rPr>
        <w:fldChar w:fldCharType="end"/>
      </w:r>
      <w:r w:rsidRPr="00F625DF">
        <w:rPr>
          <w:rFonts w:ascii="Arial" w:hAnsi="Arial" w:cs="Arial"/>
        </w:rPr>
        <w:tab/>
        <w:t>1</w:t>
      </w:r>
      <w:bookmarkEnd w:id="10"/>
      <w:r>
        <w:rPr>
          <w:rFonts w:ascii="Arial" w:hAnsi="Arial" w:cs="Arial"/>
        </w:rPr>
        <w:t>1</w:t>
      </w:r>
    </w:p>
    <w:p w14:paraId="432E7645" w14:textId="77777777" w:rsidR="00C84715" w:rsidRPr="00F625DF" w:rsidRDefault="002515DF" w:rsidP="00C84715">
      <w:pPr>
        <w:pStyle w:val="ListParagraph"/>
        <w:numPr>
          <w:ilvl w:val="2"/>
          <w:numId w:val="15"/>
        </w:numPr>
        <w:tabs>
          <w:tab w:val="right" w:pos="9923"/>
        </w:tabs>
        <w:rPr>
          <w:rFonts w:ascii="Arial" w:hAnsi="Arial" w:cs="Arial"/>
        </w:rPr>
      </w:pPr>
      <w:hyperlink w:anchor="Contract_Period" w:history="1">
        <w:r w:rsidR="00C84715" w:rsidRPr="00F625DF">
          <w:rPr>
            <w:rStyle w:val="Hyperlink"/>
            <w:b w:val="0"/>
            <w:szCs w:val="22"/>
          </w:rPr>
          <w:t>Contract Period</w:t>
        </w:r>
      </w:hyperlink>
      <w:r w:rsidR="00C84715">
        <w:rPr>
          <w:rFonts w:ascii="Arial" w:hAnsi="Arial" w:cs="Arial"/>
        </w:rPr>
        <w:tab/>
        <w:t>13</w:t>
      </w:r>
    </w:p>
    <w:p w14:paraId="687C0F47"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Right to Extend Contract</w:t>
      </w:r>
      <w:r>
        <w:rPr>
          <w:rFonts w:ascii="Arial" w:hAnsi="Arial" w:cs="Arial"/>
        </w:rPr>
        <w:tab/>
        <w:t>13</w:t>
      </w:r>
    </w:p>
    <w:p w14:paraId="7A630B4E" w14:textId="77777777" w:rsidR="00C84715" w:rsidRPr="00F625DF" w:rsidRDefault="002515DF" w:rsidP="00C84715">
      <w:pPr>
        <w:pStyle w:val="ListParagraph"/>
        <w:numPr>
          <w:ilvl w:val="2"/>
          <w:numId w:val="15"/>
        </w:numPr>
        <w:tabs>
          <w:tab w:val="right" w:pos="9923"/>
        </w:tabs>
        <w:rPr>
          <w:rFonts w:ascii="Arial" w:hAnsi="Arial" w:cs="Arial"/>
        </w:rPr>
      </w:pPr>
      <w:hyperlink w:anchor="Payment" w:history="1">
        <w:r w:rsidR="00C84715">
          <w:rPr>
            <w:rStyle w:val="Hyperlink"/>
            <w:b w:val="0"/>
            <w:szCs w:val="22"/>
          </w:rPr>
          <w:t>Price</w:t>
        </w:r>
      </w:hyperlink>
      <w:r w:rsidR="00C84715">
        <w:rPr>
          <w:rFonts w:ascii="Arial" w:hAnsi="Arial" w:cs="Arial"/>
        </w:rPr>
        <w:tab/>
        <w:t>14</w:t>
      </w:r>
    </w:p>
    <w:p w14:paraId="44B59A7C"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Payment</w:t>
      </w:r>
      <w:r>
        <w:rPr>
          <w:rFonts w:ascii="Arial" w:hAnsi="Arial" w:cs="Arial"/>
        </w:rPr>
        <w:tab/>
        <w:t>14</w:t>
      </w:r>
    </w:p>
    <w:p w14:paraId="05F4574D" w14:textId="77777777" w:rsidR="00C84715" w:rsidRPr="00F625DF" w:rsidRDefault="002515DF" w:rsidP="00C84715">
      <w:pPr>
        <w:pStyle w:val="ListParagraph"/>
        <w:numPr>
          <w:ilvl w:val="2"/>
          <w:numId w:val="15"/>
        </w:numPr>
        <w:tabs>
          <w:tab w:val="right" w:pos="9923"/>
        </w:tabs>
        <w:rPr>
          <w:rFonts w:ascii="Arial" w:hAnsi="Arial" w:cs="Arial"/>
        </w:rPr>
      </w:pPr>
      <w:hyperlink w:anchor="Integrated_Project_Management_Plan" w:history="1">
        <w:r w:rsidR="00C84715" w:rsidRPr="00F625DF">
          <w:rPr>
            <w:rStyle w:val="Hyperlink"/>
            <w:b w:val="0"/>
            <w:szCs w:val="22"/>
          </w:rPr>
          <w:t>Integrated Project Management Plan</w:t>
        </w:r>
      </w:hyperlink>
      <w:r w:rsidR="00C84715" w:rsidRPr="00F625DF">
        <w:rPr>
          <w:rFonts w:ascii="Arial" w:hAnsi="Arial" w:cs="Arial"/>
        </w:rPr>
        <w:t xml:space="preserve"> (IPMP)</w:t>
      </w:r>
      <w:r w:rsidR="00C84715">
        <w:rPr>
          <w:rFonts w:ascii="Arial" w:hAnsi="Arial" w:cs="Arial"/>
        </w:rPr>
        <w:tab/>
        <w:t>14</w:t>
      </w:r>
    </w:p>
    <w:p w14:paraId="09C5C6B2"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Risk</w:t>
      </w:r>
      <w:r>
        <w:rPr>
          <w:rFonts w:ascii="Arial" w:hAnsi="Arial" w:cs="Arial"/>
        </w:rPr>
        <w:tab/>
        <w:t>15</w:t>
      </w:r>
    </w:p>
    <w:p w14:paraId="0364441A" w14:textId="77777777" w:rsidR="00C84715" w:rsidRPr="00F625DF" w:rsidRDefault="002515DF" w:rsidP="00C84715">
      <w:pPr>
        <w:pStyle w:val="ListParagraph"/>
        <w:numPr>
          <w:ilvl w:val="2"/>
          <w:numId w:val="15"/>
        </w:numPr>
        <w:tabs>
          <w:tab w:val="right" w:pos="9923"/>
        </w:tabs>
        <w:rPr>
          <w:rFonts w:ascii="Arial" w:hAnsi="Arial" w:cs="Arial"/>
        </w:rPr>
      </w:pPr>
      <w:hyperlink w:anchor="Tasking_Procedure_Authorisation_of_Work" w:history="1">
        <w:r w:rsidR="00C84715" w:rsidRPr="00F625DF">
          <w:rPr>
            <w:rStyle w:val="Hyperlink"/>
            <w:b w:val="0"/>
            <w:szCs w:val="22"/>
          </w:rPr>
          <w:t>Tasking Procedure/Authorisation of Work - In respect of In Service Support</w:t>
        </w:r>
      </w:hyperlink>
      <w:r w:rsidR="00C84715">
        <w:rPr>
          <w:rFonts w:ascii="Arial" w:hAnsi="Arial" w:cs="Arial"/>
        </w:rPr>
        <w:tab/>
        <w:t>16</w:t>
      </w:r>
    </w:p>
    <w:p w14:paraId="38955E15"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Tasking Process – Line Items 14-17</w:t>
      </w:r>
      <w:r>
        <w:rPr>
          <w:rFonts w:ascii="Arial" w:hAnsi="Arial" w:cs="Arial"/>
        </w:rPr>
        <w:tab/>
        <w:t>18</w:t>
      </w:r>
    </w:p>
    <w:p w14:paraId="55470DCA" w14:textId="77777777" w:rsidR="00C84715" w:rsidRPr="00F625DF" w:rsidRDefault="002515DF" w:rsidP="00C84715">
      <w:pPr>
        <w:pStyle w:val="ListParagraph"/>
        <w:numPr>
          <w:ilvl w:val="2"/>
          <w:numId w:val="15"/>
        </w:numPr>
        <w:tabs>
          <w:tab w:val="right" w:pos="9923"/>
        </w:tabs>
        <w:rPr>
          <w:rFonts w:ascii="Arial" w:hAnsi="Arial" w:cs="Arial"/>
        </w:rPr>
      </w:pPr>
      <w:hyperlink w:anchor="Quality_General_Requirements" w:history="1">
        <w:r w:rsidR="00C84715" w:rsidRPr="00F625DF">
          <w:rPr>
            <w:rStyle w:val="Hyperlink"/>
            <w:b w:val="0"/>
            <w:szCs w:val="22"/>
          </w:rPr>
          <w:t>Quality - General Requirements</w:t>
        </w:r>
      </w:hyperlink>
      <w:r w:rsidR="00C84715">
        <w:rPr>
          <w:rFonts w:ascii="Arial" w:hAnsi="Arial" w:cs="Arial"/>
        </w:rPr>
        <w:tab/>
        <w:t>20</w:t>
      </w:r>
    </w:p>
    <w:p w14:paraId="21E8E722" w14:textId="77777777" w:rsidR="00C84715" w:rsidRPr="00F625DF" w:rsidRDefault="002515DF" w:rsidP="00C84715">
      <w:pPr>
        <w:pStyle w:val="ListParagraph"/>
        <w:numPr>
          <w:ilvl w:val="2"/>
          <w:numId w:val="15"/>
        </w:numPr>
        <w:tabs>
          <w:tab w:val="right" w:pos="9923"/>
        </w:tabs>
        <w:rPr>
          <w:rFonts w:ascii="Arial" w:hAnsi="Arial" w:cs="Arial"/>
        </w:rPr>
      </w:pPr>
      <w:hyperlink w:anchor="Quality_Assurance" w:history="1">
        <w:r w:rsidR="00C84715" w:rsidRPr="00F625DF">
          <w:rPr>
            <w:rStyle w:val="Hyperlink"/>
            <w:b w:val="0"/>
            <w:szCs w:val="22"/>
          </w:rPr>
          <w:t xml:space="preserve">Quality </w:t>
        </w:r>
        <w:r w:rsidR="00C84715">
          <w:rPr>
            <w:rStyle w:val="Hyperlink"/>
            <w:b w:val="0"/>
            <w:szCs w:val="22"/>
          </w:rPr>
          <w:t>Plan</w:t>
        </w:r>
      </w:hyperlink>
      <w:r w:rsidR="00C84715">
        <w:rPr>
          <w:rFonts w:ascii="Arial" w:hAnsi="Arial" w:cs="Arial"/>
        </w:rPr>
        <w:tab/>
        <w:t>21</w:t>
      </w:r>
    </w:p>
    <w:p w14:paraId="7EF7DAA4"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Configuration Control</w:t>
      </w:r>
      <w:r>
        <w:rPr>
          <w:rFonts w:ascii="Arial" w:hAnsi="Arial" w:cs="Arial"/>
        </w:rPr>
        <w:tab/>
        <w:t>22</w:t>
      </w:r>
    </w:p>
    <w:p w14:paraId="058BB6E0" w14:textId="77777777" w:rsidR="00C84715" w:rsidRPr="00F625DF" w:rsidRDefault="002515DF" w:rsidP="00C84715">
      <w:pPr>
        <w:pStyle w:val="ListParagraph"/>
        <w:numPr>
          <w:ilvl w:val="2"/>
          <w:numId w:val="15"/>
        </w:numPr>
        <w:tabs>
          <w:tab w:val="right" w:pos="9923"/>
        </w:tabs>
        <w:rPr>
          <w:rFonts w:ascii="Arial" w:hAnsi="Arial" w:cs="Arial"/>
        </w:rPr>
      </w:pPr>
      <w:hyperlink w:anchor="Certificates_of_Conformity" w:history="1">
        <w:r w:rsidR="00C84715" w:rsidRPr="00F625DF">
          <w:rPr>
            <w:rStyle w:val="Hyperlink"/>
            <w:b w:val="0"/>
            <w:szCs w:val="22"/>
          </w:rPr>
          <w:t>Certificates of Conformity (CoC)</w:t>
        </w:r>
      </w:hyperlink>
      <w:r w:rsidR="00C84715">
        <w:rPr>
          <w:rFonts w:ascii="Arial" w:hAnsi="Arial" w:cs="Arial"/>
        </w:rPr>
        <w:tab/>
        <w:t>23</w:t>
      </w:r>
    </w:p>
    <w:p w14:paraId="5BF35510" w14:textId="77777777" w:rsidR="00C84715" w:rsidRPr="00F625DF" w:rsidRDefault="002515DF" w:rsidP="00C84715">
      <w:pPr>
        <w:pStyle w:val="ListParagraph"/>
        <w:numPr>
          <w:ilvl w:val="2"/>
          <w:numId w:val="15"/>
        </w:numPr>
        <w:tabs>
          <w:tab w:val="right" w:pos="9923"/>
        </w:tabs>
        <w:rPr>
          <w:rFonts w:ascii="Arial" w:hAnsi="Arial" w:cs="Arial"/>
        </w:rPr>
      </w:pPr>
      <w:hyperlink w:anchor="Quality_Assurance_Representative" w:history="1">
        <w:r w:rsidR="00C84715" w:rsidRPr="00F625DF">
          <w:rPr>
            <w:rStyle w:val="Hyperlink"/>
            <w:b w:val="0"/>
            <w:szCs w:val="22"/>
          </w:rPr>
          <w:t>Quality Assurance Representative (QAR)</w:t>
        </w:r>
      </w:hyperlink>
      <w:r w:rsidR="00C84715">
        <w:rPr>
          <w:rFonts w:ascii="Arial" w:hAnsi="Arial" w:cs="Arial"/>
        </w:rPr>
        <w:tab/>
        <w:t>23</w:t>
      </w:r>
    </w:p>
    <w:p w14:paraId="21132EAA" w14:textId="77777777" w:rsidR="00C84715" w:rsidRPr="00F625DF" w:rsidRDefault="002515DF" w:rsidP="00C84715">
      <w:pPr>
        <w:pStyle w:val="ListParagraph"/>
        <w:numPr>
          <w:ilvl w:val="2"/>
          <w:numId w:val="15"/>
        </w:numPr>
        <w:tabs>
          <w:tab w:val="right" w:pos="9923"/>
        </w:tabs>
        <w:rPr>
          <w:rFonts w:ascii="Arial" w:hAnsi="Arial" w:cs="Arial"/>
        </w:rPr>
      </w:pPr>
      <w:hyperlink w:anchor="Key_Performance_Indicators" w:history="1">
        <w:r w:rsidR="00C84715" w:rsidRPr="00F625DF">
          <w:rPr>
            <w:rStyle w:val="Hyperlink"/>
            <w:b w:val="0"/>
            <w:szCs w:val="22"/>
          </w:rPr>
          <w:t>Key Performance Indicators</w:t>
        </w:r>
      </w:hyperlink>
      <w:hyperlink w:anchor="Ship_Safety_and_Environmental_Protect" w:history="1"/>
      <w:r w:rsidR="00C84715">
        <w:rPr>
          <w:rFonts w:ascii="Arial" w:hAnsi="Arial" w:cs="Arial"/>
        </w:rPr>
        <w:tab/>
        <w:t>23</w:t>
      </w:r>
    </w:p>
    <w:p w14:paraId="77F20027" w14:textId="77777777" w:rsidR="00C84715" w:rsidRPr="00F625DF" w:rsidRDefault="002515DF" w:rsidP="00C84715">
      <w:pPr>
        <w:pStyle w:val="ListParagraph"/>
        <w:numPr>
          <w:ilvl w:val="2"/>
          <w:numId w:val="15"/>
        </w:numPr>
        <w:tabs>
          <w:tab w:val="right" w:pos="9923"/>
        </w:tabs>
        <w:rPr>
          <w:rFonts w:ascii="Arial" w:hAnsi="Arial" w:cs="Arial"/>
        </w:rPr>
      </w:pPr>
      <w:hyperlink w:anchor="Continuous_Improvement" w:history="1">
        <w:r w:rsidR="00C84715" w:rsidRPr="00F625DF">
          <w:rPr>
            <w:rStyle w:val="Hyperlink"/>
            <w:b w:val="0"/>
            <w:szCs w:val="22"/>
          </w:rPr>
          <w:t>Continuous Improvement</w:t>
        </w:r>
      </w:hyperlink>
      <w:r w:rsidR="00C84715">
        <w:rPr>
          <w:rFonts w:ascii="Arial" w:hAnsi="Arial" w:cs="Arial"/>
        </w:rPr>
        <w:tab/>
        <w:t>23</w:t>
      </w:r>
    </w:p>
    <w:p w14:paraId="19FCD48D"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A</w:t>
      </w:r>
      <w:r w:rsidRPr="002222A6">
        <w:rPr>
          <w:rFonts w:ascii="Arial" w:hAnsi="Arial" w:cs="Arial"/>
        </w:rPr>
        <w:t>uthority’s Authorised Officer</w:t>
      </w:r>
      <w:r>
        <w:rPr>
          <w:rFonts w:ascii="Arial" w:hAnsi="Arial" w:cs="Arial"/>
        </w:rPr>
        <w:tab/>
        <w:t>23</w:t>
      </w:r>
    </w:p>
    <w:p w14:paraId="1372ECC8" w14:textId="77777777" w:rsidR="00C84715" w:rsidRPr="00F625DF" w:rsidRDefault="002515DF" w:rsidP="00C84715">
      <w:pPr>
        <w:pStyle w:val="ListParagraph"/>
        <w:numPr>
          <w:ilvl w:val="2"/>
          <w:numId w:val="15"/>
        </w:numPr>
        <w:tabs>
          <w:tab w:val="right" w:pos="9923"/>
        </w:tabs>
        <w:rPr>
          <w:rFonts w:ascii="Arial" w:hAnsi="Arial" w:cs="Arial"/>
        </w:rPr>
      </w:pPr>
      <w:hyperlink w:anchor="Attendance_by_Makers_Representative" w:history="1">
        <w:r w:rsidR="00C84715" w:rsidRPr="00F625DF">
          <w:rPr>
            <w:rStyle w:val="Hyperlink"/>
            <w:b w:val="0"/>
            <w:szCs w:val="22"/>
          </w:rPr>
          <w:t>Attendance by Makers’ Representatives and Certification Authorities</w:t>
        </w:r>
      </w:hyperlink>
      <w:r w:rsidR="00C84715">
        <w:rPr>
          <w:rFonts w:ascii="Arial" w:hAnsi="Arial" w:cs="Arial"/>
        </w:rPr>
        <w:tab/>
        <w:t>25</w:t>
      </w:r>
    </w:p>
    <w:p w14:paraId="3AF27A0A" w14:textId="77777777" w:rsidR="00C84715" w:rsidRPr="00F625DF" w:rsidRDefault="002515DF" w:rsidP="00C84715">
      <w:pPr>
        <w:pStyle w:val="ListParagraph"/>
        <w:numPr>
          <w:ilvl w:val="2"/>
          <w:numId w:val="15"/>
        </w:numPr>
        <w:tabs>
          <w:tab w:val="right" w:pos="9923"/>
        </w:tabs>
        <w:rPr>
          <w:rFonts w:ascii="Arial" w:hAnsi="Arial" w:cs="Arial"/>
        </w:rPr>
      </w:pPr>
      <w:hyperlink w:anchor="Government_Furnished_Equipment" w:history="1">
        <w:r w:rsidR="00C84715" w:rsidRPr="00F625DF">
          <w:rPr>
            <w:rStyle w:val="Hyperlink"/>
            <w:b w:val="0"/>
            <w:szCs w:val="22"/>
          </w:rPr>
          <w:t xml:space="preserve">Government Furnished </w:t>
        </w:r>
        <w:r w:rsidR="00C84715">
          <w:rPr>
            <w:rStyle w:val="Hyperlink"/>
            <w:b w:val="0"/>
            <w:szCs w:val="22"/>
          </w:rPr>
          <w:t>Information</w:t>
        </w:r>
      </w:hyperlink>
      <w:r w:rsidR="00C84715">
        <w:rPr>
          <w:rFonts w:ascii="Arial" w:hAnsi="Arial" w:cs="Arial"/>
        </w:rPr>
        <w:tab/>
        <w:t>26</w:t>
      </w:r>
    </w:p>
    <w:p w14:paraId="0340B31E"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Guarantee</w:t>
      </w:r>
      <w:r>
        <w:rPr>
          <w:rFonts w:ascii="Arial" w:hAnsi="Arial" w:cs="Arial"/>
        </w:rPr>
        <w:tab/>
        <w:t>27</w:t>
      </w:r>
    </w:p>
    <w:p w14:paraId="64244570" w14:textId="77777777" w:rsidR="00C84715" w:rsidRPr="002222A6" w:rsidRDefault="00C84715" w:rsidP="00C84715">
      <w:pPr>
        <w:pStyle w:val="ListParagraph"/>
        <w:numPr>
          <w:ilvl w:val="2"/>
          <w:numId w:val="15"/>
        </w:numPr>
        <w:tabs>
          <w:tab w:val="right" w:pos="9923"/>
        </w:tabs>
        <w:rPr>
          <w:rFonts w:ascii="Arial" w:hAnsi="Arial" w:cs="Arial"/>
        </w:rPr>
      </w:pPr>
      <w:r w:rsidRPr="002222A6">
        <w:rPr>
          <w:rFonts w:ascii="Arial" w:hAnsi="Arial" w:cs="Arial"/>
        </w:rPr>
        <w:t>Sub-Contracts</w:t>
      </w:r>
      <w:r>
        <w:rPr>
          <w:rFonts w:ascii="Arial" w:hAnsi="Arial" w:cs="Arial"/>
        </w:rPr>
        <w:tab/>
        <w:t>29</w:t>
      </w:r>
    </w:p>
    <w:p w14:paraId="5E88B4BA" w14:textId="77777777" w:rsidR="00C84715" w:rsidRPr="00F625DF" w:rsidRDefault="002515DF" w:rsidP="00C84715">
      <w:pPr>
        <w:pStyle w:val="ListParagraph"/>
        <w:numPr>
          <w:ilvl w:val="2"/>
          <w:numId w:val="15"/>
        </w:numPr>
        <w:tabs>
          <w:tab w:val="right" w:pos="9923"/>
        </w:tabs>
        <w:rPr>
          <w:rFonts w:ascii="Arial" w:hAnsi="Arial" w:cs="Arial"/>
        </w:rPr>
      </w:pPr>
      <w:hyperlink w:anchor="GFI" w:history="1">
        <w:r w:rsidR="00C84715">
          <w:rPr>
            <w:rStyle w:val="Hyperlink"/>
            <w:b w:val="0"/>
            <w:szCs w:val="22"/>
          </w:rPr>
          <w:t>Matters</w:t>
        </w:r>
      </w:hyperlink>
      <w:r w:rsidR="00C84715">
        <w:rPr>
          <w:rStyle w:val="Hyperlink"/>
          <w:b w:val="0"/>
          <w:szCs w:val="22"/>
        </w:rPr>
        <w:t xml:space="preserve"> to Be Included In Sub-Contracts</w:t>
      </w:r>
      <w:r w:rsidR="00C84715">
        <w:rPr>
          <w:rFonts w:ascii="Arial" w:hAnsi="Arial" w:cs="Arial"/>
        </w:rPr>
        <w:tab/>
        <w:t>30</w:t>
      </w:r>
    </w:p>
    <w:p w14:paraId="3D8A28A6"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Care and Protection of the Inflatable Craft(s)</w:t>
      </w:r>
      <w:r>
        <w:rPr>
          <w:rFonts w:ascii="Arial" w:hAnsi="Arial" w:cs="Arial"/>
        </w:rPr>
        <w:tab/>
        <w:t>32</w:t>
      </w:r>
    </w:p>
    <w:p w14:paraId="7846436A" w14:textId="77777777" w:rsidR="00C84715" w:rsidRPr="00F625DF" w:rsidRDefault="00C84715" w:rsidP="00C84715">
      <w:pPr>
        <w:pStyle w:val="ListParagraph"/>
        <w:numPr>
          <w:ilvl w:val="2"/>
          <w:numId w:val="15"/>
        </w:numPr>
        <w:tabs>
          <w:tab w:val="right" w:pos="9923"/>
        </w:tabs>
        <w:rPr>
          <w:rFonts w:ascii="Arial" w:hAnsi="Arial" w:cs="Arial"/>
        </w:rPr>
      </w:pPr>
      <w:r w:rsidRPr="002222A6">
        <w:rPr>
          <w:rFonts w:ascii="Arial" w:hAnsi="Arial" w:cs="Arial"/>
        </w:rPr>
        <w:t>Continuing Obligations</w:t>
      </w:r>
      <w:r>
        <w:rPr>
          <w:rFonts w:ascii="Arial" w:hAnsi="Arial" w:cs="Arial"/>
        </w:rPr>
        <w:tab/>
        <w:t>33</w:t>
      </w:r>
    </w:p>
    <w:p w14:paraId="3A9534EA"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Debt Factoring</w:t>
      </w:r>
      <w:r>
        <w:rPr>
          <w:rFonts w:ascii="Arial" w:hAnsi="Arial" w:cs="Arial"/>
        </w:rPr>
        <w:tab/>
        <w:t>33</w:t>
      </w:r>
    </w:p>
    <w:p w14:paraId="091BD525"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Health and Safety</w:t>
      </w:r>
      <w:r>
        <w:rPr>
          <w:rFonts w:ascii="Arial" w:hAnsi="Arial" w:cs="Arial"/>
        </w:rPr>
        <w:tab/>
        <w:t>34</w:t>
      </w:r>
    </w:p>
    <w:p w14:paraId="0BCCA1A5" w14:textId="77777777" w:rsidR="00C84715" w:rsidRPr="00F625DF" w:rsidRDefault="00C84715" w:rsidP="00C84715">
      <w:pPr>
        <w:pStyle w:val="ListParagraph"/>
        <w:numPr>
          <w:ilvl w:val="2"/>
          <w:numId w:val="15"/>
        </w:numPr>
        <w:tabs>
          <w:tab w:val="right" w:pos="9923"/>
        </w:tabs>
        <w:rPr>
          <w:rFonts w:ascii="Arial" w:hAnsi="Arial" w:cs="Arial"/>
        </w:rPr>
      </w:pPr>
      <w:r w:rsidRPr="002222A6">
        <w:rPr>
          <w:rFonts w:ascii="Arial" w:hAnsi="Arial" w:cs="Arial"/>
        </w:rPr>
        <w:t>Changes to the Contract</w:t>
      </w:r>
      <w:r>
        <w:rPr>
          <w:rFonts w:ascii="Arial" w:hAnsi="Arial" w:cs="Arial"/>
        </w:rPr>
        <w:tab/>
        <w:t>35</w:t>
      </w:r>
    </w:p>
    <w:p w14:paraId="4461E912" w14:textId="77777777" w:rsidR="00C84715" w:rsidRPr="00F625DF" w:rsidRDefault="00C84715" w:rsidP="00C84715">
      <w:pPr>
        <w:pStyle w:val="ListParagraph"/>
        <w:numPr>
          <w:ilvl w:val="2"/>
          <w:numId w:val="15"/>
        </w:numPr>
        <w:tabs>
          <w:tab w:val="right" w:pos="9923"/>
        </w:tabs>
        <w:rPr>
          <w:rFonts w:ascii="Arial" w:hAnsi="Arial" w:cs="Arial"/>
        </w:rPr>
      </w:pPr>
      <w:r w:rsidRPr="002222A6">
        <w:rPr>
          <w:rFonts w:ascii="Arial" w:hAnsi="Arial" w:cs="Arial"/>
        </w:rPr>
        <w:t>Replacement of Obsolescent Parts and Equipment</w:t>
      </w:r>
      <w:r>
        <w:rPr>
          <w:rFonts w:ascii="Arial" w:hAnsi="Arial" w:cs="Arial"/>
        </w:rPr>
        <w:tab/>
        <w:t>37</w:t>
      </w:r>
    </w:p>
    <w:p w14:paraId="7B371EDE" w14:textId="77777777" w:rsidR="00C84715" w:rsidRPr="00F625DF" w:rsidRDefault="00C84715" w:rsidP="00C84715">
      <w:pPr>
        <w:pStyle w:val="ListParagraph"/>
        <w:numPr>
          <w:ilvl w:val="2"/>
          <w:numId w:val="15"/>
        </w:numPr>
        <w:tabs>
          <w:tab w:val="right" w:pos="9923"/>
        </w:tabs>
        <w:rPr>
          <w:rFonts w:ascii="Arial" w:hAnsi="Arial" w:cs="Arial"/>
        </w:rPr>
      </w:pPr>
      <w:r w:rsidRPr="002222A6">
        <w:rPr>
          <w:rFonts w:ascii="Arial" w:hAnsi="Arial" w:cs="Arial"/>
        </w:rPr>
        <w:t>Import and Export of Inflatable Craft and/or any Associated Equipment of Spares</w:t>
      </w:r>
      <w:r>
        <w:rPr>
          <w:rFonts w:ascii="Arial" w:hAnsi="Arial" w:cs="Arial"/>
        </w:rPr>
        <w:tab/>
        <w:t>37</w:t>
      </w:r>
    </w:p>
    <w:p w14:paraId="0CA827DB" w14:textId="77777777" w:rsidR="00C84715" w:rsidRPr="00F625DF" w:rsidRDefault="00C84715" w:rsidP="00C84715">
      <w:pPr>
        <w:pStyle w:val="ListParagraph"/>
        <w:numPr>
          <w:ilvl w:val="2"/>
          <w:numId w:val="15"/>
        </w:numPr>
        <w:tabs>
          <w:tab w:val="right" w:pos="9923"/>
        </w:tabs>
        <w:rPr>
          <w:rFonts w:ascii="Arial" w:hAnsi="Arial" w:cs="Arial"/>
        </w:rPr>
      </w:pPr>
      <w:r w:rsidRPr="002222A6">
        <w:rPr>
          <w:rFonts w:ascii="Arial" w:hAnsi="Arial" w:cs="Arial"/>
        </w:rPr>
        <w:t>Sustainable Procurement</w:t>
      </w:r>
      <w:r>
        <w:rPr>
          <w:rFonts w:ascii="Arial" w:hAnsi="Arial" w:cs="Arial"/>
        </w:rPr>
        <w:tab/>
        <w:t>37</w:t>
      </w:r>
    </w:p>
    <w:p w14:paraId="2A0DC41E"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Compatability With Authority Systems</w:t>
      </w:r>
      <w:r>
        <w:rPr>
          <w:rFonts w:ascii="Arial" w:hAnsi="Arial" w:cs="Arial"/>
        </w:rPr>
        <w:tab/>
        <w:t>38</w:t>
      </w:r>
    </w:p>
    <w:p w14:paraId="6D297848" w14:textId="77777777" w:rsidR="00C84715" w:rsidRPr="00F625DF" w:rsidRDefault="00C84715" w:rsidP="00C84715">
      <w:pPr>
        <w:pStyle w:val="ListParagraph"/>
        <w:numPr>
          <w:ilvl w:val="2"/>
          <w:numId w:val="15"/>
        </w:numPr>
        <w:tabs>
          <w:tab w:val="right" w:pos="9923"/>
        </w:tabs>
        <w:rPr>
          <w:rFonts w:ascii="Arial" w:hAnsi="Arial" w:cs="Arial"/>
        </w:rPr>
      </w:pPr>
      <w:r>
        <w:rPr>
          <w:rFonts w:ascii="Arial" w:hAnsi="Arial" w:cs="Arial"/>
        </w:rPr>
        <w:t>Transfer Regulations</w:t>
      </w:r>
      <w:r w:rsidRPr="002222A6">
        <w:rPr>
          <w:rFonts w:ascii="Arial" w:hAnsi="Arial" w:cs="Arial"/>
        </w:rPr>
        <w:t>–(Transfer of Undertakings (Protection of Employment) Regulations)</w:t>
      </w:r>
      <w:r>
        <w:rPr>
          <w:rFonts w:ascii="Arial" w:hAnsi="Arial" w:cs="Arial"/>
        </w:rPr>
        <w:t>38</w:t>
      </w:r>
    </w:p>
    <w:p w14:paraId="6AF843A3" w14:textId="77777777" w:rsidR="00C84715" w:rsidRPr="00F625DF" w:rsidRDefault="002515DF" w:rsidP="00C84715">
      <w:pPr>
        <w:pStyle w:val="ListParagraph"/>
        <w:numPr>
          <w:ilvl w:val="2"/>
          <w:numId w:val="15"/>
        </w:numPr>
        <w:tabs>
          <w:tab w:val="right" w:pos="9923"/>
        </w:tabs>
        <w:rPr>
          <w:rFonts w:ascii="Arial" w:hAnsi="Arial" w:cs="Arial"/>
        </w:rPr>
      </w:pPr>
      <w:hyperlink w:anchor="Changes_in_Certification_and_Classifi" w:history="1">
        <w:r w:rsidR="00C84715">
          <w:rPr>
            <w:rStyle w:val="Hyperlink"/>
            <w:b w:val="0"/>
            <w:szCs w:val="22"/>
          </w:rPr>
          <w:t>Public</w:t>
        </w:r>
      </w:hyperlink>
      <w:r w:rsidR="00C84715">
        <w:rPr>
          <w:rStyle w:val="Hyperlink"/>
          <w:b w:val="0"/>
          <w:szCs w:val="22"/>
        </w:rPr>
        <w:t xml:space="preserve"> Relations and Publicity</w:t>
      </w:r>
      <w:r w:rsidR="00C84715">
        <w:rPr>
          <w:rFonts w:ascii="Arial" w:hAnsi="Arial" w:cs="Arial"/>
        </w:rPr>
        <w:tab/>
        <w:t>38</w:t>
      </w:r>
    </w:p>
    <w:p w14:paraId="5147AA31" w14:textId="77777777" w:rsidR="00C84715" w:rsidRPr="00CD453A" w:rsidRDefault="002515DF" w:rsidP="00C84715">
      <w:pPr>
        <w:pStyle w:val="ListParagraph"/>
        <w:numPr>
          <w:ilvl w:val="2"/>
          <w:numId w:val="15"/>
        </w:numPr>
        <w:tabs>
          <w:tab w:val="right" w:pos="9923"/>
        </w:tabs>
        <w:rPr>
          <w:rFonts w:ascii="Arial" w:hAnsi="Arial" w:cs="Arial"/>
        </w:rPr>
      </w:pPr>
      <w:hyperlink w:anchor="Changes_to_the_Contract" w:history="1">
        <w:r w:rsidR="00C84715">
          <w:rPr>
            <w:rStyle w:val="Hyperlink"/>
            <w:b w:val="0"/>
            <w:szCs w:val="22"/>
          </w:rPr>
          <w:t>Exit</w:t>
        </w:r>
      </w:hyperlink>
      <w:r w:rsidR="00C84715">
        <w:rPr>
          <w:rFonts w:ascii="Arial" w:hAnsi="Arial" w:cs="Arial"/>
        </w:rPr>
        <w:tab/>
        <w:t>39</w:t>
      </w:r>
    </w:p>
    <w:p w14:paraId="462D99B6" w14:textId="24090C74" w:rsidR="001C2AAB" w:rsidRPr="00F625DF" w:rsidRDefault="001C2AAB" w:rsidP="001C2AAB">
      <w:pPr>
        <w:tabs>
          <w:tab w:val="right" w:pos="9923"/>
        </w:tabs>
        <w:rPr>
          <w:rFonts w:ascii="Arial" w:hAnsi="Arial" w:cs="Arial"/>
          <w:u w:val="single"/>
        </w:rPr>
      </w:pPr>
      <w:r w:rsidRPr="00F625DF">
        <w:rPr>
          <w:rFonts w:ascii="Arial" w:hAnsi="Arial" w:cs="Arial"/>
          <w:u w:val="single"/>
        </w:rPr>
        <w:t>Schedules</w:t>
      </w:r>
    </w:p>
    <w:tbl>
      <w:tblPr>
        <w:tblW w:w="0" w:type="auto"/>
        <w:tblInd w:w="720" w:type="dxa"/>
        <w:tblLook w:val="04A0" w:firstRow="1" w:lastRow="0" w:firstColumn="1" w:lastColumn="0" w:noHBand="0" w:noVBand="1"/>
      </w:tblPr>
      <w:tblGrid>
        <w:gridCol w:w="1746"/>
        <w:gridCol w:w="7513"/>
      </w:tblGrid>
      <w:tr w:rsidR="001C2AAB" w:rsidRPr="00F625DF" w14:paraId="08D79760" w14:textId="77777777" w:rsidTr="00642DEB">
        <w:trPr>
          <w:trHeight w:val="317"/>
        </w:trPr>
        <w:tc>
          <w:tcPr>
            <w:tcW w:w="1746" w:type="dxa"/>
            <w:shd w:val="clear" w:color="auto" w:fill="auto"/>
          </w:tcPr>
          <w:p w14:paraId="5E6EC4D7" w14:textId="77777777" w:rsidR="001C2AAB" w:rsidRPr="00F625DF" w:rsidRDefault="001C2AAB" w:rsidP="00DC7545">
            <w:pPr>
              <w:rPr>
                <w:rFonts w:ascii="Arial" w:hAnsi="Arial" w:cs="Arial"/>
              </w:rPr>
            </w:pPr>
            <w:r w:rsidRPr="00F625DF">
              <w:rPr>
                <w:rFonts w:ascii="Arial" w:hAnsi="Arial" w:cs="Arial"/>
              </w:rPr>
              <w:t>Schedule 1 –</w:t>
            </w:r>
          </w:p>
        </w:tc>
        <w:tc>
          <w:tcPr>
            <w:tcW w:w="7513" w:type="dxa"/>
            <w:shd w:val="clear" w:color="auto" w:fill="auto"/>
          </w:tcPr>
          <w:p w14:paraId="5A825142" w14:textId="77777777" w:rsidR="001C2AAB" w:rsidRPr="00F625DF" w:rsidRDefault="001C2AAB" w:rsidP="00DC7545">
            <w:pPr>
              <w:rPr>
                <w:rFonts w:ascii="Arial" w:hAnsi="Arial" w:cs="Arial"/>
              </w:rPr>
            </w:pPr>
            <w:r w:rsidRPr="00F625DF">
              <w:rPr>
                <w:rFonts w:ascii="Arial" w:hAnsi="Arial" w:cs="Arial"/>
              </w:rPr>
              <w:t>Schedule of Requirements</w:t>
            </w:r>
          </w:p>
        </w:tc>
      </w:tr>
      <w:tr w:rsidR="001C2AAB" w:rsidRPr="00F625DF" w14:paraId="2357D434" w14:textId="77777777" w:rsidTr="00642DEB">
        <w:tc>
          <w:tcPr>
            <w:tcW w:w="1746" w:type="dxa"/>
            <w:shd w:val="clear" w:color="auto" w:fill="auto"/>
          </w:tcPr>
          <w:p w14:paraId="51D6F7F2" w14:textId="77777777" w:rsidR="001C2AAB" w:rsidRPr="00F625DF" w:rsidRDefault="001C2AAB" w:rsidP="00DC7545">
            <w:pPr>
              <w:rPr>
                <w:rFonts w:ascii="Arial" w:hAnsi="Arial" w:cs="Arial"/>
              </w:rPr>
            </w:pPr>
            <w:r w:rsidRPr="00F625DF">
              <w:rPr>
                <w:rFonts w:ascii="Arial" w:hAnsi="Arial" w:cs="Arial"/>
              </w:rPr>
              <w:t xml:space="preserve">Schedule 2 – </w:t>
            </w:r>
          </w:p>
        </w:tc>
        <w:tc>
          <w:tcPr>
            <w:tcW w:w="7513" w:type="dxa"/>
            <w:shd w:val="clear" w:color="auto" w:fill="auto"/>
          </w:tcPr>
          <w:p w14:paraId="3EF2CFFD" w14:textId="77777777" w:rsidR="001C2AAB" w:rsidRPr="00F625DF" w:rsidRDefault="001C2AAB" w:rsidP="00DC7545">
            <w:pPr>
              <w:rPr>
                <w:rFonts w:ascii="Arial" w:hAnsi="Arial" w:cs="Arial"/>
              </w:rPr>
            </w:pPr>
            <w:r w:rsidRPr="00F625DF">
              <w:rPr>
                <w:rFonts w:ascii="Arial" w:hAnsi="Arial" w:cs="Arial"/>
              </w:rPr>
              <w:t xml:space="preserve">Statement of Technical Requirements </w:t>
            </w:r>
          </w:p>
        </w:tc>
      </w:tr>
      <w:tr w:rsidR="001C2AAB" w:rsidRPr="00F625DF" w14:paraId="711DB747" w14:textId="77777777" w:rsidTr="00642DEB">
        <w:tc>
          <w:tcPr>
            <w:tcW w:w="1746" w:type="dxa"/>
            <w:shd w:val="clear" w:color="auto" w:fill="auto"/>
          </w:tcPr>
          <w:p w14:paraId="70157C3B" w14:textId="3D6042DF" w:rsidR="001C2AAB" w:rsidRPr="00F625DF" w:rsidRDefault="00642DEB" w:rsidP="00DC7545">
            <w:pPr>
              <w:rPr>
                <w:rFonts w:ascii="Arial" w:hAnsi="Arial" w:cs="Arial"/>
              </w:rPr>
            </w:pPr>
            <w:r>
              <w:rPr>
                <w:rFonts w:ascii="Arial" w:hAnsi="Arial" w:cs="Arial"/>
              </w:rPr>
              <w:t>Schedule 3</w:t>
            </w:r>
            <w:r w:rsidR="001C2AAB" w:rsidRPr="00F625DF">
              <w:rPr>
                <w:rFonts w:ascii="Arial" w:hAnsi="Arial" w:cs="Arial"/>
              </w:rPr>
              <w:t xml:space="preserve"> – </w:t>
            </w:r>
          </w:p>
        </w:tc>
        <w:tc>
          <w:tcPr>
            <w:tcW w:w="7513" w:type="dxa"/>
            <w:shd w:val="clear" w:color="auto" w:fill="auto"/>
          </w:tcPr>
          <w:p w14:paraId="034BE776" w14:textId="0A5A43E4" w:rsidR="001C2AAB" w:rsidRPr="00F625DF" w:rsidRDefault="00A528D3" w:rsidP="00DC7545">
            <w:pPr>
              <w:rPr>
                <w:rFonts w:ascii="Arial" w:hAnsi="Arial" w:cs="Arial"/>
              </w:rPr>
            </w:pPr>
            <w:r w:rsidRPr="00F625DF">
              <w:rPr>
                <w:rFonts w:ascii="Arial" w:hAnsi="Arial" w:cs="Arial"/>
              </w:rPr>
              <w:t>Contract Data Requirements List – DEFFORM 315</w:t>
            </w:r>
          </w:p>
        </w:tc>
      </w:tr>
      <w:tr w:rsidR="001C2AAB" w:rsidRPr="00F625DF" w14:paraId="6F4545DF" w14:textId="77777777" w:rsidTr="00642DEB">
        <w:tc>
          <w:tcPr>
            <w:tcW w:w="1746" w:type="dxa"/>
            <w:shd w:val="clear" w:color="auto" w:fill="auto"/>
          </w:tcPr>
          <w:p w14:paraId="62EFE4C9" w14:textId="77777777" w:rsidR="001C2AAB" w:rsidRPr="00F625DF" w:rsidRDefault="001C2AAB" w:rsidP="00DC7545">
            <w:pPr>
              <w:rPr>
                <w:rFonts w:ascii="Arial" w:hAnsi="Arial" w:cs="Arial"/>
              </w:rPr>
            </w:pPr>
            <w:r w:rsidRPr="00F625DF">
              <w:rPr>
                <w:rFonts w:ascii="Arial" w:hAnsi="Arial" w:cs="Arial"/>
              </w:rPr>
              <w:t>Schedule 4 –</w:t>
            </w:r>
          </w:p>
        </w:tc>
        <w:tc>
          <w:tcPr>
            <w:tcW w:w="7513" w:type="dxa"/>
            <w:shd w:val="clear" w:color="auto" w:fill="auto"/>
          </w:tcPr>
          <w:p w14:paraId="2828EAD5" w14:textId="2D3E8390" w:rsidR="001C2AAB" w:rsidRPr="00F625DF" w:rsidRDefault="00A528D3" w:rsidP="00DC7545">
            <w:pPr>
              <w:rPr>
                <w:rFonts w:ascii="Arial" w:hAnsi="Arial" w:cs="Arial"/>
              </w:rPr>
            </w:pPr>
            <w:r>
              <w:rPr>
                <w:rFonts w:ascii="Arial" w:hAnsi="Arial" w:cs="Arial"/>
              </w:rPr>
              <w:t>Bidder’s</w:t>
            </w:r>
            <w:r w:rsidRPr="00642DEB">
              <w:rPr>
                <w:rFonts w:ascii="Arial" w:hAnsi="Arial" w:cs="Arial"/>
              </w:rPr>
              <w:t xml:space="preserve"> Commercially Sensitive Information</w:t>
            </w:r>
          </w:p>
        </w:tc>
      </w:tr>
      <w:tr w:rsidR="001C2AAB" w:rsidRPr="00F625DF" w14:paraId="4CFA0783" w14:textId="77777777" w:rsidTr="00642DEB">
        <w:tc>
          <w:tcPr>
            <w:tcW w:w="1746" w:type="dxa"/>
            <w:shd w:val="clear" w:color="auto" w:fill="auto"/>
          </w:tcPr>
          <w:p w14:paraId="4F966D01" w14:textId="77777777" w:rsidR="001C2AAB" w:rsidRPr="00F625DF" w:rsidRDefault="001C2AAB" w:rsidP="00DC7545">
            <w:pPr>
              <w:rPr>
                <w:rFonts w:ascii="Arial" w:hAnsi="Arial" w:cs="Arial"/>
              </w:rPr>
            </w:pPr>
            <w:r w:rsidRPr="00F625DF">
              <w:rPr>
                <w:rFonts w:ascii="Arial" w:hAnsi="Arial" w:cs="Arial"/>
              </w:rPr>
              <w:t>Schedule 5 –</w:t>
            </w:r>
          </w:p>
        </w:tc>
        <w:tc>
          <w:tcPr>
            <w:tcW w:w="7513" w:type="dxa"/>
            <w:shd w:val="clear" w:color="auto" w:fill="auto"/>
          </w:tcPr>
          <w:p w14:paraId="58E095E7" w14:textId="05C9EFB9" w:rsidR="001C2AAB" w:rsidRPr="00F625DF" w:rsidRDefault="0081683A" w:rsidP="00A528D3">
            <w:pPr>
              <w:rPr>
                <w:rFonts w:ascii="Arial" w:hAnsi="Arial" w:cs="Arial"/>
              </w:rPr>
            </w:pPr>
            <w:r w:rsidRPr="00F625DF">
              <w:rPr>
                <w:rFonts w:ascii="Arial" w:hAnsi="Arial" w:cs="Arial"/>
              </w:rPr>
              <w:t>Integrated Project Management Plan</w:t>
            </w:r>
          </w:p>
        </w:tc>
      </w:tr>
      <w:tr w:rsidR="001C2AAB" w:rsidRPr="00F625DF" w14:paraId="36AF3787" w14:textId="77777777" w:rsidTr="00642DEB">
        <w:tc>
          <w:tcPr>
            <w:tcW w:w="1746" w:type="dxa"/>
            <w:shd w:val="clear" w:color="auto" w:fill="auto"/>
          </w:tcPr>
          <w:p w14:paraId="2EFF10B2" w14:textId="77777777" w:rsidR="001C2AAB" w:rsidRPr="00F625DF" w:rsidRDefault="001C2AAB" w:rsidP="00DC7545">
            <w:pPr>
              <w:rPr>
                <w:rFonts w:ascii="Arial" w:hAnsi="Arial" w:cs="Arial"/>
              </w:rPr>
            </w:pPr>
            <w:r w:rsidRPr="00F625DF">
              <w:rPr>
                <w:rFonts w:ascii="Arial" w:hAnsi="Arial" w:cs="Arial"/>
              </w:rPr>
              <w:t>Schedule 6 –</w:t>
            </w:r>
          </w:p>
        </w:tc>
        <w:tc>
          <w:tcPr>
            <w:tcW w:w="7513" w:type="dxa"/>
            <w:shd w:val="clear" w:color="auto" w:fill="auto"/>
          </w:tcPr>
          <w:p w14:paraId="0A3049EB" w14:textId="45CDC374" w:rsidR="001C2AAB" w:rsidRPr="00F625DF" w:rsidRDefault="0081683A" w:rsidP="0081683A">
            <w:pPr>
              <w:rPr>
                <w:rFonts w:ascii="Arial" w:hAnsi="Arial" w:cs="Arial"/>
              </w:rPr>
            </w:pPr>
            <w:r>
              <w:rPr>
                <w:rFonts w:ascii="Arial" w:hAnsi="Arial" w:cs="Arial"/>
              </w:rPr>
              <w:t>Key Performance Indicators (KPIs)</w:t>
            </w:r>
          </w:p>
        </w:tc>
      </w:tr>
      <w:tr w:rsidR="001C2AAB" w:rsidRPr="00F625DF" w14:paraId="6B878118" w14:textId="77777777" w:rsidTr="00642DEB">
        <w:tc>
          <w:tcPr>
            <w:tcW w:w="1746" w:type="dxa"/>
            <w:shd w:val="clear" w:color="auto" w:fill="auto"/>
          </w:tcPr>
          <w:p w14:paraId="7AF21220" w14:textId="77777777" w:rsidR="001C2AAB" w:rsidRPr="00F625DF" w:rsidRDefault="001C2AAB" w:rsidP="00DC7545">
            <w:pPr>
              <w:rPr>
                <w:rFonts w:ascii="Arial" w:hAnsi="Arial" w:cs="Arial"/>
              </w:rPr>
            </w:pPr>
            <w:r w:rsidRPr="00F625DF">
              <w:rPr>
                <w:rFonts w:ascii="Arial" w:hAnsi="Arial" w:cs="Arial"/>
              </w:rPr>
              <w:t>Schedule 7 –</w:t>
            </w:r>
          </w:p>
        </w:tc>
        <w:tc>
          <w:tcPr>
            <w:tcW w:w="7513" w:type="dxa"/>
            <w:shd w:val="clear" w:color="auto" w:fill="auto"/>
          </w:tcPr>
          <w:p w14:paraId="33AE5EE5" w14:textId="20B33AEC" w:rsidR="001C2AAB" w:rsidRPr="00F625DF" w:rsidRDefault="0081683A" w:rsidP="0081683A">
            <w:pPr>
              <w:rPr>
                <w:rFonts w:ascii="Arial" w:hAnsi="Arial" w:cs="Arial"/>
              </w:rPr>
            </w:pPr>
            <w:r>
              <w:rPr>
                <w:rFonts w:ascii="Arial" w:hAnsi="Arial" w:cs="Arial"/>
              </w:rPr>
              <w:t xml:space="preserve">Definitions and Interpretations </w:t>
            </w:r>
          </w:p>
        </w:tc>
      </w:tr>
      <w:tr w:rsidR="001C2AAB" w:rsidRPr="00F625DF" w14:paraId="7FCEE686" w14:textId="77777777" w:rsidTr="00CC5414">
        <w:trPr>
          <w:trHeight w:val="291"/>
        </w:trPr>
        <w:tc>
          <w:tcPr>
            <w:tcW w:w="1746" w:type="dxa"/>
            <w:shd w:val="clear" w:color="auto" w:fill="auto"/>
          </w:tcPr>
          <w:p w14:paraId="48707146" w14:textId="77777777" w:rsidR="001C2AAB" w:rsidRPr="00F625DF" w:rsidRDefault="001C2AAB" w:rsidP="00DC7545">
            <w:pPr>
              <w:rPr>
                <w:rFonts w:ascii="Arial" w:hAnsi="Arial" w:cs="Arial"/>
              </w:rPr>
            </w:pPr>
            <w:r w:rsidRPr="00F625DF">
              <w:rPr>
                <w:rFonts w:ascii="Arial" w:hAnsi="Arial" w:cs="Arial"/>
              </w:rPr>
              <w:t>Schedule 8 –</w:t>
            </w:r>
          </w:p>
        </w:tc>
        <w:tc>
          <w:tcPr>
            <w:tcW w:w="7513" w:type="dxa"/>
            <w:shd w:val="clear" w:color="auto" w:fill="auto"/>
          </w:tcPr>
          <w:p w14:paraId="1CB67880" w14:textId="3ECC160F" w:rsidR="001C2AAB" w:rsidRPr="00F625DF" w:rsidRDefault="00155193" w:rsidP="00DC7545">
            <w:pPr>
              <w:rPr>
                <w:rFonts w:ascii="Arial" w:hAnsi="Arial" w:cs="Arial"/>
              </w:rPr>
            </w:pPr>
            <w:r>
              <w:rPr>
                <w:rFonts w:ascii="Arial" w:hAnsi="Arial" w:cs="Arial"/>
              </w:rPr>
              <w:t>Task Authorisation Form (TAF)</w:t>
            </w:r>
          </w:p>
        </w:tc>
      </w:tr>
      <w:tr w:rsidR="001C2AAB" w:rsidRPr="00F625DF" w14:paraId="0ED68CB1" w14:textId="77777777" w:rsidTr="00642DEB">
        <w:tc>
          <w:tcPr>
            <w:tcW w:w="1746" w:type="dxa"/>
            <w:shd w:val="clear" w:color="auto" w:fill="auto"/>
          </w:tcPr>
          <w:p w14:paraId="3F6EAFB2" w14:textId="77777777" w:rsidR="001C2AAB" w:rsidRPr="00F625DF" w:rsidRDefault="001C2AAB" w:rsidP="00DC7545">
            <w:pPr>
              <w:rPr>
                <w:rFonts w:ascii="Arial" w:hAnsi="Arial" w:cs="Arial"/>
              </w:rPr>
            </w:pPr>
            <w:r w:rsidRPr="00F625DF">
              <w:rPr>
                <w:rFonts w:ascii="Arial" w:hAnsi="Arial" w:cs="Arial"/>
              </w:rPr>
              <w:t>Schedule 9 –</w:t>
            </w:r>
          </w:p>
        </w:tc>
        <w:tc>
          <w:tcPr>
            <w:tcW w:w="7513" w:type="dxa"/>
            <w:shd w:val="clear" w:color="auto" w:fill="auto"/>
          </w:tcPr>
          <w:p w14:paraId="145713A9" w14:textId="1706FDC0" w:rsidR="001C2AAB" w:rsidRPr="00F625DF" w:rsidRDefault="00155193" w:rsidP="00DC7545">
            <w:pPr>
              <w:rPr>
                <w:rFonts w:ascii="Arial" w:hAnsi="Arial" w:cs="Arial"/>
              </w:rPr>
            </w:pPr>
            <w:r>
              <w:rPr>
                <w:rFonts w:ascii="Arial" w:hAnsi="Arial" w:cs="Arial"/>
              </w:rPr>
              <w:t>DEFFORM 111 – Addresses and Other Information</w:t>
            </w:r>
          </w:p>
        </w:tc>
      </w:tr>
      <w:tr w:rsidR="001C2AAB" w:rsidRPr="00F625DF" w14:paraId="7C0C19FF" w14:textId="77777777" w:rsidTr="00642DEB">
        <w:tc>
          <w:tcPr>
            <w:tcW w:w="1746" w:type="dxa"/>
            <w:shd w:val="clear" w:color="auto" w:fill="auto"/>
          </w:tcPr>
          <w:p w14:paraId="57E01361" w14:textId="77777777" w:rsidR="001C2AAB" w:rsidRPr="00F625DF" w:rsidRDefault="001C2AAB" w:rsidP="00DC7545">
            <w:pPr>
              <w:rPr>
                <w:rFonts w:ascii="Arial" w:hAnsi="Arial" w:cs="Arial"/>
              </w:rPr>
            </w:pPr>
            <w:r w:rsidRPr="00F625DF">
              <w:rPr>
                <w:rFonts w:ascii="Arial" w:hAnsi="Arial" w:cs="Arial"/>
              </w:rPr>
              <w:t>Schedule 10 –</w:t>
            </w:r>
          </w:p>
        </w:tc>
        <w:tc>
          <w:tcPr>
            <w:tcW w:w="7513" w:type="dxa"/>
            <w:shd w:val="clear" w:color="auto" w:fill="auto"/>
          </w:tcPr>
          <w:p w14:paraId="4A54491A" w14:textId="65C06F50" w:rsidR="001C2AAB" w:rsidRPr="00F625DF" w:rsidRDefault="00FB198D" w:rsidP="00DC7545">
            <w:pPr>
              <w:rPr>
                <w:rFonts w:ascii="Arial" w:hAnsi="Arial" w:cs="Arial"/>
              </w:rPr>
            </w:pPr>
            <w:r>
              <w:rPr>
                <w:rFonts w:ascii="Arial" w:hAnsi="Arial" w:cs="Arial"/>
              </w:rPr>
              <w:t>Inflatable Craft</w:t>
            </w:r>
            <w:r w:rsidRPr="00F625DF">
              <w:rPr>
                <w:rFonts w:ascii="Arial" w:hAnsi="Arial" w:cs="Arial"/>
              </w:rPr>
              <w:t xml:space="preserve"> </w:t>
            </w:r>
            <w:r w:rsidR="00155193">
              <w:rPr>
                <w:rFonts w:ascii="Arial" w:hAnsi="Arial" w:cs="Arial"/>
              </w:rPr>
              <w:t>Certificate of Acceptance Government</w:t>
            </w:r>
          </w:p>
        </w:tc>
      </w:tr>
      <w:tr w:rsidR="001C2AAB" w:rsidRPr="00F625DF" w14:paraId="04DE0BF5" w14:textId="77777777" w:rsidTr="00642DEB">
        <w:tc>
          <w:tcPr>
            <w:tcW w:w="1746" w:type="dxa"/>
            <w:shd w:val="clear" w:color="auto" w:fill="auto"/>
          </w:tcPr>
          <w:p w14:paraId="774E3B5A" w14:textId="77777777" w:rsidR="001C2AAB" w:rsidRPr="00F625DF" w:rsidRDefault="001C2AAB" w:rsidP="00DC7545">
            <w:pPr>
              <w:rPr>
                <w:rFonts w:ascii="Arial" w:hAnsi="Arial" w:cs="Arial"/>
              </w:rPr>
            </w:pPr>
            <w:r w:rsidRPr="00F625DF">
              <w:rPr>
                <w:rFonts w:ascii="Arial" w:hAnsi="Arial" w:cs="Arial"/>
              </w:rPr>
              <w:t>Schedule 11 –</w:t>
            </w:r>
          </w:p>
        </w:tc>
        <w:tc>
          <w:tcPr>
            <w:tcW w:w="7513" w:type="dxa"/>
            <w:shd w:val="clear" w:color="auto" w:fill="auto"/>
          </w:tcPr>
          <w:p w14:paraId="0F47E54F" w14:textId="3374DDC2" w:rsidR="001C2AAB" w:rsidRPr="00F625DF" w:rsidRDefault="00CC4205" w:rsidP="00642DEB">
            <w:pPr>
              <w:rPr>
                <w:rFonts w:ascii="Arial" w:hAnsi="Arial" w:cs="Arial"/>
              </w:rPr>
            </w:pPr>
            <w:r w:rsidRPr="00155193">
              <w:rPr>
                <w:rFonts w:ascii="Arial" w:hAnsi="Arial" w:cs="Arial"/>
              </w:rPr>
              <w:t>Government Furnished Information (GFI)</w:t>
            </w:r>
          </w:p>
        </w:tc>
      </w:tr>
      <w:tr w:rsidR="00CC4205" w:rsidRPr="00F625DF" w14:paraId="69462705" w14:textId="77777777" w:rsidTr="00642DEB">
        <w:tc>
          <w:tcPr>
            <w:tcW w:w="1746" w:type="dxa"/>
            <w:shd w:val="clear" w:color="auto" w:fill="auto"/>
          </w:tcPr>
          <w:p w14:paraId="557D5F23" w14:textId="77777777" w:rsidR="00CC4205" w:rsidRPr="00F625DF" w:rsidRDefault="00CC4205" w:rsidP="00CC4205">
            <w:pPr>
              <w:rPr>
                <w:rFonts w:ascii="Arial" w:hAnsi="Arial" w:cs="Arial"/>
              </w:rPr>
            </w:pPr>
            <w:r w:rsidRPr="00F625DF">
              <w:rPr>
                <w:rFonts w:ascii="Arial" w:hAnsi="Arial" w:cs="Arial"/>
              </w:rPr>
              <w:t>Schedule 12 –</w:t>
            </w:r>
          </w:p>
        </w:tc>
        <w:tc>
          <w:tcPr>
            <w:tcW w:w="7513" w:type="dxa"/>
            <w:shd w:val="clear" w:color="auto" w:fill="auto"/>
          </w:tcPr>
          <w:p w14:paraId="45B7B734" w14:textId="6CF5736B" w:rsidR="00CC4205" w:rsidRPr="00F625DF" w:rsidRDefault="00CC4205" w:rsidP="00CC4205">
            <w:pPr>
              <w:rPr>
                <w:rFonts w:ascii="Arial" w:hAnsi="Arial" w:cs="Arial"/>
              </w:rPr>
            </w:pPr>
            <w:r w:rsidRPr="00F625DF">
              <w:rPr>
                <w:rFonts w:ascii="Arial" w:hAnsi="Arial" w:cs="Arial"/>
              </w:rPr>
              <w:t>Design Rights and Patents (Sub-Contractors agreement) – DEFFORM 177</w:t>
            </w:r>
          </w:p>
        </w:tc>
      </w:tr>
      <w:tr w:rsidR="00CC4205" w:rsidRPr="00F625DF" w14:paraId="0AD3921D" w14:textId="77777777" w:rsidTr="00642DEB">
        <w:tc>
          <w:tcPr>
            <w:tcW w:w="1746" w:type="dxa"/>
            <w:shd w:val="clear" w:color="auto" w:fill="auto"/>
          </w:tcPr>
          <w:p w14:paraId="4353D032" w14:textId="77777777" w:rsidR="00CC4205" w:rsidRPr="00F625DF" w:rsidRDefault="00CC4205" w:rsidP="00CC4205">
            <w:pPr>
              <w:rPr>
                <w:rFonts w:ascii="Arial" w:hAnsi="Arial" w:cs="Arial"/>
              </w:rPr>
            </w:pPr>
            <w:r w:rsidRPr="00F625DF">
              <w:rPr>
                <w:rFonts w:ascii="Arial" w:hAnsi="Arial" w:cs="Arial"/>
              </w:rPr>
              <w:t>Schedule 13 –</w:t>
            </w:r>
          </w:p>
        </w:tc>
        <w:tc>
          <w:tcPr>
            <w:tcW w:w="7513" w:type="dxa"/>
            <w:shd w:val="clear" w:color="auto" w:fill="auto"/>
          </w:tcPr>
          <w:p w14:paraId="0166DECB" w14:textId="2B299FA9" w:rsidR="00CC4205" w:rsidRPr="00F625DF" w:rsidRDefault="00CC4205" w:rsidP="00CC4205">
            <w:pPr>
              <w:rPr>
                <w:rFonts w:ascii="Arial" w:hAnsi="Arial" w:cs="Arial"/>
              </w:rPr>
            </w:pPr>
            <w:r>
              <w:rPr>
                <w:rFonts w:ascii="Arial" w:hAnsi="Arial" w:cs="Arial"/>
              </w:rPr>
              <w:t>Care and Custody Certificate</w:t>
            </w:r>
          </w:p>
        </w:tc>
      </w:tr>
      <w:tr w:rsidR="00CC4205" w:rsidRPr="00F625DF" w14:paraId="158BFC3E" w14:textId="77777777" w:rsidTr="00642DEB">
        <w:tc>
          <w:tcPr>
            <w:tcW w:w="1746" w:type="dxa"/>
            <w:shd w:val="clear" w:color="auto" w:fill="auto"/>
          </w:tcPr>
          <w:p w14:paraId="71990E24" w14:textId="77777777" w:rsidR="00CC4205" w:rsidRPr="00F625DF" w:rsidRDefault="00CC4205" w:rsidP="00CC4205">
            <w:pPr>
              <w:rPr>
                <w:rFonts w:ascii="Arial" w:hAnsi="Arial" w:cs="Arial"/>
              </w:rPr>
            </w:pPr>
            <w:r w:rsidRPr="00F625DF">
              <w:rPr>
                <w:rFonts w:ascii="Arial" w:hAnsi="Arial" w:cs="Arial"/>
              </w:rPr>
              <w:t>Schedule 14 –</w:t>
            </w:r>
          </w:p>
        </w:tc>
        <w:tc>
          <w:tcPr>
            <w:tcW w:w="7513" w:type="dxa"/>
            <w:shd w:val="clear" w:color="auto" w:fill="auto"/>
          </w:tcPr>
          <w:p w14:paraId="17C07058" w14:textId="104D7CA3" w:rsidR="00CC4205" w:rsidRPr="00F625DF" w:rsidRDefault="00CC4205" w:rsidP="00CC4205">
            <w:pPr>
              <w:rPr>
                <w:rFonts w:ascii="Arial" w:hAnsi="Arial" w:cs="Arial"/>
              </w:rPr>
            </w:pPr>
            <w:r w:rsidRPr="00AE33D1">
              <w:rPr>
                <w:rFonts w:ascii="Arial" w:hAnsi="Arial" w:cs="Arial"/>
              </w:rPr>
              <w:t>Transfer Regulations (Transfer of Undertakings (Protection of Employment) Regulations)</w:t>
            </w:r>
          </w:p>
        </w:tc>
      </w:tr>
      <w:tr w:rsidR="00CC4205" w:rsidRPr="00F625DF" w14:paraId="64C23EB5" w14:textId="77777777" w:rsidTr="00642DEB">
        <w:tc>
          <w:tcPr>
            <w:tcW w:w="1746" w:type="dxa"/>
            <w:shd w:val="clear" w:color="auto" w:fill="auto"/>
          </w:tcPr>
          <w:p w14:paraId="3658904B" w14:textId="77777777" w:rsidR="00CC4205" w:rsidRPr="00F625DF" w:rsidRDefault="00CC4205" w:rsidP="00CC4205">
            <w:pPr>
              <w:rPr>
                <w:rFonts w:ascii="Arial" w:hAnsi="Arial" w:cs="Arial"/>
              </w:rPr>
            </w:pPr>
            <w:r w:rsidRPr="00F625DF">
              <w:rPr>
                <w:rFonts w:ascii="Arial" w:hAnsi="Arial" w:cs="Arial"/>
              </w:rPr>
              <w:t>Schedule 15 –</w:t>
            </w:r>
          </w:p>
        </w:tc>
        <w:tc>
          <w:tcPr>
            <w:tcW w:w="7513" w:type="dxa"/>
            <w:shd w:val="clear" w:color="auto" w:fill="auto"/>
          </w:tcPr>
          <w:p w14:paraId="7EA468CE" w14:textId="1C7194F8" w:rsidR="00CC4205" w:rsidRPr="00F625DF" w:rsidRDefault="00CC4205" w:rsidP="00CC4205">
            <w:pPr>
              <w:rPr>
                <w:rFonts w:ascii="Arial" w:hAnsi="Arial" w:cs="Arial"/>
              </w:rPr>
            </w:pPr>
            <w:r w:rsidRPr="00AA3859">
              <w:rPr>
                <w:rFonts w:ascii="Arial" w:hAnsi="Arial" w:cs="Arial"/>
              </w:rPr>
              <w:t>DEFFORM 24 and DEFFORM 24a</w:t>
            </w:r>
          </w:p>
        </w:tc>
      </w:tr>
      <w:tr w:rsidR="00CC4205" w:rsidRPr="00F625DF" w14:paraId="498F1451" w14:textId="77777777" w:rsidTr="00642DEB">
        <w:tc>
          <w:tcPr>
            <w:tcW w:w="1746" w:type="dxa"/>
            <w:shd w:val="clear" w:color="auto" w:fill="auto"/>
          </w:tcPr>
          <w:p w14:paraId="0AEC8391" w14:textId="77777777" w:rsidR="00CC4205" w:rsidRPr="00F625DF" w:rsidRDefault="00CC4205" w:rsidP="00CC4205">
            <w:pPr>
              <w:rPr>
                <w:rFonts w:ascii="Arial" w:hAnsi="Arial" w:cs="Arial"/>
              </w:rPr>
            </w:pPr>
            <w:r w:rsidRPr="00F625DF">
              <w:rPr>
                <w:rFonts w:ascii="Arial" w:hAnsi="Arial" w:cs="Arial"/>
              </w:rPr>
              <w:t>Schedule 16 –</w:t>
            </w:r>
          </w:p>
        </w:tc>
        <w:tc>
          <w:tcPr>
            <w:tcW w:w="7513" w:type="dxa"/>
            <w:shd w:val="clear" w:color="auto" w:fill="auto"/>
          </w:tcPr>
          <w:p w14:paraId="2E80150A" w14:textId="0AC289CD" w:rsidR="00CC4205" w:rsidRPr="00F625DF" w:rsidRDefault="00CC4205" w:rsidP="00CC4205">
            <w:pPr>
              <w:tabs>
                <w:tab w:val="left" w:pos="3165"/>
              </w:tabs>
              <w:rPr>
                <w:rFonts w:ascii="Arial" w:hAnsi="Arial" w:cs="Arial"/>
              </w:rPr>
            </w:pPr>
            <w:r>
              <w:rPr>
                <w:rFonts w:ascii="Arial" w:hAnsi="Arial" w:cs="Arial"/>
              </w:rPr>
              <w:t>DEFFORM 528</w:t>
            </w:r>
          </w:p>
        </w:tc>
      </w:tr>
      <w:tr w:rsidR="00CC4205" w:rsidRPr="00F625DF" w14:paraId="2766564F" w14:textId="77777777" w:rsidTr="00642DEB">
        <w:tc>
          <w:tcPr>
            <w:tcW w:w="1746" w:type="dxa"/>
            <w:shd w:val="clear" w:color="auto" w:fill="auto"/>
          </w:tcPr>
          <w:p w14:paraId="110B385B" w14:textId="77777777" w:rsidR="00CC4205" w:rsidRPr="00F625DF" w:rsidRDefault="00CC4205" w:rsidP="00CC4205">
            <w:pPr>
              <w:rPr>
                <w:rFonts w:ascii="Arial" w:hAnsi="Arial" w:cs="Arial"/>
              </w:rPr>
            </w:pPr>
            <w:r w:rsidRPr="00F625DF">
              <w:rPr>
                <w:rFonts w:ascii="Arial" w:hAnsi="Arial" w:cs="Arial"/>
              </w:rPr>
              <w:t>Schedule 17 –</w:t>
            </w:r>
          </w:p>
        </w:tc>
        <w:tc>
          <w:tcPr>
            <w:tcW w:w="7513" w:type="dxa"/>
            <w:shd w:val="clear" w:color="auto" w:fill="auto"/>
          </w:tcPr>
          <w:p w14:paraId="767DA5C4" w14:textId="6705AAE1" w:rsidR="00CC4205" w:rsidRPr="00AA3859" w:rsidRDefault="00CC4205" w:rsidP="00CC4205">
            <w:pPr>
              <w:rPr>
                <w:rFonts w:ascii="Arial" w:hAnsi="Arial" w:cs="Arial"/>
              </w:rPr>
            </w:pPr>
            <w:r w:rsidRPr="00AA3859">
              <w:rPr>
                <w:rFonts w:ascii="Arial" w:hAnsi="Arial" w:cs="Arial"/>
              </w:rPr>
              <w:t>Sustainable Procurement Charter</w:t>
            </w:r>
          </w:p>
        </w:tc>
      </w:tr>
      <w:tr w:rsidR="00CC4205" w:rsidRPr="00F625DF" w14:paraId="7B3A68EB" w14:textId="77777777" w:rsidTr="00642DEB">
        <w:tc>
          <w:tcPr>
            <w:tcW w:w="1746" w:type="dxa"/>
            <w:shd w:val="clear" w:color="auto" w:fill="auto"/>
          </w:tcPr>
          <w:p w14:paraId="1C09E46D" w14:textId="5B33E92B" w:rsidR="00CC4205" w:rsidRPr="00F625DF" w:rsidRDefault="00CC4205" w:rsidP="00CC4205">
            <w:pPr>
              <w:rPr>
                <w:rFonts w:ascii="Arial" w:hAnsi="Arial" w:cs="Arial"/>
              </w:rPr>
            </w:pPr>
            <w:r>
              <w:rPr>
                <w:rFonts w:ascii="Arial" w:hAnsi="Arial" w:cs="Arial"/>
              </w:rPr>
              <w:t xml:space="preserve">Schedule 18 </w:t>
            </w:r>
            <w:r w:rsidRPr="00F625DF">
              <w:rPr>
                <w:rFonts w:ascii="Arial" w:hAnsi="Arial" w:cs="Arial"/>
              </w:rPr>
              <w:t>–</w:t>
            </w:r>
            <w:r>
              <w:rPr>
                <w:rFonts w:ascii="Arial" w:hAnsi="Arial" w:cs="Arial"/>
              </w:rPr>
              <w:t xml:space="preserve">  </w:t>
            </w:r>
          </w:p>
        </w:tc>
        <w:tc>
          <w:tcPr>
            <w:tcW w:w="7513" w:type="dxa"/>
            <w:shd w:val="clear" w:color="auto" w:fill="auto"/>
          </w:tcPr>
          <w:p w14:paraId="428CE744" w14:textId="649BB672" w:rsidR="00CC4205" w:rsidRPr="00AA3859" w:rsidRDefault="00CC4205" w:rsidP="00CC4205">
            <w:pPr>
              <w:rPr>
                <w:rFonts w:ascii="Arial" w:hAnsi="Arial" w:cs="Arial"/>
              </w:rPr>
            </w:pPr>
            <w:r w:rsidRPr="00AA3859">
              <w:rPr>
                <w:rFonts w:ascii="Arial" w:hAnsi="Arial" w:cs="Arial"/>
              </w:rPr>
              <w:t>Information and Reporting</w:t>
            </w:r>
          </w:p>
        </w:tc>
      </w:tr>
      <w:tr w:rsidR="00CC4205" w:rsidRPr="00F625DF" w14:paraId="0119241D" w14:textId="77777777" w:rsidTr="00642DEB">
        <w:tc>
          <w:tcPr>
            <w:tcW w:w="1746" w:type="dxa"/>
            <w:shd w:val="clear" w:color="auto" w:fill="auto"/>
          </w:tcPr>
          <w:p w14:paraId="0AD8008D" w14:textId="77777777" w:rsidR="00CC4205" w:rsidRPr="00F625DF" w:rsidRDefault="00CC4205" w:rsidP="00CC4205">
            <w:pPr>
              <w:rPr>
                <w:rFonts w:ascii="Arial" w:hAnsi="Arial" w:cs="Arial"/>
              </w:rPr>
            </w:pPr>
            <w:r w:rsidRPr="00F625DF">
              <w:rPr>
                <w:rFonts w:ascii="Arial" w:hAnsi="Arial" w:cs="Arial"/>
              </w:rPr>
              <w:t>Schedule 19 –</w:t>
            </w:r>
          </w:p>
        </w:tc>
        <w:tc>
          <w:tcPr>
            <w:tcW w:w="7513" w:type="dxa"/>
            <w:shd w:val="clear" w:color="auto" w:fill="auto"/>
          </w:tcPr>
          <w:p w14:paraId="247D835F" w14:textId="77777777" w:rsidR="00CC4205" w:rsidRDefault="00CC4205" w:rsidP="00CC4205">
            <w:pPr>
              <w:rPr>
                <w:rFonts w:ascii="Arial" w:hAnsi="Arial" w:cs="Arial"/>
              </w:rPr>
            </w:pPr>
            <w:r w:rsidRPr="00AA3859">
              <w:rPr>
                <w:rFonts w:ascii="Arial" w:hAnsi="Arial" w:cs="Arial"/>
              </w:rPr>
              <w:t>Contract Change Proposal</w:t>
            </w:r>
          </w:p>
          <w:p w14:paraId="1B99DA65" w14:textId="274911D3" w:rsidR="00CC4205" w:rsidRPr="00AA3859" w:rsidRDefault="00CC4205" w:rsidP="00CC4205">
            <w:pPr>
              <w:rPr>
                <w:rFonts w:ascii="Arial" w:hAnsi="Arial" w:cs="Arial"/>
              </w:rPr>
            </w:pPr>
          </w:p>
        </w:tc>
      </w:tr>
      <w:tr w:rsidR="00CC4205" w:rsidRPr="00F625DF" w14:paraId="0ED665E2" w14:textId="77777777" w:rsidTr="00642DEB">
        <w:tc>
          <w:tcPr>
            <w:tcW w:w="1746" w:type="dxa"/>
            <w:shd w:val="clear" w:color="auto" w:fill="auto"/>
          </w:tcPr>
          <w:p w14:paraId="4883C859" w14:textId="0900585D" w:rsidR="00CC4205" w:rsidRPr="00842370" w:rsidRDefault="00CC4205" w:rsidP="00CC4205">
            <w:pPr>
              <w:rPr>
                <w:rFonts w:ascii="Arial" w:hAnsi="Arial" w:cs="Arial"/>
              </w:rPr>
            </w:pPr>
          </w:p>
        </w:tc>
        <w:tc>
          <w:tcPr>
            <w:tcW w:w="7513" w:type="dxa"/>
            <w:shd w:val="clear" w:color="auto" w:fill="auto"/>
          </w:tcPr>
          <w:p w14:paraId="3D21C9C0" w14:textId="7D77DCBF" w:rsidR="00CC4205" w:rsidRPr="00AA3859" w:rsidRDefault="00CC4205" w:rsidP="00CC4205">
            <w:pPr>
              <w:rPr>
                <w:rFonts w:ascii="Arial" w:hAnsi="Arial" w:cs="Arial"/>
              </w:rPr>
            </w:pPr>
          </w:p>
        </w:tc>
      </w:tr>
      <w:tr w:rsidR="00CC4205" w:rsidRPr="00F625DF" w14:paraId="26558755" w14:textId="77777777" w:rsidTr="00642DEB">
        <w:tc>
          <w:tcPr>
            <w:tcW w:w="1746" w:type="dxa"/>
            <w:shd w:val="clear" w:color="auto" w:fill="auto"/>
          </w:tcPr>
          <w:p w14:paraId="520F53E3" w14:textId="566AF980" w:rsidR="00CC4205" w:rsidRPr="00F625DF" w:rsidRDefault="00CC4205" w:rsidP="00CC4205">
            <w:pPr>
              <w:rPr>
                <w:rFonts w:ascii="Arial" w:hAnsi="Arial" w:cs="Arial"/>
              </w:rPr>
            </w:pPr>
          </w:p>
        </w:tc>
        <w:tc>
          <w:tcPr>
            <w:tcW w:w="7513" w:type="dxa"/>
            <w:shd w:val="clear" w:color="auto" w:fill="auto"/>
          </w:tcPr>
          <w:p w14:paraId="3111FB90" w14:textId="30F231BD" w:rsidR="00CC4205" w:rsidRPr="00F625DF" w:rsidRDefault="00CC4205" w:rsidP="00CC4205">
            <w:pPr>
              <w:rPr>
                <w:rFonts w:ascii="Arial" w:hAnsi="Arial" w:cs="Arial"/>
              </w:rPr>
            </w:pPr>
          </w:p>
        </w:tc>
      </w:tr>
      <w:tr w:rsidR="00CC4205" w:rsidRPr="00F625DF" w14:paraId="03E158CA" w14:textId="77777777" w:rsidTr="00642DEB">
        <w:tc>
          <w:tcPr>
            <w:tcW w:w="1746" w:type="dxa"/>
            <w:shd w:val="clear" w:color="auto" w:fill="auto"/>
          </w:tcPr>
          <w:p w14:paraId="3A358BC4" w14:textId="5085F260" w:rsidR="00CC4205" w:rsidRPr="00F625DF" w:rsidRDefault="00CC4205" w:rsidP="00CC4205">
            <w:pPr>
              <w:rPr>
                <w:rFonts w:ascii="Arial" w:hAnsi="Arial" w:cs="Arial"/>
              </w:rPr>
            </w:pPr>
          </w:p>
        </w:tc>
        <w:tc>
          <w:tcPr>
            <w:tcW w:w="7513" w:type="dxa"/>
            <w:shd w:val="clear" w:color="auto" w:fill="auto"/>
          </w:tcPr>
          <w:p w14:paraId="333FA769" w14:textId="60F2752C" w:rsidR="00CC4205" w:rsidRPr="00F625DF" w:rsidRDefault="00CC4205" w:rsidP="00CC4205">
            <w:pPr>
              <w:rPr>
                <w:rFonts w:ascii="Arial" w:hAnsi="Arial" w:cs="Arial"/>
              </w:rPr>
            </w:pPr>
          </w:p>
        </w:tc>
      </w:tr>
      <w:tr w:rsidR="00CC4205" w:rsidRPr="00F625DF" w14:paraId="18502EE7" w14:textId="77777777" w:rsidTr="00642DEB">
        <w:tc>
          <w:tcPr>
            <w:tcW w:w="1746" w:type="dxa"/>
            <w:shd w:val="clear" w:color="auto" w:fill="auto"/>
          </w:tcPr>
          <w:p w14:paraId="7717DECC" w14:textId="280C8033" w:rsidR="00CC4205" w:rsidRPr="00F625DF" w:rsidRDefault="00CC4205" w:rsidP="00CC4205">
            <w:pPr>
              <w:rPr>
                <w:rFonts w:ascii="Arial" w:hAnsi="Arial" w:cs="Arial"/>
              </w:rPr>
            </w:pPr>
          </w:p>
        </w:tc>
        <w:tc>
          <w:tcPr>
            <w:tcW w:w="7513" w:type="dxa"/>
            <w:shd w:val="clear" w:color="auto" w:fill="auto"/>
          </w:tcPr>
          <w:p w14:paraId="69CB38C2" w14:textId="3DB01B1A" w:rsidR="00CC4205" w:rsidRPr="00F625DF" w:rsidRDefault="00CC4205" w:rsidP="00CC4205">
            <w:pPr>
              <w:rPr>
                <w:rFonts w:ascii="Arial" w:hAnsi="Arial" w:cs="Arial"/>
              </w:rPr>
            </w:pPr>
          </w:p>
        </w:tc>
      </w:tr>
      <w:tr w:rsidR="00CC4205" w:rsidRPr="00F625DF" w14:paraId="4ADF4BE4" w14:textId="77777777" w:rsidTr="00642DEB">
        <w:tc>
          <w:tcPr>
            <w:tcW w:w="1746" w:type="dxa"/>
            <w:shd w:val="clear" w:color="auto" w:fill="auto"/>
          </w:tcPr>
          <w:p w14:paraId="57242045" w14:textId="267D65BF" w:rsidR="00CC4205" w:rsidRPr="00F625DF" w:rsidRDefault="00CC4205" w:rsidP="00CC4205">
            <w:pPr>
              <w:rPr>
                <w:rFonts w:ascii="Arial" w:hAnsi="Arial" w:cs="Arial"/>
              </w:rPr>
            </w:pPr>
          </w:p>
        </w:tc>
        <w:tc>
          <w:tcPr>
            <w:tcW w:w="7513" w:type="dxa"/>
            <w:shd w:val="clear" w:color="auto" w:fill="auto"/>
          </w:tcPr>
          <w:p w14:paraId="1FF6D46E" w14:textId="029EF082" w:rsidR="00CC4205" w:rsidRPr="00F625DF" w:rsidRDefault="00CC4205" w:rsidP="00CC4205">
            <w:pPr>
              <w:rPr>
                <w:rFonts w:ascii="Arial" w:hAnsi="Arial" w:cs="Arial"/>
              </w:rPr>
            </w:pPr>
          </w:p>
        </w:tc>
      </w:tr>
      <w:tr w:rsidR="00CC4205" w:rsidRPr="00F625DF" w14:paraId="56013629" w14:textId="77777777" w:rsidTr="00642DEB">
        <w:tc>
          <w:tcPr>
            <w:tcW w:w="1746" w:type="dxa"/>
            <w:shd w:val="clear" w:color="auto" w:fill="auto"/>
          </w:tcPr>
          <w:p w14:paraId="736F49A9" w14:textId="4755C4ED" w:rsidR="00CC4205" w:rsidRPr="00F625DF" w:rsidRDefault="00CC4205" w:rsidP="00CC4205">
            <w:pPr>
              <w:rPr>
                <w:rFonts w:ascii="Arial" w:hAnsi="Arial" w:cs="Arial"/>
              </w:rPr>
            </w:pPr>
          </w:p>
        </w:tc>
        <w:tc>
          <w:tcPr>
            <w:tcW w:w="7513" w:type="dxa"/>
            <w:shd w:val="clear" w:color="auto" w:fill="auto"/>
          </w:tcPr>
          <w:p w14:paraId="0F69BE73" w14:textId="33B524E9" w:rsidR="00CC4205" w:rsidRPr="00F625DF" w:rsidRDefault="00CC4205" w:rsidP="00CC4205">
            <w:pPr>
              <w:rPr>
                <w:rFonts w:ascii="Arial" w:hAnsi="Arial" w:cs="Arial"/>
              </w:rPr>
            </w:pPr>
          </w:p>
        </w:tc>
      </w:tr>
      <w:tr w:rsidR="00CC4205" w:rsidRPr="00F625DF" w14:paraId="5558895B" w14:textId="77777777" w:rsidTr="00642DEB">
        <w:tc>
          <w:tcPr>
            <w:tcW w:w="1746" w:type="dxa"/>
            <w:shd w:val="clear" w:color="auto" w:fill="auto"/>
          </w:tcPr>
          <w:p w14:paraId="0787A7D4" w14:textId="4070A079" w:rsidR="00CC4205" w:rsidRPr="00F625DF" w:rsidRDefault="00CC4205" w:rsidP="00CC4205">
            <w:pPr>
              <w:rPr>
                <w:rFonts w:ascii="Arial" w:hAnsi="Arial" w:cs="Arial"/>
              </w:rPr>
            </w:pPr>
          </w:p>
        </w:tc>
        <w:tc>
          <w:tcPr>
            <w:tcW w:w="7513" w:type="dxa"/>
            <w:shd w:val="clear" w:color="auto" w:fill="auto"/>
          </w:tcPr>
          <w:p w14:paraId="7A3E16D3" w14:textId="7C8616CC" w:rsidR="00CC4205" w:rsidRPr="00F625DF" w:rsidRDefault="00CC4205" w:rsidP="00CC4205">
            <w:pPr>
              <w:rPr>
                <w:rFonts w:ascii="Arial" w:hAnsi="Arial" w:cs="Arial"/>
              </w:rPr>
            </w:pPr>
          </w:p>
        </w:tc>
      </w:tr>
    </w:tbl>
    <w:p w14:paraId="45F5AFF9" w14:textId="70E07010" w:rsidR="00750AD6" w:rsidRPr="00F625DF" w:rsidRDefault="00750AD6" w:rsidP="001C2AAB">
      <w:pPr>
        <w:tabs>
          <w:tab w:val="right" w:pos="9923"/>
        </w:tabs>
        <w:rPr>
          <w:rFonts w:ascii="Arial" w:hAnsi="Arial" w:cs="Arial"/>
        </w:rPr>
      </w:pPr>
      <w:r w:rsidRPr="00F625DF">
        <w:rPr>
          <w:rFonts w:ascii="Arial" w:hAnsi="Arial" w:cs="Arial"/>
        </w:rPr>
        <w:br w:type="page"/>
      </w:r>
    </w:p>
    <w:p w14:paraId="1E5229F2" w14:textId="7B4CA227" w:rsidR="000D2639" w:rsidRPr="00F625DF" w:rsidRDefault="000D2639" w:rsidP="000D2639">
      <w:pPr>
        <w:rPr>
          <w:rFonts w:ascii="Arial" w:hAnsi="Arial" w:cs="Arial"/>
          <w:b/>
          <w:sz w:val="24"/>
          <w:szCs w:val="24"/>
        </w:rPr>
      </w:pPr>
      <w:r w:rsidRPr="00F625DF">
        <w:rPr>
          <w:rFonts w:ascii="Arial" w:hAnsi="Arial" w:cs="Arial"/>
          <w:b/>
          <w:sz w:val="24"/>
          <w:szCs w:val="24"/>
        </w:rPr>
        <w:lastRenderedPageBreak/>
        <w:t>TERMS AND CONDITIONS</w:t>
      </w:r>
      <w:bookmarkEnd w:id="0"/>
      <w:bookmarkEnd w:id="1"/>
      <w:bookmarkEnd w:id="2"/>
      <w:bookmarkEnd w:id="3"/>
      <w:bookmarkEnd w:id="4"/>
      <w:bookmarkEnd w:id="5"/>
      <w:bookmarkEnd w:id="6"/>
      <w:bookmarkEnd w:id="7"/>
    </w:p>
    <w:p w14:paraId="511FDF9C" w14:textId="77777777" w:rsidR="000D2639" w:rsidRPr="00F625DF" w:rsidRDefault="000D2639" w:rsidP="000D2639">
      <w:pPr>
        <w:rPr>
          <w:rFonts w:ascii="Arial" w:hAnsi="Arial" w:cs="Arial"/>
          <w:b/>
        </w:rPr>
      </w:pPr>
      <w:bookmarkStart w:id="11" w:name="_Toc361985464"/>
      <w:bookmarkStart w:id="12" w:name="_Toc362351513"/>
      <w:bookmarkStart w:id="13" w:name="_Toc362351521"/>
      <w:bookmarkStart w:id="14" w:name="_Toc362351912"/>
      <w:bookmarkStart w:id="15" w:name="_Toc363798061"/>
      <w:bookmarkStart w:id="16" w:name="_Toc367181973"/>
      <w:bookmarkStart w:id="17" w:name="_Toc367182509"/>
      <w:bookmarkStart w:id="18" w:name="_Toc426442487"/>
      <w:r w:rsidRPr="00F625DF">
        <w:rPr>
          <w:rFonts w:ascii="Arial" w:hAnsi="Arial" w:cs="Arial"/>
          <w:b/>
        </w:rPr>
        <w:t>PART 1 – DEFENCE CONDITIONS</w:t>
      </w:r>
      <w:bookmarkEnd w:id="11"/>
      <w:bookmarkEnd w:id="12"/>
      <w:bookmarkEnd w:id="13"/>
      <w:bookmarkEnd w:id="14"/>
      <w:bookmarkEnd w:id="15"/>
      <w:bookmarkEnd w:id="16"/>
      <w:bookmarkEnd w:id="17"/>
      <w:bookmarkEnd w:id="18"/>
    </w:p>
    <w:p w14:paraId="4ED25470" w14:textId="77777777" w:rsidR="000D2639" w:rsidRPr="00F625DF" w:rsidRDefault="000D2639" w:rsidP="000D2639">
      <w:pPr>
        <w:pStyle w:val="ListParagraph"/>
        <w:numPr>
          <w:ilvl w:val="0"/>
          <w:numId w:val="1"/>
        </w:numPr>
        <w:spacing w:after="100" w:afterAutospacing="1"/>
        <w:rPr>
          <w:rFonts w:ascii="Arial" w:hAnsi="Arial" w:cs="Arial"/>
          <w:b/>
        </w:rPr>
      </w:pPr>
      <w:bookmarkStart w:id="19" w:name="Defence_Conditions_DEFCONs"/>
      <w:bookmarkStart w:id="20" w:name="_Toc426442488"/>
      <w:bookmarkStart w:id="21" w:name="_Ref448137322"/>
      <w:bookmarkStart w:id="22" w:name="_Ref448150264"/>
      <w:bookmarkStart w:id="23" w:name="_Ref448150494"/>
      <w:bookmarkEnd w:id="19"/>
      <w:r w:rsidRPr="00F625DF">
        <w:rPr>
          <w:rFonts w:ascii="Arial" w:hAnsi="Arial" w:cs="Arial"/>
          <w:b/>
        </w:rPr>
        <w:t>Defence Conditions (DEFCON)</w:t>
      </w:r>
      <w:bookmarkEnd w:id="20"/>
      <w:bookmarkEnd w:id="21"/>
      <w:bookmarkEnd w:id="22"/>
      <w:bookmarkEnd w:id="23"/>
    </w:p>
    <w:p w14:paraId="2AF5563C" w14:textId="77777777" w:rsidR="000D2639" w:rsidRPr="00F625DF" w:rsidRDefault="000D2639" w:rsidP="000D2639">
      <w:pPr>
        <w:pStyle w:val="ListParagraph"/>
        <w:spacing w:after="100" w:afterAutospacing="1"/>
        <w:ind w:left="360"/>
        <w:rPr>
          <w:rFonts w:ascii="Arial" w:hAnsi="Arial" w:cs="Arial"/>
          <w:b/>
        </w:rPr>
      </w:pPr>
    </w:p>
    <w:p w14:paraId="75FE34AF" w14:textId="77777777" w:rsidR="000D2639" w:rsidRPr="00F625DF" w:rsidRDefault="000D2639" w:rsidP="000D2639">
      <w:pPr>
        <w:pStyle w:val="ListParagraph"/>
        <w:numPr>
          <w:ilvl w:val="1"/>
          <w:numId w:val="1"/>
        </w:numPr>
        <w:rPr>
          <w:rFonts w:ascii="Arial" w:hAnsi="Arial" w:cs="Arial"/>
          <w:kern w:val="28"/>
        </w:rPr>
      </w:pPr>
      <w:r w:rsidRPr="00F625DF">
        <w:rPr>
          <w:rFonts w:ascii="Arial" w:hAnsi="Arial" w:cs="Arial"/>
          <w:kern w:val="28"/>
        </w:rPr>
        <w:t xml:space="preserve">The </w:t>
      </w:r>
      <w:r w:rsidRPr="00F625DF">
        <w:rPr>
          <w:rFonts w:ascii="Arial" w:hAnsi="Arial" w:cs="Arial"/>
        </w:rPr>
        <w:t>following DEFCONs shall apply to the Contract:</w:t>
      </w:r>
    </w:p>
    <w:tbl>
      <w:tblPr>
        <w:tblW w:w="9126"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1701"/>
        <w:gridCol w:w="6520"/>
      </w:tblGrid>
      <w:tr w:rsidR="000D2639" w:rsidRPr="00F625DF" w14:paraId="2EE7646F" w14:textId="77777777" w:rsidTr="009947D8">
        <w:trPr>
          <w:trHeight w:val="441"/>
          <w:tblHeader/>
        </w:trPr>
        <w:tc>
          <w:tcPr>
            <w:tcW w:w="905" w:type="dxa"/>
            <w:shd w:val="clear" w:color="auto" w:fill="F2F2F2" w:themeFill="background1" w:themeFillShade="F2"/>
            <w:vAlign w:val="center"/>
          </w:tcPr>
          <w:p w14:paraId="7253950A" w14:textId="77777777" w:rsidR="000D2639" w:rsidRPr="00F625DF" w:rsidRDefault="000D2639" w:rsidP="00DC7545">
            <w:pPr>
              <w:pStyle w:val="Body"/>
              <w:numPr>
                <w:ilvl w:val="0"/>
                <w:numId w:val="0"/>
              </w:numPr>
              <w:spacing w:after="240"/>
              <w:jc w:val="left"/>
              <w:rPr>
                <w:rFonts w:cs="Arial"/>
                <w:b/>
                <w:szCs w:val="22"/>
              </w:rPr>
            </w:pPr>
            <w:r w:rsidRPr="00F625DF">
              <w:rPr>
                <w:rFonts w:cs="Arial"/>
                <w:b/>
                <w:szCs w:val="22"/>
              </w:rPr>
              <w:t>No</w:t>
            </w:r>
          </w:p>
        </w:tc>
        <w:tc>
          <w:tcPr>
            <w:tcW w:w="1701" w:type="dxa"/>
            <w:shd w:val="clear" w:color="auto" w:fill="F2F2F2" w:themeFill="background1" w:themeFillShade="F2"/>
            <w:vAlign w:val="center"/>
          </w:tcPr>
          <w:p w14:paraId="0B89887D" w14:textId="77777777" w:rsidR="000D2639" w:rsidRPr="00F625DF" w:rsidRDefault="000D2639" w:rsidP="00DC7545">
            <w:pPr>
              <w:pStyle w:val="Body"/>
              <w:numPr>
                <w:ilvl w:val="0"/>
                <w:numId w:val="0"/>
              </w:numPr>
              <w:spacing w:after="240"/>
              <w:jc w:val="left"/>
              <w:rPr>
                <w:rFonts w:cs="Arial"/>
                <w:b/>
                <w:szCs w:val="22"/>
              </w:rPr>
            </w:pPr>
            <w:r w:rsidRPr="00F625DF">
              <w:rPr>
                <w:rFonts w:cs="Arial"/>
                <w:b/>
                <w:szCs w:val="22"/>
              </w:rPr>
              <w:t>Edition</w:t>
            </w:r>
          </w:p>
        </w:tc>
        <w:tc>
          <w:tcPr>
            <w:tcW w:w="6520" w:type="dxa"/>
            <w:shd w:val="clear" w:color="auto" w:fill="F2F2F2" w:themeFill="background1" w:themeFillShade="F2"/>
            <w:vAlign w:val="center"/>
          </w:tcPr>
          <w:p w14:paraId="3645CD72" w14:textId="77777777" w:rsidR="000D2639" w:rsidRPr="00F625DF" w:rsidRDefault="000D2639" w:rsidP="00DC7545">
            <w:pPr>
              <w:pStyle w:val="Body"/>
              <w:numPr>
                <w:ilvl w:val="0"/>
                <w:numId w:val="0"/>
              </w:numPr>
              <w:spacing w:after="240"/>
              <w:ind w:left="360"/>
              <w:rPr>
                <w:rFonts w:cs="Arial"/>
                <w:b/>
                <w:szCs w:val="22"/>
              </w:rPr>
            </w:pPr>
            <w:r w:rsidRPr="00F625DF">
              <w:rPr>
                <w:rFonts w:cs="Arial"/>
                <w:b/>
                <w:szCs w:val="22"/>
              </w:rPr>
              <w:t>Title</w:t>
            </w:r>
          </w:p>
        </w:tc>
      </w:tr>
      <w:tr w:rsidR="000D2639" w:rsidRPr="00F625DF" w14:paraId="74C7AAF1" w14:textId="77777777" w:rsidTr="009947D8">
        <w:trPr>
          <w:trHeight w:val="441"/>
        </w:trPr>
        <w:tc>
          <w:tcPr>
            <w:tcW w:w="905" w:type="dxa"/>
            <w:shd w:val="clear" w:color="auto" w:fill="auto"/>
            <w:vAlign w:val="center"/>
          </w:tcPr>
          <w:p w14:paraId="7E04BDE1"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5J</w:t>
            </w:r>
          </w:p>
        </w:tc>
        <w:tc>
          <w:tcPr>
            <w:tcW w:w="1701" w:type="dxa"/>
            <w:shd w:val="clear" w:color="auto" w:fill="auto"/>
            <w:vAlign w:val="center"/>
          </w:tcPr>
          <w:p w14:paraId="16F54C7D" w14:textId="2FDBBDAF" w:rsidR="000D2639" w:rsidRPr="00F625DF" w:rsidRDefault="000D2639" w:rsidP="0018690C">
            <w:pPr>
              <w:pStyle w:val="Body"/>
              <w:numPr>
                <w:ilvl w:val="0"/>
                <w:numId w:val="0"/>
              </w:numPr>
              <w:spacing w:after="240"/>
              <w:jc w:val="left"/>
              <w:rPr>
                <w:rFonts w:cs="Arial"/>
                <w:szCs w:val="22"/>
              </w:rPr>
            </w:pPr>
            <w:r w:rsidRPr="00F625DF">
              <w:rPr>
                <w:rFonts w:cs="Arial"/>
                <w:szCs w:val="22"/>
              </w:rPr>
              <w:t>(Edn.</w:t>
            </w:r>
            <w:r w:rsidR="0018690C">
              <w:rPr>
                <w:rFonts w:cs="Arial"/>
                <w:szCs w:val="22"/>
              </w:rPr>
              <w:t>1</w:t>
            </w:r>
            <w:r w:rsidR="009947D8">
              <w:rPr>
                <w:rFonts w:cs="Arial"/>
                <w:szCs w:val="22"/>
              </w:rPr>
              <w:t>1/18/16</w:t>
            </w:r>
            <w:r w:rsidRPr="00F625DF">
              <w:rPr>
                <w:rFonts w:cs="Arial"/>
                <w:szCs w:val="22"/>
              </w:rPr>
              <w:t>)</w:t>
            </w:r>
          </w:p>
        </w:tc>
        <w:tc>
          <w:tcPr>
            <w:tcW w:w="6520" w:type="dxa"/>
            <w:shd w:val="clear" w:color="auto" w:fill="auto"/>
            <w:vAlign w:val="center"/>
          </w:tcPr>
          <w:p w14:paraId="5B841287" w14:textId="77777777" w:rsidR="000D2639" w:rsidRPr="00F625DF" w:rsidRDefault="000D2639" w:rsidP="00DC7545">
            <w:pPr>
              <w:pStyle w:val="Body"/>
              <w:numPr>
                <w:ilvl w:val="0"/>
                <w:numId w:val="0"/>
              </w:numPr>
              <w:spacing w:after="240"/>
              <w:rPr>
                <w:rFonts w:cs="Arial"/>
                <w:szCs w:val="22"/>
              </w:rPr>
            </w:pPr>
            <w:r w:rsidRPr="00F625DF">
              <w:rPr>
                <w:rFonts w:cs="Arial"/>
                <w:szCs w:val="22"/>
              </w:rPr>
              <w:t>Unique Identifiers</w:t>
            </w:r>
          </w:p>
        </w:tc>
      </w:tr>
      <w:tr w:rsidR="00D53AA9" w:rsidRPr="00F625DF" w14:paraId="5EE7CF81" w14:textId="77777777" w:rsidTr="009947D8">
        <w:trPr>
          <w:trHeight w:val="441"/>
        </w:trPr>
        <w:tc>
          <w:tcPr>
            <w:tcW w:w="905" w:type="dxa"/>
            <w:shd w:val="clear" w:color="auto" w:fill="auto"/>
            <w:vAlign w:val="center"/>
          </w:tcPr>
          <w:p w14:paraId="2AF5E0F4" w14:textId="77777777" w:rsidR="000D2639" w:rsidRPr="00F625DF" w:rsidRDefault="000D2639" w:rsidP="00DC7545">
            <w:pPr>
              <w:pStyle w:val="Body"/>
              <w:numPr>
                <w:ilvl w:val="0"/>
                <w:numId w:val="0"/>
              </w:numPr>
              <w:spacing w:after="240"/>
              <w:ind w:left="360" w:hanging="360"/>
              <w:jc w:val="left"/>
              <w:rPr>
                <w:rFonts w:cs="Arial"/>
                <w:szCs w:val="22"/>
              </w:rPr>
            </w:pPr>
            <w:r w:rsidRPr="00F625DF">
              <w:rPr>
                <w:bCs/>
                <w:szCs w:val="22"/>
              </w:rPr>
              <w:t>14</w:t>
            </w:r>
          </w:p>
        </w:tc>
        <w:tc>
          <w:tcPr>
            <w:tcW w:w="1701" w:type="dxa"/>
            <w:shd w:val="clear" w:color="auto" w:fill="auto"/>
            <w:vAlign w:val="center"/>
          </w:tcPr>
          <w:p w14:paraId="35C3BECB" w14:textId="77777777" w:rsidR="000D2639" w:rsidRPr="00F625DF" w:rsidRDefault="000D2639" w:rsidP="00DC7545">
            <w:pPr>
              <w:pStyle w:val="Body"/>
              <w:numPr>
                <w:ilvl w:val="0"/>
                <w:numId w:val="0"/>
              </w:numPr>
              <w:spacing w:after="240"/>
              <w:ind w:left="360" w:hanging="360"/>
              <w:jc w:val="left"/>
              <w:rPr>
                <w:rFonts w:cs="Arial"/>
                <w:szCs w:val="22"/>
              </w:rPr>
            </w:pPr>
            <w:r w:rsidRPr="00F625DF">
              <w:rPr>
                <w:bCs/>
                <w:szCs w:val="22"/>
              </w:rPr>
              <w:t>(Edn.11/05)</w:t>
            </w:r>
          </w:p>
        </w:tc>
        <w:tc>
          <w:tcPr>
            <w:tcW w:w="6520" w:type="dxa"/>
            <w:shd w:val="clear" w:color="auto" w:fill="auto"/>
            <w:vAlign w:val="center"/>
          </w:tcPr>
          <w:p w14:paraId="317B3688" w14:textId="77777777" w:rsidR="000D2639" w:rsidRPr="00F625DF" w:rsidRDefault="000D2639" w:rsidP="00DC7545">
            <w:pPr>
              <w:pStyle w:val="Body"/>
              <w:numPr>
                <w:ilvl w:val="0"/>
                <w:numId w:val="0"/>
              </w:numPr>
              <w:spacing w:after="240"/>
              <w:rPr>
                <w:rFonts w:cs="Arial"/>
                <w:szCs w:val="22"/>
              </w:rPr>
            </w:pPr>
            <w:r w:rsidRPr="00F625DF">
              <w:rPr>
                <w:bCs/>
                <w:szCs w:val="22"/>
              </w:rPr>
              <w:t>Inventions and Designs Crown Rights and Ownership of Patents and Registered Designs</w:t>
            </w:r>
          </w:p>
        </w:tc>
      </w:tr>
      <w:tr w:rsidR="000D2639" w:rsidRPr="00F625DF" w14:paraId="35BA8609" w14:textId="77777777" w:rsidTr="009947D8">
        <w:trPr>
          <w:trHeight w:val="441"/>
        </w:trPr>
        <w:tc>
          <w:tcPr>
            <w:tcW w:w="905" w:type="dxa"/>
            <w:shd w:val="clear" w:color="auto" w:fill="auto"/>
            <w:vAlign w:val="center"/>
          </w:tcPr>
          <w:p w14:paraId="7E10685E"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16</w:t>
            </w:r>
          </w:p>
        </w:tc>
        <w:tc>
          <w:tcPr>
            <w:tcW w:w="1701" w:type="dxa"/>
            <w:shd w:val="clear" w:color="auto" w:fill="auto"/>
            <w:vAlign w:val="center"/>
          </w:tcPr>
          <w:p w14:paraId="5680DC8D"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14:paraId="2899F78C" w14:textId="4FBE64F5" w:rsidR="000D2639" w:rsidRPr="00F625DF" w:rsidRDefault="000D2639" w:rsidP="00A528D3">
            <w:pPr>
              <w:pStyle w:val="Body"/>
              <w:numPr>
                <w:ilvl w:val="0"/>
                <w:numId w:val="0"/>
              </w:numPr>
              <w:spacing w:after="240"/>
              <w:rPr>
                <w:rFonts w:cs="Arial"/>
                <w:szCs w:val="22"/>
              </w:rPr>
            </w:pPr>
            <w:r w:rsidRPr="00F625DF">
              <w:rPr>
                <w:rFonts w:cs="Arial"/>
                <w:szCs w:val="22"/>
              </w:rPr>
              <w:t>Repair and Maintenance Information</w:t>
            </w:r>
            <w:r w:rsidR="00683E90" w:rsidRPr="00F625DF">
              <w:rPr>
                <w:rFonts w:cs="Arial"/>
                <w:szCs w:val="22"/>
              </w:rPr>
              <w:t xml:space="preserve"> – See CDR No 1</w:t>
            </w:r>
            <w:r w:rsidRPr="00F625DF">
              <w:rPr>
                <w:rFonts w:cs="Arial"/>
                <w:szCs w:val="22"/>
              </w:rPr>
              <w:t xml:space="preserve"> attached at Schedule </w:t>
            </w:r>
            <w:r w:rsidR="00A528D3">
              <w:rPr>
                <w:rFonts w:cs="Arial"/>
                <w:szCs w:val="22"/>
              </w:rPr>
              <w:t>3</w:t>
            </w:r>
            <w:r w:rsidR="00683E90" w:rsidRPr="00F625DF">
              <w:rPr>
                <w:rFonts w:cs="Arial"/>
                <w:szCs w:val="22"/>
              </w:rPr>
              <w:t xml:space="preserve"> (</w:t>
            </w:r>
            <w:r w:rsidR="00683E90" w:rsidRPr="00F625DF">
              <w:rPr>
                <w:rFonts w:cs="Arial"/>
              </w:rPr>
              <w:t>Contract Data Requirements List – DEFFORM 315)</w:t>
            </w:r>
          </w:p>
        </w:tc>
      </w:tr>
      <w:tr w:rsidR="00D53AA9" w:rsidRPr="00F625DF" w14:paraId="7D096013" w14:textId="77777777" w:rsidTr="009947D8">
        <w:trPr>
          <w:trHeight w:val="441"/>
        </w:trPr>
        <w:tc>
          <w:tcPr>
            <w:tcW w:w="905" w:type="dxa"/>
            <w:shd w:val="clear" w:color="auto" w:fill="auto"/>
            <w:vAlign w:val="center"/>
          </w:tcPr>
          <w:p w14:paraId="3FBCBACA"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21</w:t>
            </w:r>
          </w:p>
        </w:tc>
        <w:tc>
          <w:tcPr>
            <w:tcW w:w="1701" w:type="dxa"/>
            <w:shd w:val="clear" w:color="auto" w:fill="auto"/>
            <w:vAlign w:val="center"/>
          </w:tcPr>
          <w:p w14:paraId="4656ACCD"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14:paraId="06301103" w14:textId="23659B89" w:rsidR="000D2639" w:rsidRPr="00F625DF" w:rsidRDefault="000D2639" w:rsidP="00A528D3">
            <w:pPr>
              <w:pStyle w:val="Body"/>
              <w:numPr>
                <w:ilvl w:val="0"/>
                <w:numId w:val="0"/>
              </w:numPr>
              <w:spacing w:after="240"/>
              <w:rPr>
                <w:rFonts w:cs="Arial"/>
                <w:szCs w:val="22"/>
              </w:rPr>
            </w:pPr>
            <w:r w:rsidRPr="00F625DF">
              <w:rPr>
                <w:rFonts w:cs="Arial"/>
                <w:szCs w:val="22"/>
              </w:rPr>
              <w:t xml:space="preserve">Retention of Records - </w:t>
            </w:r>
            <w:r w:rsidR="00683E90" w:rsidRPr="00F625DF">
              <w:rPr>
                <w:rFonts w:cs="Arial"/>
                <w:szCs w:val="22"/>
              </w:rPr>
              <w:t xml:space="preserve">See CDR No 1 attached at Schedule </w:t>
            </w:r>
            <w:r w:rsidR="00A528D3">
              <w:rPr>
                <w:rFonts w:cs="Arial"/>
                <w:szCs w:val="22"/>
              </w:rPr>
              <w:t>3</w:t>
            </w:r>
            <w:r w:rsidR="00683E90" w:rsidRPr="00F625DF">
              <w:rPr>
                <w:rFonts w:cs="Arial"/>
                <w:szCs w:val="22"/>
              </w:rPr>
              <w:t xml:space="preserve"> (</w:t>
            </w:r>
            <w:r w:rsidR="00683E90" w:rsidRPr="00F625DF">
              <w:rPr>
                <w:rFonts w:cs="Arial"/>
              </w:rPr>
              <w:t>Contract Data Requirements List – DEFFORM 315)</w:t>
            </w:r>
          </w:p>
        </w:tc>
      </w:tr>
      <w:tr w:rsidR="000D2639" w:rsidRPr="00F625DF" w14:paraId="0966A777" w14:textId="77777777" w:rsidTr="009947D8">
        <w:trPr>
          <w:trHeight w:val="441"/>
        </w:trPr>
        <w:tc>
          <w:tcPr>
            <w:tcW w:w="905" w:type="dxa"/>
            <w:shd w:val="clear" w:color="auto" w:fill="auto"/>
            <w:vAlign w:val="center"/>
          </w:tcPr>
          <w:p w14:paraId="6BB7BDBF"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23</w:t>
            </w:r>
          </w:p>
        </w:tc>
        <w:tc>
          <w:tcPr>
            <w:tcW w:w="1701" w:type="dxa"/>
            <w:shd w:val="clear" w:color="auto" w:fill="auto"/>
            <w:vAlign w:val="center"/>
          </w:tcPr>
          <w:p w14:paraId="02F74A8B"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(Edn.08/09)</w:t>
            </w:r>
          </w:p>
        </w:tc>
        <w:tc>
          <w:tcPr>
            <w:tcW w:w="6520" w:type="dxa"/>
            <w:shd w:val="clear" w:color="auto" w:fill="auto"/>
            <w:vAlign w:val="center"/>
          </w:tcPr>
          <w:p w14:paraId="63F3573D" w14:textId="77777777" w:rsidR="000D2639" w:rsidRPr="00F625DF" w:rsidRDefault="000D2639" w:rsidP="00DC7545">
            <w:pPr>
              <w:pStyle w:val="Body"/>
              <w:numPr>
                <w:ilvl w:val="0"/>
                <w:numId w:val="0"/>
              </w:numPr>
              <w:spacing w:after="240"/>
              <w:rPr>
                <w:rFonts w:cs="Arial"/>
                <w:szCs w:val="22"/>
              </w:rPr>
            </w:pPr>
            <w:r w:rsidRPr="00F625DF">
              <w:rPr>
                <w:rFonts w:cs="Arial"/>
                <w:szCs w:val="22"/>
              </w:rPr>
              <w:t>Special Jigs, Tooling and Test Equipment</w:t>
            </w:r>
          </w:p>
        </w:tc>
      </w:tr>
      <w:tr w:rsidR="000D2639" w:rsidRPr="00F625DF" w14:paraId="286CC42A" w14:textId="77777777" w:rsidTr="009947D8">
        <w:trPr>
          <w:trHeight w:val="441"/>
        </w:trPr>
        <w:tc>
          <w:tcPr>
            <w:tcW w:w="905" w:type="dxa"/>
            <w:shd w:val="clear" w:color="auto" w:fill="auto"/>
            <w:vAlign w:val="center"/>
          </w:tcPr>
          <w:p w14:paraId="423344B7"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68</w:t>
            </w:r>
          </w:p>
        </w:tc>
        <w:tc>
          <w:tcPr>
            <w:tcW w:w="1701" w:type="dxa"/>
            <w:shd w:val="clear" w:color="auto" w:fill="auto"/>
            <w:vAlign w:val="center"/>
          </w:tcPr>
          <w:p w14:paraId="43DFFB12" w14:textId="5EBC91B3" w:rsidR="000D2639" w:rsidRPr="00F625DF" w:rsidRDefault="000D2639" w:rsidP="009947D8">
            <w:pPr>
              <w:pStyle w:val="Body"/>
              <w:numPr>
                <w:ilvl w:val="0"/>
                <w:numId w:val="0"/>
              </w:numPr>
              <w:spacing w:after="240"/>
              <w:ind w:left="360" w:hanging="360"/>
              <w:jc w:val="left"/>
              <w:rPr>
                <w:rFonts w:cs="Arial"/>
                <w:szCs w:val="22"/>
              </w:rPr>
            </w:pPr>
            <w:r w:rsidRPr="00F625DF">
              <w:rPr>
                <w:rFonts w:cs="Arial"/>
                <w:szCs w:val="22"/>
              </w:rPr>
              <w:t>(Edn.0</w:t>
            </w:r>
            <w:r w:rsidR="009947D8">
              <w:rPr>
                <w:rFonts w:cs="Arial"/>
                <w:szCs w:val="22"/>
              </w:rPr>
              <w:t>2</w:t>
            </w:r>
            <w:r w:rsidRPr="00F625DF">
              <w:rPr>
                <w:rFonts w:cs="Arial"/>
                <w:szCs w:val="22"/>
              </w:rPr>
              <w:t>/1</w:t>
            </w:r>
            <w:r w:rsidR="009947D8">
              <w:rPr>
                <w:rFonts w:cs="Arial"/>
                <w:szCs w:val="22"/>
              </w:rPr>
              <w:t>7</w:t>
            </w:r>
            <w:r w:rsidRPr="00F625DF">
              <w:rPr>
                <w:rFonts w:cs="Arial"/>
                <w:szCs w:val="22"/>
              </w:rPr>
              <w:t>)</w:t>
            </w:r>
          </w:p>
        </w:tc>
        <w:tc>
          <w:tcPr>
            <w:tcW w:w="6520" w:type="dxa"/>
            <w:shd w:val="clear" w:color="auto" w:fill="auto"/>
            <w:vAlign w:val="center"/>
          </w:tcPr>
          <w:p w14:paraId="02AFAC2C" w14:textId="77777777" w:rsidR="000D2639" w:rsidRPr="00F625DF" w:rsidRDefault="000D2639" w:rsidP="00DC7545">
            <w:pPr>
              <w:pStyle w:val="Body"/>
              <w:numPr>
                <w:ilvl w:val="0"/>
                <w:numId w:val="0"/>
              </w:numPr>
              <w:spacing w:after="240"/>
              <w:ind w:left="34" w:hanging="34"/>
              <w:rPr>
                <w:rFonts w:cs="Arial"/>
                <w:szCs w:val="22"/>
              </w:rPr>
            </w:pPr>
            <w:r w:rsidRPr="00F625DF">
              <w:rPr>
                <w:rFonts w:cs="Arial"/>
                <w:szCs w:val="22"/>
              </w:rPr>
              <w:t>Supply of Data for Hazardous Articles, Materials andSubstances</w:t>
            </w:r>
          </w:p>
        </w:tc>
      </w:tr>
      <w:tr w:rsidR="000D2639" w:rsidRPr="00F625DF" w14:paraId="39EF983B" w14:textId="77777777" w:rsidTr="009947D8">
        <w:trPr>
          <w:trHeight w:val="441"/>
        </w:trPr>
        <w:tc>
          <w:tcPr>
            <w:tcW w:w="905" w:type="dxa"/>
            <w:shd w:val="clear" w:color="auto" w:fill="auto"/>
            <w:vAlign w:val="center"/>
          </w:tcPr>
          <w:p w14:paraId="6FAE513B"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76</w:t>
            </w:r>
          </w:p>
        </w:tc>
        <w:tc>
          <w:tcPr>
            <w:tcW w:w="1701" w:type="dxa"/>
            <w:shd w:val="clear" w:color="auto" w:fill="auto"/>
            <w:vAlign w:val="center"/>
          </w:tcPr>
          <w:p w14:paraId="0D6F2A57"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(Edn.12/06)</w:t>
            </w:r>
          </w:p>
        </w:tc>
        <w:tc>
          <w:tcPr>
            <w:tcW w:w="6520" w:type="dxa"/>
            <w:shd w:val="clear" w:color="auto" w:fill="auto"/>
            <w:vAlign w:val="center"/>
          </w:tcPr>
          <w:p w14:paraId="7CB80047" w14:textId="77777777" w:rsidR="000D2639" w:rsidRPr="00F625DF" w:rsidRDefault="000D2639" w:rsidP="00DC7545">
            <w:pPr>
              <w:pStyle w:val="Body"/>
              <w:numPr>
                <w:ilvl w:val="0"/>
                <w:numId w:val="0"/>
              </w:numPr>
              <w:spacing w:after="240"/>
              <w:rPr>
                <w:rFonts w:cs="Arial"/>
                <w:szCs w:val="22"/>
              </w:rPr>
            </w:pPr>
            <w:r w:rsidRPr="00F625DF">
              <w:rPr>
                <w:rFonts w:cs="Arial"/>
                <w:szCs w:val="22"/>
              </w:rPr>
              <w:t xml:space="preserve">Contractor's Personnel at Government Establishments </w:t>
            </w:r>
          </w:p>
        </w:tc>
      </w:tr>
      <w:tr w:rsidR="000D2639" w:rsidRPr="00F625DF" w14:paraId="2EB0B607" w14:textId="77777777" w:rsidTr="009947D8">
        <w:trPr>
          <w:trHeight w:val="441"/>
        </w:trPr>
        <w:tc>
          <w:tcPr>
            <w:tcW w:w="905" w:type="dxa"/>
            <w:shd w:val="clear" w:color="auto" w:fill="auto"/>
            <w:vAlign w:val="center"/>
          </w:tcPr>
          <w:p w14:paraId="37AFF39D"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82</w:t>
            </w:r>
          </w:p>
        </w:tc>
        <w:tc>
          <w:tcPr>
            <w:tcW w:w="1701" w:type="dxa"/>
            <w:shd w:val="clear" w:color="auto" w:fill="auto"/>
            <w:vAlign w:val="center"/>
          </w:tcPr>
          <w:p w14:paraId="7421A240" w14:textId="1D56D44C" w:rsidR="000D2639" w:rsidRPr="00F625DF" w:rsidRDefault="009947D8" w:rsidP="009947D8">
            <w:pPr>
              <w:pStyle w:val="Body"/>
              <w:numPr>
                <w:ilvl w:val="0"/>
                <w:numId w:val="0"/>
              </w:numPr>
              <w:spacing w:after="240"/>
              <w:ind w:left="360" w:hanging="360"/>
              <w:jc w:val="left"/>
              <w:rPr>
                <w:rFonts w:cs="Arial"/>
                <w:szCs w:val="22"/>
              </w:rPr>
            </w:pPr>
            <w:r>
              <w:rPr>
                <w:bCs/>
                <w:szCs w:val="22"/>
              </w:rPr>
              <w:t>(Edn. 11</w:t>
            </w:r>
            <w:r w:rsidR="000D2639" w:rsidRPr="00F625DF">
              <w:rPr>
                <w:bCs/>
                <w:szCs w:val="22"/>
              </w:rPr>
              <w:t>/1</w:t>
            </w:r>
            <w:r>
              <w:rPr>
                <w:bCs/>
                <w:szCs w:val="22"/>
              </w:rPr>
              <w:t>6</w:t>
            </w:r>
            <w:r w:rsidR="000D2639" w:rsidRPr="00F625DF">
              <w:rPr>
                <w:bCs/>
                <w:szCs w:val="22"/>
              </w:rPr>
              <w:t>)</w:t>
            </w:r>
          </w:p>
        </w:tc>
        <w:tc>
          <w:tcPr>
            <w:tcW w:w="6520" w:type="dxa"/>
            <w:shd w:val="clear" w:color="auto" w:fill="auto"/>
            <w:vAlign w:val="center"/>
          </w:tcPr>
          <w:p w14:paraId="495A77BF"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Special Procedures for Initial Spares</w:t>
            </w:r>
          </w:p>
        </w:tc>
      </w:tr>
      <w:tr w:rsidR="000D2639" w:rsidRPr="00F625DF" w14:paraId="0A6EF8E9" w14:textId="77777777" w:rsidTr="009947D8">
        <w:trPr>
          <w:trHeight w:val="474"/>
        </w:trPr>
        <w:tc>
          <w:tcPr>
            <w:tcW w:w="905" w:type="dxa"/>
            <w:shd w:val="clear" w:color="auto" w:fill="auto"/>
            <w:vAlign w:val="center"/>
          </w:tcPr>
          <w:p w14:paraId="4C43E3A3"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113</w:t>
            </w:r>
          </w:p>
        </w:tc>
        <w:tc>
          <w:tcPr>
            <w:tcW w:w="1701" w:type="dxa"/>
            <w:shd w:val="clear" w:color="auto" w:fill="auto"/>
            <w:vAlign w:val="center"/>
          </w:tcPr>
          <w:p w14:paraId="6380CDC9" w14:textId="163BA0F6" w:rsidR="00171FB5" w:rsidRPr="009947D8" w:rsidRDefault="009947D8" w:rsidP="00171FB5">
            <w:pPr>
              <w:pStyle w:val="Body"/>
              <w:numPr>
                <w:ilvl w:val="0"/>
                <w:numId w:val="0"/>
              </w:numPr>
              <w:spacing w:after="240"/>
              <w:jc w:val="left"/>
              <w:rPr>
                <w:rFonts w:cs="Arial"/>
                <w:szCs w:val="22"/>
              </w:rPr>
            </w:pPr>
            <w:r w:rsidRPr="009947D8">
              <w:rPr>
                <w:rFonts w:cs="Arial"/>
                <w:szCs w:val="22"/>
              </w:rPr>
              <w:t>(Edn.</w:t>
            </w:r>
            <w:r w:rsidR="0018690C">
              <w:rPr>
                <w:rFonts w:cs="Arial"/>
                <w:szCs w:val="22"/>
              </w:rPr>
              <w:t xml:space="preserve"> </w:t>
            </w:r>
            <w:r w:rsidRPr="009947D8">
              <w:rPr>
                <w:rFonts w:cs="Arial"/>
                <w:szCs w:val="22"/>
              </w:rPr>
              <w:t>02/17)</w:t>
            </w:r>
          </w:p>
        </w:tc>
        <w:tc>
          <w:tcPr>
            <w:tcW w:w="6520" w:type="dxa"/>
            <w:shd w:val="clear" w:color="auto" w:fill="auto"/>
            <w:vAlign w:val="center"/>
          </w:tcPr>
          <w:p w14:paraId="5F639599"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Diversion Orders</w:t>
            </w:r>
          </w:p>
        </w:tc>
      </w:tr>
      <w:tr w:rsidR="000D2639" w:rsidRPr="00F625DF" w14:paraId="5A1C980C" w14:textId="77777777" w:rsidTr="009947D8">
        <w:trPr>
          <w:trHeight w:val="441"/>
        </w:trPr>
        <w:tc>
          <w:tcPr>
            <w:tcW w:w="905" w:type="dxa"/>
            <w:shd w:val="clear" w:color="auto" w:fill="auto"/>
            <w:vAlign w:val="center"/>
          </w:tcPr>
          <w:p w14:paraId="5E4FAC74"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117</w:t>
            </w:r>
          </w:p>
        </w:tc>
        <w:tc>
          <w:tcPr>
            <w:tcW w:w="1701" w:type="dxa"/>
            <w:shd w:val="clear" w:color="auto" w:fill="auto"/>
            <w:vAlign w:val="center"/>
          </w:tcPr>
          <w:p w14:paraId="3197C59E"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 xml:space="preserve">(Edn.10/13) </w:t>
            </w:r>
          </w:p>
        </w:tc>
        <w:tc>
          <w:tcPr>
            <w:tcW w:w="6520" w:type="dxa"/>
            <w:shd w:val="clear" w:color="auto" w:fill="auto"/>
            <w:vAlign w:val="center"/>
          </w:tcPr>
          <w:p w14:paraId="26851252" w14:textId="77777777" w:rsidR="000D2639" w:rsidRPr="00F625DF" w:rsidRDefault="000D2639" w:rsidP="00D53AA9">
            <w:pPr>
              <w:pStyle w:val="Body"/>
              <w:numPr>
                <w:ilvl w:val="0"/>
                <w:numId w:val="0"/>
              </w:numPr>
              <w:spacing w:after="240"/>
              <w:ind w:left="34"/>
              <w:rPr>
                <w:rFonts w:cs="Arial"/>
                <w:szCs w:val="22"/>
              </w:rPr>
            </w:pPr>
            <w:r w:rsidRPr="00F625DF">
              <w:rPr>
                <w:rFonts w:cs="Arial"/>
                <w:szCs w:val="22"/>
              </w:rPr>
              <w:t>Supply of Documentation for NATO Codification and Defence Inventory Introduction</w:t>
            </w:r>
          </w:p>
        </w:tc>
      </w:tr>
      <w:tr w:rsidR="000D2639" w:rsidRPr="00F625DF" w14:paraId="63478BDE" w14:textId="77777777" w:rsidTr="009947D8">
        <w:trPr>
          <w:trHeight w:val="441"/>
        </w:trPr>
        <w:tc>
          <w:tcPr>
            <w:tcW w:w="905" w:type="dxa"/>
            <w:shd w:val="clear" w:color="auto" w:fill="auto"/>
            <w:vAlign w:val="center"/>
          </w:tcPr>
          <w:p w14:paraId="1601F069"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126</w:t>
            </w:r>
          </w:p>
        </w:tc>
        <w:tc>
          <w:tcPr>
            <w:tcW w:w="1701" w:type="dxa"/>
            <w:shd w:val="clear" w:color="auto" w:fill="auto"/>
            <w:vAlign w:val="center"/>
          </w:tcPr>
          <w:p w14:paraId="63709CC5" w14:textId="567288C3" w:rsidR="000D2639" w:rsidRPr="00F625DF" w:rsidRDefault="000D2639" w:rsidP="0018690C">
            <w:pPr>
              <w:pStyle w:val="Body"/>
              <w:numPr>
                <w:ilvl w:val="0"/>
                <w:numId w:val="0"/>
              </w:numPr>
              <w:spacing w:after="240"/>
              <w:jc w:val="left"/>
              <w:rPr>
                <w:rFonts w:cs="Arial"/>
                <w:szCs w:val="22"/>
              </w:rPr>
            </w:pPr>
            <w:r w:rsidRPr="00F625DF">
              <w:rPr>
                <w:rFonts w:cs="Arial"/>
                <w:szCs w:val="22"/>
              </w:rPr>
              <w:t>(Edn</w:t>
            </w:r>
            <w:r w:rsidR="0018690C">
              <w:rPr>
                <w:rFonts w:cs="Arial"/>
                <w:szCs w:val="22"/>
              </w:rPr>
              <w:t>.</w:t>
            </w:r>
            <w:r w:rsidRPr="00F625DF">
              <w:rPr>
                <w:rFonts w:cs="Arial"/>
                <w:szCs w:val="22"/>
              </w:rPr>
              <w:t>11/06)</w:t>
            </w:r>
          </w:p>
        </w:tc>
        <w:tc>
          <w:tcPr>
            <w:tcW w:w="6520" w:type="dxa"/>
            <w:shd w:val="clear" w:color="auto" w:fill="auto"/>
            <w:vAlign w:val="center"/>
          </w:tcPr>
          <w:p w14:paraId="723B2D58"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International Collaboration</w:t>
            </w:r>
          </w:p>
        </w:tc>
      </w:tr>
      <w:tr w:rsidR="000D2639" w:rsidRPr="00F625DF" w14:paraId="4356991B" w14:textId="77777777" w:rsidTr="009947D8">
        <w:trPr>
          <w:trHeight w:val="441"/>
        </w:trPr>
        <w:tc>
          <w:tcPr>
            <w:tcW w:w="905" w:type="dxa"/>
            <w:shd w:val="clear" w:color="auto" w:fill="auto"/>
            <w:vAlign w:val="center"/>
          </w:tcPr>
          <w:p w14:paraId="4ACDAA13"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bCs/>
                <w:szCs w:val="22"/>
              </w:rPr>
              <w:t>127</w:t>
            </w:r>
          </w:p>
        </w:tc>
        <w:tc>
          <w:tcPr>
            <w:tcW w:w="1701" w:type="dxa"/>
            <w:shd w:val="clear" w:color="auto" w:fill="auto"/>
            <w:vAlign w:val="center"/>
          </w:tcPr>
          <w:p w14:paraId="4F02805B"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bCs/>
                <w:szCs w:val="22"/>
              </w:rPr>
              <w:t>(Edn.12/14)</w:t>
            </w:r>
          </w:p>
        </w:tc>
        <w:tc>
          <w:tcPr>
            <w:tcW w:w="6520" w:type="dxa"/>
            <w:shd w:val="clear" w:color="auto" w:fill="auto"/>
            <w:vAlign w:val="center"/>
          </w:tcPr>
          <w:p w14:paraId="2E02FAA7" w14:textId="7123177F" w:rsidR="000D2639" w:rsidRPr="00F625DF" w:rsidRDefault="000D2639" w:rsidP="00DC7545">
            <w:pPr>
              <w:pStyle w:val="Body"/>
              <w:numPr>
                <w:ilvl w:val="0"/>
                <w:numId w:val="0"/>
              </w:numPr>
              <w:spacing w:after="240"/>
              <w:rPr>
                <w:rFonts w:cs="Arial"/>
                <w:szCs w:val="22"/>
              </w:rPr>
            </w:pPr>
            <w:r w:rsidRPr="00F625DF">
              <w:rPr>
                <w:rFonts w:cs="Arial"/>
                <w:bCs/>
                <w:szCs w:val="22"/>
              </w:rPr>
              <w:t xml:space="preserve">Price Fixing Condition for Contracts of Lesser Value </w:t>
            </w:r>
            <w:r w:rsidRPr="00F625DF">
              <w:rPr>
                <w:rFonts w:cs="Arial"/>
                <w:szCs w:val="22"/>
              </w:rPr>
              <w:t>(this shall apply to amendments to contract and Ad hoc Tasks valued at less than £250,000)</w:t>
            </w:r>
          </w:p>
        </w:tc>
      </w:tr>
      <w:tr w:rsidR="000D2639" w:rsidRPr="00F625DF" w14:paraId="763126BD" w14:textId="77777777" w:rsidTr="009947D8">
        <w:trPr>
          <w:trHeight w:val="441"/>
        </w:trPr>
        <w:tc>
          <w:tcPr>
            <w:tcW w:w="905" w:type="dxa"/>
            <w:shd w:val="clear" w:color="auto" w:fill="auto"/>
            <w:vAlign w:val="center"/>
          </w:tcPr>
          <w:p w14:paraId="6C3C82BD"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129</w:t>
            </w:r>
          </w:p>
        </w:tc>
        <w:tc>
          <w:tcPr>
            <w:tcW w:w="1701" w:type="dxa"/>
            <w:shd w:val="clear" w:color="auto" w:fill="auto"/>
            <w:vAlign w:val="center"/>
          </w:tcPr>
          <w:p w14:paraId="68707602" w14:textId="1C08A4BD" w:rsidR="000D2639" w:rsidRPr="00171FB5" w:rsidRDefault="0018690C" w:rsidP="00171FB5">
            <w:pPr>
              <w:pStyle w:val="Body"/>
              <w:numPr>
                <w:ilvl w:val="0"/>
                <w:numId w:val="0"/>
              </w:numPr>
              <w:spacing w:after="240"/>
              <w:jc w:val="left"/>
              <w:rPr>
                <w:rFonts w:cs="Arial"/>
                <w:color w:val="000000"/>
                <w:szCs w:val="22"/>
              </w:rPr>
            </w:pPr>
            <w:r>
              <w:rPr>
                <w:rFonts w:cs="Arial"/>
                <w:color w:val="000000"/>
                <w:szCs w:val="22"/>
              </w:rPr>
              <w:t>(Edn.18/11/16)</w:t>
            </w:r>
          </w:p>
        </w:tc>
        <w:tc>
          <w:tcPr>
            <w:tcW w:w="6520" w:type="dxa"/>
            <w:shd w:val="clear" w:color="auto" w:fill="auto"/>
            <w:vAlign w:val="center"/>
          </w:tcPr>
          <w:p w14:paraId="3D6C1367"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Packaging (For Articles other than munitions)</w:t>
            </w:r>
          </w:p>
        </w:tc>
      </w:tr>
      <w:tr w:rsidR="0018690C" w:rsidRPr="00F625DF" w14:paraId="66A2D49B" w14:textId="77777777" w:rsidTr="009947D8">
        <w:trPr>
          <w:trHeight w:val="441"/>
        </w:trPr>
        <w:tc>
          <w:tcPr>
            <w:tcW w:w="905" w:type="dxa"/>
            <w:shd w:val="clear" w:color="auto" w:fill="auto"/>
            <w:vAlign w:val="center"/>
          </w:tcPr>
          <w:p w14:paraId="56A81612" w14:textId="77777777" w:rsidR="0018690C" w:rsidRPr="00F625DF" w:rsidRDefault="0018690C" w:rsidP="00DC7545">
            <w:pPr>
              <w:pStyle w:val="Body"/>
              <w:numPr>
                <w:ilvl w:val="0"/>
                <w:numId w:val="0"/>
              </w:numPr>
              <w:spacing w:after="240"/>
              <w:ind w:left="360" w:hanging="360"/>
              <w:jc w:val="left"/>
              <w:rPr>
                <w:rFonts w:cs="Arial"/>
                <w:color w:val="000000"/>
                <w:szCs w:val="22"/>
              </w:rPr>
            </w:pPr>
            <w:r w:rsidRPr="00F625DF">
              <w:rPr>
                <w:rFonts w:cs="Arial"/>
                <w:color w:val="000000"/>
                <w:szCs w:val="22"/>
              </w:rPr>
              <w:t>129J</w:t>
            </w:r>
          </w:p>
        </w:tc>
        <w:tc>
          <w:tcPr>
            <w:tcW w:w="1701" w:type="dxa"/>
            <w:shd w:val="clear" w:color="auto" w:fill="auto"/>
            <w:vAlign w:val="center"/>
          </w:tcPr>
          <w:p w14:paraId="0963A2A9" w14:textId="6DA5798B" w:rsidR="0018690C" w:rsidRPr="0018690C" w:rsidRDefault="0018690C" w:rsidP="0018690C">
            <w:pPr>
              <w:pStyle w:val="Body"/>
              <w:numPr>
                <w:ilvl w:val="0"/>
                <w:numId w:val="0"/>
              </w:numPr>
              <w:spacing w:after="240"/>
              <w:jc w:val="left"/>
              <w:rPr>
                <w:rFonts w:cs="Arial"/>
                <w:b/>
                <w:color w:val="000000"/>
                <w:szCs w:val="22"/>
              </w:rPr>
            </w:pPr>
            <w:r>
              <w:rPr>
                <w:rFonts w:cs="Arial"/>
                <w:color w:val="000000"/>
                <w:szCs w:val="22"/>
              </w:rPr>
              <w:t>(Edn.18/11/16)</w:t>
            </w:r>
          </w:p>
        </w:tc>
        <w:tc>
          <w:tcPr>
            <w:tcW w:w="6520" w:type="dxa"/>
            <w:shd w:val="clear" w:color="auto" w:fill="auto"/>
            <w:vAlign w:val="center"/>
          </w:tcPr>
          <w:p w14:paraId="4E63D302" w14:textId="77777777" w:rsidR="0018690C" w:rsidRPr="00F625DF" w:rsidRDefault="0018690C" w:rsidP="00DC7545">
            <w:pPr>
              <w:pStyle w:val="Body"/>
              <w:numPr>
                <w:ilvl w:val="0"/>
                <w:numId w:val="0"/>
              </w:numPr>
              <w:spacing w:after="240"/>
              <w:ind w:left="360" w:hanging="360"/>
              <w:rPr>
                <w:rFonts w:cs="Arial"/>
                <w:color w:val="000000"/>
                <w:szCs w:val="22"/>
              </w:rPr>
            </w:pPr>
            <w:r w:rsidRPr="00F625DF">
              <w:rPr>
                <w:rFonts w:cs="Arial"/>
                <w:color w:val="000000"/>
                <w:szCs w:val="22"/>
              </w:rPr>
              <w:t>The Use Of The Electronic Business Delivery Form</w:t>
            </w:r>
          </w:p>
        </w:tc>
      </w:tr>
      <w:tr w:rsidR="000D2639" w:rsidRPr="00F625DF" w14:paraId="6DA28DC3" w14:textId="77777777" w:rsidTr="009947D8">
        <w:trPr>
          <w:trHeight w:val="441"/>
        </w:trPr>
        <w:tc>
          <w:tcPr>
            <w:tcW w:w="905" w:type="dxa"/>
            <w:shd w:val="clear" w:color="auto" w:fill="auto"/>
            <w:vAlign w:val="center"/>
          </w:tcPr>
          <w:p w14:paraId="0FC33932"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501</w:t>
            </w:r>
          </w:p>
        </w:tc>
        <w:tc>
          <w:tcPr>
            <w:tcW w:w="1701" w:type="dxa"/>
            <w:shd w:val="clear" w:color="auto" w:fill="auto"/>
            <w:vAlign w:val="center"/>
          </w:tcPr>
          <w:p w14:paraId="4F75E271" w14:textId="2BDB2015" w:rsidR="000D2639" w:rsidRPr="00F625DF" w:rsidRDefault="000D2639" w:rsidP="0018690C">
            <w:pPr>
              <w:pStyle w:val="Body"/>
              <w:numPr>
                <w:ilvl w:val="0"/>
                <w:numId w:val="0"/>
              </w:numPr>
              <w:spacing w:after="240"/>
              <w:ind w:left="360" w:hanging="360"/>
              <w:jc w:val="left"/>
              <w:rPr>
                <w:rFonts w:cs="Arial"/>
                <w:color w:val="000000"/>
                <w:szCs w:val="22"/>
              </w:rPr>
            </w:pPr>
            <w:r w:rsidRPr="00F625DF">
              <w:rPr>
                <w:rFonts w:cs="Arial"/>
                <w:color w:val="000000"/>
                <w:szCs w:val="22"/>
              </w:rPr>
              <w:t>(Edn.0</w:t>
            </w:r>
            <w:r w:rsidR="008909B4">
              <w:rPr>
                <w:rFonts w:cs="Arial"/>
                <w:color w:val="000000"/>
                <w:szCs w:val="22"/>
              </w:rPr>
              <w:t>5/17</w:t>
            </w:r>
            <w:r w:rsidRPr="00F625DF">
              <w:rPr>
                <w:rFonts w:cs="Arial"/>
                <w:color w:val="000000"/>
                <w:szCs w:val="22"/>
              </w:rPr>
              <w:t>)</w:t>
            </w:r>
          </w:p>
        </w:tc>
        <w:tc>
          <w:tcPr>
            <w:tcW w:w="6520" w:type="dxa"/>
            <w:shd w:val="clear" w:color="auto" w:fill="auto"/>
            <w:vAlign w:val="center"/>
          </w:tcPr>
          <w:p w14:paraId="787CFA7D"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Definitions and Interpretations</w:t>
            </w:r>
          </w:p>
        </w:tc>
      </w:tr>
      <w:tr w:rsidR="000D2639" w:rsidRPr="00F625DF" w14:paraId="41F87FB5" w14:textId="77777777" w:rsidTr="009947D8">
        <w:trPr>
          <w:trHeight w:val="441"/>
        </w:trPr>
        <w:tc>
          <w:tcPr>
            <w:tcW w:w="905" w:type="dxa"/>
            <w:shd w:val="clear" w:color="auto" w:fill="auto"/>
            <w:vAlign w:val="center"/>
          </w:tcPr>
          <w:p w14:paraId="10255187"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502</w:t>
            </w:r>
          </w:p>
        </w:tc>
        <w:tc>
          <w:tcPr>
            <w:tcW w:w="1701" w:type="dxa"/>
            <w:shd w:val="clear" w:color="auto" w:fill="auto"/>
            <w:vAlign w:val="center"/>
          </w:tcPr>
          <w:p w14:paraId="02B559E0" w14:textId="001133BF" w:rsidR="000D2639" w:rsidRPr="00F625DF" w:rsidRDefault="008909B4" w:rsidP="00DC7545">
            <w:pPr>
              <w:pStyle w:val="Body"/>
              <w:numPr>
                <w:ilvl w:val="0"/>
                <w:numId w:val="0"/>
              </w:numPr>
              <w:spacing w:after="240"/>
              <w:ind w:left="360" w:hanging="360"/>
              <w:jc w:val="left"/>
              <w:rPr>
                <w:rFonts w:cs="Arial"/>
                <w:color w:val="000000"/>
                <w:szCs w:val="22"/>
              </w:rPr>
            </w:pPr>
            <w:r>
              <w:rPr>
                <w:rFonts w:cs="Arial"/>
                <w:color w:val="000000"/>
                <w:szCs w:val="22"/>
              </w:rPr>
              <w:t>(Edn.05/17</w:t>
            </w:r>
            <w:r w:rsidR="000D2639" w:rsidRPr="00F625DF">
              <w:rPr>
                <w:rFonts w:cs="Arial"/>
                <w:color w:val="000000"/>
                <w:szCs w:val="22"/>
              </w:rPr>
              <w:t>)</w:t>
            </w:r>
          </w:p>
        </w:tc>
        <w:tc>
          <w:tcPr>
            <w:tcW w:w="6520" w:type="dxa"/>
            <w:shd w:val="clear" w:color="auto" w:fill="auto"/>
            <w:vAlign w:val="center"/>
          </w:tcPr>
          <w:p w14:paraId="024591D6"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Specification Changes</w:t>
            </w:r>
          </w:p>
        </w:tc>
      </w:tr>
      <w:tr w:rsidR="000D2639" w:rsidRPr="00F625DF" w14:paraId="35D7BA4B" w14:textId="77777777" w:rsidTr="009947D8">
        <w:trPr>
          <w:trHeight w:val="441"/>
        </w:trPr>
        <w:tc>
          <w:tcPr>
            <w:tcW w:w="905" w:type="dxa"/>
            <w:shd w:val="clear" w:color="auto" w:fill="auto"/>
            <w:vAlign w:val="center"/>
          </w:tcPr>
          <w:p w14:paraId="75481FBB"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503</w:t>
            </w:r>
          </w:p>
        </w:tc>
        <w:tc>
          <w:tcPr>
            <w:tcW w:w="1701" w:type="dxa"/>
            <w:shd w:val="clear" w:color="auto" w:fill="auto"/>
            <w:vAlign w:val="center"/>
          </w:tcPr>
          <w:p w14:paraId="6AF65173"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(Edn.12/14)</w:t>
            </w:r>
          </w:p>
        </w:tc>
        <w:tc>
          <w:tcPr>
            <w:tcW w:w="6520" w:type="dxa"/>
            <w:shd w:val="clear" w:color="auto" w:fill="auto"/>
            <w:vAlign w:val="center"/>
          </w:tcPr>
          <w:p w14:paraId="069FA709"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Formal Amendments to Contract</w:t>
            </w:r>
          </w:p>
        </w:tc>
      </w:tr>
      <w:tr w:rsidR="000D2639" w:rsidRPr="00F625DF" w14:paraId="011BC52E" w14:textId="77777777" w:rsidTr="008909B4">
        <w:trPr>
          <w:trHeight w:val="441"/>
        </w:trPr>
        <w:tc>
          <w:tcPr>
            <w:tcW w:w="905" w:type="dxa"/>
            <w:tcBorders>
              <w:bottom w:val="single" w:sz="4" w:space="0" w:color="auto"/>
            </w:tcBorders>
            <w:shd w:val="clear" w:color="auto" w:fill="auto"/>
            <w:vAlign w:val="center"/>
          </w:tcPr>
          <w:p w14:paraId="3012A7AA"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507</w:t>
            </w:r>
          </w:p>
        </w:tc>
        <w:tc>
          <w:tcPr>
            <w:tcW w:w="1701" w:type="dxa"/>
            <w:tcBorders>
              <w:bottom w:val="single" w:sz="4" w:space="0" w:color="auto"/>
            </w:tcBorders>
            <w:shd w:val="clear" w:color="auto" w:fill="auto"/>
            <w:vAlign w:val="center"/>
          </w:tcPr>
          <w:p w14:paraId="56B6E51F"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(Edn.10/98)</w:t>
            </w:r>
          </w:p>
        </w:tc>
        <w:tc>
          <w:tcPr>
            <w:tcW w:w="6520" w:type="dxa"/>
            <w:tcBorders>
              <w:bottom w:val="single" w:sz="4" w:space="0" w:color="auto"/>
            </w:tcBorders>
            <w:shd w:val="clear" w:color="auto" w:fill="auto"/>
            <w:vAlign w:val="center"/>
          </w:tcPr>
          <w:p w14:paraId="4180B13A"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Delivery</w:t>
            </w:r>
          </w:p>
        </w:tc>
      </w:tr>
      <w:tr w:rsidR="000D2639" w:rsidRPr="00F625DF" w14:paraId="07A44654" w14:textId="77777777" w:rsidTr="009947D8">
        <w:trPr>
          <w:trHeight w:val="441"/>
        </w:trPr>
        <w:tc>
          <w:tcPr>
            <w:tcW w:w="905" w:type="dxa"/>
            <w:shd w:val="clear" w:color="auto" w:fill="auto"/>
            <w:vAlign w:val="center"/>
          </w:tcPr>
          <w:p w14:paraId="2B6C8B41"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lastRenderedPageBreak/>
              <w:t>513</w:t>
            </w:r>
          </w:p>
        </w:tc>
        <w:tc>
          <w:tcPr>
            <w:tcW w:w="1701" w:type="dxa"/>
            <w:shd w:val="clear" w:color="auto" w:fill="auto"/>
            <w:vAlign w:val="center"/>
          </w:tcPr>
          <w:p w14:paraId="7E271374" w14:textId="4308A995" w:rsidR="000D2639" w:rsidRPr="00F625DF" w:rsidRDefault="0018690C" w:rsidP="0018690C">
            <w:pPr>
              <w:pStyle w:val="Body"/>
              <w:numPr>
                <w:ilvl w:val="0"/>
                <w:numId w:val="0"/>
              </w:numPr>
              <w:spacing w:after="240"/>
              <w:ind w:left="360" w:hanging="360"/>
              <w:jc w:val="left"/>
              <w:rPr>
                <w:rFonts w:cs="Arial"/>
                <w:color w:val="000000"/>
                <w:szCs w:val="22"/>
              </w:rPr>
            </w:pPr>
            <w:r>
              <w:rPr>
                <w:rFonts w:cs="Arial"/>
                <w:color w:val="000000"/>
                <w:szCs w:val="22"/>
              </w:rPr>
              <w:t>(Edn.11</w:t>
            </w:r>
            <w:r w:rsidR="000D2639" w:rsidRPr="00F625DF">
              <w:rPr>
                <w:rFonts w:cs="Arial"/>
                <w:color w:val="000000"/>
                <w:szCs w:val="22"/>
              </w:rPr>
              <w:t>/1</w:t>
            </w:r>
            <w:r>
              <w:rPr>
                <w:rFonts w:cs="Arial"/>
                <w:color w:val="000000"/>
                <w:szCs w:val="22"/>
              </w:rPr>
              <w:t>6</w:t>
            </w:r>
            <w:r w:rsidR="000D2639" w:rsidRPr="00F625DF">
              <w:rPr>
                <w:rFonts w:cs="Arial"/>
                <w:color w:val="000000"/>
                <w:szCs w:val="22"/>
              </w:rPr>
              <w:t>)</w:t>
            </w:r>
          </w:p>
        </w:tc>
        <w:tc>
          <w:tcPr>
            <w:tcW w:w="6520" w:type="dxa"/>
            <w:shd w:val="clear" w:color="auto" w:fill="auto"/>
            <w:vAlign w:val="center"/>
          </w:tcPr>
          <w:p w14:paraId="3C2236FC"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Value Added Tax</w:t>
            </w:r>
          </w:p>
        </w:tc>
      </w:tr>
      <w:tr w:rsidR="000D2639" w:rsidRPr="00F625DF" w14:paraId="1EE87366" w14:textId="77777777" w:rsidTr="009947D8">
        <w:trPr>
          <w:trHeight w:val="441"/>
        </w:trPr>
        <w:tc>
          <w:tcPr>
            <w:tcW w:w="905" w:type="dxa"/>
            <w:shd w:val="clear" w:color="auto" w:fill="auto"/>
            <w:vAlign w:val="center"/>
          </w:tcPr>
          <w:p w14:paraId="442AC3C1"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514</w:t>
            </w:r>
          </w:p>
        </w:tc>
        <w:tc>
          <w:tcPr>
            <w:tcW w:w="1701" w:type="dxa"/>
            <w:shd w:val="clear" w:color="auto" w:fill="auto"/>
            <w:vAlign w:val="center"/>
          </w:tcPr>
          <w:p w14:paraId="37A4A8A4"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 08/15)</w:t>
            </w:r>
          </w:p>
        </w:tc>
        <w:tc>
          <w:tcPr>
            <w:tcW w:w="6520" w:type="dxa"/>
            <w:shd w:val="clear" w:color="auto" w:fill="auto"/>
            <w:vAlign w:val="center"/>
          </w:tcPr>
          <w:p w14:paraId="42E67A23"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Material Breach</w:t>
            </w:r>
          </w:p>
        </w:tc>
      </w:tr>
      <w:tr w:rsidR="000D2639" w:rsidRPr="00F625DF" w14:paraId="55D5B42B" w14:textId="77777777" w:rsidTr="009947D8">
        <w:trPr>
          <w:trHeight w:val="441"/>
        </w:trPr>
        <w:tc>
          <w:tcPr>
            <w:tcW w:w="905" w:type="dxa"/>
            <w:shd w:val="clear" w:color="auto" w:fill="auto"/>
            <w:vAlign w:val="center"/>
          </w:tcPr>
          <w:p w14:paraId="569FCBFF"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515</w:t>
            </w:r>
          </w:p>
        </w:tc>
        <w:tc>
          <w:tcPr>
            <w:tcW w:w="1701" w:type="dxa"/>
            <w:shd w:val="clear" w:color="auto" w:fill="auto"/>
            <w:vAlign w:val="center"/>
          </w:tcPr>
          <w:p w14:paraId="4B61DB77" w14:textId="1AE52F5B" w:rsidR="000D2639" w:rsidRPr="00F625DF" w:rsidRDefault="0018690C" w:rsidP="0018690C">
            <w:pPr>
              <w:pStyle w:val="Body"/>
              <w:numPr>
                <w:ilvl w:val="0"/>
                <w:numId w:val="0"/>
              </w:numPr>
              <w:spacing w:after="240"/>
              <w:ind w:left="360" w:hanging="360"/>
              <w:jc w:val="left"/>
              <w:rPr>
                <w:rFonts w:cs="Arial"/>
                <w:color w:val="000000"/>
                <w:szCs w:val="22"/>
              </w:rPr>
            </w:pPr>
            <w:r>
              <w:rPr>
                <w:rFonts w:cs="Arial"/>
                <w:color w:val="000000"/>
                <w:szCs w:val="22"/>
              </w:rPr>
              <w:t>(Edn.02</w:t>
            </w:r>
            <w:r w:rsidR="000D2639" w:rsidRPr="00F625DF">
              <w:rPr>
                <w:rFonts w:cs="Arial"/>
                <w:color w:val="000000"/>
                <w:szCs w:val="22"/>
              </w:rPr>
              <w:t>/</w:t>
            </w:r>
            <w:r>
              <w:rPr>
                <w:rFonts w:cs="Arial"/>
                <w:color w:val="000000"/>
                <w:szCs w:val="22"/>
              </w:rPr>
              <w:t>17</w:t>
            </w:r>
            <w:r w:rsidR="000D2639" w:rsidRPr="00F625DF">
              <w:rPr>
                <w:rFonts w:cs="Arial"/>
                <w:color w:val="000000"/>
                <w:szCs w:val="22"/>
              </w:rPr>
              <w:t>)</w:t>
            </w:r>
          </w:p>
        </w:tc>
        <w:tc>
          <w:tcPr>
            <w:tcW w:w="6520" w:type="dxa"/>
            <w:shd w:val="clear" w:color="auto" w:fill="auto"/>
            <w:vAlign w:val="center"/>
          </w:tcPr>
          <w:p w14:paraId="042D384E"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Bankruptcy and Insolvency</w:t>
            </w:r>
          </w:p>
        </w:tc>
      </w:tr>
      <w:tr w:rsidR="000D2639" w:rsidRPr="00F625DF" w14:paraId="704D9AE0" w14:textId="77777777" w:rsidTr="009947D8">
        <w:trPr>
          <w:trHeight w:val="441"/>
        </w:trPr>
        <w:tc>
          <w:tcPr>
            <w:tcW w:w="905" w:type="dxa"/>
            <w:shd w:val="clear" w:color="auto" w:fill="auto"/>
            <w:vAlign w:val="center"/>
          </w:tcPr>
          <w:p w14:paraId="026DB96E"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516</w:t>
            </w:r>
          </w:p>
        </w:tc>
        <w:tc>
          <w:tcPr>
            <w:tcW w:w="1701" w:type="dxa"/>
            <w:shd w:val="clear" w:color="auto" w:fill="auto"/>
            <w:vAlign w:val="center"/>
          </w:tcPr>
          <w:p w14:paraId="466F6257"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(Edn.04/12)</w:t>
            </w:r>
          </w:p>
        </w:tc>
        <w:tc>
          <w:tcPr>
            <w:tcW w:w="6520" w:type="dxa"/>
            <w:shd w:val="clear" w:color="auto" w:fill="auto"/>
            <w:vAlign w:val="center"/>
          </w:tcPr>
          <w:p w14:paraId="3A1C71FC"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Equality</w:t>
            </w:r>
          </w:p>
        </w:tc>
      </w:tr>
      <w:tr w:rsidR="000D2639" w:rsidRPr="00F625DF" w14:paraId="676562E6" w14:textId="77777777" w:rsidTr="009947D8">
        <w:trPr>
          <w:trHeight w:val="441"/>
        </w:trPr>
        <w:tc>
          <w:tcPr>
            <w:tcW w:w="905" w:type="dxa"/>
            <w:shd w:val="clear" w:color="auto" w:fill="auto"/>
            <w:vAlign w:val="center"/>
          </w:tcPr>
          <w:p w14:paraId="6C3B6468"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518</w:t>
            </w:r>
          </w:p>
        </w:tc>
        <w:tc>
          <w:tcPr>
            <w:tcW w:w="1701" w:type="dxa"/>
            <w:shd w:val="clear" w:color="auto" w:fill="auto"/>
            <w:vAlign w:val="center"/>
          </w:tcPr>
          <w:p w14:paraId="3D87CC50" w14:textId="055ED44D" w:rsidR="000D2639" w:rsidRPr="00F625DF" w:rsidRDefault="0018690C" w:rsidP="0018690C">
            <w:pPr>
              <w:pStyle w:val="Body"/>
              <w:numPr>
                <w:ilvl w:val="0"/>
                <w:numId w:val="0"/>
              </w:numPr>
              <w:spacing w:after="240"/>
              <w:jc w:val="left"/>
              <w:rPr>
                <w:rFonts w:cs="Arial"/>
                <w:color w:val="000000"/>
                <w:szCs w:val="22"/>
              </w:rPr>
            </w:pPr>
            <w:r>
              <w:rPr>
                <w:rFonts w:cs="Arial"/>
                <w:color w:val="000000"/>
                <w:szCs w:val="22"/>
              </w:rPr>
              <w:t>(Edn.02</w:t>
            </w:r>
            <w:r w:rsidR="000D2639" w:rsidRPr="00F625DF">
              <w:rPr>
                <w:rFonts w:cs="Arial"/>
                <w:color w:val="000000"/>
                <w:szCs w:val="22"/>
              </w:rPr>
              <w:t>/1</w:t>
            </w:r>
            <w:r>
              <w:rPr>
                <w:rFonts w:cs="Arial"/>
                <w:color w:val="000000"/>
                <w:szCs w:val="22"/>
              </w:rPr>
              <w:t>7</w:t>
            </w:r>
            <w:r w:rsidR="000D2639" w:rsidRPr="00F625DF">
              <w:rPr>
                <w:rFonts w:cs="Arial"/>
                <w:color w:val="000000"/>
                <w:szCs w:val="22"/>
              </w:rPr>
              <w:t>)</w:t>
            </w:r>
          </w:p>
        </w:tc>
        <w:tc>
          <w:tcPr>
            <w:tcW w:w="6520" w:type="dxa"/>
            <w:shd w:val="clear" w:color="auto" w:fill="auto"/>
            <w:vAlign w:val="center"/>
          </w:tcPr>
          <w:p w14:paraId="1DB5ED82"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Transfer</w:t>
            </w:r>
          </w:p>
        </w:tc>
      </w:tr>
      <w:tr w:rsidR="000D2639" w:rsidRPr="00F625DF" w14:paraId="606EA798" w14:textId="77777777" w:rsidTr="008909B4">
        <w:trPr>
          <w:trHeight w:val="441"/>
        </w:trPr>
        <w:tc>
          <w:tcPr>
            <w:tcW w:w="905" w:type="dxa"/>
            <w:tcBorders>
              <w:bottom w:val="single" w:sz="4" w:space="0" w:color="auto"/>
            </w:tcBorders>
            <w:shd w:val="clear" w:color="auto" w:fill="auto"/>
            <w:vAlign w:val="center"/>
          </w:tcPr>
          <w:p w14:paraId="3790071E"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520</w:t>
            </w:r>
          </w:p>
        </w:tc>
        <w:tc>
          <w:tcPr>
            <w:tcW w:w="1701" w:type="dxa"/>
            <w:tcBorders>
              <w:bottom w:val="single" w:sz="4" w:space="0" w:color="auto"/>
            </w:tcBorders>
            <w:shd w:val="clear" w:color="auto" w:fill="auto"/>
            <w:vAlign w:val="center"/>
          </w:tcPr>
          <w:p w14:paraId="2B6DE384" w14:textId="15658BF1" w:rsidR="000D2639" w:rsidRPr="00F625DF" w:rsidRDefault="0018690C" w:rsidP="00DC7545">
            <w:pPr>
              <w:pStyle w:val="Body"/>
              <w:numPr>
                <w:ilvl w:val="0"/>
                <w:numId w:val="0"/>
              </w:numPr>
              <w:spacing w:after="240"/>
              <w:ind w:left="360" w:hanging="360"/>
              <w:jc w:val="left"/>
              <w:rPr>
                <w:rFonts w:cs="Arial"/>
                <w:color w:val="000000"/>
                <w:szCs w:val="22"/>
              </w:rPr>
            </w:pPr>
            <w:r>
              <w:rPr>
                <w:rFonts w:cs="Arial"/>
                <w:color w:val="000000"/>
                <w:szCs w:val="22"/>
              </w:rPr>
              <w:t>(Edn.02</w:t>
            </w:r>
            <w:r w:rsidRPr="00F625DF">
              <w:rPr>
                <w:rFonts w:cs="Arial"/>
                <w:color w:val="000000"/>
                <w:szCs w:val="22"/>
              </w:rPr>
              <w:t>/1</w:t>
            </w:r>
            <w:r>
              <w:rPr>
                <w:rFonts w:cs="Arial"/>
                <w:color w:val="000000"/>
                <w:szCs w:val="22"/>
              </w:rPr>
              <w:t>7)</w:t>
            </w:r>
          </w:p>
        </w:tc>
        <w:tc>
          <w:tcPr>
            <w:tcW w:w="6520" w:type="dxa"/>
            <w:tcBorders>
              <w:bottom w:val="single" w:sz="4" w:space="0" w:color="auto"/>
            </w:tcBorders>
            <w:shd w:val="clear" w:color="auto" w:fill="auto"/>
            <w:vAlign w:val="center"/>
          </w:tcPr>
          <w:p w14:paraId="31BDFBB9"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Corrupt Gifts and Payments of Commission</w:t>
            </w:r>
          </w:p>
        </w:tc>
      </w:tr>
      <w:tr w:rsidR="000D2639" w:rsidRPr="00F625DF" w14:paraId="59800F56" w14:textId="77777777" w:rsidTr="008909B4">
        <w:trPr>
          <w:trHeight w:val="441"/>
        </w:trPr>
        <w:tc>
          <w:tcPr>
            <w:tcW w:w="905" w:type="dxa"/>
            <w:tcBorders>
              <w:bottom w:val="single" w:sz="4" w:space="0" w:color="auto"/>
            </w:tcBorders>
            <w:shd w:val="clear" w:color="auto" w:fill="auto"/>
            <w:vAlign w:val="center"/>
          </w:tcPr>
          <w:p w14:paraId="158C2825"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522</w:t>
            </w:r>
          </w:p>
        </w:tc>
        <w:tc>
          <w:tcPr>
            <w:tcW w:w="1701" w:type="dxa"/>
            <w:tcBorders>
              <w:bottom w:val="single" w:sz="4" w:space="0" w:color="auto"/>
            </w:tcBorders>
            <w:shd w:val="clear" w:color="auto" w:fill="auto"/>
            <w:vAlign w:val="center"/>
          </w:tcPr>
          <w:p w14:paraId="3CECC4E5" w14:textId="58955B47" w:rsidR="000D2639" w:rsidRPr="00F625DF" w:rsidRDefault="0018690C" w:rsidP="00DC7545">
            <w:pPr>
              <w:pStyle w:val="Body"/>
              <w:numPr>
                <w:ilvl w:val="0"/>
                <w:numId w:val="0"/>
              </w:numPr>
              <w:spacing w:after="240"/>
              <w:ind w:left="360" w:hanging="360"/>
              <w:jc w:val="left"/>
              <w:rPr>
                <w:rFonts w:cs="Arial"/>
                <w:color w:val="000000"/>
                <w:szCs w:val="22"/>
              </w:rPr>
            </w:pPr>
            <w:r>
              <w:rPr>
                <w:rFonts w:cs="Arial"/>
                <w:color w:val="000000"/>
                <w:szCs w:val="22"/>
              </w:rPr>
              <w:t>(Edn.18/11/16</w:t>
            </w:r>
            <w:r w:rsidR="000D2639" w:rsidRPr="00F625DF">
              <w:rPr>
                <w:rFonts w:cs="Arial"/>
                <w:color w:val="000000"/>
                <w:szCs w:val="22"/>
              </w:rPr>
              <w:t>)</w:t>
            </w:r>
          </w:p>
        </w:tc>
        <w:tc>
          <w:tcPr>
            <w:tcW w:w="6520" w:type="dxa"/>
            <w:tcBorders>
              <w:bottom w:val="single" w:sz="4" w:space="0" w:color="auto"/>
            </w:tcBorders>
            <w:shd w:val="clear" w:color="auto" w:fill="auto"/>
            <w:vAlign w:val="center"/>
          </w:tcPr>
          <w:p w14:paraId="624A5A88" w14:textId="70A7ADA4"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Payment</w:t>
            </w:r>
            <w:r w:rsidR="00C800A0">
              <w:rPr>
                <w:rFonts w:cs="Arial"/>
                <w:color w:val="000000"/>
                <w:szCs w:val="22"/>
              </w:rPr>
              <w:t xml:space="preserve"> and Recovery of Sums Due</w:t>
            </w:r>
          </w:p>
        </w:tc>
      </w:tr>
      <w:tr w:rsidR="000D2639" w:rsidRPr="00F625DF" w14:paraId="1F2D09D2" w14:textId="77777777" w:rsidTr="009947D8">
        <w:trPr>
          <w:trHeight w:val="441"/>
        </w:trPr>
        <w:tc>
          <w:tcPr>
            <w:tcW w:w="905" w:type="dxa"/>
            <w:shd w:val="clear" w:color="auto" w:fill="auto"/>
            <w:vAlign w:val="center"/>
          </w:tcPr>
          <w:p w14:paraId="3A1000C0"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rPr>
              <w:t>524</w:t>
            </w:r>
          </w:p>
        </w:tc>
        <w:tc>
          <w:tcPr>
            <w:tcW w:w="1701" w:type="dxa"/>
            <w:shd w:val="clear" w:color="auto" w:fill="auto"/>
            <w:vAlign w:val="center"/>
          </w:tcPr>
          <w:p w14:paraId="12F99879"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rPr>
              <w:t>(Edn.10/98)</w:t>
            </w:r>
          </w:p>
        </w:tc>
        <w:tc>
          <w:tcPr>
            <w:tcW w:w="6520" w:type="dxa"/>
            <w:shd w:val="clear" w:color="auto" w:fill="auto"/>
            <w:vAlign w:val="center"/>
          </w:tcPr>
          <w:p w14:paraId="0C5B21D1"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rPr>
              <w:t>Rejection</w:t>
            </w:r>
          </w:p>
        </w:tc>
      </w:tr>
      <w:tr w:rsidR="000D2639" w:rsidRPr="00F625DF" w14:paraId="689DFF64" w14:textId="77777777" w:rsidTr="009947D8">
        <w:trPr>
          <w:trHeight w:val="441"/>
        </w:trPr>
        <w:tc>
          <w:tcPr>
            <w:tcW w:w="905" w:type="dxa"/>
            <w:shd w:val="clear" w:color="auto" w:fill="auto"/>
            <w:vAlign w:val="center"/>
          </w:tcPr>
          <w:p w14:paraId="1DDE8E4A" w14:textId="77777777" w:rsidR="000D2639" w:rsidRPr="00F625DF" w:rsidRDefault="000D2639" w:rsidP="00DC7545">
            <w:pPr>
              <w:pStyle w:val="Body"/>
              <w:numPr>
                <w:ilvl w:val="0"/>
                <w:numId w:val="0"/>
              </w:numPr>
              <w:spacing w:after="240"/>
              <w:ind w:left="360" w:hanging="360"/>
              <w:jc w:val="left"/>
              <w:rPr>
                <w:rFonts w:cs="Arial"/>
                <w:color w:val="000000"/>
              </w:rPr>
            </w:pPr>
            <w:r w:rsidRPr="00F625DF">
              <w:rPr>
                <w:rFonts w:cs="Arial"/>
                <w:color w:val="000000"/>
                <w:szCs w:val="22"/>
              </w:rPr>
              <w:t>525</w:t>
            </w:r>
          </w:p>
        </w:tc>
        <w:tc>
          <w:tcPr>
            <w:tcW w:w="1701" w:type="dxa"/>
            <w:shd w:val="clear" w:color="auto" w:fill="auto"/>
            <w:vAlign w:val="center"/>
          </w:tcPr>
          <w:p w14:paraId="7E056DEB" w14:textId="77777777" w:rsidR="000D2639" w:rsidRPr="00F625DF" w:rsidRDefault="000D2639" w:rsidP="00DC7545">
            <w:pPr>
              <w:pStyle w:val="Body"/>
              <w:numPr>
                <w:ilvl w:val="0"/>
                <w:numId w:val="0"/>
              </w:numPr>
              <w:spacing w:after="240"/>
              <w:ind w:left="360" w:hanging="360"/>
              <w:jc w:val="left"/>
              <w:rPr>
                <w:rFonts w:cs="Arial"/>
                <w:color w:val="000000"/>
              </w:rPr>
            </w:pPr>
            <w:r w:rsidRPr="00F625DF">
              <w:rPr>
                <w:rFonts w:cs="Arial"/>
                <w:color w:val="000000"/>
                <w:szCs w:val="22"/>
              </w:rPr>
              <w:t>(Edn.10/98)</w:t>
            </w:r>
          </w:p>
        </w:tc>
        <w:tc>
          <w:tcPr>
            <w:tcW w:w="6520" w:type="dxa"/>
            <w:shd w:val="clear" w:color="auto" w:fill="auto"/>
            <w:vAlign w:val="center"/>
          </w:tcPr>
          <w:p w14:paraId="3156C3B0" w14:textId="77777777" w:rsidR="000D2639" w:rsidRPr="00F625DF" w:rsidRDefault="000D2639" w:rsidP="00DC7545">
            <w:pPr>
              <w:pStyle w:val="Body"/>
              <w:numPr>
                <w:ilvl w:val="0"/>
                <w:numId w:val="0"/>
              </w:numPr>
              <w:spacing w:after="240"/>
              <w:ind w:left="360" w:hanging="360"/>
              <w:rPr>
                <w:rFonts w:cs="Arial"/>
                <w:color w:val="000000"/>
              </w:rPr>
            </w:pPr>
            <w:r w:rsidRPr="00F625DF">
              <w:rPr>
                <w:rFonts w:cs="Arial"/>
                <w:color w:val="000000"/>
                <w:szCs w:val="22"/>
              </w:rPr>
              <w:t xml:space="preserve">Acceptance </w:t>
            </w:r>
          </w:p>
        </w:tc>
      </w:tr>
      <w:tr w:rsidR="000D2639" w:rsidRPr="00F625DF" w14:paraId="44BCE48E" w14:textId="77777777" w:rsidTr="009947D8">
        <w:trPr>
          <w:trHeight w:val="441"/>
        </w:trPr>
        <w:tc>
          <w:tcPr>
            <w:tcW w:w="905" w:type="dxa"/>
            <w:shd w:val="clear" w:color="auto" w:fill="auto"/>
            <w:vAlign w:val="center"/>
          </w:tcPr>
          <w:p w14:paraId="105B91F9"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526</w:t>
            </w:r>
          </w:p>
        </w:tc>
        <w:tc>
          <w:tcPr>
            <w:tcW w:w="1701" w:type="dxa"/>
            <w:shd w:val="clear" w:color="auto" w:fill="auto"/>
            <w:vAlign w:val="center"/>
          </w:tcPr>
          <w:p w14:paraId="23FBAD7D"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(Edn.08/02)</w:t>
            </w:r>
          </w:p>
        </w:tc>
        <w:tc>
          <w:tcPr>
            <w:tcW w:w="6520" w:type="dxa"/>
            <w:shd w:val="clear" w:color="auto" w:fill="auto"/>
            <w:vAlign w:val="center"/>
          </w:tcPr>
          <w:p w14:paraId="093B5873"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Notices</w:t>
            </w:r>
          </w:p>
        </w:tc>
      </w:tr>
      <w:tr w:rsidR="000D2639" w:rsidRPr="00F625DF" w14:paraId="7199F87A" w14:textId="77777777" w:rsidTr="009947D8">
        <w:trPr>
          <w:trHeight w:val="441"/>
        </w:trPr>
        <w:tc>
          <w:tcPr>
            <w:tcW w:w="905" w:type="dxa"/>
            <w:shd w:val="clear" w:color="auto" w:fill="auto"/>
            <w:vAlign w:val="center"/>
          </w:tcPr>
          <w:p w14:paraId="1D98FEF1"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527</w:t>
            </w:r>
          </w:p>
        </w:tc>
        <w:tc>
          <w:tcPr>
            <w:tcW w:w="1701" w:type="dxa"/>
            <w:shd w:val="clear" w:color="auto" w:fill="auto"/>
            <w:vAlign w:val="center"/>
          </w:tcPr>
          <w:p w14:paraId="117937D9"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(Edn.09/97)</w:t>
            </w:r>
          </w:p>
        </w:tc>
        <w:tc>
          <w:tcPr>
            <w:tcW w:w="6520" w:type="dxa"/>
            <w:shd w:val="clear" w:color="auto" w:fill="auto"/>
            <w:vAlign w:val="center"/>
          </w:tcPr>
          <w:p w14:paraId="72604091"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Waiver</w:t>
            </w:r>
          </w:p>
        </w:tc>
      </w:tr>
      <w:tr w:rsidR="000D2639" w:rsidRPr="00F625DF" w14:paraId="551275AD" w14:textId="77777777" w:rsidTr="009947D8">
        <w:trPr>
          <w:trHeight w:val="441"/>
        </w:trPr>
        <w:tc>
          <w:tcPr>
            <w:tcW w:w="905" w:type="dxa"/>
            <w:shd w:val="clear" w:color="auto" w:fill="auto"/>
            <w:vAlign w:val="center"/>
          </w:tcPr>
          <w:p w14:paraId="3ADE5FA0"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528</w:t>
            </w:r>
          </w:p>
        </w:tc>
        <w:tc>
          <w:tcPr>
            <w:tcW w:w="1701" w:type="dxa"/>
            <w:shd w:val="clear" w:color="auto" w:fill="auto"/>
            <w:vAlign w:val="center"/>
          </w:tcPr>
          <w:p w14:paraId="000747FC" w14:textId="13859D61" w:rsidR="000D2639" w:rsidRPr="00F625DF" w:rsidRDefault="000D2639" w:rsidP="004164D7">
            <w:pPr>
              <w:pStyle w:val="Body"/>
              <w:numPr>
                <w:ilvl w:val="0"/>
                <w:numId w:val="0"/>
              </w:numPr>
              <w:spacing w:after="240"/>
              <w:jc w:val="left"/>
              <w:rPr>
                <w:rFonts w:cs="Arial"/>
                <w:color w:val="000000"/>
                <w:szCs w:val="22"/>
              </w:rPr>
            </w:pPr>
            <w:r w:rsidRPr="00F625DF">
              <w:rPr>
                <w:rFonts w:cs="Arial"/>
                <w:color w:val="000000"/>
                <w:szCs w:val="22"/>
              </w:rPr>
              <w:t xml:space="preserve">(Edn. </w:t>
            </w:r>
            <w:r w:rsidR="004164D7">
              <w:rPr>
                <w:rFonts w:cs="Arial"/>
                <w:color w:val="000000"/>
                <w:szCs w:val="22"/>
              </w:rPr>
              <w:t>07/17</w:t>
            </w:r>
            <w:r w:rsidRPr="00F625DF">
              <w:rPr>
                <w:rFonts w:cs="Arial"/>
                <w:color w:val="000000"/>
                <w:szCs w:val="22"/>
              </w:rPr>
              <w:t>)</w:t>
            </w:r>
          </w:p>
        </w:tc>
        <w:tc>
          <w:tcPr>
            <w:tcW w:w="6520" w:type="dxa"/>
            <w:shd w:val="clear" w:color="auto" w:fill="auto"/>
            <w:vAlign w:val="center"/>
          </w:tcPr>
          <w:p w14:paraId="32612D45" w14:textId="62D84EDA"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Import and Export Licences</w:t>
            </w:r>
          </w:p>
        </w:tc>
      </w:tr>
      <w:tr w:rsidR="000D2639" w:rsidRPr="00F625DF" w14:paraId="55911C61" w14:textId="77777777" w:rsidTr="009947D8">
        <w:trPr>
          <w:trHeight w:val="441"/>
        </w:trPr>
        <w:tc>
          <w:tcPr>
            <w:tcW w:w="905" w:type="dxa"/>
            <w:shd w:val="clear" w:color="auto" w:fill="auto"/>
            <w:vAlign w:val="center"/>
          </w:tcPr>
          <w:p w14:paraId="40394B82"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529</w:t>
            </w:r>
          </w:p>
        </w:tc>
        <w:tc>
          <w:tcPr>
            <w:tcW w:w="1701" w:type="dxa"/>
            <w:shd w:val="clear" w:color="auto" w:fill="auto"/>
            <w:vAlign w:val="center"/>
          </w:tcPr>
          <w:p w14:paraId="71129603"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(Edn.09/97)</w:t>
            </w:r>
          </w:p>
        </w:tc>
        <w:tc>
          <w:tcPr>
            <w:tcW w:w="6520" w:type="dxa"/>
            <w:shd w:val="clear" w:color="auto" w:fill="auto"/>
            <w:vAlign w:val="center"/>
          </w:tcPr>
          <w:p w14:paraId="7111DE7C"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Law (English)</w:t>
            </w:r>
          </w:p>
        </w:tc>
      </w:tr>
      <w:tr w:rsidR="000D2639" w:rsidRPr="00F625DF" w14:paraId="4B2E2220" w14:textId="77777777" w:rsidTr="009947D8">
        <w:trPr>
          <w:trHeight w:val="441"/>
        </w:trPr>
        <w:tc>
          <w:tcPr>
            <w:tcW w:w="905" w:type="dxa"/>
            <w:shd w:val="clear" w:color="auto" w:fill="auto"/>
            <w:vAlign w:val="center"/>
          </w:tcPr>
          <w:p w14:paraId="3AFA8D48"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530</w:t>
            </w:r>
          </w:p>
        </w:tc>
        <w:tc>
          <w:tcPr>
            <w:tcW w:w="1701" w:type="dxa"/>
            <w:shd w:val="clear" w:color="auto" w:fill="auto"/>
            <w:vAlign w:val="center"/>
          </w:tcPr>
          <w:p w14:paraId="390AC70B"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(Edn.12/14)</w:t>
            </w:r>
          </w:p>
        </w:tc>
        <w:tc>
          <w:tcPr>
            <w:tcW w:w="6520" w:type="dxa"/>
            <w:shd w:val="clear" w:color="auto" w:fill="auto"/>
            <w:vAlign w:val="center"/>
          </w:tcPr>
          <w:p w14:paraId="6D82BA33" w14:textId="19D60171" w:rsidR="000D2639" w:rsidRPr="00F625DF" w:rsidRDefault="000D2639" w:rsidP="00DC7545">
            <w:pPr>
              <w:pStyle w:val="Body"/>
              <w:numPr>
                <w:ilvl w:val="0"/>
                <w:numId w:val="0"/>
              </w:numPr>
              <w:spacing w:after="240"/>
              <w:rPr>
                <w:rFonts w:cs="Arial"/>
                <w:szCs w:val="22"/>
              </w:rPr>
            </w:pPr>
            <w:r w:rsidRPr="00F625DF">
              <w:rPr>
                <w:rFonts w:cs="Arial"/>
                <w:szCs w:val="22"/>
              </w:rPr>
              <w:t>Dispute Resolution (English Law) (Any dispute concerning the Ship’s compliance or non-compliance with the rules, regulations and requirements of the Classification Society or other Regulatory Authorities shall be referred to the appropriate Classification Society or Regulatory Authority for a decision which shall be final and binding upon the Parties. All other disputes shall be dealt with in accordance with DEFCON 530</w:t>
            </w:r>
            <w:r w:rsidR="00D53AA9" w:rsidRPr="00F625DF">
              <w:rPr>
                <w:rFonts w:cs="Arial"/>
                <w:szCs w:val="22"/>
              </w:rPr>
              <w:t>)</w:t>
            </w:r>
          </w:p>
        </w:tc>
      </w:tr>
      <w:tr w:rsidR="000D2639" w:rsidRPr="00F625DF" w14:paraId="372CDFE5" w14:textId="77777777" w:rsidTr="009947D8">
        <w:trPr>
          <w:trHeight w:val="441"/>
        </w:trPr>
        <w:tc>
          <w:tcPr>
            <w:tcW w:w="905" w:type="dxa"/>
            <w:shd w:val="clear" w:color="auto" w:fill="auto"/>
            <w:vAlign w:val="center"/>
          </w:tcPr>
          <w:p w14:paraId="43DFF92C"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531</w:t>
            </w:r>
          </w:p>
        </w:tc>
        <w:tc>
          <w:tcPr>
            <w:tcW w:w="1701" w:type="dxa"/>
            <w:shd w:val="clear" w:color="auto" w:fill="auto"/>
            <w:vAlign w:val="center"/>
          </w:tcPr>
          <w:p w14:paraId="0266D4C5"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(Edn.11/14)</w:t>
            </w:r>
          </w:p>
        </w:tc>
        <w:tc>
          <w:tcPr>
            <w:tcW w:w="6520" w:type="dxa"/>
            <w:shd w:val="clear" w:color="auto" w:fill="auto"/>
            <w:vAlign w:val="center"/>
          </w:tcPr>
          <w:p w14:paraId="3DFD3D7E"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Disclosure of Information</w:t>
            </w:r>
          </w:p>
        </w:tc>
      </w:tr>
      <w:tr w:rsidR="000D2639" w:rsidRPr="00F625DF" w14:paraId="29054BE1" w14:textId="77777777" w:rsidTr="009947D8">
        <w:trPr>
          <w:trHeight w:val="441"/>
        </w:trPr>
        <w:tc>
          <w:tcPr>
            <w:tcW w:w="905" w:type="dxa"/>
            <w:shd w:val="clear" w:color="auto" w:fill="auto"/>
            <w:vAlign w:val="center"/>
          </w:tcPr>
          <w:p w14:paraId="4F962BDB"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532A</w:t>
            </w:r>
          </w:p>
        </w:tc>
        <w:tc>
          <w:tcPr>
            <w:tcW w:w="1701" w:type="dxa"/>
            <w:shd w:val="clear" w:color="auto" w:fill="auto"/>
            <w:vAlign w:val="center"/>
          </w:tcPr>
          <w:p w14:paraId="4F1D5E54"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(Edn.06/10)</w:t>
            </w:r>
          </w:p>
        </w:tc>
        <w:tc>
          <w:tcPr>
            <w:tcW w:w="6520" w:type="dxa"/>
            <w:shd w:val="clear" w:color="auto" w:fill="auto"/>
            <w:vAlign w:val="center"/>
          </w:tcPr>
          <w:p w14:paraId="34B89A54" w14:textId="77777777" w:rsidR="000D2639" w:rsidRPr="00F625DF" w:rsidRDefault="000D2639" w:rsidP="00DC7545">
            <w:pPr>
              <w:pStyle w:val="Body"/>
              <w:numPr>
                <w:ilvl w:val="0"/>
                <w:numId w:val="0"/>
              </w:numPr>
              <w:spacing w:after="240"/>
              <w:ind w:left="34" w:hanging="34"/>
              <w:rPr>
                <w:rFonts w:cs="Arial"/>
                <w:color w:val="000000"/>
                <w:szCs w:val="22"/>
              </w:rPr>
            </w:pPr>
            <w:r w:rsidRPr="00F625DF">
              <w:rPr>
                <w:rFonts w:cs="Arial"/>
                <w:color w:val="000000"/>
                <w:szCs w:val="22"/>
              </w:rPr>
              <w:t>Protection Of Personal Data (Where Personal Data is not being processed on behalf of the Authority)</w:t>
            </w:r>
          </w:p>
        </w:tc>
      </w:tr>
      <w:tr w:rsidR="000D2639" w:rsidRPr="00F625DF" w14:paraId="04AFD54C" w14:textId="77777777" w:rsidTr="009947D8">
        <w:trPr>
          <w:trHeight w:val="441"/>
        </w:trPr>
        <w:tc>
          <w:tcPr>
            <w:tcW w:w="905" w:type="dxa"/>
            <w:shd w:val="clear" w:color="auto" w:fill="auto"/>
            <w:vAlign w:val="center"/>
          </w:tcPr>
          <w:p w14:paraId="4B3CB587"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534</w:t>
            </w:r>
          </w:p>
        </w:tc>
        <w:tc>
          <w:tcPr>
            <w:tcW w:w="1701" w:type="dxa"/>
            <w:shd w:val="clear" w:color="auto" w:fill="auto"/>
            <w:vAlign w:val="center"/>
          </w:tcPr>
          <w:p w14:paraId="730CDE1F" w14:textId="14BFC371" w:rsidR="000D2639" w:rsidRPr="00F625DF" w:rsidRDefault="000D2639" w:rsidP="008909B4">
            <w:pPr>
              <w:pStyle w:val="Body"/>
              <w:numPr>
                <w:ilvl w:val="0"/>
                <w:numId w:val="0"/>
              </w:numPr>
              <w:spacing w:after="240"/>
              <w:ind w:left="360" w:hanging="360"/>
              <w:jc w:val="left"/>
              <w:rPr>
                <w:rFonts w:cs="Arial"/>
                <w:color w:val="000000"/>
                <w:szCs w:val="22"/>
              </w:rPr>
            </w:pPr>
            <w:r w:rsidRPr="00F625DF">
              <w:rPr>
                <w:rFonts w:cs="Arial"/>
                <w:color w:val="000000"/>
                <w:szCs w:val="22"/>
              </w:rPr>
              <w:t>(Edn.</w:t>
            </w:r>
            <w:r w:rsidR="0018690C">
              <w:rPr>
                <w:rFonts w:cs="Arial"/>
                <w:color w:val="000000"/>
                <w:szCs w:val="22"/>
              </w:rPr>
              <w:t>0</w:t>
            </w:r>
            <w:r w:rsidR="008909B4">
              <w:rPr>
                <w:rFonts w:cs="Arial"/>
                <w:color w:val="000000"/>
                <w:szCs w:val="22"/>
              </w:rPr>
              <w:t>6/17</w:t>
            </w:r>
            <w:r w:rsidRPr="00F625DF">
              <w:rPr>
                <w:rFonts w:cs="Arial"/>
                <w:color w:val="000000"/>
                <w:szCs w:val="22"/>
              </w:rPr>
              <w:t>)</w:t>
            </w:r>
          </w:p>
        </w:tc>
        <w:tc>
          <w:tcPr>
            <w:tcW w:w="6520" w:type="dxa"/>
            <w:shd w:val="clear" w:color="auto" w:fill="auto"/>
            <w:vAlign w:val="center"/>
          </w:tcPr>
          <w:p w14:paraId="4FB2428C"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Prompt Payment (Sub-Contracts)</w:t>
            </w:r>
          </w:p>
        </w:tc>
      </w:tr>
      <w:tr w:rsidR="000D2639" w:rsidRPr="00F625DF" w14:paraId="6F301C4E" w14:textId="77777777" w:rsidTr="009947D8">
        <w:trPr>
          <w:trHeight w:val="441"/>
        </w:trPr>
        <w:tc>
          <w:tcPr>
            <w:tcW w:w="905" w:type="dxa"/>
            <w:shd w:val="clear" w:color="auto" w:fill="auto"/>
            <w:vAlign w:val="center"/>
          </w:tcPr>
          <w:p w14:paraId="68966F51"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537</w:t>
            </w:r>
          </w:p>
        </w:tc>
        <w:tc>
          <w:tcPr>
            <w:tcW w:w="1701" w:type="dxa"/>
            <w:shd w:val="clear" w:color="auto" w:fill="auto"/>
            <w:vAlign w:val="center"/>
          </w:tcPr>
          <w:p w14:paraId="6E3964CB"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(Edn.06/02)</w:t>
            </w:r>
          </w:p>
        </w:tc>
        <w:tc>
          <w:tcPr>
            <w:tcW w:w="6520" w:type="dxa"/>
            <w:shd w:val="clear" w:color="auto" w:fill="auto"/>
            <w:vAlign w:val="center"/>
          </w:tcPr>
          <w:p w14:paraId="2ADCAEF1"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Rights of Third Parties</w:t>
            </w:r>
          </w:p>
        </w:tc>
      </w:tr>
      <w:tr w:rsidR="000D2639" w:rsidRPr="00F625DF" w14:paraId="202CC936" w14:textId="77777777" w:rsidTr="009947D8">
        <w:trPr>
          <w:trHeight w:val="441"/>
        </w:trPr>
        <w:tc>
          <w:tcPr>
            <w:tcW w:w="905" w:type="dxa"/>
            <w:shd w:val="clear" w:color="auto" w:fill="auto"/>
            <w:vAlign w:val="center"/>
          </w:tcPr>
          <w:p w14:paraId="23BAC47D"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538</w:t>
            </w:r>
          </w:p>
        </w:tc>
        <w:tc>
          <w:tcPr>
            <w:tcW w:w="1701" w:type="dxa"/>
            <w:shd w:val="clear" w:color="auto" w:fill="auto"/>
            <w:vAlign w:val="center"/>
          </w:tcPr>
          <w:p w14:paraId="4F10B551"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t>(Edn.06/02)</w:t>
            </w:r>
          </w:p>
        </w:tc>
        <w:tc>
          <w:tcPr>
            <w:tcW w:w="6520" w:type="dxa"/>
            <w:shd w:val="clear" w:color="auto" w:fill="auto"/>
            <w:vAlign w:val="center"/>
          </w:tcPr>
          <w:p w14:paraId="4F08D052" w14:textId="77777777" w:rsidR="000D2639" w:rsidRPr="00F625DF" w:rsidRDefault="000D2639" w:rsidP="00DC7545">
            <w:pPr>
              <w:pStyle w:val="Body"/>
              <w:numPr>
                <w:ilvl w:val="0"/>
                <w:numId w:val="0"/>
              </w:numPr>
              <w:spacing w:after="240"/>
              <w:ind w:left="360" w:hanging="360"/>
              <w:rPr>
                <w:rFonts w:cs="Arial"/>
                <w:color w:val="000000"/>
                <w:szCs w:val="22"/>
              </w:rPr>
            </w:pPr>
            <w:r w:rsidRPr="00F625DF">
              <w:rPr>
                <w:rFonts w:cs="Arial"/>
                <w:color w:val="000000"/>
                <w:szCs w:val="22"/>
              </w:rPr>
              <w:t>Severability</w:t>
            </w:r>
          </w:p>
        </w:tc>
      </w:tr>
      <w:tr w:rsidR="000D2639" w:rsidRPr="00F625DF" w14:paraId="32ADE648" w14:textId="77777777" w:rsidTr="009947D8">
        <w:trPr>
          <w:trHeight w:val="441"/>
        </w:trPr>
        <w:tc>
          <w:tcPr>
            <w:tcW w:w="905" w:type="dxa"/>
            <w:shd w:val="clear" w:color="auto" w:fill="auto"/>
            <w:vAlign w:val="center"/>
          </w:tcPr>
          <w:p w14:paraId="712FD3E9"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539</w:t>
            </w:r>
          </w:p>
        </w:tc>
        <w:tc>
          <w:tcPr>
            <w:tcW w:w="1701" w:type="dxa"/>
            <w:shd w:val="clear" w:color="auto" w:fill="auto"/>
            <w:vAlign w:val="center"/>
          </w:tcPr>
          <w:p w14:paraId="52E193CB"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(Edn.08/13)</w:t>
            </w:r>
          </w:p>
        </w:tc>
        <w:tc>
          <w:tcPr>
            <w:tcW w:w="6520" w:type="dxa"/>
            <w:shd w:val="clear" w:color="auto" w:fill="auto"/>
            <w:vAlign w:val="center"/>
          </w:tcPr>
          <w:p w14:paraId="32EFC038" w14:textId="0176E6FC" w:rsidR="000D2639" w:rsidRPr="00F625DF" w:rsidRDefault="000D2639" w:rsidP="00A528D3">
            <w:pPr>
              <w:pStyle w:val="Body"/>
              <w:numPr>
                <w:ilvl w:val="0"/>
                <w:numId w:val="0"/>
              </w:numPr>
              <w:spacing w:after="240"/>
              <w:ind w:left="34" w:hanging="34"/>
              <w:rPr>
                <w:rFonts w:cs="Arial"/>
                <w:color w:val="000000"/>
                <w:szCs w:val="22"/>
              </w:rPr>
            </w:pPr>
            <w:r w:rsidRPr="00F625DF">
              <w:rPr>
                <w:rFonts w:cs="Arial"/>
                <w:color w:val="000000"/>
                <w:szCs w:val="22"/>
              </w:rPr>
              <w:t>Transparency (</w:t>
            </w:r>
            <w:r w:rsidRPr="00F625DF">
              <w:rPr>
                <w:rFonts w:cs="Arial"/>
                <w:color w:val="000000"/>
              </w:rPr>
              <w:t xml:space="preserve">Contractor Commercially Sensitive Information” shall mean the information listed in the Contractor Commercial Sensitive Information, Schedule </w:t>
            </w:r>
            <w:r w:rsidR="00A528D3">
              <w:rPr>
                <w:rFonts w:cs="Arial"/>
                <w:color w:val="000000"/>
              </w:rPr>
              <w:t>4</w:t>
            </w:r>
            <w:r w:rsidRPr="00F625DF">
              <w:rPr>
                <w:rFonts w:cs="Arial"/>
                <w:color w:val="000000"/>
              </w:rPr>
              <w:t xml:space="preserve"> (Contractor Commercial Sensitive Information))</w:t>
            </w:r>
            <w:r w:rsidR="00AC4DA5">
              <w:rPr>
                <w:rFonts w:cs="Arial"/>
                <w:color w:val="000000"/>
              </w:rPr>
              <w:t>.</w:t>
            </w:r>
          </w:p>
        </w:tc>
      </w:tr>
      <w:tr w:rsidR="000D2639" w:rsidRPr="00F625DF" w14:paraId="04995D5D" w14:textId="77777777" w:rsidTr="009947D8">
        <w:trPr>
          <w:trHeight w:val="441"/>
        </w:trPr>
        <w:tc>
          <w:tcPr>
            <w:tcW w:w="905" w:type="dxa"/>
            <w:shd w:val="clear" w:color="auto" w:fill="auto"/>
            <w:vAlign w:val="center"/>
          </w:tcPr>
          <w:p w14:paraId="54682C00"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550</w:t>
            </w:r>
          </w:p>
        </w:tc>
        <w:tc>
          <w:tcPr>
            <w:tcW w:w="1701" w:type="dxa"/>
            <w:shd w:val="clear" w:color="auto" w:fill="auto"/>
            <w:vAlign w:val="center"/>
          </w:tcPr>
          <w:p w14:paraId="3B6CDFA8"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(Edn.02/14)</w:t>
            </w:r>
          </w:p>
        </w:tc>
        <w:tc>
          <w:tcPr>
            <w:tcW w:w="6520" w:type="dxa"/>
            <w:shd w:val="clear" w:color="auto" w:fill="auto"/>
            <w:vAlign w:val="center"/>
          </w:tcPr>
          <w:p w14:paraId="5ACCF9D6"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Child Labour and Employment Law</w:t>
            </w:r>
          </w:p>
        </w:tc>
      </w:tr>
      <w:tr w:rsidR="000D2639" w:rsidRPr="00F625DF" w14:paraId="4F83EE7A" w14:textId="77777777" w:rsidTr="009947D8">
        <w:trPr>
          <w:trHeight w:val="441"/>
        </w:trPr>
        <w:tc>
          <w:tcPr>
            <w:tcW w:w="905" w:type="dxa"/>
            <w:shd w:val="clear" w:color="auto" w:fill="auto"/>
            <w:vAlign w:val="center"/>
          </w:tcPr>
          <w:p w14:paraId="0A9F6B5E" w14:textId="77777777" w:rsidR="000D2639" w:rsidRPr="00F625DF" w:rsidRDefault="000D2639" w:rsidP="00DC7545">
            <w:pPr>
              <w:pStyle w:val="Body"/>
              <w:numPr>
                <w:ilvl w:val="0"/>
                <w:numId w:val="0"/>
              </w:numPr>
              <w:spacing w:after="240"/>
              <w:jc w:val="left"/>
              <w:rPr>
                <w:rFonts w:cs="Arial"/>
                <w:color w:val="000000"/>
                <w:szCs w:val="22"/>
              </w:rPr>
            </w:pPr>
            <w:r w:rsidRPr="00F625DF">
              <w:rPr>
                <w:rFonts w:cs="Arial"/>
                <w:color w:val="000000"/>
                <w:szCs w:val="22"/>
              </w:rPr>
              <w:lastRenderedPageBreak/>
              <w:t>566</w:t>
            </w:r>
          </w:p>
        </w:tc>
        <w:tc>
          <w:tcPr>
            <w:tcW w:w="1701" w:type="dxa"/>
            <w:shd w:val="clear" w:color="auto" w:fill="auto"/>
            <w:vAlign w:val="center"/>
          </w:tcPr>
          <w:p w14:paraId="20E69991" w14:textId="10955BD2" w:rsidR="000D2639" w:rsidRPr="00F625DF" w:rsidRDefault="000D2639" w:rsidP="00B915DE">
            <w:pPr>
              <w:pStyle w:val="Body"/>
              <w:numPr>
                <w:ilvl w:val="0"/>
                <w:numId w:val="0"/>
              </w:numPr>
              <w:spacing w:after="240"/>
              <w:jc w:val="left"/>
              <w:rPr>
                <w:rFonts w:cs="Arial"/>
                <w:color w:val="000000"/>
                <w:szCs w:val="22"/>
              </w:rPr>
            </w:pPr>
            <w:r w:rsidRPr="00F625DF">
              <w:rPr>
                <w:rFonts w:cs="Arial"/>
                <w:color w:val="000000"/>
                <w:szCs w:val="22"/>
              </w:rPr>
              <w:t>(Edn.</w:t>
            </w:r>
            <w:r w:rsidR="00B915DE">
              <w:rPr>
                <w:rFonts w:cs="Arial"/>
                <w:color w:val="000000"/>
                <w:szCs w:val="22"/>
              </w:rPr>
              <w:t>10/16</w:t>
            </w:r>
            <w:r w:rsidRPr="00F625DF">
              <w:rPr>
                <w:rFonts w:cs="Arial"/>
                <w:color w:val="000000"/>
                <w:szCs w:val="22"/>
              </w:rPr>
              <w:t>)</w:t>
            </w:r>
          </w:p>
        </w:tc>
        <w:tc>
          <w:tcPr>
            <w:tcW w:w="6520" w:type="dxa"/>
            <w:shd w:val="clear" w:color="auto" w:fill="auto"/>
            <w:vAlign w:val="center"/>
          </w:tcPr>
          <w:p w14:paraId="499E0DCB" w14:textId="77777777" w:rsidR="000D2639" w:rsidRPr="00F625DF" w:rsidRDefault="000D2639" w:rsidP="00DC7545">
            <w:pPr>
              <w:pStyle w:val="Body"/>
              <w:numPr>
                <w:ilvl w:val="0"/>
                <w:numId w:val="0"/>
              </w:numPr>
              <w:spacing w:after="240"/>
              <w:rPr>
                <w:rFonts w:cs="Arial"/>
                <w:color w:val="000000"/>
                <w:szCs w:val="22"/>
              </w:rPr>
            </w:pPr>
            <w:r w:rsidRPr="00F625DF">
              <w:rPr>
                <w:rFonts w:cs="Arial"/>
                <w:color w:val="000000"/>
                <w:szCs w:val="22"/>
              </w:rPr>
              <w:t>Change of Control of Contractor</w:t>
            </w:r>
          </w:p>
        </w:tc>
      </w:tr>
      <w:tr w:rsidR="000D2639" w:rsidRPr="00F625DF" w14:paraId="4330A0E6" w14:textId="77777777" w:rsidTr="009947D8">
        <w:trPr>
          <w:trHeight w:val="441"/>
        </w:trPr>
        <w:tc>
          <w:tcPr>
            <w:tcW w:w="905" w:type="dxa"/>
            <w:shd w:val="clear" w:color="auto" w:fill="auto"/>
            <w:vAlign w:val="center"/>
          </w:tcPr>
          <w:p w14:paraId="13608DF9"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601</w:t>
            </w:r>
          </w:p>
        </w:tc>
        <w:tc>
          <w:tcPr>
            <w:tcW w:w="1701" w:type="dxa"/>
            <w:shd w:val="clear" w:color="auto" w:fill="auto"/>
            <w:vAlign w:val="center"/>
          </w:tcPr>
          <w:p w14:paraId="7A334027"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(Edn.04/14)</w:t>
            </w:r>
          </w:p>
        </w:tc>
        <w:tc>
          <w:tcPr>
            <w:tcW w:w="6520" w:type="dxa"/>
            <w:shd w:val="clear" w:color="auto" w:fill="auto"/>
            <w:vAlign w:val="center"/>
          </w:tcPr>
          <w:p w14:paraId="1B3108F0" w14:textId="45524D93" w:rsidR="000D2639" w:rsidRPr="00F625DF" w:rsidRDefault="000D2639" w:rsidP="00DC7545">
            <w:pPr>
              <w:pStyle w:val="Body"/>
              <w:numPr>
                <w:ilvl w:val="0"/>
                <w:numId w:val="0"/>
              </w:numPr>
              <w:spacing w:after="240"/>
              <w:ind w:left="34" w:hanging="34"/>
              <w:rPr>
                <w:rFonts w:cs="Arial"/>
                <w:szCs w:val="22"/>
              </w:rPr>
            </w:pPr>
            <w:bookmarkStart w:id="24" w:name="_Toc338238359"/>
            <w:r w:rsidRPr="00F625DF">
              <w:rPr>
                <w:rFonts w:cs="Arial"/>
                <w:szCs w:val="22"/>
              </w:rPr>
              <w:t>Redundant Materiel</w:t>
            </w:r>
            <w:bookmarkEnd w:id="24"/>
            <w:r w:rsidRPr="00F625DF">
              <w:rPr>
                <w:rFonts w:cs="Arial"/>
                <w:szCs w:val="22"/>
              </w:rPr>
              <w:t xml:space="preserve"> (shall apply in respect of DEFCON 611 (Edn 07/10), Issued Property and to the extent that the redundant materiel derives from the property owned by the Authority and issued to the Contractor)</w:t>
            </w:r>
            <w:r w:rsidR="00AC4DA5">
              <w:rPr>
                <w:rFonts w:cs="Arial"/>
                <w:szCs w:val="22"/>
              </w:rPr>
              <w:t>.</w:t>
            </w:r>
          </w:p>
        </w:tc>
      </w:tr>
      <w:tr w:rsidR="000D2639" w:rsidRPr="00F625DF" w14:paraId="0B9E4999" w14:textId="77777777" w:rsidTr="009947D8">
        <w:trPr>
          <w:trHeight w:val="441"/>
        </w:trPr>
        <w:tc>
          <w:tcPr>
            <w:tcW w:w="905" w:type="dxa"/>
            <w:tcBorders>
              <w:bottom w:val="single" w:sz="4" w:space="0" w:color="auto"/>
            </w:tcBorders>
            <w:shd w:val="clear" w:color="auto" w:fill="auto"/>
            <w:vAlign w:val="center"/>
          </w:tcPr>
          <w:p w14:paraId="3B997CDC"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602A</w:t>
            </w:r>
          </w:p>
        </w:tc>
        <w:tc>
          <w:tcPr>
            <w:tcW w:w="1701" w:type="dxa"/>
            <w:tcBorders>
              <w:bottom w:val="single" w:sz="4" w:space="0" w:color="auto"/>
            </w:tcBorders>
            <w:shd w:val="clear" w:color="auto" w:fill="auto"/>
            <w:vAlign w:val="center"/>
          </w:tcPr>
          <w:p w14:paraId="0A57CD94" w14:textId="77777777" w:rsidR="000D2639" w:rsidRPr="00F625DF" w:rsidRDefault="000D2639" w:rsidP="00DC7545">
            <w:pPr>
              <w:pStyle w:val="Defcon"/>
              <w:spacing w:after="240"/>
              <w:rPr>
                <w:rFonts w:ascii="Arial" w:hAnsi="Arial" w:cs="Arial"/>
                <w:color w:val="000000"/>
                <w:sz w:val="22"/>
                <w:szCs w:val="22"/>
              </w:rPr>
            </w:pPr>
            <w:r w:rsidRPr="00F625DF">
              <w:rPr>
                <w:rFonts w:ascii="Arial" w:hAnsi="Arial" w:cs="Arial"/>
                <w:color w:val="000000"/>
                <w:sz w:val="22"/>
                <w:szCs w:val="22"/>
              </w:rPr>
              <w:t>(Edn.12/06)</w:t>
            </w:r>
          </w:p>
        </w:tc>
        <w:tc>
          <w:tcPr>
            <w:tcW w:w="6520" w:type="dxa"/>
            <w:tcBorders>
              <w:bottom w:val="single" w:sz="4" w:space="0" w:color="auto"/>
            </w:tcBorders>
            <w:shd w:val="clear" w:color="auto" w:fill="auto"/>
            <w:vAlign w:val="center"/>
          </w:tcPr>
          <w:p w14:paraId="65766F72" w14:textId="77777777" w:rsidR="000D2639" w:rsidRPr="00F625DF" w:rsidRDefault="000D2639" w:rsidP="00DC7545">
            <w:pPr>
              <w:pStyle w:val="Defcon"/>
              <w:spacing w:after="240"/>
              <w:jc w:val="both"/>
              <w:rPr>
                <w:rFonts w:ascii="Arial" w:hAnsi="Arial" w:cs="Arial"/>
                <w:color w:val="000000"/>
                <w:sz w:val="22"/>
                <w:szCs w:val="22"/>
              </w:rPr>
            </w:pPr>
            <w:r w:rsidRPr="00F625DF">
              <w:rPr>
                <w:rFonts w:ascii="Arial" w:hAnsi="Arial" w:cs="Arial"/>
                <w:color w:val="000000"/>
                <w:sz w:val="22"/>
                <w:szCs w:val="22"/>
              </w:rPr>
              <w:t>Deliverable Quality Plan</w:t>
            </w:r>
          </w:p>
        </w:tc>
      </w:tr>
      <w:tr w:rsidR="000D2639" w:rsidRPr="00F625DF" w14:paraId="5362FEED" w14:textId="77777777" w:rsidTr="009947D8">
        <w:trPr>
          <w:trHeight w:val="441"/>
        </w:trPr>
        <w:tc>
          <w:tcPr>
            <w:tcW w:w="905" w:type="dxa"/>
            <w:shd w:val="clear" w:color="auto" w:fill="auto"/>
            <w:vAlign w:val="center"/>
          </w:tcPr>
          <w:p w14:paraId="527A3C9C"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604</w:t>
            </w:r>
          </w:p>
        </w:tc>
        <w:tc>
          <w:tcPr>
            <w:tcW w:w="1701" w:type="dxa"/>
            <w:shd w:val="clear" w:color="auto" w:fill="auto"/>
            <w:vAlign w:val="center"/>
          </w:tcPr>
          <w:p w14:paraId="36741832" w14:textId="77777777" w:rsidR="000D2639" w:rsidRPr="00F625DF" w:rsidRDefault="000D2639" w:rsidP="00B915DE">
            <w:pPr>
              <w:pStyle w:val="Body"/>
              <w:numPr>
                <w:ilvl w:val="0"/>
                <w:numId w:val="0"/>
              </w:numPr>
              <w:spacing w:after="240"/>
              <w:ind w:left="360" w:hanging="360"/>
              <w:jc w:val="left"/>
              <w:rPr>
                <w:rFonts w:cs="Arial"/>
                <w:szCs w:val="22"/>
              </w:rPr>
            </w:pPr>
            <w:r w:rsidRPr="00F625DF">
              <w:rPr>
                <w:rFonts w:cs="Arial"/>
                <w:szCs w:val="22"/>
              </w:rPr>
              <w:t>(Edn.06/14)</w:t>
            </w:r>
          </w:p>
        </w:tc>
        <w:tc>
          <w:tcPr>
            <w:tcW w:w="6520" w:type="dxa"/>
            <w:shd w:val="clear" w:color="auto" w:fill="auto"/>
            <w:vAlign w:val="center"/>
          </w:tcPr>
          <w:p w14:paraId="1ED102BE" w14:textId="63FAAAC9" w:rsidR="000D2639" w:rsidRPr="00F625DF" w:rsidRDefault="000D2639" w:rsidP="00F063A9">
            <w:pPr>
              <w:pStyle w:val="Body"/>
              <w:numPr>
                <w:ilvl w:val="0"/>
                <w:numId w:val="0"/>
              </w:numPr>
              <w:spacing w:after="240"/>
              <w:ind w:left="34" w:hanging="34"/>
              <w:rPr>
                <w:rFonts w:cs="Arial"/>
                <w:szCs w:val="22"/>
              </w:rPr>
            </w:pPr>
            <w:r w:rsidRPr="00F625DF">
              <w:rPr>
                <w:rFonts w:cs="Arial"/>
                <w:szCs w:val="22"/>
              </w:rPr>
              <w:t>Progress Reports (for the purposes of the Contract, the frequency of reports s</w:t>
            </w:r>
            <w:r w:rsidR="009D047B">
              <w:rPr>
                <w:rFonts w:cs="Arial"/>
                <w:szCs w:val="22"/>
              </w:rPr>
              <w:t>hall be as detailed in the Section</w:t>
            </w:r>
            <w:r w:rsidRPr="00F625DF">
              <w:rPr>
                <w:rFonts w:cs="Arial"/>
                <w:szCs w:val="22"/>
              </w:rPr>
              <w:t xml:space="preserve"> B to the Integrated Project Management Plan (Schedule 5)</w:t>
            </w:r>
            <w:r w:rsidR="00F063A9">
              <w:rPr>
                <w:rFonts w:cs="Arial"/>
                <w:szCs w:val="22"/>
              </w:rPr>
              <w:t xml:space="preserve"> and</w:t>
            </w:r>
            <w:r w:rsidRPr="00F625DF">
              <w:rPr>
                <w:rFonts w:cs="Arial"/>
                <w:szCs w:val="22"/>
              </w:rPr>
              <w:t xml:space="preserve"> Key Performance Indicators</w:t>
            </w:r>
            <w:r w:rsidR="00C3212D">
              <w:rPr>
                <w:rFonts w:cs="Arial"/>
                <w:szCs w:val="22"/>
              </w:rPr>
              <w:t xml:space="preserve"> </w:t>
            </w:r>
            <w:r w:rsidR="0081683A">
              <w:rPr>
                <w:rFonts w:cs="Arial"/>
                <w:szCs w:val="22"/>
              </w:rPr>
              <w:t>at Schedule</w:t>
            </w:r>
            <w:r w:rsidRPr="00F625DF">
              <w:rPr>
                <w:rFonts w:cs="Arial"/>
                <w:szCs w:val="22"/>
              </w:rPr>
              <w:t xml:space="preserve"> </w:t>
            </w:r>
            <w:r w:rsidR="00F063A9">
              <w:rPr>
                <w:rFonts w:cs="Arial"/>
                <w:szCs w:val="22"/>
              </w:rPr>
              <w:t>6</w:t>
            </w:r>
            <w:r w:rsidR="00AC4DA5">
              <w:rPr>
                <w:rFonts w:cs="Arial"/>
                <w:szCs w:val="22"/>
              </w:rPr>
              <w:t>.</w:t>
            </w:r>
          </w:p>
        </w:tc>
      </w:tr>
      <w:tr w:rsidR="000D2639" w:rsidRPr="00F625DF" w14:paraId="7FA23F7D" w14:textId="77777777" w:rsidTr="009947D8">
        <w:trPr>
          <w:trHeight w:val="441"/>
        </w:trPr>
        <w:tc>
          <w:tcPr>
            <w:tcW w:w="905" w:type="dxa"/>
            <w:shd w:val="clear" w:color="auto" w:fill="auto"/>
            <w:vAlign w:val="center"/>
          </w:tcPr>
          <w:p w14:paraId="17DAA404" w14:textId="77777777" w:rsidR="000D2639" w:rsidRPr="00F625DF" w:rsidRDefault="000D2639" w:rsidP="00DC7545">
            <w:pPr>
              <w:pStyle w:val="Body"/>
              <w:numPr>
                <w:ilvl w:val="0"/>
                <w:numId w:val="0"/>
              </w:numPr>
              <w:spacing w:after="240"/>
              <w:ind w:left="360" w:hanging="360"/>
              <w:jc w:val="left"/>
              <w:rPr>
                <w:rFonts w:cs="Arial"/>
                <w:color w:val="000000"/>
                <w:szCs w:val="22"/>
              </w:rPr>
            </w:pPr>
            <w:r w:rsidRPr="00F625DF">
              <w:rPr>
                <w:rFonts w:cs="Arial"/>
                <w:color w:val="000000"/>
                <w:szCs w:val="22"/>
              </w:rPr>
              <w:t>606</w:t>
            </w:r>
          </w:p>
        </w:tc>
        <w:tc>
          <w:tcPr>
            <w:tcW w:w="1701" w:type="dxa"/>
            <w:shd w:val="clear" w:color="auto" w:fill="auto"/>
            <w:vAlign w:val="center"/>
          </w:tcPr>
          <w:p w14:paraId="39D2DFBB" w14:textId="77777777" w:rsidR="000D2639" w:rsidRPr="00F625DF" w:rsidRDefault="000D2639" w:rsidP="00DC7545">
            <w:pPr>
              <w:pStyle w:val="Defcon"/>
              <w:spacing w:after="240"/>
              <w:rPr>
                <w:rFonts w:ascii="Arial" w:hAnsi="Arial" w:cs="Arial"/>
                <w:color w:val="000000"/>
                <w:sz w:val="22"/>
                <w:szCs w:val="22"/>
              </w:rPr>
            </w:pPr>
            <w:r w:rsidRPr="00F625DF">
              <w:rPr>
                <w:rFonts w:ascii="Arial" w:hAnsi="Arial" w:cs="Arial"/>
                <w:color w:val="000000"/>
                <w:sz w:val="22"/>
                <w:szCs w:val="22"/>
              </w:rPr>
              <w:t>(Edn.06/14)</w:t>
            </w:r>
          </w:p>
        </w:tc>
        <w:tc>
          <w:tcPr>
            <w:tcW w:w="6520" w:type="dxa"/>
            <w:shd w:val="clear" w:color="auto" w:fill="auto"/>
            <w:vAlign w:val="center"/>
          </w:tcPr>
          <w:p w14:paraId="69DDDE33" w14:textId="77777777" w:rsidR="000D2639" w:rsidRPr="00F625DF" w:rsidRDefault="000D2639" w:rsidP="00DC7545">
            <w:pPr>
              <w:pStyle w:val="Defcon"/>
              <w:spacing w:after="240"/>
              <w:jc w:val="both"/>
              <w:rPr>
                <w:rFonts w:ascii="Arial" w:hAnsi="Arial" w:cs="Arial"/>
                <w:color w:val="000000"/>
                <w:sz w:val="22"/>
                <w:szCs w:val="22"/>
              </w:rPr>
            </w:pPr>
            <w:r w:rsidRPr="00F625DF">
              <w:rPr>
                <w:rFonts w:ascii="Arial" w:hAnsi="Arial" w:cs="Arial"/>
                <w:color w:val="000000"/>
                <w:sz w:val="22"/>
                <w:szCs w:val="22"/>
              </w:rPr>
              <w:t>Change and Configuration Control Procedure</w:t>
            </w:r>
          </w:p>
        </w:tc>
      </w:tr>
      <w:tr w:rsidR="000D2639" w:rsidRPr="00F625DF" w14:paraId="7A865D03" w14:textId="77777777" w:rsidTr="009947D8">
        <w:trPr>
          <w:trHeight w:val="441"/>
        </w:trPr>
        <w:tc>
          <w:tcPr>
            <w:tcW w:w="905" w:type="dxa"/>
            <w:shd w:val="clear" w:color="auto" w:fill="auto"/>
            <w:vAlign w:val="center"/>
          </w:tcPr>
          <w:p w14:paraId="0E6A8D02"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607</w:t>
            </w:r>
          </w:p>
        </w:tc>
        <w:tc>
          <w:tcPr>
            <w:tcW w:w="1701" w:type="dxa"/>
            <w:shd w:val="clear" w:color="auto" w:fill="auto"/>
            <w:vAlign w:val="center"/>
          </w:tcPr>
          <w:p w14:paraId="28B03D1A"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(Edn.05/08)</w:t>
            </w:r>
          </w:p>
        </w:tc>
        <w:tc>
          <w:tcPr>
            <w:tcW w:w="6520" w:type="dxa"/>
            <w:shd w:val="clear" w:color="auto" w:fill="auto"/>
            <w:vAlign w:val="center"/>
          </w:tcPr>
          <w:p w14:paraId="0C24CAD7"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Radio Transmissions</w:t>
            </w:r>
          </w:p>
        </w:tc>
      </w:tr>
      <w:tr w:rsidR="000D2639" w:rsidRPr="00F625DF" w14:paraId="7BBDE65A" w14:textId="77777777" w:rsidTr="009947D8">
        <w:trPr>
          <w:trHeight w:val="441"/>
        </w:trPr>
        <w:tc>
          <w:tcPr>
            <w:tcW w:w="905" w:type="dxa"/>
            <w:shd w:val="clear" w:color="auto" w:fill="auto"/>
            <w:vAlign w:val="center"/>
          </w:tcPr>
          <w:p w14:paraId="0FAB442A"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608</w:t>
            </w:r>
          </w:p>
        </w:tc>
        <w:tc>
          <w:tcPr>
            <w:tcW w:w="1701" w:type="dxa"/>
            <w:shd w:val="clear" w:color="auto" w:fill="auto"/>
            <w:vAlign w:val="center"/>
          </w:tcPr>
          <w:p w14:paraId="3862AD57"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(Edn.10/14)</w:t>
            </w:r>
          </w:p>
        </w:tc>
        <w:tc>
          <w:tcPr>
            <w:tcW w:w="6520" w:type="dxa"/>
            <w:shd w:val="clear" w:color="auto" w:fill="auto"/>
            <w:vAlign w:val="center"/>
          </w:tcPr>
          <w:p w14:paraId="3CA0B148" w14:textId="77777777" w:rsidR="000D2639" w:rsidRPr="00F625DF" w:rsidRDefault="000D2639" w:rsidP="00DC7545">
            <w:pPr>
              <w:pStyle w:val="Body"/>
              <w:numPr>
                <w:ilvl w:val="0"/>
                <w:numId w:val="0"/>
              </w:numPr>
              <w:spacing w:after="240"/>
              <w:rPr>
                <w:rFonts w:cs="Arial"/>
                <w:szCs w:val="22"/>
              </w:rPr>
            </w:pPr>
            <w:r w:rsidRPr="00F625DF">
              <w:rPr>
                <w:rFonts w:cs="Arial"/>
                <w:szCs w:val="22"/>
              </w:rPr>
              <w:t xml:space="preserve">Access and Facilities to be Provided by the Contractor (for the purposes of this Contract the Contractor shall ensure that any Offices, Lay Apart Stores or facilities provided by the Contractor to the Authority are fitted with security locks on all doors and any windows that can be opened. The Contractor shall ensure access to keys is limited to authorised personnel only, in agreement with the Authority). </w:t>
            </w:r>
          </w:p>
        </w:tc>
      </w:tr>
      <w:tr w:rsidR="00D53AA9" w:rsidRPr="00F625DF" w14:paraId="6C85317B" w14:textId="77777777" w:rsidTr="009947D8">
        <w:trPr>
          <w:trHeight w:val="441"/>
        </w:trPr>
        <w:tc>
          <w:tcPr>
            <w:tcW w:w="905" w:type="dxa"/>
            <w:shd w:val="clear" w:color="auto" w:fill="auto"/>
            <w:vAlign w:val="center"/>
          </w:tcPr>
          <w:p w14:paraId="3F3B0AAC"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609</w:t>
            </w:r>
          </w:p>
        </w:tc>
        <w:tc>
          <w:tcPr>
            <w:tcW w:w="1701" w:type="dxa"/>
            <w:shd w:val="clear" w:color="auto" w:fill="auto"/>
            <w:vAlign w:val="center"/>
          </w:tcPr>
          <w:p w14:paraId="57154B9D"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(Edn. 06/14)</w:t>
            </w:r>
          </w:p>
        </w:tc>
        <w:tc>
          <w:tcPr>
            <w:tcW w:w="6520" w:type="dxa"/>
            <w:shd w:val="clear" w:color="auto" w:fill="auto"/>
            <w:vAlign w:val="center"/>
          </w:tcPr>
          <w:p w14:paraId="6702ABC9" w14:textId="77777777" w:rsidR="000D2639" w:rsidRPr="00F625DF" w:rsidRDefault="000D2639" w:rsidP="00DC7545">
            <w:pPr>
              <w:spacing w:after="240"/>
              <w:jc w:val="both"/>
              <w:rPr>
                <w:rFonts w:ascii="Arial" w:hAnsi="Arial" w:cs="Arial"/>
              </w:rPr>
            </w:pPr>
            <w:r w:rsidRPr="00F625DF">
              <w:rPr>
                <w:rFonts w:ascii="Arial" w:hAnsi="Arial" w:cs="Arial"/>
              </w:rPr>
              <w:t>Contractor's Records</w:t>
            </w:r>
          </w:p>
        </w:tc>
      </w:tr>
      <w:tr w:rsidR="000D2639" w:rsidRPr="00F625DF" w14:paraId="29F60581" w14:textId="77777777" w:rsidTr="009947D8">
        <w:trPr>
          <w:trHeight w:val="441"/>
        </w:trPr>
        <w:tc>
          <w:tcPr>
            <w:tcW w:w="905" w:type="dxa"/>
            <w:shd w:val="clear" w:color="auto" w:fill="auto"/>
            <w:vAlign w:val="center"/>
          </w:tcPr>
          <w:p w14:paraId="4CC8385D"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611</w:t>
            </w:r>
          </w:p>
        </w:tc>
        <w:tc>
          <w:tcPr>
            <w:tcW w:w="1701" w:type="dxa"/>
            <w:shd w:val="clear" w:color="auto" w:fill="auto"/>
            <w:vAlign w:val="center"/>
          </w:tcPr>
          <w:p w14:paraId="38272B37" w14:textId="2A5D6E57" w:rsidR="000D2639" w:rsidRPr="00B915DE" w:rsidRDefault="00B915DE" w:rsidP="00DC7545">
            <w:pPr>
              <w:pStyle w:val="Body"/>
              <w:numPr>
                <w:ilvl w:val="0"/>
                <w:numId w:val="0"/>
              </w:numPr>
              <w:spacing w:after="240"/>
              <w:jc w:val="left"/>
              <w:rPr>
                <w:rFonts w:cs="Arial"/>
                <w:szCs w:val="22"/>
              </w:rPr>
            </w:pPr>
            <w:r w:rsidRPr="00B915DE">
              <w:rPr>
                <w:rFonts w:cs="Arial"/>
                <w:szCs w:val="22"/>
              </w:rPr>
              <w:t>(Edn.02/16)</w:t>
            </w:r>
          </w:p>
        </w:tc>
        <w:tc>
          <w:tcPr>
            <w:tcW w:w="6520" w:type="dxa"/>
            <w:shd w:val="clear" w:color="auto" w:fill="auto"/>
            <w:vAlign w:val="center"/>
          </w:tcPr>
          <w:p w14:paraId="51B1B83E"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Issued Property</w:t>
            </w:r>
          </w:p>
        </w:tc>
      </w:tr>
      <w:tr w:rsidR="000D2639" w:rsidRPr="00F625DF" w14:paraId="757764A3" w14:textId="77777777" w:rsidTr="009947D8">
        <w:trPr>
          <w:trHeight w:val="441"/>
        </w:trPr>
        <w:tc>
          <w:tcPr>
            <w:tcW w:w="905" w:type="dxa"/>
            <w:shd w:val="clear" w:color="auto" w:fill="auto"/>
            <w:vAlign w:val="center"/>
          </w:tcPr>
          <w:p w14:paraId="5E3DFDAD" w14:textId="77777777" w:rsidR="000D2639" w:rsidRPr="00F625DF" w:rsidRDefault="000D2639" w:rsidP="00DC7545">
            <w:pPr>
              <w:pStyle w:val="Body"/>
              <w:numPr>
                <w:ilvl w:val="0"/>
                <w:numId w:val="0"/>
              </w:numPr>
              <w:spacing w:after="240"/>
              <w:jc w:val="left"/>
              <w:rPr>
                <w:rFonts w:cs="Arial"/>
              </w:rPr>
            </w:pPr>
            <w:r w:rsidRPr="00F625DF">
              <w:rPr>
                <w:rFonts w:cs="Arial"/>
                <w:szCs w:val="22"/>
              </w:rPr>
              <w:t>612</w:t>
            </w:r>
          </w:p>
        </w:tc>
        <w:tc>
          <w:tcPr>
            <w:tcW w:w="1701" w:type="dxa"/>
            <w:shd w:val="clear" w:color="auto" w:fill="auto"/>
            <w:vAlign w:val="center"/>
          </w:tcPr>
          <w:p w14:paraId="0B39D18F" w14:textId="77777777" w:rsidR="000D2639" w:rsidRPr="00F625DF" w:rsidRDefault="000D2639" w:rsidP="00DC7545">
            <w:pPr>
              <w:pStyle w:val="Body"/>
              <w:numPr>
                <w:ilvl w:val="0"/>
                <w:numId w:val="0"/>
              </w:numPr>
              <w:spacing w:after="240"/>
              <w:jc w:val="left"/>
              <w:rPr>
                <w:rFonts w:cs="Arial"/>
              </w:rPr>
            </w:pPr>
            <w:r w:rsidRPr="00F625DF">
              <w:rPr>
                <w:rFonts w:cs="Arial"/>
                <w:szCs w:val="22"/>
              </w:rPr>
              <w:t>(Edn.10/98)</w:t>
            </w:r>
          </w:p>
        </w:tc>
        <w:tc>
          <w:tcPr>
            <w:tcW w:w="6520" w:type="dxa"/>
            <w:shd w:val="clear" w:color="auto" w:fill="auto"/>
            <w:vAlign w:val="center"/>
          </w:tcPr>
          <w:p w14:paraId="44290A27" w14:textId="77777777" w:rsidR="000D2639" w:rsidRPr="00F625DF" w:rsidRDefault="000D2639" w:rsidP="00DC7545">
            <w:pPr>
              <w:pStyle w:val="Body"/>
              <w:numPr>
                <w:ilvl w:val="0"/>
                <w:numId w:val="0"/>
              </w:numPr>
              <w:spacing w:after="240"/>
              <w:ind w:left="360" w:hanging="360"/>
              <w:rPr>
                <w:rFonts w:cs="Arial"/>
              </w:rPr>
            </w:pPr>
            <w:r w:rsidRPr="00F625DF">
              <w:rPr>
                <w:rFonts w:cs="Arial"/>
                <w:szCs w:val="22"/>
              </w:rPr>
              <w:t>Loss of or Damage to the Articles</w:t>
            </w:r>
          </w:p>
        </w:tc>
      </w:tr>
      <w:tr w:rsidR="000D2639" w:rsidRPr="00F625DF" w14:paraId="7A47849E" w14:textId="77777777" w:rsidTr="009947D8">
        <w:trPr>
          <w:trHeight w:val="441"/>
        </w:trPr>
        <w:tc>
          <w:tcPr>
            <w:tcW w:w="905" w:type="dxa"/>
            <w:shd w:val="clear" w:color="auto" w:fill="auto"/>
            <w:vAlign w:val="center"/>
          </w:tcPr>
          <w:p w14:paraId="005CC5B1"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619A</w:t>
            </w:r>
          </w:p>
        </w:tc>
        <w:tc>
          <w:tcPr>
            <w:tcW w:w="1701" w:type="dxa"/>
            <w:shd w:val="clear" w:color="auto" w:fill="auto"/>
            <w:vAlign w:val="center"/>
          </w:tcPr>
          <w:p w14:paraId="0218D02D"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(Edn.09/97)</w:t>
            </w:r>
          </w:p>
        </w:tc>
        <w:tc>
          <w:tcPr>
            <w:tcW w:w="6520" w:type="dxa"/>
            <w:shd w:val="clear" w:color="auto" w:fill="auto"/>
            <w:vAlign w:val="center"/>
          </w:tcPr>
          <w:p w14:paraId="0CF6FCA9"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Customs Duty Drawback</w:t>
            </w:r>
          </w:p>
        </w:tc>
      </w:tr>
      <w:tr w:rsidR="000D2639" w:rsidRPr="00F625DF" w14:paraId="3B0F8D73" w14:textId="77777777" w:rsidTr="009947D8">
        <w:trPr>
          <w:trHeight w:val="441"/>
        </w:trPr>
        <w:tc>
          <w:tcPr>
            <w:tcW w:w="905" w:type="dxa"/>
            <w:shd w:val="clear" w:color="auto" w:fill="auto"/>
            <w:vAlign w:val="center"/>
          </w:tcPr>
          <w:p w14:paraId="24B7AC48"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621A</w:t>
            </w:r>
          </w:p>
        </w:tc>
        <w:tc>
          <w:tcPr>
            <w:tcW w:w="1701" w:type="dxa"/>
            <w:shd w:val="clear" w:color="auto" w:fill="auto"/>
            <w:vAlign w:val="center"/>
          </w:tcPr>
          <w:p w14:paraId="3559003A"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(Edn.06/97)</w:t>
            </w:r>
          </w:p>
        </w:tc>
        <w:tc>
          <w:tcPr>
            <w:tcW w:w="6520" w:type="dxa"/>
            <w:shd w:val="clear" w:color="auto" w:fill="auto"/>
            <w:vAlign w:val="center"/>
          </w:tcPr>
          <w:p w14:paraId="326A8225" w14:textId="77777777" w:rsidR="000D2639" w:rsidRPr="00F625DF" w:rsidRDefault="000D2639" w:rsidP="00DC7545">
            <w:pPr>
              <w:pStyle w:val="Body"/>
              <w:numPr>
                <w:ilvl w:val="0"/>
                <w:numId w:val="0"/>
              </w:numPr>
              <w:spacing w:after="240"/>
              <w:rPr>
                <w:rFonts w:cs="Arial"/>
                <w:szCs w:val="22"/>
              </w:rPr>
            </w:pPr>
            <w:r w:rsidRPr="00F625DF">
              <w:rPr>
                <w:rFonts w:cs="Arial"/>
                <w:szCs w:val="22"/>
              </w:rPr>
              <w:t>Transport (if Authority is responsible for transport).</w:t>
            </w:r>
          </w:p>
        </w:tc>
      </w:tr>
      <w:tr w:rsidR="00D53AA9" w:rsidRPr="00F625DF" w14:paraId="44A316A8" w14:textId="77777777" w:rsidTr="009947D8">
        <w:trPr>
          <w:trHeight w:val="441"/>
        </w:trPr>
        <w:tc>
          <w:tcPr>
            <w:tcW w:w="905" w:type="dxa"/>
            <w:shd w:val="clear" w:color="auto" w:fill="auto"/>
            <w:vAlign w:val="center"/>
          </w:tcPr>
          <w:p w14:paraId="5EB23D9B"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621B</w:t>
            </w:r>
          </w:p>
        </w:tc>
        <w:tc>
          <w:tcPr>
            <w:tcW w:w="1701" w:type="dxa"/>
            <w:shd w:val="clear" w:color="auto" w:fill="auto"/>
            <w:vAlign w:val="center"/>
          </w:tcPr>
          <w:p w14:paraId="76F2526D"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(Edn.10/04)</w:t>
            </w:r>
          </w:p>
        </w:tc>
        <w:tc>
          <w:tcPr>
            <w:tcW w:w="6520" w:type="dxa"/>
            <w:shd w:val="clear" w:color="auto" w:fill="auto"/>
            <w:vAlign w:val="center"/>
          </w:tcPr>
          <w:p w14:paraId="495107BF" w14:textId="5DA86991" w:rsidR="000D2639" w:rsidRPr="00F625DF" w:rsidRDefault="000D2639" w:rsidP="00C120C6">
            <w:pPr>
              <w:pStyle w:val="Body"/>
              <w:numPr>
                <w:ilvl w:val="0"/>
                <w:numId w:val="0"/>
              </w:numPr>
              <w:spacing w:after="240"/>
              <w:rPr>
                <w:rFonts w:cs="Arial"/>
                <w:szCs w:val="22"/>
              </w:rPr>
            </w:pPr>
            <w:r w:rsidRPr="00F625DF">
              <w:rPr>
                <w:rFonts w:cs="Arial"/>
                <w:szCs w:val="22"/>
              </w:rPr>
              <w:t xml:space="preserve">Transport (if the Contractor is responsible for transport). </w:t>
            </w:r>
          </w:p>
        </w:tc>
      </w:tr>
      <w:tr w:rsidR="000D2639" w:rsidRPr="00F625DF" w14:paraId="32ED0CD3" w14:textId="77777777" w:rsidTr="009947D8">
        <w:trPr>
          <w:trHeight w:val="441"/>
        </w:trPr>
        <w:tc>
          <w:tcPr>
            <w:tcW w:w="905" w:type="dxa"/>
            <w:shd w:val="clear" w:color="auto" w:fill="auto"/>
            <w:vAlign w:val="center"/>
          </w:tcPr>
          <w:p w14:paraId="3FA916EE"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624</w:t>
            </w:r>
          </w:p>
        </w:tc>
        <w:tc>
          <w:tcPr>
            <w:tcW w:w="1701" w:type="dxa"/>
            <w:shd w:val="clear" w:color="auto" w:fill="auto"/>
            <w:vAlign w:val="center"/>
          </w:tcPr>
          <w:p w14:paraId="54E17184"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(Edn.11/13)</w:t>
            </w:r>
          </w:p>
        </w:tc>
        <w:tc>
          <w:tcPr>
            <w:tcW w:w="6520" w:type="dxa"/>
            <w:shd w:val="clear" w:color="auto" w:fill="auto"/>
            <w:vAlign w:val="center"/>
          </w:tcPr>
          <w:p w14:paraId="67CCB29D"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Use of Asbestos in Arms, Munitions or War Materials</w:t>
            </w:r>
          </w:p>
        </w:tc>
      </w:tr>
      <w:tr w:rsidR="00D53AA9" w:rsidRPr="00F625DF" w14:paraId="0B902F2C" w14:textId="77777777" w:rsidTr="009947D8">
        <w:trPr>
          <w:trHeight w:val="441"/>
        </w:trPr>
        <w:tc>
          <w:tcPr>
            <w:tcW w:w="905" w:type="dxa"/>
            <w:shd w:val="clear" w:color="auto" w:fill="auto"/>
            <w:vAlign w:val="center"/>
          </w:tcPr>
          <w:p w14:paraId="4B11C1AF"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627</w:t>
            </w:r>
          </w:p>
        </w:tc>
        <w:tc>
          <w:tcPr>
            <w:tcW w:w="1701" w:type="dxa"/>
            <w:shd w:val="clear" w:color="auto" w:fill="auto"/>
            <w:vAlign w:val="center"/>
          </w:tcPr>
          <w:p w14:paraId="034037E9"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(Edn.12/10)</w:t>
            </w:r>
          </w:p>
        </w:tc>
        <w:tc>
          <w:tcPr>
            <w:tcW w:w="6520" w:type="dxa"/>
            <w:shd w:val="clear" w:color="auto" w:fill="auto"/>
            <w:vAlign w:val="center"/>
          </w:tcPr>
          <w:p w14:paraId="51AD973F"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Quality Assurance - Requirement for a Certificate of Conformity</w:t>
            </w:r>
          </w:p>
        </w:tc>
      </w:tr>
      <w:tr w:rsidR="00103A1B" w:rsidRPr="00F625DF" w14:paraId="4C1F204B" w14:textId="77777777" w:rsidTr="009947D8">
        <w:trPr>
          <w:trHeight w:val="441"/>
        </w:trPr>
        <w:tc>
          <w:tcPr>
            <w:tcW w:w="905" w:type="dxa"/>
            <w:shd w:val="clear" w:color="auto" w:fill="auto"/>
            <w:vAlign w:val="center"/>
          </w:tcPr>
          <w:p w14:paraId="356E68F3"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630</w:t>
            </w:r>
          </w:p>
        </w:tc>
        <w:tc>
          <w:tcPr>
            <w:tcW w:w="1701" w:type="dxa"/>
            <w:shd w:val="clear" w:color="auto" w:fill="auto"/>
            <w:vAlign w:val="center"/>
          </w:tcPr>
          <w:p w14:paraId="67BD146E"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(Edn.03/15)</w:t>
            </w:r>
          </w:p>
        </w:tc>
        <w:tc>
          <w:tcPr>
            <w:tcW w:w="6520" w:type="dxa"/>
            <w:shd w:val="clear" w:color="auto" w:fill="auto"/>
            <w:vAlign w:val="center"/>
          </w:tcPr>
          <w:p w14:paraId="5BC5BE37" w14:textId="773F5E3F" w:rsidR="000D2639" w:rsidRPr="00F625DF" w:rsidRDefault="000D2639" w:rsidP="00D53AA9">
            <w:pPr>
              <w:pStyle w:val="Defcon"/>
              <w:spacing w:after="240"/>
              <w:jc w:val="both"/>
              <w:rPr>
                <w:rFonts w:ascii="Arial" w:hAnsi="Arial" w:cs="Arial"/>
                <w:sz w:val="22"/>
                <w:szCs w:val="22"/>
              </w:rPr>
            </w:pPr>
            <w:r w:rsidRPr="00F625DF">
              <w:rPr>
                <w:rFonts w:ascii="Arial" w:hAnsi="Arial" w:cs="Arial"/>
                <w:sz w:val="22"/>
                <w:szCs w:val="22"/>
              </w:rPr>
              <w:t xml:space="preserve">Framework Agreements – </w:t>
            </w:r>
            <w:r w:rsidR="00D53AA9" w:rsidRPr="00F625DF">
              <w:rPr>
                <w:rFonts w:ascii="Arial" w:hAnsi="Arial" w:cs="Arial"/>
                <w:sz w:val="22"/>
                <w:szCs w:val="22"/>
              </w:rPr>
              <w:t>(for the purposes of this Contract</w:t>
            </w:r>
            <w:r w:rsidR="00C3212D">
              <w:rPr>
                <w:rFonts w:ascii="Arial" w:hAnsi="Arial" w:cs="Arial"/>
                <w:sz w:val="22"/>
                <w:szCs w:val="22"/>
              </w:rPr>
              <w:t xml:space="preserve"> </w:t>
            </w:r>
            <w:r w:rsidR="00D53AA9" w:rsidRPr="00F625DF">
              <w:rPr>
                <w:rFonts w:ascii="Arial" w:hAnsi="Arial" w:cs="Arial"/>
                <w:sz w:val="22"/>
                <w:szCs w:val="22"/>
              </w:rPr>
              <w:t>this shall only apply to the In Service Support requirement)</w:t>
            </w:r>
          </w:p>
        </w:tc>
      </w:tr>
      <w:tr w:rsidR="000D2639" w:rsidRPr="00F625DF" w14:paraId="78B6E851" w14:textId="77777777" w:rsidTr="009947D8">
        <w:trPr>
          <w:trHeight w:val="441"/>
        </w:trPr>
        <w:tc>
          <w:tcPr>
            <w:tcW w:w="905" w:type="dxa"/>
            <w:shd w:val="clear" w:color="auto" w:fill="auto"/>
            <w:vAlign w:val="center"/>
          </w:tcPr>
          <w:p w14:paraId="6126AEB1"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632</w:t>
            </w:r>
          </w:p>
        </w:tc>
        <w:tc>
          <w:tcPr>
            <w:tcW w:w="1701" w:type="dxa"/>
            <w:shd w:val="clear" w:color="auto" w:fill="auto"/>
            <w:vAlign w:val="center"/>
          </w:tcPr>
          <w:p w14:paraId="2408A727" w14:textId="77777777" w:rsidR="000D2639" w:rsidRPr="00F625DF" w:rsidRDefault="000D2639" w:rsidP="00DC7545">
            <w:pPr>
              <w:pStyle w:val="Defcon"/>
              <w:spacing w:after="240"/>
              <w:rPr>
                <w:rFonts w:ascii="Arial" w:hAnsi="Arial" w:cs="Arial"/>
                <w:sz w:val="22"/>
                <w:szCs w:val="22"/>
              </w:rPr>
            </w:pPr>
            <w:r w:rsidRPr="00F625DF">
              <w:rPr>
                <w:rFonts w:ascii="Arial" w:hAnsi="Arial" w:cs="Arial"/>
                <w:sz w:val="22"/>
                <w:szCs w:val="22"/>
              </w:rPr>
              <w:t>(Edn. 08/12)</w:t>
            </w:r>
          </w:p>
        </w:tc>
        <w:tc>
          <w:tcPr>
            <w:tcW w:w="6520" w:type="dxa"/>
            <w:shd w:val="clear" w:color="auto" w:fill="auto"/>
            <w:vAlign w:val="center"/>
          </w:tcPr>
          <w:p w14:paraId="7B013764"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Third Party Intellectual Property – Rights and Restrictions</w:t>
            </w:r>
          </w:p>
        </w:tc>
      </w:tr>
      <w:tr w:rsidR="000D2639" w:rsidRPr="00F625DF" w14:paraId="6D07BEB6" w14:textId="77777777" w:rsidTr="009947D8">
        <w:trPr>
          <w:trHeight w:val="441"/>
        </w:trPr>
        <w:tc>
          <w:tcPr>
            <w:tcW w:w="905" w:type="dxa"/>
            <w:shd w:val="clear" w:color="auto" w:fill="auto"/>
            <w:vAlign w:val="center"/>
          </w:tcPr>
          <w:p w14:paraId="1BFB6855"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637</w:t>
            </w:r>
          </w:p>
        </w:tc>
        <w:tc>
          <w:tcPr>
            <w:tcW w:w="1701" w:type="dxa"/>
            <w:shd w:val="clear" w:color="auto" w:fill="auto"/>
            <w:vAlign w:val="center"/>
          </w:tcPr>
          <w:p w14:paraId="16DE56EE" w14:textId="3A6092DA" w:rsidR="000D2639" w:rsidRPr="00F625DF" w:rsidRDefault="000D2639" w:rsidP="008909B4">
            <w:pPr>
              <w:pStyle w:val="Defcon"/>
              <w:spacing w:after="240"/>
              <w:rPr>
                <w:rFonts w:ascii="Arial" w:hAnsi="Arial" w:cs="Arial"/>
                <w:sz w:val="22"/>
                <w:szCs w:val="22"/>
              </w:rPr>
            </w:pPr>
            <w:r w:rsidRPr="00F625DF">
              <w:rPr>
                <w:rFonts w:ascii="Arial" w:hAnsi="Arial" w:cs="Arial"/>
                <w:sz w:val="22"/>
                <w:szCs w:val="22"/>
              </w:rPr>
              <w:t>(Edn.</w:t>
            </w:r>
            <w:r w:rsidR="008909B4">
              <w:rPr>
                <w:rFonts w:ascii="Arial" w:hAnsi="Arial" w:cs="Arial"/>
                <w:sz w:val="22"/>
                <w:szCs w:val="22"/>
              </w:rPr>
              <w:t>05/17</w:t>
            </w:r>
            <w:r w:rsidRPr="00F625DF">
              <w:rPr>
                <w:rFonts w:ascii="Arial" w:hAnsi="Arial" w:cs="Arial"/>
                <w:sz w:val="22"/>
                <w:szCs w:val="22"/>
              </w:rPr>
              <w:t>)</w:t>
            </w:r>
          </w:p>
        </w:tc>
        <w:tc>
          <w:tcPr>
            <w:tcW w:w="6520" w:type="dxa"/>
            <w:shd w:val="clear" w:color="auto" w:fill="auto"/>
            <w:vAlign w:val="center"/>
          </w:tcPr>
          <w:p w14:paraId="6AB997F7"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Defect Investigation and Liability</w:t>
            </w:r>
          </w:p>
        </w:tc>
      </w:tr>
      <w:tr w:rsidR="000D2639" w:rsidRPr="00F625DF" w14:paraId="69A9B826" w14:textId="77777777" w:rsidTr="009947D8">
        <w:trPr>
          <w:trHeight w:val="441"/>
        </w:trPr>
        <w:tc>
          <w:tcPr>
            <w:tcW w:w="905" w:type="dxa"/>
            <w:shd w:val="clear" w:color="auto" w:fill="auto"/>
            <w:vAlign w:val="center"/>
          </w:tcPr>
          <w:p w14:paraId="5D2C401B"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642</w:t>
            </w:r>
          </w:p>
        </w:tc>
        <w:tc>
          <w:tcPr>
            <w:tcW w:w="1701" w:type="dxa"/>
            <w:shd w:val="clear" w:color="auto" w:fill="auto"/>
            <w:vAlign w:val="center"/>
          </w:tcPr>
          <w:p w14:paraId="05A42C8B"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(Edn.06/14)</w:t>
            </w:r>
          </w:p>
        </w:tc>
        <w:tc>
          <w:tcPr>
            <w:tcW w:w="6520" w:type="dxa"/>
            <w:shd w:val="clear" w:color="auto" w:fill="auto"/>
            <w:vAlign w:val="center"/>
          </w:tcPr>
          <w:p w14:paraId="064D9715" w14:textId="77777777" w:rsidR="000D2639" w:rsidRPr="00F625DF" w:rsidRDefault="000D2639" w:rsidP="00DC7545">
            <w:pPr>
              <w:spacing w:after="240"/>
              <w:jc w:val="both"/>
              <w:rPr>
                <w:rFonts w:ascii="Arial" w:hAnsi="Arial" w:cs="Arial"/>
              </w:rPr>
            </w:pPr>
            <w:r w:rsidRPr="00F625DF">
              <w:rPr>
                <w:rFonts w:ascii="Arial" w:hAnsi="Arial" w:cs="Arial"/>
              </w:rPr>
              <w:t>Progress Meetings</w:t>
            </w:r>
          </w:p>
        </w:tc>
      </w:tr>
      <w:tr w:rsidR="00103A1B" w:rsidRPr="00F625DF" w14:paraId="2A24A3AB" w14:textId="77777777" w:rsidTr="009947D8">
        <w:trPr>
          <w:trHeight w:val="441"/>
        </w:trPr>
        <w:tc>
          <w:tcPr>
            <w:tcW w:w="905" w:type="dxa"/>
            <w:shd w:val="clear" w:color="auto" w:fill="auto"/>
            <w:vAlign w:val="center"/>
          </w:tcPr>
          <w:p w14:paraId="2F0A7A80"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lastRenderedPageBreak/>
              <w:t>643</w:t>
            </w:r>
          </w:p>
        </w:tc>
        <w:tc>
          <w:tcPr>
            <w:tcW w:w="1701" w:type="dxa"/>
            <w:shd w:val="clear" w:color="auto" w:fill="auto"/>
            <w:vAlign w:val="center"/>
          </w:tcPr>
          <w:p w14:paraId="400A3B2B"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12/14)</w:t>
            </w:r>
          </w:p>
        </w:tc>
        <w:tc>
          <w:tcPr>
            <w:tcW w:w="6520" w:type="dxa"/>
            <w:shd w:val="clear" w:color="auto" w:fill="auto"/>
            <w:vAlign w:val="center"/>
          </w:tcPr>
          <w:p w14:paraId="638CC313" w14:textId="77777777" w:rsidR="000D2639" w:rsidRPr="00F625DF" w:rsidRDefault="000D2639" w:rsidP="00DC7545">
            <w:pPr>
              <w:pStyle w:val="Body"/>
              <w:numPr>
                <w:ilvl w:val="0"/>
                <w:numId w:val="0"/>
              </w:numPr>
              <w:spacing w:after="240"/>
              <w:ind w:left="34"/>
              <w:rPr>
                <w:rFonts w:cs="Arial"/>
                <w:szCs w:val="22"/>
              </w:rPr>
            </w:pPr>
            <w:r w:rsidRPr="00F625DF">
              <w:rPr>
                <w:rFonts w:cs="Arial"/>
                <w:szCs w:val="22"/>
              </w:rPr>
              <w:t>Price Fixing (Non-qualifying contracts) (this shall apply to amendments to contract and Ad hoc Tasks valued at more than £250,000). The period in Clause 4 of this DEFCON shall be 5 years.</w:t>
            </w:r>
          </w:p>
        </w:tc>
      </w:tr>
      <w:tr w:rsidR="000D2639" w:rsidRPr="00F625DF" w14:paraId="17B74A7E" w14:textId="77777777" w:rsidTr="009947D8">
        <w:trPr>
          <w:trHeight w:val="441"/>
        </w:trPr>
        <w:tc>
          <w:tcPr>
            <w:tcW w:w="905" w:type="dxa"/>
            <w:shd w:val="clear" w:color="auto" w:fill="auto"/>
            <w:vAlign w:val="center"/>
          </w:tcPr>
          <w:p w14:paraId="5AA7A2F2"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644</w:t>
            </w:r>
          </w:p>
        </w:tc>
        <w:tc>
          <w:tcPr>
            <w:tcW w:w="1701" w:type="dxa"/>
            <w:shd w:val="clear" w:color="auto" w:fill="auto"/>
            <w:vAlign w:val="center"/>
          </w:tcPr>
          <w:p w14:paraId="6C231738" w14:textId="16239FBC" w:rsidR="000D2639" w:rsidRPr="00F625DF" w:rsidRDefault="000D2639" w:rsidP="001F4362">
            <w:pPr>
              <w:pStyle w:val="Defcon"/>
              <w:spacing w:after="240"/>
              <w:rPr>
                <w:rFonts w:ascii="Arial" w:hAnsi="Arial" w:cs="Arial"/>
                <w:sz w:val="22"/>
                <w:szCs w:val="22"/>
              </w:rPr>
            </w:pPr>
            <w:r w:rsidRPr="00F625DF">
              <w:rPr>
                <w:rFonts w:ascii="Arial" w:hAnsi="Arial" w:cs="Arial"/>
                <w:sz w:val="22"/>
                <w:szCs w:val="22"/>
              </w:rPr>
              <w:t>(Edn. 05/1</w:t>
            </w:r>
            <w:r w:rsidR="001F4362">
              <w:rPr>
                <w:rFonts w:ascii="Arial" w:hAnsi="Arial" w:cs="Arial"/>
                <w:sz w:val="22"/>
                <w:szCs w:val="22"/>
              </w:rPr>
              <w:t>7</w:t>
            </w:r>
            <w:r w:rsidRPr="00F625DF">
              <w:rPr>
                <w:rFonts w:ascii="Arial" w:hAnsi="Arial" w:cs="Arial"/>
                <w:sz w:val="22"/>
                <w:szCs w:val="22"/>
              </w:rPr>
              <w:t>)</w:t>
            </w:r>
          </w:p>
        </w:tc>
        <w:tc>
          <w:tcPr>
            <w:tcW w:w="6520" w:type="dxa"/>
            <w:shd w:val="clear" w:color="auto" w:fill="auto"/>
            <w:vAlign w:val="center"/>
          </w:tcPr>
          <w:p w14:paraId="193EC279" w14:textId="77777777" w:rsidR="000D2639" w:rsidRPr="00F625DF" w:rsidRDefault="000D2639" w:rsidP="00DC7545">
            <w:pPr>
              <w:pStyle w:val="Defcon"/>
              <w:spacing w:after="240"/>
              <w:jc w:val="both"/>
              <w:rPr>
                <w:rFonts w:ascii="Arial" w:hAnsi="Arial" w:cs="Arial"/>
                <w:sz w:val="22"/>
                <w:szCs w:val="22"/>
              </w:rPr>
            </w:pPr>
            <w:r w:rsidRPr="00F625DF">
              <w:rPr>
                <w:rFonts w:ascii="Arial" w:hAnsi="Arial" w:cs="Arial"/>
                <w:sz w:val="22"/>
                <w:szCs w:val="22"/>
              </w:rPr>
              <w:t>Marking of Articles</w:t>
            </w:r>
          </w:p>
        </w:tc>
      </w:tr>
      <w:tr w:rsidR="00103A1B" w:rsidRPr="00F625DF" w14:paraId="15DD2AD7" w14:textId="77777777" w:rsidTr="009947D8">
        <w:trPr>
          <w:trHeight w:val="441"/>
        </w:trPr>
        <w:tc>
          <w:tcPr>
            <w:tcW w:w="905" w:type="dxa"/>
            <w:shd w:val="clear" w:color="auto" w:fill="auto"/>
            <w:vAlign w:val="center"/>
          </w:tcPr>
          <w:p w14:paraId="6DB16F87"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646</w:t>
            </w:r>
          </w:p>
        </w:tc>
        <w:tc>
          <w:tcPr>
            <w:tcW w:w="1701" w:type="dxa"/>
            <w:shd w:val="clear" w:color="auto" w:fill="auto"/>
            <w:vAlign w:val="center"/>
          </w:tcPr>
          <w:p w14:paraId="4B10913E"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10/98)</w:t>
            </w:r>
          </w:p>
        </w:tc>
        <w:tc>
          <w:tcPr>
            <w:tcW w:w="6520" w:type="dxa"/>
            <w:shd w:val="clear" w:color="auto" w:fill="auto"/>
            <w:vAlign w:val="center"/>
          </w:tcPr>
          <w:p w14:paraId="55A0D376"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Law and Jurisdiction (Foreign Suppliers)</w:t>
            </w:r>
          </w:p>
        </w:tc>
      </w:tr>
      <w:tr w:rsidR="000D2639" w:rsidRPr="00F625DF" w14:paraId="12636590" w14:textId="77777777" w:rsidTr="009947D8">
        <w:trPr>
          <w:trHeight w:val="441"/>
        </w:trPr>
        <w:tc>
          <w:tcPr>
            <w:tcW w:w="905" w:type="dxa"/>
            <w:shd w:val="clear" w:color="auto" w:fill="auto"/>
            <w:vAlign w:val="center"/>
          </w:tcPr>
          <w:p w14:paraId="60C12CD5"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647</w:t>
            </w:r>
          </w:p>
        </w:tc>
        <w:tc>
          <w:tcPr>
            <w:tcW w:w="1701" w:type="dxa"/>
            <w:shd w:val="clear" w:color="auto" w:fill="auto"/>
            <w:vAlign w:val="center"/>
          </w:tcPr>
          <w:p w14:paraId="6DE1C017"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09/13)</w:t>
            </w:r>
          </w:p>
        </w:tc>
        <w:tc>
          <w:tcPr>
            <w:tcW w:w="6520" w:type="dxa"/>
            <w:shd w:val="clear" w:color="auto" w:fill="auto"/>
            <w:vAlign w:val="center"/>
          </w:tcPr>
          <w:p w14:paraId="089334F6" w14:textId="77777777" w:rsidR="000D2639" w:rsidRPr="00F625DF" w:rsidRDefault="000D2639" w:rsidP="00DC7545">
            <w:pPr>
              <w:pStyle w:val="Body"/>
              <w:numPr>
                <w:ilvl w:val="0"/>
                <w:numId w:val="0"/>
              </w:numPr>
              <w:spacing w:after="240"/>
              <w:rPr>
                <w:rFonts w:cs="Arial"/>
                <w:szCs w:val="22"/>
              </w:rPr>
            </w:pPr>
            <w:r w:rsidRPr="00F625DF">
              <w:rPr>
                <w:rFonts w:cs="Arial"/>
                <w:szCs w:val="22"/>
              </w:rPr>
              <w:t>Financial Management Information</w:t>
            </w:r>
          </w:p>
        </w:tc>
      </w:tr>
      <w:tr w:rsidR="000D2639" w:rsidRPr="00F625DF" w14:paraId="265DFBC5" w14:textId="77777777" w:rsidTr="009947D8">
        <w:trPr>
          <w:trHeight w:val="441"/>
        </w:trPr>
        <w:tc>
          <w:tcPr>
            <w:tcW w:w="905" w:type="dxa"/>
            <w:shd w:val="clear" w:color="auto" w:fill="auto"/>
            <w:vAlign w:val="center"/>
          </w:tcPr>
          <w:p w14:paraId="0A3BEE87"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649</w:t>
            </w:r>
          </w:p>
        </w:tc>
        <w:tc>
          <w:tcPr>
            <w:tcW w:w="1701" w:type="dxa"/>
            <w:shd w:val="clear" w:color="auto" w:fill="auto"/>
            <w:vAlign w:val="center"/>
          </w:tcPr>
          <w:p w14:paraId="383A60C6" w14:textId="5535883A" w:rsidR="000D2639" w:rsidRPr="00F625DF" w:rsidRDefault="00B915DE" w:rsidP="00B915DE">
            <w:pPr>
              <w:pStyle w:val="Body"/>
              <w:numPr>
                <w:ilvl w:val="0"/>
                <w:numId w:val="0"/>
              </w:numPr>
              <w:spacing w:after="240"/>
              <w:ind w:left="360" w:hanging="360"/>
              <w:jc w:val="left"/>
              <w:rPr>
                <w:rFonts w:cs="Arial"/>
                <w:szCs w:val="22"/>
              </w:rPr>
            </w:pPr>
            <w:r>
              <w:rPr>
                <w:rFonts w:cs="Arial"/>
                <w:szCs w:val="22"/>
              </w:rPr>
              <w:t>(Edn. 12</w:t>
            </w:r>
            <w:r w:rsidR="000D2639" w:rsidRPr="00F625DF">
              <w:rPr>
                <w:rFonts w:cs="Arial"/>
                <w:szCs w:val="22"/>
              </w:rPr>
              <w:t>/</w:t>
            </w:r>
            <w:r>
              <w:rPr>
                <w:rFonts w:cs="Arial"/>
                <w:szCs w:val="22"/>
              </w:rPr>
              <w:t>16</w:t>
            </w:r>
            <w:r w:rsidR="000D2639" w:rsidRPr="00F625DF">
              <w:rPr>
                <w:rFonts w:cs="Arial"/>
                <w:szCs w:val="22"/>
              </w:rPr>
              <w:t>)</w:t>
            </w:r>
          </w:p>
        </w:tc>
        <w:tc>
          <w:tcPr>
            <w:tcW w:w="6520" w:type="dxa"/>
            <w:shd w:val="clear" w:color="auto" w:fill="auto"/>
            <w:vAlign w:val="center"/>
          </w:tcPr>
          <w:p w14:paraId="329F5A75" w14:textId="77777777" w:rsidR="000D2639" w:rsidRPr="00F625DF" w:rsidRDefault="000D2639" w:rsidP="00DC7545">
            <w:pPr>
              <w:pStyle w:val="Heading2"/>
              <w:tabs>
                <w:tab w:val="left" w:pos="900"/>
              </w:tabs>
              <w:spacing w:after="240"/>
              <w:ind w:hanging="8"/>
              <w:jc w:val="both"/>
              <w:rPr>
                <w:rFonts w:cs="Arial"/>
                <w:b w:val="0"/>
              </w:rPr>
            </w:pPr>
            <w:bookmarkStart w:id="25" w:name="_Toc448157235"/>
            <w:r w:rsidRPr="00F625DF">
              <w:rPr>
                <w:rFonts w:cs="Arial"/>
                <w:b w:val="0"/>
              </w:rPr>
              <w:t>Vesting</w:t>
            </w:r>
            <w:bookmarkEnd w:id="25"/>
          </w:p>
        </w:tc>
      </w:tr>
      <w:tr w:rsidR="004164D7" w:rsidRPr="00F625DF" w14:paraId="57D417A8" w14:textId="77777777" w:rsidTr="009947D8">
        <w:trPr>
          <w:trHeight w:val="441"/>
        </w:trPr>
        <w:tc>
          <w:tcPr>
            <w:tcW w:w="905" w:type="dxa"/>
            <w:shd w:val="clear" w:color="auto" w:fill="auto"/>
            <w:vAlign w:val="center"/>
          </w:tcPr>
          <w:p w14:paraId="3980CF1F" w14:textId="7A2652B4" w:rsidR="004164D7" w:rsidRPr="00F625DF" w:rsidRDefault="004164D7" w:rsidP="00103A1B">
            <w:pPr>
              <w:pStyle w:val="Body"/>
              <w:numPr>
                <w:ilvl w:val="0"/>
                <w:numId w:val="0"/>
              </w:numPr>
              <w:spacing w:after="240"/>
              <w:ind w:left="360" w:hanging="360"/>
              <w:jc w:val="left"/>
              <w:rPr>
                <w:rFonts w:cs="Arial"/>
                <w:szCs w:val="22"/>
              </w:rPr>
            </w:pPr>
            <w:r>
              <w:rPr>
                <w:rFonts w:cs="Arial"/>
                <w:szCs w:val="22"/>
              </w:rPr>
              <w:t>656B</w:t>
            </w:r>
          </w:p>
        </w:tc>
        <w:tc>
          <w:tcPr>
            <w:tcW w:w="1701" w:type="dxa"/>
            <w:shd w:val="clear" w:color="auto" w:fill="auto"/>
            <w:vAlign w:val="center"/>
          </w:tcPr>
          <w:p w14:paraId="1D96A584" w14:textId="77ADDE17" w:rsidR="004164D7" w:rsidRPr="00F625DF" w:rsidRDefault="004164D7" w:rsidP="006F425B">
            <w:pPr>
              <w:pStyle w:val="Body"/>
              <w:numPr>
                <w:ilvl w:val="0"/>
                <w:numId w:val="0"/>
              </w:numPr>
              <w:spacing w:after="240"/>
              <w:ind w:left="360" w:hanging="360"/>
              <w:jc w:val="left"/>
              <w:rPr>
                <w:rFonts w:cs="Arial"/>
                <w:szCs w:val="22"/>
              </w:rPr>
            </w:pPr>
            <w:r>
              <w:rPr>
                <w:rFonts w:cs="Arial"/>
                <w:szCs w:val="22"/>
              </w:rPr>
              <w:t>(Edn. 08/16)</w:t>
            </w:r>
          </w:p>
        </w:tc>
        <w:tc>
          <w:tcPr>
            <w:tcW w:w="6520" w:type="dxa"/>
            <w:shd w:val="clear" w:color="auto" w:fill="auto"/>
            <w:vAlign w:val="center"/>
          </w:tcPr>
          <w:p w14:paraId="375876D8" w14:textId="6A3736EC" w:rsidR="004164D7" w:rsidRPr="00F625DF" w:rsidRDefault="004164D7" w:rsidP="00103A1B">
            <w:pPr>
              <w:rPr>
                <w:rFonts w:ascii="Arial" w:hAnsi="Arial" w:cs="Arial"/>
              </w:rPr>
            </w:pPr>
            <w:r w:rsidRPr="004164D7">
              <w:rPr>
                <w:rFonts w:ascii="Arial" w:hAnsi="Arial" w:cs="Arial"/>
              </w:rPr>
              <w:t>Termination for Convenience – £5m and Over</w:t>
            </w:r>
          </w:p>
        </w:tc>
      </w:tr>
      <w:tr w:rsidR="001F54E6" w:rsidRPr="00F625DF" w14:paraId="51864859" w14:textId="77777777" w:rsidTr="009947D8">
        <w:trPr>
          <w:trHeight w:val="441"/>
        </w:trPr>
        <w:tc>
          <w:tcPr>
            <w:tcW w:w="905" w:type="dxa"/>
            <w:shd w:val="clear" w:color="auto" w:fill="auto"/>
            <w:vAlign w:val="center"/>
          </w:tcPr>
          <w:p w14:paraId="4A50BD79" w14:textId="135E06DE" w:rsidR="001F54E6" w:rsidRPr="00F625DF" w:rsidRDefault="001F54E6" w:rsidP="00103A1B">
            <w:pPr>
              <w:pStyle w:val="Body"/>
              <w:numPr>
                <w:ilvl w:val="0"/>
                <w:numId w:val="0"/>
              </w:numPr>
              <w:spacing w:after="240"/>
              <w:ind w:left="360" w:hanging="360"/>
              <w:jc w:val="left"/>
              <w:rPr>
                <w:rFonts w:cs="Arial"/>
                <w:szCs w:val="22"/>
              </w:rPr>
            </w:pPr>
            <w:r>
              <w:rPr>
                <w:rFonts w:cs="Arial"/>
                <w:szCs w:val="22"/>
              </w:rPr>
              <w:t>658</w:t>
            </w:r>
          </w:p>
        </w:tc>
        <w:tc>
          <w:tcPr>
            <w:tcW w:w="1701" w:type="dxa"/>
            <w:shd w:val="clear" w:color="auto" w:fill="auto"/>
            <w:vAlign w:val="center"/>
          </w:tcPr>
          <w:p w14:paraId="1681B19D" w14:textId="74AF468F" w:rsidR="001F54E6" w:rsidRPr="00F625DF" w:rsidRDefault="001F54E6" w:rsidP="00103A1B">
            <w:pPr>
              <w:pStyle w:val="Body"/>
              <w:numPr>
                <w:ilvl w:val="0"/>
                <w:numId w:val="0"/>
              </w:numPr>
              <w:spacing w:after="240"/>
              <w:ind w:left="360" w:hanging="360"/>
              <w:jc w:val="left"/>
              <w:rPr>
                <w:rFonts w:cs="Arial"/>
                <w:szCs w:val="22"/>
              </w:rPr>
            </w:pPr>
            <w:r>
              <w:rPr>
                <w:rFonts w:cs="Arial"/>
                <w:szCs w:val="22"/>
              </w:rPr>
              <w:t>(Edn. 04/17)</w:t>
            </w:r>
          </w:p>
        </w:tc>
        <w:tc>
          <w:tcPr>
            <w:tcW w:w="6520" w:type="dxa"/>
            <w:shd w:val="clear" w:color="auto" w:fill="auto"/>
            <w:vAlign w:val="center"/>
          </w:tcPr>
          <w:p w14:paraId="088781AC" w14:textId="599B94F9" w:rsidR="001F54E6" w:rsidRPr="00F625DF" w:rsidRDefault="001F54E6" w:rsidP="00103A1B">
            <w:pPr>
              <w:rPr>
                <w:rFonts w:ascii="Arial" w:hAnsi="Arial" w:cs="Arial"/>
              </w:rPr>
            </w:pPr>
            <w:r>
              <w:rPr>
                <w:rFonts w:ascii="Arial" w:hAnsi="Arial" w:cs="Arial"/>
              </w:rPr>
              <w:t>Cyber</w:t>
            </w:r>
            <w:r w:rsidR="00853B8F">
              <w:rPr>
                <w:rFonts w:ascii="Arial" w:hAnsi="Arial" w:cs="Arial"/>
              </w:rPr>
              <w:t xml:space="preserve"> Security</w:t>
            </w:r>
          </w:p>
        </w:tc>
      </w:tr>
      <w:tr w:rsidR="00A23991" w:rsidRPr="00F625DF" w14:paraId="096147DE" w14:textId="77777777" w:rsidTr="009947D8">
        <w:trPr>
          <w:trHeight w:val="441"/>
        </w:trPr>
        <w:tc>
          <w:tcPr>
            <w:tcW w:w="905" w:type="dxa"/>
            <w:shd w:val="clear" w:color="auto" w:fill="auto"/>
            <w:vAlign w:val="center"/>
          </w:tcPr>
          <w:p w14:paraId="5DF8A261"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660</w:t>
            </w:r>
          </w:p>
        </w:tc>
        <w:tc>
          <w:tcPr>
            <w:tcW w:w="1701" w:type="dxa"/>
            <w:shd w:val="clear" w:color="auto" w:fill="auto"/>
            <w:vAlign w:val="center"/>
          </w:tcPr>
          <w:p w14:paraId="267A4938"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12/15)</w:t>
            </w:r>
          </w:p>
        </w:tc>
        <w:tc>
          <w:tcPr>
            <w:tcW w:w="6520" w:type="dxa"/>
            <w:shd w:val="clear" w:color="auto" w:fill="auto"/>
            <w:vAlign w:val="center"/>
          </w:tcPr>
          <w:p w14:paraId="3C57A4FD" w14:textId="77777777" w:rsidR="000D2639" w:rsidRPr="00F625DF" w:rsidRDefault="000D2639" w:rsidP="00DC7545">
            <w:pPr>
              <w:pStyle w:val="Body"/>
              <w:numPr>
                <w:ilvl w:val="0"/>
                <w:numId w:val="0"/>
              </w:numPr>
              <w:spacing w:after="240"/>
              <w:ind w:left="34"/>
              <w:rPr>
                <w:rFonts w:cs="Arial"/>
                <w:szCs w:val="22"/>
              </w:rPr>
            </w:pPr>
            <w:r w:rsidRPr="00F625DF">
              <w:rPr>
                <w:rFonts w:cs="Arial"/>
                <w:szCs w:val="22"/>
              </w:rPr>
              <w:t>Reportable Official and Official-Sensitive Security Requirements</w:t>
            </w:r>
          </w:p>
        </w:tc>
      </w:tr>
      <w:tr w:rsidR="000D2639" w:rsidRPr="00F625DF" w14:paraId="4DEBB82A" w14:textId="77777777" w:rsidTr="009947D8">
        <w:trPr>
          <w:trHeight w:val="441"/>
        </w:trPr>
        <w:tc>
          <w:tcPr>
            <w:tcW w:w="905" w:type="dxa"/>
            <w:shd w:val="clear" w:color="auto" w:fill="auto"/>
            <w:vAlign w:val="center"/>
          </w:tcPr>
          <w:p w14:paraId="740ECDD6"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670</w:t>
            </w:r>
          </w:p>
        </w:tc>
        <w:tc>
          <w:tcPr>
            <w:tcW w:w="1701" w:type="dxa"/>
            <w:shd w:val="clear" w:color="auto" w:fill="auto"/>
            <w:vAlign w:val="center"/>
          </w:tcPr>
          <w:p w14:paraId="76FB81CD" w14:textId="510F59CF" w:rsidR="000D2639" w:rsidRPr="00F625DF" w:rsidRDefault="000D2639" w:rsidP="006F425B">
            <w:pPr>
              <w:pStyle w:val="Body"/>
              <w:numPr>
                <w:ilvl w:val="0"/>
                <w:numId w:val="0"/>
              </w:numPr>
              <w:spacing w:after="240"/>
              <w:ind w:left="360" w:hanging="360"/>
              <w:jc w:val="left"/>
              <w:rPr>
                <w:rFonts w:cs="Arial"/>
                <w:szCs w:val="22"/>
              </w:rPr>
            </w:pPr>
            <w:r w:rsidRPr="00F625DF">
              <w:rPr>
                <w:rFonts w:cs="Arial"/>
                <w:szCs w:val="22"/>
              </w:rPr>
              <w:t xml:space="preserve">(Edn. </w:t>
            </w:r>
            <w:r w:rsidR="006F425B">
              <w:rPr>
                <w:rFonts w:cs="Arial"/>
                <w:szCs w:val="22"/>
              </w:rPr>
              <w:t>02/17</w:t>
            </w:r>
            <w:r w:rsidRPr="00F625DF">
              <w:rPr>
                <w:rFonts w:cs="Arial"/>
                <w:szCs w:val="22"/>
              </w:rPr>
              <w:t>)</w:t>
            </w:r>
          </w:p>
        </w:tc>
        <w:tc>
          <w:tcPr>
            <w:tcW w:w="6520" w:type="dxa"/>
            <w:shd w:val="clear" w:color="auto" w:fill="auto"/>
            <w:vAlign w:val="center"/>
          </w:tcPr>
          <w:p w14:paraId="29AF8771"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Tax Compliance</w:t>
            </w:r>
          </w:p>
        </w:tc>
      </w:tr>
      <w:tr w:rsidR="000D2639" w:rsidRPr="00F625DF" w14:paraId="5A25C14F" w14:textId="77777777" w:rsidTr="009947D8">
        <w:trPr>
          <w:trHeight w:val="441"/>
        </w:trPr>
        <w:tc>
          <w:tcPr>
            <w:tcW w:w="905" w:type="dxa"/>
            <w:shd w:val="clear" w:color="auto" w:fill="auto"/>
            <w:vAlign w:val="center"/>
          </w:tcPr>
          <w:p w14:paraId="67051359"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681</w:t>
            </w:r>
          </w:p>
        </w:tc>
        <w:tc>
          <w:tcPr>
            <w:tcW w:w="1701" w:type="dxa"/>
            <w:shd w:val="clear" w:color="auto" w:fill="auto"/>
            <w:vAlign w:val="center"/>
          </w:tcPr>
          <w:p w14:paraId="48C43358"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06/02)</w:t>
            </w:r>
          </w:p>
        </w:tc>
        <w:tc>
          <w:tcPr>
            <w:tcW w:w="6520" w:type="dxa"/>
            <w:shd w:val="clear" w:color="auto" w:fill="auto"/>
            <w:vAlign w:val="center"/>
          </w:tcPr>
          <w:p w14:paraId="29F29408" w14:textId="77777777" w:rsidR="000D2639" w:rsidRPr="00F625DF" w:rsidRDefault="000D2639" w:rsidP="00DC7545">
            <w:pPr>
              <w:pStyle w:val="Body"/>
              <w:numPr>
                <w:ilvl w:val="0"/>
                <w:numId w:val="0"/>
              </w:numPr>
              <w:spacing w:after="240"/>
              <w:rPr>
                <w:rFonts w:cs="Arial"/>
                <w:szCs w:val="22"/>
              </w:rPr>
            </w:pPr>
            <w:r w:rsidRPr="00F625DF">
              <w:rPr>
                <w:rFonts w:cs="Arial"/>
                <w:szCs w:val="22"/>
              </w:rPr>
              <w:t>Decoupling Clause – Subcontracting with the Crown</w:t>
            </w:r>
          </w:p>
        </w:tc>
      </w:tr>
      <w:tr w:rsidR="000D2639" w:rsidRPr="00F625DF" w14:paraId="7A26257C" w14:textId="77777777" w:rsidTr="009947D8">
        <w:trPr>
          <w:trHeight w:val="441"/>
        </w:trPr>
        <w:tc>
          <w:tcPr>
            <w:tcW w:w="905" w:type="dxa"/>
            <w:shd w:val="clear" w:color="auto" w:fill="auto"/>
            <w:vAlign w:val="center"/>
          </w:tcPr>
          <w:p w14:paraId="7575DBB2"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691</w:t>
            </w:r>
          </w:p>
        </w:tc>
        <w:tc>
          <w:tcPr>
            <w:tcW w:w="1701" w:type="dxa"/>
            <w:shd w:val="clear" w:color="auto" w:fill="auto"/>
            <w:vAlign w:val="center"/>
          </w:tcPr>
          <w:p w14:paraId="457A405D"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(Edn. 03/15)</w:t>
            </w:r>
          </w:p>
        </w:tc>
        <w:tc>
          <w:tcPr>
            <w:tcW w:w="6520" w:type="dxa"/>
            <w:shd w:val="clear" w:color="auto" w:fill="auto"/>
            <w:vAlign w:val="center"/>
          </w:tcPr>
          <w:p w14:paraId="7E03FDA2" w14:textId="77777777" w:rsidR="000D2639" w:rsidRPr="00F625DF" w:rsidRDefault="000D2639" w:rsidP="00DC7545">
            <w:pPr>
              <w:pStyle w:val="Body"/>
              <w:numPr>
                <w:ilvl w:val="0"/>
                <w:numId w:val="0"/>
              </w:numPr>
              <w:spacing w:after="240"/>
              <w:ind w:left="34" w:hanging="34"/>
              <w:rPr>
                <w:rFonts w:cs="Arial"/>
                <w:szCs w:val="22"/>
              </w:rPr>
            </w:pPr>
            <w:r w:rsidRPr="00F625DF">
              <w:rPr>
                <w:rFonts w:cs="Arial"/>
                <w:szCs w:val="22"/>
              </w:rPr>
              <w:t>Timber and Wood-Containing Products Supplied under the Contract</w:t>
            </w:r>
          </w:p>
        </w:tc>
      </w:tr>
      <w:tr w:rsidR="00A23991" w:rsidRPr="00F625DF" w14:paraId="5746F6FD" w14:textId="77777777" w:rsidTr="009947D8">
        <w:trPr>
          <w:trHeight w:val="441"/>
        </w:trPr>
        <w:tc>
          <w:tcPr>
            <w:tcW w:w="905" w:type="dxa"/>
            <w:shd w:val="clear" w:color="auto" w:fill="auto"/>
            <w:vAlign w:val="center"/>
          </w:tcPr>
          <w:p w14:paraId="24790CFF"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694</w:t>
            </w:r>
          </w:p>
        </w:tc>
        <w:tc>
          <w:tcPr>
            <w:tcW w:w="1701" w:type="dxa"/>
            <w:shd w:val="clear" w:color="auto" w:fill="auto"/>
            <w:vAlign w:val="center"/>
          </w:tcPr>
          <w:p w14:paraId="52F44B5B" w14:textId="2E258B92" w:rsidR="000D2639" w:rsidRPr="006F425B" w:rsidRDefault="00171FB5" w:rsidP="006F425B">
            <w:pPr>
              <w:pStyle w:val="Body"/>
              <w:numPr>
                <w:ilvl w:val="0"/>
                <w:numId w:val="0"/>
              </w:numPr>
              <w:spacing w:after="240"/>
              <w:jc w:val="left"/>
              <w:rPr>
                <w:rFonts w:cs="Arial"/>
                <w:szCs w:val="22"/>
              </w:rPr>
            </w:pPr>
            <w:r w:rsidRPr="006F425B">
              <w:rPr>
                <w:rFonts w:cs="Arial"/>
                <w:szCs w:val="22"/>
              </w:rPr>
              <w:t>(Edn. 03/16)</w:t>
            </w:r>
            <w:r w:rsidR="006F425B">
              <w:rPr>
                <w:rFonts w:cs="Arial"/>
                <w:szCs w:val="22"/>
              </w:rPr>
              <w:t xml:space="preserve"> </w:t>
            </w:r>
          </w:p>
        </w:tc>
        <w:tc>
          <w:tcPr>
            <w:tcW w:w="6520" w:type="dxa"/>
            <w:shd w:val="clear" w:color="auto" w:fill="auto"/>
            <w:vAlign w:val="center"/>
          </w:tcPr>
          <w:p w14:paraId="00FBCF29" w14:textId="77777777" w:rsidR="000D2639" w:rsidRPr="00F625DF" w:rsidRDefault="000D2639" w:rsidP="00DC7545">
            <w:pPr>
              <w:pStyle w:val="Body"/>
              <w:numPr>
                <w:ilvl w:val="0"/>
                <w:numId w:val="0"/>
              </w:numPr>
              <w:spacing w:after="240"/>
              <w:rPr>
                <w:rFonts w:cs="Arial"/>
                <w:szCs w:val="22"/>
              </w:rPr>
            </w:pPr>
            <w:r w:rsidRPr="00F625DF">
              <w:rPr>
                <w:rFonts w:cs="Arial"/>
                <w:szCs w:val="22"/>
              </w:rPr>
              <w:t>Accounting For Property of the Authority</w:t>
            </w:r>
          </w:p>
        </w:tc>
      </w:tr>
      <w:tr w:rsidR="000D2639" w:rsidRPr="00F625DF" w14:paraId="5778453C" w14:textId="77777777" w:rsidTr="009947D8">
        <w:trPr>
          <w:trHeight w:val="441"/>
        </w:trPr>
        <w:tc>
          <w:tcPr>
            <w:tcW w:w="905" w:type="dxa"/>
            <w:shd w:val="clear" w:color="auto" w:fill="auto"/>
            <w:vAlign w:val="center"/>
          </w:tcPr>
          <w:p w14:paraId="587E305C" w14:textId="77777777" w:rsidR="000D2639" w:rsidRPr="00F625DF" w:rsidRDefault="000D2639" w:rsidP="00DC7545">
            <w:pPr>
              <w:pStyle w:val="Body"/>
              <w:numPr>
                <w:ilvl w:val="0"/>
                <w:numId w:val="0"/>
              </w:numPr>
              <w:spacing w:after="240"/>
              <w:jc w:val="left"/>
              <w:rPr>
                <w:rFonts w:cs="Arial"/>
                <w:szCs w:val="22"/>
              </w:rPr>
            </w:pPr>
            <w:r w:rsidRPr="00F625DF">
              <w:rPr>
                <w:rFonts w:cs="Arial"/>
                <w:szCs w:val="22"/>
              </w:rPr>
              <w:t>697</w:t>
            </w:r>
          </w:p>
        </w:tc>
        <w:tc>
          <w:tcPr>
            <w:tcW w:w="1701" w:type="dxa"/>
            <w:shd w:val="clear" w:color="auto" w:fill="auto"/>
            <w:vAlign w:val="center"/>
          </w:tcPr>
          <w:p w14:paraId="7C1226AA" w14:textId="77777777" w:rsidR="000D2639" w:rsidRPr="00F625DF" w:rsidRDefault="000D2639" w:rsidP="00DC7545">
            <w:pPr>
              <w:pStyle w:val="Body"/>
              <w:numPr>
                <w:ilvl w:val="0"/>
                <w:numId w:val="0"/>
              </w:numPr>
              <w:spacing w:after="240"/>
              <w:ind w:left="360" w:hanging="360"/>
              <w:jc w:val="left"/>
              <w:rPr>
                <w:rFonts w:cs="Arial"/>
                <w:szCs w:val="22"/>
              </w:rPr>
            </w:pPr>
            <w:r w:rsidRPr="00F625DF">
              <w:rPr>
                <w:rFonts w:cs="Arial"/>
                <w:szCs w:val="22"/>
              </w:rPr>
              <w:t>(Edn 07/13)</w:t>
            </w:r>
          </w:p>
        </w:tc>
        <w:tc>
          <w:tcPr>
            <w:tcW w:w="6520" w:type="dxa"/>
            <w:shd w:val="clear" w:color="auto" w:fill="auto"/>
            <w:vAlign w:val="center"/>
          </w:tcPr>
          <w:p w14:paraId="5F624184" w14:textId="77777777" w:rsidR="000D2639" w:rsidRPr="00F625DF" w:rsidRDefault="000D2639" w:rsidP="00DC7545">
            <w:pPr>
              <w:pStyle w:val="Body"/>
              <w:numPr>
                <w:ilvl w:val="0"/>
                <w:numId w:val="0"/>
              </w:numPr>
              <w:spacing w:after="240"/>
              <w:ind w:left="360" w:hanging="360"/>
              <w:rPr>
                <w:rFonts w:cs="Arial"/>
                <w:szCs w:val="22"/>
              </w:rPr>
            </w:pPr>
            <w:r w:rsidRPr="00F625DF">
              <w:rPr>
                <w:rFonts w:cs="Arial"/>
                <w:szCs w:val="22"/>
              </w:rPr>
              <w:t>Contractors On Deployed Operations.</w:t>
            </w:r>
          </w:p>
        </w:tc>
      </w:tr>
      <w:tr w:rsidR="00983828" w:rsidRPr="00983828" w14:paraId="74F4F8C3" w14:textId="77777777" w:rsidTr="009947D8">
        <w:trPr>
          <w:trHeight w:val="441"/>
        </w:trPr>
        <w:tc>
          <w:tcPr>
            <w:tcW w:w="905" w:type="dxa"/>
            <w:shd w:val="clear" w:color="auto" w:fill="auto"/>
            <w:vAlign w:val="center"/>
          </w:tcPr>
          <w:p w14:paraId="63DC43A4" w14:textId="7394F866" w:rsidR="00171FB5" w:rsidRPr="00983828" w:rsidRDefault="00171FB5" w:rsidP="00DC7545">
            <w:pPr>
              <w:pStyle w:val="Body"/>
              <w:numPr>
                <w:ilvl w:val="0"/>
                <w:numId w:val="0"/>
              </w:numPr>
              <w:spacing w:after="240"/>
              <w:jc w:val="left"/>
              <w:rPr>
                <w:rFonts w:cs="Arial"/>
                <w:szCs w:val="22"/>
              </w:rPr>
            </w:pPr>
            <w:r w:rsidRPr="00983828">
              <w:rPr>
                <w:rFonts w:cs="Arial"/>
                <w:szCs w:val="22"/>
              </w:rPr>
              <w:t>703</w:t>
            </w:r>
          </w:p>
        </w:tc>
        <w:tc>
          <w:tcPr>
            <w:tcW w:w="1701" w:type="dxa"/>
            <w:shd w:val="clear" w:color="auto" w:fill="auto"/>
            <w:vAlign w:val="center"/>
          </w:tcPr>
          <w:p w14:paraId="5469E9E3" w14:textId="77777777" w:rsidR="00CE3DF8" w:rsidRPr="00983828" w:rsidRDefault="00171FB5" w:rsidP="00CE3DF8">
            <w:pPr>
              <w:pStyle w:val="Body"/>
              <w:numPr>
                <w:ilvl w:val="0"/>
                <w:numId w:val="0"/>
              </w:numPr>
              <w:spacing w:after="0"/>
              <w:ind w:left="357" w:hanging="357"/>
              <w:jc w:val="left"/>
              <w:rPr>
                <w:rFonts w:cs="Arial"/>
                <w:szCs w:val="22"/>
              </w:rPr>
            </w:pPr>
            <w:r w:rsidRPr="00983828">
              <w:rPr>
                <w:rFonts w:cs="Arial"/>
                <w:szCs w:val="22"/>
              </w:rPr>
              <w:t>(Edn 08/13)</w:t>
            </w:r>
          </w:p>
          <w:p w14:paraId="141BD727" w14:textId="7E3E846D" w:rsidR="00171FB5" w:rsidRPr="00983828" w:rsidRDefault="00CE3DF8" w:rsidP="00CE3DF8">
            <w:pPr>
              <w:pStyle w:val="Body"/>
              <w:numPr>
                <w:ilvl w:val="0"/>
                <w:numId w:val="0"/>
              </w:numPr>
              <w:spacing w:after="0"/>
              <w:ind w:left="357" w:hanging="357"/>
              <w:jc w:val="left"/>
              <w:rPr>
                <w:rFonts w:cs="Arial"/>
                <w:szCs w:val="22"/>
              </w:rPr>
            </w:pPr>
            <w:r w:rsidRPr="00983828">
              <w:rPr>
                <w:rFonts w:cs="Arial"/>
                <w:szCs w:val="22"/>
              </w:rPr>
              <w:t>[Amdt 1]</w:t>
            </w:r>
          </w:p>
        </w:tc>
        <w:tc>
          <w:tcPr>
            <w:tcW w:w="6520" w:type="dxa"/>
            <w:shd w:val="clear" w:color="auto" w:fill="auto"/>
            <w:vAlign w:val="center"/>
          </w:tcPr>
          <w:p w14:paraId="760DC7F4" w14:textId="77777777" w:rsidR="00171FB5" w:rsidRPr="00983828" w:rsidRDefault="00171FB5" w:rsidP="00171FB5">
            <w:pPr>
              <w:pStyle w:val="Body"/>
              <w:numPr>
                <w:ilvl w:val="0"/>
                <w:numId w:val="0"/>
              </w:numPr>
              <w:spacing w:after="240"/>
              <w:ind w:left="34"/>
              <w:rPr>
                <w:rFonts w:cs="Arial"/>
                <w:szCs w:val="22"/>
              </w:rPr>
            </w:pPr>
            <w:r w:rsidRPr="00983828">
              <w:rPr>
                <w:rFonts w:cs="Arial"/>
                <w:szCs w:val="22"/>
              </w:rPr>
              <w:t xml:space="preserve">Intellectual Property Rights - Vesting in the Authority </w:t>
            </w:r>
          </w:p>
          <w:p w14:paraId="0B19B9AE" w14:textId="09BCCAC3" w:rsidR="00171FB5" w:rsidRPr="00983828" w:rsidRDefault="00171FB5" w:rsidP="00171FB5">
            <w:pPr>
              <w:pStyle w:val="Body"/>
              <w:numPr>
                <w:ilvl w:val="0"/>
                <w:numId w:val="0"/>
              </w:numPr>
              <w:spacing w:after="240"/>
              <w:ind w:left="34"/>
              <w:rPr>
                <w:rFonts w:cs="Arial"/>
                <w:szCs w:val="22"/>
              </w:rPr>
            </w:pPr>
            <w:r w:rsidRPr="00983828">
              <w:rPr>
                <w:rFonts w:cs="Arial"/>
                <w:szCs w:val="22"/>
              </w:rPr>
              <w:t>(This condition will only apply to PDS tasks that are fully funded by the Authority. For the avoidance of doubt DEFCON 703 does not apply to any other tasks/materials/deliveries under the Contract.)</w:t>
            </w:r>
          </w:p>
        </w:tc>
      </w:tr>
    </w:tbl>
    <w:p w14:paraId="10FEA090" w14:textId="77777777" w:rsidR="00D53AA9" w:rsidRPr="00F625DF" w:rsidRDefault="00D53AA9" w:rsidP="00F5742E">
      <w:pPr>
        <w:rPr>
          <w:rFonts w:ascii="Arial" w:hAnsi="Arial" w:cs="Arial"/>
        </w:rPr>
        <w:sectPr w:rsidR="00D53AA9" w:rsidRPr="00F625DF" w:rsidSect="008909B4">
          <w:headerReference w:type="default" r:id="rId13"/>
          <w:footerReference w:type="default" r:id="rId14"/>
          <w:pgSz w:w="11906" w:h="16838"/>
          <w:pgMar w:top="851" w:right="851" w:bottom="1418" w:left="851" w:header="709" w:footer="709" w:gutter="0"/>
          <w:cols w:space="708"/>
          <w:docGrid w:linePitch="360"/>
        </w:sectPr>
      </w:pPr>
    </w:p>
    <w:p w14:paraId="7F1A33AB" w14:textId="77777777" w:rsidR="00F5742E" w:rsidRPr="00F625DF" w:rsidRDefault="00F5742E" w:rsidP="00F5742E">
      <w:pPr>
        <w:rPr>
          <w:rFonts w:ascii="Arial" w:hAnsi="Arial" w:cs="Arial"/>
          <w:b/>
        </w:rPr>
      </w:pPr>
      <w:r w:rsidRPr="00F625DF">
        <w:rPr>
          <w:rFonts w:ascii="Arial" w:hAnsi="Arial" w:cs="Arial"/>
          <w:b/>
        </w:rPr>
        <w:lastRenderedPageBreak/>
        <w:t>PART 2 – SPECIAL CONDITIONS</w:t>
      </w:r>
    </w:p>
    <w:p w14:paraId="7F1A33AC" w14:textId="77777777" w:rsidR="00F5742E" w:rsidRPr="00F625DF" w:rsidRDefault="00F5742E" w:rsidP="00F5742E">
      <w:pPr>
        <w:pStyle w:val="ListParagraph"/>
        <w:numPr>
          <w:ilvl w:val="0"/>
          <w:numId w:val="1"/>
        </w:numPr>
        <w:rPr>
          <w:rFonts w:ascii="Arial" w:hAnsi="Arial" w:cs="Arial"/>
          <w:b/>
        </w:rPr>
      </w:pPr>
      <w:bookmarkStart w:id="26" w:name="Interpretation"/>
      <w:bookmarkStart w:id="27" w:name="_Ref448150270"/>
      <w:bookmarkEnd w:id="26"/>
      <w:r w:rsidRPr="00F625DF">
        <w:rPr>
          <w:rFonts w:ascii="Arial" w:hAnsi="Arial" w:cs="Arial"/>
          <w:b/>
        </w:rPr>
        <w:t>Interpretation</w:t>
      </w:r>
      <w:bookmarkEnd w:id="27"/>
      <w:r w:rsidRPr="00F625DF">
        <w:rPr>
          <w:rFonts w:ascii="Arial" w:hAnsi="Arial" w:cs="Arial"/>
          <w:b/>
        </w:rPr>
        <w:t xml:space="preserve"> </w:t>
      </w:r>
    </w:p>
    <w:p w14:paraId="7F1A33AD" w14:textId="77777777" w:rsidR="00F5742E" w:rsidRPr="00F625DF" w:rsidRDefault="00F5742E" w:rsidP="00F5742E">
      <w:pPr>
        <w:pStyle w:val="ListParagraph"/>
        <w:ind w:left="360"/>
        <w:rPr>
          <w:rFonts w:ascii="Arial" w:hAnsi="Arial" w:cs="Arial"/>
          <w:b/>
        </w:rPr>
      </w:pPr>
    </w:p>
    <w:p w14:paraId="7F1A33AE" w14:textId="09676C55" w:rsidR="00F5742E" w:rsidRPr="00F625DF" w:rsidRDefault="00F5742E" w:rsidP="00F5742E">
      <w:pPr>
        <w:pStyle w:val="ListParagraph"/>
        <w:numPr>
          <w:ilvl w:val="1"/>
          <w:numId w:val="1"/>
        </w:numPr>
        <w:rPr>
          <w:rFonts w:ascii="Arial" w:hAnsi="Arial" w:cs="Arial"/>
        </w:rPr>
      </w:pPr>
      <w:r w:rsidRPr="00F625DF">
        <w:rPr>
          <w:rFonts w:ascii="Arial" w:hAnsi="Arial" w:cs="Arial"/>
        </w:rPr>
        <w:t>In addition to the provisions of DE</w:t>
      </w:r>
      <w:r w:rsidR="00411803" w:rsidRPr="00F625DF">
        <w:rPr>
          <w:rFonts w:ascii="Arial" w:hAnsi="Arial" w:cs="Arial"/>
        </w:rPr>
        <w:t>F</w:t>
      </w:r>
      <w:r w:rsidRPr="00F625DF">
        <w:rPr>
          <w:rFonts w:ascii="Arial" w:hAnsi="Arial" w:cs="Arial"/>
        </w:rPr>
        <w:t xml:space="preserve">CON 501 (Interpretation), the words and phrases set out in Schedule </w:t>
      </w:r>
      <w:r w:rsidR="0081683A">
        <w:rPr>
          <w:rFonts w:ascii="Arial" w:hAnsi="Arial" w:cs="Arial"/>
        </w:rPr>
        <w:t>7</w:t>
      </w:r>
      <w:r w:rsidRPr="00F625DF">
        <w:rPr>
          <w:rFonts w:ascii="Arial" w:hAnsi="Arial" w:cs="Arial"/>
        </w:rPr>
        <w:t xml:space="preserve"> (Definitions &amp; Interpretations)</w:t>
      </w:r>
      <w:r w:rsidR="00C3212D">
        <w:rPr>
          <w:rFonts w:ascii="Arial" w:hAnsi="Arial" w:cs="Arial"/>
        </w:rPr>
        <w:t xml:space="preserve"> </w:t>
      </w:r>
      <w:r w:rsidRPr="00F625DF">
        <w:rPr>
          <w:rFonts w:ascii="Arial" w:hAnsi="Arial" w:cs="Arial"/>
        </w:rPr>
        <w:t>shall have the meaning ascribed to them in those Schedules unless otherwise provided for in this Contract.</w:t>
      </w:r>
    </w:p>
    <w:p w14:paraId="7F1A33AF" w14:textId="77777777" w:rsidR="00F5742E" w:rsidRPr="00F625DF" w:rsidRDefault="00F5742E" w:rsidP="00F5742E">
      <w:pPr>
        <w:pStyle w:val="ListParagraph"/>
        <w:ind w:left="792"/>
        <w:rPr>
          <w:rFonts w:ascii="Arial" w:hAnsi="Arial" w:cs="Arial"/>
        </w:rPr>
      </w:pPr>
    </w:p>
    <w:p w14:paraId="7F1A33B0" w14:textId="77777777" w:rsidR="00F5742E" w:rsidRPr="00F625DF" w:rsidRDefault="00F5742E" w:rsidP="00F5742E">
      <w:pPr>
        <w:pStyle w:val="ListParagraph"/>
        <w:numPr>
          <w:ilvl w:val="1"/>
          <w:numId w:val="1"/>
        </w:numPr>
        <w:rPr>
          <w:rFonts w:ascii="Arial" w:hAnsi="Arial" w:cs="Arial"/>
        </w:rPr>
      </w:pPr>
      <w:r w:rsidRPr="00F625DF">
        <w:rPr>
          <w:rFonts w:ascii="Arial" w:hAnsi="Arial" w:cs="Arial"/>
        </w:rPr>
        <w:t>In this Contract, except where the context otherwise requires:</w:t>
      </w:r>
    </w:p>
    <w:p w14:paraId="7F1A33B1" w14:textId="77777777" w:rsidR="00F5742E" w:rsidRPr="00F625DF" w:rsidRDefault="00F5742E" w:rsidP="00F5742E">
      <w:pPr>
        <w:pStyle w:val="ListParagraph"/>
        <w:ind w:left="792"/>
        <w:rPr>
          <w:rFonts w:ascii="Arial" w:hAnsi="Arial" w:cs="Arial"/>
        </w:rPr>
      </w:pPr>
    </w:p>
    <w:p w14:paraId="7F1A33B2"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 reference in this Contract to any Clause, Paragraph, Schedule or Annex is, except where expressly stated to the contrary, a reference to such Clause, Paragraph, Schedule or Annex of this Contract;</w:t>
      </w:r>
    </w:p>
    <w:p w14:paraId="17176482" w14:textId="77777777" w:rsidR="00A23991" w:rsidRPr="00F625DF" w:rsidRDefault="00A23991" w:rsidP="00A23991">
      <w:pPr>
        <w:pStyle w:val="ListParagraph"/>
        <w:tabs>
          <w:tab w:val="left" w:pos="1843"/>
        </w:tabs>
        <w:ind w:left="1843"/>
        <w:rPr>
          <w:rFonts w:ascii="Arial" w:hAnsi="Arial" w:cs="Arial"/>
        </w:rPr>
      </w:pPr>
    </w:p>
    <w:p w14:paraId="35A28EFF" w14:textId="5242010B"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reference in this Contract to a range of Clauses, Paragraphs, Schedules or Annexes shall, except where expressly stated to the contrary, be inclusive of those Clauses, Paragraphs, Schedules or Annexes used to define the range;</w:t>
      </w:r>
    </w:p>
    <w:p w14:paraId="4E01C9AB" w14:textId="77777777" w:rsidR="00A23991" w:rsidRPr="00F625DF" w:rsidRDefault="00A23991" w:rsidP="00A23991">
      <w:pPr>
        <w:pStyle w:val="ListParagraph"/>
        <w:tabs>
          <w:tab w:val="left" w:pos="1843"/>
        </w:tabs>
        <w:ind w:left="1843"/>
        <w:rPr>
          <w:rFonts w:ascii="Arial" w:hAnsi="Arial" w:cs="Arial"/>
        </w:rPr>
      </w:pPr>
    </w:p>
    <w:p w14:paraId="2939289E" w14:textId="3D54D21E"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reference to this Contract or to any other document shall include any permitted variation, amendment or supplement to such document;</w:t>
      </w:r>
    </w:p>
    <w:p w14:paraId="492EF350" w14:textId="77777777" w:rsidR="00A23991" w:rsidRPr="00F625DF" w:rsidRDefault="00A23991" w:rsidP="00A23991">
      <w:pPr>
        <w:pStyle w:val="ListParagraph"/>
        <w:tabs>
          <w:tab w:val="left" w:pos="1843"/>
        </w:tabs>
        <w:ind w:left="1843"/>
        <w:rPr>
          <w:rFonts w:ascii="Arial" w:hAnsi="Arial" w:cs="Arial"/>
        </w:rPr>
      </w:pPr>
    </w:p>
    <w:p w14:paraId="785F9BDF" w14:textId="6F5927BC"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references to any documents being "in the agreed form" means such documents have been initialled by or on behalf of each of the parties for the purpose of identification;</w:t>
      </w:r>
    </w:p>
    <w:p w14:paraId="7A0DA428" w14:textId="77777777" w:rsidR="00A23991" w:rsidRPr="00F625DF" w:rsidRDefault="00A23991" w:rsidP="00A23991">
      <w:pPr>
        <w:pStyle w:val="ListParagraph"/>
        <w:tabs>
          <w:tab w:val="left" w:pos="1843"/>
        </w:tabs>
        <w:ind w:left="1843"/>
        <w:rPr>
          <w:rFonts w:ascii="Arial" w:hAnsi="Arial" w:cs="Arial"/>
        </w:rPr>
      </w:pPr>
    </w:p>
    <w:p w14:paraId="6D05DFA4" w14:textId="472BC1EA"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 to a person includes firms, partnerships and corporations and their successors and permitted assignees or transferees;</w:t>
      </w:r>
    </w:p>
    <w:p w14:paraId="4A5654F4" w14:textId="77777777" w:rsidR="00A23991" w:rsidRPr="00F625DF" w:rsidRDefault="00A23991" w:rsidP="00A23991">
      <w:pPr>
        <w:pStyle w:val="ListParagraph"/>
        <w:tabs>
          <w:tab w:val="left" w:pos="1843"/>
        </w:tabs>
        <w:ind w:left="1843"/>
        <w:rPr>
          <w:rFonts w:ascii="Arial" w:hAnsi="Arial" w:cs="Arial"/>
        </w:rPr>
      </w:pPr>
    </w:p>
    <w:p w14:paraId="46A47BF1" w14:textId="60F669EC"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all covenants, agreements, undertakings, indemnities, representations and warranties by more than one person are entered into, given or made by such persons jointly and severally;</w:t>
      </w:r>
    </w:p>
    <w:p w14:paraId="74BB0B11" w14:textId="77777777" w:rsidR="00A23991" w:rsidRPr="00F625DF" w:rsidRDefault="00A23991" w:rsidP="00A23991">
      <w:pPr>
        <w:pStyle w:val="ListParagraph"/>
        <w:tabs>
          <w:tab w:val="left" w:pos="1843"/>
        </w:tabs>
        <w:ind w:left="1843"/>
        <w:rPr>
          <w:rFonts w:ascii="Arial" w:hAnsi="Arial" w:cs="Arial"/>
        </w:rPr>
      </w:pPr>
    </w:p>
    <w:p w14:paraId="0B54DC78" w14:textId="02CBEA51" w:rsidR="00A23991"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references to a public organisation (other than the Authority) shall be deemed to include a reference to any successor to such public organisation or any organisation or entity which has taken over either or both the functions and responsibilities of such public organisation.</w:t>
      </w:r>
      <w:r w:rsidR="00C3212D">
        <w:rPr>
          <w:rFonts w:ascii="Arial" w:hAnsi="Arial" w:cs="Arial"/>
        </w:rPr>
        <w:t xml:space="preserve"> </w:t>
      </w:r>
      <w:r w:rsidRPr="00F625DF">
        <w:rPr>
          <w:rFonts w:ascii="Arial" w:hAnsi="Arial" w:cs="Arial"/>
        </w:rPr>
        <w:t xml:space="preserve">References to other persons (other than the Authority) shall include their successors and assignees; </w:t>
      </w:r>
    </w:p>
    <w:p w14:paraId="684A7419" w14:textId="77777777" w:rsidR="00A23991" w:rsidRPr="00F625DF" w:rsidRDefault="00A23991" w:rsidP="00A23991">
      <w:pPr>
        <w:pStyle w:val="ListParagraph"/>
        <w:tabs>
          <w:tab w:val="left" w:pos="1843"/>
        </w:tabs>
        <w:ind w:left="1843"/>
        <w:rPr>
          <w:rFonts w:ascii="Arial" w:hAnsi="Arial" w:cs="Arial"/>
        </w:rPr>
      </w:pPr>
    </w:p>
    <w:p w14:paraId="7F1A33B9"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reference to the phrase "agreed or determined" means agreed between the parties or determined pursuant to the resolution of any dispute under DEFCON 530 (Disputes);</w:t>
      </w:r>
    </w:p>
    <w:p w14:paraId="7F1A33BA" w14:textId="77777777" w:rsidR="00F5742E" w:rsidRPr="00F625DF" w:rsidRDefault="00F5742E" w:rsidP="00F5742E">
      <w:pPr>
        <w:pStyle w:val="ListParagraph"/>
        <w:ind w:left="1440"/>
        <w:rPr>
          <w:rFonts w:ascii="Arial" w:hAnsi="Arial" w:cs="Arial"/>
        </w:rPr>
      </w:pPr>
    </w:p>
    <w:p w14:paraId="7F1A33BB" w14:textId="77777777" w:rsidR="00F5742E" w:rsidRPr="00F625DF" w:rsidRDefault="00F5742E" w:rsidP="00F5742E">
      <w:pPr>
        <w:pStyle w:val="ListParagraph"/>
        <w:numPr>
          <w:ilvl w:val="1"/>
          <w:numId w:val="1"/>
        </w:numPr>
        <w:rPr>
          <w:rFonts w:ascii="Arial" w:hAnsi="Arial" w:cs="Arial"/>
        </w:rPr>
      </w:pPr>
      <w:r w:rsidRPr="00F625DF">
        <w:rPr>
          <w:rFonts w:ascii="Arial" w:hAnsi="Arial" w:cs="Arial"/>
        </w:rPr>
        <w:t>The words and phrases “other”, “including” and “in particular” shall not limit the generality of any preceding words or be construed as being limited to the same class as any preceding words where a wider construction is possible.</w:t>
      </w:r>
    </w:p>
    <w:p w14:paraId="7F1A33BC" w14:textId="77777777" w:rsidR="00F5742E" w:rsidRPr="00F625DF" w:rsidRDefault="00F5742E" w:rsidP="00F5742E">
      <w:pPr>
        <w:pStyle w:val="ListParagraph"/>
        <w:ind w:left="792"/>
        <w:rPr>
          <w:rFonts w:ascii="Arial" w:hAnsi="Arial" w:cs="Arial"/>
        </w:rPr>
      </w:pPr>
    </w:p>
    <w:p w14:paraId="7F1A33BD" w14:textId="472DC0C2" w:rsidR="00F5742E" w:rsidRPr="00F625DF" w:rsidRDefault="00F5742E" w:rsidP="00F5742E">
      <w:pPr>
        <w:pStyle w:val="ListParagraph"/>
        <w:numPr>
          <w:ilvl w:val="1"/>
          <w:numId w:val="1"/>
        </w:numPr>
        <w:rPr>
          <w:rFonts w:ascii="Arial" w:hAnsi="Arial" w:cs="Arial"/>
        </w:rPr>
      </w:pPr>
      <w:r w:rsidRPr="00F625DF">
        <w:rPr>
          <w:rFonts w:ascii="Arial" w:hAnsi="Arial" w:cs="Arial"/>
        </w:rPr>
        <w:t xml:space="preserve">Unless otherwise stated, the provisions of this Contract shall be read and construed as if separate and independent contracts had been entered into, in respect of each </w:t>
      </w:r>
      <w:r w:rsidR="000D387F">
        <w:rPr>
          <w:rFonts w:ascii="Arial" w:hAnsi="Arial" w:cs="Arial"/>
        </w:rPr>
        <w:t>Inflatable Craft</w:t>
      </w:r>
      <w:r w:rsidRPr="00F625DF">
        <w:rPr>
          <w:rFonts w:ascii="Arial" w:hAnsi="Arial" w:cs="Arial"/>
        </w:rPr>
        <w:t xml:space="preserve"> </w:t>
      </w:r>
      <w:r w:rsidRPr="00F625DF">
        <w:rPr>
          <w:rFonts w:ascii="Arial" w:hAnsi="Arial" w:cs="Arial"/>
        </w:rPr>
        <w:lastRenderedPageBreak/>
        <w:t xml:space="preserve">and In Service Support for each </w:t>
      </w:r>
      <w:r w:rsidR="000D387F">
        <w:rPr>
          <w:rFonts w:ascii="Arial" w:hAnsi="Arial" w:cs="Arial"/>
        </w:rPr>
        <w:t>Inflatable Craft</w:t>
      </w:r>
      <w:r w:rsidRPr="00F625DF">
        <w:rPr>
          <w:rFonts w:ascii="Arial" w:hAnsi="Arial" w:cs="Arial"/>
        </w:rPr>
        <w:t xml:space="preserve"> and not as one contract for all </w:t>
      </w:r>
      <w:r w:rsidR="000D387F">
        <w:rPr>
          <w:rFonts w:ascii="Arial" w:hAnsi="Arial" w:cs="Arial"/>
        </w:rPr>
        <w:t>Inflatable Crafts</w:t>
      </w:r>
      <w:r w:rsidRPr="00F625DF">
        <w:rPr>
          <w:rFonts w:ascii="Arial" w:hAnsi="Arial" w:cs="Arial"/>
        </w:rPr>
        <w:t xml:space="preserve"> and In Service Support for all </w:t>
      </w:r>
      <w:r w:rsidR="000D387F">
        <w:rPr>
          <w:rFonts w:ascii="Arial" w:hAnsi="Arial" w:cs="Arial"/>
        </w:rPr>
        <w:t>Inflatable Crafts</w:t>
      </w:r>
      <w:r w:rsidRPr="00F625DF">
        <w:rPr>
          <w:rFonts w:ascii="Arial" w:hAnsi="Arial" w:cs="Arial"/>
        </w:rPr>
        <w:t>.</w:t>
      </w:r>
    </w:p>
    <w:p w14:paraId="7F1A33BE" w14:textId="77777777" w:rsidR="00F5742E" w:rsidRPr="00F625DF" w:rsidRDefault="00F5742E" w:rsidP="00F5742E">
      <w:pPr>
        <w:pStyle w:val="ListParagraph"/>
        <w:ind w:left="792"/>
        <w:rPr>
          <w:rFonts w:ascii="Arial" w:hAnsi="Arial" w:cs="Arial"/>
        </w:rPr>
      </w:pPr>
    </w:p>
    <w:p w14:paraId="7F1A33BF" w14:textId="77777777" w:rsidR="00F5742E" w:rsidRPr="00F625DF" w:rsidRDefault="00F5742E" w:rsidP="00F5742E">
      <w:pPr>
        <w:pStyle w:val="ListParagraph"/>
        <w:numPr>
          <w:ilvl w:val="0"/>
          <w:numId w:val="1"/>
        </w:numPr>
        <w:rPr>
          <w:rFonts w:ascii="Arial" w:hAnsi="Arial" w:cs="Arial"/>
          <w:b/>
        </w:rPr>
      </w:pPr>
      <w:bookmarkStart w:id="28" w:name="_Ref448150285"/>
      <w:bookmarkStart w:id="29" w:name="Precedence_of_Documents"/>
      <w:r w:rsidRPr="00F625DF">
        <w:rPr>
          <w:rFonts w:ascii="Arial" w:hAnsi="Arial" w:cs="Arial"/>
          <w:b/>
        </w:rPr>
        <w:t>Precedence of Documents</w:t>
      </w:r>
      <w:bookmarkEnd w:id="28"/>
      <w:bookmarkEnd w:id="29"/>
      <w:r w:rsidRPr="00F625DF">
        <w:rPr>
          <w:rFonts w:ascii="Arial" w:hAnsi="Arial" w:cs="Arial"/>
          <w:b/>
        </w:rPr>
        <w:t xml:space="preserve"> </w:t>
      </w:r>
    </w:p>
    <w:p w14:paraId="7F1A33C0" w14:textId="77777777" w:rsidR="00F5742E" w:rsidRPr="00F625DF" w:rsidRDefault="00F5742E" w:rsidP="00F5742E">
      <w:pPr>
        <w:pStyle w:val="ListParagraph"/>
        <w:ind w:left="360"/>
        <w:rPr>
          <w:rFonts w:ascii="Arial" w:hAnsi="Arial" w:cs="Arial"/>
          <w:b/>
        </w:rPr>
      </w:pPr>
    </w:p>
    <w:p w14:paraId="7F1A33C1" w14:textId="76548D69" w:rsidR="00F5742E" w:rsidRPr="00F625DF" w:rsidRDefault="00F5742E" w:rsidP="00F5742E">
      <w:pPr>
        <w:pStyle w:val="ListParagraph"/>
        <w:numPr>
          <w:ilvl w:val="1"/>
          <w:numId w:val="1"/>
        </w:numPr>
        <w:rPr>
          <w:rFonts w:ascii="Arial" w:hAnsi="Arial" w:cs="Arial"/>
        </w:rPr>
      </w:pPr>
      <w:r w:rsidRPr="00F625DF">
        <w:rPr>
          <w:rFonts w:ascii="Arial" w:hAnsi="Arial" w:cs="Arial"/>
        </w:rPr>
        <w:t>The documents constituting this Contract are intended to be consistent.</w:t>
      </w:r>
      <w:r w:rsidR="00C3212D">
        <w:rPr>
          <w:rFonts w:ascii="Arial" w:hAnsi="Arial" w:cs="Arial"/>
        </w:rPr>
        <w:t xml:space="preserve"> </w:t>
      </w:r>
      <w:r w:rsidRPr="00F625DF">
        <w:rPr>
          <w:rFonts w:ascii="Arial" w:hAnsi="Arial" w:cs="Arial"/>
        </w:rPr>
        <w:t>In the event of any ambiguity, conflict or inconsistency between the Contract and any document referred to or cross-referenced in the Contract, or between documents referred to or cross-referenced in the Contract, the conflict shall be resolved according to the following descending order of priority:</w:t>
      </w:r>
    </w:p>
    <w:p w14:paraId="7F1A33C2" w14:textId="77777777" w:rsidR="00F5742E" w:rsidRPr="00F625DF" w:rsidRDefault="00F5742E" w:rsidP="00F5742E">
      <w:pPr>
        <w:pStyle w:val="ListParagraph"/>
        <w:ind w:left="792"/>
        <w:rPr>
          <w:rFonts w:ascii="Arial" w:hAnsi="Arial" w:cs="Arial"/>
        </w:rPr>
      </w:pPr>
    </w:p>
    <w:p w14:paraId="7F1A33C3" w14:textId="5566C27C"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Clauses </w:t>
      </w:r>
      <w:r w:rsidR="00A23991" w:rsidRPr="00F625DF">
        <w:rPr>
          <w:rFonts w:ascii="Arial" w:hAnsi="Arial" w:cs="Arial"/>
        </w:rPr>
        <w:fldChar w:fldCharType="begin"/>
      </w:r>
      <w:r w:rsidR="00A23991" w:rsidRPr="00F625DF">
        <w:rPr>
          <w:rFonts w:ascii="Arial" w:hAnsi="Arial" w:cs="Arial"/>
        </w:rPr>
        <w:instrText xml:space="preserve"> REF _Ref448137322 \r \h  \* MERGEFORMAT </w:instrText>
      </w:r>
      <w:r w:rsidR="00A23991" w:rsidRPr="00F625DF">
        <w:rPr>
          <w:rFonts w:ascii="Arial" w:hAnsi="Arial" w:cs="Arial"/>
        </w:rPr>
      </w:r>
      <w:r w:rsidR="00A23991" w:rsidRPr="00F625DF">
        <w:rPr>
          <w:rFonts w:ascii="Arial" w:hAnsi="Arial" w:cs="Arial"/>
        </w:rPr>
        <w:fldChar w:fldCharType="separate"/>
      </w:r>
      <w:r w:rsidR="00255B29">
        <w:rPr>
          <w:rFonts w:ascii="Arial" w:hAnsi="Arial" w:cs="Arial"/>
        </w:rPr>
        <w:t>1</w:t>
      </w:r>
      <w:r w:rsidR="00A23991" w:rsidRPr="00F625DF">
        <w:rPr>
          <w:rFonts w:ascii="Arial" w:hAnsi="Arial" w:cs="Arial"/>
        </w:rPr>
        <w:fldChar w:fldCharType="end"/>
      </w:r>
      <w:r w:rsidRPr="00F625DF">
        <w:rPr>
          <w:rFonts w:ascii="Arial" w:hAnsi="Arial" w:cs="Arial"/>
        </w:rPr>
        <w:t xml:space="preserve"> to </w:t>
      </w:r>
      <w:r w:rsidR="00A23991" w:rsidRPr="00F625DF">
        <w:rPr>
          <w:rFonts w:ascii="Arial" w:hAnsi="Arial" w:cs="Arial"/>
        </w:rPr>
        <w:fldChar w:fldCharType="begin"/>
      </w:r>
      <w:r w:rsidR="00A23991" w:rsidRPr="00F625DF">
        <w:rPr>
          <w:rFonts w:ascii="Arial" w:hAnsi="Arial" w:cs="Arial"/>
        </w:rPr>
        <w:instrText xml:space="preserve"> REF _Ref448137292 \r \h  \* MERGEFORMAT </w:instrText>
      </w:r>
      <w:r w:rsidR="00A23991" w:rsidRPr="00F625DF">
        <w:rPr>
          <w:rFonts w:ascii="Arial" w:hAnsi="Arial" w:cs="Arial"/>
        </w:rPr>
      </w:r>
      <w:r w:rsidR="00A23991" w:rsidRPr="00F625DF">
        <w:rPr>
          <w:rFonts w:ascii="Arial" w:hAnsi="Arial" w:cs="Arial"/>
        </w:rPr>
        <w:fldChar w:fldCharType="separate"/>
      </w:r>
      <w:r w:rsidR="005E6A95">
        <w:rPr>
          <w:rFonts w:ascii="Arial" w:hAnsi="Arial" w:cs="Arial"/>
        </w:rPr>
        <w:t>41</w:t>
      </w:r>
      <w:r w:rsidR="00A23991" w:rsidRPr="00F625DF">
        <w:rPr>
          <w:rFonts w:ascii="Arial" w:hAnsi="Arial" w:cs="Arial"/>
        </w:rPr>
        <w:fldChar w:fldCharType="end"/>
      </w:r>
      <w:r w:rsidR="00995BDC" w:rsidRPr="00F625DF">
        <w:rPr>
          <w:rFonts w:ascii="Arial" w:hAnsi="Arial" w:cs="Arial"/>
        </w:rPr>
        <w:t xml:space="preserve"> </w:t>
      </w:r>
      <w:r w:rsidR="0081683A">
        <w:rPr>
          <w:rFonts w:ascii="Arial" w:hAnsi="Arial" w:cs="Arial"/>
        </w:rPr>
        <w:t>of this Contract and Schedule 7</w:t>
      </w:r>
      <w:r w:rsidRPr="00F625DF">
        <w:rPr>
          <w:rFonts w:ascii="Arial" w:hAnsi="Arial" w:cs="Arial"/>
        </w:rPr>
        <w:t xml:space="preserve"> (Definitions and Interpretations);</w:t>
      </w:r>
    </w:p>
    <w:p w14:paraId="20308346" w14:textId="77777777" w:rsidR="002416A0" w:rsidRPr="00F625DF" w:rsidRDefault="002416A0" w:rsidP="002416A0">
      <w:pPr>
        <w:pStyle w:val="ListParagraph"/>
        <w:tabs>
          <w:tab w:val="left" w:pos="1843"/>
        </w:tabs>
        <w:ind w:left="1843"/>
        <w:rPr>
          <w:rFonts w:ascii="Arial" w:hAnsi="Arial" w:cs="Arial"/>
        </w:rPr>
      </w:pPr>
    </w:p>
    <w:p w14:paraId="38C052FD" w14:textId="3C1DD9E6"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Schedule 2 (Statement of Technical Requirements) of this Contract;</w:t>
      </w:r>
    </w:p>
    <w:p w14:paraId="0028D000" w14:textId="77777777" w:rsidR="002416A0" w:rsidRPr="00F625DF" w:rsidRDefault="002416A0" w:rsidP="002416A0">
      <w:pPr>
        <w:pStyle w:val="ListParagraph"/>
        <w:tabs>
          <w:tab w:val="left" w:pos="1843"/>
        </w:tabs>
        <w:ind w:left="1843"/>
        <w:rPr>
          <w:rFonts w:ascii="Arial" w:hAnsi="Arial" w:cs="Arial"/>
        </w:rPr>
      </w:pPr>
    </w:p>
    <w:p w14:paraId="603D27AA" w14:textId="17F4C8D0"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Other Schedules;</w:t>
      </w:r>
    </w:p>
    <w:p w14:paraId="2A6D5090" w14:textId="77777777" w:rsidR="002416A0" w:rsidRPr="00F625DF" w:rsidRDefault="002416A0" w:rsidP="002416A0">
      <w:pPr>
        <w:pStyle w:val="ListParagraph"/>
        <w:tabs>
          <w:tab w:val="left" w:pos="1843"/>
        </w:tabs>
        <w:ind w:left="1843"/>
        <w:rPr>
          <w:rFonts w:ascii="Arial" w:hAnsi="Arial" w:cs="Arial"/>
        </w:rPr>
      </w:pPr>
    </w:p>
    <w:p w14:paraId="7F1A33C6" w14:textId="6850CC33"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other document of this Contract</w:t>
      </w:r>
      <w:r w:rsidR="002416A0" w:rsidRPr="00F625DF">
        <w:rPr>
          <w:rFonts w:ascii="Arial" w:hAnsi="Arial" w:cs="Arial"/>
        </w:rPr>
        <w:t>;</w:t>
      </w:r>
    </w:p>
    <w:p w14:paraId="7EB6B590" w14:textId="77777777" w:rsidR="002416A0" w:rsidRPr="00F625DF" w:rsidRDefault="002416A0" w:rsidP="002416A0">
      <w:pPr>
        <w:pStyle w:val="ListParagraph"/>
        <w:tabs>
          <w:tab w:val="left" w:pos="1843"/>
        </w:tabs>
        <w:ind w:left="1843"/>
        <w:rPr>
          <w:rFonts w:ascii="Arial" w:hAnsi="Arial" w:cs="Arial"/>
        </w:rPr>
      </w:pPr>
    </w:p>
    <w:p w14:paraId="7F1A33C7"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any other document agreed between the Parties after the Commencement Date.</w:t>
      </w:r>
    </w:p>
    <w:p w14:paraId="7F1A33C8" w14:textId="77777777" w:rsidR="00F5742E" w:rsidRPr="00F625DF" w:rsidRDefault="00F5742E" w:rsidP="00F5742E">
      <w:pPr>
        <w:pStyle w:val="ListParagraph"/>
        <w:ind w:left="1440"/>
        <w:rPr>
          <w:rFonts w:ascii="Arial" w:hAnsi="Arial" w:cs="Arial"/>
        </w:rPr>
      </w:pPr>
    </w:p>
    <w:p w14:paraId="7F1A33C9" w14:textId="77777777" w:rsidR="00F5742E" w:rsidRPr="00F625DF" w:rsidRDefault="00F5742E" w:rsidP="00F5742E">
      <w:pPr>
        <w:pStyle w:val="ListParagraph"/>
        <w:numPr>
          <w:ilvl w:val="0"/>
          <w:numId w:val="1"/>
        </w:numPr>
        <w:rPr>
          <w:rFonts w:ascii="Arial" w:hAnsi="Arial" w:cs="Arial"/>
          <w:b/>
        </w:rPr>
      </w:pPr>
      <w:bookmarkStart w:id="30" w:name="Contractual_Matters"/>
      <w:r w:rsidRPr="00F625DF">
        <w:rPr>
          <w:rFonts w:ascii="Arial" w:hAnsi="Arial" w:cs="Arial"/>
          <w:b/>
        </w:rPr>
        <w:t>Contractual Matters</w:t>
      </w:r>
      <w:bookmarkEnd w:id="30"/>
    </w:p>
    <w:p w14:paraId="7F1A33CA" w14:textId="77777777" w:rsidR="00F5742E" w:rsidRPr="00F625DF" w:rsidRDefault="00F5742E" w:rsidP="00F5742E">
      <w:pPr>
        <w:pStyle w:val="ListParagraph"/>
        <w:ind w:left="360"/>
        <w:rPr>
          <w:rFonts w:ascii="Arial" w:hAnsi="Arial" w:cs="Arial"/>
          <w:b/>
        </w:rPr>
      </w:pPr>
    </w:p>
    <w:p w14:paraId="7F1A33CB" w14:textId="6C8A7C13" w:rsidR="00F5742E" w:rsidRPr="00F625DF" w:rsidRDefault="00F5742E" w:rsidP="00F5742E">
      <w:pPr>
        <w:pStyle w:val="ListParagraph"/>
        <w:numPr>
          <w:ilvl w:val="1"/>
          <w:numId w:val="1"/>
        </w:numPr>
        <w:rPr>
          <w:rFonts w:ascii="Arial" w:hAnsi="Arial" w:cs="Arial"/>
        </w:rPr>
      </w:pPr>
      <w:r w:rsidRPr="00F625DF">
        <w:rPr>
          <w:rFonts w:ascii="Arial" w:hAnsi="Arial" w:cs="Arial"/>
        </w:rPr>
        <w:t xml:space="preserve">All queries and correspondence relating to or affecting the Contract shall be addressed to the Authority’s Commercial Officer as specified in Box 1 to Schedule </w:t>
      </w:r>
      <w:r w:rsidR="00D8379C">
        <w:rPr>
          <w:rFonts w:ascii="Arial" w:hAnsi="Arial" w:cs="Arial"/>
        </w:rPr>
        <w:t>9</w:t>
      </w:r>
      <w:r w:rsidRPr="00F625DF">
        <w:rPr>
          <w:rFonts w:ascii="Arial" w:hAnsi="Arial" w:cs="Arial"/>
        </w:rPr>
        <w:t xml:space="preserve"> (</w:t>
      </w:r>
      <w:r w:rsidR="0081683A">
        <w:rPr>
          <w:rFonts w:ascii="Arial" w:hAnsi="Arial" w:cs="Arial"/>
        </w:rPr>
        <w:t>DEFFORM 111 – Addresses and Other Information</w:t>
      </w:r>
      <w:r w:rsidRPr="00F625DF">
        <w:rPr>
          <w:rFonts w:ascii="Arial" w:hAnsi="Arial" w:cs="Arial"/>
        </w:rPr>
        <w:t xml:space="preserve">). </w:t>
      </w:r>
    </w:p>
    <w:p w14:paraId="7F1A33CC" w14:textId="77777777" w:rsidR="00F5742E" w:rsidRPr="00F625DF" w:rsidRDefault="00F5742E" w:rsidP="00F5742E">
      <w:pPr>
        <w:pStyle w:val="ListParagraph"/>
        <w:ind w:left="792"/>
        <w:rPr>
          <w:rFonts w:ascii="Arial" w:hAnsi="Arial" w:cs="Arial"/>
        </w:rPr>
      </w:pPr>
    </w:p>
    <w:p w14:paraId="7F1A33CD" w14:textId="77777777" w:rsidR="00F5742E" w:rsidRPr="00F625DF" w:rsidRDefault="00F5742E" w:rsidP="00F5742E">
      <w:pPr>
        <w:pStyle w:val="ListParagraph"/>
        <w:numPr>
          <w:ilvl w:val="0"/>
          <w:numId w:val="1"/>
        </w:numPr>
        <w:rPr>
          <w:rFonts w:ascii="Arial" w:hAnsi="Arial" w:cs="Arial"/>
          <w:b/>
        </w:rPr>
      </w:pPr>
      <w:bookmarkStart w:id="31" w:name="Entire_Agreement"/>
      <w:r w:rsidRPr="00F625DF">
        <w:rPr>
          <w:rFonts w:ascii="Arial" w:hAnsi="Arial" w:cs="Arial"/>
          <w:b/>
        </w:rPr>
        <w:t xml:space="preserve">Entire Agreement </w:t>
      </w:r>
    </w:p>
    <w:bookmarkEnd w:id="31"/>
    <w:p w14:paraId="7F1A33CE" w14:textId="77777777" w:rsidR="00F5742E" w:rsidRPr="00F625DF" w:rsidRDefault="00F5742E" w:rsidP="00F5742E">
      <w:pPr>
        <w:pStyle w:val="ListParagraph"/>
        <w:ind w:left="360"/>
        <w:rPr>
          <w:rFonts w:ascii="Arial" w:hAnsi="Arial" w:cs="Arial"/>
          <w:b/>
        </w:rPr>
      </w:pPr>
    </w:p>
    <w:p w14:paraId="7F1A33CF" w14:textId="3C9B4F5C" w:rsidR="00F5742E" w:rsidRPr="00F625DF" w:rsidRDefault="00F5742E" w:rsidP="00F5742E">
      <w:pPr>
        <w:pStyle w:val="ListParagraph"/>
        <w:numPr>
          <w:ilvl w:val="1"/>
          <w:numId w:val="1"/>
        </w:numPr>
        <w:rPr>
          <w:rFonts w:ascii="Arial" w:hAnsi="Arial" w:cs="Arial"/>
        </w:rPr>
      </w:pPr>
      <w:r w:rsidRPr="00F625DF">
        <w:rPr>
          <w:rFonts w:ascii="Arial" w:hAnsi="Arial" w:cs="Arial"/>
        </w:rPr>
        <w:t>This Contract constitutes the entire agreement between the Parties relating to the subject matter of this Contract.</w:t>
      </w:r>
      <w:r w:rsidR="00C3212D">
        <w:rPr>
          <w:rFonts w:ascii="Arial" w:hAnsi="Arial" w:cs="Arial"/>
        </w:rPr>
        <w:t xml:space="preserve"> </w:t>
      </w:r>
      <w:r w:rsidRPr="00F625DF">
        <w:rPr>
          <w:rFonts w:ascii="Arial" w:hAnsi="Arial" w:cs="Arial"/>
        </w:rPr>
        <w:t>This Contract supersedes all prior negotiations, representations and undertakings, whether written or oral, except that this Clause shall not exclude liability in respect of any fraudulent misrepresentation.</w:t>
      </w:r>
    </w:p>
    <w:p w14:paraId="7F1A33D0" w14:textId="77777777" w:rsidR="00745248" w:rsidRPr="00F625DF" w:rsidRDefault="00745248" w:rsidP="00745248">
      <w:pPr>
        <w:pStyle w:val="ListParagraph"/>
        <w:ind w:left="792"/>
        <w:rPr>
          <w:rFonts w:ascii="Arial" w:hAnsi="Arial" w:cs="Arial"/>
        </w:rPr>
      </w:pPr>
    </w:p>
    <w:p w14:paraId="7F1A33D1" w14:textId="18093C37" w:rsidR="00F5742E" w:rsidRPr="00F625DF" w:rsidRDefault="00F5742E" w:rsidP="00745248">
      <w:pPr>
        <w:pStyle w:val="ListParagraph"/>
        <w:numPr>
          <w:ilvl w:val="0"/>
          <w:numId w:val="1"/>
        </w:numPr>
        <w:rPr>
          <w:rFonts w:ascii="Arial" w:hAnsi="Arial" w:cs="Arial"/>
          <w:b/>
        </w:rPr>
      </w:pPr>
      <w:bookmarkStart w:id="32" w:name="Assignment"/>
      <w:r w:rsidRPr="00F625DF">
        <w:rPr>
          <w:rFonts w:ascii="Arial" w:hAnsi="Arial" w:cs="Arial"/>
          <w:b/>
        </w:rPr>
        <w:t>Assignment</w:t>
      </w:r>
      <w:r w:rsidR="00C3212D">
        <w:rPr>
          <w:rFonts w:ascii="Arial" w:hAnsi="Arial" w:cs="Arial"/>
          <w:b/>
        </w:rPr>
        <w:t xml:space="preserve"> </w:t>
      </w:r>
    </w:p>
    <w:bookmarkEnd w:id="32"/>
    <w:p w14:paraId="7F1A33D2" w14:textId="77777777" w:rsidR="00745248" w:rsidRPr="00F625DF" w:rsidRDefault="00745248" w:rsidP="00745248">
      <w:pPr>
        <w:pStyle w:val="ListParagraph"/>
        <w:ind w:left="360"/>
        <w:rPr>
          <w:rFonts w:ascii="Arial" w:hAnsi="Arial" w:cs="Arial"/>
          <w:b/>
        </w:rPr>
      </w:pPr>
    </w:p>
    <w:p w14:paraId="7F1A33D3" w14:textId="77777777" w:rsidR="00F5742E" w:rsidRPr="00F625DF" w:rsidRDefault="00F5742E" w:rsidP="00745248">
      <w:pPr>
        <w:pStyle w:val="ListParagraph"/>
        <w:numPr>
          <w:ilvl w:val="1"/>
          <w:numId w:val="1"/>
        </w:numPr>
        <w:rPr>
          <w:rFonts w:ascii="Arial" w:hAnsi="Arial" w:cs="Arial"/>
        </w:rPr>
      </w:pPr>
      <w:r w:rsidRPr="00F625DF">
        <w:rPr>
          <w:rFonts w:ascii="Arial" w:hAnsi="Arial" w:cs="Arial"/>
        </w:rPr>
        <w:t>Neither Party to the Contract shall give, bargain, sell, assign, or otherwise dispose of the Contract or any part thereof, or the benefit or advantage of the Contract or any part thereof, without the previous consent in writing of the other Party.</w:t>
      </w:r>
    </w:p>
    <w:p w14:paraId="7F1A33D4" w14:textId="77777777" w:rsidR="00745248" w:rsidRPr="00F625DF" w:rsidRDefault="00745248" w:rsidP="00745248">
      <w:pPr>
        <w:pStyle w:val="ListParagraph"/>
        <w:ind w:left="792"/>
        <w:rPr>
          <w:rFonts w:ascii="Arial" w:hAnsi="Arial" w:cs="Arial"/>
        </w:rPr>
      </w:pPr>
    </w:p>
    <w:p w14:paraId="7F1A33D5" w14:textId="77777777" w:rsidR="00F5742E" w:rsidRPr="00F625DF" w:rsidRDefault="00F5742E" w:rsidP="00745248">
      <w:pPr>
        <w:pStyle w:val="ListParagraph"/>
        <w:numPr>
          <w:ilvl w:val="0"/>
          <w:numId w:val="1"/>
        </w:numPr>
        <w:rPr>
          <w:rFonts w:ascii="Arial" w:hAnsi="Arial" w:cs="Arial"/>
          <w:b/>
        </w:rPr>
      </w:pPr>
      <w:bookmarkStart w:id="33" w:name="Contractor_Warranties_and_Representat"/>
      <w:r w:rsidRPr="00F625DF">
        <w:rPr>
          <w:rFonts w:ascii="Arial" w:hAnsi="Arial" w:cs="Arial"/>
          <w:b/>
        </w:rPr>
        <w:t>Contractor Warranties and Representations</w:t>
      </w:r>
    </w:p>
    <w:bookmarkEnd w:id="33"/>
    <w:p w14:paraId="7F1A33D6" w14:textId="77777777" w:rsidR="00F5742E" w:rsidRPr="00F625DF" w:rsidRDefault="00F5742E" w:rsidP="00A74E7D">
      <w:pPr>
        <w:ind w:firstLine="360"/>
        <w:rPr>
          <w:rFonts w:ascii="Arial" w:hAnsi="Arial" w:cs="Arial"/>
          <w:u w:val="single"/>
        </w:rPr>
      </w:pPr>
      <w:r w:rsidRPr="00F625DF">
        <w:rPr>
          <w:rFonts w:ascii="Arial" w:hAnsi="Arial" w:cs="Arial"/>
          <w:u w:val="single"/>
        </w:rPr>
        <w:t xml:space="preserve">Contractor Warranties </w:t>
      </w:r>
    </w:p>
    <w:p w14:paraId="7F1A33D7" w14:textId="77777777" w:rsidR="00F5742E" w:rsidRPr="00F625DF" w:rsidRDefault="00F5742E" w:rsidP="00745248">
      <w:pPr>
        <w:pStyle w:val="ListParagraph"/>
        <w:numPr>
          <w:ilvl w:val="1"/>
          <w:numId w:val="1"/>
        </w:numPr>
        <w:rPr>
          <w:rFonts w:ascii="Arial" w:hAnsi="Arial" w:cs="Arial"/>
        </w:rPr>
      </w:pPr>
      <w:r w:rsidRPr="00F625DF">
        <w:rPr>
          <w:rFonts w:ascii="Arial" w:hAnsi="Arial" w:cs="Arial"/>
        </w:rPr>
        <w:t>The Contractor warrants and represents to the Authority that:</w:t>
      </w:r>
    </w:p>
    <w:p w14:paraId="7F1A33D8" w14:textId="77777777" w:rsidR="00745248" w:rsidRPr="00F625DF" w:rsidRDefault="00745248" w:rsidP="00745248">
      <w:pPr>
        <w:pStyle w:val="ListParagraph"/>
        <w:ind w:left="792"/>
        <w:rPr>
          <w:rFonts w:ascii="Arial" w:hAnsi="Arial" w:cs="Arial"/>
        </w:rPr>
      </w:pPr>
    </w:p>
    <w:p w14:paraId="6E48D8C6" w14:textId="3B55FA04"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 xml:space="preserve">it is properly constituted and incorporated and has the corporate power to own its assets and to carry on its business as it is now being conducted; </w:t>
      </w:r>
    </w:p>
    <w:p w14:paraId="6C6547A6" w14:textId="77777777" w:rsidR="00226237" w:rsidRPr="00F625DF" w:rsidRDefault="00226237" w:rsidP="00226237">
      <w:pPr>
        <w:pStyle w:val="ListParagraph"/>
        <w:tabs>
          <w:tab w:val="left" w:pos="1843"/>
        </w:tabs>
        <w:ind w:left="1843"/>
        <w:rPr>
          <w:rFonts w:ascii="Arial" w:hAnsi="Arial" w:cs="Arial"/>
        </w:rPr>
      </w:pPr>
    </w:p>
    <w:p w14:paraId="7F1A33DA"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it has the power to enter into and to exercise its rights and perform its obligations under this Contract; </w:t>
      </w:r>
    </w:p>
    <w:p w14:paraId="7BB11298" w14:textId="77777777" w:rsidR="002416A0" w:rsidRPr="00F625DF" w:rsidRDefault="002416A0" w:rsidP="002416A0">
      <w:pPr>
        <w:pStyle w:val="ListParagraph"/>
        <w:tabs>
          <w:tab w:val="left" w:pos="1843"/>
        </w:tabs>
        <w:ind w:left="1843"/>
        <w:rPr>
          <w:rFonts w:ascii="Arial" w:hAnsi="Arial" w:cs="Arial"/>
        </w:rPr>
      </w:pPr>
    </w:p>
    <w:p w14:paraId="7F1A33DB"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all action necessary on the part of the Contractor to authorise the execution of and the performance of its obligations under this Contract has been taken or, in the case of any such document executed after the date of this Contract, shall be taken before such execution; </w:t>
      </w:r>
    </w:p>
    <w:p w14:paraId="420BFF24" w14:textId="77777777" w:rsidR="002416A0" w:rsidRPr="00F625DF" w:rsidRDefault="002416A0" w:rsidP="002416A0">
      <w:pPr>
        <w:pStyle w:val="ListParagraph"/>
        <w:tabs>
          <w:tab w:val="left" w:pos="1843"/>
        </w:tabs>
        <w:ind w:left="1843"/>
        <w:rPr>
          <w:rFonts w:ascii="Arial" w:hAnsi="Arial" w:cs="Arial"/>
        </w:rPr>
      </w:pPr>
    </w:p>
    <w:p w14:paraId="1D2BAC20" w14:textId="4346DC54" w:rsidR="002416A0" w:rsidRPr="00F625DF" w:rsidRDefault="00F5742E" w:rsidP="002416A0">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obligations expressed to be assumed by the Contractor under this Contract are, or in the case of any such document executed after the date of this Contract shall be, legal, valid, binding and enforceable to the extent permitted by law and this Contract is or shall be in the proper form for enforcement in England; </w:t>
      </w:r>
    </w:p>
    <w:p w14:paraId="6147DE65" w14:textId="77777777" w:rsidR="002416A0" w:rsidRPr="00F625DF" w:rsidRDefault="002416A0" w:rsidP="002416A0">
      <w:pPr>
        <w:pStyle w:val="ListParagraph"/>
        <w:tabs>
          <w:tab w:val="left" w:pos="1843"/>
        </w:tabs>
        <w:ind w:left="1843"/>
        <w:rPr>
          <w:rFonts w:ascii="Arial" w:hAnsi="Arial" w:cs="Arial"/>
        </w:rPr>
      </w:pPr>
    </w:p>
    <w:p w14:paraId="7F1A33DD"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execution, delivery and performance by it of this Contract does not contravene any provision of:</w:t>
      </w:r>
    </w:p>
    <w:p w14:paraId="107F5A69" w14:textId="77777777" w:rsidR="002416A0" w:rsidRPr="00F625DF" w:rsidRDefault="002416A0" w:rsidP="002416A0">
      <w:pPr>
        <w:pStyle w:val="ListParagraph"/>
        <w:tabs>
          <w:tab w:val="left" w:pos="1843"/>
        </w:tabs>
        <w:ind w:left="1843"/>
        <w:rPr>
          <w:rFonts w:ascii="Arial" w:hAnsi="Arial" w:cs="Arial"/>
        </w:rPr>
      </w:pPr>
    </w:p>
    <w:p w14:paraId="7F1A33DE"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any existing Legislation binding on the Contractor, including Legislation which has been enacted but is not yet in force; </w:t>
      </w:r>
    </w:p>
    <w:p w14:paraId="1B6A14C4" w14:textId="77777777" w:rsidR="002416A0" w:rsidRPr="00F625DF" w:rsidRDefault="002416A0" w:rsidP="002416A0">
      <w:pPr>
        <w:pStyle w:val="ListParagraph"/>
        <w:tabs>
          <w:tab w:val="left" w:pos="1843"/>
        </w:tabs>
        <w:ind w:left="2835"/>
        <w:rPr>
          <w:rFonts w:ascii="Arial" w:hAnsi="Arial" w:cs="Arial"/>
        </w:rPr>
      </w:pPr>
    </w:p>
    <w:p w14:paraId="7F1A33DF"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the memorandum and articles of association of the Contractor;</w:t>
      </w:r>
    </w:p>
    <w:p w14:paraId="33F6BA42" w14:textId="77777777" w:rsidR="002416A0" w:rsidRPr="00F625DF" w:rsidRDefault="002416A0" w:rsidP="002416A0">
      <w:pPr>
        <w:pStyle w:val="ListParagraph"/>
        <w:tabs>
          <w:tab w:val="left" w:pos="1843"/>
        </w:tabs>
        <w:ind w:left="2835"/>
        <w:rPr>
          <w:rFonts w:ascii="Arial" w:hAnsi="Arial" w:cs="Arial"/>
        </w:rPr>
      </w:pPr>
    </w:p>
    <w:p w14:paraId="7F1A33E0"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any order or decree of any court or arbitrator which is binding on the Contractor;</w:t>
      </w:r>
    </w:p>
    <w:p w14:paraId="03633202" w14:textId="77777777" w:rsidR="002416A0" w:rsidRPr="00F625DF" w:rsidRDefault="002416A0" w:rsidP="002416A0">
      <w:pPr>
        <w:pStyle w:val="ListParagraph"/>
        <w:tabs>
          <w:tab w:val="left" w:pos="1843"/>
        </w:tabs>
        <w:ind w:left="2835"/>
        <w:rPr>
          <w:rFonts w:ascii="Arial" w:hAnsi="Arial" w:cs="Arial"/>
        </w:rPr>
      </w:pPr>
    </w:p>
    <w:p w14:paraId="7F1A33E1"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any obligation which is binding upon the Contractor or upon any of its assets or revenues; </w:t>
      </w:r>
    </w:p>
    <w:p w14:paraId="72AF7C4C" w14:textId="77777777" w:rsidR="002416A0" w:rsidRPr="00F625DF" w:rsidRDefault="002416A0" w:rsidP="002416A0">
      <w:pPr>
        <w:pStyle w:val="ListParagraph"/>
        <w:tabs>
          <w:tab w:val="left" w:pos="1843"/>
        </w:tabs>
        <w:ind w:left="2835"/>
        <w:rPr>
          <w:rFonts w:ascii="Arial" w:hAnsi="Arial" w:cs="Arial"/>
        </w:rPr>
      </w:pPr>
    </w:p>
    <w:p w14:paraId="7F1A33E2"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no claim is presently being assessed and no litigation, arbitration or administrative proceedings are presently in progress or, to the best of the knowledge of the Contractor (having made all due enquiry), pending or threatened against it or any of its assets which shall or might have a material adverse effect on the ability of the Contractor to perform its obligations under this Contract; </w:t>
      </w:r>
    </w:p>
    <w:p w14:paraId="770DA5A3" w14:textId="77777777" w:rsidR="002416A0" w:rsidRPr="00F625DF" w:rsidRDefault="002416A0" w:rsidP="002416A0">
      <w:pPr>
        <w:pStyle w:val="ListParagraph"/>
        <w:tabs>
          <w:tab w:val="left" w:pos="1843"/>
        </w:tabs>
        <w:ind w:left="2835"/>
        <w:rPr>
          <w:rFonts w:ascii="Arial" w:hAnsi="Arial" w:cs="Arial"/>
        </w:rPr>
      </w:pPr>
    </w:p>
    <w:p w14:paraId="7F1A33E3"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it is not the subject of any other obligation, compliance with which shall or is likely to have a material adverse effect on the ability of the Contractor to perform its obligations under this Contract; </w:t>
      </w:r>
    </w:p>
    <w:p w14:paraId="6EBF72D8" w14:textId="77777777" w:rsidR="002416A0" w:rsidRPr="00F625DF" w:rsidRDefault="002416A0" w:rsidP="002416A0">
      <w:pPr>
        <w:pStyle w:val="ListParagraph"/>
        <w:tabs>
          <w:tab w:val="left" w:pos="1843"/>
        </w:tabs>
        <w:ind w:left="2835"/>
        <w:rPr>
          <w:rFonts w:ascii="Arial" w:hAnsi="Arial" w:cs="Arial"/>
        </w:rPr>
      </w:pPr>
    </w:p>
    <w:p w14:paraId="7F1A33E4"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 xml:space="preserve">no proceedings or other steps have been taken and not discharged (nor, to the best of the knowledge of the Contractor, having made all due enquiry, threatened) for its winding-up or dissolution or for the appointment of a receiver, administrative receiver, administrator, liquidator, trustee or similar officer in relation to any of its assets or revenues (or any equivalent procedure); </w:t>
      </w:r>
    </w:p>
    <w:p w14:paraId="07C5EE83" w14:textId="77777777" w:rsidR="002416A0" w:rsidRPr="00F625DF" w:rsidRDefault="002416A0" w:rsidP="002416A0">
      <w:pPr>
        <w:pStyle w:val="ListParagraph"/>
        <w:tabs>
          <w:tab w:val="left" w:pos="1843"/>
        </w:tabs>
        <w:ind w:left="2835"/>
        <w:rPr>
          <w:rFonts w:ascii="Arial" w:hAnsi="Arial" w:cs="Arial"/>
        </w:rPr>
      </w:pPr>
    </w:p>
    <w:p w14:paraId="7F1A33E5"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lastRenderedPageBreak/>
        <w:t>it shall not, and in entering into this Contract it has not, committed any Prohibited Act; and</w:t>
      </w:r>
    </w:p>
    <w:p w14:paraId="338CEBC1" w14:textId="77777777" w:rsidR="002416A0" w:rsidRPr="00F625DF" w:rsidRDefault="002416A0" w:rsidP="002416A0">
      <w:pPr>
        <w:pStyle w:val="ListParagraph"/>
        <w:rPr>
          <w:rFonts w:ascii="Arial" w:hAnsi="Arial" w:cs="Arial"/>
        </w:rPr>
      </w:pPr>
    </w:p>
    <w:p w14:paraId="7F1A33E6" w14:textId="77777777" w:rsidR="00F5742E" w:rsidRPr="00F625DF" w:rsidRDefault="00F5742E" w:rsidP="002416A0">
      <w:pPr>
        <w:pStyle w:val="ListParagraph"/>
        <w:numPr>
          <w:ilvl w:val="3"/>
          <w:numId w:val="1"/>
        </w:numPr>
        <w:tabs>
          <w:tab w:val="left" w:pos="1843"/>
        </w:tabs>
        <w:ind w:left="2835" w:hanging="992"/>
        <w:rPr>
          <w:rFonts w:ascii="Arial" w:hAnsi="Arial" w:cs="Arial"/>
        </w:rPr>
      </w:pPr>
      <w:r w:rsidRPr="00F625DF">
        <w:rPr>
          <w:rFonts w:ascii="Arial" w:hAnsi="Arial" w:cs="Arial"/>
        </w:rPr>
        <w:t>there is not and nor has there been any infringement or alleged infringement of any third party's IPR in connection with this Contract (excluding any Government Furnished Information).</w:t>
      </w:r>
    </w:p>
    <w:p w14:paraId="7F1A33E7" w14:textId="77777777" w:rsidR="00F5742E" w:rsidRPr="00F625DF" w:rsidRDefault="00F5742E" w:rsidP="002416A0">
      <w:pPr>
        <w:spacing w:after="0"/>
        <w:ind w:left="720" w:firstLine="720"/>
        <w:rPr>
          <w:rFonts w:ascii="Arial" w:hAnsi="Arial" w:cs="Arial"/>
        </w:rPr>
      </w:pPr>
      <w:r w:rsidRPr="00F625DF">
        <w:rPr>
          <w:rFonts w:ascii="Arial" w:hAnsi="Arial" w:cs="Arial"/>
        </w:rPr>
        <w:t xml:space="preserve">and the Authority relies upon such warranties and representations </w:t>
      </w:r>
    </w:p>
    <w:p w14:paraId="7F1A33E8" w14:textId="77777777" w:rsidR="00745248" w:rsidRPr="00F625DF" w:rsidRDefault="00745248" w:rsidP="00745248">
      <w:pPr>
        <w:pStyle w:val="ListParagraph"/>
        <w:ind w:left="1440"/>
        <w:rPr>
          <w:rFonts w:ascii="Arial" w:hAnsi="Arial" w:cs="Arial"/>
        </w:rPr>
      </w:pPr>
    </w:p>
    <w:p w14:paraId="7F1A33E9" w14:textId="77777777" w:rsidR="00F5742E" w:rsidRPr="00F625DF" w:rsidRDefault="00F5742E" w:rsidP="00745248">
      <w:pPr>
        <w:pStyle w:val="ListParagraph"/>
        <w:numPr>
          <w:ilvl w:val="0"/>
          <w:numId w:val="1"/>
        </w:numPr>
        <w:rPr>
          <w:rFonts w:ascii="Arial" w:hAnsi="Arial" w:cs="Arial"/>
          <w:b/>
        </w:rPr>
      </w:pPr>
      <w:bookmarkStart w:id="34" w:name="_Ref448150052"/>
      <w:bookmarkStart w:id="35" w:name="Contractor_Undertakings"/>
      <w:r w:rsidRPr="00F625DF">
        <w:rPr>
          <w:rFonts w:ascii="Arial" w:hAnsi="Arial" w:cs="Arial"/>
          <w:b/>
        </w:rPr>
        <w:t>Contractor Undertakings</w:t>
      </w:r>
      <w:bookmarkEnd w:id="34"/>
      <w:bookmarkEnd w:id="35"/>
      <w:r w:rsidRPr="00F625DF">
        <w:rPr>
          <w:rFonts w:ascii="Arial" w:hAnsi="Arial" w:cs="Arial"/>
          <w:b/>
        </w:rPr>
        <w:t xml:space="preserve"> </w:t>
      </w:r>
    </w:p>
    <w:p w14:paraId="7F1A33EA" w14:textId="77777777" w:rsidR="00745248" w:rsidRPr="00F625DF" w:rsidRDefault="00745248" w:rsidP="00745248">
      <w:pPr>
        <w:pStyle w:val="ListParagraph"/>
        <w:ind w:left="360"/>
        <w:rPr>
          <w:rFonts w:ascii="Arial" w:hAnsi="Arial" w:cs="Arial"/>
          <w:b/>
        </w:rPr>
      </w:pPr>
    </w:p>
    <w:p w14:paraId="7F1A33EB" w14:textId="77777777" w:rsidR="00F5742E" w:rsidRPr="00F625DF" w:rsidRDefault="00F5742E" w:rsidP="00745248">
      <w:pPr>
        <w:pStyle w:val="ListParagraph"/>
        <w:numPr>
          <w:ilvl w:val="1"/>
          <w:numId w:val="1"/>
        </w:numPr>
        <w:rPr>
          <w:rFonts w:ascii="Arial" w:hAnsi="Arial" w:cs="Arial"/>
        </w:rPr>
      </w:pPr>
      <w:r w:rsidRPr="00F625DF">
        <w:rPr>
          <w:rFonts w:ascii="Arial" w:hAnsi="Arial" w:cs="Arial"/>
        </w:rPr>
        <w:t>The Contractor undertakes that for so long as this Contract remains in full force it shall:</w:t>
      </w:r>
    </w:p>
    <w:p w14:paraId="7F1A33EC" w14:textId="77777777" w:rsidR="00745248" w:rsidRPr="00F625DF" w:rsidRDefault="00745248" w:rsidP="00745248">
      <w:pPr>
        <w:pStyle w:val="ListParagraph"/>
        <w:ind w:left="792"/>
        <w:rPr>
          <w:rFonts w:ascii="Arial" w:hAnsi="Arial" w:cs="Arial"/>
        </w:rPr>
      </w:pPr>
    </w:p>
    <w:p w14:paraId="7F1A33ED"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provide notice of any Dispute Proceedings to the Authority that are likely to affect the Contractor’s ability to perform its obligations under the Contract or has the potential to cause reputational damage to the Authority, unless such notice is precluded by the rules of the court, arbitrator, administrator, adjudicator, mediator or any other relevant authority with jurisdiction over the Dispute Proceedings:</w:t>
      </w:r>
    </w:p>
    <w:p w14:paraId="12A7769A" w14:textId="77777777" w:rsidR="00671BB4" w:rsidRPr="00F625DF" w:rsidRDefault="00671BB4" w:rsidP="00671BB4">
      <w:pPr>
        <w:pStyle w:val="ListParagraph"/>
        <w:tabs>
          <w:tab w:val="left" w:pos="1843"/>
        </w:tabs>
        <w:ind w:left="1843"/>
        <w:rPr>
          <w:rFonts w:ascii="Arial" w:hAnsi="Arial" w:cs="Arial"/>
        </w:rPr>
      </w:pPr>
    </w:p>
    <w:p w14:paraId="7F1A33EE" w14:textId="6AE82BF6"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within 20</w:t>
      </w:r>
      <w:r w:rsidR="00226237" w:rsidRPr="00F625DF">
        <w:rPr>
          <w:rFonts w:ascii="Arial" w:hAnsi="Arial" w:cs="Arial"/>
        </w:rPr>
        <w:t xml:space="preserve"> (twenty)</w:t>
      </w:r>
      <w:r w:rsidRPr="00F625DF">
        <w:rPr>
          <w:rFonts w:ascii="Arial" w:hAnsi="Arial" w:cs="Arial"/>
        </w:rPr>
        <w:t xml:space="preserve"> Business Days of the Contractor becoming aware that Dispute Proceedings may be threatened or pending; and</w:t>
      </w:r>
    </w:p>
    <w:p w14:paraId="3D7D9B4E" w14:textId="77777777" w:rsidR="00671BB4" w:rsidRPr="00F625DF" w:rsidRDefault="00671BB4" w:rsidP="00671BB4">
      <w:pPr>
        <w:pStyle w:val="ListParagraph"/>
        <w:tabs>
          <w:tab w:val="left" w:pos="1843"/>
        </w:tabs>
        <w:ind w:left="2835"/>
        <w:rPr>
          <w:rFonts w:ascii="Arial" w:hAnsi="Arial" w:cs="Arial"/>
        </w:rPr>
      </w:pPr>
    </w:p>
    <w:p w14:paraId="7F1A33EF" w14:textId="77777777"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immediately after the commencement of Dispute Proceedings;</w:t>
      </w:r>
    </w:p>
    <w:p w14:paraId="16BBE35E" w14:textId="77777777" w:rsidR="00671BB4" w:rsidRPr="00F625DF" w:rsidRDefault="00671BB4" w:rsidP="00671BB4">
      <w:pPr>
        <w:pStyle w:val="ListParagraph"/>
        <w:tabs>
          <w:tab w:val="left" w:pos="1843"/>
        </w:tabs>
        <w:ind w:left="2835"/>
        <w:rPr>
          <w:rFonts w:ascii="Arial" w:hAnsi="Arial" w:cs="Arial"/>
        </w:rPr>
      </w:pPr>
    </w:p>
    <w:p w14:paraId="7F1A33F0" w14:textId="00FAEF77" w:rsidR="00F5742E" w:rsidRPr="00F625DF" w:rsidRDefault="00F5742E" w:rsidP="00671BB4">
      <w:pPr>
        <w:pStyle w:val="ListParagraph"/>
        <w:numPr>
          <w:ilvl w:val="3"/>
          <w:numId w:val="1"/>
        </w:numPr>
        <w:tabs>
          <w:tab w:val="left" w:pos="1843"/>
        </w:tabs>
        <w:ind w:left="2835" w:hanging="992"/>
        <w:rPr>
          <w:rFonts w:ascii="Arial" w:hAnsi="Arial" w:cs="Arial"/>
        </w:rPr>
      </w:pPr>
      <w:r w:rsidRPr="00F625DF">
        <w:rPr>
          <w:rFonts w:ascii="Arial" w:hAnsi="Arial" w:cs="Arial"/>
        </w:rPr>
        <w:t>not undertake the performance of its obligations under this Contract</w:t>
      </w:r>
      <w:r w:rsidR="00C3212D">
        <w:rPr>
          <w:rFonts w:ascii="Arial" w:hAnsi="Arial" w:cs="Arial"/>
        </w:rPr>
        <w:t xml:space="preserve"> </w:t>
      </w:r>
      <w:r w:rsidRPr="00F625DF">
        <w:rPr>
          <w:rFonts w:ascii="Arial" w:hAnsi="Arial" w:cs="Arial"/>
        </w:rPr>
        <w:t>otherwise than:</w:t>
      </w:r>
    </w:p>
    <w:p w14:paraId="7F1A33F1" w14:textId="77777777" w:rsidR="002A288C" w:rsidRPr="00F625DF" w:rsidRDefault="002A288C" w:rsidP="002A288C">
      <w:pPr>
        <w:pStyle w:val="ListParagraph"/>
        <w:ind w:left="1440"/>
        <w:rPr>
          <w:rFonts w:ascii="Arial" w:hAnsi="Arial" w:cs="Arial"/>
        </w:rPr>
      </w:pPr>
    </w:p>
    <w:p w14:paraId="7F1A33F2" w14:textId="77777777" w:rsidR="00F5742E" w:rsidRPr="00F625DF" w:rsidRDefault="00F5742E" w:rsidP="003D6FD3">
      <w:pPr>
        <w:pStyle w:val="ListParagraph"/>
        <w:numPr>
          <w:ilvl w:val="4"/>
          <w:numId w:val="1"/>
        </w:numPr>
        <w:ind w:left="2268" w:firstLine="567"/>
        <w:rPr>
          <w:rFonts w:ascii="Arial" w:hAnsi="Arial" w:cs="Arial"/>
        </w:rPr>
      </w:pPr>
      <w:r w:rsidRPr="00F625DF">
        <w:rPr>
          <w:rFonts w:ascii="Arial" w:hAnsi="Arial" w:cs="Arial"/>
        </w:rPr>
        <w:t>at the Contractor’s Premises; and</w:t>
      </w:r>
    </w:p>
    <w:p w14:paraId="412BF101" w14:textId="77777777" w:rsidR="003D6FD3" w:rsidRPr="00F625DF" w:rsidRDefault="003D6FD3" w:rsidP="003D6FD3">
      <w:pPr>
        <w:pStyle w:val="ListParagraph"/>
        <w:ind w:left="2835"/>
        <w:rPr>
          <w:rFonts w:ascii="Arial" w:hAnsi="Arial" w:cs="Arial"/>
        </w:rPr>
      </w:pPr>
    </w:p>
    <w:p w14:paraId="7F1A33F3" w14:textId="77777777" w:rsidR="00F5742E" w:rsidRPr="00F625DF" w:rsidRDefault="00F5742E" w:rsidP="003D6FD3">
      <w:pPr>
        <w:pStyle w:val="ListParagraph"/>
        <w:numPr>
          <w:ilvl w:val="4"/>
          <w:numId w:val="1"/>
        </w:numPr>
        <w:ind w:left="2268" w:firstLine="567"/>
        <w:rPr>
          <w:rFonts w:ascii="Arial" w:hAnsi="Arial" w:cs="Arial"/>
        </w:rPr>
      </w:pPr>
      <w:r w:rsidRPr="00F625DF">
        <w:rPr>
          <w:rFonts w:ascii="Arial" w:hAnsi="Arial" w:cs="Arial"/>
        </w:rPr>
        <w:t>through itself or a Sub-Contractor.</w:t>
      </w:r>
    </w:p>
    <w:p w14:paraId="7F1A33F4" w14:textId="77777777" w:rsidR="00F5742E" w:rsidRPr="00F625DF" w:rsidRDefault="00F5742E" w:rsidP="008E0F64">
      <w:pPr>
        <w:ind w:firstLine="360"/>
        <w:rPr>
          <w:rFonts w:ascii="Arial" w:hAnsi="Arial" w:cs="Arial"/>
          <w:u w:val="single"/>
        </w:rPr>
      </w:pPr>
      <w:r w:rsidRPr="00F625DF">
        <w:rPr>
          <w:rFonts w:ascii="Arial" w:hAnsi="Arial" w:cs="Arial"/>
          <w:u w:val="single"/>
        </w:rPr>
        <w:t>Status of Contractor Warranties and Undertakings</w:t>
      </w:r>
    </w:p>
    <w:p w14:paraId="7F1A33F5" w14:textId="77777777" w:rsidR="00F5742E" w:rsidRPr="00F625DF" w:rsidRDefault="00F5742E" w:rsidP="00745248">
      <w:pPr>
        <w:pStyle w:val="ListParagraph"/>
        <w:numPr>
          <w:ilvl w:val="1"/>
          <w:numId w:val="1"/>
        </w:numPr>
        <w:rPr>
          <w:rFonts w:ascii="Arial" w:hAnsi="Arial" w:cs="Arial"/>
        </w:rPr>
      </w:pPr>
      <w:r w:rsidRPr="00F625DF">
        <w:rPr>
          <w:rFonts w:ascii="Arial" w:hAnsi="Arial" w:cs="Arial"/>
        </w:rPr>
        <w:t>All warranties, representations, undertakings, indemnities and other obligations made, given or undertaken by the Contractor in this Contract are cumulative and none shall be given a limited construction by reference to any other</w:t>
      </w:r>
    </w:p>
    <w:p w14:paraId="7F1A33F6" w14:textId="77777777" w:rsidR="00745248" w:rsidRPr="00F625DF" w:rsidRDefault="00745248" w:rsidP="00745248">
      <w:pPr>
        <w:pStyle w:val="ListParagraph"/>
        <w:ind w:left="792"/>
        <w:rPr>
          <w:rFonts w:ascii="Arial" w:hAnsi="Arial" w:cs="Arial"/>
        </w:rPr>
      </w:pPr>
    </w:p>
    <w:p w14:paraId="7F1A33F7" w14:textId="77777777" w:rsidR="00F5742E" w:rsidRPr="00F625DF" w:rsidRDefault="00F5742E" w:rsidP="00745248">
      <w:pPr>
        <w:pStyle w:val="ListParagraph"/>
        <w:numPr>
          <w:ilvl w:val="0"/>
          <w:numId w:val="1"/>
        </w:numPr>
        <w:rPr>
          <w:rFonts w:ascii="Arial" w:hAnsi="Arial" w:cs="Arial"/>
          <w:b/>
        </w:rPr>
      </w:pPr>
      <w:bookmarkStart w:id="36" w:name="_Ref448149952"/>
      <w:bookmarkStart w:id="37" w:name="Contractors_Obligations"/>
      <w:r w:rsidRPr="00F625DF">
        <w:rPr>
          <w:rFonts w:ascii="Arial" w:hAnsi="Arial" w:cs="Arial"/>
          <w:b/>
        </w:rPr>
        <w:t>Contractor’s Obligations</w:t>
      </w:r>
      <w:bookmarkEnd w:id="36"/>
    </w:p>
    <w:bookmarkEnd w:id="37"/>
    <w:p w14:paraId="7F1A33F8" w14:textId="77777777" w:rsidR="0009283E" w:rsidRPr="00F625DF" w:rsidRDefault="0009283E" w:rsidP="0009283E">
      <w:pPr>
        <w:pStyle w:val="ListParagraph"/>
        <w:ind w:left="360"/>
        <w:rPr>
          <w:rFonts w:ascii="Arial" w:hAnsi="Arial" w:cs="Arial"/>
          <w:b/>
        </w:rPr>
      </w:pPr>
    </w:p>
    <w:p w14:paraId="7F1A33F9" w14:textId="44FE43BC" w:rsidR="00F5742E" w:rsidRPr="00F625DF" w:rsidRDefault="00F5742E" w:rsidP="0009283E">
      <w:pPr>
        <w:pStyle w:val="ListParagraph"/>
        <w:numPr>
          <w:ilvl w:val="1"/>
          <w:numId w:val="1"/>
        </w:numPr>
        <w:rPr>
          <w:rFonts w:ascii="Arial" w:hAnsi="Arial" w:cs="Arial"/>
        </w:rPr>
      </w:pPr>
      <w:bookmarkStart w:id="38" w:name="_Ref448149438"/>
      <w:r w:rsidRPr="00F625DF">
        <w:rPr>
          <w:rFonts w:ascii="Arial" w:hAnsi="Arial" w:cs="Arial"/>
        </w:rPr>
        <w:t xml:space="preserve">The Contractor shall provide the Contractor Deliverables to the Authority, all in accordance with the Contract, good </w:t>
      </w:r>
      <w:r w:rsidR="000D387F">
        <w:rPr>
          <w:rFonts w:ascii="Arial" w:hAnsi="Arial" w:cs="Arial"/>
        </w:rPr>
        <w:t>Inflatable Craft</w:t>
      </w:r>
      <w:r w:rsidRPr="00F625DF">
        <w:rPr>
          <w:rFonts w:ascii="Arial" w:hAnsi="Arial" w:cs="Arial"/>
        </w:rPr>
        <w:t xml:space="preserve"> building and marine engineering practice and shall,  alia, offer the </w:t>
      </w:r>
      <w:r w:rsidR="000D387F">
        <w:rPr>
          <w:rFonts w:ascii="Arial" w:hAnsi="Arial" w:cs="Arial"/>
        </w:rPr>
        <w:t>Inflatable Craft</w:t>
      </w:r>
      <w:r w:rsidRPr="00F625DF">
        <w:rPr>
          <w:rFonts w:ascii="Arial" w:hAnsi="Arial" w:cs="Arial"/>
        </w:rPr>
        <w:t xml:space="preserve"> to the Authority fully in compliance with the Contract</w:t>
      </w:r>
      <w:r w:rsidR="00687355">
        <w:rPr>
          <w:rFonts w:ascii="Arial" w:hAnsi="Arial" w:cs="Arial"/>
        </w:rPr>
        <w:t>.</w:t>
      </w:r>
      <w:bookmarkEnd w:id="38"/>
      <w:r w:rsidRPr="00F625DF">
        <w:rPr>
          <w:rFonts w:ascii="Arial" w:hAnsi="Arial" w:cs="Arial"/>
        </w:rPr>
        <w:t xml:space="preserve"> </w:t>
      </w:r>
    </w:p>
    <w:p w14:paraId="7F1A33FA" w14:textId="77777777" w:rsidR="0009283E" w:rsidRPr="00F625DF" w:rsidRDefault="0009283E" w:rsidP="0009283E">
      <w:pPr>
        <w:pStyle w:val="ListParagraph"/>
        <w:ind w:left="792"/>
        <w:rPr>
          <w:rFonts w:ascii="Arial" w:hAnsi="Arial" w:cs="Arial"/>
        </w:rPr>
      </w:pPr>
    </w:p>
    <w:p w14:paraId="7F1A33FB" w14:textId="69892517"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Without prejudice to the overriding obligation contained in Clause </w:t>
      </w:r>
      <w:r w:rsidR="00A74E7D" w:rsidRPr="00F625DF">
        <w:rPr>
          <w:rFonts w:ascii="Arial" w:hAnsi="Arial" w:cs="Arial"/>
        </w:rPr>
        <w:fldChar w:fldCharType="begin"/>
      </w:r>
      <w:r w:rsidR="00A74E7D" w:rsidRPr="00F625DF">
        <w:rPr>
          <w:rFonts w:ascii="Arial" w:hAnsi="Arial" w:cs="Arial"/>
        </w:rPr>
        <w:instrText xml:space="preserve"> REF _Ref448149438 \r \h </w:instrText>
      </w:r>
      <w:r w:rsidR="00FB488C" w:rsidRPr="00F625DF">
        <w:rPr>
          <w:rFonts w:ascii="Arial" w:hAnsi="Arial" w:cs="Arial"/>
        </w:rPr>
        <w:instrText xml:space="preserve"> \* MERGEFORMAT </w:instrText>
      </w:r>
      <w:r w:rsidR="00A74E7D" w:rsidRPr="00F625DF">
        <w:rPr>
          <w:rFonts w:ascii="Arial" w:hAnsi="Arial" w:cs="Arial"/>
        </w:rPr>
      </w:r>
      <w:r w:rsidR="00A74E7D" w:rsidRPr="00F625DF">
        <w:rPr>
          <w:rFonts w:ascii="Arial" w:hAnsi="Arial" w:cs="Arial"/>
        </w:rPr>
        <w:fldChar w:fldCharType="separate"/>
      </w:r>
      <w:r w:rsidR="00255B29">
        <w:rPr>
          <w:rFonts w:ascii="Arial" w:hAnsi="Arial" w:cs="Arial"/>
        </w:rPr>
        <w:t>9.1</w:t>
      </w:r>
      <w:r w:rsidR="00A74E7D" w:rsidRPr="00F625DF">
        <w:rPr>
          <w:rFonts w:ascii="Arial" w:hAnsi="Arial" w:cs="Arial"/>
        </w:rPr>
        <w:fldChar w:fldCharType="end"/>
      </w:r>
      <w:r w:rsidRPr="00F625DF">
        <w:rPr>
          <w:rFonts w:ascii="Arial" w:hAnsi="Arial" w:cs="Arial"/>
        </w:rPr>
        <w:t>, the Contractor's responsibilities shall, unless provided otherwise in the terms of this Contract, include:</w:t>
      </w:r>
    </w:p>
    <w:p w14:paraId="7F1A33FC" w14:textId="77777777" w:rsidR="0009283E" w:rsidRPr="00F625DF" w:rsidRDefault="0009283E" w:rsidP="0009283E">
      <w:pPr>
        <w:pStyle w:val="ListParagraph"/>
        <w:ind w:left="792"/>
        <w:rPr>
          <w:rFonts w:ascii="Arial" w:hAnsi="Arial" w:cs="Arial"/>
        </w:rPr>
      </w:pPr>
    </w:p>
    <w:p w14:paraId="7F1A33FD" w14:textId="7E01FC8B"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design, construction, launch , equipping, completing and delivering of the </w:t>
      </w:r>
      <w:r w:rsidR="00F76D70">
        <w:rPr>
          <w:rFonts w:ascii="Arial" w:hAnsi="Arial" w:cs="Arial"/>
        </w:rPr>
        <w:t>Inflatable Crafts</w:t>
      </w:r>
      <w:r w:rsidRPr="00F625DF">
        <w:rPr>
          <w:rFonts w:ascii="Arial" w:hAnsi="Arial" w:cs="Arial"/>
        </w:rPr>
        <w:t xml:space="preserve"> to the Authority;</w:t>
      </w:r>
    </w:p>
    <w:p w14:paraId="4DC9851C" w14:textId="77777777" w:rsidR="003D6FD3" w:rsidRPr="00F625DF" w:rsidRDefault="003D6FD3" w:rsidP="003D6FD3">
      <w:pPr>
        <w:pStyle w:val="ListParagraph"/>
        <w:tabs>
          <w:tab w:val="left" w:pos="1843"/>
        </w:tabs>
        <w:ind w:left="1843"/>
        <w:rPr>
          <w:rFonts w:ascii="Arial" w:hAnsi="Arial" w:cs="Arial"/>
        </w:rPr>
      </w:pPr>
    </w:p>
    <w:p w14:paraId="7F1A33FE"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providing In Service Support;</w:t>
      </w:r>
    </w:p>
    <w:p w14:paraId="3DA9D93D" w14:textId="77777777" w:rsidR="008E0F64" w:rsidRPr="00F625DF" w:rsidRDefault="008E0F64" w:rsidP="008E0F64">
      <w:pPr>
        <w:pStyle w:val="ListParagraph"/>
        <w:tabs>
          <w:tab w:val="left" w:pos="1843"/>
        </w:tabs>
        <w:ind w:left="1843"/>
        <w:rPr>
          <w:rFonts w:ascii="Arial" w:hAnsi="Arial" w:cs="Arial"/>
        </w:rPr>
      </w:pPr>
    </w:p>
    <w:p w14:paraId="7F1A33FF" w14:textId="28A42B3F" w:rsidR="00F5742E" w:rsidRPr="00427C41" w:rsidRDefault="00F5742E" w:rsidP="00A23991">
      <w:pPr>
        <w:pStyle w:val="ListParagraph"/>
        <w:numPr>
          <w:ilvl w:val="2"/>
          <w:numId w:val="1"/>
        </w:numPr>
        <w:tabs>
          <w:tab w:val="left" w:pos="1843"/>
        </w:tabs>
        <w:ind w:left="1843" w:hanging="850"/>
        <w:rPr>
          <w:rFonts w:ascii="Arial" w:hAnsi="Arial" w:cs="Arial"/>
        </w:rPr>
      </w:pPr>
      <w:r w:rsidRPr="00427C41">
        <w:rPr>
          <w:rFonts w:ascii="Arial" w:hAnsi="Arial" w:cs="Arial"/>
        </w:rPr>
        <w:t xml:space="preserve">satisfactory completion of all Tests, Trials and Inspections required to prove the quality of the Contractor Deliverables in accordance with the Integrated Test and </w:t>
      </w:r>
      <w:r w:rsidR="009D047B" w:rsidRPr="00427C41">
        <w:rPr>
          <w:rFonts w:ascii="Arial" w:hAnsi="Arial" w:cs="Arial"/>
        </w:rPr>
        <w:t>Evaluation Plan at Section</w:t>
      </w:r>
      <w:r w:rsidR="00255B29" w:rsidRPr="00427C41">
        <w:rPr>
          <w:rFonts w:ascii="Arial" w:hAnsi="Arial" w:cs="Arial"/>
        </w:rPr>
        <w:t xml:space="preserve"> I</w:t>
      </w:r>
      <w:r w:rsidRPr="00427C41">
        <w:rPr>
          <w:rFonts w:ascii="Arial" w:hAnsi="Arial" w:cs="Arial"/>
        </w:rPr>
        <w:t xml:space="preserve"> of</w:t>
      </w:r>
      <w:r w:rsidR="00C3212D" w:rsidRPr="00427C41">
        <w:rPr>
          <w:rFonts w:ascii="Arial" w:hAnsi="Arial" w:cs="Arial"/>
        </w:rPr>
        <w:t xml:space="preserve"> </w:t>
      </w:r>
      <w:r w:rsidRPr="00427C41">
        <w:rPr>
          <w:rFonts w:ascii="Arial" w:hAnsi="Arial" w:cs="Arial"/>
        </w:rPr>
        <w:t xml:space="preserve">Schedule 5 </w:t>
      </w:r>
      <w:r w:rsidR="00FB488C" w:rsidRPr="00427C41">
        <w:rPr>
          <w:rFonts w:ascii="Arial" w:hAnsi="Arial" w:cs="Arial"/>
        </w:rPr>
        <w:t>(</w:t>
      </w:r>
      <w:r w:rsidRPr="00427C41">
        <w:rPr>
          <w:rFonts w:ascii="Arial" w:hAnsi="Arial" w:cs="Arial"/>
        </w:rPr>
        <w:t>Inte</w:t>
      </w:r>
      <w:r w:rsidR="002A288C" w:rsidRPr="00427C41">
        <w:rPr>
          <w:rFonts w:ascii="Arial" w:hAnsi="Arial" w:cs="Arial"/>
        </w:rPr>
        <w:t>grated Project Management Plan</w:t>
      </w:r>
      <w:r w:rsidR="00FB488C" w:rsidRPr="00427C41">
        <w:rPr>
          <w:rFonts w:ascii="Arial" w:hAnsi="Arial" w:cs="Arial"/>
        </w:rPr>
        <w:t>)</w:t>
      </w:r>
      <w:r w:rsidRPr="00427C41">
        <w:rPr>
          <w:rFonts w:ascii="Arial" w:hAnsi="Arial" w:cs="Arial"/>
        </w:rPr>
        <w:t>;</w:t>
      </w:r>
    </w:p>
    <w:p w14:paraId="47046388" w14:textId="77777777" w:rsidR="003D6FD3" w:rsidRPr="00F625DF" w:rsidRDefault="003D6FD3" w:rsidP="003D6FD3">
      <w:pPr>
        <w:pStyle w:val="ListParagraph"/>
        <w:tabs>
          <w:tab w:val="left" w:pos="1843"/>
        </w:tabs>
        <w:ind w:left="1843"/>
        <w:rPr>
          <w:rFonts w:ascii="Arial" w:hAnsi="Arial" w:cs="Arial"/>
        </w:rPr>
      </w:pPr>
    </w:p>
    <w:p w14:paraId="7F1A3401" w14:textId="6D3023BC"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provision and proper fitting in place of all material, equipment, fittings and deliverables necessary for the completion of the </w:t>
      </w:r>
      <w:r w:rsidR="00C37A14">
        <w:rPr>
          <w:rFonts w:ascii="Arial" w:hAnsi="Arial" w:cs="Arial"/>
        </w:rPr>
        <w:t>Inflatable Craft</w:t>
      </w:r>
      <w:r w:rsidRPr="00F625DF">
        <w:rPr>
          <w:rFonts w:ascii="Arial" w:hAnsi="Arial" w:cs="Arial"/>
        </w:rPr>
        <w:t xml:space="preserve"> as required by the Contract unless otherwise specified;</w:t>
      </w:r>
    </w:p>
    <w:p w14:paraId="28610974" w14:textId="77777777" w:rsidR="003D6FD3" w:rsidRPr="00F625DF" w:rsidRDefault="003D6FD3" w:rsidP="003D6FD3">
      <w:pPr>
        <w:pStyle w:val="ListParagraph"/>
        <w:tabs>
          <w:tab w:val="left" w:pos="1843"/>
        </w:tabs>
        <w:ind w:left="1843"/>
        <w:rPr>
          <w:rFonts w:ascii="Arial" w:hAnsi="Arial" w:cs="Arial"/>
        </w:rPr>
      </w:pPr>
    </w:p>
    <w:p w14:paraId="7F1A3402"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labour, plant, machinery, freight and port services necessary for the proper performance of the Contract;</w:t>
      </w:r>
    </w:p>
    <w:p w14:paraId="06E63C97" w14:textId="77777777" w:rsidR="003D6FD3" w:rsidRPr="00F625DF" w:rsidRDefault="003D6FD3" w:rsidP="003D6FD3">
      <w:pPr>
        <w:pStyle w:val="ListParagraph"/>
        <w:tabs>
          <w:tab w:val="left" w:pos="1843"/>
        </w:tabs>
        <w:ind w:left="1843"/>
        <w:rPr>
          <w:rFonts w:ascii="Arial" w:hAnsi="Arial" w:cs="Arial"/>
        </w:rPr>
      </w:pPr>
    </w:p>
    <w:p w14:paraId="25CC6925" w14:textId="6D88CE5A" w:rsidR="003D6FD3" w:rsidRPr="00F625DF" w:rsidRDefault="00F5742E" w:rsidP="003D6FD3">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necessary services, facilities for and assistance to the Authority’s Representatives and the Authority’s Contractors in accordance with the Contract;</w:t>
      </w:r>
    </w:p>
    <w:p w14:paraId="27DB5EB1" w14:textId="77777777" w:rsidR="003D6FD3" w:rsidRPr="00F625DF" w:rsidRDefault="003D6FD3" w:rsidP="003D6FD3">
      <w:pPr>
        <w:pStyle w:val="ListParagraph"/>
        <w:tabs>
          <w:tab w:val="left" w:pos="1843"/>
        </w:tabs>
        <w:ind w:left="1843"/>
        <w:rPr>
          <w:rFonts w:ascii="Arial" w:hAnsi="Arial" w:cs="Arial"/>
        </w:rPr>
      </w:pPr>
    </w:p>
    <w:p w14:paraId="7F1A3404"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provision of all necessary access, facilities and drawings for any classification, certification, surveys or trials to the Classification Society or Regulatory Authorities in accordance with the Contract;</w:t>
      </w:r>
    </w:p>
    <w:p w14:paraId="34613899" w14:textId="77777777" w:rsidR="003D6FD3" w:rsidRPr="00F625DF" w:rsidRDefault="003D6FD3" w:rsidP="003D6FD3">
      <w:pPr>
        <w:pStyle w:val="ListParagraph"/>
        <w:tabs>
          <w:tab w:val="left" w:pos="1843"/>
        </w:tabs>
        <w:ind w:left="1843"/>
        <w:rPr>
          <w:rFonts w:ascii="Arial" w:hAnsi="Arial" w:cs="Arial"/>
        </w:rPr>
      </w:pPr>
    </w:p>
    <w:p w14:paraId="4BB60B9B" w14:textId="3A9D2773" w:rsidR="003D6FD3" w:rsidRPr="00F9404C" w:rsidRDefault="00507913" w:rsidP="003D6FD3">
      <w:pPr>
        <w:pStyle w:val="ListParagraph"/>
        <w:numPr>
          <w:ilvl w:val="2"/>
          <w:numId w:val="1"/>
        </w:numPr>
        <w:tabs>
          <w:tab w:val="left" w:pos="1843"/>
        </w:tabs>
        <w:ind w:left="1843" w:hanging="850"/>
        <w:rPr>
          <w:rFonts w:ascii="Arial" w:hAnsi="Arial" w:cs="Arial"/>
        </w:rPr>
      </w:pPr>
      <w:r w:rsidRPr="00F9404C">
        <w:rPr>
          <w:rFonts w:ascii="Arial" w:hAnsi="Arial" w:cs="Arial"/>
        </w:rPr>
        <w:t>i</w:t>
      </w:r>
      <w:r w:rsidR="00ED2A14" w:rsidRPr="00F9404C">
        <w:rPr>
          <w:rFonts w:ascii="Arial" w:hAnsi="Arial" w:cs="Arial"/>
        </w:rPr>
        <w:t xml:space="preserve">f applicable, </w:t>
      </w:r>
      <w:r w:rsidR="00F5742E" w:rsidRPr="00F9404C">
        <w:rPr>
          <w:rFonts w:ascii="Arial" w:hAnsi="Arial" w:cs="Arial"/>
        </w:rPr>
        <w:t xml:space="preserve">examination, testing, and if necessary retesting of Lifting Equipment; ensuring that, at Acceptance Off Contract of each </w:t>
      </w:r>
      <w:r w:rsidR="00140353" w:rsidRPr="00F9404C">
        <w:rPr>
          <w:rFonts w:ascii="Arial" w:hAnsi="Arial" w:cs="Arial"/>
        </w:rPr>
        <w:t>Inflatable Craft</w:t>
      </w:r>
      <w:r w:rsidR="00F5742E" w:rsidRPr="00F9404C">
        <w:rPr>
          <w:rFonts w:ascii="Arial" w:hAnsi="Arial" w:cs="Arial"/>
        </w:rPr>
        <w:t>, there remains at least 80% of the total period between tests or surveys being completed and the next test or survey falling due;</w:t>
      </w:r>
    </w:p>
    <w:p w14:paraId="7E95965B" w14:textId="77777777" w:rsidR="003D6FD3" w:rsidRPr="00F9404C" w:rsidRDefault="003D6FD3" w:rsidP="003D6FD3">
      <w:pPr>
        <w:pStyle w:val="ListParagraph"/>
        <w:tabs>
          <w:tab w:val="left" w:pos="1843"/>
        </w:tabs>
        <w:ind w:left="1843"/>
        <w:rPr>
          <w:rFonts w:ascii="Arial" w:hAnsi="Arial" w:cs="Arial"/>
        </w:rPr>
      </w:pPr>
    </w:p>
    <w:p w14:paraId="7F1A3407" w14:textId="4E1274F1" w:rsidR="00F5742E" w:rsidRPr="00F9404C" w:rsidRDefault="00F5742E" w:rsidP="00A23991">
      <w:pPr>
        <w:pStyle w:val="ListParagraph"/>
        <w:numPr>
          <w:ilvl w:val="2"/>
          <w:numId w:val="1"/>
        </w:numPr>
        <w:tabs>
          <w:tab w:val="left" w:pos="1843"/>
        </w:tabs>
        <w:ind w:left="1843" w:hanging="850"/>
        <w:rPr>
          <w:rFonts w:ascii="Arial" w:hAnsi="Arial" w:cs="Arial"/>
        </w:rPr>
      </w:pPr>
      <w:r w:rsidRPr="00F9404C">
        <w:rPr>
          <w:rFonts w:ascii="Arial" w:hAnsi="Arial" w:cs="Arial"/>
        </w:rPr>
        <w:t>compliance with local Statutory Duties And Obligations up to Acceptance and shall ensure that the Contractor Deliverables and any activities of the Contractor within the UK shall comply with UK Statutory Duties And Obligations;</w:t>
      </w:r>
    </w:p>
    <w:p w14:paraId="51C76CAA" w14:textId="77777777" w:rsidR="003D6FD3" w:rsidRPr="00F625DF" w:rsidRDefault="003D6FD3" w:rsidP="003D6FD3">
      <w:pPr>
        <w:pStyle w:val="ListParagraph"/>
        <w:tabs>
          <w:tab w:val="left" w:pos="1843"/>
        </w:tabs>
        <w:ind w:left="1843"/>
        <w:rPr>
          <w:rFonts w:ascii="Arial" w:hAnsi="Arial" w:cs="Arial"/>
        </w:rPr>
      </w:pPr>
    </w:p>
    <w:p w14:paraId="7F1A3408"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supply of documentation and data for NATO Codification purposes in accordance with DEFCON 117 (Supply of Information for NATO Codification and Defence Inventory Introduction);</w:t>
      </w:r>
    </w:p>
    <w:p w14:paraId="63BD1CA9" w14:textId="77777777" w:rsidR="003D6FD3" w:rsidRPr="00F625DF" w:rsidRDefault="003D6FD3" w:rsidP="003D6FD3">
      <w:pPr>
        <w:pStyle w:val="ListParagraph"/>
        <w:tabs>
          <w:tab w:val="left" w:pos="1843"/>
        </w:tabs>
        <w:ind w:left="1843"/>
        <w:rPr>
          <w:rFonts w:ascii="Arial" w:hAnsi="Arial" w:cs="Arial"/>
        </w:rPr>
      </w:pPr>
    </w:p>
    <w:p w14:paraId="7F1A3409"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not, by any act or omission at any time, placing the Authority in breach of its obligations as an employer;</w:t>
      </w:r>
    </w:p>
    <w:p w14:paraId="493990F1" w14:textId="77777777" w:rsidR="003D6FD3" w:rsidRPr="00F625DF" w:rsidRDefault="003D6FD3" w:rsidP="003D6FD3">
      <w:pPr>
        <w:pStyle w:val="ListParagraph"/>
        <w:tabs>
          <w:tab w:val="left" w:pos="1843"/>
        </w:tabs>
        <w:ind w:left="1843"/>
        <w:rPr>
          <w:rFonts w:ascii="Arial" w:hAnsi="Arial" w:cs="Arial"/>
        </w:rPr>
      </w:pPr>
    </w:p>
    <w:p w14:paraId="7F1A340A" w14:textId="6ACF1343" w:rsidR="00F5742E"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 xml:space="preserve">the </w:t>
      </w:r>
      <w:r w:rsidR="00997001">
        <w:rPr>
          <w:rFonts w:ascii="Arial" w:hAnsi="Arial" w:cs="Arial"/>
        </w:rPr>
        <w:t>Inflatable Craft</w:t>
      </w:r>
      <w:r w:rsidRPr="00F625DF">
        <w:rPr>
          <w:rFonts w:ascii="Arial" w:hAnsi="Arial" w:cs="Arial"/>
        </w:rPr>
        <w:t xml:space="preserve"> and its equipment being designed and built in metric units.</w:t>
      </w:r>
      <w:r w:rsidR="00C3212D">
        <w:rPr>
          <w:rFonts w:ascii="Arial" w:hAnsi="Arial" w:cs="Arial"/>
        </w:rPr>
        <w:t xml:space="preserve"> </w:t>
      </w:r>
    </w:p>
    <w:p w14:paraId="72AEE8A8" w14:textId="77777777" w:rsidR="0027128C" w:rsidRPr="0027128C" w:rsidRDefault="0027128C" w:rsidP="0027128C">
      <w:pPr>
        <w:pStyle w:val="ListParagraph"/>
        <w:rPr>
          <w:rFonts w:ascii="Arial" w:hAnsi="Arial" w:cs="Arial"/>
        </w:rPr>
      </w:pPr>
    </w:p>
    <w:p w14:paraId="032D0F41" w14:textId="79EC2A5E" w:rsidR="0027128C" w:rsidRPr="00F625DF" w:rsidRDefault="0027128C" w:rsidP="00A23991">
      <w:pPr>
        <w:pStyle w:val="ListParagraph"/>
        <w:numPr>
          <w:ilvl w:val="2"/>
          <w:numId w:val="1"/>
        </w:numPr>
        <w:tabs>
          <w:tab w:val="left" w:pos="1843"/>
        </w:tabs>
        <w:ind w:left="1843" w:hanging="850"/>
        <w:rPr>
          <w:rFonts w:ascii="Arial" w:hAnsi="Arial" w:cs="Arial"/>
        </w:rPr>
      </w:pPr>
      <w:r>
        <w:rPr>
          <w:rFonts w:ascii="Arial" w:hAnsi="Arial" w:cs="Arial"/>
        </w:rPr>
        <w:t>meeting all the requirements set out in Schedule 2 (Statement of Technical Requirements)</w:t>
      </w:r>
    </w:p>
    <w:p w14:paraId="7F1A340B" w14:textId="77777777" w:rsidR="0009283E" w:rsidRPr="00F625DF" w:rsidRDefault="0009283E" w:rsidP="0009283E">
      <w:pPr>
        <w:pStyle w:val="ListParagraph"/>
        <w:ind w:left="1440"/>
        <w:rPr>
          <w:rFonts w:ascii="Arial" w:hAnsi="Arial" w:cs="Arial"/>
        </w:rPr>
      </w:pPr>
    </w:p>
    <w:p w14:paraId="7F1A340C" w14:textId="493499C4"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The Contractor shall not deviate from the Contract nor introduce any contrivance unusual in the kind of work covered by the Contract save as provided for in Clause </w:t>
      </w:r>
      <w:r w:rsidR="008E0F64" w:rsidRPr="00F625DF">
        <w:rPr>
          <w:rFonts w:ascii="Arial" w:hAnsi="Arial" w:cs="Arial"/>
        </w:rPr>
        <w:fldChar w:fldCharType="begin"/>
      </w:r>
      <w:r w:rsidR="008E0F64" w:rsidRPr="00F625DF">
        <w:rPr>
          <w:rFonts w:ascii="Arial" w:hAnsi="Arial" w:cs="Arial"/>
        </w:rPr>
        <w:instrText xml:space="preserve"> REF _Ref448149868 \r \h  \* MERGEFORMAT </w:instrText>
      </w:r>
      <w:r w:rsidR="008E0F64" w:rsidRPr="00F625DF">
        <w:rPr>
          <w:rFonts w:ascii="Arial" w:hAnsi="Arial" w:cs="Arial"/>
        </w:rPr>
      </w:r>
      <w:r w:rsidR="008E0F64" w:rsidRPr="00F625DF">
        <w:rPr>
          <w:rFonts w:ascii="Arial" w:hAnsi="Arial" w:cs="Arial"/>
        </w:rPr>
        <w:fldChar w:fldCharType="separate"/>
      </w:r>
      <w:r w:rsidR="00255B29">
        <w:rPr>
          <w:rFonts w:ascii="Arial" w:hAnsi="Arial" w:cs="Arial"/>
        </w:rPr>
        <w:t>33</w:t>
      </w:r>
      <w:r w:rsidR="008E0F64" w:rsidRPr="00F625DF">
        <w:rPr>
          <w:rFonts w:ascii="Arial" w:hAnsi="Arial" w:cs="Arial"/>
        </w:rPr>
        <w:fldChar w:fldCharType="end"/>
      </w:r>
      <w:r w:rsidRPr="00F625DF">
        <w:rPr>
          <w:rFonts w:ascii="Arial" w:hAnsi="Arial" w:cs="Arial"/>
        </w:rPr>
        <w:t xml:space="preserve"> (Changes to the Contract)</w:t>
      </w:r>
    </w:p>
    <w:p w14:paraId="7F1A340D" w14:textId="77777777" w:rsidR="0009283E" w:rsidRPr="00F625DF" w:rsidRDefault="0009283E" w:rsidP="0009283E">
      <w:pPr>
        <w:pStyle w:val="ListParagraph"/>
        <w:ind w:left="792"/>
        <w:rPr>
          <w:rFonts w:ascii="Arial" w:hAnsi="Arial" w:cs="Arial"/>
        </w:rPr>
      </w:pPr>
    </w:p>
    <w:p w14:paraId="7F1A340E" w14:textId="77777777" w:rsidR="00F5742E" w:rsidRPr="00F625DF" w:rsidRDefault="00F5742E" w:rsidP="0009283E">
      <w:pPr>
        <w:pStyle w:val="ListParagraph"/>
        <w:numPr>
          <w:ilvl w:val="1"/>
          <w:numId w:val="1"/>
        </w:numPr>
        <w:rPr>
          <w:rFonts w:ascii="Arial" w:hAnsi="Arial" w:cs="Arial"/>
        </w:rPr>
      </w:pPr>
      <w:r w:rsidRPr="00F625DF">
        <w:rPr>
          <w:rFonts w:ascii="Arial" w:hAnsi="Arial" w:cs="Arial"/>
        </w:rPr>
        <w:lastRenderedPageBreak/>
        <w:t xml:space="preserve">Save in respect of the Contractor’s Sea Trials or as expressly agreed in writing by the Authority, all work involved in providing the Contractor Deliverables shall be carried out at the Contractor’s Premises. </w:t>
      </w:r>
    </w:p>
    <w:p w14:paraId="7F1A340F" w14:textId="77777777" w:rsidR="0009283E" w:rsidRPr="00F625DF" w:rsidRDefault="0009283E" w:rsidP="0009283E">
      <w:pPr>
        <w:pStyle w:val="ListParagraph"/>
        <w:ind w:left="792"/>
        <w:rPr>
          <w:rFonts w:ascii="Arial" w:hAnsi="Arial" w:cs="Arial"/>
        </w:rPr>
      </w:pPr>
    </w:p>
    <w:p w14:paraId="7F1A3410" w14:textId="72D218EC" w:rsidR="00F5742E" w:rsidRPr="00F625DF" w:rsidRDefault="00F5742E" w:rsidP="0009283E">
      <w:pPr>
        <w:pStyle w:val="ListParagraph"/>
        <w:numPr>
          <w:ilvl w:val="1"/>
          <w:numId w:val="1"/>
        </w:numPr>
        <w:rPr>
          <w:rFonts w:ascii="Arial" w:hAnsi="Arial" w:cs="Arial"/>
        </w:rPr>
      </w:pPr>
      <w:r w:rsidRPr="00F625DF">
        <w:rPr>
          <w:rFonts w:ascii="Arial" w:hAnsi="Arial" w:cs="Arial"/>
        </w:rPr>
        <w:t>The Contractor is respon</w:t>
      </w:r>
      <w:r w:rsidR="00732A75">
        <w:rPr>
          <w:rFonts w:ascii="Arial" w:hAnsi="Arial" w:cs="Arial"/>
        </w:rPr>
        <w:t>sible for producing a design of Inflatable Craft</w:t>
      </w:r>
      <w:r w:rsidRPr="00F625DF">
        <w:rPr>
          <w:rFonts w:ascii="Arial" w:hAnsi="Arial" w:cs="Arial"/>
        </w:rPr>
        <w:t xml:space="preserve"> that is safe to operate and fit for purpose by demonstrating to the Authority that the design developed by the Contractor meets the requirements of the Contract.</w:t>
      </w:r>
    </w:p>
    <w:p w14:paraId="7F1A3411" w14:textId="77777777" w:rsidR="0009283E" w:rsidRPr="00F625DF" w:rsidRDefault="0009283E" w:rsidP="0009283E">
      <w:pPr>
        <w:pStyle w:val="ListParagraph"/>
        <w:ind w:left="792"/>
        <w:rPr>
          <w:rFonts w:ascii="Arial" w:hAnsi="Arial" w:cs="Arial"/>
        </w:rPr>
      </w:pPr>
    </w:p>
    <w:p w14:paraId="7F1A3412" w14:textId="77777777" w:rsidR="00F5742E" w:rsidRPr="00F625DF" w:rsidRDefault="00F5742E" w:rsidP="0009283E">
      <w:pPr>
        <w:pStyle w:val="ListParagraph"/>
        <w:numPr>
          <w:ilvl w:val="1"/>
          <w:numId w:val="1"/>
        </w:numPr>
        <w:rPr>
          <w:rFonts w:ascii="Arial" w:hAnsi="Arial" w:cs="Arial"/>
        </w:rPr>
      </w:pPr>
      <w:r w:rsidRPr="00F625DF">
        <w:rPr>
          <w:rFonts w:ascii="Arial" w:hAnsi="Arial" w:cs="Arial"/>
        </w:rPr>
        <w:t>No advice, comment or information proffered, given or omitted by, or on behalf of, the Authority on or in relation to the Contractor's work in accordance with the Contract shall, in any way, extinguish, diminish or reduce the Contractor's obligations and responsibilities under the Contract to provide the Contractor Deliverables. Neither shall the activities of the Authority or its representatives including that of scrutiny of the design produced by the Contractor under the Contract derogate from the Contractor's obligations and responsibilities under the Contract.</w:t>
      </w:r>
    </w:p>
    <w:p w14:paraId="7F1A3413" w14:textId="77777777" w:rsidR="0009283E" w:rsidRPr="00F625DF" w:rsidRDefault="0009283E" w:rsidP="0009283E">
      <w:pPr>
        <w:pStyle w:val="ListParagraph"/>
        <w:ind w:left="792"/>
        <w:rPr>
          <w:rFonts w:ascii="Arial" w:hAnsi="Arial" w:cs="Arial"/>
        </w:rPr>
      </w:pPr>
    </w:p>
    <w:p w14:paraId="7F1A3414" w14:textId="77777777" w:rsidR="00F5742E" w:rsidRPr="00F625DF" w:rsidRDefault="00F5742E" w:rsidP="0009283E">
      <w:pPr>
        <w:pStyle w:val="ListParagraph"/>
        <w:numPr>
          <w:ilvl w:val="1"/>
          <w:numId w:val="1"/>
        </w:numPr>
        <w:rPr>
          <w:rFonts w:ascii="Arial" w:hAnsi="Arial" w:cs="Arial"/>
        </w:rPr>
      </w:pPr>
      <w:r w:rsidRPr="00F625DF">
        <w:rPr>
          <w:rFonts w:ascii="Arial" w:hAnsi="Arial" w:cs="Arial"/>
        </w:rPr>
        <w:t>The Contractor acknowledges that any risk assessment, questionnaire or risk register which has, or may be undertaken or maintained in connection with this Contract is done so in a management capacity only. Such risk assessment activity does not affect the legal relationship between the Parties or in any way limit or exclude the Contractor’s obligations under this Contract.</w:t>
      </w:r>
    </w:p>
    <w:p w14:paraId="66A53A52" w14:textId="77777777" w:rsidR="00A23991" w:rsidRPr="00F625DF" w:rsidRDefault="00A23991" w:rsidP="00A23991">
      <w:pPr>
        <w:pStyle w:val="ListParagraph"/>
        <w:ind w:left="1021"/>
        <w:rPr>
          <w:rFonts w:ascii="Arial" w:hAnsi="Arial" w:cs="Arial"/>
        </w:rPr>
      </w:pPr>
    </w:p>
    <w:p w14:paraId="7F1A3416" w14:textId="77777777" w:rsidR="00F5742E" w:rsidRPr="00F625DF" w:rsidRDefault="002A288C" w:rsidP="0009283E">
      <w:pPr>
        <w:pStyle w:val="ListParagraph"/>
        <w:numPr>
          <w:ilvl w:val="0"/>
          <w:numId w:val="1"/>
        </w:numPr>
        <w:rPr>
          <w:rFonts w:ascii="Arial" w:hAnsi="Arial" w:cs="Arial"/>
          <w:b/>
        </w:rPr>
      </w:pPr>
      <w:bookmarkStart w:id="39" w:name="_Ref448150064"/>
      <w:bookmarkStart w:id="40" w:name="Contract_Period"/>
      <w:r w:rsidRPr="00F625DF">
        <w:rPr>
          <w:rFonts w:ascii="Arial" w:hAnsi="Arial" w:cs="Arial"/>
          <w:b/>
        </w:rPr>
        <w:t>Contract Period</w:t>
      </w:r>
      <w:bookmarkEnd w:id="39"/>
      <w:bookmarkEnd w:id="40"/>
    </w:p>
    <w:p w14:paraId="7F1A3417" w14:textId="77777777" w:rsidR="0009283E" w:rsidRPr="00F625DF" w:rsidRDefault="0009283E" w:rsidP="0009283E">
      <w:pPr>
        <w:pStyle w:val="ListParagraph"/>
        <w:ind w:left="360"/>
        <w:rPr>
          <w:rFonts w:ascii="Arial" w:hAnsi="Arial" w:cs="Arial"/>
          <w:b/>
        </w:rPr>
      </w:pPr>
    </w:p>
    <w:p w14:paraId="7F1A3418" w14:textId="61C93702" w:rsidR="00F5742E" w:rsidRPr="00F625DF" w:rsidRDefault="00F5742E" w:rsidP="0009283E">
      <w:pPr>
        <w:pStyle w:val="ListParagraph"/>
        <w:numPr>
          <w:ilvl w:val="1"/>
          <w:numId w:val="1"/>
        </w:numPr>
        <w:rPr>
          <w:rFonts w:ascii="Arial" w:hAnsi="Arial" w:cs="Arial"/>
        </w:rPr>
      </w:pPr>
      <w:r w:rsidRPr="00F625DF">
        <w:rPr>
          <w:rFonts w:ascii="Arial" w:hAnsi="Arial" w:cs="Arial"/>
        </w:rPr>
        <w:t xml:space="preserve">This Contract and the rights and obligations of the Parties to this Contract shall take effect on the date of this Contract and, except as set out in Clause </w:t>
      </w:r>
      <w:r w:rsidR="00F3367E">
        <w:rPr>
          <w:rFonts w:ascii="Arial" w:hAnsi="Arial" w:cs="Arial"/>
        </w:rPr>
        <w:t>G.</w:t>
      </w:r>
      <w:r w:rsidR="00E70700">
        <w:rPr>
          <w:rFonts w:ascii="Arial" w:hAnsi="Arial" w:cs="Arial"/>
          <w:color w:val="4F6228" w:themeColor="accent3" w:themeShade="80"/>
        </w:rPr>
        <w:t xml:space="preserve"> </w:t>
      </w:r>
      <w:r w:rsidRPr="00F625DF">
        <w:rPr>
          <w:rFonts w:ascii="Arial" w:hAnsi="Arial" w:cs="Arial"/>
        </w:rPr>
        <w:t>(Continuing Obligations), shall terminate on the earlier of:</w:t>
      </w:r>
    </w:p>
    <w:p w14:paraId="7F1A3419" w14:textId="77777777" w:rsidR="0009283E" w:rsidRPr="00F625DF" w:rsidRDefault="0009283E" w:rsidP="0009283E">
      <w:pPr>
        <w:pStyle w:val="ListParagraph"/>
        <w:ind w:left="792"/>
        <w:rPr>
          <w:rFonts w:ascii="Arial" w:hAnsi="Arial" w:cs="Arial"/>
        </w:rPr>
      </w:pPr>
    </w:p>
    <w:p w14:paraId="7F1A341A" w14:textId="77777777" w:rsidR="00F5742E" w:rsidRPr="00F625DF"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date on which the Contractor has discharged all of its obligations in respect of the Contractor Deliverables; or</w:t>
      </w:r>
    </w:p>
    <w:p w14:paraId="2C664065" w14:textId="77777777" w:rsidR="003D6FD3" w:rsidRPr="00F625DF" w:rsidRDefault="003D6FD3" w:rsidP="003D6FD3">
      <w:pPr>
        <w:pStyle w:val="ListParagraph"/>
        <w:tabs>
          <w:tab w:val="left" w:pos="1843"/>
        </w:tabs>
        <w:ind w:left="1843"/>
        <w:rPr>
          <w:rFonts w:ascii="Arial" w:hAnsi="Arial" w:cs="Arial"/>
        </w:rPr>
      </w:pPr>
    </w:p>
    <w:p w14:paraId="7F1A341B" w14:textId="77777777" w:rsidR="00F5742E" w:rsidRDefault="00F5742E" w:rsidP="00A23991">
      <w:pPr>
        <w:pStyle w:val="ListParagraph"/>
        <w:numPr>
          <w:ilvl w:val="2"/>
          <w:numId w:val="1"/>
        </w:numPr>
        <w:tabs>
          <w:tab w:val="left" w:pos="1843"/>
        </w:tabs>
        <w:ind w:left="1843" w:hanging="850"/>
        <w:rPr>
          <w:rFonts w:ascii="Arial" w:hAnsi="Arial" w:cs="Arial"/>
        </w:rPr>
      </w:pPr>
      <w:r w:rsidRPr="00F625DF">
        <w:rPr>
          <w:rFonts w:ascii="Arial" w:hAnsi="Arial" w:cs="Arial"/>
        </w:rPr>
        <w:t>the Termination Date.</w:t>
      </w:r>
    </w:p>
    <w:p w14:paraId="39BF50C5" w14:textId="77777777" w:rsidR="004F71EA" w:rsidRPr="004F71EA" w:rsidRDefault="004F71EA" w:rsidP="004F71EA">
      <w:pPr>
        <w:pStyle w:val="ListParagraph"/>
        <w:rPr>
          <w:rFonts w:ascii="Arial" w:hAnsi="Arial" w:cs="Arial"/>
        </w:rPr>
      </w:pPr>
    </w:p>
    <w:p w14:paraId="51E39CFF" w14:textId="77777777" w:rsidR="004F71EA" w:rsidRDefault="004F71EA" w:rsidP="004F71EA">
      <w:pPr>
        <w:pStyle w:val="ListParagraph"/>
        <w:numPr>
          <w:ilvl w:val="0"/>
          <w:numId w:val="1"/>
        </w:numPr>
        <w:spacing w:after="0"/>
        <w:rPr>
          <w:rFonts w:ascii="Arial" w:hAnsi="Arial" w:cs="Arial"/>
          <w:b/>
        </w:rPr>
      </w:pPr>
      <w:bookmarkStart w:id="41" w:name="_Toc361985492"/>
      <w:bookmarkStart w:id="42" w:name="_Toc362351549"/>
      <w:bookmarkStart w:id="43" w:name="_Toc362351940"/>
      <w:bookmarkStart w:id="44" w:name="_Toc363798090"/>
      <w:bookmarkStart w:id="45" w:name="_Toc367182007"/>
      <w:bookmarkStart w:id="46" w:name="_Toc367182543"/>
      <w:bookmarkStart w:id="47" w:name="_Ref489259093"/>
      <w:bookmarkStart w:id="48" w:name="_Ref358894417"/>
      <w:r w:rsidRPr="004F71EA">
        <w:rPr>
          <w:rFonts w:ascii="Arial" w:hAnsi="Arial" w:cs="Arial"/>
          <w:b/>
        </w:rPr>
        <w:t>Right to Extend Contract</w:t>
      </w:r>
      <w:bookmarkEnd w:id="41"/>
      <w:bookmarkEnd w:id="42"/>
      <w:bookmarkEnd w:id="43"/>
      <w:bookmarkEnd w:id="44"/>
      <w:bookmarkEnd w:id="45"/>
      <w:bookmarkEnd w:id="46"/>
      <w:bookmarkEnd w:id="47"/>
      <w:r w:rsidRPr="004F71EA">
        <w:rPr>
          <w:rFonts w:ascii="Arial" w:hAnsi="Arial" w:cs="Arial"/>
          <w:b/>
        </w:rPr>
        <w:t xml:space="preserve">  </w:t>
      </w:r>
      <w:bookmarkEnd w:id="48"/>
    </w:p>
    <w:p w14:paraId="7C28773E" w14:textId="77777777" w:rsidR="004F71EA" w:rsidRPr="004F71EA" w:rsidRDefault="004F71EA" w:rsidP="004F71EA">
      <w:pPr>
        <w:pStyle w:val="ListParagraph"/>
        <w:spacing w:after="0"/>
        <w:ind w:left="360"/>
        <w:rPr>
          <w:rFonts w:ascii="Arial" w:hAnsi="Arial" w:cs="Arial"/>
          <w:b/>
        </w:rPr>
      </w:pPr>
    </w:p>
    <w:p w14:paraId="4DF2A334" w14:textId="77777777" w:rsidR="004F71EA" w:rsidRDefault="004F71EA" w:rsidP="004F71EA">
      <w:pPr>
        <w:pStyle w:val="ListParagraph"/>
        <w:numPr>
          <w:ilvl w:val="1"/>
          <w:numId w:val="1"/>
        </w:numPr>
        <w:rPr>
          <w:rFonts w:ascii="Arial" w:hAnsi="Arial" w:cs="Arial"/>
        </w:rPr>
      </w:pPr>
      <w:bookmarkStart w:id="49" w:name="_Toc361386891"/>
      <w:bookmarkStart w:id="50" w:name="_Toc361811909"/>
      <w:bookmarkStart w:id="51" w:name="_Toc361985493"/>
      <w:bookmarkStart w:id="52" w:name="_Toc362351550"/>
      <w:bookmarkStart w:id="53" w:name="_Toc362351941"/>
      <w:bookmarkStart w:id="54" w:name="_Toc363798091"/>
      <w:bookmarkStart w:id="55" w:name="_Toc364244051"/>
      <w:bookmarkStart w:id="56" w:name="_Toc364261195"/>
      <w:bookmarkStart w:id="57" w:name="_Toc367182008"/>
      <w:bookmarkStart w:id="58" w:name="_Toc367182544"/>
      <w:r w:rsidRPr="00876965">
        <w:rPr>
          <w:rFonts w:ascii="Arial" w:hAnsi="Arial" w:cs="Arial"/>
        </w:rPr>
        <w:t xml:space="preserve">In consideration of the award of this Contract, the Contractor hereby grants to the Authority the following irrevocable options to extend the Contract </w:t>
      </w:r>
      <w:r w:rsidRPr="00F83EF0">
        <w:rPr>
          <w:rFonts w:ascii="Arial" w:hAnsi="Arial" w:cs="Arial"/>
        </w:rPr>
        <w:t>by a further two years, in two (</w:t>
      </w:r>
      <w:r>
        <w:rPr>
          <w:rFonts w:ascii="Arial" w:hAnsi="Arial" w:cs="Arial"/>
        </w:rPr>
        <w:t>2) options of one (1) year each,</w:t>
      </w:r>
      <w:r w:rsidRPr="00876965">
        <w:rPr>
          <w:rFonts w:ascii="Arial" w:hAnsi="Arial" w:cs="Arial"/>
        </w:rPr>
        <w:t xml:space="preserve"> in accordance with the terms </w:t>
      </w:r>
      <w:r>
        <w:rPr>
          <w:rFonts w:ascii="Arial" w:hAnsi="Arial" w:cs="Arial"/>
        </w:rPr>
        <w:t xml:space="preserve">and conditions </w:t>
      </w:r>
      <w:r w:rsidRPr="00876965">
        <w:rPr>
          <w:rFonts w:ascii="Arial" w:hAnsi="Arial" w:cs="Arial"/>
        </w:rPr>
        <w:t>of this Contract.</w:t>
      </w:r>
      <w:bookmarkEnd w:id="49"/>
      <w:bookmarkEnd w:id="50"/>
      <w:bookmarkEnd w:id="51"/>
      <w:bookmarkEnd w:id="52"/>
      <w:bookmarkEnd w:id="53"/>
      <w:bookmarkEnd w:id="54"/>
      <w:bookmarkEnd w:id="55"/>
      <w:bookmarkEnd w:id="56"/>
      <w:bookmarkEnd w:id="57"/>
      <w:bookmarkEnd w:id="58"/>
      <w:r w:rsidRPr="00876965">
        <w:rPr>
          <w:rFonts w:ascii="Arial" w:hAnsi="Arial" w:cs="Arial"/>
        </w:rPr>
        <w:t xml:space="preserve"> </w:t>
      </w:r>
    </w:p>
    <w:p w14:paraId="55C5E4D5" w14:textId="77777777" w:rsidR="004F71EA" w:rsidRDefault="004F71EA" w:rsidP="004F71EA">
      <w:pPr>
        <w:pStyle w:val="ListParagraph"/>
        <w:ind w:left="1021"/>
        <w:rPr>
          <w:rFonts w:ascii="Arial" w:hAnsi="Arial" w:cs="Arial"/>
        </w:rPr>
      </w:pPr>
    </w:p>
    <w:p w14:paraId="75608086" w14:textId="77777777" w:rsidR="004F71EA" w:rsidRDefault="004F71EA" w:rsidP="004F71EA">
      <w:pPr>
        <w:pStyle w:val="ListParagraph"/>
        <w:numPr>
          <w:ilvl w:val="1"/>
          <w:numId w:val="1"/>
        </w:numPr>
        <w:rPr>
          <w:rFonts w:ascii="Arial" w:hAnsi="Arial" w:cs="Arial"/>
        </w:rPr>
      </w:pPr>
      <w:bookmarkStart w:id="59" w:name="_Ref358894462"/>
      <w:bookmarkStart w:id="60" w:name="_Toc361386892"/>
      <w:bookmarkStart w:id="61" w:name="_Toc361811910"/>
      <w:bookmarkStart w:id="62" w:name="_Toc361985494"/>
      <w:bookmarkStart w:id="63" w:name="_Toc362351551"/>
      <w:bookmarkStart w:id="64" w:name="_Toc362351942"/>
      <w:bookmarkStart w:id="65" w:name="_Toc363798092"/>
      <w:bookmarkStart w:id="66" w:name="_Toc364244052"/>
      <w:bookmarkStart w:id="67" w:name="_Toc364261196"/>
      <w:bookmarkStart w:id="68" w:name="_Toc367182009"/>
      <w:bookmarkStart w:id="69" w:name="_Toc367182545"/>
      <w:r w:rsidRPr="00CE3EE6">
        <w:rPr>
          <w:rFonts w:ascii="Arial" w:hAnsi="Arial" w:cs="Arial"/>
        </w:rPr>
        <w:t xml:space="preserve">The </w:t>
      </w:r>
      <w:r>
        <w:rPr>
          <w:rFonts w:ascii="Arial" w:hAnsi="Arial" w:cs="Arial"/>
        </w:rPr>
        <w:t>Authority will</w:t>
      </w:r>
      <w:r w:rsidRPr="00CE3EE6">
        <w:rPr>
          <w:rFonts w:ascii="Arial" w:hAnsi="Arial" w:cs="Arial"/>
        </w:rPr>
        <w:t xml:space="preserve"> have the right to exercise the options by the specified dates:</w:t>
      </w:r>
      <w:bookmarkEnd w:id="59"/>
      <w:bookmarkEnd w:id="60"/>
      <w:bookmarkEnd w:id="61"/>
      <w:bookmarkEnd w:id="62"/>
      <w:bookmarkEnd w:id="63"/>
      <w:bookmarkEnd w:id="64"/>
      <w:bookmarkEnd w:id="65"/>
      <w:bookmarkEnd w:id="66"/>
      <w:bookmarkEnd w:id="67"/>
      <w:bookmarkEnd w:id="68"/>
      <w:bookmarkEnd w:id="69"/>
      <w:r w:rsidRPr="00CE3EE6">
        <w:rPr>
          <w:rFonts w:ascii="Arial" w:hAnsi="Arial" w:cs="Arial"/>
        </w:rPr>
        <w:t xml:space="preserve"> </w:t>
      </w:r>
    </w:p>
    <w:p w14:paraId="397AA991" w14:textId="77777777" w:rsidR="004F71EA" w:rsidRPr="004F71EA" w:rsidRDefault="004F71EA" w:rsidP="004F71EA">
      <w:pPr>
        <w:pStyle w:val="ListParagraph"/>
        <w:rPr>
          <w:rFonts w:ascii="Arial" w:hAnsi="Arial" w:cs="Arial"/>
        </w:rPr>
      </w:pPr>
    </w:p>
    <w:p w14:paraId="461937BA" w14:textId="2A949A42" w:rsidR="004F71EA" w:rsidRDefault="004F71EA" w:rsidP="004F71EA">
      <w:pPr>
        <w:pStyle w:val="ListParagraph"/>
        <w:numPr>
          <w:ilvl w:val="2"/>
          <w:numId w:val="1"/>
        </w:numPr>
        <w:tabs>
          <w:tab w:val="left" w:pos="1843"/>
        </w:tabs>
        <w:ind w:left="1843" w:hanging="850"/>
        <w:rPr>
          <w:rFonts w:ascii="Arial" w:hAnsi="Arial" w:cs="Arial"/>
        </w:rPr>
      </w:pPr>
      <w:bookmarkStart w:id="70" w:name="_Toc361386893"/>
      <w:bookmarkStart w:id="71" w:name="_Toc361811911"/>
      <w:bookmarkStart w:id="72" w:name="_Toc361985495"/>
      <w:bookmarkStart w:id="73" w:name="_Toc362351552"/>
      <w:bookmarkStart w:id="74" w:name="_Toc362351943"/>
      <w:bookmarkStart w:id="75" w:name="_Toc363798093"/>
      <w:bookmarkStart w:id="76" w:name="_Toc364244053"/>
      <w:bookmarkStart w:id="77" w:name="_Toc364261197"/>
      <w:bookmarkStart w:id="78" w:name="_Toc367182010"/>
      <w:bookmarkStart w:id="79" w:name="_Toc367182546"/>
      <w:r>
        <w:rPr>
          <w:rFonts w:ascii="Arial" w:hAnsi="Arial" w:cs="Arial"/>
        </w:rPr>
        <w:t>For option Year 6, 01 April 2023 to 31 March 2024, by no later than 01 February 2024;</w:t>
      </w:r>
      <w:bookmarkEnd w:id="70"/>
      <w:bookmarkEnd w:id="71"/>
      <w:bookmarkEnd w:id="72"/>
      <w:bookmarkEnd w:id="73"/>
      <w:bookmarkEnd w:id="74"/>
      <w:bookmarkEnd w:id="75"/>
      <w:bookmarkEnd w:id="76"/>
      <w:bookmarkEnd w:id="77"/>
      <w:bookmarkEnd w:id="78"/>
      <w:bookmarkEnd w:id="79"/>
      <w:r>
        <w:rPr>
          <w:rFonts w:ascii="Arial" w:hAnsi="Arial" w:cs="Arial"/>
        </w:rPr>
        <w:t xml:space="preserve"> </w:t>
      </w:r>
    </w:p>
    <w:p w14:paraId="6719B69A" w14:textId="77777777" w:rsidR="004F71EA" w:rsidRDefault="004F71EA" w:rsidP="004F71EA">
      <w:pPr>
        <w:pStyle w:val="ListParagraph"/>
        <w:tabs>
          <w:tab w:val="left" w:pos="1843"/>
        </w:tabs>
        <w:ind w:left="1843"/>
        <w:rPr>
          <w:rFonts w:ascii="Arial" w:hAnsi="Arial" w:cs="Arial"/>
        </w:rPr>
      </w:pPr>
    </w:p>
    <w:p w14:paraId="3706B7D3" w14:textId="3445B3A0" w:rsidR="004F71EA" w:rsidRDefault="004F71EA" w:rsidP="004F71EA">
      <w:pPr>
        <w:pStyle w:val="ListParagraph"/>
        <w:numPr>
          <w:ilvl w:val="2"/>
          <w:numId w:val="1"/>
        </w:numPr>
        <w:tabs>
          <w:tab w:val="left" w:pos="1843"/>
        </w:tabs>
        <w:ind w:left="1843" w:hanging="850"/>
        <w:rPr>
          <w:rFonts w:ascii="Arial" w:hAnsi="Arial" w:cs="Arial"/>
        </w:rPr>
      </w:pPr>
      <w:bookmarkStart w:id="80" w:name="_Toc361386894"/>
      <w:bookmarkStart w:id="81" w:name="_Toc361811912"/>
      <w:bookmarkStart w:id="82" w:name="_Toc361985496"/>
      <w:bookmarkStart w:id="83" w:name="_Toc362351553"/>
      <w:bookmarkStart w:id="84" w:name="_Toc362351944"/>
      <w:bookmarkStart w:id="85" w:name="_Toc363798094"/>
      <w:bookmarkStart w:id="86" w:name="_Toc364244054"/>
      <w:bookmarkStart w:id="87" w:name="_Toc364261198"/>
      <w:bookmarkStart w:id="88" w:name="_Toc367182011"/>
      <w:bookmarkStart w:id="89" w:name="_Toc367182547"/>
      <w:r>
        <w:rPr>
          <w:rFonts w:ascii="Arial" w:hAnsi="Arial" w:cs="Arial"/>
        </w:rPr>
        <w:t>For option Year 7, 01 April 2024 to 31 March 2025, by no later than 01 February 2025;</w:t>
      </w:r>
      <w:bookmarkEnd w:id="80"/>
      <w:bookmarkEnd w:id="81"/>
      <w:bookmarkEnd w:id="82"/>
      <w:bookmarkEnd w:id="83"/>
      <w:bookmarkEnd w:id="84"/>
      <w:bookmarkEnd w:id="85"/>
      <w:bookmarkEnd w:id="86"/>
      <w:bookmarkEnd w:id="87"/>
      <w:bookmarkEnd w:id="88"/>
      <w:bookmarkEnd w:id="89"/>
      <w:r>
        <w:rPr>
          <w:rFonts w:ascii="Arial" w:hAnsi="Arial" w:cs="Arial"/>
        </w:rPr>
        <w:t xml:space="preserve"> </w:t>
      </w:r>
    </w:p>
    <w:p w14:paraId="0B51C986" w14:textId="77777777" w:rsidR="0007777F" w:rsidRPr="0007777F" w:rsidRDefault="0007777F" w:rsidP="0007777F">
      <w:pPr>
        <w:pStyle w:val="ListParagraph"/>
        <w:rPr>
          <w:rFonts w:ascii="Arial" w:hAnsi="Arial" w:cs="Arial"/>
        </w:rPr>
      </w:pPr>
    </w:p>
    <w:p w14:paraId="2034A582" w14:textId="77777777" w:rsidR="0007777F" w:rsidRDefault="0007777F" w:rsidP="0007777F">
      <w:pPr>
        <w:pStyle w:val="ListParagraph"/>
        <w:tabs>
          <w:tab w:val="left" w:pos="1843"/>
        </w:tabs>
        <w:ind w:left="1843"/>
        <w:rPr>
          <w:rFonts w:ascii="Arial" w:hAnsi="Arial" w:cs="Arial"/>
        </w:rPr>
      </w:pPr>
    </w:p>
    <w:p w14:paraId="42FFC268" w14:textId="04D17018" w:rsidR="004F71EA" w:rsidRPr="00D61BEF" w:rsidRDefault="004F71EA" w:rsidP="004F71EA">
      <w:pPr>
        <w:pStyle w:val="ListParagraph"/>
        <w:numPr>
          <w:ilvl w:val="1"/>
          <w:numId w:val="1"/>
        </w:numPr>
      </w:pPr>
      <w:bookmarkStart w:id="90" w:name="_Toc361386895"/>
      <w:bookmarkStart w:id="91" w:name="_Toc361811913"/>
      <w:bookmarkStart w:id="92" w:name="_Toc361985497"/>
      <w:bookmarkStart w:id="93" w:name="_Toc362351554"/>
      <w:bookmarkStart w:id="94" w:name="_Toc362351945"/>
      <w:bookmarkStart w:id="95" w:name="_Toc363798095"/>
      <w:bookmarkStart w:id="96" w:name="_Toc364244055"/>
      <w:bookmarkStart w:id="97" w:name="_Toc364261199"/>
      <w:bookmarkStart w:id="98" w:name="_Toc367182012"/>
      <w:bookmarkStart w:id="99" w:name="_Toc367182548"/>
      <w:r w:rsidRPr="00C43F94">
        <w:rPr>
          <w:rFonts w:ascii="Arial" w:hAnsi="Arial" w:cs="Arial"/>
        </w:rPr>
        <w:t xml:space="preserve">The Parties agree and acknowledge that the Authority has no obligation to exercise the rights conferred by this Clause </w:t>
      </w:r>
      <w:r>
        <w:rPr>
          <w:rFonts w:ascii="Arial" w:hAnsi="Arial" w:cs="Arial"/>
        </w:rPr>
        <w:fldChar w:fldCharType="begin"/>
      </w:r>
      <w:r>
        <w:rPr>
          <w:rFonts w:ascii="Arial" w:hAnsi="Arial" w:cs="Arial"/>
        </w:rPr>
        <w:instrText xml:space="preserve"> REF _Ref489259093 \r \h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sidRPr="00C43F94">
        <w:rPr>
          <w:rFonts w:ascii="Arial" w:hAnsi="Arial" w:cs="Arial"/>
        </w:rPr>
        <w:t xml:space="preserve"> and the Authority’s right to </w:t>
      </w:r>
      <w:r>
        <w:rPr>
          <w:rFonts w:ascii="Arial" w:hAnsi="Arial" w:cs="Arial"/>
        </w:rPr>
        <w:t xml:space="preserve">extend this Contract </w:t>
      </w:r>
      <w:r w:rsidRPr="00C43F94">
        <w:rPr>
          <w:rFonts w:ascii="Arial" w:hAnsi="Arial" w:cs="Arial"/>
        </w:rPr>
        <w:t xml:space="preserve">shall lapse upon expiry of the periods specified in Clause </w:t>
      </w:r>
      <w:r>
        <w:rPr>
          <w:rFonts w:ascii="Arial" w:hAnsi="Arial" w:cs="Arial"/>
        </w:rPr>
        <w:fldChar w:fldCharType="begin"/>
      </w:r>
      <w:r>
        <w:rPr>
          <w:rFonts w:ascii="Arial" w:hAnsi="Arial" w:cs="Arial"/>
        </w:rPr>
        <w:instrText xml:space="preserve"> REF _Ref358894462 \r \h </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sidRPr="00C43F94">
        <w:rPr>
          <w:rFonts w:ascii="Arial" w:hAnsi="Arial" w:cs="Arial"/>
        </w:rPr>
        <w:t xml:space="preserve"> above.</w:t>
      </w:r>
      <w:bookmarkEnd w:id="90"/>
      <w:bookmarkEnd w:id="91"/>
      <w:bookmarkEnd w:id="92"/>
      <w:bookmarkEnd w:id="93"/>
      <w:bookmarkEnd w:id="94"/>
      <w:bookmarkEnd w:id="95"/>
      <w:bookmarkEnd w:id="96"/>
      <w:bookmarkEnd w:id="97"/>
      <w:bookmarkEnd w:id="98"/>
      <w:bookmarkEnd w:id="99"/>
    </w:p>
    <w:p w14:paraId="27037E7B" w14:textId="77777777" w:rsidR="004F71EA" w:rsidRPr="00F625DF" w:rsidRDefault="004F71EA" w:rsidP="00A23991">
      <w:pPr>
        <w:pStyle w:val="ListParagraph"/>
        <w:tabs>
          <w:tab w:val="left" w:pos="1843"/>
        </w:tabs>
        <w:ind w:left="1843"/>
        <w:rPr>
          <w:rFonts w:ascii="Arial" w:hAnsi="Arial" w:cs="Arial"/>
        </w:rPr>
      </w:pPr>
    </w:p>
    <w:p w14:paraId="7F1A341D" w14:textId="77777777" w:rsidR="00F5742E" w:rsidRPr="00F625DF" w:rsidRDefault="00F5742E" w:rsidP="0025114F">
      <w:pPr>
        <w:pStyle w:val="ListParagraph"/>
        <w:numPr>
          <w:ilvl w:val="0"/>
          <w:numId w:val="1"/>
        </w:numPr>
        <w:rPr>
          <w:rFonts w:ascii="Arial" w:hAnsi="Arial" w:cs="Arial"/>
          <w:b/>
        </w:rPr>
      </w:pPr>
      <w:bookmarkStart w:id="100" w:name="_Ref448156631"/>
      <w:bookmarkStart w:id="101" w:name="Price"/>
      <w:r w:rsidRPr="00F625DF">
        <w:rPr>
          <w:rFonts w:ascii="Arial" w:hAnsi="Arial" w:cs="Arial"/>
          <w:b/>
        </w:rPr>
        <w:t>Price</w:t>
      </w:r>
      <w:bookmarkEnd w:id="100"/>
    </w:p>
    <w:bookmarkEnd w:id="101"/>
    <w:p w14:paraId="7F1A341E" w14:textId="77777777" w:rsidR="002A288C" w:rsidRPr="00F625DF" w:rsidRDefault="002A288C" w:rsidP="002A288C">
      <w:pPr>
        <w:pStyle w:val="ListParagraph"/>
        <w:ind w:left="360"/>
        <w:rPr>
          <w:rFonts w:ascii="Arial" w:hAnsi="Arial" w:cs="Arial"/>
          <w:b/>
        </w:rPr>
      </w:pPr>
    </w:p>
    <w:p w14:paraId="7F1A3421" w14:textId="0ED8F777" w:rsidR="00F5742E" w:rsidRPr="00F625DF" w:rsidRDefault="00F5742E" w:rsidP="0025114F">
      <w:pPr>
        <w:pStyle w:val="ListParagraph"/>
        <w:numPr>
          <w:ilvl w:val="1"/>
          <w:numId w:val="1"/>
        </w:numPr>
        <w:rPr>
          <w:rFonts w:ascii="Arial" w:hAnsi="Arial" w:cs="Arial"/>
        </w:rPr>
      </w:pPr>
      <w:r w:rsidRPr="00F625DF">
        <w:rPr>
          <w:rFonts w:ascii="Arial" w:hAnsi="Arial" w:cs="Arial"/>
        </w:rPr>
        <w:t xml:space="preserve">Prices recorded in Schedule </w:t>
      </w:r>
      <w:r w:rsidR="00505F07">
        <w:rPr>
          <w:rFonts w:ascii="Arial" w:hAnsi="Arial" w:cs="Arial"/>
        </w:rPr>
        <w:t>1</w:t>
      </w:r>
      <w:r w:rsidRPr="00F625DF">
        <w:rPr>
          <w:rFonts w:ascii="Arial" w:hAnsi="Arial" w:cs="Arial"/>
        </w:rPr>
        <w:t xml:space="preserve"> </w:t>
      </w:r>
      <w:r w:rsidR="00B155CC" w:rsidRPr="00F625DF">
        <w:rPr>
          <w:rFonts w:ascii="Arial" w:hAnsi="Arial" w:cs="Arial"/>
        </w:rPr>
        <w:t xml:space="preserve">(Schedule of </w:t>
      </w:r>
      <w:r w:rsidR="00505F07">
        <w:rPr>
          <w:rFonts w:ascii="Arial" w:hAnsi="Arial" w:cs="Arial"/>
        </w:rPr>
        <w:t>Requirements</w:t>
      </w:r>
      <w:r w:rsidR="00B155CC" w:rsidRPr="00F625DF">
        <w:rPr>
          <w:rFonts w:ascii="Arial" w:hAnsi="Arial" w:cs="Arial"/>
        </w:rPr>
        <w:t xml:space="preserve">) </w:t>
      </w:r>
      <w:r w:rsidRPr="00F625DF">
        <w:rPr>
          <w:rFonts w:ascii="Arial" w:hAnsi="Arial" w:cs="Arial"/>
        </w:rPr>
        <w:t xml:space="preserve">as Firm are not subject to variation in any respect (including on account of fluctuations in wages, and/or cost of materials, interest rates or currency exchange rates)) save as provided for in </w:t>
      </w:r>
      <w:r w:rsidR="00710759" w:rsidRPr="00F625DF">
        <w:rPr>
          <w:rFonts w:ascii="Arial" w:hAnsi="Arial" w:cs="Arial"/>
        </w:rPr>
        <w:t>Clause</w:t>
      </w:r>
      <w:r w:rsidRPr="00F625DF">
        <w:rPr>
          <w:rFonts w:ascii="Arial" w:hAnsi="Arial" w:cs="Arial"/>
        </w:rPr>
        <w:t xml:space="preserve"> </w:t>
      </w:r>
      <w:r w:rsidR="008C3942" w:rsidRPr="00F625DF">
        <w:rPr>
          <w:rFonts w:ascii="Arial" w:hAnsi="Arial" w:cs="Arial"/>
        </w:rPr>
        <w:fldChar w:fldCharType="begin"/>
      </w:r>
      <w:r w:rsidR="008C3942" w:rsidRPr="00F625DF">
        <w:rPr>
          <w:rFonts w:ascii="Arial" w:hAnsi="Arial" w:cs="Arial"/>
        </w:rPr>
        <w:instrText xml:space="preserve"> REF _Ref448149868 \r \h  \* MERGEFORMAT </w:instrText>
      </w:r>
      <w:r w:rsidR="008C3942" w:rsidRPr="00F625DF">
        <w:rPr>
          <w:rFonts w:ascii="Arial" w:hAnsi="Arial" w:cs="Arial"/>
        </w:rPr>
      </w:r>
      <w:r w:rsidR="008C3942" w:rsidRPr="00F625DF">
        <w:rPr>
          <w:rFonts w:ascii="Arial" w:hAnsi="Arial" w:cs="Arial"/>
        </w:rPr>
        <w:fldChar w:fldCharType="separate"/>
      </w:r>
      <w:r w:rsidR="005E6A95">
        <w:rPr>
          <w:rFonts w:ascii="Arial" w:hAnsi="Arial" w:cs="Arial"/>
        </w:rPr>
        <w:t>34</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(Changes to the Contract).</w:t>
      </w:r>
    </w:p>
    <w:p w14:paraId="7F1A3422" w14:textId="77777777" w:rsidR="002A288C" w:rsidRPr="00F625DF" w:rsidRDefault="002A288C" w:rsidP="002A288C">
      <w:pPr>
        <w:pStyle w:val="ListParagraph"/>
        <w:ind w:left="1021"/>
        <w:rPr>
          <w:rFonts w:ascii="Arial" w:hAnsi="Arial" w:cs="Arial"/>
        </w:rPr>
      </w:pPr>
    </w:p>
    <w:p w14:paraId="7F1A343E" w14:textId="77777777" w:rsidR="00F5742E" w:rsidRPr="00F625DF" w:rsidRDefault="00F5742E" w:rsidP="0025114F">
      <w:pPr>
        <w:pStyle w:val="ListParagraph"/>
        <w:numPr>
          <w:ilvl w:val="0"/>
          <w:numId w:val="1"/>
        </w:numPr>
        <w:rPr>
          <w:rFonts w:ascii="Arial" w:hAnsi="Arial" w:cs="Arial"/>
          <w:b/>
        </w:rPr>
      </w:pPr>
      <w:bookmarkStart w:id="102" w:name="_Ref448151277"/>
      <w:bookmarkStart w:id="103" w:name="Payment"/>
      <w:r w:rsidRPr="00F625DF">
        <w:rPr>
          <w:rFonts w:ascii="Arial" w:hAnsi="Arial" w:cs="Arial"/>
          <w:b/>
        </w:rPr>
        <w:t>Payment</w:t>
      </w:r>
      <w:bookmarkEnd w:id="102"/>
      <w:bookmarkEnd w:id="103"/>
      <w:r w:rsidRPr="00F625DF">
        <w:rPr>
          <w:rFonts w:ascii="Arial" w:hAnsi="Arial" w:cs="Arial"/>
          <w:b/>
        </w:rPr>
        <w:t xml:space="preserve"> </w:t>
      </w:r>
    </w:p>
    <w:p w14:paraId="7F1A343F" w14:textId="77777777" w:rsidR="0025114F" w:rsidRPr="00F625DF" w:rsidRDefault="0025114F" w:rsidP="0025114F">
      <w:pPr>
        <w:pStyle w:val="ListParagraph"/>
        <w:ind w:left="360"/>
        <w:rPr>
          <w:rFonts w:ascii="Arial" w:hAnsi="Arial" w:cs="Arial"/>
          <w:b/>
        </w:rPr>
      </w:pPr>
    </w:p>
    <w:p w14:paraId="7F1A3440" w14:textId="77777777" w:rsidR="00F5742E" w:rsidRPr="00F625DF" w:rsidRDefault="00F5742E" w:rsidP="0025114F">
      <w:pPr>
        <w:pStyle w:val="ListParagraph"/>
        <w:numPr>
          <w:ilvl w:val="1"/>
          <w:numId w:val="1"/>
        </w:numPr>
        <w:rPr>
          <w:rFonts w:ascii="Arial" w:hAnsi="Arial" w:cs="Arial"/>
        </w:rPr>
      </w:pPr>
      <w:r w:rsidRPr="00F625DF">
        <w:rPr>
          <w:rFonts w:ascii="Arial" w:hAnsi="Arial" w:cs="Arial"/>
        </w:rPr>
        <w:t>Payments shall be in Pounds Sterling.</w:t>
      </w:r>
    </w:p>
    <w:p w14:paraId="7F1A345B" w14:textId="794244D4" w:rsidR="00F5742E" w:rsidRPr="00010199" w:rsidRDefault="00FE1D15" w:rsidP="008274B3">
      <w:pPr>
        <w:ind w:left="360"/>
        <w:rPr>
          <w:rFonts w:ascii="Arial" w:hAnsi="Arial" w:cs="Arial"/>
          <w:u w:val="single"/>
        </w:rPr>
      </w:pPr>
      <w:r w:rsidRPr="007871E1">
        <w:rPr>
          <w:rFonts w:ascii="Arial" w:hAnsi="Arial" w:cs="Arial"/>
          <w:u w:val="single"/>
        </w:rPr>
        <w:t>Line Item</w:t>
      </w:r>
      <w:r w:rsidR="007871E1">
        <w:rPr>
          <w:rFonts w:ascii="Arial" w:hAnsi="Arial" w:cs="Arial"/>
          <w:u w:val="single"/>
        </w:rPr>
        <w:t xml:space="preserve">s 1 to </w:t>
      </w:r>
      <w:r w:rsidR="00BD0F9D">
        <w:rPr>
          <w:rFonts w:ascii="Arial" w:hAnsi="Arial" w:cs="Arial"/>
          <w:u w:val="single"/>
        </w:rPr>
        <w:t>24</w:t>
      </w:r>
      <w:r w:rsidR="00983828" w:rsidRPr="007871E1">
        <w:rPr>
          <w:rFonts w:ascii="Arial" w:hAnsi="Arial" w:cs="Arial"/>
          <w:u w:val="single"/>
        </w:rPr>
        <w:t xml:space="preserve"> to</w:t>
      </w:r>
      <w:r w:rsidR="00F5742E" w:rsidRPr="007871E1">
        <w:rPr>
          <w:rFonts w:ascii="Arial" w:hAnsi="Arial" w:cs="Arial"/>
          <w:u w:val="single"/>
        </w:rPr>
        <w:t xml:space="preserve"> Schedule 1 (Schedule of</w:t>
      </w:r>
      <w:r w:rsidR="00C3212D" w:rsidRPr="007871E1">
        <w:rPr>
          <w:rFonts w:ascii="Arial" w:hAnsi="Arial" w:cs="Arial"/>
          <w:u w:val="single"/>
        </w:rPr>
        <w:t xml:space="preserve"> </w:t>
      </w:r>
      <w:r w:rsidR="008274B3" w:rsidRPr="007871E1">
        <w:rPr>
          <w:rFonts w:ascii="Arial" w:hAnsi="Arial" w:cs="Arial"/>
          <w:u w:val="single"/>
        </w:rPr>
        <w:t>Requirements)</w:t>
      </w:r>
    </w:p>
    <w:p w14:paraId="7F1A345C" w14:textId="6F49D00A" w:rsidR="00F5742E" w:rsidRPr="001731C0" w:rsidRDefault="00F5742E" w:rsidP="0025114F">
      <w:pPr>
        <w:pStyle w:val="ListParagraph"/>
        <w:numPr>
          <w:ilvl w:val="1"/>
          <w:numId w:val="1"/>
        </w:numPr>
        <w:rPr>
          <w:rFonts w:ascii="Arial" w:hAnsi="Arial" w:cs="Arial"/>
        </w:rPr>
      </w:pPr>
      <w:r w:rsidRPr="001731C0">
        <w:rPr>
          <w:rFonts w:ascii="Arial" w:hAnsi="Arial" w:cs="Arial"/>
        </w:rPr>
        <w:t xml:space="preserve">The </w:t>
      </w:r>
      <w:r w:rsidR="00010199" w:rsidRPr="001731C0">
        <w:rPr>
          <w:rFonts w:ascii="Arial" w:hAnsi="Arial" w:cs="Arial"/>
        </w:rPr>
        <w:t>Contracto</w:t>
      </w:r>
      <w:r w:rsidR="008314BF">
        <w:rPr>
          <w:rFonts w:ascii="Arial" w:hAnsi="Arial" w:cs="Arial"/>
        </w:rPr>
        <w:t>r shall submit their claim for p</w:t>
      </w:r>
      <w:r w:rsidR="00010199" w:rsidRPr="001731C0">
        <w:rPr>
          <w:rFonts w:ascii="Arial" w:hAnsi="Arial" w:cs="Arial"/>
        </w:rPr>
        <w:t>aymen</w:t>
      </w:r>
      <w:r w:rsidR="007871E1">
        <w:rPr>
          <w:rFonts w:ascii="Arial" w:hAnsi="Arial" w:cs="Arial"/>
        </w:rPr>
        <w:t>t</w:t>
      </w:r>
      <w:r w:rsidR="00010199" w:rsidRPr="001731C0">
        <w:rPr>
          <w:rFonts w:ascii="Arial" w:hAnsi="Arial" w:cs="Arial"/>
        </w:rPr>
        <w:t xml:space="preserve"> on satisfactory completion of all work under each line item above, in accor</w:t>
      </w:r>
      <w:r w:rsidR="00A376DA">
        <w:rPr>
          <w:rFonts w:ascii="Arial" w:hAnsi="Arial" w:cs="Arial"/>
        </w:rPr>
        <w:t>dance with DEFCON 522 (Payment).</w:t>
      </w:r>
    </w:p>
    <w:p w14:paraId="7F1A345D" w14:textId="23C7F69E" w:rsidR="00F5742E" w:rsidRPr="00F625DF" w:rsidRDefault="007871E1" w:rsidP="00010199">
      <w:pPr>
        <w:ind w:left="360"/>
        <w:rPr>
          <w:rFonts w:ascii="Arial" w:hAnsi="Arial" w:cs="Arial"/>
          <w:u w:val="single"/>
        </w:rPr>
      </w:pPr>
      <w:r>
        <w:rPr>
          <w:rFonts w:ascii="Arial" w:hAnsi="Arial" w:cs="Arial"/>
          <w:u w:val="single"/>
        </w:rPr>
        <w:t xml:space="preserve">Line Item </w:t>
      </w:r>
      <w:r w:rsidR="00BD0F9D">
        <w:rPr>
          <w:rFonts w:ascii="Arial" w:hAnsi="Arial" w:cs="Arial"/>
          <w:u w:val="single"/>
        </w:rPr>
        <w:t>25</w:t>
      </w:r>
      <w:r>
        <w:rPr>
          <w:rFonts w:ascii="Arial" w:hAnsi="Arial" w:cs="Arial"/>
          <w:u w:val="single"/>
        </w:rPr>
        <w:t xml:space="preserve"> (In-Service Support)</w:t>
      </w:r>
      <w:r w:rsidR="00010199">
        <w:rPr>
          <w:rFonts w:ascii="Arial" w:hAnsi="Arial" w:cs="Arial"/>
          <w:u w:val="single"/>
        </w:rPr>
        <w:t xml:space="preserve">, </w:t>
      </w:r>
      <w:r>
        <w:rPr>
          <w:rFonts w:ascii="Arial" w:hAnsi="Arial" w:cs="Arial"/>
          <w:u w:val="single"/>
        </w:rPr>
        <w:t xml:space="preserve">Line Item </w:t>
      </w:r>
      <w:r w:rsidR="00BD0F9D">
        <w:rPr>
          <w:rFonts w:ascii="Arial" w:hAnsi="Arial" w:cs="Arial"/>
          <w:u w:val="single"/>
        </w:rPr>
        <w:t>26</w:t>
      </w:r>
      <w:r>
        <w:rPr>
          <w:rFonts w:ascii="Arial" w:hAnsi="Arial" w:cs="Arial"/>
          <w:u w:val="single"/>
        </w:rPr>
        <w:t xml:space="preserve"> (</w:t>
      </w:r>
      <w:r w:rsidR="00DF20C1">
        <w:rPr>
          <w:rFonts w:ascii="Arial" w:hAnsi="Arial" w:cs="Arial"/>
          <w:u w:val="single"/>
        </w:rPr>
        <w:t>Through Life Spares</w:t>
      </w:r>
      <w:r>
        <w:rPr>
          <w:rFonts w:ascii="Arial" w:hAnsi="Arial" w:cs="Arial"/>
          <w:u w:val="single"/>
        </w:rPr>
        <w:t>),</w:t>
      </w:r>
      <w:r w:rsidR="00BD0F9D">
        <w:rPr>
          <w:rFonts w:ascii="Arial" w:hAnsi="Arial" w:cs="Arial"/>
          <w:u w:val="single"/>
        </w:rPr>
        <w:t xml:space="preserve"> Line Item 27</w:t>
      </w:r>
      <w:r>
        <w:rPr>
          <w:rFonts w:ascii="Arial" w:hAnsi="Arial" w:cs="Arial"/>
          <w:u w:val="single"/>
        </w:rPr>
        <w:t xml:space="preserve"> (</w:t>
      </w:r>
      <w:r w:rsidR="00010199">
        <w:rPr>
          <w:rFonts w:ascii="Arial" w:hAnsi="Arial" w:cs="Arial"/>
          <w:u w:val="single"/>
        </w:rPr>
        <w:t>P</w:t>
      </w:r>
      <w:r w:rsidR="00DF20C1">
        <w:rPr>
          <w:rFonts w:ascii="Arial" w:hAnsi="Arial" w:cs="Arial"/>
          <w:u w:val="single"/>
        </w:rPr>
        <w:t>ost Design Services</w:t>
      </w:r>
      <w:r>
        <w:rPr>
          <w:rFonts w:ascii="Arial" w:hAnsi="Arial" w:cs="Arial"/>
          <w:u w:val="single"/>
        </w:rPr>
        <w:t xml:space="preserve">) and </w:t>
      </w:r>
      <w:r w:rsidR="00010199">
        <w:rPr>
          <w:rFonts w:ascii="Arial" w:hAnsi="Arial" w:cs="Arial"/>
          <w:u w:val="single"/>
        </w:rPr>
        <w:t xml:space="preserve">Line Item </w:t>
      </w:r>
      <w:r w:rsidR="00BD0F9D">
        <w:rPr>
          <w:rFonts w:ascii="Arial" w:hAnsi="Arial" w:cs="Arial"/>
          <w:u w:val="single"/>
        </w:rPr>
        <w:t>28, 29, 30</w:t>
      </w:r>
      <w:r w:rsidR="00DF20C1">
        <w:rPr>
          <w:rFonts w:ascii="Arial" w:hAnsi="Arial" w:cs="Arial"/>
          <w:u w:val="single"/>
        </w:rPr>
        <w:t xml:space="preserve"> </w:t>
      </w:r>
      <w:r>
        <w:rPr>
          <w:rFonts w:ascii="Arial" w:hAnsi="Arial" w:cs="Arial"/>
          <w:u w:val="single"/>
        </w:rPr>
        <w:t>(</w:t>
      </w:r>
      <w:r w:rsidR="00010199">
        <w:rPr>
          <w:rFonts w:ascii="Arial" w:hAnsi="Arial" w:cs="Arial"/>
          <w:u w:val="single"/>
        </w:rPr>
        <w:t>Reprovision of Craft</w:t>
      </w:r>
      <w:r>
        <w:rPr>
          <w:rFonts w:ascii="Arial" w:hAnsi="Arial" w:cs="Arial"/>
          <w:u w:val="single"/>
        </w:rPr>
        <w:t xml:space="preserve">) </w:t>
      </w:r>
      <w:r w:rsidR="00010199">
        <w:rPr>
          <w:rFonts w:ascii="Arial" w:hAnsi="Arial" w:cs="Arial"/>
          <w:u w:val="single"/>
        </w:rPr>
        <w:t>to Schedule 1 (Schedule of Requirements)</w:t>
      </w:r>
    </w:p>
    <w:p w14:paraId="7F1A3485" w14:textId="12A1E432" w:rsidR="0077540C" w:rsidRDefault="008314BF" w:rsidP="00A376DA">
      <w:pPr>
        <w:pStyle w:val="ListParagraph"/>
        <w:numPr>
          <w:ilvl w:val="1"/>
          <w:numId w:val="1"/>
        </w:numPr>
        <w:rPr>
          <w:rFonts w:ascii="Arial" w:hAnsi="Arial" w:cs="Arial"/>
        </w:rPr>
      </w:pPr>
      <w:r w:rsidRPr="00A376DA">
        <w:rPr>
          <w:rFonts w:ascii="Arial" w:hAnsi="Arial" w:cs="Arial"/>
        </w:rPr>
        <w:t xml:space="preserve">The Contractor shall submit their claim for payment on satisfactory completion of all work under this requirement </w:t>
      </w:r>
      <w:r w:rsidR="00A376DA" w:rsidRPr="00A376DA">
        <w:rPr>
          <w:rFonts w:ascii="Arial" w:hAnsi="Arial" w:cs="Arial"/>
        </w:rPr>
        <w:t>as authorised under</w:t>
      </w:r>
      <w:r w:rsidR="00A376DA">
        <w:rPr>
          <w:rFonts w:ascii="Arial" w:hAnsi="Arial" w:cs="Arial"/>
        </w:rPr>
        <w:t xml:space="preserve"> </w:t>
      </w:r>
      <w:r w:rsidR="00A376DA" w:rsidRPr="00A376DA">
        <w:rPr>
          <w:rFonts w:ascii="Arial" w:hAnsi="Arial" w:cs="Arial"/>
        </w:rPr>
        <w:t xml:space="preserve">Clause </w:t>
      </w:r>
      <w:r w:rsidR="00A376DA" w:rsidRPr="00A376DA">
        <w:rPr>
          <w:rFonts w:ascii="Arial" w:hAnsi="Arial" w:cs="Arial"/>
        </w:rPr>
        <w:fldChar w:fldCharType="begin"/>
      </w:r>
      <w:r w:rsidR="00A376DA" w:rsidRPr="00A376DA">
        <w:rPr>
          <w:rFonts w:ascii="Arial" w:hAnsi="Arial" w:cs="Arial"/>
        </w:rPr>
        <w:instrText xml:space="preserve"> REF _Ref488740087 \r \h </w:instrText>
      </w:r>
      <w:r w:rsidR="00A376DA" w:rsidRPr="00A376DA">
        <w:rPr>
          <w:rFonts w:ascii="Arial" w:hAnsi="Arial" w:cs="Arial"/>
        </w:rPr>
      </w:r>
      <w:r w:rsidR="00A376DA" w:rsidRPr="00A376DA">
        <w:rPr>
          <w:rFonts w:ascii="Arial" w:hAnsi="Arial" w:cs="Arial"/>
        </w:rPr>
        <w:fldChar w:fldCharType="separate"/>
      </w:r>
      <w:r w:rsidR="00A376DA" w:rsidRPr="00A376DA">
        <w:rPr>
          <w:rFonts w:ascii="Arial" w:hAnsi="Arial" w:cs="Arial"/>
        </w:rPr>
        <w:t>15</w:t>
      </w:r>
      <w:r w:rsidR="00A376DA" w:rsidRPr="00A376DA">
        <w:rPr>
          <w:rFonts w:ascii="Arial" w:hAnsi="Arial" w:cs="Arial"/>
        </w:rPr>
        <w:fldChar w:fldCharType="end"/>
      </w:r>
      <w:r w:rsidR="00A376DA" w:rsidRPr="00A376DA">
        <w:rPr>
          <w:rFonts w:ascii="Arial" w:hAnsi="Arial" w:cs="Arial"/>
        </w:rPr>
        <w:t xml:space="preserve"> (Tasking Procedure/Authorisation of Work – </w:t>
      </w:r>
      <w:r w:rsidR="00622E64">
        <w:rPr>
          <w:rFonts w:ascii="Arial" w:hAnsi="Arial" w:cs="Arial"/>
        </w:rPr>
        <w:t xml:space="preserve">Line Items </w:t>
      </w:r>
      <w:r w:rsidR="00BD0F9D">
        <w:rPr>
          <w:rFonts w:ascii="Arial" w:hAnsi="Arial" w:cs="Arial"/>
        </w:rPr>
        <w:t>21-30</w:t>
      </w:r>
      <w:r w:rsidR="00A376DA" w:rsidRPr="00A376DA">
        <w:rPr>
          <w:rFonts w:ascii="Arial" w:hAnsi="Arial" w:cs="Arial"/>
        </w:rPr>
        <w:t>)</w:t>
      </w:r>
      <w:r w:rsidR="00A376DA">
        <w:rPr>
          <w:rFonts w:ascii="Arial" w:hAnsi="Arial" w:cs="Arial"/>
        </w:rPr>
        <w:t>, in accordance with DEFCON 522.</w:t>
      </w:r>
      <w:r w:rsidRPr="00A376DA">
        <w:rPr>
          <w:rFonts w:ascii="Arial" w:hAnsi="Arial" w:cs="Arial"/>
        </w:rPr>
        <w:t xml:space="preserve"> </w:t>
      </w:r>
    </w:p>
    <w:p w14:paraId="601006B8" w14:textId="77777777" w:rsidR="00A376DA" w:rsidRPr="00F625DF" w:rsidRDefault="00A376DA" w:rsidP="00A376DA">
      <w:pPr>
        <w:pStyle w:val="ListParagraph"/>
        <w:ind w:left="1021"/>
        <w:rPr>
          <w:rFonts w:ascii="Arial" w:hAnsi="Arial" w:cs="Arial"/>
        </w:rPr>
      </w:pPr>
    </w:p>
    <w:p w14:paraId="7F1A3486" w14:textId="77777777" w:rsidR="00F5742E" w:rsidRPr="00F625DF" w:rsidRDefault="00F5742E" w:rsidP="00200A13">
      <w:pPr>
        <w:pStyle w:val="ListParagraph"/>
        <w:numPr>
          <w:ilvl w:val="0"/>
          <w:numId w:val="1"/>
        </w:numPr>
        <w:rPr>
          <w:rFonts w:ascii="Arial" w:hAnsi="Arial" w:cs="Arial"/>
          <w:b/>
        </w:rPr>
      </w:pPr>
      <w:bookmarkStart w:id="104" w:name="Integrated_Project_Management_Plan"/>
      <w:bookmarkStart w:id="105" w:name="_Ref448153003"/>
      <w:r w:rsidRPr="00F625DF">
        <w:rPr>
          <w:rFonts w:ascii="Arial" w:hAnsi="Arial" w:cs="Arial"/>
          <w:b/>
        </w:rPr>
        <w:t>Integrated Project Management Plan</w:t>
      </w:r>
      <w:bookmarkEnd w:id="104"/>
      <w:r w:rsidRPr="00F625DF">
        <w:rPr>
          <w:rFonts w:ascii="Arial" w:hAnsi="Arial" w:cs="Arial"/>
          <w:b/>
        </w:rPr>
        <w:t xml:space="preserve"> (IPMP)</w:t>
      </w:r>
      <w:bookmarkEnd w:id="105"/>
      <w:r w:rsidRPr="00F625DF">
        <w:rPr>
          <w:rFonts w:ascii="Arial" w:hAnsi="Arial" w:cs="Arial"/>
          <w:b/>
        </w:rPr>
        <w:t xml:space="preserve"> </w:t>
      </w:r>
    </w:p>
    <w:p w14:paraId="7F1A3487" w14:textId="77777777" w:rsidR="0077540C" w:rsidRPr="00F625DF" w:rsidRDefault="0077540C" w:rsidP="0077540C">
      <w:pPr>
        <w:pStyle w:val="ListParagraph"/>
        <w:ind w:left="360"/>
        <w:rPr>
          <w:rFonts w:ascii="Arial" w:hAnsi="Arial" w:cs="Arial"/>
          <w:b/>
        </w:rPr>
      </w:pPr>
    </w:p>
    <w:p w14:paraId="7F1A3488"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demonstrate good project management practice in undertaking all activities under the Contract. The Authority and the Contractor shall adopt an open and honest approach at all times and ensure that potential risks to performance, cost and time are exposed at the earliest opportunity to enable them to be addressed to minimise any detrimental impact and maximise the benefit of any potential opportunities.</w:t>
      </w:r>
    </w:p>
    <w:p w14:paraId="7F1A3489" w14:textId="77777777" w:rsidR="0077540C" w:rsidRPr="00F625DF" w:rsidRDefault="0077540C" w:rsidP="0077540C">
      <w:pPr>
        <w:pStyle w:val="ListParagraph"/>
        <w:ind w:left="1021"/>
        <w:rPr>
          <w:rFonts w:ascii="Arial" w:hAnsi="Arial" w:cs="Arial"/>
        </w:rPr>
      </w:pPr>
    </w:p>
    <w:p w14:paraId="7F1A348A"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Integrated Project Management Plan (IPMP) (Schedule 5 to the Contract) shall define how the Contract activities shall be managed, outlining the processes, procedures and techniques to be used with details of how all activities, plans and programmes will be established, monitored, changed, controlled, integrated and communicated with the Authority.</w:t>
      </w:r>
    </w:p>
    <w:p w14:paraId="7F1A348B" w14:textId="77777777" w:rsidR="0077540C" w:rsidRPr="00F625DF" w:rsidRDefault="0077540C" w:rsidP="0077540C">
      <w:pPr>
        <w:pStyle w:val="ListParagraph"/>
        <w:ind w:left="1021"/>
        <w:rPr>
          <w:rFonts w:ascii="Arial" w:hAnsi="Arial" w:cs="Arial"/>
        </w:rPr>
      </w:pPr>
    </w:p>
    <w:p w14:paraId="7F1A348C" w14:textId="21824AF7" w:rsidR="00F5742E" w:rsidRPr="00F625DF" w:rsidRDefault="00F5742E" w:rsidP="00200A13">
      <w:pPr>
        <w:pStyle w:val="ListParagraph"/>
        <w:numPr>
          <w:ilvl w:val="1"/>
          <w:numId w:val="1"/>
        </w:numPr>
        <w:rPr>
          <w:rFonts w:ascii="Arial" w:hAnsi="Arial" w:cs="Arial"/>
        </w:rPr>
      </w:pPr>
      <w:r w:rsidRPr="00F625DF">
        <w:rPr>
          <w:rFonts w:ascii="Arial" w:hAnsi="Arial" w:cs="Arial"/>
        </w:rPr>
        <w:t>The IPMP shall adopt a consistent and coherent approach to project management and establish procedures and reporting mechanisms.</w:t>
      </w:r>
      <w:r w:rsidR="00C3212D">
        <w:rPr>
          <w:rFonts w:ascii="Arial" w:hAnsi="Arial" w:cs="Arial"/>
        </w:rPr>
        <w:t xml:space="preserve"> </w:t>
      </w:r>
      <w:r w:rsidRPr="00F625DF">
        <w:rPr>
          <w:rFonts w:ascii="Arial" w:hAnsi="Arial" w:cs="Arial"/>
        </w:rPr>
        <w:t>Implementation of the IPMP will provide the Authority with confidence in the Contractor’s ability to deliver to time, cost and performance in accordance with the Contract and provide early visibility of potential issues so that mitigating action can be taken.</w:t>
      </w:r>
    </w:p>
    <w:p w14:paraId="7F1A348D" w14:textId="77777777" w:rsidR="0077540C" w:rsidRPr="00F625DF" w:rsidRDefault="0077540C" w:rsidP="0077540C">
      <w:pPr>
        <w:pStyle w:val="ListParagraph"/>
        <w:ind w:left="1021"/>
        <w:rPr>
          <w:rFonts w:ascii="Arial" w:hAnsi="Arial" w:cs="Arial"/>
        </w:rPr>
      </w:pPr>
    </w:p>
    <w:p w14:paraId="7F1A348E" w14:textId="0ED67491" w:rsidR="00F5742E" w:rsidRPr="00F625DF" w:rsidRDefault="00F5742E" w:rsidP="00200A13">
      <w:pPr>
        <w:pStyle w:val="ListParagraph"/>
        <w:numPr>
          <w:ilvl w:val="1"/>
          <w:numId w:val="1"/>
        </w:numPr>
        <w:rPr>
          <w:rFonts w:ascii="Arial" w:hAnsi="Arial" w:cs="Arial"/>
        </w:rPr>
      </w:pPr>
      <w:r w:rsidRPr="00F625DF">
        <w:rPr>
          <w:rFonts w:ascii="Arial" w:hAnsi="Arial" w:cs="Arial"/>
        </w:rPr>
        <w:lastRenderedPageBreak/>
        <w:t xml:space="preserve">No later than 3 (three) months from the date of this Contract, the Contractor shall update and finalise the draft Integrated Project Management Plan (IPMP) (Schedule 5 to the Contract) together with the associated </w:t>
      </w:r>
      <w:r w:rsidR="009D047B">
        <w:rPr>
          <w:rFonts w:ascii="Arial" w:hAnsi="Arial" w:cs="Arial"/>
        </w:rPr>
        <w:t>sections</w:t>
      </w:r>
      <w:r w:rsidR="00C3212D">
        <w:rPr>
          <w:rFonts w:ascii="Arial" w:hAnsi="Arial" w:cs="Arial"/>
        </w:rPr>
        <w:t xml:space="preserve"> </w:t>
      </w:r>
      <w:r w:rsidRPr="00F625DF">
        <w:rPr>
          <w:rFonts w:ascii="Arial" w:hAnsi="Arial" w:cs="Arial"/>
        </w:rPr>
        <w:t>and issue to the Authority to review. The updated IPMP shall address the scope of work as set out in the Contract.</w:t>
      </w:r>
    </w:p>
    <w:p w14:paraId="7F1A348F" w14:textId="77777777" w:rsidR="0077540C" w:rsidRPr="00F625DF" w:rsidRDefault="0077540C" w:rsidP="0077540C">
      <w:pPr>
        <w:pStyle w:val="ListParagraph"/>
        <w:ind w:left="1021"/>
        <w:rPr>
          <w:rFonts w:ascii="Arial" w:hAnsi="Arial" w:cs="Arial"/>
        </w:rPr>
      </w:pPr>
    </w:p>
    <w:p w14:paraId="7F1A3490" w14:textId="762D15A3"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Authority will review the updated IPMP and associated </w:t>
      </w:r>
      <w:r w:rsidR="009D047B">
        <w:rPr>
          <w:rFonts w:ascii="Arial" w:hAnsi="Arial" w:cs="Arial"/>
        </w:rPr>
        <w:t>sections</w:t>
      </w:r>
      <w:r w:rsidRPr="00F625DF">
        <w:rPr>
          <w:rFonts w:ascii="Arial" w:hAnsi="Arial" w:cs="Arial"/>
        </w:rPr>
        <w:t xml:space="preserve"> and provide proposed amendments to the Contractor within 10 (ten) working days of receipt. Any such proposals shall be subject to agreement of the Contractor who shall incorporate all reasonable proposals from the Authority in to the IPMP within 10 (ten) working days of any discussion held between the parties as a result of the Authority’s comments. Within 10 (ten) working days thereafter the Contractor shall submit the IPMP and associated </w:t>
      </w:r>
      <w:r w:rsidR="009D047B">
        <w:rPr>
          <w:rFonts w:ascii="Arial" w:hAnsi="Arial" w:cs="Arial"/>
        </w:rPr>
        <w:t>sections</w:t>
      </w:r>
      <w:r w:rsidRPr="00F625DF">
        <w:rPr>
          <w:rFonts w:ascii="Arial" w:hAnsi="Arial" w:cs="Arial"/>
        </w:rPr>
        <w:t xml:space="preserve"> at Revision 1 status to the Authority as Schedule 5</w:t>
      </w:r>
      <w:r w:rsidR="00C3212D">
        <w:rPr>
          <w:rFonts w:ascii="Arial" w:hAnsi="Arial" w:cs="Arial"/>
        </w:rPr>
        <w:t xml:space="preserve"> </w:t>
      </w:r>
      <w:r w:rsidRPr="00F625DF">
        <w:rPr>
          <w:rFonts w:ascii="Arial" w:hAnsi="Arial" w:cs="Arial"/>
        </w:rPr>
        <w:t>(Integrated Project Management Plan).</w:t>
      </w:r>
    </w:p>
    <w:p w14:paraId="7F1A3491" w14:textId="77777777" w:rsidR="0077540C" w:rsidRPr="00F625DF" w:rsidRDefault="0077540C" w:rsidP="0077540C">
      <w:pPr>
        <w:pStyle w:val="ListParagraph"/>
        <w:ind w:left="1021"/>
        <w:rPr>
          <w:rFonts w:ascii="Arial" w:hAnsi="Arial" w:cs="Arial"/>
        </w:rPr>
      </w:pPr>
    </w:p>
    <w:p w14:paraId="7F1A3492" w14:textId="1B5D1441"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IPMP shall cross reference to the Contract Clauses, the Statement of Technical Requirements (Schedule 2) and all associated </w:t>
      </w:r>
      <w:r w:rsidR="009D047B">
        <w:rPr>
          <w:rFonts w:ascii="Arial" w:hAnsi="Arial" w:cs="Arial"/>
        </w:rPr>
        <w:t>sections</w:t>
      </w:r>
      <w:r w:rsidRPr="00F625DF">
        <w:rPr>
          <w:rFonts w:ascii="Arial" w:hAnsi="Arial" w:cs="Arial"/>
        </w:rPr>
        <w:t xml:space="preserve"> within the IPMP as applicable.</w:t>
      </w:r>
    </w:p>
    <w:p w14:paraId="7F1A3493" w14:textId="77777777" w:rsidR="0077540C" w:rsidRPr="00F625DF" w:rsidRDefault="0077540C" w:rsidP="0077540C">
      <w:pPr>
        <w:pStyle w:val="ListParagraph"/>
        <w:ind w:left="1021"/>
        <w:rPr>
          <w:rFonts w:ascii="Arial" w:hAnsi="Arial" w:cs="Arial"/>
        </w:rPr>
      </w:pPr>
    </w:p>
    <w:p w14:paraId="7F1A3494"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be responsible for the maintenance and updating of the IPMP throughout the life of the Contract.</w:t>
      </w:r>
    </w:p>
    <w:p w14:paraId="7F1A3495" w14:textId="77777777" w:rsidR="0077540C" w:rsidRPr="00F625DF" w:rsidRDefault="0077540C" w:rsidP="0077540C">
      <w:pPr>
        <w:pStyle w:val="ListParagraph"/>
        <w:ind w:left="1021"/>
        <w:rPr>
          <w:rFonts w:ascii="Arial" w:hAnsi="Arial" w:cs="Arial"/>
        </w:rPr>
      </w:pPr>
    </w:p>
    <w:p w14:paraId="7F1A3496" w14:textId="2CD20526"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IPMP shall comprise of the following </w:t>
      </w:r>
      <w:r w:rsidR="003B3F70">
        <w:rPr>
          <w:rFonts w:ascii="Arial" w:hAnsi="Arial" w:cs="Arial"/>
        </w:rPr>
        <w:t>sections</w:t>
      </w:r>
      <w:r w:rsidRPr="00F625DF">
        <w:rPr>
          <w:rFonts w:ascii="Arial" w:hAnsi="Arial" w:cs="Arial"/>
        </w:rPr>
        <w:t xml:space="preserve">: </w:t>
      </w:r>
    </w:p>
    <w:p w14:paraId="7F1A3497" w14:textId="77777777" w:rsidR="0077540C" w:rsidRPr="00F625DF" w:rsidRDefault="0077540C" w:rsidP="0077540C">
      <w:pPr>
        <w:pStyle w:val="ListParagraph"/>
        <w:ind w:left="1021"/>
        <w:rPr>
          <w:rFonts w:ascii="Arial" w:hAnsi="Arial" w:cs="Arial"/>
        </w:rPr>
      </w:pPr>
    </w:p>
    <w:p w14:paraId="3D463809" w14:textId="77777777" w:rsidR="003B3F70" w:rsidRPr="003B3F70" w:rsidRDefault="003B3F70" w:rsidP="003B3F70">
      <w:pPr>
        <w:pStyle w:val="ListParagraph"/>
        <w:numPr>
          <w:ilvl w:val="2"/>
          <w:numId w:val="1"/>
        </w:numPr>
        <w:tabs>
          <w:tab w:val="left" w:pos="1843"/>
        </w:tabs>
        <w:ind w:left="1843" w:hanging="850"/>
        <w:rPr>
          <w:rFonts w:ascii="Arial" w:hAnsi="Arial" w:cs="Arial"/>
        </w:rPr>
      </w:pPr>
      <w:bookmarkStart w:id="106" w:name="Risk"/>
      <w:r w:rsidRPr="003B3F70">
        <w:rPr>
          <w:rFonts w:ascii="Arial" w:hAnsi="Arial" w:cs="Arial"/>
        </w:rPr>
        <w:t xml:space="preserve">Section A – Project Monitoring and Control Plan </w:t>
      </w:r>
    </w:p>
    <w:p w14:paraId="49E0803E" w14:textId="77777777" w:rsidR="003B3F70" w:rsidRPr="003B3F70" w:rsidRDefault="003B3F70" w:rsidP="003B3F70">
      <w:pPr>
        <w:pStyle w:val="ListParagraph"/>
        <w:tabs>
          <w:tab w:val="left" w:pos="1843"/>
        </w:tabs>
        <w:ind w:left="1843"/>
        <w:rPr>
          <w:rFonts w:ascii="Arial" w:hAnsi="Arial" w:cs="Arial"/>
        </w:rPr>
      </w:pPr>
    </w:p>
    <w:p w14:paraId="44A4B599" w14:textId="0983E239"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B – Communication, Relationship Management and Reporting Plan</w:t>
      </w:r>
    </w:p>
    <w:p w14:paraId="11D3DC2B" w14:textId="77777777" w:rsidR="003B3F70" w:rsidRDefault="003B3F70" w:rsidP="003B3F70">
      <w:pPr>
        <w:pStyle w:val="ListParagraph"/>
        <w:tabs>
          <w:tab w:val="left" w:pos="1843"/>
        </w:tabs>
        <w:ind w:left="1843"/>
        <w:rPr>
          <w:rFonts w:ascii="Arial" w:hAnsi="Arial" w:cs="Arial"/>
        </w:rPr>
      </w:pPr>
    </w:p>
    <w:p w14:paraId="4E1865BF" w14:textId="4D55CBD9"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C – Risk Management Plan</w:t>
      </w:r>
    </w:p>
    <w:p w14:paraId="19042821" w14:textId="77777777" w:rsidR="003B3F70" w:rsidRPr="003B3F70" w:rsidRDefault="003B3F70" w:rsidP="003B3F70">
      <w:pPr>
        <w:pStyle w:val="ListParagraph"/>
        <w:tabs>
          <w:tab w:val="left" w:pos="1843"/>
        </w:tabs>
        <w:ind w:left="1843"/>
        <w:rPr>
          <w:rFonts w:ascii="Arial" w:hAnsi="Arial" w:cs="Arial"/>
        </w:rPr>
      </w:pPr>
    </w:p>
    <w:p w14:paraId="4F84485D" w14:textId="07B21F43"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D – Quality Management Plan</w:t>
      </w:r>
    </w:p>
    <w:p w14:paraId="20D8F17A" w14:textId="77777777" w:rsidR="003B3F70" w:rsidRPr="003B3F70" w:rsidRDefault="003B3F70" w:rsidP="003B3F70">
      <w:pPr>
        <w:pStyle w:val="ListParagraph"/>
        <w:tabs>
          <w:tab w:val="left" w:pos="1843"/>
        </w:tabs>
        <w:ind w:left="1843"/>
        <w:rPr>
          <w:rFonts w:ascii="Arial" w:hAnsi="Arial" w:cs="Arial"/>
        </w:rPr>
      </w:pPr>
    </w:p>
    <w:p w14:paraId="3DB4990E" w14:textId="5766054F"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E – Safety and Environmental Management Plan</w:t>
      </w:r>
    </w:p>
    <w:p w14:paraId="54608FB7" w14:textId="77777777" w:rsidR="003B3F70" w:rsidRPr="003B3F70" w:rsidRDefault="003B3F70" w:rsidP="003B3F70">
      <w:pPr>
        <w:pStyle w:val="ListParagraph"/>
        <w:tabs>
          <w:tab w:val="left" w:pos="1843"/>
        </w:tabs>
        <w:ind w:left="1843"/>
        <w:rPr>
          <w:rFonts w:ascii="Arial" w:hAnsi="Arial" w:cs="Arial"/>
        </w:rPr>
      </w:pPr>
    </w:p>
    <w:p w14:paraId="17765353" w14:textId="7FE69BD6"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F – Exit Strategy Plan</w:t>
      </w:r>
    </w:p>
    <w:p w14:paraId="31674396" w14:textId="77777777" w:rsidR="003B3F70" w:rsidRPr="003B3F70" w:rsidRDefault="003B3F70" w:rsidP="003B3F70">
      <w:pPr>
        <w:pStyle w:val="ListParagraph"/>
        <w:tabs>
          <w:tab w:val="left" w:pos="1843"/>
        </w:tabs>
        <w:ind w:left="1843"/>
        <w:rPr>
          <w:rFonts w:ascii="Arial" w:hAnsi="Arial" w:cs="Arial"/>
        </w:rPr>
      </w:pPr>
    </w:p>
    <w:p w14:paraId="6198A051" w14:textId="4CF54F69"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G – Security Plan</w:t>
      </w:r>
    </w:p>
    <w:p w14:paraId="374B2090" w14:textId="77777777" w:rsidR="003B3F70" w:rsidRPr="003B3F70" w:rsidRDefault="003B3F70" w:rsidP="003B3F70">
      <w:pPr>
        <w:pStyle w:val="ListParagraph"/>
        <w:tabs>
          <w:tab w:val="left" w:pos="1843"/>
        </w:tabs>
        <w:ind w:left="1843"/>
        <w:rPr>
          <w:rFonts w:ascii="Arial" w:hAnsi="Arial" w:cs="Arial"/>
        </w:rPr>
      </w:pPr>
    </w:p>
    <w:p w14:paraId="582D05AF" w14:textId="79F453EB"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H – Supply Chain Management Plan</w:t>
      </w:r>
    </w:p>
    <w:p w14:paraId="523FEE74" w14:textId="77777777" w:rsidR="003B3F70" w:rsidRPr="003B3F70" w:rsidRDefault="003B3F70" w:rsidP="003B3F70">
      <w:pPr>
        <w:pStyle w:val="ListParagraph"/>
        <w:tabs>
          <w:tab w:val="left" w:pos="1843"/>
        </w:tabs>
        <w:ind w:left="1843"/>
        <w:rPr>
          <w:rFonts w:ascii="Arial" w:hAnsi="Arial" w:cs="Arial"/>
        </w:rPr>
      </w:pPr>
    </w:p>
    <w:p w14:paraId="79ABB6D9" w14:textId="2D446A57"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I – Integrated Test, Evaluation &amp; Acceptance Plan</w:t>
      </w:r>
    </w:p>
    <w:p w14:paraId="4B929373" w14:textId="77777777" w:rsidR="003B3F70" w:rsidRPr="003B3F70" w:rsidRDefault="003B3F70" w:rsidP="003B3F70">
      <w:pPr>
        <w:pStyle w:val="ListParagraph"/>
        <w:tabs>
          <w:tab w:val="left" w:pos="1843"/>
        </w:tabs>
        <w:ind w:left="1843"/>
        <w:rPr>
          <w:rFonts w:ascii="Arial" w:hAnsi="Arial" w:cs="Arial"/>
        </w:rPr>
      </w:pPr>
    </w:p>
    <w:p w14:paraId="512F7CEA" w14:textId="34B04AC5" w:rsidR="003B3F70" w:rsidRPr="003B3F70" w:rsidRDefault="003B3F70" w:rsidP="003B3F70">
      <w:pPr>
        <w:pStyle w:val="ListParagraph"/>
        <w:numPr>
          <w:ilvl w:val="2"/>
          <w:numId w:val="1"/>
        </w:numPr>
        <w:tabs>
          <w:tab w:val="left" w:pos="1843"/>
        </w:tabs>
        <w:ind w:left="1843" w:hanging="850"/>
        <w:rPr>
          <w:rFonts w:ascii="Arial" w:hAnsi="Arial" w:cs="Arial"/>
        </w:rPr>
      </w:pPr>
      <w:r w:rsidRPr="003B3F70">
        <w:rPr>
          <w:rFonts w:ascii="Arial" w:hAnsi="Arial" w:cs="Arial"/>
        </w:rPr>
        <w:t>Section J – Through Life Support Plan</w:t>
      </w:r>
    </w:p>
    <w:p w14:paraId="25D80A8E" w14:textId="77777777" w:rsidR="003B3F70" w:rsidRPr="003B3F70" w:rsidRDefault="003B3F70" w:rsidP="003B3F70">
      <w:pPr>
        <w:pStyle w:val="ListParagraph"/>
        <w:ind w:left="360"/>
        <w:rPr>
          <w:rFonts w:cs="Arial"/>
        </w:rPr>
      </w:pPr>
    </w:p>
    <w:p w14:paraId="7F1A34A6" w14:textId="77777777" w:rsidR="00F5742E" w:rsidRPr="00F625DF" w:rsidRDefault="00F5742E" w:rsidP="00200A13">
      <w:pPr>
        <w:pStyle w:val="ListParagraph"/>
        <w:numPr>
          <w:ilvl w:val="0"/>
          <w:numId w:val="1"/>
        </w:numPr>
        <w:rPr>
          <w:rFonts w:ascii="Arial" w:hAnsi="Arial" w:cs="Arial"/>
          <w:b/>
        </w:rPr>
      </w:pPr>
      <w:r w:rsidRPr="00F625DF">
        <w:rPr>
          <w:rFonts w:ascii="Arial" w:hAnsi="Arial" w:cs="Arial"/>
          <w:b/>
        </w:rPr>
        <w:t xml:space="preserve">Risk </w:t>
      </w:r>
    </w:p>
    <w:bookmarkEnd w:id="106"/>
    <w:p w14:paraId="7F1A34A7" w14:textId="77777777" w:rsidR="0077540C" w:rsidRPr="00F625DF" w:rsidRDefault="0077540C" w:rsidP="0077540C">
      <w:pPr>
        <w:pStyle w:val="ListParagraph"/>
        <w:ind w:left="360"/>
        <w:rPr>
          <w:rFonts w:ascii="Arial" w:hAnsi="Arial" w:cs="Arial"/>
          <w:b/>
        </w:rPr>
      </w:pPr>
    </w:p>
    <w:p w14:paraId="7F1A34A8"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provide and maintain a Risk Management Plan which shall:</w:t>
      </w:r>
    </w:p>
    <w:p w14:paraId="7F1A34A9" w14:textId="77777777" w:rsidR="0077540C" w:rsidRPr="00F625DF" w:rsidRDefault="0077540C" w:rsidP="0077540C">
      <w:pPr>
        <w:pStyle w:val="ListParagraph"/>
        <w:ind w:left="1021"/>
        <w:rPr>
          <w:rFonts w:ascii="Arial" w:hAnsi="Arial" w:cs="Arial"/>
        </w:rPr>
      </w:pPr>
    </w:p>
    <w:p w14:paraId="7F1A34AA" w14:textId="77777777"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lastRenderedPageBreak/>
        <w:t xml:space="preserve">describe the way in which risks shall be handled during the period of the Contract and shall include details of risk management, risk mitigation, review and reporting requirements and procedures. </w:t>
      </w:r>
    </w:p>
    <w:p w14:paraId="396045CC" w14:textId="77777777" w:rsidR="00C811C2" w:rsidRPr="00F625DF" w:rsidRDefault="00C811C2" w:rsidP="00C811C2">
      <w:pPr>
        <w:pStyle w:val="ListParagraph"/>
        <w:ind w:left="1740"/>
        <w:rPr>
          <w:rFonts w:ascii="Arial" w:hAnsi="Arial" w:cs="Arial"/>
        </w:rPr>
      </w:pPr>
    </w:p>
    <w:p w14:paraId="7F1A34AB" w14:textId="1ECC280D"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include a Risk Register with a project risk assessment using the field descriptions listed in </w:t>
      </w:r>
      <w:r w:rsidR="009D047B">
        <w:rPr>
          <w:rFonts w:ascii="Arial" w:hAnsi="Arial" w:cs="Arial"/>
        </w:rPr>
        <w:t>section</w:t>
      </w:r>
      <w:r w:rsidRPr="00F625DF">
        <w:rPr>
          <w:rFonts w:ascii="Arial" w:hAnsi="Arial" w:cs="Arial"/>
        </w:rPr>
        <w:t xml:space="preserve"> C of Schedule 5 (Integrated Project Management Plan). The Contractor shall identify any risks, in order of importance, associated with the Contract. The Risk Register shall use the likelihood/impact matrix </w:t>
      </w:r>
      <w:r w:rsidR="009D047B">
        <w:rPr>
          <w:rFonts w:ascii="Arial" w:hAnsi="Arial" w:cs="Arial"/>
        </w:rPr>
        <w:t>section</w:t>
      </w:r>
      <w:r w:rsidRPr="00F625DF">
        <w:rPr>
          <w:rFonts w:ascii="Arial" w:hAnsi="Arial" w:cs="Arial"/>
        </w:rPr>
        <w:t xml:space="preserve"> C of Schedule 5 (Integrated Project Management Plan).</w:t>
      </w:r>
    </w:p>
    <w:p w14:paraId="7F1A34AC" w14:textId="77777777" w:rsidR="0077540C" w:rsidRPr="00F625DF" w:rsidRDefault="0077540C" w:rsidP="0077540C">
      <w:pPr>
        <w:pStyle w:val="ListParagraph"/>
        <w:ind w:left="1588"/>
        <w:rPr>
          <w:rFonts w:ascii="Arial" w:hAnsi="Arial" w:cs="Arial"/>
        </w:rPr>
      </w:pPr>
    </w:p>
    <w:p w14:paraId="7F1A34AD"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risk management process shall be underpinned by the production and maintenance of a formal Joint Risk Register, incorporating both the Contractor’s and the Authority’s identified risks. The register shall be managed by the Contractor and presented to the Authority within three (3) months of the award of the Contract. Each risk in the register shall have a nominated risk owner who shall be responsible for the day-to-day management of the risk including the recording of mitigation actions, current risk parameters and status.</w:t>
      </w:r>
    </w:p>
    <w:p w14:paraId="7F1A34AE" w14:textId="77777777" w:rsidR="0077540C" w:rsidRPr="00F625DF" w:rsidRDefault="0077540C" w:rsidP="0077540C">
      <w:pPr>
        <w:pStyle w:val="ListParagraph"/>
        <w:ind w:left="1021"/>
        <w:rPr>
          <w:rFonts w:ascii="Arial" w:hAnsi="Arial" w:cs="Arial"/>
        </w:rPr>
      </w:pPr>
    </w:p>
    <w:p w14:paraId="7F1A34AF"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acknowledges that any risk assessment is a project management function only. It does not affect the legal relationship between the Parties. The issuing of a risk register template to the Contractor and the process of risk assessment generally, including without limitation, the identification of (or failure to identify): </w:t>
      </w:r>
    </w:p>
    <w:p w14:paraId="7F1A34B0" w14:textId="77777777" w:rsidR="0077540C" w:rsidRPr="00F625DF" w:rsidRDefault="0077540C" w:rsidP="0077540C">
      <w:pPr>
        <w:pStyle w:val="ListParagraph"/>
        <w:ind w:left="1021"/>
        <w:rPr>
          <w:rFonts w:ascii="Arial" w:hAnsi="Arial" w:cs="Arial"/>
        </w:rPr>
      </w:pPr>
    </w:p>
    <w:p w14:paraId="7F1A34B1" w14:textId="77777777"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particular risks and their impact; or </w:t>
      </w:r>
    </w:p>
    <w:p w14:paraId="3D6274DB" w14:textId="77777777" w:rsidR="00C811C2" w:rsidRPr="00F625DF" w:rsidRDefault="00C811C2" w:rsidP="00C811C2">
      <w:pPr>
        <w:pStyle w:val="ListParagraph"/>
        <w:ind w:left="1740"/>
        <w:rPr>
          <w:rFonts w:ascii="Arial" w:hAnsi="Arial" w:cs="Arial"/>
        </w:rPr>
      </w:pPr>
    </w:p>
    <w:p w14:paraId="7F1A34B3" w14:textId="1EC74927"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risk reduction measures, contingency plans and remedial actions shall not in any way limit or exclude the Contractor's obligations under this Contract and shall be entirely without prejudice to the Authority's rights, privileges and powers under this Contract. The risks identified as a result of any risk assessment questionnaire and risk assessment process generally remain the risks of the Contractor and are not assumed by the Authority except to the extent that the Authority expressly and unequivocally accepts those risks under the Contract. Any risk assessment template released will be issued by the Authority solely on this basis.</w:t>
      </w:r>
    </w:p>
    <w:p w14:paraId="779E908B" w14:textId="77777777" w:rsidR="00CD7206" w:rsidRPr="00F625DF" w:rsidRDefault="00CD7206" w:rsidP="00CD7206">
      <w:pPr>
        <w:pStyle w:val="ListParagraph"/>
        <w:rPr>
          <w:rFonts w:ascii="Arial" w:hAnsi="Arial" w:cs="Arial"/>
        </w:rPr>
      </w:pPr>
    </w:p>
    <w:p w14:paraId="7F1A34B5" w14:textId="6C8C2864" w:rsidR="00F5742E" w:rsidRPr="00BA3868" w:rsidRDefault="00F5742E" w:rsidP="00200A13">
      <w:pPr>
        <w:pStyle w:val="ListParagraph"/>
        <w:numPr>
          <w:ilvl w:val="0"/>
          <w:numId w:val="1"/>
        </w:numPr>
        <w:rPr>
          <w:rFonts w:ascii="Arial" w:hAnsi="Arial" w:cs="Arial"/>
          <w:b/>
        </w:rPr>
      </w:pPr>
      <w:bookmarkStart w:id="107" w:name="Tasking_Procedure_Authorisation_of_Work"/>
      <w:bookmarkStart w:id="108" w:name="_Ref488740087"/>
      <w:r w:rsidRPr="00BA3868">
        <w:rPr>
          <w:rFonts w:ascii="Arial" w:hAnsi="Arial" w:cs="Arial"/>
          <w:b/>
        </w:rPr>
        <w:t xml:space="preserve">Tasking Procedure/Authorisation of Work </w:t>
      </w:r>
      <w:bookmarkEnd w:id="107"/>
      <w:r w:rsidRPr="00BA3868">
        <w:rPr>
          <w:rFonts w:ascii="Arial" w:hAnsi="Arial" w:cs="Arial"/>
          <w:b/>
        </w:rPr>
        <w:t xml:space="preserve">– In respect of </w:t>
      </w:r>
      <w:bookmarkEnd w:id="108"/>
      <w:r w:rsidR="00622E64" w:rsidRPr="00BA3868">
        <w:rPr>
          <w:rFonts w:ascii="Arial" w:hAnsi="Arial" w:cs="Arial"/>
          <w:b/>
        </w:rPr>
        <w:t xml:space="preserve">Line Items </w:t>
      </w:r>
      <w:r w:rsidR="00BA3868" w:rsidRPr="00BA3868">
        <w:rPr>
          <w:rFonts w:ascii="Arial" w:hAnsi="Arial" w:cs="Arial"/>
          <w:b/>
        </w:rPr>
        <w:t>25</w:t>
      </w:r>
      <w:r w:rsidR="00622E64" w:rsidRPr="00BA3868">
        <w:rPr>
          <w:rFonts w:ascii="Arial" w:hAnsi="Arial" w:cs="Arial"/>
          <w:b/>
        </w:rPr>
        <w:t xml:space="preserve"> to </w:t>
      </w:r>
      <w:r w:rsidR="00BA3868" w:rsidRPr="00BA3868">
        <w:rPr>
          <w:rFonts w:ascii="Arial" w:hAnsi="Arial" w:cs="Arial"/>
          <w:b/>
        </w:rPr>
        <w:t>30</w:t>
      </w:r>
    </w:p>
    <w:p w14:paraId="4E17560B" w14:textId="77777777" w:rsidR="009B7758" w:rsidRPr="00F625DF" w:rsidRDefault="009B7758" w:rsidP="009B7758">
      <w:pPr>
        <w:pStyle w:val="ListParagraph"/>
        <w:ind w:left="1110"/>
        <w:rPr>
          <w:rFonts w:ascii="Arial" w:hAnsi="Arial" w:cs="Arial"/>
          <w:b/>
        </w:rPr>
      </w:pPr>
    </w:p>
    <w:p w14:paraId="7F1A34B7" w14:textId="2ED564E8"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authorise work under the Statement of Technical Requirement</w:t>
      </w:r>
      <w:r w:rsidR="00226237" w:rsidRPr="00F625DF">
        <w:rPr>
          <w:rFonts w:ascii="Arial" w:hAnsi="Arial" w:cs="Arial"/>
        </w:rPr>
        <w:t>s</w:t>
      </w:r>
      <w:r w:rsidRPr="00F625DF">
        <w:rPr>
          <w:rFonts w:ascii="Arial" w:hAnsi="Arial" w:cs="Arial"/>
        </w:rPr>
        <w:t xml:space="preserve"> (Schedule 2 </w:t>
      </w:r>
      <w:r w:rsidR="00655FEA">
        <w:rPr>
          <w:rFonts w:ascii="Arial" w:hAnsi="Arial" w:cs="Arial"/>
        </w:rPr>
        <w:t>Section</w:t>
      </w:r>
      <w:r w:rsidR="00A376DA">
        <w:rPr>
          <w:rFonts w:ascii="Arial" w:hAnsi="Arial" w:cs="Arial"/>
        </w:rPr>
        <w:t xml:space="preserve"> 10</w:t>
      </w:r>
      <w:r w:rsidRPr="00F625DF">
        <w:rPr>
          <w:rFonts w:ascii="Arial" w:hAnsi="Arial" w:cs="Arial"/>
        </w:rPr>
        <w:t xml:space="preserve">) - (Logistics and In Service Support) in accordance with Clauses </w:t>
      </w:r>
      <w:r w:rsidR="008C3942" w:rsidRPr="00F625DF">
        <w:rPr>
          <w:rFonts w:ascii="Arial" w:hAnsi="Arial" w:cs="Arial"/>
        </w:rPr>
        <w:fldChar w:fldCharType="begin"/>
      </w:r>
      <w:r w:rsidR="008C3942" w:rsidRPr="00F625DF">
        <w:rPr>
          <w:rFonts w:ascii="Arial" w:hAnsi="Arial" w:cs="Arial"/>
        </w:rPr>
        <w:instrText xml:space="preserve"> REF _Ref448151470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15.2</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 xml:space="preserve">to </w:t>
      </w:r>
      <w:r w:rsidR="008C3942" w:rsidRPr="00F625DF">
        <w:rPr>
          <w:rFonts w:ascii="Arial" w:hAnsi="Arial" w:cs="Arial"/>
        </w:rPr>
        <w:fldChar w:fldCharType="begin"/>
      </w:r>
      <w:r w:rsidR="008C3942" w:rsidRPr="00F625DF">
        <w:rPr>
          <w:rFonts w:ascii="Arial" w:hAnsi="Arial" w:cs="Arial"/>
        </w:rPr>
        <w:instrText xml:space="preserve"> REF _Ref448151482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15.9</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 xml:space="preserve">below by issuing either: </w:t>
      </w:r>
    </w:p>
    <w:p w14:paraId="7F1A34B8" w14:textId="77777777" w:rsidR="00603BFD" w:rsidRPr="00F625DF" w:rsidRDefault="00603BFD" w:rsidP="00603BFD">
      <w:pPr>
        <w:pStyle w:val="ListParagraph"/>
        <w:ind w:left="1021"/>
        <w:rPr>
          <w:rFonts w:ascii="Arial" w:hAnsi="Arial" w:cs="Arial"/>
        </w:rPr>
      </w:pPr>
    </w:p>
    <w:p w14:paraId="7F1A34B9" w14:textId="52811890"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 xml:space="preserve">a Task Authorisation Form (TAF) as detailed at Schedule </w:t>
      </w:r>
      <w:r w:rsidR="00520262">
        <w:rPr>
          <w:rFonts w:ascii="Arial" w:hAnsi="Arial" w:cs="Arial"/>
        </w:rPr>
        <w:t xml:space="preserve">8 </w:t>
      </w:r>
      <w:r w:rsidRPr="00F625DF">
        <w:rPr>
          <w:rFonts w:ascii="Arial" w:hAnsi="Arial" w:cs="Arial"/>
        </w:rPr>
        <w:t xml:space="preserve">(Task Authorisation Form), for all requirements (excluding spares) detailed at Schedule 2 </w:t>
      </w:r>
      <w:r w:rsidR="00655FEA">
        <w:rPr>
          <w:rFonts w:ascii="Arial" w:hAnsi="Arial" w:cs="Arial"/>
        </w:rPr>
        <w:t>Section</w:t>
      </w:r>
      <w:r w:rsidR="00A376DA">
        <w:rPr>
          <w:rFonts w:ascii="Arial" w:hAnsi="Arial" w:cs="Arial"/>
        </w:rPr>
        <w:t xml:space="preserve"> 10</w:t>
      </w:r>
      <w:r w:rsidR="00655FEA">
        <w:rPr>
          <w:rFonts w:ascii="Arial" w:hAnsi="Arial" w:cs="Arial"/>
        </w:rPr>
        <w:t xml:space="preserve"> </w:t>
      </w:r>
      <w:r w:rsidR="00655FEA" w:rsidRPr="00F625DF">
        <w:rPr>
          <w:rFonts w:ascii="Arial" w:hAnsi="Arial" w:cs="Arial"/>
        </w:rPr>
        <w:t>- (Logistics and In Service Support)</w:t>
      </w:r>
      <w:r w:rsidRPr="00F625DF">
        <w:rPr>
          <w:rFonts w:ascii="Arial" w:hAnsi="Arial" w:cs="Arial"/>
        </w:rPr>
        <w:t xml:space="preserve"> of the Statement of Technical Requirements: or </w:t>
      </w:r>
    </w:p>
    <w:p w14:paraId="05605B41" w14:textId="77777777" w:rsidR="008248DA" w:rsidRPr="00F625DF" w:rsidRDefault="008248DA" w:rsidP="008248DA">
      <w:pPr>
        <w:pStyle w:val="ListParagraph"/>
        <w:ind w:left="1740"/>
        <w:rPr>
          <w:rFonts w:ascii="Arial" w:hAnsi="Arial" w:cs="Arial"/>
        </w:rPr>
      </w:pPr>
    </w:p>
    <w:p w14:paraId="7F1A34BA" w14:textId="25D5F8EB" w:rsidR="00F5742E" w:rsidRPr="00F625DF" w:rsidRDefault="00F5742E" w:rsidP="00200A13">
      <w:pPr>
        <w:pStyle w:val="ListParagraph"/>
        <w:numPr>
          <w:ilvl w:val="2"/>
          <w:numId w:val="1"/>
        </w:numPr>
        <w:tabs>
          <w:tab w:val="left" w:pos="1843"/>
        </w:tabs>
        <w:ind w:left="1843" w:hanging="850"/>
        <w:rPr>
          <w:rFonts w:ascii="Arial" w:hAnsi="Arial" w:cs="Arial"/>
        </w:rPr>
      </w:pPr>
      <w:r w:rsidRPr="00603637">
        <w:rPr>
          <w:rFonts w:ascii="Arial" w:hAnsi="Arial" w:cs="Arial"/>
        </w:rPr>
        <w:t>a demand order through</w:t>
      </w:r>
      <w:r w:rsidR="00603637" w:rsidRPr="00603637">
        <w:rPr>
          <w:rFonts w:ascii="Arial" w:hAnsi="Arial" w:cs="Arial"/>
        </w:rPr>
        <w:t xml:space="preserve"> </w:t>
      </w:r>
      <w:r w:rsidR="000906E9">
        <w:rPr>
          <w:rFonts w:ascii="Arial" w:hAnsi="Arial" w:cs="Arial"/>
        </w:rPr>
        <w:t>Contract Purchasing and Finance (</w:t>
      </w:r>
      <w:r w:rsidR="00603637" w:rsidRPr="00603637">
        <w:rPr>
          <w:rFonts w:ascii="Arial" w:hAnsi="Arial" w:cs="Arial"/>
        </w:rPr>
        <w:t>CP&amp;F</w:t>
      </w:r>
      <w:r w:rsidR="000906E9">
        <w:rPr>
          <w:rFonts w:ascii="Arial" w:hAnsi="Arial" w:cs="Arial"/>
        </w:rPr>
        <w:t>)</w:t>
      </w:r>
      <w:r w:rsidRPr="00603637">
        <w:rPr>
          <w:rFonts w:ascii="Arial" w:hAnsi="Arial" w:cs="Arial"/>
        </w:rPr>
        <w:t>,</w:t>
      </w:r>
      <w:r w:rsidRPr="00F625DF">
        <w:rPr>
          <w:rFonts w:ascii="Arial" w:hAnsi="Arial" w:cs="Arial"/>
        </w:rPr>
        <w:t xml:space="preserve"> for spares detailed at </w:t>
      </w:r>
      <w:r w:rsidR="00955EDB" w:rsidRPr="00F625DF">
        <w:rPr>
          <w:rFonts w:ascii="Arial" w:hAnsi="Arial" w:cs="Arial"/>
        </w:rPr>
        <w:t xml:space="preserve">Schedule 2 </w:t>
      </w:r>
      <w:r w:rsidR="00655FEA">
        <w:rPr>
          <w:rFonts w:ascii="Arial" w:hAnsi="Arial" w:cs="Arial"/>
        </w:rPr>
        <w:t>Section</w:t>
      </w:r>
      <w:r w:rsidR="00A376DA">
        <w:rPr>
          <w:rFonts w:ascii="Arial" w:hAnsi="Arial" w:cs="Arial"/>
        </w:rPr>
        <w:t xml:space="preserve"> 10</w:t>
      </w:r>
      <w:r w:rsidR="00655FEA">
        <w:rPr>
          <w:rFonts w:ascii="Arial" w:hAnsi="Arial" w:cs="Arial"/>
        </w:rPr>
        <w:t xml:space="preserve"> </w:t>
      </w:r>
      <w:r w:rsidR="00655FEA" w:rsidRPr="00F625DF">
        <w:rPr>
          <w:rFonts w:ascii="Arial" w:hAnsi="Arial" w:cs="Arial"/>
        </w:rPr>
        <w:t>- (Logistics and In Service Support)</w:t>
      </w:r>
      <w:r w:rsidR="00955EDB" w:rsidRPr="00F625DF">
        <w:rPr>
          <w:rFonts w:ascii="Arial" w:hAnsi="Arial" w:cs="Arial"/>
        </w:rPr>
        <w:t xml:space="preserve"> of the Statement of Technical Requirements</w:t>
      </w:r>
      <w:r w:rsidRPr="00F625DF">
        <w:rPr>
          <w:rFonts w:ascii="Arial" w:hAnsi="Arial" w:cs="Arial"/>
        </w:rPr>
        <w:t>.</w:t>
      </w:r>
    </w:p>
    <w:p w14:paraId="7F1A34BB" w14:textId="693540C6" w:rsidR="00F5742E" w:rsidRPr="00F625DF" w:rsidRDefault="00206AE0" w:rsidP="00206AE0">
      <w:pPr>
        <w:tabs>
          <w:tab w:val="left" w:pos="426"/>
        </w:tabs>
        <w:rPr>
          <w:rFonts w:ascii="Arial" w:hAnsi="Arial" w:cs="Arial"/>
          <w:u w:val="single"/>
        </w:rPr>
      </w:pPr>
      <w:r>
        <w:rPr>
          <w:rFonts w:ascii="Arial" w:hAnsi="Arial" w:cs="Arial"/>
        </w:rPr>
        <w:lastRenderedPageBreak/>
        <w:tab/>
      </w:r>
      <w:r w:rsidR="00F5742E" w:rsidRPr="00F625DF">
        <w:rPr>
          <w:rFonts w:ascii="Arial" w:hAnsi="Arial" w:cs="Arial"/>
          <w:u w:val="single"/>
        </w:rPr>
        <w:t>General – Tasking Authorisation Forms</w:t>
      </w:r>
    </w:p>
    <w:p w14:paraId="7F1A34BC" w14:textId="77777777" w:rsidR="00F5742E" w:rsidRPr="00F625DF" w:rsidRDefault="00F5742E" w:rsidP="00200A13">
      <w:pPr>
        <w:pStyle w:val="ListParagraph"/>
        <w:numPr>
          <w:ilvl w:val="1"/>
          <w:numId w:val="1"/>
        </w:numPr>
        <w:rPr>
          <w:rFonts w:ascii="Arial" w:hAnsi="Arial" w:cs="Arial"/>
        </w:rPr>
      </w:pPr>
      <w:bookmarkStart w:id="109" w:name="_Ref448151470"/>
      <w:r w:rsidRPr="00F625DF">
        <w:rPr>
          <w:rFonts w:ascii="Arial" w:hAnsi="Arial" w:cs="Arial"/>
        </w:rPr>
        <w:t>The Authority will issue TAFs to the Contractor who shall generate a unique TAF serial number and shall respond to the Authority within 5 (five) working days of receipt of the TAF, or such other period as agreed with the Authority. The unique serial number shall be quoted in all subsequent communications with the Authority.</w:t>
      </w:r>
      <w:bookmarkEnd w:id="109"/>
      <w:r w:rsidRPr="00F625DF">
        <w:rPr>
          <w:rFonts w:ascii="Arial" w:hAnsi="Arial" w:cs="Arial"/>
        </w:rPr>
        <w:t xml:space="preserve"> </w:t>
      </w:r>
    </w:p>
    <w:p w14:paraId="7F1A34BD" w14:textId="77777777" w:rsidR="00603BFD" w:rsidRPr="00F625DF" w:rsidRDefault="00603BFD" w:rsidP="00B02DDA">
      <w:pPr>
        <w:pStyle w:val="ListParagraph"/>
        <w:ind w:left="1110"/>
        <w:rPr>
          <w:rFonts w:ascii="Arial" w:hAnsi="Arial" w:cs="Arial"/>
        </w:rPr>
      </w:pPr>
    </w:p>
    <w:p w14:paraId="7F1A34BE" w14:textId="646221FD" w:rsidR="00F5742E" w:rsidRPr="00F625DF" w:rsidRDefault="00F5742E" w:rsidP="00200A13">
      <w:pPr>
        <w:pStyle w:val="ListParagraph"/>
        <w:numPr>
          <w:ilvl w:val="1"/>
          <w:numId w:val="1"/>
        </w:numPr>
        <w:rPr>
          <w:rFonts w:ascii="Arial" w:hAnsi="Arial" w:cs="Arial"/>
        </w:rPr>
      </w:pPr>
      <w:bookmarkStart w:id="110" w:name="_Ref448151510"/>
      <w:r w:rsidRPr="00F625DF">
        <w:rPr>
          <w:rFonts w:ascii="Arial" w:hAnsi="Arial" w:cs="Arial"/>
        </w:rPr>
        <w:t xml:space="preserve">The Contractor shall not undertake any work under a TAF without the prior written authorisation of the Authority’s Commercial Officer at Part H of the TAF. The Authority will not be responsible in any way whatsoever for any work undertaken or costs incurred prior to receipt by the Contractor of written authorisation in accordance with this Clause </w:t>
      </w:r>
      <w:r w:rsidR="008C3942" w:rsidRPr="00F625DF">
        <w:rPr>
          <w:rFonts w:ascii="Arial" w:hAnsi="Arial" w:cs="Arial"/>
        </w:rPr>
        <w:fldChar w:fldCharType="begin"/>
      </w:r>
      <w:r w:rsidR="008C3942" w:rsidRPr="00F625DF">
        <w:rPr>
          <w:rFonts w:ascii="Arial" w:hAnsi="Arial" w:cs="Arial"/>
        </w:rPr>
        <w:instrText xml:space="preserve"> REF _Ref448151510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15.3</w:t>
      </w:r>
      <w:r w:rsidR="008C3942" w:rsidRPr="00F625DF">
        <w:rPr>
          <w:rFonts w:ascii="Arial" w:hAnsi="Arial" w:cs="Arial"/>
        </w:rPr>
        <w:fldChar w:fldCharType="end"/>
      </w:r>
      <w:r w:rsidR="00603BFD" w:rsidRPr="00F625DF">
        <w:rPr>
          <w:rFonts w:ascii="Arial" w:hAnsi="Arial" w:cs="Arial"/>
        </w:rPr>
        <w:t>.</w:t>
      </w:r>
      <w:bookmarkEnd w:id="110"/>
    </w:p>
    <w:p w14:paraId="7F1A34BF" w14:textId="77777777" w:rsidR="00603BFD" w:rsidRPr="00F625DF" w:rsidRDefault="00603BFD" w:rsidP="00B02DDA">
      <w:pPr>
        <w:pStyle w:val="ListParagraph"/>
        <w:ind w:left="1110"/>
        <w:rPr>
          <w:rFonts w:ascii="Arial" w:hAnsi="Arial" w:cs="Arial"/>
        </w:rPr>
      </w:pPr>
    </w:p>
    <w:p w14:paraId="7F1A34C0" w14:textId="72239E38" w:rsidR="00F5742E" w:rsidRPr="00F625DF" w:rsidRDefault="00F5742E" w:rsidP="00200A13">
      <w:pPr>
        <w:pStyle w:val="ListParagraph"/>
        <w:numPr>
          <w:ilvl w:val="1"/>
          <w:numId w:val="1"/>
        </w:numPr>
        <w:rPr>
          <w:rFonts w:ascii="Arial" w:hAnsi="Arial" w:cs="Arial"/>
        </w:rPr>
      </w:pPr>
      <w:r w:rsidRPr="00F625DF">
        <w:rPr>
          <w:rFonts w:ascii="Arial" w:hAnsi="Arial" w:cs="Arial"/>
        </w:rPr>
        <w:t>The Contractor shall maintain a list of all TAFs and their progress in t</w:t>
      </w:r>
      <w:r w:rsidR="00C64371">
        <w:rPr>
          <w:rFonts w:ascii="Arial" w:hAnsi="Arial" w:cs="Arial"/>
        </w:rPr>
        <w:t xml:space="preserve">he format detailed at Schedule </w:t>
      </w:r>
      <w:r w:rsidR="00C6449A">
        <w:rPr>
          <w:rFonts w:ascii="Arial" w:hAnsi="Arial" w:cs="Arial"/>
        </w:rPr>
        <w:t>1</w:t>
      </w:r>
      <w:r w:rsidR="0057373C">
        <w:rPr>
          <w:rFonts w:ascii="Arial" w:hAnsi="Arial" w:cs="Arial"/>
        </w:rPr>
        <w:t>8</w:t>
      </w:r>
      <w:r w:rsidRPr="00F625DF">
        <w:rPr>
          <w:rFonts w:ascii="Arial" w:hAnsi="Arial" w:cs="Arial"/>
        </w:rPr>
        <w:t xml:space="preserve"> (Information and Reporting) and provide this electronically to the Authority’s Authorised Officer on a weekly basis. This information, together with the KP</w:t>
      </w:r>
      <w:r w:rsidR="00C64371">
        <w:rPr>
          <w:rFonts w:ascii="Arial" w:hAnsi="Arial" w:cs="Arial"/>
        </w:rPr>
        <w:t>I data as detailed in Schedule 6</w:t>
      </w:r>
      <w:r w:rsidRPr="00F625DF">
        <w:rPr>
          <w:rFonts w:ascii="Arial" w:hAnsi="Arial" w:cs="Arial"/>
        </w:rPr>
        <w:t xml:space="preserve"> (Key Performance Indicators) wil</w:t>
      </w:r>
      <w:r w:rsidR="00307208">
        <w:rPr>
          <w:rFonts w:ascii="Arial" w:hAnsi="Arial" w:cs="Arial"/>
        </w:rPr>
        <w:t>l be agenda items at the</w:t>
      </w:r>
      <w:r w:rsidRPr="00F625DF">
        <w:rPr>
          <w:rFonts w:ascii="Arial" w:hAnsi="Arial" w:cs="Arial"/>
        </w:rPr>
        <w:t xml:space="preserve"> project review meetings.</w:t>
      </w:r>
      <w:r w:rsidR="00C3212D">
        <w:rPr>
          <w:rFonts w:ascii="Arial" w:hAnsi="Arial" w:cs="Arial"/>
        </w:rPr>
        <w:t xml:space="preserve"> </w:t>
      </w:r>
    </w:p>
    <w:p w14:paraId="7F1A34C1" w14:textId="77777777" w:rsidR="00603BFD" w:rsidRPr="00F625DF" w:rsidRDefault="00603BFD" w:rsidP="00B02DDA">
      <w:pPr>
        <w:pStyle w:val="ListParagraph"/>
        <w:ind w:left="1110"/>
        <w:rPr>
          <w:rFonts w:ascii="Arial" w:hAnsi="Arial" w:cs="Arial"/>
        </w:rPr>
      </w:pPr>
    </w:p>
    <w:p w14:paraId="7F1A34C2" w14:textId="41CAA262" w:rsidR="00F5742E" w:rsidRPr="00F625DF" w:rsidRDefault="00F5742E" w:rsidP="00200A13">
      <w:pPr>
        <w:pStyle w:val="ListParagraph"/>
        <w:numPr>
          <w:ilvl w:val="1"/>
          <w:numId w:val="1"/>
        </w:numPr>
        <w:rPr>
          <w:rFonts w:ascii="Arial" w:hAnsi="Arial" w:cs="Arial"/>
        </w:rPr>
      </w:pPr>
      <w:r w:rsidRPr="00F625DF">
        <w:rPr>
          <w:rFonts w:ascii="Arial" w:hAnsi="Arial" w:cs="Arial"/>
        </w:rPr>
        <w:t>In the event that any work authorised by the Authority under a TAF is not subsequently required and is not undertaken by the Contractor</w:t>
      </w:r>
      <w:r w:rsidR="00307208">
        <w:rPr>
          <w:rFonts w:ascii="Arial" w:hAnsi="Arial" w:cs="Arial"/>
        </w:rPr>
        <w:t>,</w:t>
      </w:r>
      <w:r w:rsidRPr="00F625DF">
        <w:rPr>
          <w:rFonts w:ascii="Arial" w:hAnsi="Arial" w:cs="Arial"/>
        </w:rPr>
        <w:t xml:space="preserve"> the Contractor shall agree a rebate with the Authority. The agreed rebate shall be deducted from the price of the TAF.</w:t>
      </w:r>
    </w:p>
    <w:p w14:paraId="7F1A34C3" w14:textId="77777777" w:rsidR="00603BFD" w:rsidRPr="00F625DF" w:rsidRDefault="00603BFD" w:rsidP="00603BFD">
      <w:pPr>
        <w:pStyle w:val="ListParagraph"/>
        <w:ind w:left="1021"/>
        <w:rPr>
          <w:rFonts w:ascii="Arial" w:hAnsi="Arial" w:cs="Arial"/>
        </w:rPr>
      </w:pPr>
    </w:p>
    <w:p w14:paraId="7F1A34C4"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On satisfactory completion of a TAF or part thereof the Contractor shall complete Part I of the TAF and provide a full breakdown detailing: </w:t>
      </w:r>
    </w:p>
    <w:p w14:paraId="7F1A34C5" w14:textId="77777777" w:rsidR="00603BFD" w:rsidRPr="00F625DF" w:rsidRDefault="00603BFD" w:rsidP="00603BFD">
      <w:pPr>
        <w:pStyle w:val="ListParagraph"/>
        <w:ind w:left="1021"/>
        <w:rPr>
          <w:rFonts w:ascii="Arial" w:hAnsi="Arial" w:cs="Arial"/>
        </w:rPr>
      </w:pPr>
    </w:p>
    <w:p w14:paraId="7F1A34C6" w14:textId="098B903E" w:rsidR="00F5742E" w:rsidRPr="00F625DF" w:rsidRDefault="00652571" w:rsidP="00200A13">
      <w:pPr>
        <w:pStyle w:val="ListParagraph"/>
        <w:numPr>
          <w:ilvl w:val="2"/>
          <w:numId w:val="1"/>
        </w:numPr>
        <w:tabs>
          <w:tab w:val="left" w:pos="1843"/>
        </w:tabs>
        <w:ind w:left="1843" w:hanging="850"/>
        <w:rPr>
          <w:rFonts w:ascii="Arial" w:hAnsi="Arial" w:cs="Arial"/>
        </w:rPr>
      </w:pPr>
      <w:r w:rsidRPr="00F625DF">
        <w:rPr>
          <w:rFonts w:ascii="Arial" w:hAnsi="Arial" w:cs="Arial"/>
        </w:rPr>
        <w:t>Scope of work</w:t>
      </w:r>
      <w:r w:rsidR="008248DA" w:rsidRPr="00F625DF">
        <w:rPr>
          <w:rFonts w:ascii="Arial" w:hAnsi="Arial" w:cs="Arial"/>
        </w:rPr>
        <w:t>;</w:t>
      </w:r>
    </w:p>
    <w:p w14:paraId="5C998B8D" w14:textId="77777777" w:rsidR="008248DA" w:rsidRPr="00F625DF" w:rsidRDefault="008248DA" w:rsidP="008248DA">
      <w:pPr>
        <w:pStyle w:val="ListParagraph"/>
        <w:ind w:left="1740"/>
        <w:rPr>
          <w:rFonts w:ascii="Arial" w:hAnsi="Arial" w:cs="Arial"/>
        </w:rPr>
      </w:pPr>
    </w:p>
    <w:p w14:paraId="7F1A34C7" w14:textId="4888EBCE"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all Extra and Emergent Work, showing labour hours, materials etc for all aspects of the work in accordance with, and using the Firm Rates at</w:t>
      </w:r>
      <w:r w:rsidR="00955EDB" w:rsidRPr="00F625DF">
        <w:rPr>
          <w:rFonts w:ascii="Arial" w:hAnsi="Arial" w:cs="Arial"/>
        </w:rPr>
        <w:t xml:space="preserve"> </w:t>
      </w:r>
      <w:r w:rsidR="00307208">
        <w:rPr>
          <w:rFonts w:ascii="Arial" w:hAnsi="Arial" w:cs="Arial"/>
        </w:rPr>
        <w:t>Table 2</w:t>
      </w:r>
      <w:r w:rsidR="003818E3">
        <w:rPr>
          <w:rFonts w:ascii="Arial" w:hAnsi="Arial" w:cs="Arial"/>
        </w:rPr>
        <w:t xml:space="preserve"> of Schedule 1</w:t>
      </w:r>
      <w:r w:rsidR="00C3212D">
        <w:rPr>
          <w:rFonts w:ascii="Arial" w:hAnsi="Arial" w:cs="Arial"/>
        </w:rPr>
        <w:t xml:space="preserve"> </w:t>
      </w:r>
      <w:r w:rsidRPr="00F625DF">
        <w:rPr>
          <w:rFonts w:ascii="Arial" w:hAnsi="Arial" w:cs="Arial"/>
        </w:rPr>
        <w:t xml:space="preserve">(Schedule of </w:t>
      </w:r>
      <w:r w:rsidR="003818E3">
        <w:rPr>
          <w:rFonts w:ascii="Arial" w:hAnsi="Arial" w:cs="Arial"/>
        </w:rPr>
        <w:t>R</w:t>
      </w:r>
      <w:r w:rsidR="007F1423">
        <w:rPr>
          <w:rFonts w:ascii="Arial" w:hAnsi="Arial" w:cs="Arial"/>
        </w:rPr>
        <w:t>equirements</w:t>
      </w:r>
      <w:r w:rsidRPr="00F625DF">
        <w:rPr>
          <w:rFonts w:ascii="Arial" w:hAnsi="Arial" w:cs="Arial"/>
        </w:rPr>
        <w:t xml:space="preserve">). </w:t>
      </w:r>
    </w:p>
    <w:p w14:paraId="7F1A34C8" w14:textId="77777777" w:rsidR="00603BFD" w:rsidRPr="00F625DF" w:rsidRDefault="00603BFD" w:rsidP="00603BFD">
      <w:pPr>
        <w:pStyle w:val="ListParagraph"/>
        <w:ind w:left="1588"/>
        <w:rPr>
          <w:rFonts w:ascii="Arial" w:hAnsi="Arial" w:cs="Arial"/>
        </w:rPr>
      </w:pPr>
    </w:p>
    <w:p w14:paraId="7F1A34C9" w14:textId="7AE27C14" w:rsidR="00F5742E" w:rsidRPr="00F625DF" w:rsidRDefault="00F5742E" w:rsidP="00200A13">
      <w:pPr>
        <w:pStyle w:val="ListParagraph"/>
        <w:numPr>
          <w:ilvl w:val="1"/>
          <w:numId w:val="1"/>
        </w:numPr>
        <w:rPr>
          <w:rFonts w:ascii="Arial" w:hAnsi="Arial" w:cs="Arial"/>
        </w:rPr>
      </w:pPr>
      <w:r w:rsidRPr="00F625DF">
        <w:rPr>
          <w:rFonts w:ascii="Arial" w:hAnsi="Arial" w:cs="Arial"/>
        </w:rPr>
        <w:t>Subject to the Authority agreeing the final price and acceptance of the work, the Authority’s Com</w:t>
      </w:r>
      <w:r w:rsidR="008248DA" w:rsidRPr="00F625DF">
        <w:rPr>
          <w:rFonts w:ascii="Arial" w:hAnsi="Arial" w:cs="Arial"/>
        </w:rPr>
        <w:t xml:space="preserve">mercial Officer and Authorised </w:t>
      </w:r>
      <w:r w:rsidRPr="00F625DF">
        <w:rPr>
          <w:rFonts w:ascii="Arial" w:hAnsi="Arial" w:cs="Arial"/>
        </w:rPr>
        <w:t xml:space="preserve">Officer will sign Part J of the TAF and return to the Contractor for them to submit a claim for payment in accordance with </w:t>
      </w:r>
      <w:r w:rsidR="008C3942" w:rsidRPr="00F625DF">
        <w:rPr>
          <w:rFonts w:ascii="Arial" w:hAnsi="Arial" w:cs="Arial"/>
        </w:rPr>
        <w:t xml:space="preserve">Clause </w:t>
      </w:r>
      <w:r w:rsidR="008C3942" w:rsidRPr="00F625DF">
        <w:rPr>
          <w:rFonts w:ascii="Arial" w:hAnsi="Arial" w:cs="Arial"/>
        </w:rPr>
        <w:fldChar w:fldCharType="begin"/>
      </w:r>
      <w:r w:rsidR="008C3942" w:rsidRPr="00F625DF">
        <w:rPr>
          <w:rFonts w:ascii="Arial" w:hAnsi="Arial" w:cs="Arial"/>
        </w:rPr>
        <w:instrText xml:space="preserve"> REF _Ref448151277 \r \h </w:instrText>
      </w:r>
      <w:r w:rsidR="00FB488C" w:rsidRP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12</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(Payment) above.</w:t>
      </w:r>
    </w:p>
    <w:p w14:paraId="7F1A34CA" w14:textId="42762624" w:rsidR="00F5742E" w:rsidRPr="00F625DF" w:rsidRDefault="00F5742E" w:rsidP="00206AE0">
      <w:pPr>
        <w:tabs>
          <w:tab w:val="left" w:pos="426"/>
        </w:tabs>
        <w:ind w:firstLine="360"/>
        <w:rPr>
          <w:rFonts w:ascii="Arial" w:hAnsi="Arial" w:cs="Arial"/>
          <w:u w:val="single"/>
        </w:rPr>
      </w:pPr>
      <w:r w:rsidRPr="00F625DF">
        <w:rPr>
          <w:rFonts w:ascii="Arial" w:hAnsi="Arial" w:cs="Arial"/>
          <w:u w:val="single"/>
        </w:rPr>
        <w:t>Limit of Liability</w:t>
      </w:r>
    </w:p>
    <w:p w14:paraId="7F1A34CB" w14:textId="78656689" w:rsidR="00F5742E" w:rsidRPr="00F625DF" w:rsidRDefault="00F5742E" w:rsidP="00200A13">
      <w:pPr>
        <w:pStyle w:val="ListParagraph"/>
        <w:numPr>
          <w:ilvl w:val="1"/>
          <w:numId w:val="1"/>
        </w:numPr>
        <w:rPr>
          <w:rFonts w:ascii="Arial" w:hAnsi="Arial" w:cs="Arial"/>
        </w:rPr>
      </w:pPr>
      <w:r w:rsidRPr="00F625DF">
        <w:rPr>
          <w:rFonts w:ascii="Arial" w:hAnsi="Arial" w:cs="Arial"/>
        </w:rPr>
        <w:t>Where a TAF authorised by the Authority includes a Limit of Liability (LoL) the Contractor shall immediately inform the Authority’s Authorised</w:t>
      </w:r>
      <w:r w:rsidR="00C3212D">
        <w:rPr>
          <w:rFonts w:ascii="Arial" w:hAnsi="Arial" w:cs="Arial"/>
        </w:rPr>
        <w:t xml:space="preserve"> </w:t>
      </w:r>
      <w:r w:rsidRPr="00F625DF">
        <w:rPr>
          <w:rFonts w:ascii="Arial" w:hAnsi="Arial" w:cs="Arial"/>
        </w:rPr>
        <w:t xml:space="preserve">Officer detailed in Schedule </w:t>
      </w:r>
      <w:r w:rsidR="00C6449A">
        <w:rPr>
          <w:rFonts w:ascii="Arial" w:hAnsi="Arial" w:cs="Arial"/>
        </w:rPr>
        <w:t>9</w:t>
      </w:r>
      <w:r w:rsidRPr="00F625DF">
        <w:rPr>
          <w:rFonts w:ascii="Arial" w:hAnsi="Arial" w:cs="Arial"/>
        </w:rPr>
        <w:t xml:space="preserve"> (</w:t>
      </w:r>
      <w:r w:rsidR="00DC7545">
        <w:rPr>
          <w:rFonts w:ascii="Arial" w:hAnsi="Arial" w:cs="Arial"/>
        </w:rPr>
        <w:t xml:space="preserve">DEFFORM 111 </w:t>
      </w:r>
      <w:r w:rsidR="00411803" w:rsidRPr="00F625DF">
        <w:rPr>
          <w:rFonts w:ascii="Arial" w:hAnsi="Arial" w:cs="Arial"/>
        </w:rPr>
        <w:t xml:space="preserve">- </w:t>
      </w:r>
      <w:r w:rsidRPr="00F625DF">
        <w:rPr>
          <w:rFonts w:ascii="Arial" w:hAnsi="Arial" w:cs="Arial"/>
        </w:rPr>
        <w:t>Addresses and Other Information), either in writing or by e-mail, in the event that:</w:t>
      </w:r>
    </w:p>
    <w:p w14:paraId="7F1A34CC" w14:textId="77777777" w:rsidR="00603BFD" w:rsidRPr="00F625DF" w:rsidRDefault="00603BFD" w:rsidP="00603BFD">
      <w:pPr>
        <w:pStyle w:val="ListParagraph"/>
        <w:ind w:left="1021"/>
        <w:rPr>
          <w:rFonts w:ascii="Arial" w:hAnsi="Arial" w:cs="Arial"/>
        </w:rPr>
      </w:pPr>
    </w:p>
    <w:p w14:paraId="7F1A34CD" w14:textId="48568D3D" w:rsidR="00F5742E" w:rsidRPr="00F625DF" w:rsidRDefault="00F5742E" w:rsidP="00200A13">
      <w:pPr>
        <w:pStyle w:val="ListParagraph"/>
        <w:numPr>
          <w:ilvl w:val="2"/>
          <w:numId w:val="1"/>
        </w:numPr>
        <w:tabs>
          <w:tab w:val="left" w:pos="1843"/>
        </w:tabs>
        <w:ind w:left="1843" w:hanging="850"/>
        <w:rPr>
          <w:rFonts w:ascii="Arial" w:hAnsi="Arial" w:cs="Arial"/>
        </w:rPr>
      </w:pPr>
      <w:r w:rsidRPr="00F625DF">
        <w:rPr>
          <w:rFonts w:ascii="Arial" w:hAnsi="Arial" w:cs="Arial"/>
        </w:rPr>
        <w:t>the Contractor believes the work cannot be completed within the LoL specified on the TAF. In such circumstances the Contractor shall provide the Authority’s Authorised</w:t>
      </w:r>
      <w:r w:rsidR="00C3212D">
        <w:rPr>
          <w:rFonts w:ascii="Arial" w:hAnsi="Arial" w:cs="Arial"/>
        </w:rPr>
        <w:t xml:space="preserve"> </w:t>
      </w:r>
      <w:r w:rsidRPr="00F625DF">
        <w:rPr>
          <w:rFonts w:ascii="Arial" w:hAnsi="Arial" w:cs="Arial"/>
        </w:rPr>
        <w:t>Officer with the reasons for the potential overspend and an estimate for completing the outstanding work;</w:t>
      </w:r>
    </w:p>
    <w:p w14:paraId="0F2C11F6" w14:textId="77777777" w:rsidR="003C67EC" w:rsidRPr="00F625DF" w:rsidRDefault="003C67EC" w:rsidP="003C67EC">
      <w:pPr>
        <w:pStyle w:val="ListParagraph"/>
        <w:ind w:left="1740"/>
        <w:rPr>
          <w:rFonts w:ascii="Arial" w:hAnsi="Arial" w:cs="Arial"/>
        </w:rPr>
      </w:pPr>
    </w:p>
    <w:p w14:paraId="7F1A34CE" w14:textId="7886DB35" w:rsidR="00F5742E" w:rsidRPr="00F625DF" w:rsidRDefault="00F5742E" w:rsidP="00200A13">
      <w:pPr>
        <w:pStyle w:val="ListParagraph"/>
        <w:numPr>
          <w:ilvl w:val="2"/>
          <w:numId w:val="1"/>
        </w:numPr>
        <w:tabs>
          <w:tab w:val="left" w:pos="1843"/>
        </w:tabs>
        <w:ind w:left="1843" w:hanging="850"/>
        <w:rPr>
          <w:rFonts w:ascii="Arial" w:hAnsi="Arial" w:cs="Arial"/>
        </w:rPr>
      </w:pPr>
      <w:bookmarkStart w:id="111" w:name="_Ref448152811"/>
      <w:r w:rsidRPr="00F625DF">
        <w:rPr>
          <w:rFonts w:ascii="Arial" w:hAnsi="Arial" w:cs="Arial"/>
        </w:rPr>
        <w:t>spend has reached 75% of the LoL</w:t>
      </w:r>
      <w:r w:rsidR="003C67EC" w:rsidRPr="00F625DF">
        <w:rPr>
          <w:rFonts w:ascii="Arial" w:hAnsi="Arial" w:cs="Arial"/>
        </w:rPr>
        <w:t>;</w:t>
      </w:r>
      <w:bookmarkEnd w:id="111"/>
    </w:p>
    <w:p w14:paraId="28B9BCA5" w14:textId="77777777" w:rsidR="003C67EC" w:rsidRPr="00F625DF" w:rsidRDefault="003C67EC" w:rsidP="003C67EC">
      <w:pPr>
        <w:pStyle w:val="ListParagraph"/>
        <w:ind w:left="1740"/>
        <w:rPr>
          <w:rFonts w:ascii="Arial" w:hAnsi="Arial" w:cs="Arial"/>
        </w:rPr>
      </w:pPr>
    </w:p>
    <w:p w14:paraId="7F1A34CF" w14:textId="354E4EAF" w:rsidR="00F5742E" w:rsidRPr="00F625DF" w:rsidRDefault="00603BFD" w:rsidP="00200A13">
      <w:pPr>
        <w:pStyle w:val="ListParagraph"/>
        <w:numPr>
          <w:ilvl w:val="2"/>
          <w:numId w:val="1"/>
        </w:numPr>
        <w:tabs>
          <w:tab w:val="left" w:pos="1843"/>
        </w:tabs>
        <w:ind w:left="1843" w:hanging="850"/>
        <w:rPr>
          <w:rFonts w:ascii="Arial" w:hAnsi="Arial" w:cs="Arial"/>
        </w:rPr>
      </w:pPr>
      <w:r w:rsidRPr="00F625DF">
        <w:rPr>
          <w:rFonts w:ascii="Arial" w:hAnsi="Arial" w:cs="Arial"/>
        </w:rPr>
        <w:t>t</w:t>
      </w:r>
      <w:r w:rsidR="00F5742E" w:rsidRPr="00F625DF">
        <w:rPr>
          <w:rFonts w:ascii="Arial" w:hAnsi="Arial" w:cs="Arial"/>
        </w:rPr>
        <w:t>he cost of any single item of Extra and Emergent Work is likely to exceed £</w:t>
      </w:r>
      <w:r w:rsidR="00307208">
        <w:rPr>
          <w:rFonts w:ascii="Arial" w:hAnsi="Arial" w:cs="Arial"/>
        </w:rPr>
        <w:t>XXXXX</w:t>
      </w:r>
      <w:r w:rsidR="00F5742E" w:rsidRPr="00F625DF">
        <w:rPr>
          <w:rFonts w:ascii="Arial" w:hAnsi="Arial" w:cs="Arial"/>
        </w:rPr>
        <w:t xml:space="preserve"> (Five Thousand Pounds Sterling)</w:t>
      </w:r>
    </w:p>
    <w:p w14:paraId="7F1A34D0" w14:textId="77777777" w:rsidR="00603BFD" w:rsidRPr="00F625DF" w:rsidRDefault="00603BFD" w:rsidP="00603BFD">
      <w:pPr>
        <w:pStyle w:val="ListParagraph"/>
        <w:ind w:left="1588"/>
        <w:rPr>
          <w:rFonts w:ascii="Arial" w:hAnsi="Arial" w:cs="Arial"/>
        </w:rPr>
      </w:pPr>
    </w:p>
    <w:p w14:paraId="7F1A34D1" w14:textId="77777777" w:rsidR="00F5742E" w:rsidRPr="00F625DF" w:rsidRDefault="00F5742E" w:rsidP="00200A13">
      <w:pPr>
        <w:pStyle w:val="ListParagraph"/>
        <w:numPr>
          <w:ilvl w:val="1"/>
          <w:numId w:val="1"/>
        </w:numPr>
        <w:rPr>
          <w:rFonts w:ascii="Arial" w:hAnsi="Arial" w:cs="Arial"/>
        </w:rPr>
      </w:pPr>
      <w:bookmarkStart w:id="112" w:name="_Ref448151482"/>
      <w:r w:rsidRPr="00F625DF">
        <w:rPr>
          <w:rFonts w:ascii="Arial" w:hAnsi="Arial" w:cs="Arial"/>
        </w:rPr>
        <w:t>The total amount to be paid by the Authority for work which is subject of the LoL shall not, without the approval in writing of the Authority, exceed the LoL. Where the Authority agrees to an increase in the LoL this will be authorised by the Authority’s Commercial Officer.</w:t>
      </w:r>
      <w:bookmarkEnd w:id="112"/>
    </w:p>
    <w:p w14:paraId="7F1A34D2" w14:textId="77777777" w:rsidR="00603BFD" w:rsidRPr="00F625DF" w:rsidRDefault="00603BFD" w:rsidP="00603BFD">
      <w:pPr>
        <w:pStyle w:val="ListParagraph"/>
        <w:ind w:left="1021"/>
        <w:rPr>
          <w:rFonts w:ascii="Arial" w:hAnsi="Arial" w:cs="Arial"/>
        </w:rPr>
      </w:pPr>
    </w:p>
    <w:p w14:paraId="7F1A34D3" w14:textId="145CD4D8" w:rsidR="00F5742E" w:rsidRPr="00F625DF" w:rsidRDefault="00F5742E" w:rsidP="00200A13">
      <w:pPr>
        <w:pStyle w:val="ListParagraph"/>
        <w:numPr>
          <w:ilvl w:val="0"/>
          <w:numId w:val="1"/>
        </w:numPr>
        <w:rPr>
          <w:rFonts w:ascii="Arial" w:hAnsi="Arial" w:cs="Arial"/>
          <w:b/>
        </w:rPr>
      </w:pPr>
      <w:bookmarkStart w:id="113" w:name="Tasking_Process_In_Service_Support"/>
      <w:r w:rsidRPr="00F625DF">
        <w:rPr>
          <w:rFonts w:ascii="Arial" w:hAnsi="Arial" w:cs="Arial"/>
          <w:b/>
        </w:rPr>
        <w:t>Tasking Process</w:t>
      </w:r>
      <w:r w:rsidR="004C44BA">
        <w:rPr>
          <w:rFonts w:ascii="Arial" w:hAnsi="Arial" w:cs="Arial"/>
          <w:b/>
        </w:rPr>
        <w:t xml:space="preserve"> – Line Items 14-17</w:t>
      </w:r>
    </w:p>
    <w:bookmarkEnd w:id="113"/>
    <w:p w14:paraId="7F1A34D4" w14:textId="0E13CF17" w:rsidR="00F5742E" w:rsidRPr="00F625DF" w:rsidRDefault="00904895" w:rsidP="00206AE0">
      <w:pPr>
        <w:tabs>
          <w:tab w:val="left" w:pos="426"/>
        </w:tabs>
        <w:ind w:firstLine="360"/>
        <w:rPr>
          <w:rFonts w:ascii="Arial" w:hAnsi="Arial" w:cs="Arial"/>
          <w:u w:val="single"/>
        </w:rPr>
      </w:pPr>
      <w:r>
        <w:rPr>
          <w:rFonts w:ascii="Arial" w:hAnsi="Arial" w:cs="Arial"/>
          <w:u w:val="single"/>
        </w:rPr>
        <w:t>Survey, Repairs and</w:t>
      </w:r>
      <w:r w:rsidR="009F11F2">
        <w:rPr>
          <w:rFonts w:ascii="Arial" w:hAnsi="Arial" w:cs="Arial"/>
          <w:u w:val="single"/>
        </w:rPr>
        <w:t xml:space="preserve"> Disposal</w:t>
      </w:r>
    </w:p>
    <w:p w14:paraId="7F1A34D5" w14:textId="7AAF51C7"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Prior to commencement of any work, the Authority will raise a TAF for one or more </w:t>
      </w:r>
      <w:r w:rsidR="00073677">
        <w:rPr>
          <w:rFonts w:ascii="Arial" w:hAnsi="Arial" w:cs="Arial"/>
        </w:rPr>
        <w:t>Inflatable Craft</w:t>
      </w:r>
      <w:r w:rsidRPr="00F625DF">
        <w:rPr>
          <w:rFonts w:ascii="Arial" w:hAnsi="Arial" w:cs="Arial"/>
        </w:rPr>
        <w:t xml:space="preserve">(s) which will define the package of work to be completed (Part A of the TAF) and detail the Firm Price, Required Delivery Date and, if appropriate, a LoL for </w:t>
      </w:r>
      <w:r w:rsidR="00904895">
        <w:rPr>
          <w:rFonts w:ascii="Arial" w:hAnsi="Arial" w:cs="Arial"/>
        </w:rPr>
        <w:t xml:space="preserve">Repairs, </w:t>
      </w:r>
      <w:r w:rsidRPr="00F625DF">
        <w:rPr>
          <w:rFonts w:ascii="Arial" w:hAnsi="Arial" w:cs="Arial"/>
        </w:rPr>
        <w:t>Extra and Emergent Work. On receipt of the TAF the Contractor shall either:</w:t>
      </w:r>
    </w:p>
    <w:p w14:paraId="7F1A34D6" w14:textId="77777777" w:rsidR="00603BFD" w:rsidRPr="00F625DF" w:rsidRDefault="00603BFD" w:rsidP="00603BFD">
      <w:pPr>
        <w:pStyle w:val="ListParagraph"/>
        <w:ind w:left="1021"/>
        <w:rPr>
          <w:rFonts w:ascii="Arial" w:hAnsi="Arial" w:cs="Arial"/>
        </w:rPr>
      </w:pPr>
    </w:p>
    <w:p w14:paraId="7F1A34D7" w14:textId="77777777" w:rsidR="00F5742E" w:rsidRPr="00F625DF" w:rsidRDefault="00F5742E" w:rsidP="00200A13">
      <w:pPr>
        <w:pStyle w:val="ListParagraph"/>
        <w:numPr>
          <w:ilvl w:val="2"/>
          <w:numId w:val="12"/>
        </w:numPr>
        <w:rPr>
          <w:rFonts w:ascii="Arial" w:hAnsi="Arial" w:cs="Arial"/>
        </w:rPr>
      </w:pPr>
      <w:bookmarkStart w:id="114" w:name="_Ref448151582"/>
      <w:r w:rsidRPr="00F625DF">
        <w:rPr>
          <w:rFonts w:ascii="Arial" w:hAnsi="Arial" w:cs="Arial"/>
        </w:rPr>
        <w:t>confirm agreement by completing and signing Part B of the TAF or;</w:t>
      </w:r>
      <w:bookmarkEnd w:id="114"/>
    </w:p>
    <w:p w14:paraId="6D0EA3BF" w14:textId="77777777" w:rsidR="0059148C" w:rsidRPr="00F625DF" w:rsidRDefault="0059148C" w:rsidP="0059148C">
      <w:pPr>
        <w:pStyle w:val="ListParagraph"/>
        <w:ind w:left="1740"/>
        <w:rPr>
          <w:rFonts w:ascii="Arial" w:hAnsi="Arial" w:cs="Arial"/>
        </w:rPr>
      </w:pPr>
    </w:p>
    <w:p w14:paraId="7F1A34D9" w14:textId="04EABC06" w:rsidR="00603BFD" w:rsidRPr="00F625DF" w:rsidRDefault="00F5742E" w:rsidP="00200A13">
      <w:pPr>
        <w:pStyle w:val="ListParagraph"/>
        <w:numPr>
          <w:ilvl w:val="2"/>
          <w:numId w:val="12"/>
        </w:numPr>
        <w:rPr>
          <w:rFonts w:ascii="Arial" w:hAnsi="Arial" w:cs="Arial"/>
        </w:rPr>
      </w:pPr>
      <w:bookmarkStart w:id="115" w:name="_Ref448151606"/>
      <w:r w:rsidRPr="00F625DF">
        <w:rPr>
          <w:rFonts w:ascii="Arial" w:hAnsi="Arial" w:cs="Arial"/>
        </w:rPr>
        <w:t>verify and agree with the Authority any changes which are required to the package of work. The Contractor shall submit a revised Firm Price by completing Parts B and C of the TAF and shall:</w:t>
      </w:r>
      <w:bookmarkEnd w:id="115"/>
    </w:p>
    <w:p w14:paraId="1B6C4B0B" w14:textId="77777777" w:rsidR="0059148C" w:rsidRPr="00F625DF" w:rsidRDefault="0059148C" w:rsidP="0059148C">
      <w:pPr>
        <w:pStyle w:val="ListParagraph"/>
        <w:ind w:left="1740"/>
        <w:rPr>
          <w:rFonts w:ascii="Arial" w:hAnsi="Arial" w:cs="Arial"/>
        </w:rPr>
      </w:pPr>
    </w:p>
    <w:p w14:paraId="7F1A34DA" w14:textId="3B796EA3" w:rsidR="00F5742E" w:rsidRPr="00F625DF" w:rsidRDefault="00652571" w:rsidP="00206AE0">
      <w:pPr>
        <w:pStyle w:val="ListParagraph"/>
        <w:numPr>
          <w:ilvl w:val="3"/>
          <w:numId w:val="1"/>
        </w:numPr>
        <w:tabs>
          <w:tab w:val="left" w:pos="1843"/>
        </w:tabs>
        <w:ind w:left="2835" w:hanging="1134"/>
        <w:rPr>
          <w:rFonts w:ascii="Arial" w:hAnsi="Arial" w:cs="Arial"/>
        </w:rPr>
      </w:pPr>
      <w:r w:rsidRPr="00F625DF">
        <w:rPr>
          <w:rFonts w:ascii="Arial" w:hAnsi="Arial" w:cs="Arial"/>
        </w:rPr>
        <w:t xml:space="preserve">apply </w:t>
      </w:r>
      <w:r w:rsidR="00603BFD" w:rsidRPr="00F625DF">
        <w:rPr>
          <w:rFonts w:ascii="Arial" w:hAnsi="Arial" w:cs="Arial"/>
        </w:rPr>
        <w:t>t</w:t>
      </w:r>
      <w:r w:rsidR="00F5742E" w:rsidRPr="00F625DF">
        <w:rPr>
          <w:rFonts w:ascii="Arial" w:hAnsi="Arial" w:cs="Arial"/>
        </w:rPr>
        <w:t>he Firm price</w:t>
      </w:r>
      <w:r w:rsidRPr="00F625DF">
        <w:rPr>
          <w:rFonts w:ascii="Arial" w:hAnsi="Arial" w:cs="Arial"/>
        </w:rPr>
        <w:t>(s)</w:t>
      </w:r>
      <w:r w:rsidR="003E150C">
        <w:rPr>
          <w:rFonts w:ascii="Arial" w:hAnsi="Arial" w:cs="Arial"/>
        </w:rPr>
        <w:t xml:space="preserve"> in </w:t>
      </w:r>
      <w:r w:rsidR="008F7471" w:rsidRPr="00F625DF">
        <w:rPr>
          <w:rFonts w:ascii="Arial" w:hAnsi="Arial" w:cs="Arial"/>
        </w:rPr>
        <w:t>as</w:t>
      </w:r>
      <w:r w:rsidR="00F5742E" w:rsidRPr="00F625DF">
        <w:rPr>
          <w:rFonts w:ascii="Arial" w:hAnsi="Arial" w:cs="Arial"/>
        </w:rPr>
        <w:t xml:space="preserve"> set out at Table </w:t>
      </w:r>
      <w:r w:rsidR="003E150C">
        <w:rPr>
          <w:rFonts w:ascii="Arial" w:hAnsi="Arial" w:cs="Arial"/>
        </w:rPr>
        <w:t>3a and Table 3b</w:t>
      </w:r>
      <w:r w:rsidR="002B3B47">
        <w:rPr>
          <w:rFonts w:ascii="Arial" w:hAnsi="Arial" w:cs="Arial"/>
        </w:rPr>
        <w:t xml:space="preserve"> of Schedule 1 (Schedule </w:t>
      </w:r>
      <w:r w:rsidR="002B3B47" w:rsidRPr="00F625DF">
        <w:rPr>
          <w:rFonts w:ascii="Arial" w:hAnsi="Arial" w:cs="Arial"/>
        </w:rPr>
        <w:t>of Requirements</w:t>
      </w:r>
      <w:r w:rsidR="00F5742E" w:rsidRPr="00F625DF">
        <w:rPr>
          <w:rFonts w:ascii="Arial" w:hAnsi="Arial" w:cs="Arial"/>
        </w:rPr>
        <w:t>);</w:t>
      </w:r>
    </w:p>
    <w:p w14:paraId="39283FB1" w14:textId="77777777" w:rsidR="003C67EC" w:rsidRPr="00F625DF" w:rsidRDefault="003C67EC" w:rsidP="003C67EC">
      <w:pPr>
        <w:pStyle w:val="ListParagraph"/>
        <w:ind w:left="2250"/>
        <w:rPr>
          <w:rFonts w:ascii="Arial" w:hAnsi="Arial" w:cs="Arial"/>
        </w:rPr>
      </w:pPr>
    </w:p>
    <w:p w14:paraId="7F1A34DB" w14:textId="73395CF0" w:rsidR="00F5742E" w:rsidRPr="00F625DF" w:rsidRDefault="00F5742E" w:rsidP="00206AE0">
      <w:pPr>
        <w:pStyle w:val="ListParagraph"/>
        <w:numPr>
          <w:ilvl w:val="3"/>
          <w:numId w:val="1"/>
        </w:numPr>
        <w:tabs>
          <w:tab w:val="left" w:pos="1843"/>
        </w:tabs>
        <w:ind w:left="2835" w:hanging="1134"/>
        <w:rPr>
          <w:rFonts w:ascii="Arial" w:hAnsi="Arial" w:cs="Arial"/>
        </w:rPr>
      </w:pPr>
      <w:r w:rsidRPr="00F625DF">
        <w:rPr>
          <w:rFonts w:ascii="Arial" w:hAnsi="Arial" w:cs="Arial"/>
        </w:rPr>
        <w:t>for repair and modifications, submit a breakdown of price, in accordance with DEFCONs 127 (Price Fixing Condition for Contracts of Lesser Value) or 643 (Price Fixing)</w:t>
      </w:r>
      <w:r w:rsidR="00C3212D">
        <w:rPr>
          <w:rFonts w:ascii="Arial" w:hAnsi="Arial" w:cs="Arial"/>
        </w:rPr>
        <w:t xml:space="preserve"> </w:t>
      </w:r>
      <w:r w:rsidRPr="00F625DF">
        <w:rPr>
          <w:rFonts w:ascii="Arial" w:hAnsi="Arial" w:cs="Arial"/>
        </w:rPr>
        <w:t>as appropriate using the Fir</w:t>
      </w:r>
      <w:r w:rsidR="002B3B47">
        <w:rPr>
          <w:rFonts w:ascii="Arial" w:hAnsi="Arial" w:cs="Arial"/>
        </w:rPr>
        <w:t xml:space="preserve">m Rates at Table </w:t>
      </w:r>
      <w:r w:rsidR="00904895">
        <w:rPr>
          <w:rFonts w:ascii="Arial" w:hAnsi="Arial" w:cs="Arial"/>
        </w:rPr>
        <w:t>2</w:t>
      </w:r>
      <w:r w:rsidR="002B3B47">
        <w:rPr>
          <w:rFonts w:ascii="Arial" w:hAnsi="Arial" w:cs="Arial"/>
        </w:rPr>
        <w:t xml:space="preserve"> of Schedule 1 (Schedule of Requirements</w:t>
      </w:r>
      <w:r w:rsidR="003C67EC" w:rsidRPr="00F625DF">
        <w:rPr>
          <w:rFonts w:ascii="Arial" w:hAnsi="Arial" w:cs="Arial"/>
        </w:rPr>
        <w:t>);</w:t>
      </w:r>
    </w:p>
    <w:p w14:paraId="4BB8AF61" w14:textId="77777777" w:rsidR="003C67EC" w:rsidRPr="00F625DF" w:rsidRDefault="003C67EC" w:rsidP="0059148C">
      <w:pPr>
        <w:pStyle w:val="ListParagraph"/>
        <w:ind w:left="2835"/>
        <w:rPr>
          <w:rFonts w:ascii="Arial" w:hAnsi="Arial" w:cs="Arial"/>
        </w:rPr>
      </w:pPr>
    </w:p>
    <w:p w14:paraId="7F1A34DC" w14:textId="77777777" w:rsidR="00F5742E" w:rsidRPr="00F625DF" w:rsidRDefault="00F5742E" w:rsidP="00206AE0">
      <w:pPr>
        <w:pStyle w:val="ListParagraph"/>
        <w:numPr>
          <w:ilvl w:val="3"/>
          <w:numId w:val="1"/>
        </w:numPr>
        <w:tabs>
          <w:tab w:val="left" w:pos="1843"/>
        </w:tabs>
        <w:ind w:left="2835" w:hanging="1134"/>
        <w:rPr>
          <w:rFonts w:ascii="Arial" w:hAnsi="Arial" w:cs="Arial"/>
        </w:rPr>
      </w:pPr>
      <w:r w:rsidRPr="00F625DF">
        <w:rPr>
          <w:rFonts w:ascii="Arial" w:hAnsi="Arial" w:cs="Arial"/>
        </w:rPr>
        <w:t>provide a revised Required Delivery Date for all work under the TAF.</w:t>
      </w:r>
    </w:p>
    <w:p w14:paraId="7F1A34DD" w14:textId="0C2798C8" w:rsidR="00F5742E" w:rsidRPr="00F625DF" w:rsidRDefault="00F5742E" w:rsidP="0059148C">
      <w:pPr>
        <w:ind w:left="1110"/>
        <w:rPr>
          <w:rFonts w:ascii="Arial" w:hAnsi="Arial" w:cs="Arial"/>
        </w:rPr>
      </w:pPr>
      <w:r w:rsidRPr="00F625DF">
        <w:rPr>
          <w:rFonts w:ascii="Arial" w:hAnsi="Arial" w:cs="Arial"/>
        </w:rPr>
        <w:t xml:space="preserve">Subject to the Contractor confirming agreement of the TAF in accordance with Clause </w:t>
      </w:r>
      <w:r w:rsidR="008C3942" w:rsidRPr="00F625DF">
        <w:rPr>
          <w:rFonts w:ascii="Arial" w:hAnsi="Arial" w:cs="Arial"/>
        </w:rPr>
        <w:fldChar w:fldCharType="begin"/>
      </w:r>
      <w:r w:rsidR="008C3942" w:rsidRPr="00F625DF">
        <w:rPr>
          <w:rFonts w:ascii="Arial" w:hAnsi="Arial" w:cs="Arial"/>
        </w:rPr>
        <w:instrText xml:space="preserve"> REF _Ref448151582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16.1.1</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 xml:space="preserve">above or the Authority agreeing the revised Firm Price and Required Delivery Date in accordance with </w:t>
      </w:r>
      <w:r w:rsidR="00652571" w:rsidRPr="00F625DF">
        <w:rPr>
          <w:rFonts w:ascii="Arial" w:hAnsi="Arial" w:cs="Arial"/>
        </w:rPr>
        <w:t xml:space="preserve">Clause </w:t>
      </w:r>
      <w:r w:rsidR="008C3942" w:rsidRPr="00F625DF">
        <w:rPr>
          <w:rFonts w:ascii="Arial" w:hAnsi="Arial" w:cs="Arial"/>
        </w:rPr>
        <w:fldChar w:fldCharType="begin"/>
      </w:r>
      <w:r w:rsidR="008C3942" w:rsidRPr="00F625DF">
        <w:rPr>
          <w:rFonts w:ascii="Arial" w:hAnsi="Arial" w:cs="Arial"/>
        </w:rPr>
        <w:instrText xml:space="preserve"> REF _Ref448151606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16.1.2</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 xml:space="preserve">above the Authority’s Commercial Officer will authorise the Contractor to proceed with the TAF by completing and signing Part H. In respect of Clause </w:t>
      </w:r>
      <w:r w:rsidR="008C3942" w:rsidRPr="00F625DF">
        <w:rPr>
          <w:rFonts w:ascii="Arial" w:hAnsi="Arial" w:cs="Arial"/>
        </w:rPr>
        <w:fldChar w:fldCharType="begin"/>
      </w:r>
      <w:r w:rsidR="008C3942" w:rsidRPr="00F625DF">
        <w:rPr>
          <w:rFonts w:ascii="Arial" w:hAnsi="Arial" w:cs="Arial"/>
        </w:rPr>
        <w:instrText xml:space="preserve"> REF _Ref448151606 \r \h </w:instrText>
      </w:r>
      <w:r w:rsidR="00F625DF">
        <w:rPr>
          <w:rFonts w:ascii="Arial" w:hAnsi="Arial" w:cs="Arial"/>
        </w:rPr>
        <w:instrText xml:space="preserve"> \* MERGEFORMAT </w:instrText>
      </w:r>
      <w:r w:rsidR="008C3942" w:rsidRPr="00F625DF">
        <w:rPr>
          <w:rFonts w:ascii="Arial" w:hAnsi="Arial" w:cs="Arial"/>
        </w:rPr>
      </w:r>
      <w:r w:rsidR="008C3942" w:rsidRPr="00F625DF">
        <w:rPr>
          <w:rFonts w:ascii="Arial" w:hAnsi="Arial" w:cs="Arial"/>
        </w:rPr>
        <w:fldChar w:fldCharType="separate"/>
      </w:r>
      <w:r w:rsidR="00255B29">
        <w:rPr>
          <w:rFonts w:ascii="Arial" w:hAnsi="Arial" w:cs="Arial"/>
        </w:rPr>
        <w:t>16.1.2</w:t>
      </w:r>
      <w:r w:rsidR="008C3942" w:rsidRPr="00F625DF">
        <w:rPr>
          <w:rFonts w:ascii="Arial" w:hAnsi="Arial" w:cs="Arial"/>
        </w:rPr>
        <w:fldChar w:fldCharType="end"/>
      </w:r>
      <w:r w:rsidR="008C3942" w:rsidRPr="00F625DF">
        <w:rPr>
          <w:rFonts w:ascii="Arial" w:hAnsi="Arial" w:cs="Arial"/>
        </w:rPr>
        <w:t xml:space="preserve"> </w:t>
      </w:r>
      <w:r w:rsidRPr="00F625DF">
        <w:rPr>
          <w:rFonts w:ascii="Arial" w:hAnsi="Arial" w:cs="Arial"/>
        </w:rPr>
        <w:t>above, the Authority will review and if appropriate revise the LoL for Extra and Emergent Work prior to authorising the TAF.</w:t>
      </w:r>
      <w:r w:rsidR="00764134">
        <w:rPr>
          <w:rFonts w:ascii="Arial" w:hAnsi="Arial" w:cs="Arial"/>
        </w:rPr>
        <w:t xml:space="preserve"> </w:t>
      </w:r>
    </w:p>
    <w:p w14:paraId="7F1A34DE" w14:textId="01129DE1" w:rsidR="00F5742E" w:rsidRPr="00F625DF" w:rsidRDefault="00F5742E" w:rsidP="00206AE0">
      <w:pPr>
        <w:ind w:left="426"/>
        <w:rPr>
          <w:rFonts w:ascii="Arial" w:hAnsi="Arial" w:cs="Arial"/>
          <w:u w:val="single"/>
        </w:rPr>
      </w:pPr>
      <w:r w:rsidRPr="00F625DF">
        <w:rPr>
          <w:rFonts w:ascii="Arial" w:hAnsi="Arial" w:cs="Arial"/>
          <w:u w:val="single"/>
        </w:rPr>
        <w:t>Post Design Services, Add</w:t>
      </w:r>
      <w:r w:rsidR="00904895">
        <w:rPr>
          <w:rFonts w:ascii="Arial" w:hAnsi="Arial" w:cs="Arial"/>
          <w:u w:val="single"/>
        </w:rPr>
        <w:t>itional Spares (not included on Table 4 of Schedule 1</w:t>
      </w:r>
      <w:r w:rsidRPr="00F625DF">
        <w:rPr>
          <w:rFonts w:ascii="Arial" w:hAnsi="Arial" w:cs="Arial"/>
          <w:u w:val="single"/>
        </w:rPr>
        <w:t xml:space="preserve"> (</w:t>
      </w:r>
      <w:r w:rsidR="00904895">
        <w:rPr>
          <w:rFonts w:ascii="Arial" w:hAnsi="Arial" w:cs="Arial"/>
          <w:u w:val="single"/>
        </w:rPr>
        <w:t>Schedule of</w:t>
      </w:r>
      <w:r w:rsidR="00FD6DA5" w:rsidRPr="00F625DF">
        <w:rPr>
          <w:rFonts w:ascii="Arial" w:hAnsi="Arial" w:cs="Arial"/>
          <w:u w:val="single"/>
        </w:rPr>
        <w:t xml:space="preserve"> Requirements), </w:t>
      </w:r>
      <w:r w:rsidRPr="00F625DF">
        <w:rPr>
          <w:rFonts w:ascii="Arial" w:hAnsi="Arial" w:cs="Arial"/>
          <w:u w:val="single"/>
        </w:rPr>
        <w:t>Ad Hoc Tasks, Transport, Cat B, C and D Operational Defect Rectification (OPDEF) and Configuration Control activities and Codification</w:t>
      </w:r>
    </w:p>
    <w:p w14:paraId="7F1A34DF" w14:textId="218D233B"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issue a TAF, setting out the scope of the task and detailing the Required Delivery Date (Part A of the TAF). On receipt of the TAF, the Contractor shall submit a Firm Price by completing Parts B, C and D of the TAF using the app</w:t>
      </w:r>
      <w:r w:rsidR="003E150C">
        <w:rPr>
          <w:rFonts w:ascii="Arial" w:hAnsi="Arial" w:cs="Arial"/>
        </w:rPr>
        <w:t>ropriate Firm Rates from Table 2</w:t>
      </w:r>
      <w:r w:rsidRPr="00F625DF">
        <w:rPr>
          <w:rFonts w:ascii="Arial" w:hAnsi="Arial" w:cs="Arial"/>
        </w:rPr>
        <w:t xml:space="preserve"> of Schedule </w:t>
      </w:r>
      <w:r w:rsidR="005451B0">
        <w:rPr>
          <w:rFonts w:ascii="Arial" w:hAnsi="Arial" w:cs="Arial"/>
        </w:rPr>
        <w:t>1</w:t>
      </w:r>
      <w:r w:rsidRPr="00F625DF">
        <w:rPr>
          <w:rFonts w:ascii="Arial" w:hAnsi="Arial" w:cs="Arial"/>
        </w:rPr>
        <w:t xml:space="preserve"> (Schedule of </w:t>
      </w:r>
      <w:r w:rsidR="005451B0">
        <w:rPr>
          <w:rFonts w:ascii="Arial" w:hAnsi="Arial" w:cs="Arial"/>
        </w:rPr>
        <w:t>Requirements</w:t>
      </w:r>
      <w:r w:rsidRPr="00F625DF">
        <w:rPr>
          <w:rFonts w:ascii="Arial" w:hAnsi="Arial" w:cs="Arial"/>
        </w:rPr>
        <w:t>).</w:t>
      </w:r>
    </w:p>
    <w:p w14:paraId="7F1A34E0" w14:textId="77777777" w:rsidR="00603BFD" w:rsidRPr="00F625DF" w:rsidRDefault="00603BFD" w:rsidP="00B02DDA">
      <w:pPr>
        <w:pStyle w:val="ListParagraph"/>
        <w:ind w:left="1110"/>
        <w:rPr>
          <w:rFonts w:ascii="Arial" w:hAnsi="Arial" w:cs="Arial"/>
        </w:rPr>
      </w:pPr>
    </w:p>
    <w:p w14:paraId="7F1A34E1"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Subject to the Firm Price being considered as fair and reasonable by the Authority and sufficient funds being available, the Authority’s Commercial Officer will authorise the Contractor to proceed by completing Part H of the TAF.</w:t>
      </w:r>
    </w:p>
    <w:p w14:paraId="7F1A34E2" w14:textId="77777777" w:rsidR="00F5742E" w:rsidRPr="00307208" w:rsidRDefault="00F5742E" w:rsidP="00206AE0">
      <w:pPr>
        <w:ind w:left="426"/>
        <w:rPr>
          <w:rFonts w:ascii="Arial" w:hAnsi="Arial" w:cs="Arial"/>
          <w:highlight w:val="yellow"/>
          <w:u w:val="single"/>
        </w:rPr>
      </w:pPr>
      <w:r w:rsidRPr="00307208">
        <w:rPr>
          <w:rFonts w:ascii="Arial" w:hAnsi="Arial" w:cs="Arial"/>
          <w:highlight w:val="yellow"/>
          <w:u w:val="single"/>
        </w:rPr>
        <w:t xml:space="preserve">Extreme Urgency including Cat B2 OPDEFs and above </w:t>
      </w:r>
    </w:p>
    <w:p w14:paraId="7F1A34E3" w14:textId="4D6C1FE6" w:rsidR="00F5742E" w:rsidRPr="00307208" w:rsidRDefault="00F5742E" w:rsidP="00200A13">
      <w:pPr>
        <w:pStyle w:val="ListParagraph"/>
        <w:numPr>
          <w:ilvl w:val="1"/>
          <w:numId w:val="1"/>
        </w:numPr>
        <w:rPr>
          <w:rFonts w:ascii="Arial" w:hAnsi="Arial" w:cs="Arial"/>
          <w:highlight w:val="yellow"/>
        </w:rPr>
      </w:pPr>
      <w:r w:rsidRPr="00307208">
        <w:rPr>
          <w:rFonts w:ascii="Arial" w:hAnsi="Arial" w:cs="Arial"/>
          <w:highlight w:val="yellow"/>
        </w:rPr>
        <w:t>In cases of extreme urgency, including but not limited to Cat B2 OPDEFs and above, the Authority will authorise the Contractor by e-mail or telephone to undertake urgent tasks and will detail the scope of work and a LoL which will not exceed £5,000 (Five Thousand Pounds Sterling). To facilitate this requirement the Contractor shall provide the Authority with a name and contact number, such person to be available on call 24 hours 7 days a week. Upon receipt of the Authority’s authorisation the Contractor shall immediately proceed with the task. Within 5 (five) working days of the Authority’s authorisation the Contractor shall submit a TAF, by completing Parts A, B, C and D of the form and using the a</w:t>
      </w:r>
      <w:r w:rsidR="00307208" w:rsidRPr="00307208">
        <w:rPr>
          <w:rFonts w:ascii="Arial" w:hAnsi="Arial" w:cs="Arial"/>
          <w:highlight w:val="yellow"/>
        </w:rPr>
        <w:t>ppropriate Firm Rates at Table 2</w:t>
      </w:r>
      <w:r w:rsidRPr="00307208">
        <w:rPr>
          <w:rFonts w:ascii="Arial" w:hAnsi="Arial" w:cs="Arial"/>
          <w:highlight w:val="yellow"/>
        </w:rPr>
        <w:t xml:space="preserve"> of Schedule </w:t>
      </w:r>
      <w:r w:rsidR="0027563A" w:rsidRPr="00307208">
        <w:rPr>
          <w:rFonts w:ascii="Arial" w:hAnsi="Arial" w:cs="Arial"/>
          <w:highlight w:val="yellow"/>
        </w:rPr>
        <w:t>1,</w:t>
      </w:r>
      <w:r w:rsidRPr="00307208">
        <w:rPr>
          <w:rFonts w:ascii="Arial" w:hAnsi="Arial" w:cs="Arial"/>
          <w:highlight w:val="yellow"/>
        </w:rPr>
        <w:t xml:space="preserve"> (</w:t>
      </w:r>
      <w:r w:rsidR="003C67EC" w:rsidRPr="00307208">
        <w:rPr>
          <w:rFonts w:ascii="Arial" w:hAnsi="Arial" w:cs="Arial"/>
          <w:highlight w:val="yellow"/>
        </w:rPr>
        <w:t xml:space="preserve">to the Authority’s Authorised </w:t>
      </w:r>
      <w:r w:rsidRPr="00307208">
        <w:rPr>
          <w:rFonts w:ascii="Arial" w:hAnsi="Arial" w:cs="Arial"/>
          <w:highlight w:val="yellow"/>
        </w:rPr>
        <w:t>Officer, copied to the Authority’s Commercial Officer for the agreement of a Firm Price.</w:t>
      </w:r>
    </w:p>
    <w:p w14:paraId="7F1A34E4" w14:textId="4A32D29D" w:rsidR="00F5742E" w:rsidRPr="00F625DF" w:rsidRDefault="00F5742E" w:rsidP="00206AE0">
      <w:pPr>
        <w:ind w:left="426"/>
        <w:rPr>
          <w:rFonts w:ascii="Arial" w:hAnsi="Arial" w:cs="Arial"/>
          <w:u w:val="single"/>
        </w:rPr>
      </w:pPr>
      <w:r w:rsidRPr="00F625DF">
        <w:rPr>
          <w:rFonts w:ascii="Arial" w:hAnsi="Arial" w:cs="Arial"/>
          <w:u w:val="single"/>
        </w:rPr>
        <w:t>Storage</w:t>
      </w:r>
    </w:p>
    <w:p w14:paraId="7F1A34E5" w14:textId="2A6F145B"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Authority will issue the Contractor with a TAF setting out the requirement to store </w:t>
      </w:r>
      <w:r w:rsidR="00073677">
        <w:rPr>
          <w:rFonts w:ascii="Arial" w:hAnsi="Arial" w:cs="Arial"/>
        </w:rPr>
        <w:t>Inflatable Craft</w:t>
      </w:r>
      <w:r w:rsidRPr="00F625DF">
        <w:rPr>
          <w:rFonts w:ascii="Arial" w:hAnsi="Arial" w:cs="Arial"/>
        </w:rPr>
        <w:t xml:space="preserve">(s) and associated equipment by completing Parts A and H of the form. The pricing of the TAF shall be based on a LoL and the requirements of Clause </w:t>
      </w:r>
      <w:r w:rsidR="005B1855" w:rsidRPr="00F625DF">
        <w:rPr>
          <w:rFonts w:ascii="Arial" w:hAnsi="Arial" w:cs="Arial"/>
        </w:rPr>
        <w:fldChar w:fldCharType="begin"/>
      </w:r>
      <w:r w:rsidR="005B1855" w:rsidRPr="00F625DF">
        <w:rPr>
          <w:rFonts w:ascii="Arial" w:hAnsi="Arial" w:cs="Arial"/>
        </w:rPr>
        <w:instrText xml:space="preserve"> REF _Ref448152811 \r \h </w:instrText>
      </w:r>
      <w:r w:rsidR="00FB488C" w:rsidRPr="00F625DF">
        <w:rPr>
          <w:rFonts w:ascii="Arial" w:hAnsi="Arial" w:cs="Arial"/>
        </w:rPr>
        <w:instrText xml:space="preserve"> \* MERGEFORMAT </w:instrText>
      </w:r>
      <w:r w:rsidR="005B1855" w:rsidRPr="00F625DF">
        <w:rPr>
          <w:rFonts w:ascii="Arial" w:hAnsi="Arial" w:cs="Arial"/>
        </w:rPr>
      </w:r>
      <w:r w:rsidR="005B1855" w:rsidRPr="00F625DF">
        <w:rPr>
          <w:rFonts w:ascii="Arial" w:hAnsi="Arial" w:cs="Arial"/>
        </w:rPr>
        <w:fldChar w:fldCharType="separate"/>
      </w:r>
      <w:r w:rsidR="00307208">
        <w:rPr>
          <w:rFonts w:ascii="Arial" w:hAnsi="Arial" w:cs="Arial"/>
        </w:rPr>
        <w:t>15.8.2</w:t>
      </w:r>
      <w:r w:rsidR="005B1855" w:rsidRPr="00F625DF">
        <w:rPr>
          <w:rFonts w:ascii="Arial" w:hAnsi="Arial" w:cs="Arial"/>
        </w:rPr>
        <w:fldChar w:fldCharType="end"/>
      </w:r>
      <w:r w:rsidRPr="00F625DF">
        <w:rPr>
          <w:rFonts w:ascii="Arial" w:hAnsi="Arial" w:cs="Arial"/>
        </w:rPr>
        <w:t xml:space="preserve"> above shall apply. Upon receipt of the TAF the Contractor shall confirm acceptance of the TAF by signing Part B.</w:t>
      </w:r>
    </w:p>
    <w:p w14:paraId="7F1A34E6" w14:textId="77777777" w:rsidR="00603BFD" w:rsidRPr="00F625DF" w:rsidRDefault="00603BFD" w:rsidP="00603BFD">
      <w:pPr>
        <w:pStyle w:val="ListParagraph"/>
        <w:ind w:left="1021"/>
        <w:rPr>
          <w:rFonts w:ascii="Arial" w:hAnsi="Arial" w:cs="Arial"/>
        </w:rPr>
      </w:pPr>
    </w:p>
    <w:p w14:paraId="7F1A34E7" w14:textId="6862455E"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shall maintain a spreadsheet in the format at Schedule </w:t>
      </w:r>
      <w:r w:rsidR="001A6DA6">
        <w:rPr>
          <w:rFonts w:ascii="Arial" w:hAnsi="Arial" w:cs="Arial"/>
        </w:rPr>
        <w:t>1</w:t>
      </w:r>
      <w:r w:rsidR="0057373C">
        <w:rPr>
          <w:rFonts w:ascii="Arial" w:hAnsi="Arial" w:cs="Arial"/>
        </w:rPr>
        <w:t>8</w:t>
      </w:r>
      <w:r w:rsidRPr="00F625DF">
        <w:rPr>
          <w:rFonts w:ascii="Arial" w:hAnsi="Arial" w:cs="Arial"/>
        </w:rPr>
        <w:t xml:space="preserve"> (Information and Reporting) detailing the number and type of </w:t>
      </w:r>
      <w:r w:rsidR="00073677">
        <w:rPr>
          <w:rFonts w:ascii="Arial" w:hAnsi="Arial" w:cs="Arial"/>
        </w:rPr>
        <w:t>Inflatable Craft</w:t>
      </w:r>
      <w:r w:rsidRPr="00F625DF">
        <w:rPr>
          <w:rFonts w:ascii="Arial" w:hAnsi="Arial" w:cs="Arial"/>
        </w:rPr>
        <w:t>(s) and associated equipment stored by the Contractor. At the end of each calendar month the Contractor shall submit a claim for payment to the Authority’s Authorised</w:t>
      </w:r>
      <w:r w:rsidR="00C3212D">
        <w:rPr>
          <w:rFonts w:ascii="Arial" w:hAnsi="Arial" w:cs="Arial"/>
        </w:rPr>
        <w:t xml:space="preserve"> </w:t>
      </w:r>
      <w:r w:rsidRPr="00F625DF">
        <w:rPr>
          <w:rFonts w:ascii="Arial" w:hAnsi="Arial" w:cs="Arial"/>
        </w:rPr>
        <w:t xml:space="preserve">Officer detailing the number and type of </w:t>
      </w:r>
      <w:r w:rsidR="00073677">
        <w:rPr>
          <w:rFonts w:ascii="Arial" w:hAnsi="Arial" w:cs="Arial"/>
        </w:rPr>
        <w:t>Inflatable Craft</w:t>
      </w:r>
      <w:r w:rsidRPr="00F625DF">
        <w:rPr>
          <w:rFonts w:ascii="Arial" w:hAnsi="Arial" w:cs="Arial"/>
        </w:rPr>
        <w:t xml:space="preserve">(s) and associated equipment stored. The amount claimed by the Contractor shall use </w:t>
      </w:r>
      <w:r w:rsidR="003E150C">
        <w:rPr>
          <w:rFonts w:ascii="Arial" w:hAnsi="Arial" w:cs="Arial"/>
        </w:rPr>
        <w:t>the agreed Firm Rates at Table 2</w:t>
      </w:r>
      <w:r w:rsidRPr="00F625DF">
        <w:rPr>
          <w:rFonts w:ascii="Arial" w:hAnsi="Arial" w:cs="Arial"/>
        </w:rPr>
        <w:t xml:space="preserve"> of Schedule </w:t>
      </w:r>
      <w:r w:rsidR="002B3B47">
        <w:rPr>
          <w:rFonts w:ascii="Arial" w:hAnsi="Arial" w:cs="Arial"/>
        </w:rPr>
        <w:t>1</w:t>
      </w:r>
      <w:r w:rsidRPr="00F625DF">
        <w:rPr>
          <w:rFonts w:ascii="Arial" w:hAnsi="Arial" w:cs="Arial"/>
        </w:rPr>
        <w:t xml:space="preserve"> (Schedule of </w:t>
      </w:r>
      <w:r w:rsidR="002B3B47">
        <w:rPr>
          <w:rFonts w:ascii="Arial" w:hAnsi="Arial" w:cs="Arial"/>
        </w:rPr>
        <w:t>Requirements</w:t>
      </w:r>
      <w:r w:rsidRPr="00F625DF">
        <w:rPr>
          <w:rFonts w:ascii="Arial" w:hAnsi="Arial" w:cs="Arial"/>
        </w:rPr>
        <w:t>) The Authority will review the Contractors claim and, if agreed, the Authority’s Authorised Officer</w:t>
      </w:r>
      <w:r w:rsidR="00C3212D">
        <w:rPr>
          <w:rFonts w:ascii="Arial" w:hAnsi="Arial" w:cs="Arial"/>
        </w:rPr>
        <w:t xml:space="preserve"> </w:t>
      </w:r>
      <w:r w:rsidRPr="00F625DF">
        <w:rPr>
          <w:rFonts w:ascii="Arial" w:hAnsi="Arial" w:cs="Arial"/>
        </w:rPr>
        <w:t xml:space="preserve">and Commercial Officers’ will authorise payment of the claim accordingly. </w:t>
      </w:r>
    </w:p>
    <w:p w14:paraId="7F1A34E8" w14:textId="77777777" w:rsidR="00F5742E" w:rsidRPr="00F625DF" w:rsidRDefault="00F5742E" w:rsidP="00206AE0">
      <w:pPr>
        <w:ind w:firstLine="360"/>
        <w:rPr>
          <w:rFonts w:ascii="Arial" w:hAnsi="Arial" w:cs="Arial"/>
          <w:u w:val="single"/>
        </w:rPr>
      </w:pPr>
      <w:r w:rsidRPr="00F625DF">
        <w:rPr>
          <w:rFonts w:ascii="Arial" w:hAnsi="Arial" w:cs="Arial"/>
          <w:u w:val="single"/>
        </w:rPr>
        <w:t xml:space="preserve">Spares </w:t>
      </w:r>
    </w:p>
    <w:p w14:paraId="7F1A34E9" w14:textId="362628A4"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 will order spares, as detailed at Tab</w:t>
      </w:r>
      <w:r w:rsidR="00307208">
        <w:rPr>
          <w:rFonts w:ascii="Arial" w:hAnsi="Arial" w:cs="Arial"/>
        </w:rPr>
        <w:t>le 4</w:t>
      </w:r>
      <w:r w:rsidRPr="00F625DF">
        <w:rPr>
          <w:rFonts w:ascii="Arial" w:hAnsi="Arial" w:cs="Arial"/>
        </w:rPr>
        <w:t xml:space="preserve"> of Schedule </w:t>
      </w:r>
      <w:r w:rsidR="00622E64">
        <w:rPr>
          <w:rFonts w:ascii="Arial" w:hAnsi="Arial" w:cs="Arial"/>
        </w:rPr>
        <w:t>1</w:t>
      </w:r>
      <w:r w:rsidRPr="00F625DF">
        <w:rPr>
          <w:rFonts w:ascii="Arial" w:hAnsi="Arial" w:cs="Arial"/>
        </w:rPr>
        <w:t xml:space="preserve"> (</w:t>
      </w:r>
      <w:r w:rsidR="009C0A79" w:rsidRPr="00F625DF">
        <w:rPr>
          <w:rFonts w:ascii="Arial" w:hAnsi="Arial" w:cs="Arial"/>
        </w:rPr>
        <w:t xml:space="preserve">(Schedule of </w:t>
      </w:r>
      <w:r w:rsidR="009C0A79">
        <w:rPr>
          <w:rFonts w:ascii="Arial" w:hAnsi="Arial" w:cs="Arial"/>
        </w:rPr>
        <w:t>Requirements</w:t>
      </w:r>
      <w:r w:rsidR="009D1E29">
        <w:rPr>
          <w:rFonts w:ascii="Arial" w:hAnsi="Arial" w:cs="Arial"/>
        </w:rPr>
        <w:t>).</w:t>
      </w:r>
    </w:p>
    <w:p w14:paraId="4F32A51E" w14:textId="77777777" w:rsidR="0059148C" w:rsidRPr="00F625DF" w:rsidRDefault="0059148C" w:rsidP="00B02DDA">
      <w:pPr>
        <w:pStyle w:val="ListParagraph"/>
        <w:ind w:left="1110"/>
        <w:rPr>
          <w:rFonts w:ascii="Arial" w:hAnsi="Arial" w:cs="Arial"/>
        </w:rPr>
      </w:pPr>
    </w:p>
    <w:p w14:paraId="7F1A34EA" w14:textId="77777777" w:rsidR="00F5742E" w:rsidRPr="00F625DF" w:rsidRDefault="00F5742E" w:rsidP="00200A13">
      <w:pPr>
        <w:pStyle w:val="ListParagraph"/>
        <w:numPr>
          <w:ilvl w:val="1"/>
          <w:numId w:val="1"/>
        </w:numPr>
        <w:rPr>
          <w:rFonts w:ascii="Arial" w:hAnsi="Arial" w:cs="Arial"/>
        </w:rPr>
      </w:pPr>
      <w:r w:rsidRPr="00F625DF">
        <w:rPr>
          <w:rFonts w:ascii="Arial" w:hAnsi="Arial" w:cs="Arial"/>
        </w:rPr>
        <w:t>The Authority’s Authorised Demanders for ordering spares are:-</w:t>
      </w:r>
    </w:p>
    <w:tbl>
      <w:tblPr>
        <w:tblStyle w:val="TableGrid"/>
        <w:tblW w:w="0" w:type="auto"/>
        <w:tblInd w:w="1101" w:type="dxa"/>
        <w:tblLook w:val="04A0" w:firstRow="1" w:lastRow="0" w:firstColumn="1" w:lastColumn="0" w:noHBand="0" w:noVBand="1"/>
      </w:tblPr>
      <w:tblGrid>
        <w:gridCol w:w="4469"/>
        <w:gridCol w:w="4624"/>
      </w:tblGrid>
      <w:tr w:rsidR="004921B1" w:rsidRPr="00F625DF" w14:paraId="7F1A3506" w14:textId="77777777" w:rsidTr="00FB488C">
        <w:tc>
          <w:tcPr>
            <w:tcW w:w="4536" w:type="dxa"/>
          </w:tcPr>
          <w:p w14:paraId="7F1A34EB" w14:textId="49050DA6" w:rsidR="004921B1" w:rsidRPr="00F625DF" w:rsidRDefault="004921B1" w:rsidP="004921B1">
            <w:pPr>
              <w:rPr>
                <w:rFonts w:ascii="Arial" w:hAnsi="Arial" w:cs="Arial"/>
              </w:rPr>
            </w:pPr>
            <w:r w:rsidRPr="00F625DF">
              <w:rPr>
                <w:rFonts w:ascii="Arial" w:hAnsi="Arial" w:cs="Arial"/>
              </w:rPr>
              <w:t xml:space="preserve">Ms </w:t>
            </w:r>
            <w:r w:rsidR="00DC0AD3">
              <w:rPr>
                <w:rFonts w:ascii="Arial" w:hAnsi="Arial" w:cs="Arial"/>
              </w:rPr>
              <w:t>Sarah Roffe</w:t>
            </w:r>
          </w:p>
          <w:p w14:paraId="7F1A34EC" w14:textId="77777777" w:rsidR="004921B1" w:rsidRPr="00F625DF" w:rsidRDefault="004921B1" w:rsidP="004921B1">
            <w:pPr>
              <w:rPr>
                <w:rFonts w:ascii="Arial" w:hAnsi="Arial" w:cs="Arial"/>
              </w:rPr>
            </w:pPr>
          </w:p>
          <w:p w14:paraId="7F1A34ED" w14:textId="77777777" w:rsidR="004921B1" w:rsidRPr="00F625DF" w:rsidRDefault="004921B1" w:rsidP="004921B1">
            <w:pPr>
              <w:rPr>
                <w:rFonts w:ascii="Arial" w:hAnsi="Arial" w:cs="Arial"/>
              </w:rPr>
            </w:pPr>
            <w:r w:rsidRPr="00F625DF">
              <w:rPr>
                <w:rFonts w:ascii="Arial" w:hAnsi="Arial" w:cs="Arial"/>
              </w:rPr>
              <w:t>DES Ships CSS-Boats1a2</w:t>
            </w:r>
          </w:p>
          <w:p w14:paraId="7F1A34EE" w14:textId="77777777" w:rsidR="004921B1" w:rsidRPr="00F625DF" w:rsidRDefault="004921B1" w:rsidP="004921B1">
            <w:pPr>
              <w:rPr>
                <w:rFonts w:ascii="Arial" w:hAnsi="Arial" w:cs="Arial"/>
              </w:rPr>
            </w:pPr>
          </w:p>
          <w:p w14:paraId="7F1A34EF" w14:textId="77777777" w:rsidR="004921B1" w:rsidRPr="00F625DF" w:rsidRDefault="004921B1" w:rsidP="004921B1">
            <w:pPr>
              <w:rPr>
                <w:rFonts w:ascii="Arial" w:hAnsi="Arial" w:cs="Arial"/>
              </w:rPr>
            </w:pPr>
            <w:r w:rsidRPr="00F625DF">
              <w:rPr>
                <w:rFonts w:ascii="Arial" w:hAnsi="Arial" w:cs="Arial"/>
              </w:rPr>
              <w:t>Ash 2a #3203</w:t>
            </w:r>
          </w:p>
          <w:p w14:paraId="7F1A34F0" w14:textId="77777777" w:rsidR="004921B1" w:rsidRPr="00F625DF" w:rsidRDefault="004921B1" w:rsidP="004921B1">
            <w:pPr>
              <w:rPr>
                <w:rFonts w:ascii="Arial" w:hAnsi="Arial" w:cs="Arial"/>
              </w:rPr>
            </w:pPr>
          </w:p>
          <w:p w14:paraId="7F1A34F1" w14:textId="77777777" w:rsidR="004921B1" w:rsidRPr="00F625DF" w:rsidRDefault="004921B1" w:rsidP="004921B1">
            <w:pPr>
              <w:rPr>
                <w:rFonts w:ascii="Arial" w:hAnsi="Arial" w:cs="Arial"/>
              </w:rPr>
            </w:pPr>
            <w:r w:rsidRPr="00F625DF">
              <w:rPr>
                <w:rFonts w:ascii="Arial" w:hAnsi="Arial" w:cs="Arial"/>
              </w:rPr>
              <w:t>MOD Abbey Wood South</w:t>
            </w:r>
          </w:p>
          <w:p w14:paraId="7F1A34F2" w14:textId="77777777" w:rsidR="004921B1" w:rsidRPr="00F625DF" w:rsidRDefault="004921B1" w:rsidP="004921B1">
            <w:pPr>
              <w:rPr>
                <w:rFonts w:ascii="Arial" w:hAnsi="Arial" w:cs="Arial"/>
              </w:rPr>
            </w:pPr>
          </w:p>
          <w:p w14:paraId="7F1A34F3" w14:textId="77777777" w:rsidR="004921B1" w:rsidRPr="00F625DF" w:rsidRDefault="004921B1" w:rsidP="004921B1">
            <w:pPr>
              <w:rPr>
                <w:rFonts w:ascii="Arial" w:hAnsi="Arial" w:cs="Arial"/>
              </w:rPr>
            </w:pPr>
            <w:r w:rsidRPr="00F625DF">
              <w:rPr>
                <w:rFonts w:ascii="Arial" w:hAnsi="Arial" w:cs="Arial"/>
              </w:rPr>
              <w:lastRenderedPageBreak/>
              <w:t>Bristol, BS34 8JH</w:t>
            </w:r>
          </w:p>
          <w:p w14:paraId="7F1A34F4" w14:textId="77777777" w:rsidR="004921B1" w:rsidRPr="00F625DF" w:rsidRDefault="004921B1" w:rsidP="004921B1">
            <w:pPr>
              <w:rPr>
                <w:rFonts w:ascii="Arial" w:hAnsi="Arial" w:cs="Arial"/>
              </w:rPr>
            </w:pPr>
          </w:p>
          <w:p w14:paraId="7F1A34F5" w14:textId="35FBE321" w:rsidR="004921B1" w:rsidRPr="00F625DF" w:rsidRDefault="004921B1" w:rsidP="004921B1">
            <w:pPr>
              <w:rPr>
                <w:rFonts w:ascii="Arial" w:hAnsi="Arial" w:cs="Arial"/>
              </w:rPr>
            </w:pPr>
            <w:r w:rsidRPr="00F625DF">
              <w:rPr>
                <w:rFonts w:ascii="Arial" w:hAnsi="Arial" w:cs="Arial"/>
              </w:rPr>
              <w:t>Tel: 030 679</w:t>
            </w:r>
            <w:r w:rsidR="00C3212D">
              <w:rPr>
                <w:rFonts w:ascii="Arial" w:hAnsi="Arial" w:cs="Arial"/>
              </w:rPr>
              <w:t xml:space="preserve"> </w:t>
            </w:r>
            <w:r w:rsidRPr="00F625DF">
              <w:rPr>
                <w:rFonts w:ascii="Arial" w:hAnsi="Arial" w:cs="Arial"/>
              </w:rPr>
              <w:t>39130</w:t>
            </w:r>
          </w:p>
          <w:p w14:paraId="7F1A34F6" w14:textId="77777777" w:rsidR="004921B1" w:rsidRPr="00F625DF" w:rsidRDefault="004921B1" w:rsidP="004921B1">
            <w:pPr>
              <w:rPr>
                <w:rFonts w:ascii="Arial" w:hAnsi="Arial" w:cs="Arial"/>
              </w:rPr>
            </w:pPr>
          </w:p>
          <w:p w14:paraId="2EB37481" w14:textId="77777777" w:rsidR="00DC0AD3" w:rsidRDefault="004921B1" w:rsidP="004921B1">
            <w:pPr>
              <w:rPr>
                <w:rFonts w:ascii="Arial" w:hAnsi="Arial" w:cs="Arial"/>
              </w:rPr>
            </w:pPr>
            <w:r w:rsidRPr="00F625DF">
              <w:rPr>
                <w:rFonts w:ascii="Arial" w:hAnsi="Arial" w:cs="Arial"/>
              </w:rPr>
              <w:t xml:space="preserve">e mail: </w:t>
            </w:r>
          </w:p>
          <w:p w14:paraId="7F1A34F8" w14:textId="6F9B858D" w:rsidR="004921B1" w:rsidRPr="00622E64" w:rsidRDefault="00622E64" w:rsidP="004921B1">
            <w:pPr>
              <w:rPr>
                <w:rFonts w:ascii="Arial" w:hAnsi="Arial" w:cs="Arial"/>
                <w:b/>
              </w:rPr>
            </w:pPr>
            <w:r w:rsidRPr="00622E64">
              <w:rPr>
                <w:rFonts w:ascii="Arial" w:hAnsi="Arial" w:cs="Arial"/>
                <w:b/>
              </w:rPr>
              <w:t>Sarah.Roffe100@mod.gov.uk</w:t>
            </w:r>
          </w:p>
        </w:tc>
        <w:tc>
          <w:tcPr>
            <w:tcW w:w="4677" w:type="dxa"/>
          </w:tcPr>
          <w:p w14:paraId="7F1A34F9" w14:textId="77777777" w:rsidR="004921B1" w:rsidRPr="00F625DF" w:rsidRDefault="004921B1" w:rsidP="004921B1">
            <w:pPr>
              <w:rPr>
                <w:rFonts w:ascii="Arial" w:hAnsi="Arial" w:cs="Arial"/>
              </w:rPr>
            </w:pPr>
            <w:r w:rsidRPr="00F625DF">
              <w:rPr>
                <w:rFonts w:ascii="Arial" w:hAnsi="Arial" w:cs="Arial"/>
              </w:rPr>
              <w:lastRenderedPageBreak/>
              <w:t>Mr Richard Wilkins</w:t>
            </w:r>
          </w:p>
          <w:p w14:paraId="7F1A34FA" w14:textId="77777777" w:rsidR="004921B1" w:rsidRPr="00F625DF" w:rsidRDefault="004921B1" w:rsidP="004921B1">
            <w:pPr>
              <w:rPr>
                <w:rFonts w:ascii="Arial" w:hAnsi="Arial" w:cs="Arial"/>
              </w:rPr>
            </w:pPr>
          </w:p>
          <w:p w14:paraId="7F1A34FB" w14:textId="77777777" w:rsidR="004921B1" w:rsidRPr="00F625DF" w:rsidRDefault="004921B1" w:rsidP="004921B1">
            <w:pPr>
              <w:rPr>
                <w:rFonts w:ascii="Arial" w:hAnsi="Arial" w:cs="Arial"/>
              </w:rPr>
            </w:pPr>
            <w:r w:rsidRPr="00F625DF">
              <w:rPr>
                <w:rFonts w:ascii="Arial" w:hAnsi="Arial" w:cs="Arial"/>
              </w:rPr>
              <w:t>DES Ships CSS-Boats1a2a</w:t>
            </w:r>
          </w:p>
          <w:p w14:paraId="7F1A34FC" w14:textId="77777777" w:rsidR="004921B1" w:rsidRPr="00F625DF" w:rsidRDefault="004921B1" w:rsidP="004921B1">
            <w:pPr>
              <w:rPr>
                <w:rFonts w:ascii="Arial" w:hAnsi="Arial" w:cs="Arial"/>
              </w:rPr>
            </w:pPr>
          </w:p>
          <w:p w14:paraId="7F1A34FD" w14:textId="77777777" w:rsidR="004921B1" w:rsidRPr="00F625DF" w:rsidRDefault="004921B1" w:rsidP="004921B1">
            <w:pPr>
              <w:rPr>
                <w:rFonts w:ascii="Arial" w:hAnsi="Arial" w:cs="Arial"/>
              </w:rPr>
            </w:pPr>
            <w:r w:rsidRPr="00F625DF">
              <w:rPr>
                <w:rFonts w:ascii="Arial" w:hAnsi="Arial" w:cs="Arial"/>
              </w:rPr>
              <w:t>Ash 2a #3203</w:t>
            </w:r>
          </w:p>
          <w:p w14:paraId="7F1A34FE" w14:textId="77777777" w:rsidR="004921B1" w:rsidRPr="00F625DF" w:rsidRDefault="004921B1" w:rsidP="004921B1">
            <w:pPr>
              <w:rPr>
                <w:rFonts w:ascii="Arial" w:hAnsi="Arial" w:cs="Arial"/>
              </w:rPr>
            </w:pPr>
          </w:p>
          <w:p w14:paraId="7F1A34FF" w14:textId="77777777" w:rsidR="004921B1" w:rsidRPr="00F625DF" w:rsidRDefault="004921B1" w:rsidP="004921B1">
            <w:pPr>
              <w:rPr>
                <w:rFonts w:ascii="Arial" w:hAnsi="Arial" w:cs="Arial"/>
              </w:rPr>
            </w:pPr>
            <w:r w:rsidRPr="00F625DF">
              <w:rPr>
                <w:rFonts w:ascii="Arial" w:hAnsi="Arial" w:cs="Arial"/>
              </w:rPr>
              <w:t>MOD Abbey Wood (South)</w:t>
            </w:r>
          </w:p>
          <w:p w14:paraId="7F1A3500" w14:textId="77777777" w:rsidR="004921B1" w:rsidRPr="00F625DF" w:rsidRDefault="004921B1" w:rsidP="004921B1">
            <w:pPr>
              <w:rPr>
                <w:rFonts w:ascii="Arial" w:hAnsi="Arial" w:cs="Arial"/>
              </w:rPr>
            </w:pPr>
          </w:p>
          <w:p w14:paraId="7F1A3501" w14:textId="77777777" w:rsidR="004921B1" w:rsidRPr="00F625DF" w:rsidRDefault="004921B1" w:rsidP="004921B1">
            <w:pPr>
              <w:rPr>
                <w:rFonts w:ascii="Arial" w:hAnsi="Arial" w:cs="Arial"/>
              </w:rPr>
            </w:pPr>
            <w:r w:rsidRPr="00F625DF">
              <w:rPr>
                <w:rFonts w:ascii="Arial" w:hAnsi="Arial" w:cs="Arial"/>
              </w:rPr>
              <w:lastRenderedPageBreak/>
              <w:t>Bristol, BS34 8JH</w:t>
            </w:r>
          </w:p>
          <w:p w14:paraId="7F1A3502" w14:textId="77777777" w:rsidR="004921B1" w:rsidRPr="00F625DF" w:rsidRDefault="004921B1" w:rsidP="004921B1">
            <w:pPr>
              <w:rPr>
                <w:rFonts w:ascii="Arial" w:hAnsi="Arial" w:cs="Arial"/>
              </w:rPr>
            </w:pPr>
          </w:p>
          <w:p w14:paraId="7F1A3503" w14:textId="77777777" w:rsidR="004921B1" w:rsidRPr="00F625DF" w:rsidRDefault="004921B1" w:rsidP="004921B1">
            <w:pPr>
              <w:rPr>
                <w:rFonts w:ascii="Arial" w:hAnsi="Arial" w:cs="Arial"/>
              </w:rPr>
            </w:pPr>
            <w:r w:rsidRPr="00F625DF">
              <w:rPr>
                <w:rFonts w:ascii="Arial" w:hAnsi="Arial" w:cs="Arial"/>
              </w:rPr>
              <w:t>Tel: 030 679 35993</w:t>
            </w:r>
          </w:p>
          <w:p w14:paraId="7F1A3504" w14:textId="77777777" w:rsidR="004921B1" w:rsidRPr="00F625DF" w:rsidRDefault="004921B1" w:rsidP="004921B1">
            <w:pPr>
              <w:rPr>
                <w:rFonts w:ascii="Arial" w:hAnsi="Arial" w:cs="Arial"/>
              </w:rPr>
            </w:pPr>
          </w:p>
          <w:p w14:paraId="22136F76" w14:textId="77777777" w:rsidR="00DC0AD3" w:rsidRDefault="004921B1" w:rsidP="00DC0AD3">
            <w:pPr>
              <w:rPr>
                <w:rFonts w:ascii="Arial" w:hAnsi="Arial" w:cs="Arial"/>
              </w:rPr>
            </w:pPr>
            <w:r w:rsidRPr="00F625DF">
              <w:rPr>
                <w:rFonts w:ascii="Arial" w:hAnsi="Arial" w:cs="Arial"/>
              </w:rPr>
              <w:t>e mail:</w:t>
            </w:r>
          </w:p>
          <w:p w14:paraId="7F1A3505" w14:textId="43B8F77C" w:rsidR="004921B1" w:rsidRPr="00F625DF" w:rsidRDefault="002515DF" w:rsidP="00DC0AD3">
            <w:pPr>
              <w:rPr>
                <w:rFonts w:ascii="Arial" w:hAnsi="Arial" w:cs="Arial"/>
              </w:rPr>
            </w:pPr>
            <w:hyperlink r:id="rId15" w:history="1">
              <w:r w:rsidR="00622E64" w:rsidRPr="003413DE">
                <w:rPr>
                  <w:rStyle w:val="Hyperlink"/>
                </w:rPr>
                <w:t>Richard.Wilkins107@mod.gov.uk</w:t>
              </w:r>
            </w:hyperlink>
            <w:r w:rsidR="004921B1" w:rsidRPr="00F625DF">
              <w:rPr>
                <w:rFonts w:ascii="Arial" w:hAnsi="Arial" w:cs="Arial"/>
              </w:rPr>
              <w:t xml:space="preserve"> </w:t>
            </w:r>
          </w:p>
        </w:tc>
      </w:tr>
    </w:tbl>
    <w:p w14:paraId="770D3B7D" w14:textId="77777777" w:rsidR="00174A2A" w:rsidRPr="00F625DF" w:rsidRDefault="00174A2A" w:rsidP="00174A2A">
      <w:pPr>
        <w:pStyle w:val="ListParagraph"/>
        <w:ind w:left="1110"/>
        <w:rPr>
          <w:rFonts w:ascii="Arial" w:hAnsi="Arial" w:cs="Arial"/>
        </w:rPr>
      </w:pPr>
    </w:p>
    <w:p w14:paraId="7F1A3508" w14:textId="6A9A2427"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Delivery shall be Ex Works; the Contractor shall be responsible for arranging collection of the spares by the Authority’s Transport Branch as specified in Box 10 at Schedule </w:t>
      </w:r>
      <w:r w:rsidR="00C0500C">
        <w:rPr>
          <w:rFonts w:ascii="Arial" w:hAnsi="Arial" w:cs="Arial"/>
        </w:rPr>
        <w:t>9</w:t>
      </w:r>
      <w:r w:rsidRPr="00F625DF">
        <w:rPr>
          <w:rFonts w:ascii="Arial" w:hAnsi="Arial" w:cs="Arial"/>
        </w:rPr>
        <w:t xml:space="preserve"> </w:t>
      </w:r>
      <w:r w:rsidR="00787A1B">
        <w:rPr>
          <w:rFonts w:ascii="Arial" w:hAnsi="Arial" w:cs="Arial"/>
        </w:rPr>
        <w:t>(DEFFORM 111 – Addresses and Other Information).</w:t>
      </w:r>
    </w:p>
    <w:p w14:paraId="14973879" w14:textId="77777777" w:rsidR="00174A2A" w:rsidRPr="00F625DF" w:rsidRDefault="00174A2A" w:rsidP="00174A2A">
      <w:pPr>
        <w:pStyle w:val="ListParagraph"/>
        <w:ind w:left="1110"/>
        <w:rPr>
          <w:rFonts w:ascii="Arial" w:hAnsi="Arial" w:cs="Arial"/>
        </w:rPr>
      </w:pPr>
    </w:p>
    <w:p w14:paraId="7F1A3509" w14:textId="7D5743B1"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delivery address will be notified through </w:t>
      </w:r>
      <w:r w:rsidR="006157AF">
        <w:rPr>
          <w:rFonts w:ascii="Arial" w:hAnsi="Arial" w:cs="Arial"/>
        </w:rPr>
        <w:t>CP&amp;F</w:t>
      </w:r>
      <w:r w:rsidRPr="00F625DF">
        <w:rPr>
          <w:rFonts w:ascii="Arial" w:hAnsi="Arial" w:cs="Arial"/>
        </w:rPr>
        <w:t xml:space="preserve"> and will include, but no be limited to:</w:t>
      </w:r>
      <w:r w:rsidR="00C3212D">
        <w:rPr>
          <w:rFonts w:ascii="Arial" w:hAnsi="Arial" w:cs="Arial"/>
        </w:rPr>
        <w:t xml:space="preserve"> </w:t>
      </w:r>
    </w:p>
    <w:tbl>
      <w:tblPr>
        <w:tblStyle w:val="TableGrid"/>
        <w:tblW w:w="0" w:type="auto"/>
        <w:tblInd w:w="1110" w:type="dxa"/>
        <w:tblLook w:val="04A0" w:firstRow="1" w:lastRow="0" w:firstColumn="1" w:lastColumn="0" w:noHBand="0" w:noVBand="1"/>
      </w:tblPr>
      <w:tblGrid>
        <w:gridCol w:w="2251"/>
        <w:gridCol w:w="2250"/>
        <w:gridCol w:w="2250"/>
        <w:gridCol w:w="2333"/>
      </w:tblGrid>
      <w:tr w:rsidR="00622E64" w14:paraId="08853231" w14:textId="77777777" w:rsidTr="00622E64">
        <w:tc>
          <w:tcPr>
            <w:tcW w:w="2605" w:type="dxa"/>
          </w:tcPr>
          <w:p w14:paraId="5F3D2A4E" w14:textId="77777777" w:rsidR="00622E64" w:rsidRPr="00622E64" w:rsidRDefault="00622E64" w:rsidP="005E6A95">
            <w:pPr>
              <w:spacing w:before="60" w:after="60"/>
              <w:rPr>
                <w:rFonts w:ascii="Arial" w:hAnsi="Arial" w:cs="Arial"/>
                <w:b/>
                <w:u w:val="single"/>
              </w:rPr>
            </w:pPr>
            <w:r w:rsidRPr="00622E64">
              <w:rPr>
                <w:rFonts w:ascii="Arial" w:hAnsi="Arial" w:cs="Arial"/>
                <w:b/>
                <w:u w:val="single"/>
              </w:rPr>
              <w:t>Portsmouth (PO)</w:t>
            </w:r>
          </w:p>
          <w:p w14:paraId="0774E1FC" w14:textId="77777777" w:rsidR="00622E64" w:rsidRPr="00622E64" w:rsidRDefault="00622E64" w:rsidP="005E6A95">
            <w:pPr>
              <w:spacing w:before="60" w:after="60"/>
              <w:rPr>
                <w:rFonts w:ascii="Arial" w:hAnsi="Arial" w:cs="Arial"/>
                <w:b/>
                <w:u w:val="single"/>
              </w:rPr>
            </w:pPr>
          </w:p>
        </w:tc>
        <w:tc>
          <w:tcPr>
            <w:tcW w:w="2605" w:type="dxa"/>
          </w:tcPr>
          <w:p w14:paraId="2A0E2916" w14:textId="18D00039" w:rsidR="00622E64" w:rsidRPr="00622E64" w:rsidRDefault="00622E64" w:rsidP="005E6A95">
            <w:pPr>
              <w:spacing w:before="60" w:after="60"/>
              <w:rPr>
                <w:rFonts w:ascii="Arial" w:hAnsi="Arial" w:cs="Arial"/>
                <w:b/>
                <w:u w:val="single"/>
              </w:rPr>
            </w:pPr>
            <w:r>
              <w:rPr>
                <w:rFonts w:ascii="Arial" w:hAnsi="Arial" w:cs="Arial"/>
                <w:b/>
                <w:u w:val="single"/>
              </w:rPr>
              <w:t>Devonport Distribution Facility</w:t>
            </w:r>
          </w:p>
        </w:tc>
        <w:tc>
          <w:tcPr>
            <w:tcW w:w="2605" w:type="dxa"/>
          </w:tcPr>
          <w:p w14:paraId="5919BA37" w14:textId="77777777" w:rsidR="00622E64" w:rsidRPr="00F625DF" w:rsidRDefault="00622E64" w:rsidP="005E6A95">
            <w:pPr>
              <w:spacing w:before="60" w:after="60"/>
              <w:rPr>
                <w:rFonts w:ascii="Arial" w:hAnsi="Arial" w:cs="Arial"/>
                <w:b/>
                <w:u w:val="single"/>
              </w:rPr>
            </w:pPr>
            <w:r w:rsidRPr="00F625DF">
              <w:rPr>
                <w:rFonts w:ascii="Arial" w:hAnsi="Arial" w:cs="Arial"/>
                <w:b/>
                <w:u w:val="single"/>
              </w:rPr>
              <w:t>Donnington Stores</w:t>
            </w:r>
          </w:p>
          <w:p w14:paraId="7C4AEEBB" w14:textId="77777777" w:rsidR="00622E64" w:rsidRDefault="00622E64" w:rsidP="005E6A95">
            <w:pPr>
              <w:spacing w:before="60" w:after="60"/>
              <w:rPr>
                <w:rFonts w:ascii="Arial" w:hAnsi="Arial" w:cs="Arial"/>
                <w:b/>
                <w:u w:val="single"/>
              </w:rPr>
            </w:pPr>
          </w:p>
        </w:tc>
        <w:tc>
          <w:tcPr>
            <w:tcW w:w="2605" w:type="dxa"/>
          </w:tcPr>
          <w:p w14:paraId="00138532" w14:textId="77777777" w:rsidR="00622E64" w:rsidRPr="00F625DF" w:rsidRDefault="00622E64" w:rsidP="005E6A95">
            <w:pPr>
              <w:spacing w:before="60" w:after="60"/>
              <w:rPr>
                <w:rFonts w:ascii="Arial" w:hAnsi="Arial" w:cs="Arial"/>
                <w:b/>
                <w:u w:val="single"/>
              </w:rPr>
            </w:pPr>
            <w:r w:rsidRPr="00F625DF">
              <w:rPr>
                <w:rFonts w:ascii="Arial" w:hAnsi="Arial" w:cs="Arial"/>
                <w:b/>
                <w:u w:val="single"/>
              </w:rPr>
              <w:t>GPSS Store</w:t>
            </w:r>
          </w:p>
          <w:p w14:paraId="61B56F8C" w14:textId="77777777" w:rsidR="00622E64" w:rsidRDefault="00622E64" w:rsidP="005E6A95">
            <w:pPr>
              <w:spacing w:before="60" w:after="60"/>
              <w:rPr>
                <w:rFonts w:ascii="Arial" w:hAnsi="Arial" w:cs="Arial"/>
                <w:b/>
                <w:u w:val="single"/>
              </w:rPr>
            </w:pPr>
          </w:p>
        </w:tc>
      </w:tr>
      <w:tr w:rsidR="00622E64" w14:paraId="7EA62A82" w14:textId="77777777" w:rsidTr="00622E64">
        <w:tc>
          <w:tcPr>
            <w:tcW w:w="2605" w:type="dxa"/>
          </w:tcPr>
          <w:p w14:paraId="7845AD82" w14:textId="77777777" w:rsidR="00622E64" w:rsidRPr="00622E64" w:rsidRDefault="00622E64" w:rsidP="005E6A95">
            <w:pPr>
              <w:spacing w:before="60" w:after="60"/>
              <w:rPr>
                <w:rFonts w:ascii="Arial" w:hAnsi="Arial" w:cs="Arial"/>
              </w:rPr>
            </w:pPr>
            <w:r w:rsidRPr="00622E64">
              <w:rPr>
                <w:rFonts w:ascii="Arial" w:hAnsi="Arial" w:cs="Arial"/>
              </w:rPr>
              <w:t xml:space="preserve">GOODS INWARDS </w:t>
            </w:r>
          </w:p>
          <w:p w14:paraId="241E3E8D" w14:textId="77777777" w:rsidR="00622E64" w:rsidRPr="00622E64" w:rsidRDefault="00622E64" w:rsidP="005E6A95">
            <w:pPr>
              <w:spacing w:before="60" w:after="60"/>
              <w:rPr>
                <w:rFonts w:ascii="Arial" w:hAnsi="Arial" w:cs="Arial"/>
              </w:rPr>
            </w:pPr>
            <w:r w:rsidRPr="00622E64">
              <w:rPr>
                <w:rFonts w:ascii="Arial" w:hAnsi="Arial" w:cs="Arial"/>
              </w:rPr>
              <w:t xml:space="preserve">Circular Road </w:t>
            </w:r>
          </w:p>
          <w:p w14:paraId="37527779" w14:textId="77777777" w:rsidR="00622E64" w:rsidRPr="00622E64" w:rsidRDefault="00622E64" w:rsidP="005E6A95">
            <w:pPr>
              <w:spacing w:before="60" w:after="60"/>
              <w:rPr>
                <w:rFonts w:ascii="Arial" w:hAnsi="Arial" w:cs="Arial"/>
              </w:rPr>
            </w:pPr>
            <w:r w:rsidRPr="00622E64">
              <w:rPr>
                <w:rFonts w:ascii="Arial" w:hAnsi="Arial" w:cs="Arial"/>
              </w:rPr>
              <w:t>HMNB Portsmouth</w:t>
            </w:r>
          </w:p>
          <w:p w14:paraId="71BE2509" w14:textId="77777777" w:rsidR="00622E64" w:rsidRPr="00622E64" w:rsidRDefault="00622E64" w:rsidP="005E6A95">
            <w:pPr>
              <w:spacing w:before="60" w:after="60"/>
              <w:rPr>
                <w:rFonts w:ascii="Arial" w:hAnsi="Arial" w:cs="Arial"/>
              </w:rPr>
            </w:pPr>
            <w:r w:rsidRPr="00622E64">
              <w:rPr>
                <w:rFonts w:ascii="Arial" w:hAnsi="Arial" w:cs="Arial"/>
              </w:rPr>
              <w:t>Portsmouth</w:t>
            </w:r>
          </w:p>
          <w:p w14:paraId="269FC06F" w14:textId="77777777" w:rsidR="00622E64" w:rsidRPr="00622E64" w:rsidRDefault="00622E64" w:rsidP="005E6A95">
            <w:pPr>
              <w:spacing w:before="60" w:after="60"/>
              <w:rPr>
                <w:rFonts w:ascii="Arial" w:hAnsi="Arial" w:cs="Arial"/>
              </w:rPr>
            </w:pPr>
            <w:r w:rsidRPr="00622E64">
              <w:rPr>
                <w:rFonts w:ascii="Arial" w:hAnsi="Arial" w:cs="Arial"/>
              </w:rPr>
              <w:t>PO1 3LU</w:t>
            </w:r>
          </w:p>
          <w:p w14:paraId="78E33D97" w14:textId="77777777" w:rsidR="00622E64" w:rsidRDefault="00622E64" w:rsidP="005E6A95">
            <w:pPr>
              <w:spacing w:before="60" w:after="60"/>
              <w:rPr>
                <w:rFonts w:ascii="Arial" w:hAnsi="Arial" w:cs="Arial"/>
                <w:b/>
                <w:u w:val="single"/>
              </w:rPr>
            </w:pPr>
          </w:p>
        </w:tc>
        <w:tc>
          <w:tcPr>
            <w:tcW w:w="2605" w:type="dxa"/>
          </w:tcPr>
          <w:p w14:paraId="3E56CC46" w14:textId="77777777" w:rsidR="00622E64" w:rsidRPr="00F625DF" w:rsidRDefault="00622E64" w:rsidP="005E6A95">
            <w:pPr>
              <w:spacing w:before="60" w:after="60"/>
              <w:rPr>
                <w:rFonts w:ascii="Arial" w:hAnsi="Arial" w:cs="Arial"/>
              </w:rPr>
            </w:pPr>
            <w:r w:rsidRPr="00F625DF">
              <w:rPr>
                <w:rFonts w:ascii="Arial" w:hAnsi="Arial" w:cs="Arial"/>
              </w:rPr>
              <w:t>W024 Bldg</w:t>
            </w:r>
            <w:r w:rsidRPr="00F625DF">
              <w:rPr>
                <w:rFonts w:ascii="Arial" w:hAnsi="Arial" w:cs="Arial"/>
              </w:rPr>
              <w:tab/>
            </w:r>
          </w:p>
          <w:p w14:paraId="22E75CCB" w14:textId="77777777" w:rsidR="00622E64" w:rsidRPr="00F625DF" w:rsidRDefault="00622E64" w:rsidP="005E6A95">
            <w:pPr>
              <w:spacing w:before="60" w:after="60"/>
              <w:rPr>
                <w:rFonts w:ascii="Arial" w:hAnsi="Arial" w:cs="Arial"/>
              </w:rPr>
            </w:pPr>
            <w:r w:rsidRPr="00F625DF">
              <w:rPr>
                <w:rFonts w:ascii="Arial" w:hAnsi="Arial" w:cs="Arial"/>
              </w:rPr>
              <w:t>Devonport Royal Dockyard</w:t>
            </w:r>
          </w:p>
          <w:p w14:paraId="20DF968A" w14:textId="77777777" w:rsidR="00622E64" w:rsidRPr="00F625DF" w:rsidRDefault="00622E64" w:rsidP="005E6A95">
            <w:pPr>
              <w:spacing w:before="60" w:after="60"/>
              <w:rPr>
                <w:rFonts w:ascii="Arial" w:hAnsi="Arial" w:cs="Arial"/>
              </w:rPr>
            </w:pPr>
            <w:r w:rsidRPr="00F625DF">
              <w:rPr>
                <w:rFonts w:ascii="Arial" w:hAnsi="Arial" w:cs="Arial"/>
              </w:rPr>
              <w:t>Plymouth</w:t>
            </w:r>
          </w:p>
          <w:p w14:paraId="40BEC81C" w14:textId="3C9EE7DA" w:rsidR="00622E64" w:rsidRDefault="00622E64" w:rsidP="005E6A95">
            <w:pPr>
              <w:spacing w:before="60" w:after="60"/>
              <w:rPr>
                <w:rFonts w:ascii="Arial" w:hAnsi="Arial" w:cs="Arial"/>
                <w:b/>
                <w:u w:val="single"/>
              </w:rPr>
            </w:pPr>
            <w:r>
              <w:rPr>
                <w:rFonts w:ascii="Arial" w:hAnsi="Arial" w:cs="Arial"/>
              </w:rPr>
              <w:t>Devon PL1 4SG</w:t>
            </w:r>
          </w:p>
        </w:tc>
        <w:tc>
          <w:tcPr>
            <w:tcW w:w="2605" w:type="dxa"/>
          </w:tcPr>
          <w:p w14:paraId="33C7C34C" w14:textId="77777777" w:rsidR="00622E64" w:rsidRPr="00F625DF" w:rsidRDefault="00622E64" w:rsidP="005E6A95">
            <w:pPr>
              <w:spacing w:before="60" w:after="60"/>
              <w:rPr>
                <w:rFonts w:ascii="Arial" w:hAnsi="Arial" w:cs="Arial"/>
              </w:rPr>
            </w:pPr>
            <w:r w:rsidRPr="00F625DF">
              <w:rPr>
                <w:rFonts w:ascii="Arial" w:hAnsi="Arial" w:cs="Arial"/>
              </w:rPr>
              <w:t>JSVS</w:t>
            </w:r>
          </w:p>
          <w:p w14:paraId="119C0025" w14:textId="77777777" w:rsidR="00622E64" w:rsidRPr="00F625DF" w:rsidRDefault="00622E64" w:rsidP="005E6A95">
            <w:pPr>
              <w:spacing w:before="60" w:after="60"/>
              <w:rPr>
                <w:rFonts w:ascii="Arial" w:hAnsi="Arial" w:cs="Arial"/>
              </w:rPr>
            </w:pPr>
            <w:r w:rsidRPr="00F625DF">
              <w:rPr>
                <w:rFonts w:ascii="Arial" w:hAnsi="Arial" w:cs="Arial"/>
              </w:rPr>
              <w:t>Bldg B1</w:t>
            </w:r>
          </w:p>
          <w:p w14:paraId="28BE5480" w14:textId="77777777" w:rsidR="00622E64" w:rsidRPr="00F625DF" w:rsidRDefault="00622E64" w:rsidP="005E6A95">
            <w:pPr>
              <w:spacing w:before="60" w:after="60"/>
              <w:rPr>
                <w:rFonts w:ascii="Arial" w:hAnsi="Arial" w:cs="Arial"/>
              </w:rPr>
            </w:pPr>
            <w:r w:rsidRPr="00F625DF">
              <w:rPr>
                <w:rFonts w:ascii="Arial" w:hAnsi="Arial" w:cs="Arial"/>
              </w:rPr>
              <w:t>Donnington</w:t>
            </w:r>
          </w:p>
          <w:p w14:paraId="28BC69CD" w14:textId="77777777" w:rsidR="00622E64" w:rsidRPr="00F625DF" w:rsidRDefault="00622E64" w:rsidP="005E6A95">
            <w:pPr>
              <w:spacing w:before="60" w:after="60"/>
              <w:rPr>
                <w:rFonts w:ascii="Arial" w:hAnsi="Arial" w:cs="Arial"/>
              </w:rPr>
            </w:pPr>
            <w:r w:rsidRPr="00F625DF">
              <w:rPr>
                <w:rFonts w:ascii="Arial" w:hAnsi="Arial" w:cs="Arial"/>
              </w:rPr>
              <w:t>Telford</w:t>
            </w:r>
          </w:p>
          <w:p w14:paraId="5F3392E5" w14:textId="77777777" w:rsidR="00622E64" w:rsidRPr="00F625DF" w:rsidRDefault="00622E64" w:rsidP="005E6A95">
            <w:pPr>
              <w:spacing w:before="60" w:after="60"/>
              <w:rPr>
                <w:rFonts w:ascii="Arial" w:hAnsi="Arial" w:cs="Arial"/>
              </w:rPr>
            </w:pPr>
            <w:r w:rsidRPr="00F625DF">
              <w:rPr>
                <w:rFonts w:ascii="Arial" w:hAnsi="Arial" w:cs="Arial"/>
              </w:rPr>
              <w:t>Shropshire</w:t>
            </w:r>
          </w:p>
          <w:p w14:paraId="720FB68E" w14:textId="137D32A8" w:rsidR="00622E64" w:rsidRPr="005E6A95" w:rsidRDefault="00622E64" w:rsidP="005E6A95">
            <w:pPr>
              <w:spacing w:before="60" w:after="60"/>
              <w:rPr>
                <w:rFonts w:ascii="Arial" w:hAnsi="Arial" w:cs="Arial"/>
              </w:rPr>
            </w:pPr>
            <w:r w:rsidRPr="00F625DF">
              <w:rPr>
                <w:rFonts w:ascii="Arial" w:hAnsi="Arial" w:cs="Arial"/>
              </w:rPr>
              <w:t>TF2 8QT</w:t>
            </w:r>
          </w:p>
        </w:tc>
        <w:tc>
          <w:tcPr>
            <w:tcW w:w="2605" w:type="dxa"/>
          </w:tcPr>
          <w:p w14:paraId="16FD9E6B" w14:textId="77777777" w:rsidR="00622E64" w:rsidRPr="00F625DF" w:rsidRDefault="00622E64" w:rsidP="005E6A95">
            <w:pPr>
              <w:spacing w:before="60" w:after="60"/>
              <w:rPr>
                <w:rFonts w:ascii="Arial" w:hAnsi="Arial" w:cs="Arial"/>
              </w:rPr>
            </w:pPr>
            <w:r w:rsidRPr="00F625DF">
              <w:rPr>
                <w:rFonts w:ascii="Arial" w:hAnsi="Arial" w:cs="Arial"/>
              </w:rPr>
              <w:t>HM Naval Base</w:t>
            </w:r>
          </w:p>
          <w:p w14:paraId="1AB32BDE" w14:textId="77777777" w:rsidR="00622E64" w:rsidRPr="00F625DF" w:rsidRDefault="00622E64" w:rsidP="005E6A95">
            <w:pPr>
              <w:spacing w:before="60" w:after="60"/>
              <w:rPr>
                <w:rFonts w:ascii="Arial" w:hAnsi="Arial" w:cs="Arial"/>
              </w:rPr>
            </w:pPr>
            <w:r w:rsidRPr="00F625DF">
              <w:rPr>
                <w:rFonts w:ascii="Arial" w:hAnsi="Arial" w:cs="Arial"/>
              </w:rPr>
              <w:t>Faslane</w:t>
            </w:r>
          </w:p>
          <w:p w14:paraId="66A69194" w14:textId="77777777" w:rsidR="00622E64" w:rsidRPr="00F625DF" w:rsidRDefault="00622E64" w:rsidP="005E6A95">
            <w:pPr>
              <w:spacing w:before="60" w:after="60"/>
              <w:rPr>
                <w:rFonts w:ascii="Arial" w:hAnsi="Arial" w:cs="Arial"/>
              </w:rPr>
            </w:pPr>
            <w:r w:rsidRPr="00F625DF">
              <w:rPr>
                <w:rFonts w:ascii="Arial" w:hAnsi="Arial" w:cs="Arial"/>
              </w:rPr>
              <w:t>Helensburgh</w:t>
            </w:r>
          </w:p>
          <w:p w14:paraId="1F2BC1DF" w14:textId="77777777" w:rsidR="00622E64" w:rsidRPr="00F625DF" w:rsidRDefault="00622E64" w:rsidP="005E6A95">
            <w:pPr>
              <w:spacing w:before="60" w:after="60"/>
              <w:rPr>
                <w:rFonts w:ascii="Arial" w:hAnsi="Arial" w:cs="Arial"/>
              </w:rPr>
            </w:pPr>
            <w:r w:rsidRPr="00F625DF">
              <w:rPr>
                <w:rFonts w:ascii="Arial" w:hAnsi="Arial" w:cs="Arial"/>
              </w:rPr>
              <w:t>Dunbartonshire</w:t>
            </w:r>
          </w:p>
          <w:p w14:paraId="6CB93916" w14:textId="77777777" w:rsidR="00622E64" w:rsidRPr="00F625DF" w:rsidRDefault="00622E64" w:rsidP="005E6A95">
            <w:pPr>
              <w:spacing w:before="60" w:after="60"/>
              <w:rPr>
                <w:rFonts w:ascii="Arial" w:hAnsi="Arial" w:cs="Arial"/>
              </w:rPr>
            </w:pPr>
            <w:r w:rsidRPr="00F625DF">
              <w:rPr>
                <w:rFonts w:ascii="Arial" w:hAnsi="Arial" w:cs="Arial"/>
              </w:rPr>
              <w:t>G84 8HL</w:t>
            </w:r>
          </w:p>
          <w:p w14:paraId="5FDB645D" w14:textId="77777777" w:rsidR="00622E64" w:rsidRDefault="00622E64" w:rsidP="005E6A95">
            <w:pPr>
              <w:spacing w:before="60" w:after="60"/>
              <w:rPr>
                <w:rFonts w:ascii="Arial" w:hAnsi="Arial" w:cs="Arial"/>
                <w:b/>
                <w:u w:val="single"/>
              </w:rPr>
            </w:pPr>
          </w:p>
        </w:tc>
      </w:tr>
    </w:tbl>
    <w:p w14:paraId="29FB18CE" w14:textId="77777777" w:rsidR="00622E64" w:rsidRDefault="00622E64" w:rsidP="00174A2A">
      <w:pPr>
        <w:ind w:left="1110"/>
        <w:rPr>
          <w:rFonts w:ascii="Arial" w:hAnsi="Arial" w:cs="Arial"/>
          <w:b/>
          <w:u w:val="single"/>
        </w:rPr>
      </w:pPr>
    </w:p>
    <w:p w14:paraId="7F1A3525" w14:textId="059CCAE8" w:rsidR="00F5742E" w:rsidRPr="00F625DF" w:rsidRDefault="00F5742E" w:rsidP="00200A13">
      <w:pPr>
        <w:pStyle w:val="ListParagraph"/>
        <w:numPr>
          <w:ilvl w:val="1"/>
          <w:numId w:val="1"/>
        </w:numPr>
        <w:rPr>
          <w:rFonts w:ascii="Arial" w:hAnsi="Arial" w:cs="Arial"/>
        </w:rPr>
      </w:pPr>
      <w:r w:rsidRPr="00F625DF">
        <w:rPr>
          <w:rFonts w:ascii="Arial" w:hAnsi="Arial" w:cs="Arial"/>
        </w:rPr>
        <w:t>On some occasions, the Authority may request the Contractor to deliver spares direct to an Authority site. In such cases, the Authority will request</w:t>
      </w:r>
      <w:r w:rsidR="00FD6DA5" w:rsidRPr="00F625DF">
        <w:rPr>
          <w:rFonts w:ascii="Arial" w:hAnsi="Arial" w:cs="Arial"/>
        </w:rPr>
        <w:t xml:space="preserve"> the cost of transport and the demand o</w:t>
      </w:r>
      <w:r w:rsidRPr="00F625DF">
        <w:rPr>
          <w:rFonts w:ascii="Arial" w:hAnsi="Arial" w:cs="Arial"/>
        </w:rPr>
        <w:t>rder will be annotated accordingly.</w:t>
      </w:r>
      <w:r w:rsidR="00C3212D">
        <w:rPr>
          <w:rFonts w:ascii="Arial" w:hAnsi="Arial" w:cs="Arial"/>
        </w:rPr>
        <w:t xml:space="preserve"> </w:t>
      </w:r>
    </w:p>
    <w:p w14:paraId="7F1A3526" w14:textId="77777777" w:rsidR="00603BFD" w:rsidRPr="00F625DF" w:rsidRDefault="00603BFD" w:rsidP="00B02DDA">
      <w:pPr>
        <w:pStyle w:val="ListParagraph"/>
        <w:ind w:left="1110"/>
        <w:rPr>
          <w:rFonts w:ascii="Arial" w:hAnsi="Arial" w:cs="Arial"/>
        </w:rPr>
      </w:pPr>
    </w:p>
    <w:p w14:paraId="7F1A3527" w14:textId="2C5FF139" w:rsidR="00F5742E" w:rsidRPr="00F625DF" w:rsidRDefault="00F5742E" w:rsidP="00200A13">
      <w:pPr>
        <w:pStyle w:val="ListParagraph"/>
        <w:numPr>
          <w:ilvl w:val="1"/>
          <w:numId w:val="1"/>
        </w:numPr>
        <w:rPr>
          <w:rFonts w:ascii="Arial" w:hAnsi="Arial" w:cs="Arial"/>
        </w:rPr>
      </w:pPr>
      <w:r w:rsidRPr="00F625DF">
        <w:rPr>
          <w:rFonts w:ascii="Arial" w:hAnsi="Arial" w:cs="Arial"/>
        </w:rPr>
        <w:t xml:space="preserve">The Contractor shall be responsible for the packaging of spares in accordance with DEFCON 129 (Packaging (For Articles other than munitions)) to commercial packaging standard and marking of the packages with the consignment instructions as identified on the </w:t>
      </w:r>
      <w:r w:rsidR="00631A68">
        <w:rPr>
          <w:rFonts w:ascii="Arial" w:hAnsi="Arial" w:cs="Arial"/>
        </w:rPr>
        <w:t>CP&amp;F</w:t>
      </w:r>
      <w:r w:rsidRPr="00F625DF">
        <w:rPr>
          <w:rFonts w:ascii="Arial" w:hAnsi="Arial" w:cs="Arial"/>
        </w:rPr>
        <w:t xml:space="preserve"> demand order.</w:t>
      </w:r>
    </w:p>
    <w:p w14:paraId="7F1A3528" w14:textId="77777777" w:rsidR="00603BFD" w:rsidRPr="00F625DF" w:rsidRDefault="00603BFD" w:rsidP="00B02DDA">
      <w:pPr>
        <w:pStyle w:val="ListParagraph"/>
        <w:ind w:left="1110"/>
        <w:rPr>
          <w:rFonts w:ascii="Arial" w:hAnsi="Arial" w:cs="Arial"/>
        </w:rPr>
      </w:pPr>
    </w:p>
    <w:p w14:paraId="7F1A3529" w14:textId="425EDD8E" w:rsidR="00F5742E" w:rsidRPr="00F625DF" w:rsidRDefault="00F5742E" w:rsidP="00200A13">
      <w:pPr>
        <w:pStyle w:val="ListParagraph"/>
        <w:numPr>
          <w:ilvl w:val="1"/>
          <w:numId w:val="1"/>
        </w:numPr>
        <w:rPr>
          <w:rFonts w:ascii="Arial" w:hAnsi="Arial" w:cs="Arial"/>
        </w:rPr>
      </w:pPr>
      <w:bookmarkStart w:id="116" w:name="_Ref448152865"/>
      <w:r w:rsidRPr="00F625DF">
        <w:rPr>
          <w:rFonts w:ascii="Arial" w:hAnsi="Arial" w:cs="Arial"/>
        </w:rPr>
        <w:t>The Contractor shall maintain a list of the spares ordered and keep a running total. This information, together with the KPI data as detaile</w:t>
      </w:r>
      <w:r w:rsidR="001B1908">
        <w:rPr>
          <w:rFonts w:ascii="Arial" w:hAnsi="Arial" w:cs="Arial"/>
        </w:rPr>
        <w:t>d in paragraph 1.4 of Schedule 6</w:t>
      </w:r>
      <w:r w:rsidRPr="00F625DF">
        <w:rPr>
          <w:rFonts w:ascii="Arial" w:hAnsi="Arial" w:cs="Arial"/>
        </w:rPr>
        <w:t xml:space="preserve"> (Key Performance Indicators), will be an agenda item at the monthly project review meetings.</w:t>
      </w:r>
      <w:bookmarkEnd w:id="116"/>
      <w:r w:rsidRPr="00F625DF">
        <w:rPr>
          <w:rFonts w:ascii="Arial" w:hAnsi="Arial" w:cs="Arial"/>
        </w:rPr>
        <w:t xml:space="preserve"> </w:t>
      </w:r>
    </w:p>
    <w:p w14:paraId="61E7FAD6" w14:textId="77777777" w:rsidR="00622E64" w:rsidRDefault="00622E64" w:rsidP="00622E64">
      <w:pPr>
        <w:pStyle w:val="ListParagraph"/>
        <w:ind w:left="360"/>
        <w:rPr>
          <w:rFonts w:ascii="Arial" w:hAnsi="Arial" w:cs="Arial"/>
          <w:b/>
        </w:rPr>
      </w:pPr>
      <w:bookmarkStart w:id="117" w:name="Quality_General_Requirements"/>
    </w:p>
    <w:p w14:paraId="7F1A354F" w14:textId="77777777" w:rsidR="00F5742E" w:rsidRPr="00F625DF" w:rsidRDefault="00F5742E" w:rsidP="001B3045">
      <w:pPr>
        <w:pStyle w:val="ListParagraph"/>
        <w:numPr>
          <w:ilvl w:val="0"/>
          <w:numId w:val="1"/>
        </w:numPr>
        <w:rPr>
          <w:rFonts w:ascii="Arial" w:hAnsi="Arial" w:cs="Arial"/>
          <w:b/>
        </w:rPr>
      </w:pPr>
      <w:r w:rsidRPr="00F625DF">
        <w:rPr>
          <w:rFonts w:ascii="Arial" w:hAnsi="Arial" w:cs="Arial"/>
          <w:b/>
        </w:rPr>
        <w:t>Quality - General Requirements</w:t>
      </w:r>
      <w:bookmarkEnd w:id="117"/>
      <w:r w:rsidRPr="00F625DF">
        <w:rPr>
          <w:rFonts w:ascii="Arial" w:hAnsi="Arial" w:cs="Arial"/>
          <w:b/>
        </w:rPr>
        <w:t xml:space="preserve"> </w:t>
      </w:r>
    </w:p>
    <w:p w14:paraId="7F1A3550" w14:textId="77777777" w:rsidR="00652571" w:rsidRPr="00F625DF" w:rsidRDefault="00652571" w:rsidP="00652571">
      <w:pPr>
        <w:pStyle w:val="ListParagraph"/>
        <w:ind w:left="360"/>
        <w:rPr>
          <w:rFonts w:ascii="Arial" w:hAnsi="Arial" w:cs="Arial"/>
          <w:b/>
        </w:rPr>
      </w:pPr>
    </w:p>
    <w:p w14:paraId="7F1A3551"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responsible for ensuring that the quality of the work performed, and of the articles and materials supplied or repaired by him and all his Sub-Contractors, conforms to the requirements of the Contract.</w:t>
      </w:r>
    </w:p>
    <w:p w14:paraId="7F1A3552" w14:textId="77777777" w:rsidR="00652571" w:rsidRPr="00F625DF" w:rsidRDefault="00652571" w:rsidP="00652571">
      <w:pPr>
        <w:pStyle w:val="ListParagraph"/>
        <w:ind w:left="1021"/>
        <w:rPr>
          <w:rFonts w:ascii="Arial" w:hAnsi="Arial" w:cs="Arial"/>
        </w:rPr>
      </w:pPr>
    </w:p>
    <w:p w14:paraId="7F1A3553" w14:textId="656023E1"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maintain a quality management system and continually improve its effectiveness in accordance with the terms and conditions of this Contract, ISO 9001-2008, the AQAP 2100 series and Defence Standards, as detailed below:-</w:t>
      </w:r>
      <w:r w:rsidR="00C3212D">
        <w:rPr>
          <w:rFonts w:ascii="Arial" w:hAnsi="Arial" w:cs="Arial"/>
        </w:rPr>
        <w:t xml:space="preserve"> </w:t>
      </w:r>
    </w:p>
    <w:p w14:paraId="7F1A3554" w14:textId="77777777" w:rsidR="00593D7E" w:rsidRPr="00F625DF" w:rsidRDefault="00593D7E" w:rsidP="00593D7E">
      <w:pPr>
        <w:pStyle w:val="ListParagraph"/>
        <w:ind w:left="1021"/>
        <w:rPr>
          <w:rFonts w:ascii="Arial" w:hAnsi="Arial" w:cs="Arial"/>
        </w:rPr>
      </w:pPr>
    </w:p>
    <w:p w14:paraId="124754AD" w14:textId="77777777" w:rsidR="00237938" w:rsidRDefault="0007557A" w:rsidP="00237938">
      <w:pPr>
        <w:pStyle w:val="ListParagraph"/>
        <w:numPr>
          <w:ilvl w:val="2"/>
          <w:numId w:val="1"/>
        </w:numPr>
        <w:ind w:left="2127" w:hanging="1106"/>
        <w:rPr>
          <w:rFonts w:ascii="Arial" w:hAnsi="Arial" w:cs="Arial"/>
        </w:rPr>
      </w:pPr>
      <w:r w:rsidRPr="00237938">
        <w:rPr>
          <w:rFonts w:ascii="Arial" w:hAnsi="Arial" w:cs="Arial"/>
        </w:rPr>
        <w:lastRenderedPageBreak/>
        <w:t>AQAP 2105 – NATO QA Requirements for Deliverable Quality Plans (Edition 2)</w:t>
      </w:r>
    </w:p>
    <w:p w14:paraId="66810C4F" w14:textId="77777777" w:rsidR="00237938" w:rsidRDefault="00237938" w:rsidP="00237938">
      <w:pPr>
        <w:pStyle w:val="ListParagraph"/>
        <w:ind w:left="2127"/>
        <w:rPr>
          <w:rFonts w:ascii="Arial" w:hAnsi="Arial" w:cs="Arial"/>
        </w:rPr>
      </w:pPr>
    </w:p>
    <w:p w14:paraId="0F46EA77" w14:textId="77777777"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AQAP 2110 Edition 3 (NATO Quality Assurance Requirements for Design, Development &amp; Production)</w:t>
      </w:r>
    </w:p>
    <w:p w14:paraId="6F8E1484" w14:textId="77777777" w:rsidR="00237938" w:rsidRPr="00237938" w:rsidRDefault="00237938" w:rsidP="00237938">
      <w:pPr>
        <w:pStyle w:val="ListParagraph"/>
        <w:rPr>
          <w:rFonts w:ascii="Arial" w:hAnsi="Arial" w:cs="Arial"/>
        </w:rPr>
      </w:pPr>
    </w:p>
    <w:p w14:paraId="71A77A06" w14:textId="77777777"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05-57 Issue 6 (Configuration Management of Defence Materiel)</w:t>
      </w:r>
    </w:p>
    <w:p w14:paraId="62FD260A" w14:textId="77777777" w:rsidR="00237938" w:rsidRPr="00237938" w:rsidRDefault="00237938" w:rsidP="00237938">
      <w:pPr>
        <w:pStyle w:val="ListParagraph"/>
        <w:rPr>
          <w:rFonts w:ascii="Arial" w:hAnsi="Arial" w:cs="Arial"/>
        </w:rPr>
      </w:pPr>
    </w:p>
    <w:p w14:paraId="184BDD68" w14:textId="77777777"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05-61 Part 1 Issue 5 (Concessions)</w:t>
      </w:r>
    </w:p>
    <w:p w14:paraId="1EF86AA5" w14:textId="77777777" w:rsidR="00237938" w:rsidRPr="00237938" w:rsidRDefault="00237938" w:rsidP="00237938">
      <w:pPr>
        <w:pStyle w:val="ListParagraph"/>
        <w:rPr>
          <w:rFonts w:ascii="Arial" w:hAnsi="Arial" w:cs="Arial"/>
        </w:rPr>
      </w:pPr>
    </w:p>
    <w:p w14:paraId="627DAAA1" w14:textId="77777777" w:rsid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05-61 Part 4 Issue 3 and Amendment 1 28/01/11 (Contractor Working Parties)</w:t>
      </w:r>
    </w:p>
    <w:p w14:paraId="66213090" w14:textId="77777777" w:rsidR="00237938" w:rsidRPr="00237938" w:rsidRDefault="00237938" w:rsidP="00237938">
      <w:pPr>
        <w:pStyle w:val="ListParagraph"/>
        <w:rPr>
          <w:rFonts w:ascii="Arial" w:hAnsi="Arial" w:cs="Arial"/>
        </w:rPr>
      </w:pPr>
    </w:p>
    <w:p w14:paraId="7F1A3559" w14:textId="0A07BE6E" w:rsidR="00F5742E" w:rsidRPr="00237938" w:rsidRDefault="00F5742E" w:rsidP="00237938">
      <w:pPr>
        <w:pStyle w:val="ListParagraph"/>
        <w:numPr>
          <w:ilvl w:val="2"/>
          <w:numId w:val="1"/>
        </w:numPr>
        <w:ind w:left="2127" w:hanging="1106"/>
        <w:rPr>
          <w:rFonts w:ascii="Arial" w:hAnsi="Arial" w:cs="Arial"/>
        </w:rPr>
      </w:pPr>
      <w:r w:rsidRPr="00237938">
        <w:rPr>
          <w:rFonts w:ascii="Arial" w:hAnsi="Arial" w:cs="Arial"/>
        </w:rPr>
        <w:t>DEFSTAN 05-135 Issue 1 Avoidance of Counterfeit Material.</w:t>
      </w:r>
    </w:p>
    <w:p w14:paraId="7F1A355A" w14:textId="77777777" w:rsidR="00593D7E" w:rsidRPr="00F625DF" w:rsidRDefault="00593D7E" w:rsidP="00593D7E">
      <w:pPr>
        <w:pStyle w:val="ListParagraph"/>
        <w:ind w:left="1588"/>
        <w:rPr>
          <w:rFonts w:ascii="Arial" w:hAnsi="Arial" w:cs="Arial"/>
        </w:rPr>
      </w:pPr>
    </w:p>
    <w:p w14:paraId="7F1A355B"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For the AQAP series, the following interpretations apply:</w:t>
      </w:r>
    </w:p>
    <w:p w14:paraId="7F1A355C" w14:textId="77777777" w:rsidR="00C24F92" w:rsidRPr="00F625DF" w:rsidRDefault="00C24F92" w:rsidP="00C24F92">
      <w:pPr>
        <w:pStyle w:val="ListParagraph"/>
        <w:ind w:left="1021"/>
        <w:rPr>
          <w:rFonts w:ascii="Arial" w:hAnsi="Arial" w:cs="Arial"/>
        </w:rPr>
      </w:pPr>
    </w:p>
    <w:p w14:paraId="7F1A355D" w14:textId="77777777" w:rsidR="00F5742E" w:rsidRPr="00F625DF"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“Authority”, the AQAP series refers to the “Acquirer”</w:t>
      </w:r>
    </w:p>
    <w:p w14:paraId="01578C8F" w14:textId="77777777" w:rsidR="00174A2A" w:rsidRPr="00F625DF" w:rsidRDefault="00174A2A" w:rsidP="00174A2A">
      <w:pPr>
        <w:pStyle w:val="ListParagraph"/>
        <w:ind w:left="2127"/>
        <w:rPr>
          <w:rFonts w:ascii="Arial" w:hAnsi="Arial" w:cs="Arial"/>
        </w:rPr>
      </w:pPr>
    </w:p>
    <w:p w14:paraId="7F1A355E" w14:textId="77777777" w:rsidR="00F5742E" w:rsidRPr="00F625DF"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“Contractor”, the AQAP series refers to the “Supplier”</w:t>
      </w:r>
    </w:p>
    <w:p w14:paraId="16B7F569" w14:textId="77777777" w:rsidR="00174A2A" w:rsidRPr="00F625DF" w:rsidRDefault="00174A2A" w:rsidP="00174A2A">
      <w:pPr>
        <w:pStyle w:val="ListParagraph"/>
        <w:ind w:left="2127"/>
        <w:rPr>
          <w:rFonts w:ascii="Arial" w:hAnsi="Arial" w:cs="Arial"/>
        </w:rPr>
      </w:pPr>
    </w:p>
    <w:p w14:paraId="7F1A355F" w14:textId="77777777" w:rsidR="00F5742E" w:rsidRDefault="00F5742E" w:rsidP="00237938">
      <w:pPr>
        <w:pStyle w:val="ListParagraph"/>
        <w:numPr>
          <w:ilvl w:val="2"/>
          <w:numId w:val="1"/>
        </w:numPr>
        <w:ind w:left="2127" w:hanging="1106"/>
        <w:rPr>
          <w:rFonts w:ascii="Arial" w:hAnsi="Arial" w:cs="Arial"/>
        </w:rPr>
      </w:pPr>
      <w:r w:rsidRPr="00F625DF">
        <w:rPr>
          <w:rFonts w:ascii="Arial" w:hAnsi="Arial" w:cs="Arial"/>
        </w:rPr>
        <w:t>Where the Contract refers to the “Sub-Contractor”, the AQAP series refers to the “Sub-supplier”</w:t>
      </w:r>
    </w:p>
    <w:p w14:paraId="6E4C8227" w14:textId="77777777" w:rsidR="00237938" w:rsidRDefault="00237938" w:rsidP="0025098A">
      <w:pPr>
        <w:pStyle w:val="ListParagraph"/>
        <w:rPr>
          <w:rFonts w:ascii="Arial" w:hAnsi="Arial" w:cs="Arial"/>
        </w:rPr>
      </w:pPr>
    </w:p>
    <w:p w14:paraId="7F1A3561" w14:textId="3FFE593F" w:rsidR="00F5742E" w:rsidRDefault="00F5742E" w:rsidP="001B3045">
      <w:pPr>
        <w:pStyle w:val="ListParagraph"/>
        <w:numPr>
          <w:ilvl w:val="0"/>
          <w:numId w:val="1"/>
        </w:numPr>
        <w:rPr>
          <w:rFonts w:ascii="Arial" w:hAnsi="Arial" w:cs="Arial"/>
          <w:b/>
        </w:rPr>
      </w:pPr>
      <w:bookmarkStart w:id="118" w:name="Quality_Management_Plan"/>
      <w:r w:rsidRPr="00F625DF">
        <w:rPr>
          <w:rFonts w:ascii="Arial" w:hAnsi="Arial" w:cs="Arial"/>
          <w:b/>
        </w:rPr>
        <w:t xml:space="preserve">Quality Plan </w:t>
      </w:r>
      <w:bookmarkEnd w:id="118"/>
    </w:p>
    <w:p w14:paraId="03DD105B" w14:textId="77777777" w:rsidR="00D62E4A" w:rsidRPr="00F625DF" w:rsidRDefault="00D62E4A" w:rsidP="00D62E4A">
      <w:pPr>
        <w:pStyle w:val="ListParagraph"/>
        <w:ind w:left="360"/>
        <w:rPr>
          <w:rFonts w:ascii="Arial" w:hAnsi="Arial" w:cs="Arial"/>
          <w:b/>
        </w:rPr>
      </w:pPr>
    </w:p>
    <w:p w14:paraId="159C7CEA" w14:textId="1570E84A" w:rsidR="00237938" w:rsidRDefault="00237938" w:rsidP="00237938">
      <w:pPr>
        <w:pStyle w:val="ListParagraph"/>
        <w:numPr>
          <w:ilvl w:val="1"/>
          <w:numId w:val="1"/>
        </w:numPr>
        <w:rPr>
          <w:rFonts w:ascii="Arial" w:hAnsi="Arial" w:cs="Arial"/>
        </w:rPr>
      </w:pPr>
      <w:r>
        <w:rPr>
          <w:rFonts w:ascii="Arial" w:hAnsi="Arial" w:cs="Arial"/>
        </w:rPr>
        <w:t>T</w:t>
      </w:r>
      <w:r w:rsidRPr="00237938">
        <w:rPr>
          <w:rFonts w:ascii="Arial" w:hAnsi="Arial" w:cs="Arial"/>
        </w:rPr>
        <w:t>he Contractor shall maintain the Contractor’s Quality Plan throughout the duration of the contract; any changes shall be agreed with the Authority.</w:t>
      </w:r>
    </w:p>
    <w:p w14:paraId="14AAA5DA" w14:textId="77777777" w:rsidR="00237938" w:rsidRDefault="00237938" w:rsidP="00237938">
      <w:pPr>
        <w:pStyle w:val="ListParagraph"/>
        <w:ind w:left="1021"/>
        <w:rPr>
          <w:rFonts w:ascii="Arial" w:hAnsi="Arial" w:cs="Arial"/>
        </w:rPr>
      </w:pPr>
    </w:p>
    <w:p w14:paraId="672B6CFA" w14:textId="278C1283" w:rsidR="00237938" w:rsidRDefault="00237938" w:rsidP="00237938">
      <w:pPr>
        <w:pStyle w:val="ListParagraph"/>
        <w:numPr>
          <w:ilvl w:val="1"/>
          <w:numId w:val="1"/>
        </w:numPr>
        <w:rPr>
          <w:rFonts w:ascii="Arial" w:hAnsi="Arial" w:cs="Arial"/>
        </w:rPr>
      </w:pPr>
      <w:r w:rsidRPr="00237938">
        <w:rPr>
          <w:rFonts w:ascii="Arial" w:hAnsi="Arial" w:cs="Arial"/>
        </w:rPr>
        <w:t>The Quality Plan shall set out the quality strategy, quality practices, available resources and sequence of activities relevant to the Contract and shall provide assurance to the Authority that:</w:t>
      </w:r>
    </w:p>
    <w:p w14:paraId="59ABBFA6" w14:textId="77777777" w:rsidR="00237938" w:rsidRPr="00237938" w:rsidRDefault="00237938" w:rsidP="00237938">
      <w:pPr>
        <w:pStyle w:val="ListParagraph"/>
        <w:rPr>
          <w:rFonts w:ascii="Arial" w:hAnsi="Arial" w:cs="Arial"/>
        </w:rPr>
      </w:pPr>
    </w:p>
    <w:p w14:paraId="24824E79"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The Contract requirements and conditions have been reviewed;</w:t>
      </w:r>
    </w:p>
    <w:p w14:paraId="3C609BAA" w14:textId="77777777" w:rsidR="00237938" w:rsidRDefault="00237938" w:rsidP="00237938">
      <w:pPr>
        <w:pStyle w:val="ListParagraph"/>
        <w:ind w:left="2127"/>
        <w:rPr>
          <w:rFonts w:ascii="Arial" w:hAnsi="Arial" w:cs="Arial"/>
        </w:rPr>
      </w:pPr>
    </w:p>
    <w:p w14:paraId="266F10E1"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Effective quality planning has taken place;</w:t>
      </w:r>
    </w:p>
    <w:p w14:paraId="070100E3" w14:textId="77777777" w:rsidR="00237938" w:rsidRPr="00237938" w:rsidRDefault="00237938" w:rsidP="00237938">
      <w:pPr>
        <w:pStyle w:val="ListParagraph"/>
        <w:rPr>
          <w:rFonts w:ascii="Arial" w:hAnsi="Arial" w:cs="Arial"/>
        </w:rPr>
      </w:pPr>
    </w:p>
    <w:p w14:paraId="45E7CD53"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Identified risk areas are being addressed;</w:t>
      </w:r>
    </w:p>
    <w:p w14:paraId="7FF09276" w14:textId="77777777" w:rsidR="00237938" w:rsidRPr="00237938" w:rsidRDefault="00237938" w:rsidP="00237938">
      <w:pPr>
        <w:pStyle w:val="ListParagraph"/>
        <w:rPr>
          <w:rFonts w:ascii="Arial" w:hAnsi="Arial" w:cs="Arial"/>
        </w:rPr>
      </w:pPr>
    </w:p>
    <w:p w14:paraId="3C40D2E6"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The Contractor has indicated how the quality of products and/or processes, including critical ones (as stated in the contract) shall be assured; and</w:t>
      </w:r>
    </w:p>
    <w:p w14:paraId="5AD168D6" w14:textId="77777777" w:rsidR="00237938" w:rsidRPr="00237938" w:rsidRDefault="00237938" w:rsidP="00237938">
      <w:pPr>
        <w:pStyle w:val="ListParagraph"/>
        <w:rPr>
          <w:rFonts w:ascii="Arial" w:hAnsi="Arial" w:cs="Arial"/>
        </w:rPr>
      </w:pPr>
    </w:p>
    <w:p w14:paraId="2F126539" w14:textId="1DE789F0"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Those specific elements of the Contractor's quality system that are to be applied to the Contract are appropriate.</w:t>
      </w:r>
    </w:p>
    <w:p w14:paraId="5929A6F1" w14:textId="77777777" w:rsidR="00237938" w:rsidRPr="00237938" w:rsidRDefault="00237938" w:rsidP="00237938">
      <w:pPr>
        <w:pStyle w:val="ListParagraph"/>
        <w:rPr>
          <w:rFonts w:ascii="Arial" w:hAnsi="Arial" w:cs="Arial"/>
        </w:rPr>
      </w:pPr>
    </w:p>
    <w:p w14:paraId="6FC217A4" w14:textId="43AEE4D6" w:rsidR="00237938" w:rsidRDefault="00237938" w:rsidP="00237938">
      <w:pPr>
        <w:pStyle w:val="ListParagraph"/>
        <w:numPr>
          <w:ilvl w:val="1"/>
          <w:numId w:val="1"/>
        </w:numPr>
        <w:rPr>
          <w:rFonts w:ascii="Arial" w:hAnsi="Arial" w:cs="Arial"/>
        </w:rPr>
      </w:pPr>
      <w:r w:rsidRPr="00237938">
        <w:rPr>
          <w:rFonts w:ascii="Arial" w:hAnsi="Arial" w:cs="Arial"/>
        </w:rPr>
        <w:lastRenderedPageBreak/>
        <w:t>To satisfy the above requirements, the Quality Plan shall meet the requirements as detailed in AQAP 2105, and shall include:</w:t>
      </w:r>
    </w:p>
    <w:p w14:paraId="4BA39219" w14:textId="77777777" w:rsidR="00237938" w:rsidRPr="00237938" w:rsidRDefault="00237938" w:rsidP="00237938">
      <w:pPr>
        <w:pStyle w:val="ListParagraph"/>
        <w:ind w:left="1021"/>
        <w:rPr>
          <w:rFonts w:ascii="Arial" w:hAnsi="Arial" w:cs="Arial"/>
        </w:rPr>
      </w:pPr>
    </w:p>
    <w:p w14:paraId="7274ED04"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Strategy for Quality Assurance defining the Contractors commitment to complying with the quality system requirements as relating to this Contract</w:t>
      </w:r>
    </w:p>
    <w:p w14:paraId="3A53BF63" w14:textId="77777777" w:rsidR="00237938" w:rsidRDefault="00237938" w:rsidP="00237938">
      <w:pPr>
        <w:pStyle w:val="ListParagraph"/>
        <w:ind w:left="2127"/>
        <w:rPr>
          <w:rFonts w:ascii="Arial" w:hAnsi="Arial" w:cs="Arial"/>
        </w:rPr>
      </w:pPr>
    </w:p>
    <w:p w14:paraId="77F6C44D"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 xml:space="preserve">Procedures that detail how the Quality Management System shall be used to deliver the ship and which supplement the requirements for acceptance </w:t>
      </w:r>
    </w:p>
    <w:p w14:paraId="33A86D9D" w14:textId="77777777" w:rsidR="00237938" w:rsidRPr="00237938" w:rsidRDefault="00237938" w:rsidP="00237938">
      <w:pPr>
        <w:pStyle w:val="ListParagraph"/>
        <w:rPr>
          <w:rFonts w:ascii="Arial" w:hAnsi="Arial" w:cs="Arial"/>
        </w:rPr>
      </w:pPr>
    </w:p>
    <w:p w14:paraId="7374828C"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Arrangements for Quality Management review meetings to be held every 3 months</w:t>
      </w:r>
    </w:p>
    <w:p w14:paraId="27C79376" w14:textId="77777777" w:rsidR="00237938" w:rsidRPr="00237938" w:rsidRDefault="00237938" w:rsidP="00237938">
      <w:pPr>
        <w:pStyle w:val="ListParagraph"/>
        <w:rPr>
          <w:rFonts w:ascii="Arial" w:hAnsi="Arial" w:cs="Arial"/>
        </w:rPr>
      </w:pPr>
    </w:p>
    <w:p w14:paraId="1CB39937"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Procedures for achieving ISO 9001 Certification.</w:t>
      </w:r>
    </w:p>
    <w:p w14:paraId="54DCCF29" w14:textId="77777777" w:rsidR="00237938" w:rsidRPr="00237938" w:rsidRDefault="00237938" w:rsidP="00237938">
      <w:pPr>
        <w:pStyle w:val="ListParagraph"/>
        <w:rPr>
          <w:rFonts w:ascii="Arial" w:hAnsi="Arial" w:cs="Arial"/>
        </w:rPr>
      </w:pPr>
    </w:p>
    <w:p w14:paraId="70AF02E7"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Company organisation, competencies and resources</w:t>
      </w:r>
    </w:p>
    <w:p w14:paraId="34FCF9BE" w14:textId="77777777" w:rsidR="00237938" w:rsidRPr="00237938" w:rsidRDefault="00237938" w:rsidP="00237938">
      <w:pPr>
        <w:pStyle w:val="ListParagraph"/>
        <w:rPr>
          <w:rFonts w:ascii="Arial" w:hAnsi="Arial" w:cs="Arial"/>
        </w:rPr>
      </w:pPr>
    </w:p>
    <w:p w14:paraId="070DE2D8" w14:textId="77777777" w:rsidR="00237938" w:rsidRDefault="00237938" w:rsidP="00237938">
      <w:pPr>
        <w:pStyle w:val="ListParagraph"/>
        <w:numPr>
          <w:ilvl w:val="2"/>
          <w:numId w:val="1"/>
        </w:numPr>
        <w:ind w:left="2127" w:hanging="1106"/>
        <w:rPr>
          <w:rFonts w:ascii="Arial" w:hAnsi="Arial" w:cs="Arial"/>
        </w:rPr>
      </w:pPr>
      <w:r w:rsidRPr="00237938">
        <w:rPr>
          <w:rFonts w:ascii="Arial" w:hAnsi="Arial" w:cs="Arial"/>
        </w:rPr>
        <w:t>Supply base codes of practice, interfaces and standards policy</w:t>
      </w:r>
    </w:p>
    <w:p w14:paraId="143284F1" w14:textId="77777777" w:rsidR="00237938" w:rsidRPr="00237938" w:rsidRDefault="00237938" w:rsidP="00237938">
      <w:pPr>
        <w:pStyle w:val="ListParagraph"/>
        <w:rPr>
          <w:rFonts w:ascii="Arial" w:hAnsi="Arial" w:cs="Arial"/>
        </w:rPr>
      </w:pPr>
    </w:p>
    <w:p w14:paraId="7F1A3562" w14:textId="709883B6" w:rsidR="00C24F92" w:rsidRPr="00237938" w:rsidRDefault="00237938" w:rsidP="00237938">
      <w:pPr>
        <w:pStyle w:val="ListParagraph"/>
        <w:numPr>
          <w:ilvl w:val="2"/>
          <w:numId w:val="1"/>
        </w:numPr>
        <w:ind w:left="2127" w:hanging="1106"/>
        <w:rPr>
          <w:rFonts w:ascii="Arial" w:hAnsi="Arial" w:cs="Arial"/>
        </w:rPr>
      </w:pPr>
      <w:r w:rsidRPr="00237938">
        <w:rPr>
          <w:rFonts w:ascii="Arial" w:hAnsi="Arial" w:cs="Arial"/>
        </w:rPr>
        <w:t>Configuration control (</w:t>
      </w:r>
      <w:r w:rsidR="00E3699A">
        <w:rPr>
          <w:rFonts w:ascii="Arial" w:hAnsi="Arial" w:cs="Arial"/>
        </w:rPr>
        <w:t>as detailed in Clause 19 (configuration control</w:t>
      </w:r>
      <w:r w:rsidRPr="00237938">
        <w:rPr>
          <w:rFonts w:ascii="Arial" w:hAnsi="Arial" w:cs="Arial"/>
        </w:rPr>
        <w:t>)</w:t>
      </w:r>
    </w:p>
    <w:p w14:paraId="7F1A356D" w14:textId="77777777" w:rsidR="00C24F92" w:rsidRPr="00F625DF" w:rsidRDefault="00C24F92" w:rsidP="00C24F92">
      <w:pPr>
        <w:pStyle w:val="ListParagraph"/>
        <w:ind w:left="1021"/>
        <w:rPr>
          <w:rFonts w:ascii="Arial" w:hAnsi="Arial" w:cs="Arial"/>
        </w:rPr>
      </w:pPr>
    </w:p>
    <w:p w14:paraId="3BC85A47" w14:textId="71B734AB" w:rsidR="00FA0ED4" w:rsidRDefault="00FA0ED4" w:rsidP="001B3045">
      <w:pPr>
        <w:pStyle w:val="ListParagraph"/>
        <w:numPr>
          <w:ilvl w:val="0"/>
          <w:numId w:val="1"/>
        </w:numPr>
        <w:rPr>
          <w:rFonts w:ascii="Arial" w:hAnsi="Arial" w:cs="Arial"/>
          <w:b/>
        </w:rPr>
      </w:pPr>
      <w:bookmarkStart w:id="119" w:name="Certificates_of_Conformity"/>
      <w:r>
        <w:rPr>
          <w:rFonts w:ascii="Arial" w:hAnsi="Arial" w:cs="Arial"/>
          <w:b/>
        </w:rPr>
        <w:t>Configuration Control</w:t>
      </w:r>
    </w:p>
    <w:p w14:paraId="1C6C7FE8" w14:textId="77777777" w:rsidR="00FA0ED4" w:rsidRDefault="00FA0ED4" w:rsidP="00FA0ED4">
      <w:pPr>
        <w:pStyle w:val="ListParagraph"/>
        <w:ind w:left="360"/>
        <w:rPr>
          <w:rFonts w:ascii="Arial" w:hAnsi="Arial" w:cs="Arial"/>
          <w:b/>
        </w:rPr>
      </w:pPr>
    </w:p>
    <w:p w14:paraId="205512B8" w14:textId="77777777" w:rsidR="00FA0ED4" w:rsidRDefault="00FA0ED4" w:rsidP="00FA0ED4">
      <w:pPr>
        <w:pStyle w:val="ListParagraph"/>
        <w:numPr>
          <w:ilvl w:val="1"/>
          <w:numId w:val="1"/>
        </w:numPr>
        <w:rPr>
          <w:rFonts w:ascii="Arial" w:hAnsi="Arial" w:cs="Arial"/>
        </w:rPr>
      </w:pPr>
      <w:r w:rsidRPr="00FA0ED4">
        <w:rPr>
          <w:rFonts w:ascii="Arial" w:hAnsi="Arial" w:cs="Arial"/>
        </w:rPr>
        <w:t>The Quality Plan shall include procedures for ensuring configuration control requirements are clearly defined, achievable and compliant with the Contract.</w:t>
      </w:r>
    </w:p>
    <w:p w14:paraId="09739D75" w14:textId="77777777" w:rsidR="00FA0ED4" w:rsidRPr="00FA0ED4" w:rsidRDefault="00FA0ED4" w:rsidP="00FA0ED4">
      <w:pPr>
        <w:pStyle w:val="ListParagraph"/>
        <w:ind w:left="1021"/>
        <w:rPr>
          <w:rFonts w:ascii="Arial" w:hAnsi="Arial" w:cs="Arial"/>
        </w:rPr>
      </w:pPr>
    </w:p>
    <w:p w14:paraId="7ABBCED1" w14:textId="77777777" w:rsidR="00FA0ED4" w:rsidRDefault="00FA0ED4" w:rsidP="00FA0ED4">
      <w:pPr>
        <w:pStyle w:val="ListParagraph"/>
        <w:numPr>
          <w:ilvl w:val="1"/>
          <w:numId w:val="1"/>
        </w:numPr>
        <w:rPr>
          <w:rFonts w:ascii="Arial" w:hAnsi="Arial" w:cs="Arial"/>
        </w:rPr>
      </w:pPr>
      <w:r w:rsidRPr="00FA0ED4">
        <w:rPr>
          <w:rFonts w:ascii="Arial" w:hAnsi="Arial" w:cs="Arial"/>
        </w:rPr>
        <w:t xml:space="preserve">The Contractor shall ensure that its strategy for configuration control is adequately developed, implemented and documented and clearly understood by all members of the Contractor’s design and production team and including relevant areas of the supply chain. </w:t>
      </w:r>
    </w:p>
    <w:p w14:paraId="5D7F2D42" w14:textId="77777777" w:rsidR="00FA0ED4" w:rsidRPr="00FA0ED4" w:rsidRDefault="00FA0ED4" w:rsidP="00FA0ED4">
      <w:pPr>
        <w:pStyle w:val="ListParagraph"/>
        <w:rPr>
          <w:rFonts w:ascii="Arial" w:hAnsi="Arial" w:cs="Arial"/>
        </w:rPr>
      </w:pPr>
    </w:p>
    <w:p w14:paraId="11FA2E0D" w14:textId="77777777" w:rsidR="00FA0ED4" w:rsidRDefault="00FA0ED4" w:rsidP="00FA0ED4">
      <w:pPr>
        <w:pStyle w:val="ListParagraph"/>
        <w:numPr>
          <w:ilvl w:val="1"/>
          <w:numId w:val="1"/>
        </w:numPr>
        <w:rPr>
          <w:rFonts w:ascii="Arial" w:hAnsi="Arial" w:cs="Arial"/>
        </w:rPr>
      </w:pPr>
      <w:r w:rsidRPr="00FA0ED4">
        <w:rPr>
          <w:rFonts w:ascii="Arial" w:hAnsi="Arial" w:cs="Arial"/>
        </w:rPr>
        <w:t>Configuration control shall be the means by which the Contractor administers control of the product for form, fit and function and shall include the following interrelated processes to achieve that objective:</w:t>
      </w:r>
    </w:p>
    <w:p w14:paraId="6AD3ADE2" w14:textId="77777777" w:rsidR="00FA0ED4" w:rsidRPr="00FA0ED4" w:rsidRDefault="00FA0ED4" w:rsidP="00FA0ED4">
      <w:pPr>
        <w:pStyle w:val="ListParagraph"/>
        <w:rPr>
          <w:rFonts w:ascii="Arial" w:hAnsi="Arial" w:cs="Arial"/>
        </w:rPr>
      </w:pPr>
    </w:p>
    <w:p w14:paraId="11365CD9" w14:textId="4296AA2E" w:rsidR="00FA0ED4" w:rsidRDefault="00FA0ED4" w:rsidP="00FA0ED4">
      <w:pPr>
        <w:pStyle w:val="ListParagraph"/>
        <w:numPr>
          <w:ilvl w:val="2"/>
          <w:numId w:val="1"/>
        </w:numPr>
        <w:ind w:left="2127" w:hanging="1106"/>
        <w:rPr>
          <w:rFonts w:ascii="Arial" w:hAnsi="Arial" w:cs="Arial"/>
        </w:rPr>
      </w:pPr>
      <w:r>
        <w:rPr>
          <w:rFonts w:ascii="Arial" w:hAnsi="Arial" w:cs="Arial"/>
        </w:rPr>
        <w:t>M</w:t>
      </w:r>
      <w:r w:rsidRPr="00FA0ED4">
        <w:rPr>
          <w:rFonts w:ascii="Arial" w:hAnsi="Arial" w:cs="Arial"/>
        </w:rPr>
        <w:t>anagement and planning</w:t>
      </w:r>
    </w:p>
    <w:p w14:paraId="290B778F" w14:textId="77777777" w:rsidR="00FA0ED4" w:rsidRDefault="00FA0ED4" w:rsidP="00FA0ED4">
      <w:pPr>
        <w:pStyle w:val="ListParagraph"/>
        <w:ind w:left="2127"/>
        <w:rPr>
          <w:rFonts w:ascii="Arial" w:hAnsi="Arial" w:cs="Arial"/>
        </w:rPr>
      </w:pPr>
    </w:p>
    <w:p w14:paraId="1DE2BFB1" w14:textId="77777777" w:rsidR="00FA0ED4" w:rsidRDefault="00FA0ED4" w:rsidP="00FA0ED4">
      <w:pPr>
        <w:pStyle w:val="ListParagraph"/>
        <w:numPr>
          <w:ilvl w:val="2"/>
          <w:numId w:val="1"/>
        </w:numPr>
        <w:ind w:left="2127" w:hanging="1106"/>
        <w:rPr>
          <w:rFonts w:ascii="Arial" w:hAnsi="Arial" w:cs="Arial"/>
        </w:rPr>
      </w:pPr>
      <w:r>
        <w:rPr>
          <w:rFonts w:ascii="Arial" w:hAnsi="Arial" w:cs="Arial"/>
        </w:rPr>
        <w:t>I</w:t>
      </w:r>
      <w:r w:rsidRPr="00FA0ED4">
        <w:rPr>
          <w:rFonts w:ascii="Arial" w:hAnsi="Arial" w:cs="Arial"/>
        </w:rPr>
        <w:t>dentification and documentation</w:t>
      </w:r>
    </w:p>
    <w:p w14:paraId="2B05034B" w14:textId="77777777" w:rsidR="00FA0ED4" w:rsidRPr="00FA0ED4" w:rsidRDefault="00FA0ED4" w:rsidP="00FA0ED4">
      <w:pPr>
        <w:pStyle w:val="ListParagraph"/>
        <w:rPr>
          <w:rFonts w:ascii="Arial" w:hAnsi="Arial" w:cs="Arial"/>
        </w:rPr>
      </w:pPr>
    </w:p>
    <w:p w14:paraId="495F33F4" w14:textId="77777777" w:rsidR="00FA0ED4" w:rsidRDefault="00FA0ED4" w:rsidP="00FA0ED4">
      <w:pPr>
        <w:pStyle w:val="ListParagraph"/>
        <w:numPr>
          <w:ilvl w:val="2"/>
          <w:numId w:val="1"/>
        </w:numPr>
        <w:ind w:left="2127" w:hanging="1106"/>
        <w:rPr>
          <w:rFonts w:ascii="Arial" w:hAnsi="Arial" w:cs="Arial"/>
        </w:rPr>
      </w:pPr>
      <w:r>
        <w:rPr>
          <w:rFonts w:ascii="Arial" w:hAnsi="Arial" w:cs="Arial"/>
        </w:rPr>
        <w:t>C</w:t>
      </w:r>
      <w:r w:rsidRPr="00FA0ED4">
        <w:rPr>
          <w:rFonts w:ascii="Arial" w:hAnsi="Arial" w:cs="Arial"/>
        </w:rPr>
        <w:t>hange management</w:t>
      </w:r>
    </w:p>
    <w:p w14:paraId="45AD30E7" w14:textId="77777777" w:rsidR="00FA0ED4" w:rsidRPr="00FA0ED4" w:rsidRDefault="00FA0ED4" w:rsidP="00FA0ED4">
      <w:pPr>
        <w:pStyle w:val="ListParagraph"/>
        <w:rPr>
          <w:rFonts w:ascii="Arial" w:hAnsi="Arial" w:cs="Arial"/>
        </w:rPr>
      </w:pPr>
    </w:p>
    <w:p w14:paraId="31A983C5" w14:textId="77777777" w:rsidR="00FA0ED4" w:rsidRDefault="00FA0ED4" w:rsidP="00FA0ED4">
      <w:pPr>
        <w:pStyle w:val="ListParagraph"/>
        <w:numPr>
          <w:ilvl w:val="2"/>
          <w:numId w:val="1"/>
        </w:numPr>
        <w:ind w:left="2127" w:hanging="1106"/>
        <w:rPr>
          <w:rFonts w:ascii="Arial" w:hAnsi="Arial" w:cs="Arial"/>
        </w:rPr>
      </w:pPr>
      <w:r>
        <w:rPr>
          <w:rFonts w:ascii="Arial" w:hAnsi="Arial" w:cs="Arial"/>
        </w:rPr>
        <w:t>S</w:t>
      </w:r>
      <w:r w:rsidRPr="00FA0ED4">
        <w:rPr>
          <w:rFonts w:ascii="Arial" w:hAnsi="Arial" w:cs="Arial"/>
        </w:rPr>
        <w:t>tatus record accounting</w:t>
      </w:r>
    </w:p>
    <w:p w14:paraId="1FDAB9F6" w14:textId="77777777" w:rsidR="00FA0ED4" w:rsidRPr="00FA0ED4" w:rsidRDefault="00FA0ED4" w:rsidP="00FA0ED4">
      <w:pPr>
        <w:pStyle w:val="ListParagraph"/>
        <w:rPr>
          <w:rFonts w:ascii="Arial" w:hAnsi="Arial" w:cs="Arial"/>
        </w:rPr>
      </w:pPr>
    </w:p>
    <w:p w14:paraId="43A9ABE7" w14:textId="2A9109EA" w:rsidR="00FA0ED4" w:rsidRPr="00FA0ED4" w:rsidRDefault="00FA0ED4" w:rsidP="00FA0ED4">
      <w:pPr>
        <w:pStyle w:val="ListParagraph"/>
        <w:numPr>
          <w:ilvl w:val="2"/>
          <w:numId w:val="1"/>
        </w:numPr>
        <w:ind w:left="2127" w:hanging="1106"/>
        <w:rPr>
          <w:rFonts w:ascii="Arial" w:hAnsi="Arial" w:cs="Arial"/>
        </w:rPr>
      </w:pPr>
      <w:r>
        <w:rPr>
          <w:rFonts w:ascii="Arial" w:hAnsi="Arial" w:cs="Arial"/>
        </w:rPr>
        <w:t>A</w:t>
      </w:r>
      <w:r w:rsidRPr="00FA0ED4">
        <w:rPr>
          <w:rFonts w:ascii="Arial" w:hAnsi="Arial" w:cs="Arial"/>
        </w:rPr>
        <w:t>udits</w:t>
      </w:r>
    </w:p>
    <w:p w14:paraId="408E28D4" w14:textId="77777777" w:rsidR="00FA0ED4" w:rsidRDefault="00FA0ED4" w:rsidP="00FA0ED4">
      <w:pPr>
        <w:pStyle w:val="ListParagraph"/>
        <w:ind w:left="1021"/>
        <w:rPr>
          <w:rFonts w:ascii="Arial" w:hAnsi="Arial" w:cs="Arial"/>
        </w:rPr>
      </w:pPr>
    </w:p>
    <w:p w14:paraId="5F34957B" w14:textId="77777777" w:rsidR="00FA0ED4" w:rsidRDefault="00FA0ED4" w:rsidP="00FA0ED4">
      <w:pPr>
        <w:pStyle w:val="ListParagraph"/>
        <w:numPr>
          <w:ilvl w:val="1"/>
          <w:numId w:val="1"/>
        </w:numPr>
        <w:rPr>
          <w:rFonts w:ascii="Arial" w:hAnsi="Arial" w:cs="Arial"/>
        </w:rPr>
      </w:pPr>
      <w:r w:rsidRPr="00FA0ED4">
        <w:rPr>
          <w:rFonts w:ascii="Arial" w:hAnsi="Arial" w:cs="Arial"/>
        </w:rPr>
        <w:t>For configuration control, the Quality Plan shall include procedures and processes for, but not be limited to:</w:t>
      </w:r>
    </w:p>
    <w:p w14:paraId="2DB04D80" w14:textId="77777777" w:rsidR="00FA0ED4" w:rsidRPr="00FA0ED4" w:rsidRDefault="00FA0ED4" w:rsidP="00FA0ED4">
      <w:pPr>
        <w:pStyle w:val="ListParagraph"/>
        <w:ind w:left="1021"/>
        <w:rPr>
          <w:rFonts w:ascii="Arial" w:hAnsi="Arial" w:cs="Arial"/>
        </w:rPr>
      </w:pPr>
    </w:p>
    <w:p w14:paraId="3970FF6C"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Standardisation</w:t>
      </w:r>
    </w:p>
    <w:p w14:paraId="08942207" w14:textId="77777777" w:rsidR="00FA0ED4" w:rsidRDefault="00FA0ED4" w:rsidP="00FA0ED4">
      <w:pPr>
        <w:pStyle w:val="ListParagraph"/>
        <w:ind w:left="2127"/>
        <w:rPr>
          <w:rFonts w:ascii="Arial" w:hAnsi="Arial" w:cs="Arial"/>
        </w:rPr>
      </w:pPr>
    </w:p>
    <w:p w14:paraId="48BF54CA"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lastRenderedPageBreak/>
        <w:t>Quality</w:t>
      </w:r>
    </w:p>
    <w:p w14:paraId="738FE57B" w14:textId="77777777" w:rsidR="00FA0ED4" w:rsidRPr="00FA0ED4" w:rsidRDefault="00FA0ED4" w:rsidP="00FA0ED4">
      <w:pPr>
        <w:pStyle w:val="ListParagraph"/>
        <w:rPr>
          <w:rFonts w:ascii="Arial" w:hAnsi="Arial" w:cs="Arial"/>
        </w:rPr>
      </w:pPr>
    </w:p>
    <w:p w14:paraId="12E3A9C3"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Reliability and Maintainability</w:t>
      </w:r>
    </w:p>
    <w:p w14:paraId="697A0524" w14:textId="77777777" w:rsidR="00FA0ED4" w:rsidRPr="00FA0ED4" w:rsidRDefault="00FA0ED4" w:rsidP="00FA0ED4">
      <w:pPr>
        <w:pStyle w:val="ListParagraph"/>
        <w:rPr>
          <w:rFonts w:ascii="Arial" w:hAnsi="Arial" w:cs="Arial"/>
        </w:rPr>
      </w:pPr>
    </w:p>
    <w:p w14:paraId="14F07ACC"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Traceability</w:t>
      </w:r>
    </w:p>
    <w:p w14:paraId="406A3BA3" w14:textId="77777777" w:rsidR="00FA0ED4" w:rsidRPr="00FA0ED4" w:rsidRDefault="00FA0ED4" w:rsidP="00FA0ED4">
      <w:pPr>
        <w:pStyle w:val="ListParagraph"/>
        <w:rPr>
          <w:rFonts w:ascii="Arial" w:hAnsi="Arial" w:cs="Arial"/>
        </w:rPr>
      </w:pPr>
    </w:p>
    <w:p w14:paraId="4C96E823"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Testability</w:t>
      </w:r>
    </w:p>
    <w:p w14:paraId="28DADDD3" w14:textId="77777777" w:rsidR="00FA0ED4" w:rsidRPr="00FA0ED4" w:rsidRDefault="00FA0ED4" w:rsidP="00FA0ED4">
      <w:pPr>
        <w:pStyle w:val="ListParagraph"/>
        <w:rPr>
          <w:rFonts w:ascii="Arial" w:hAnsi="Arial" w:cs="Arial"/>
        </w:rPr>
      </w:pPr>
    </w:p>
    <w:p w14:paraId="31AE5DD9"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Interchangeability</w:t>
      </w:r>
    </w:p>
    <w:p w14:paraId="6FBE588E" w14:textId="77777777" w:rsidR="00FA0ED4" w:rsidRPr="00FA0ED4" w:rsidRDefault="00FA0ED4" w:rsidP="00FA0ED4">
      <w:pPr>
        <w:pStyle w:val="ListParagraph"/>
        <w:rPr>
          <w:rFonts w:ascii="Arial" w:hAnsi="Arial" w:cs="Arial"/>
        </w:rPr>
      </w:pPr>
    </w:p>
    <w:p w14:paraId="1003D33E" w14:textId="77777777" w:rsidR="00FA0ED4" w:rsidRDefault="00FA0ED4" w:rsidP="00FA0ED4">
      <w:pPr>
        <w:pStyle w:val="ListParagraph"/>
        <w:numPr>
          <w:ilvl w:val="2"/>
          <w:numId w:val="1"/>
        </w:numPr>
        <w:ind w:left="2127" w:hanging="1106"/>
        <w:rPr>
          <w:rFonts w:ascii="Arial" w:hAnsi="Arial" w:cs="Arial"/>
        </w:rPr>
      </w:pPr>
      <w:r w:rsidRPr="00FA0ED4">
        <w:rPr>
          <w:rFonts w:ascii="Arial" w:hAnsi="Arial" w:cs="Arial"/>
        </w:rPr>
        <w:t>Interoperability</w:t>
      </w:r>
    </w:p>
    <w:p w14:paraId="465945B3" w14:textId="77777777" w:rsidR="00FA0ED4" w:rsidRPr="00FA0ED4" w:rsidRDefault="00FA0ED4" w:rsidP="00FA0ED4">
      <w:pPr>
        <w:pStyle w:val="ListParagraph"/>
        <w:rPr>
          <w:rFonts w:ascii="Arial" w:hAnsi="Arial" w:cs="Arial"/>
        </w:rPr>
      </w:pPr>
    </w:p>
    <w:p w14:paraId="64DE6BC2" w14:textId="7DCBA55F" w:rsidR="00FA0ED4" w:rsidRPr="00FA0ED4" w:rsidRDefault="00FA0ED4" w:rsidP="00FA0ED4">
      <w:pPr>
        <w:pStyle w:val="ListParagraph"/>
        <w:numPr>
          <w:ilvl w:val="2"/>
          <w:numId w:val="1"/>
        </w:numPr>
        <w:ind w:left="2127" w:hanging="1106"/>
        <w:rPr>
          <w:rFonts w:ascii="Arial" w:hAnsi="Arial" w:cs="Arial"/>
        </w:rPr>
      </w:pPr>
      <w:r w:rsidRPr="00FA0ED4">
        <w:rPr>
          <w:rFonts w:ascii="Arial" w:hAnsi="Arial" w:cs="Arial"/>
        </w:rPr>
        <w:t>Supportability</w:t>
      </w:r>
    </w:p>
    <w:p w14:paraId="238E1DEF" w14:textId="77777777" w:rsidR="00FA0ED4" w:rsidRDefault="00FA0ED4" w:rsidP="00FA0ED4">
      <w:pPr>
        <w:pStyle w:val="ListParagraph"/>
        <w:ind w:left="360"/>
        <w:rPr>
          <w:rFonts w:ascii="Arial" w:hAnsi="Arial" w:cs="Arial"/>
          <w:b/>
        </w:rPr>
      </w:pPr>
    </w:p>
    <w:p w14:paraId="7F1A356E" w14:textId="77777777" w:rsidR="00F5742E" w:rsidRDefault="00F5742E" w:rsidP="001B3045">
      <w:pPr>
        <w:pStyle w:val="ListParagraph"/>
        <w:numPr>
          <w:ilvl w:val="0"/>
          <w:numId w:val="1"/>
        </w:numPr>
        <w:rPr>
          <w:rFonts w:ascii="Arial" w:hAnsi="Arial" w:cs="Arial"/>
          <w:b/>
        </w:rPr>
      </w:pPr>
      <w:r w:rsidRPr="00F625DF">
        <w:rPr>
          <w:rFonts w:ascii="Arial" w:hAnsi="Arial" w:cs="Arial"/>
          <w:b/>
        </w:rPr>
        <w:t xml:space="preserve">Certificates of Conformity </w:t>
      </w:r>
      <w:bookmarkEnd w:id="119"/>
      <w:r w:rsidRPr="00F625DF">
        <w:rPr>
          <w:rFonts w:ascii="Arial" w:hAnsi="Arial" w:cs="Arial"/>
          <w:b/>
        </w:rPr>
        <w:t>(CoC)</w:t>
      </w:r>
    </w:p>
    <w:p w14:paraId="7F1A356F" w14:textId="48FADA8D" w:rsidR="00C24F92" w:rsidRPr="00F625DF" w:rsidRDefault="00C24F92" w:rsidP="00C24F92">
      <w:pPr>
        <w:pStyle w:val="ListParagraph"/>
        <w:ind w:left="360"/>
        <w:rPr>
          <w:rFonts w:ascii="Arial" w:hAnsi="Arial" w:cs="Arial"/>
          <w:b/>
        </w:rPr>
      </w:pPr>
    </w:p>
    <w:p w14:paraId="7F1A3570" w14:textId="54808A27" w:rsidR="00F5742E" w:rsidRPr="009042B0" w:rsidRDefault="00F5742E" w:rsidP="00B178FD">
      <w:pPr>
        <w:pStyle w:val="ListParagraph"/>
        <w:numPr>
          <w:ilvl w:val="1"/>
          <w:numId w:val="1"/>
        </w:numPr>
        <w:rPr>
          <w:rFonts w:ascii="Arial" w:hAnsi="Arial" w:cs="Arial"/>
        </w:rPr>
      </w:pPr>
      <w:r w:rsidRPr="009042B0">
        <w:rPr>
          <w:rFonts w:ascii="Arial" w:hAnsi="Arial" w:cs="Arial"/>
        </w:rPr>
        <w:t xml:space="preserve">A Certificate of Conformity (CoC) meeting the requirements of DEFCON 627 (Quality Assurance - Requirement for a Certificate of Conformity), and as detailed in </w:t>
      </w:r>
      <w:r w:rsidR="00285C11" w:rsidRPr="009042B0">
        <w:rPr>
          <w:rFonts w:ascii="Arial" w:hAnsi="Arial" w:cs="Arial"/>
        </w:rPr>
        <w:t xml:space="preserve">section </w:t>
      </w:r>
      <w:r w:rsidRPr="009042B0">
        <w:rPr>
          <w:rFonts w:ascii="Arial" w:hAnsi="Arial" w:cs="Arial"/>
        </w:rPr>
        <w:t xml:space="preserve">D to Schedule 5 (Integrated Project Management Plan), is to be provided on Acceptance of each </w:t>
      </w:r>
      <w:r w:rsidR="00073677" w:rsidRPr="009042B0">
        <w:rPr>
          <w:rFonts w:ascii="Arial" w:hAnsi="Arial" w:cs="Arial"/>
        </w:rPr>
        <w:t>Inflatable Craft</w:t>
      </w:r>
      <w:r w:rsidRPr="009042B0">
        <w:rPr>
          <w:rFonts w:ascii="Arial" w:hAnsi="Arial" w:cs="Arial"/>
        </w:rPr>
        <w:t>.</w:t>
      </w:r>
      <w:r w:rsidR="00C3212D" w:rsidRPr="009042B0">
        <w:rPr>
          <w:rFonts w:ascii="Arial" w:hAnsi="Arial" w:cs="Arial"/>
        </w:rPr>
        <w:t xml:space="preserve"> </w:t>
      </w:r>
    </w:p>
    <w:p w14:paraId="44DCB8DD" w14:textId="77777777" w:rsidR="00237938" w:rsidRDefault="00237938" w:rsidP="00C24F92">
      <w:pPr>
        <w:pStyle w:val="ListParagraph"/>
        <w:ind w:left="1021"/>
        <w:rPr>
          <w:rFonts w:ascii="Arial" w:hAnsi="Arial" w:cs="Arial"/>
        </w:rPr>
      </w:pPr>
    </w:p>
    <w:p w14:paraId="030A6AEB" w14:textId="77777777" w:rsidR="003962D0" w:rsidRDefault="003962D0" w:rsidP="00C24F92">
      <w:pPr>
        <w:pStyle w:val="ListParagraph"/>
        <w:ind w:left="1021"/>
        <w:rPr>
          <w:rFonts w:ascii="Arial" w:hAnsi="Arial" w:cs="Arial"/>
        </w:rPr>
      </w:pPr>
    </w:p>
    <w:p w14:paraId="41B46907" w14:textId="77777777" w:rsidR="003962D0" w:rsidRDefault="003962D0" w:rsidP="00C24F92">
      <w:pPr>
        <w:pStyle w:val="ListParagraph"/>
        <w:ind w:left="1021"/>
        <w:rPr>
          <w:rFonts w:ascii="Arial" w:hAnsi="Arial" w:cs="Arial"/>
        </w:rPr>
      </w:pPr>
    </w:p>
    <w:p w14:paraId="412DF91A" w14:textId="77777777" w:rsidR="003962D0" w:rsidRDefault="003962D0" w:rsidP="00C24F92">
      <w:pPr>
        <w:pStyle w:val="ListParagraph"/>
        <w:ind w:left="1021"/>
        <w:rPr>
          <w:rFonts w:ascii="Arial" w:hAnsi="Arial" w:cs="Arial"/>
        </w:rPr>
      </w:pPr>
    </w:p>
    <w:p w14:paraId="7F1A3572" w14:textId="77777777" w:rsidR="00F5742E" w:rsidRPr="00F625DF" w:rsidRDefault="00F5742E" w:rsidP="001B3045">
      <w:pPr>
        <w:pStyle w:val="ListParagraph"/>
        <w:numPr>
          <w:ilvl w:val="0"/>
          <w:numId w:val="1"/>
        </w:numPr>
        <w:rPr>
          <w:rFonts w:ascii="Arial" w:hAnsi="Arial" w:cs="Arial"/>
          <w:b/>
        </w:rPr>
      </w:pPr>
      <w:bookmarkStart w:id="120" w:name="Quality_Assurance_Representative"/>
      <w:r w:rsidRPr="00F625DF">
        <w:rPr>
          <w:rFonts w:ascii="Arial" w:hAnsi="Arial" w:cs="Arial"/>
          <w:b/>
        </w:rPr>
        <w:t xml:space="preserve">Quality Assurance Representative </w:t>
      </w:r>
      <w:bookmarkEnd w:id="120"/>
      <w:r w:rsidRPr="00F625DF">
        <w:rPr>
          <w:rFonts w:ascii="Arial" w:hAnsi="Arial" w:cs="Arial"/>
          <w:b/>
        </w:rPr>
        <w:t xml:space="preserve">(QAR) </w:t>
      </w:r>
    </w:p>
    <w:p w14:paraId="7F1A3573" w14:textId="77777777" w:rsidR="00C24F92" w:rsidRPr="00F625DF" w:rsidRDefault="00C24F92" w:rsidP="00C24F92">
      <w:pPr>
        <w:pStyle w:val="ListParagraph"/>
        <w:ind w:left="360"/>
        <w:rPr>
          <w:rFonts w:ascii="Arial" w:hAnsi="Arial" w:cs="Arial"/>
          <w:b/>
        </w:rPr>
      </w:pPr>
    </w:p>
    <w:p w14:paraId="7F1A3574"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When called up in standards invoked by this </w:t>
      </w:r>
      <w:r w:rsidR="00652571" w:rsidRPr="00F625DF">
        <w:rPr>
          <w:rFonts w:ascii="Arial" w:hAnsi="Arial" w:cs="Arial"/>
        </w:rPr>
        <w:t>C</w:t>
      </w:r>
      <w:r w:rsidRPr="00F625DF">
        <w:rPr>
          <w:rFonts w:ascii="Arial" w:hAnsi="Arial" w:cs="Arial"/>
        </w:rPr>
        <w:t xml:space="preserve">ontract, Quality Assurance Representative (QAR) is to be read as Government Quality Assurance Representative (GQAR and/or Acquirer) </w:t>
      </w:r>
    </w:p>
    <w:p w14:paraId="4BC7DDEA" w14:textId="77777777" w:rsidR="003B3F70" w:rsidRDefault="003B3F70" w:rsidP="003B3F70">
      <w:pPr>
        <w:pStyle w:val="ListParagraph"/>
        <w:ind w:left="360"/>
        <w:rPr>
          <w:rFonts w:ascii="Arial" w:hAnsi="Arial" w:cs="Arial"/>
          <w:b/>
        </w:rPr>
      </w:pPr>
      <w:bookmarkStart w:id="121" w:name="Key_Performance_Indicators"/>
    </w:p>
    <w:p w14:paraId="7F1A358A" w14:textId="1AFE8E85" w:rsidR="00F5742E" w:rsidRPr="00F625DF" w:rsidRDefault="00F5742E" w:rsidP="001B3045">
      <w:pPr>
        <w:pStyle w:val="ListParagraph"/>
        <w:numPr>
          <w:ilvl w:val="0"/>
          <w:numId w:val="1"/>
        </w:numPr>
        <w:rPr>
          <w:rFonts w:ascii="Arial" w:hAnsi="Arial" w:cs="Arial"/>
          <w:b/>
        </w:rPr>
      </w:pPr>
      <w:r w:rsidRPr="00F625DF">
        <w:rPr>
          <w:rFonts w:ascii="Arial" w:hAnsi="Arial" w:cs="Arial"/>
          <w:b/>
        </w:rPr>
        <w:t>Key Performance Indicators</w:t>
      </w:r>
      <w:bookmarkEnd w:id="121"/>
      <w:r w:rsidR="00C3212D">
        <w:rPr>
          <w:rFonts w:ascii="Arial" w:hAnsi="Arial" w:cs="Arial"/>
          <w:b/>
        </w:rPr>
        <w:t xml:space="preserve"> </w:t>
      </w:r>
    </w:p>
    <w:p w14:paraId="7F1A358B" w14:textId="77777777" w:rsidR="00C24F92" w:rsidRPr="00F625DF" w:rsidRDefault="00C24F92" w:rsidP="00C24F92">
      <w:pPr>
        <w:pStyle w:val="ListParagraph"/>
        <w:ind w:left="360"/>
        <w:rPr>
          <w:rFonts w:ascii="Arial" w:hAnsi="Arial" w:cs="Arial"/>
          <w:b/>
        </w:rPr>
      </w:pPr>
    </w:p>
    <w:p w14:paraId="7F1A358C" w14:textId="4C1E80D2" w:rsidR="00F5742E" w:rsidRDefault="00F5742E" w:rsidP="00B178FD">
      <w:pPr>
        <w:pStyle w:val="ListParagraph"/>
        <w:numPr>
          <w:ilvl w:val="1"/>
          <w:numId w:val="1"/>
        </w:numPr>
        <w:rPr>
          <w:rFonts w:ascii="Arial" w:hAnsi="Arial" w:cs="Arial"/>
        </w:rPr>
      </w:pPr>
      <w:r w:rsidRPr="00F625DF">
        <w:rPr>
          <w:rFonts w:ascii="Arial" w:hAnsi="Arial" w:cs="Arial"/>
        </w:rPr>
        <w:t xml:space="preserve">The Authority will monitor the Contractor’s performance in accordance with Schedule </w:t>
      </w:r>
      <w:r w:rsidR="007E3FB1">
        <w:rPr>
          <w:rFonts w:ascii="Arial" w:hAnsi="Arial" w:cs="Arial"/>
        </w:rPr>
        <w:t>6</w:t>
      </w:r>
      <w:r w:rsidRPr="00F625DF">
        <w:rPr>
          <w:rFonts w:ascii="Arial" w:hAnsi="Arial" w:cs="Arial"/>
        </w:rPr>
        <w:t xml:space="preserve"> (Key Performance Indicators) to this Contract. </w:t>
      </w:r>
    </w:p>
    <w:p w14:paraId="2C97DAB8" w14:textId="77777777" w:rsidR="00206AE0" w:rsidRPr="00F625DF" w:rsidRDefault="00206AE0" w:rsidP="00206AE0">
      <w:pPr>
        <w:pStyle w:val="ListParagraph"/>
        <w:ind w:left="1021"/>
        <w:rPr>
          <w:rFonts w:ascii="Arial" w:hAnsi="Arial" w:cs="Arial"/>
        </w:rPr>
      </w:pPr>
    </w:p>
    <w:p w14:paraId="7F1A358E" w14:textId="77777777" w:rsidR="00C24F92" w:rsidRPr="00F625DF" w:rsidRDefault="00F5742E" w:rsidP="001B3045">
      <w:pPr>
        <w:pStyle w:val="ListParagraph"/>
        <w:numPr>
          <w:ilvl w:val="0"/>
          <w:numId w:val="1"/>
        </w:numPr>
        <w:rPr>
          <w:rFonts w:ascii="Arial" w:hAnsi="Arial" w:cs="Arial"/>
          <w:b/>
        </w:rPr>
      </w:pPr>
      <w:bookmarkStart w:id="122" w:name="Continuous_Improvement"/>
      <w:r w:rsidRPr="00F625DF">
        <w:rPr>
          <w:rFonts w:ascii="Arial" w:hAnsi="Arial" w:cs="Arial"/>
          <w:b/>
        </w:rPr>
        <w:t>Continuous Improvement</w:t>
      </w:r>
    </w:p>
    <w:bookmarkEnd w:id="122"/>
    <w:p w14:paraId="7F1A358F" w14:textId="77777777" w:rsidR="00F5742E" w:rsidRPr="00F625DF" w:rsidRDefault="00F5742E" w:rsidP="00C24F92">
      <w:pPr>
        <w:pStyle w:val="ListParagraph"/>
        <w:ind w:left="360"/>
        <w:rPr>
          <w:rFonts w:ascii="Arial" w:hAnsi="Arial" w:cs="Arial"/>
          <w:b/>
        </w:rPr>
      </w:pPr>
      <w:r w:rsidRPr="00F625DF">
        <w:rPr>
          <w:rFonts w:ascii="Arial" w:hAnsi="Arial" w:cs="Arial"/>
          <w:b/>
        </w:rPr>
        <w:t xml:space="preserve"> </w:t>
      </w:r>
    </w:p>
    <w:p w14:paraId="7F1A3590"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As part of the Contractor’s programme of continuous improvement the Contractor shall work with the Authority to identify process improvement which will result in increased craft availability and/or reduced costs. In recognition of the partnering principles, any benefits derived will be equally shared between the Parties.</w:t>
      </w:r>
    </w:p>
    <w:p w14:paraId="7F1A3591" w14:textId="77777777" w:rsidR="00C24F92" w:rsidRPr="00F625DF" w:rsidRDefault="00C24F92" w:rsidP="00C24F92">
      <w:pPr>
        <w:pStyle w:val="ListParagraph"/>
        <w:ind w:left="1021"/>
        <w:rPr>
          <w:rFonts w:ascii="Arial" w:hAnsi="Arial" w:cs="Arial"/>
        </w:rPr>
      </w:pPr>
    </w:p>
    <w:p w14:paraId="7F1A3592" w14:textId="77777777" w:rsidR="00F5742E" w:rsidRPr="00F625DF" w:rsidRDefault="00F5742E" w:rsidP="001B3045">
      <w:pPr>
        <w:pStyle w:val="ListParagraph"/>
        <w:numPr>
          <w:ilvl w:val="0"/>
          <w:numId w:val="1"/>
        </w:numPr>
        <w:rPr>
          <w:rFonts w:ascii="Arial" w:hAnsi="Arial" w:cs="Arial"/>
          <w:b/>
        </w:rPr>
      </w:pPr>
      <w:bookmarkStart w:id="123" w:name="Authoritys_Authorised_Officer"/>
      <w:r w:rsidRPr="00F625DF">
        <w:rPr>
          <w:rFonts w:ascii="Arial" w:hAnsi="Arial" w:cs="Arial"/>
          <w:b/>
        </w:rPr>
        <w:t>Authority’s Authorised Officer</w:t>
      </w:r>
      <w:bookmarkEnd w:id="123"/>
      <w:r w:rsidRPr="00F625DF">
        <w:rPr>
          <w:rFonts w:ascii="Arial" w:hAnsi="Arial" w:cs="Arial"/>
          <w:b/>
        </w:rPr>
        <w:t xml:space="preserve"> </w:t>
      </w:r>
    </w:p>
    <w:p w14:paraId="7F1A3593" w14:textId="77777777" w:rsidR="00C24F92" w:rsidRPr="00F625DF" w:rsidRDefault="00C24F92" w:rsidP="00C24F92">
      <w:pPr>
        <w:pStyle w:val="ListParagraph"/>
        <w:ind w:left="360"/>
        <w:rPr>
          <w:rFonts w:ascii="Arial" w:hAnsi="Arial" w:cs="Arial"/>
          <w:b/>
        </w:rPr>
      </w:pPr>
    </w:p>
    <w:p w14:paraId="7F1A3594" w14:textId="364DE36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Notwithstanding Clause </w:t>
      </w:r>
      <w:r w:rsidR="005B1855" w:rsidRPr="00F625DF">
        <w:rPr>
          <w:rFonts w:ascii="Arial" w:hAnsi="Arial" w:cs="Arial"/>
        </w:rPr>
        <w:fldChar w:fldCharType="begin"/>
      </w:r>
      <w:r w:rsidR="005B1855" w:rsidRPr="00F625DF">
        <w:rPr>
          <w:rFonts w:ascii="Arial" w:hAnsi="Arial" w:cs="Arial"/>
        </w:rPr>
        <w:instrText xml:space="preserve"> REF _Ref448149952 \r \h </w:instrText>
      </w:r>
      <w:r w:rsidR="00F625DF">
        <w:rPr>
          <w:rFonts w:ascii="Arial" w:hAnsi="Arial" w:cs="Arial"/>
        </w:rPr>
        <w:instrText xml:space="preserve"> \* MERGEFORMAT </w:instrText>
      </w:r>
      <w:r w:rsidR="005B1855" w:rsidRPr="00F625DF">
        <w:rPr>
          <w:rFonts w:ascii="Arial" w:hAnsi="Arial" w:cs="Arial"/>
        </w:rPr>
      </w:r>
      <w:r w:rsidR="005B1855" w:rsidRPr="00F625DF">
        <w:rPr>
          <w:rFonts w:ascii="Arial" w:hAnsi="Arial" w:cs="Arial"/>
        </w:rPr>
        <w:fldChar w:fldCharType="separate"/>
      </w:r>
      <w:r w:rsidR="00255B29">
        <w:rPr>
          <w:rFonts w:ascii="Arial" w:hAnsi="Arial" w:cs="Arial"/>
        </w:rPr>
        <w:t>9</w:t>
      </w:r>
      <w:r w:rsidR="005B1855" w:rsidRPr="00F625DF">
        <w:rPr>
          <w:rFonts w:ascii="Arial" w:hAnsi="Arial" w:cs="Arial"/>
        </w:rPr>
        <w:fldChar w:fldCharType="end"/>
      </w:r>
      <w:r w:rsidRPr="00F625DF">
        <w:rPr>
          <w:rFonts w:ascii="Arial" w:hAnsi="Arial" w:cs="Arial"/>
        </w:rPr>
        <w:t xml:space="preserve"> (Contractor’s Obligations), the Authority will appoint an Authority’s Authorised Officer as identified in Schedule </w:t>
      </w:r>
      <w:r w:rsidR="00D7434C">
        <w:rPr>
          <w:rFonts w:ascii="Arial" w:hAnsi="Arial" w:cs="Arial"/>
        </w:rPr>
        <w:t>9</w:t>
      </w:r>
      <w:r w:rsidRPr="00F625DF">
        <w:rPr>
          <w:rFonts w:ascii="Arial" w:hAnsi="Arial" w:cs="Arial"/>
        </w:rPr>
        <w:t xml:space="preserve"> (</w:t>
      </w:r>
      <w:r w:rsidR="0022455D">
        <w:rPr>
          <w:rFonts w:ascii="Arial" w:hAnsi="Arial" w:cs="Arial"/>
        </w:rPr>
        <w:t>DEFFORM 111 – Addresses and Other Information</w:t>
      </w:r>
      <w:r w:rsidRPr="00F625DF">
        <w:rPr>
          <w:rFonts w:ascii="Arial" w:hAnsi="Arial" w:cs="Arial"/>
        </w:rPr>
        <w:t>) to:</w:t>
      </w:r>
    </w:p>
    <w:p w14:paraId="7F1A3595" w14:textId="77777777" w:rsidR="00C24F92" w:rsidRPr="00F625DF" w:rsidRDefault="00C24F92" w:rsidP="00C24F92">
      <w:pPr>
        <w:pStyle w:val="ListParagraph"/>
        <w:ind w:left="1021"/>
        <w:rPr>
          <w:rFonts w:ascii="Arial" w:hAnsi="Arial" w:cs="Arial"/>
        </w:rPr>
      </w:pPr>
    </w:p>
    <w:p w14:paraId="7F1A3596"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inspect the work being done under the Contract and/or any part thereof, including materials and articles used or to be used therein;</w:t>
      </w:r>
    </w:p>
    <w:p w14:paraId="16E2FCDF" w14:textId="77777777" w:rsidR="00FF0F97" w:rsidRPr="00F625DF" w:rsidRDefault="00FF0F97" w:rsidP="00FF0F97">
      <w:pPr>
        <w:pStyle w:val="ListParagraph"/>
        <w:ind w:left="2127"/>
        <w:rPr>
          <w:rFonts w:ascii="Arial" w:hAnsi="Arial" w:cs="Arial"/>
        </w:rPr>
      </w:pPr>
    </w:p>
    <w:p w14:paraId="7F1A3597"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the Contractor with information and advice as required;</w:t>
      </w:r>
    </w:p>
    <w:p w14:paraId="1D0BC564" w14:textId="77777777" w:rsidR="00FF0F97" w:rsidRPr="00F625DF" w:rsidRDefault="00FF0F97" w:rsidP="00FF0F97">
      <w:pPr>
        <w:pStyle w:val="ListParagraph"/>
        <w:ind w:left="2127"/>
        <w:rPr>
          <w:rFonts w:ascii="Arial" w:hAnsi="Arial" w:cs="Arial"/>
        </w:rPr>
      </w:pPr>
    </w:p>
    <w:p w14:paraId="7F1A3598" w14:textId="46B8FA2D"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monitor the progress of work on the </w:t>
      </w:r>
      <w:r w:rsidR="00073677">
        <w:rPr>
          <w:rFonts w:ascii="Arial" w:hAnsi="Arial" w:cs="Arial"/>
        </w:rPr>
        <w:t>Inflatable Craft</w:t>
      </w:r>
      <w:r w:rsidRPr="00F625DF">
        <w:rPr>
          <w:rFonts w:ascii="Arial" w:hAnsi="Arial" w:cs="Arial"/>
        </w:rPr>
        <w:t>(s);</w:t>
      </w:r>
    </w:p>
    <w:p w14:paraId="5BFD3C0D" w14:textId="77777777" w:rsidR="00FF0F97" w:rsidRPr="00F625DF" w:rsidRDefault="00FF0F97" w:rsidP="00FF0F97">
      <w:pPr>
        <w:pStyle w:val="ListParagraph"/>
        <w:ind w:left="2127"/>
        <w:rPr>
          <w:rFonts w:ascii="Arial" w:hAnsi="Arial" w:cs="Arial"/>
        </w:rPr>
      </w:pPr>
    </w:p>
    <w:p w14:paraId="7F1A3599"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implement procedures for the authorisation of Extra and/or Emergent work or reductions (rebates) to a TAF;</w:t>
      </w:r>
    </w:p>
    <w:p w14:paraId="41390DC1" w14:textId="77777777" w:rsidR="00FF0F97" w:rsidRPr="00F625DF" w:rsidRDefault="00FF0F97" w:rsidP="00FF0F97">
      <w:pPr>
        <w:pStyle w:val="ListParagraph"/>
        <w:ind w:left="2127"/>
        <w:rPr>
          <w:rFonts w:ascii="Arial" w:hAnsi="Arial" w:cs="Arial"/>
        </w:rPr>
      </w:pPr>
    </w:p>
    <w:p w14:paraId="122825E2" w14:textId="5CA2A88A" w:rsidR="00FF0F97"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co-ordinate all visits by Authority staff in connection with this Contract to the Contractor's premises;</w:t>
      </w:r>
    </w:p>
    <w:p w14:paraId="1D63A11A" w14:textId="77777777" w:rsidR="00FF0F97" w:rsidRPr="00F625DF" w:rsidRDefault="00FF0F97" w:rsidP="00FF0F97">
      <w:pPr>
        <w:pStyle w:val="ListParagraph"/>
        <w:ind w:left="2127"/>
        <w:rPr>
          <w:rFonts w:ascii="Arial" w:hAnsi="Arial" w:cs="Arial"/>
        </w:rPr>
      </w:pPr>
    </w:p>
    <w:p w14:paraId="7F1A359B"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arrange for the attendance of Authority inspection, tests and teams as required.</w:t>
      </w:r>
    </w:p>
    <w:p w14:paraId="7F1A359C" w14:textId="77777777" w:rsidR="00C24F92" w:rsidRPr="00F625DF" w:rsidRDefault="00C24F92" w:rsidP="00C24F92">
      <w:pPr>
        <w:pStyle w:val="ListParagraph"/>
        <w:ind w:left="1588"/>
        <w:rPr>
          <w:rFonts w:ascii="Arial" w:hAnsi="Arial" w:cs="Arial"/>
        </w:rPr>
      </w:pPr>
    </w:p>
    <w:p w14:paraId="7F1A359D"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Authority’s Authorised Officer will have the right to inspect all work being carried out under the Contract including at sub-contractors premises and to conduct product surveillance audits at any reasonable time. Any deficiencies or defects found during these inspections or audits shall be rectified by the Contractor at no additional cost to the Authority.</w:t>
      </w:r>
    </w:p>
    <w:p w14:paraId="7F1A359E" w14:textId="77777777" w:rsidR="00C24F92" w:rsidRPr="00F625DF" w:rsidRDefault="00C24F92" w:rsidP="00B02DDA">
      <w:pPr>
        <w:pStyle w:val="ListParagraph"/>
        <w:ind w:left="1110"/>
        <w:rPr>
          <w:rFonts w:ascii="Arial" w:hAnsi="Arial" w:cs="Arial"/>
        </w:rPr>
      </w:pPr>
    </w:p>
    <w:p w14:paraId="7F1A359F" w14:textId="77777777" w:rsidR="00F5742E" w:rsidRPr="00F625DF" w:rsidRDefault="00F5742E" w:rsidP="00B178FD">
      <w:pPr>
        <w:pStyle w:val="ListParagraph"/>
        <w:numPr>
          <w:ilvl w:val="1"/>
          <w:numId w:val="1"/>
        </w:numPr>
        <w:rPr>
          <w:rFonts w:ascii="Arial" w:hAnsi="Arial" w:cs="Arial"/>
        </w:rPr>
      </w:pPr>
      <w:bookmarkStart w:id="124" w:name="_Ref448153256"/>
      <w:r w:rsidRPr="00F625DF">
        <w:rPr>
          <w:rFonts w:ascii="Arial" w:hAnsi="Arial" w:cs="Arial"/>
        </w:rPr>
        <w:t>To enable the Authority’s Authorised Officer to carry out his duties, the Contractor shall:</w:t>
      </w:r>
      <w:bookmarkEnd w:id="124"/>
    </w:p>
    <w:p w14:paraId="7F1A35A0" w14:textId="77777777" w:rsidR="00C24F92" w:rsidRPr="00F625DF" w:rsidRDefault="00C24F92" w:rsidP="00C24F92">
      <w:pPr>
        <w:pStyle w:val="ListParagraph"/>
        <w:ind w:left="1021"/>
        <w:rPr>
          <w:rFonts w:ascii="Arial" w:hAnsi="Arial" w:cs="Arial"/>
        </w:rPr>
      </w:pPr>
    </w:p>
    <w:p w14:paraId="7F1A35A3" w14:textId="5CA50206"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permit full access at all times to the work i</w:t>
      </w:r>
      <w:r w:rsidR="00FF0F97" w:rsidRPr="00F625DF">
        <w:rPr>
          <w:rFonts w:ascii="Arial" w:hAnsi="Arial" w:cs="Arial"/>
        </w:rPr>
        <w:t xml:space="preserve">n progress and to all drawings, </w:t>
      </w:r>
      <w:r w:rsidRPr="00F625DF">
        <w:rPr>
          <w:rFonts w:ascii="Arial" w:hAnsi="Arial" w:cs="Arial"/>
        </w:rPr>
        <w:t>models, samples and articles or things of any kind pertaining to the Contract;maintain full co-operation and provide all such drawings, information and assistance as may reasonably be required;</w:t>
      </w:r>
    </w:p>
    <w:p w14:paraId="414B7B71" w14:textId="77777777" w:rsidR="00FF0F97" w:rsidRPr="00F625DF" w:rsidRDefault="00FF0F97" w:rsidP="00FF0F97">
      <w:pPr>
        <w:pStyle w:val="ListParagraph"/>
        <w:ind w:left="2127"/>
        <w:rPr>
          <w:rFonts w:ascii="Arial" w:hAnsi="Arial" w:cs="Arial"/>
        </w:rPr>
      </w:pPr>
    </w:p>
    <w:p w14:paraId="7F1A35A4"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shore side office and equipment including but not limited to desk, chair, telephone, internet facilities; mains power, facsimilie and access to a photocopier;</w:t>
      </w:r>
    </w:p>
    <w:p w14:paraId="07CB8109" w14:textId="77777777" w:rsidR="00FF0F97" w:rsidRPr="00F625DF" w:rsidRDefault="00FF0F97" w:rsidP="00FF0F97">
      <w:pPr>
        <w:pStyle w:val="ListParagraph"/>
        <w:ind w:left="2127"/>
        <w:rPr>
          <w:rFonts w:ascii="Arial" w:hAnsi="Arial" w:cs="Arial"/>
        </w:rPr>
      </w:pPr>
    </w:p>
    <w:p w14:paraId="7F1A35A5" w14:textId="42DCA0DC"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provide access to basic catering facilities (kitchen sink, running hot and cold water, water boiler, refrigerator and microwave)</w:t>
      </w:r>
      <w:r w:rsidR="00FF0F97" w:rsidRPr="00F625DF">
        <w:rPr>
          <w:rFonts w:ascii="Arial" w:hAnsi="Arial" w:cs="Arial"/>
        </w:rPr>
        <w:t>;</w:t>
      </w:r>
    </w:p>
    <w:p w14:paraId="68B30E26" w14:textId="77777777" w:rsidR="00FF0F97" w:rsidRPr="00F625DF" w:rsidRDefault="00FF0F97" w:rsidP="00FF0F97">
      <w:pPr>
        <w:pStyle w:val="ListParagraph"/>
        <w:rPr>
          <w:rFonts w:ascii="Arial" w:hAnsi="Arial" w:cs="Arial"/>
        </w:rPr>
      </w:pPr>
    </w:p>
    <w:p w14:paraId="7F1A35A6"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submit all condition survey reports, dimension reports and readings from machinery in a timely manner;</w:t>
      </w:r>
    </w:p>
    <w:p w14:paraId="47A4C10E" w14:textId="77777777" w:rsidR="000B0F48" w:rsidRPr="00F625DF" w:rsidRDefault="000B0F48" w:rsidP="000B0F48">
      <w:pPr>
        <w:pStyle w:val="ListParagraph"/>
        <w:rPr>
          <w:rFonts w:ascii="Arial" w:hAnsi="Arial" w:cs="Arial"/>
        </w:rPr>
      </w:pPr>
    </w:p>
    <w:p w14:paraId="7F1A35A7"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submit Extra and Emergent work or reductions (rebates) to a TAF in accordance with the Contract.</w:t>
      </w:r>
    </w:p>
    <w:p w14:paraId="7F1A35A8" w14:textId="77777777" w:rsidR="00C24F92" w:rsidRPr="00F625DF" w:rsidRDefault="00C24F92" w:rsidP="00C24F92">
      <w:pPr>
        <w:pStyle w:val="ListParagraph"/>
        <w:ind w:left="1588"/>
        <w:rPr>
          <w:rFonts w:ascii="Arial" w:hAnsi="Arial" w:cs="Arial"/>
        </w:rPr>
      </w:pPr>
    </w:p>
    <w:p w14:paraId="7F1A35A9"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Authority’s Authorised Officer will have the right to:</w:t>
      </w:r>
    </w:p>
    <w:p w14:paraId="7F1A35AA" w14:textId="77777777" w:rsidR="00C24F92" w:rsidRPr="00F625DF" w:rsidRDefault="00C24F92" w:rsidP="00C24F92">
      <w:pPr>
        <w:pStyle w:val="ListParagraph"/>
        <w:ind w:left="1021"/>
        <w:rPr>
          <w:rFonts w:ascii="Arial" w:hAnsi="Arial" w:cs="Arial"/>
        </w:rPr>
      </w:pPr>
    </w:p>
    <w:p w14:paraId="7F1A35AB" w14:textId="77777777" w:rsidR="00F5742E" w:rsidRPr="00F625DF" w:rsidRDefault="00F5742E" w:rsidP="0033689A">
      <w:pPr>
        <w:pStyle w:val="ListParagraph"/>
        <w:numPr>
          <w:ilvl w:val="2"/>
          <w:numId w:val="1"/>
        </w:numPr>
        <w:ind w:left="2127" w:hanging="1106"/>
        <w:rPr>
          <w:rFonts w:ascii="Arial" w:hAnsi="Arial" w:cs="Arial"/>
        </w:rPr>
      </w:pPr>
      <w:bookmarkStart w:id="125" w:name="_Ref448153127"/>
      <w:r w:rsidRPr="00F625DF">
        <w:rPr>
          <w:rFonts w:ascii="Arial" w:hAnsi="Arial" w:cs="Arial"/>
        </w:rPr>
        <w:t>reject any workmanship, article or material, which does not conform with the requirements of the Contract;</w:t>
      </w:r>
      <w:bookmarkEnd w:id="125"/>
    </w:p>
    <w:p w14:paraId="31189C13" w14:textId="77777777" w:rsidR="000B0F48" w:rsidRPr="00F625DF" w:rsidRDefault="000B0F48" w:rsidP="000B0F48">
      <w:pPr>
        <w:pStyle w:val="ListParagraph"/>
        <w:ind w:left="1740"/>
        <w:rPr>
          <w:rFonts w:ascii="Arial" w:hAnsi="Arial" w:cs="Arial"/>
        </w:rPr>
      </w:pPr>
    </w:p>
    <w:p w14:paraId="7F1A35AC" w14:textId="21931237" w:rsidR="00F5742E" w:rsidRPr="00F625DF" w:rsidRDefault="00F5742E" w:rsidP="0033689A">
      <w:pPr>
        <w:pStyle w:val="ListParagraph"/>
        <w:numPr>
          <w:ilvl w:val="2"/>
          <w:numId w:val="1"/>
        </w:numPr>
        <w:ind w:left="2127" w:hanging="1106"/>
        <w:rPr>
          <w:rFonts w:ascii="Arial" w:hAnsi="Arial" w:cs="Arial"/>
        </w:rPr>
      </w:pPr>
      <w:bookmarkStart w:id="126" w:name="_Ref448153134"/>
      <w:r w:rsidRPr="00F625DF">
        <w:rPr>
          <w:rFonts w:ascii="Arial" w:hAnsi="Arial" w:cs="Arial"/>
        </w:rPr>
        <w:lastRenderedPageBreak/>
        <w:t xml:space="preserve">stop any test or trial or any other activity being carried out by the Contractor on the </w:t>
      </w:r>
      <w:r w:rsidR="00073677">
        <w:rPr>
          <w:rFonts w:ascii="Arial" w:hAnsi="Arial" w:cs="Arial"/>
        </w:rPr>
        <w:t>Inflatable Craft</w:t>
      </w:r>
      <w:r w:rsidRPr="00F625DF">
        <w:rPr>
          <w:rFonts w:ascii="Arial" w:hAnsi="Arial" w:cs="Arial"/>
        </w:rPr>
        <w:t xml:space="preserve">(s) at any time if, in his opinion, the safety of the </w:t>
      </w:r>
      <w:r w:rsidR="00073677">
        <w:rPr>
          <w:rFonts w:ascii="Arial" w:hAnsi="Arial" w:cs="Arial"/>
        </w:rPr>
        <w:t>Inflatable Craft</w:t>
      </w:r>
      <w:r w:rsidRPr="00F625DF">
        <w:rPr>
          <w:rFonts w:ascii="Arial" w:hAnsi="Arial" w:cs="Arial"/>
        </w:rPr>
        <w:t>(s), its equipment or personnel on board is compromised.</w:t>
      </w:r>
      <w:bookmarkEnd w:id="126"/>
    </w:p>
    <w:p w14:paraId="7F1A35AE" w14:textId="47E7F21A" w:rsidR="00F5742E" w:rsidRPr="00F625DF" w:rsidRDefault="00F5742E" w:rsidP="00206AE0">
      <w:pPr>
        <w:ind w:left="360"/>
        <w:rPr>
          <w:rFonts w:ascii="Arial" w:hAnsi="Arial" w:cs="Arial"/>
        </w:rPr>
      </w:pPr>
      <w:r w:rsidRPr="00F625DF">
        <w:rPr>
          <w:rFonts w:ascii="Arial" w:hAnsi="Arial" w:cs="Arial"/>
        </w:rPr>
        <w:t xml:space="preserve">In respect of Clauses </w:t>
      </w:r>
      <w:r w:rsidR="005B1855" w:rsidRPr="00F625DF">
        <w:rPr>
          <w:rFonts w:ascii="Arial" w:hAnsi="Arial" w:cs="Arial"/>
        </w:rPr>
        <w:fldChar w:fldCharType="begin"/>
      </w:r>
      <w:r w:rsidR="005B1855" w:rsidRPr="00F625DF">
        <w:rPr>
          <w:rFonts w:ascii="Arial" w:hAnsi="Arial" w:cs="Arial"/>
        </w:rPr>
        <w:instrText xml:space="preserve"> REF _Ref448153127 \r \h </w:instrText>
      </w:r>
      <w:r w:rsidR="00F625DF">
        <w:rPr>
          <w:rFonts w:ascii="Arial" w:hAnsi="Arial" w:cs="Arial"/>
        </w:rPr>
        <w:instrText xml:space="preserve"> \* MERGEFORMAT </w:instrText>
      </w:r>
      <w:r w:rsidR="005B1855" w:rsidRPr="00F625DF">
        <w:rPr>
          <w:rFonts w:ascii="Arial" w:hAnsi="Arial" w:cs="Arial"/>
        </w:rPr>
      </w:r>
      <w:r w:rsidR="005B1855" w:rsidRPr="00F625DF">
        <w:rPr>
          <w:rFonts w:ascii="Arial" w:hAnsi="Arial" w:cs="Arial"/>
        </w:rPr>
        <w:fldChar w:fldCharType="separate"/>
      </w:r>
      <w:r w:rsidR="00255B29">
        <w:rPr>
          <w:rFonts w:ascii="Arial" w:hAnsi="Arial" w:cs="Arial"/>
        </w:rPr>
        <w:t>24.4.1</w:t>
      </w:r>
      <w:r w:rsidR="005B1855" w:rsidRPr="00F625DF">
        <w:rPr>
          <w:rFonts w:ascii="Arial" w:hAnsi="Arial" w:cs="Arial"/>
        </w:rPr>
        <w:fldChar w:fldCharType="end"/>
      </w:r>
      <w:r w:rsidR="005B1855" w:rsidRPr="00F625DF">
        <w:rPr>
          <w:rFonts w:ascii="Arial" w:hAnsi="Arial" w:cs="Arial"/>
        </w:rPr>
        <w:t xml:space="preserve"> </w:t>
      </w:r>
      <w:r w:rsidRPr="00F625DF">
        <w:rPr>
          <w:rFonts w:ascii="Arial" w:hAnsi="Arial" w:cs="Arial"/>
        </w:rPr>
        <w:t>and</w:t>
      </w:r>
      <w:r w:rsidR="00652571" w:rsidRPr="00F625DF">
        <w:rPr>
          <w:rFonts w:ascii="Arial" w:hAnsi="Arial" w:cs="Arial"/>
        </w:rPr>
        <w:t xml:space="preserve"> </w:t>
      </w:r>
      <w:r w:rsidR="005B1855" w:rsidRPr="00F625DF">
        <w:rPr>
          <w:rFonts w:ascii="Arial" w:hAnsi="Arial" w:cs="Arial"/>
        </w:rPr>
        <w:fldChar w:fldCharType="begin"/>
      </w:r>
      <w:r w:rsidR="005B1855" w:rsidRPr="00F625DF">
        <w:rPr>
          <w:rFonts w:ascii="Arial" w:hAnsi="Arial" w:cs="Arial"/>
        </w:rPr>
        <w:instrText xml:space="preserve"> REF _Ref448153134 \r \h </w:instrText>
      </w:r>
      <w:r w:rsidR="00F625DF">
        <w:rPr>
          <w:rFonts w:ascii="Arial" w:hAnsi="Arial" w:cs="Arial"/>
        </w:rPr>
        <w:instrText xml:space="preserve"> \* MERGEFORMAT </w:instrText>
      </w:r>
      <w:r w:rsidR="005B1855" w:rsidRPr="00F625DF">
        <w:rPr>
          <w:rFonts w:ascii="Arial" w:hAnsi="Arial" w:cs="Arial"/>
        </w:rPr>
      </w:r>
      <w:r w:rsidR="005B1855" w:rsidRPr="00F625DF">
        <w:rPr>
          <w:rFonts w:ascii="Arial" w:hAnsi="Arial" w:cs="Arial"/>
        </w:rPr>
        <w:fldChar w:fldCharType="separate"/>
      </w:r>
      <w:r w:rsidR="00255B29">
        <w:rPr>
          <w:rFonts w:ascii="Arial" w:hAnsi="Arial" w:cs="Arial"/>
        </w:rPr>
        <w:t>24.4.2</w:t>
      </w:r>
      <w:r w:rsidR="005B1855" w:rsidRPr="00F625DF">
        <w:rPr>
          <w:rFonts w:ascii="Arial" w:hAnsi="Arial" w:cs="Arial"/>
        </w:rPr>
        <w:fldChar w:fldCharType="end"/>
      </w:r>
      <w:r w:rsidR="005B1855" w:rsidRPr="00F625DF">
        <w:rPr>
          <w:rFonts w:ascii="Arial" w:hAnsi="Arial" w:cs="Arial"/>
        </w:rPr>
        <w:t xml:space="preserve"> </w:t>
      </w:r>
      <w:r w:rsidRPr="00F625DF">
        <w:rPr>
          <w:rFonts w:ascii="Arial" w:hAnsi="Arial" w:cs="Arial"/>
        </w:rPr>
        <w:t xml:space="preserve">above, the Contractor shall have a right of appeal to the Authority whose decision will be final and conclusive. </w:t>
      </w:r>
    </w:p>
    <w:p w14:paraId="7F1A35AF"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In the event of appeal by the Contractor against an Authority rejection of any</w:t>
      </w:r>
      <w:r w:rsidRPr="00F625DF">
        <w:rPr>
          <w:rFonts w:ascii="Arial" w:hAnsi="Arial" w:cs="Arial"/>
        </w:rPr>
        <w:tab/>
        <w:t xml:space="preserve"> workmanship, article or material;</w:t>
      </w:r>
    </w:p>
    <w:p w14:paraId="7F1A35B0" w14:textId="77777777" w:rsidR="00C24F92" w:rsidRPr="00F625DF" w:rsidRDefault="00C24F92" w:rsidP="00C24F92">
      <w:pPr>
        <w:pStyle w:val="ListParagraph"/>
        <w:ind w:left="1021"/>
        <w:rPr>
          <w:rFonts w:ascii="Arial" w:hAnsi="Arial" w:cs="Arial"/>
        </w:rPr>
      </w:pPr>
    </w:p>
    <w:p w14:paraId="7F1A35B1"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notice of appeal shall be given to the Authority within 7 (seven) working days of receipt by the Contractor of notification of rejection;</w:t>
      </w:r>
    </w:p>
    <w:p w14:paraId="2513FD4D" w14:textId="77777777" w:rsidR="00FF0F97" w:rsidRPr="00F625DF" w:rsidRDefault="00FF0F97" w:rsidP="00FF0F97">
      <w:pPr>
        <w:pStyle w:val="ListParagraph"/>
        <w:ind w:left="2127"/>
        <w:rPr>
          <w:rFonts w:ascii="Arial" w:hAnsi="Arial" w:cs="Arial"/>
        </w:rPr>
      </w:pPr>
    </w:p>
    <w:p w14:paraId="7F1A35B2"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workmanship shall not be made good nor the article or material removed until directed by the Authority.</w:t>
      </w:r>
    </w:p>
    <w:p w14:paraId="7F1A35B3" w14:textId="77777777" w:rsidR="00C24F92" w:rsidRPr="00F625DF" w:rsidRDefault="00C24F92" w:rsidP="00C24F92">
      <w:pPr>
        <w:pStyle w:val="ListParagraph"/>
        <w:ind w:left="1588"/>
        <w:rPr>
          <w:rFonts w:ascii="Arial" w:hAnsi="Arial" w:cs="Arial"/>
        </w:rPr>
      </w:pPr>
    </w:p>
    <w:p w14:paraId="7F1A35B4" w14:textId="28728F79"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Successful Appeal - Should an appeal by the Contractor prove successful then the Contractor will be entitled to claim an extension of time, in relation </w:t>
      </w:r>
      <w:r w:rsidR="003962D0">
        <w:rPr>
          <w:rFonts w:ascii="Arial" w:hAnsi="Arial" w:cs="Arial"/>
        </w:rPr>
        <w:t xml:space="preserve">to </w:t>
      </w:r>
      <w:r w:rsidRPr="00F625DF">
        <w:rPr>
          <w:rFonts w:ascii="Arial" w:hAnsi="Arial" w:cs="Arial"/>
        </w:rPr>
        <w:t xml:space="preserve">KPI no. 1, Schedule </w:t>
      </w:r>
      <w:r w:rsidR="006A719C">
        <w:rPr>
          <w:rFonts w:ascii="Arial" w:hAnsi="Arial" w:cs="Arial"/>
        </w:rPr>
        <w:t>6</w:t>
      </w:r>
      <w:r w:rsidRPr="00F625DF">
        <w:rPr>
          <w:rFonts w:ascii="Arial" w:hAnsi="Arial" w:cs="Arial"/>
        </w:rPr>
        <w:t xml:space="preserve"> (Key Performance Indicators) which is directly attributable to the successful claim. Any such extension of time shall be agreed between the Parties.</w:t>
      </w:r>
    </w:p>
    <w:p w14:paraId="7F1A35B5" w14:textId="77777777" w:rsidR="00C24F92" w:rsidRPr="00F625DF" w:rsidRDefault="00C24F92" w:rsidP="00C24F92">
      <w:pPr>
        <w:pStyle w:val="ListParagraph"/>
        <w:ind w:left="1021"/>
        <w:rPr>
          <w:rFonts w:ascii="Arial" w:hAnsi="Arial" w:cs="Arial"/>
        </w:rPr>
      </w:pPr>
    </w:p>
    <w:p w14:paraId="7F1A35B6"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make good or replace at his own expense and to the satisfaction of Authority’s Authorised Officer, any workmanship, article or material rejected by the Authority. The Contractor shall also, if so required by the Authority, mark any rejected article or material, in a manner acceptable to the Authority’s Authorised Officer.</w:t>
      </w:r>
    </w:p>
    <w:p w14:paraId="7F1A35B7" w14:textId="77777777" w:rsidR="00C24F92" w:rsidRPr="00F625DF" w:rsidRDefault="00C24F92" w:rsidP="00C24F92">
      <w:pPr>
        <w:pStyle w:val="ListParagraph"/>
        <w:ind w:left="1021"/>
        <w:rPr>
          <w:rFonts w:ascii="Arial" w:hAnsi="Arial" w:cs="Arial"/>
        </w:rPr>
      </w:pPr>
    </w:p>
    <w:p w14:paraId="7F1A35B8"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use surplus or used stores without the Authority's prior written approval. Where the Contractor proposes to use surplus or used stores, they shall submit their detailed proposals, including the effects on agreed prices or programme, to the Authority’s Authorised Officer for consideration and, if appropriate, approval.</w:t>
      </w:r>
    </w:p>
    <w:p w14:paraId="7F1A35B9" w14:textId="77777777" w:rsidR="00C24F92" w:rsidRPr="00F625DF" w:rsidRDefault="00C24F92" w:rsidP="00C24F92">
      <w:pPr>
        <w:pStyle w:val="ListParagraph"/>
        <w:ind w:left="1021"/>
        <w:rPr>
          <w:rFonts w:ascii="Arial" w:hAnsi="Arial" w:cs="Arial"/>
        </w:rPr>
      </w:pPr>
    </w:p>
    <w:p w14:paraId="7F1A35BA" w14:textId="6550C25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be liable for all costs and expenses incurred in the provision and proper use of the accommodation and facilities provided in accordance with Clause </w:t>
      </w:r>
      <w:r w:rsidR="005B1855" w:rsidRPr="00F625DF">
        <w:rPr>
          <w:rFonts w:ascii="Arial" w:hAnsi="Arial" w:cs="Arial"/>
        </w:rPr>
        <w:fldChar w:fldCharType="begin"/>
      </w:r>
      <w:r w:rsidR="005B1855" w:rsidRPr="00F625DF">
        <w:rPr>
          <w:rFonts w:ascii="Arial" w:hAnsi="Arial" w:cs="Arial"/>
        </w:rPr>
        <w:instrText xml:space="preserve"> REF _Ref448153256 \r \h </w:instrText>
      </w:r>
      <w:r w:rsidR="00F625DF">
        <w:rPr>
          <w:rFonts w:ascii="Arial" w:hAnsi="Arial" w:cs="Arial"/>
        </w:rPr>
        <w:instrText xml:space="preserve"> \* MERGEFORMAT </w:instrText>
      </w:r>
      <w:r w:rsidR="005B1855" w:rsidRPr="00F625DF">
        <w:rPr>
          <w:rFonts w:ascii="Arial" w:hAnsi="Arial" w:cs="Arial"/>
        </w:rPr>
      </w:r>
      <w:r w:rsidR="005B1855" w:rsidRPr="00F625DF">
        <w:rPr>
          <w:rFonts w:ascii="Arial" w:hAnsi="Arial" w:cs="Arial"/>
        </w:rPr>
        <w:fldChar w:fldCharType="separate"/>
      </w:r>
      <w:r w:rsidR="00255B29">
        <w:rPr>
          <w:rFonts w:ascii="Arial" w:hAnsi="Arial" w:cs="Arial"/>
        </w:rPr>
        <w:t>24.3</w:t>
      </w:r>
      <w:r w:rsidR="005B1855" w:rsidRPr="00F625DF">
        <w:rPr>
          <w:rFonts w:ascii="Arial" w:hAnsi="Arial" w:cs="Arial"/>
        </w:rPr>
        <w:fldChar w:fldCharType="end"/>
      </w:r>
      <w:r w:rsidR="005B1855" w:rsidRPr="00F625DF">
        <w:rPr>
          <w:rFonts w:ascii="Arial" w:hAnsi="Arial" w:cs="Arial"/>
        </w:rPr>
        <w:t xml:space="preserve"> </w:t>
      </w:r>
      <w:r w:rsidRPr="00F625DF">
        <w:rPr>
          <w:rFonts w:ascii="Arial" w:hAnsi="Arial" w:cs="Arial"/>
        </w:rPr>
        <w:t>above.</w:t>
      </w:r>
      <w:r w:rsidR="00C3212D">
        <w:rPr>
          <w:rFonts w:ascii="Arial" w:hAnsi="Arial" w:cs="Arial"/>
        </w:rPr>
        <w:t xml:space="preserve"> </w:t>
      </w:r>
    </w:p>
    <w:p w14:paraId="7F1A35BB" w14:textId="77777777" w:rsidR="00C24F92" w:rsidRPr="00F625DF" w:rsidRDefault="00C24F92" w:rsidP="00C24F92">
      <w:pPr>
        <w:pStyle w:val="ListParagraph"/>
        <w:ind w:left="1021"/>
        <w:rPr>
          <w:rFonts w:ascii="Arial" w:hAnsi="Arial" w:cs="Arial"/>
        </w:rPr>
      </w:pPr>
    </w:p>
    <w:p w14:paraId="7F1A35BC" w14:textId="77777777" w:rsidR="00F5742E" w:rsidRPr="00F625DF" w:rsidRDefault="00F5742E" w:rsidP="00B178FD">
      <w:pPr>
        <w:pStyle w:val="ListParagraph"/>
        <w:numPr>
          <w:ilvl w:val="1"/>
          <w:numId w:val="1"/>
        </w:numPr>
        <w:rPr>
          <w:rFonts w:ascii="Arial" w:hAnsi="Arial" w:cs="Arial"/>
        </w:rPr>
      </w:pPr>
      <w:bookmarkStart w:id="127" w:name="_Ref448153332"/>
      <w:r w:rsidRPr="00F625DF">
        <w:rPr>
          <w:rFonts w:ascii="Arial" w:hAnsi="Arial" w:cs="Arial"/>
        </w:rPr>
        <w:t>The Authority shall indemnify the Contractor in respect of:</w:t>
      </w:r>
      <w:bookmarkEnd w:id="127"/>
    </w:p>
    <w:p w14:paraId="7F1A35BD" w14:textId="77777777" w:rsidR="00C24F92" w:rsidRPr="00F625DF" w:rsidRDefault="00C24F92" w:rsidP="00C24F92">
      <w:pPr>
        <w:pStyle w:val="ListParagraph"/>
        <w:ind w:left="1021"/>
        <w:rPr>
          <w:rFonts w:ascii="Arial" w:hAnsi="Arial" w:cs="Arial"/>
        </w:rPr>
      </w:pPr>
    </w:p>
    <w:p w14:paraId="7F1A35BE"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damage occurring at the Contractor’s Premises; and</w:t>
      </w:r>
    </w:p>
    <w:p w14:paraId="396C3A20" w14:textId="77777777" w:rsidR="00FF0F97" w:rsidRPr="00F625DF" w:rsidRDefault="00FF0F97" w:rsidP="00FF0F97">
      <w:pPr>
        <w:pStyle w:val="ListParagraph"/>
        <w:ind w:left="2127"/>
        <w:rPr>
          <w:rFonts w:ascii="Arial" w:hAnsi="Arial" w:cs="Arial"/>
        </w:rPr>
      </w:pPr>
    </w:p>
    <w:p w14:paraId="7F1A35BF"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any third party claims; and</w:t>
      </w:r>
    </w:p>
    <w:p w14:paraId="501C358F" w14:textId="77777777" w:rsidR="00FF0F97" w:rsidRPr="00F625DF" w:rsidRDefault="00FF0F97" w:rsidP="00FF0F97">
      <w:pPr>
        <w:pStyle w:val="ListParagraph"/>
        <w:rPr>
          <w:rFonts w:ascii="Arial" w:hAnsi="Arial" w:cs="Arial"/>
        </w:rPr>
      </w:pPr>
    </w:p>
    <w:p w14:paraId="7F1A35C1" w14:textId="45E3F5B9" w:rsidR="00C24F92"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Injury or death to the Contractor’s employees</w:t>
      </w:r>
      <w:r w:rsidR="00FF0F97" w:rsidRPr="00F625DF">
        <w:rPr>
          <w:rFonts w:ascii="Arial" w:hAnsi="Arial" w:cs="Arial"/>
        </w:rPr>
        <w:t xml:space="preserve"> c</w:t>
      </w:r>
      <w:r w:rsidRPr="00F625DF">
        <w:rPr>
          <w:rFonts w:ascii="Arial" w:hAnsi="Arial" w:cs="Arial"/>
        </w:rPr>
        <w:t>aused by the acts or omissions of the Authority’s Representatives.</w:t>
      </w:r>
    </w:p>
    <w:p w14:paraId="7F1A35C2" w14:textId="77777777" w:rsidR="00C24F92" w:rsidRPr="00F625DF" w:rsidRDefault="00C24F92" w:rsidP="00C24F92">
      <w:pPr>
        <w:spacing w:after="0" w:line="240" w:lineRule="auto"/>
        <w:rPr>
          <w:rFonts w:ascii="Arial" w:hAnsi="Arial" w:cs="Arial"/>
        </w:rPr>
      </w:pPr>
    </w:p>
    <w:p w14:paraId="7F1A35C3" w14:textId="77777777" w:rsidR="00F5742E" w:rsidRPr="00F625DF" w:rsidRDefault="00F5742E" w:rsidP="00B178FD">
      <w:pPr>
        <w:pStyle w:val="ListParagraph"/>
        <w:numPr>
          <w:ilvl w:val="1"/>
          <w:numId w:val="1"/>
        </w:numPr>
        <w:rPr>
          <w:rFonts w:ascii="Arial" w:hAnsi="Arial" w:cs="Arial"/>
        </w:rPr>
      </w:pPr>
      <w:bookmarkStart w:id="128" w:name="_Ref448153376"/>
      <w:r w:rsidRPr="00F625DF">
        <w:rPr>
          <w:rFonts w:ascii="Arial" w:hAnsi="Arial" w:cs="Arial"/>
        </w:rPr>
        <w:t>The Contractor shall indemnify the Authority in respect of injury or death to Authority Representatives caused by the acts or omissions of the Contractor’s Representatives.</w:t>
      </w:r>
      <w:bookmarkEnd w:id="128"/>
    </w:p>
    <w:p w14:paraId="7F1A35C4" w14:textId="77777777" w:rsidR="00C24F92" w:rsidRPr="00F625DF" w:rsidRDefault="00C24F92" w:rsidP="00C24F92">
      <w:pPr>
        <w:pStyle w:val="ListParagraph"/>
        <w:ind w:left="1021"/>
        <w:rPr>
          <w:rFonts w:ascii="Arial" w:hAnsi="Arial" w:cs="Arial"/>
        </w:rPr>
      </w:pPr>
    </w:p>
    <w:p w14:paraId="7F1A35C5" w14:textId="358A478F"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 xml:space="preserve">Clause </w:t>
      </w:r>
      <w:r w:rsidR="00274914" w:rsidRPr="00F625DF">
        <w:rPr>
          <w:rFonts w:ascii="Arial" w:hAnsi="Arial" w:cs="Arial"/>
        </w:rPr>
        <w:fldChar w:fldCharType="begin"/>
      </w:r>
      <w:r w:rsidR="00274914" w:rsidRPr="00F625DF">
        <w:rPr>
          <w:rFonts w:ascii="Arial" w:hAnsi="Arial" w:cs="Arial"/>
        </w:rPr>
        <w:instrText xml:space="preserve"> REF _Ref448153332 \r \h </w:instrText>
      </w:r>
      <w:r w:rsidR="00F625DF">
        <w:rPr>
          <w:rFonts w:ascii="Arial" w:hAnsi="Arial" w:cs="Arial"/>
        </w:rPr>
        <w:instrText xml:space="preserve"> \* MERGEFORMAT </w:instrText>
      </w:r>
      <w:r w:rsidR="00274914" w:rsidRPr="00F625DF">
        <w:rPr>
          <w:rFonts w:ascii="Arial" w:hAnsi="Arial" w:cs="Arial"/>
        </w:rPr>
      </w:r>
      <w:r w:rsidR="00274914" w:rsidRPr="00F625DF">
        <w:rPr>
          <w:rFonts w:ascii="Arial" w:hAnsi="Arial" w:cs="Arial"/>
        </w:rPr>
        <w:fldChar w:fldCharType="separate"/>
      </w:r>
      <w:r w:rsidR="00255B29">
        <w:rPr>
          <w:rFonts w:ascii="Arial" w:hAnsi="Arial" w:cs="Arial"/>
        </w:rPr>
        <w:t>24.10</w:t>
      </w:r>
      <w:r w:rsidR="00274914" w:rsidRPr="00F625DF">
        <w:rPr>
          <w:rFonts w:ascii="Arial" w:hAnsi="Arial" w:cs="Arial"/>
        </w:rPr>
        <w:fldChar w:fldCharType="end"/>
      </w:r>
      <w:r w:rsidR="00274914" w:rsidRPr="00F625DF">
        <w:rPr>
          <w:rFonts w:ascii="Arial" w:hAnsi="Arial" w:cs="Arial"/>
        </w:rPr>
        <w:t xml:space="preserve"> </w:t>
      </w:r>
      <w:r w:rsidRPr="00F625DF">
        <w:rPr>
          <w:rFonts w:ascii="Arial" w:hAnsi="Arial" w:cs="Arial"/>
        </w:rPr>
        <w:t xml:space="preserve">and Clause </w:t>
      </w:r>
      <w:r w:rsidR="00274914" w:rsidRPr="00F625DF">
        <w:rPr>
          <w:rFonts w:ascii="Arial" w:hAnsi="Arial" w:cs="Arial"/>
        </w:rPr>
        <w:fldChar w:fldCharType="begin"/>
      </w:r>
      <w:r w:rsidR="00274914" w:rsidRPr="00F625DF">
        <w:rPr>
          <w:rFonts w:ascii="Arial" w:hAnsi="Arial" w:cs="Arial"/>
        </w:rPr>
        <w:instrText xml:space="preserve"> REF _Ref448153376 \r \h </w:instrText>
      </w:r>
      <w:r w:rsidR="00F625DF">
        <w:rPr>
          <w:rFonts w:ascii="Arial" w:hAnsi="Arial" w:cs="Arial"/>
        </w:rPr>
        <w:instrText xml:space="preserve"> \* MERGEFORMAT </w:instrText>
      </w:r>
      <w:r w:rsidR="00274914" w:rsidRPr="00F625DF">
        <w:rPr>
          <w:rFonts w:ascii="Arial" w:hAnsi="Arial" w:cs="Arial"/>
        </w:rPr>
      </w:r>
      <w:r w:rsidR="00274914" w:rsidRPr="00F625DF">
        <w:rPr>
          <w:rFonts w:ascii="Arial" w:hAnsi="Arial" w:cs="Arial"/>
        </w:rPr>
        <w:fldChar w:fldCharType="separate"/>
      </w:r>
      <w:r w:rsidR="00255B29">
        <w:rPr>
          <w:rFonts w:ascii="Arial" w:hAnsi="Arial" w:cs="Arial"/>
        </w:rPr>
        <w:t>24.11</w:t>
      </w:r>
      <w:r w:rsidR="00274914" w:rsidRPr="00F625DF">
        <w:rPr>
          <w:rFonts w:ascii="Arial" w:hAnsi="Arial" w:cs="Arial"/>
        </w:rPr>
        <w:fldChar w:fldCharType="end"/>
      </w:r>
      <w:r w:rsidR="00274914" w:rsidRPr="00F625DF">
        <w:rPr>
          <w:rFonts w:ascii="Arial" w:hAnsi="Arial" w:cs="Arial"/>
        </w:rPr>
        <w:t xml:space="preserve"> </w:t>
      </w:r>
      <w:r w:rsidR="00652571" w:rsidRPr="00F625DF">
        <w:rPr>
          <w:rFonts w:ascii="Arial" w:hAnsi="Arial" w:cs="Arial"/>
        </w:rPr>
        <w:t>do</w:t>
      </w:r>
      <w:r w:rsidRPr="00F625DF">
        <w:rPr>
          <w:rFonts w:ascii="Arial" w:hAnsi="Arial" w:cs="Arial"/>
        </w:rPr>
        <w:t xml:space="preserve"> not apply to the extent that a Party is able to show that any such damage, injury or death was caused or contributed to by circumstances beyond the reasonable control of the Authority’s Representatives or Contractor’s Representatives as appropriate</w:t>
      </w:r>
    </w:p>
    <w:p w14:paraId="7F1A35C6" w14:textId="77777777" w:rsidR="00C24F92" w:rsidRDefault="00C24F92" w:rsidP="00C24F92">
      <w:pPr>
        <w:pStyle w:val="ListParagraph"/>
        <w:ind w:left="1021"/>
        <w:rPr>
          <w:rFonts w:ascii="Arial" w:hAnsi="Arial" w:cs="Arial"/>
        </w:rPr>
      </w:pPr>
    </w:p>
    <w:p w14:paraId="66A91D64" w14:textId="77777777" w:rsidR="0072736F" w:rsidRPr="00F625DF" w:rsidRDefault="0072736F" w:rsidP="0072736F">
      <w:pPr>
        <w:pStyle w:val="ListParagraph"/>
        <w:numPr>
          <w:ilvl w:val="0"/>
          <w:numId w:val="1"/>
        </w:numPr>
        <w:rPr>
          <w:rFonts w:ascii="Arial" w:hAnsi="Arial" w:cs="Arial"/>
          <w:b/>
        </w:rPr>
      </w:pPr>
      <w:bookmarkStart w:id="129" w:name="Attendance_by_Makers_Representative"/>
      <w:r w:rsidRPr="00F625DF">
        <w:rPr>
          <w:rFonts w:ascii="Arial" w:hAnsi="Arial" w:cs="Arial"/>
          <w:b/>
        </w:rPr>
        <w:t xml:space="preserve">Attendance by Makers', Representatives and Certification Authorities </w:t>
      </w:r>
    </w:p>
    <w:bookmarkEnd w:id="129"/>
    <w:p w14:paraId="00D96730" w14:textId="77777777" w:rsidR="0072736F" w:rsidRPr="00F625DF" w:rsidRDefault="0072736F" w:rsidP="0072736F">
      <w:pPr>
        <w:pStyle w:val="ListParagraph"/>
        <w:ind w:left="1021"/>
        <w:rPr>
          <w:rFonts w:ascii="Arial" w:hAnsi="Arial" w:cs="Arial"/>
        </w:rPr>
      </w:pPr>
    </w:p>
    <w:p w14:paraId="2F585875" w14:textId="77777777"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be responsible for co-ordinating and arranging all attendance to execute or oversee work in connection with delivery, installation on board, setting to work, acceptance, maintenance, trials and repair or examination of machinery, systems and equipments, under the Contract.</w:t>
      </w:r>
    </w:p>
    <w:p w14:paraId="6B4646EF" w14:textId="77777777" w:rsidR="0072736F" w:rsidRPr="00F625DF" w:rsidRDefault="0072736F" w:rsidP="0072736F">
      <w:pPr>
        <w:pStyle w:val="ListParagraph"/>
        <w:ind w:left="1021"/>
        <w:rPr>
          <w:rFonts w:ascii="Arial" w:hAnsi="Arial" w:cs="Arial"/>
        </w:rPr>
      </w:pPr>
    </w:p>
    <w:p w14:paraId="021C40A4" w14:textId="77777777"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make all arrangements for, and provide all necessary drawings, access and facilities for any work in connection with registration, classification, certification, surveys or trials.</w:t>
      </w:r>
    </w:p>
    <w:p w14:paraId="10E88E66" w14:textId="77777777" w:rsidR="0072736F" w:rsidRPr="00F625DF" w:rsidRDefault="0072736F" w:rsidP="0072736F">
      <w:pPr>
        <w:pStyle w:val="ListParagraph"/>
        <w:ind w:left="1110"/>
        <w:rPr>
          <w:rFonts w:ascii="Arial" w:hAnsi="Arial" w:cs="Arial"/>
        </w:rPr>
      </w:pPr>
    </w:p>
    <w:p w14:paraId="44ABA916" w14:textId="77777777"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be responsible for co-ordinating and arranging attendance by all surveyors necessary for any certification required by the Contract.</w:t>
      </w:r>
    </w:p>
    <w:p w14:paraId="08828D28" w14:textId="77777777" w:rsidR="0072736F" w:rsidRPr="00F625DF" w:rsidRDefault="0072736F" w:rsidP="0072736F">
      <w:pPr>
        <w:pStyle w:val="ListParagraph"/>
        <w:ind w:left="1110"/>
        <w:rPr>
          <w:rFonts w:ascii="Arial" w:hAnsi="Arial" w:cs="Arial"/>
        </w:rPr>
      </w:pPr>
    </w:p>
    <w:p w14:paraId="136DFB0B" w14:textId="77777777"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is encouraged to bring to the attention of the Authority any measures which might promote sustainable procurement from a social, economic and environmental point of view.</w:t>
      </w:r>
    </w:p>
    <w:p w14:paraId="7D44A1B8" w14:textId="77777777" w:rsidR="0072736F" w:rsidRPr="00F625DF" w:rsidRDefault="0072736F" w:rsidP="0072736F">
      <w:pPr>
        <w:pStyle w:val="ListParagraph"/>
        <w:ind w:left="1021"/>
        <w:rPr>
          <w:rFonts w:ascii="Arial" w:hAnsi="Arial" w:cs="Arial"/>
        </w:rPr>
      </w:pPr>
    </w:p>
    <w:p w14:paraId="4CFD100C" w14:textId="77777777" w:rsidR="0072736F" w:rsidRPr="00F625DF" w:rsidRDefault="0072736F" w:rsidP="0072736F">
      <w:pPr>
        <w:pStyle w:val="ListParagraph"/>
        <w:numPr>
          <w:ilvl w:val="1"/>
          <w:numId w:val="1"/>
        </w:numPr>
        <w:rPr>
          <w:rFonts w:ascii="Arial" w:hAnsi="Arial" w:cs="Arial"/>
        </w:rPr>
      </w:pPr>
      <w:r w:rsidRPr="00F625DF">
        <w:rPr>
          <w:rFonts w:ascii="Arial" w:hAnsi="Arial" w:cs="Arial"/>
        </w:rPr>
        <w:t>The Contractor shall take all reasonable steps to ensure that all activities under this Contract shall comply with certified environmental management standards based on ISO14001 or equivalent.</w:t>
      </w:r>
    </w:p>
    <w:p w14:paraId="042DA895" w14:textId="77777777" w:rsidR="0072736F" w:rsidRPr="00F625DF" w:rsidRDefault="0072736F" w:rsidP="00C24F92">
      <w:pPr>
        <w:pStyle w:val="ListParagraph"/>
        <w:ind w:left="1021"/>
        <w:rPr>
          <w:rFonts w:ascii="Arial" w:hAnsi="Arial" w:cs="Arial"/>
        </w:rPr>
      </w:pPr>
    </w:p>
    <w:p w14:paraId="7F1A3611" w14:textId="77777777" w:rsidR="00F5742E" w:rsidRPr="00F625DF" w:rsidRDefault="00F5742E" w:rsidP="001B3045">
      <w:pPr>
        <w:pStyle w:val="ListParagraph"/>
        <w:numPr>
          <w:ilvl w:val="0"/>
          <w:numId w:val="1"/>
        </w:numPr>
        <w:rPr>
          <w:rFonts w:ascii="Arial" w:hAnsi="Arial" w:cs="Arial"/>
          <w:b/>
        </w:rPr>
      </w:pPr>
      <w:bookmarkStart w:id="130" w:name="_Ref448154416"/>
      <w:bookmarkStart w:id="131" w:name="GFI"/>
      <w:r w:rsidRPr="00F625DF">
        <w:rPr>
          <w:rFonts w:ascii="Arial" w:hAnsi="Arial" w:cs="Arial"/>
          <w:b/>
        </w:rPr>
        <w:t>Government Furnished Information</w:t>
      </w:r>
      <w:bookmarkEnd w:id="130"/>
      <w:bookmarkEnd w:id="131"/>
      <w:r w:rsidRPr="00F625DF">
        <w:rPr>
          <w:rFonts w:ascii="Arial" w:hAnsi="Arial" w:cs="Arial"/>
          <w:b/>
        </w:rPr>
        <w:t xml:space="preserve"> </w:t>
      </w:r>
    </w:p>
    <w:p w14:paraId="7F1A3612" w14:textId="77777777" w:rsidR="00F5742E" w:rsidRPr="00F625DF" w:rsidRDefault="00F5742E" w:rsidP="00206AE0">
      <w:pPr>
        <w:ind w:firstLine="360"/>
        <w:rPr>
          <w:rFonts w:ascii="Arial" w:hAnsi="Arial" w:cs="Arial"/>
          <w:u w:val="single"/>
        </w:rPr>
      </w:pPr>
      <w:r w:rsidRPr="00F625DF">
        <w:rPr>
          <w:rFonts w:ascii="Arial" w:hAnsi="Arial" w:cs="Arial"/>
          <w:u w:val="single"/>
        </w:rPr>
        <w:t>General</w:t>
      </w:r>
    </w:p>
    <w:p w14:paraId="7F1A3613" w14:textId="70FED689" w:rsidR="002848E5" w:rsidRPr="00F625DF" w:rsidRDefault="000B0F48" w:rsidP="00B178FD">
      <w:pPr>
        <w:pStyle w:val="ListParagraph"/>
        <w:numPr>
          <w:ilvl w:val="1"/>
          <w:numId w:val="1"/>
        </w:numPr>
        <w:rPr>
          <w:rFonts w:ascii="Arial" w:hAnsi="Arial" w:cs="Arial"/>
        </w:rPr>
      </w:pPr>
      <w:bookmarkStart w:id="132" w:name="_Ref448153930"/>
      <w:r w:rsidRPr="00F625DF">
        <w:rPr>
          <w:rFonts w:ascii="Arial" w:hAnsi="Arial" w:cs="Arial"/>
        </w:rPr>
        <w:t>Al</w:t>
      </w:r>
      <w:r w:rsidR="00F5742E" w:rsidRPr="00F625DF">
        <w:rPr>
          <w:rFonts w:ascii="Arial" w:hAnsi="Arial" w:cs="Arial"/>
        </w:rPr>
        <w:t>l Government Furnished Information disclosed by the Author</w:t>
      </w:r>
      <w:r w:rsidRPr="00F625DF">
        <w:rPr>
          <w:rFonts w:ascii="Arial" w:hAnsi="Arial" w:cs="Arial"/>
        </w:rPr>
        <w:t>ity pursuant to this Contact is</w:t>
      </w:r>
      <w:r w:rsidR="00F5742E" w:rsidRPr="00F625DF">
        <w:rPr>
          <w:rFonts w:ascii="Arial" w:hAnsi="Arial" w:cs="Arial"/>
        </w:rPr>
        <w:t xml:space="preserve"> set out in Schedule 1</w:t>
      </w:r>
      <w:r w:rsidR="0057373C">
        <w:rPr>
          <w:rFonts w:ascii="Arial" w:hAnsi="Arial" w:cs="Arial"/>
        </w:rPr>
        <w:t>1</w:t>
      </w:r>
      <w:r w:rsidR="00F5742E" w:rsidRPr="00F625DF">
        <w:rPr>
          <w:rFonts w:ascii="Arial" w:hAnsi="Arial" w:cs="Arial"/>
        </w:rPr>
        <w:t xml:space="preserve"> (Government Furnished Information).</w:t>
      </w:r>
      <w:r w:rsidR="00C3212D">
        <w:rPr>
          <w:rFonts w:ascii="Arial" w:hAnsi="Arial" w:cs="Arial"/>
        </w:rPr>
        <w:t xml:space="preserve"> </w:t>
      </w:r>
      <w:r w:rsidR="00F5742E" w:rsidRPr="00F625DF">
        <w:rPr>
          <w:rFonts w:ascii="Arial" w:hAnsi="Arial" w:cs="Arial"/>
        </w:rPr>
        <w:t>All drawings, documents, design information and details of arrangements, models, mock-ups and samples provided by the Authority in connection with the Contract shall remain the property of the Authority.</w:t>
      </w:r>
      <w:bookmarkEnd w:id="132"/>
    </w:p>
    <w:p w14:paraId="7F1A3614" w14:textId="77777777" w:rsidR="002848E5" w:rsidRPr="00F625DF" w:rsidRDefault="002848E5" w:rsidP="002848E5">
      <w:pPr>
        <w:pStyle w:val="ListParagraph"/>
        <w:ind w:left="1021"/>
        <w:rPr>
          <w:rFonts w:ascii="Arial" w:hAnsi="Arial" w:cs="Arial"/>
        </w:rPr>
      </w:pPr>
    </w:p>
    <w:p w14:paraId="7F1A3615" w14:textId="124E8BBC" w:rsidR="00F5742E" w:rsidRPr="00F625DF" w:rsidRDefault="000B0F48" w:rsidP="00B178FD">
      <w:pPr>
        <w:pStyle w:val="ListParagraph"/>
        <w:numPr>
          <w:ilvl w:val="1"/>
          <w:numId w:val="1"/>
        </w:numPr>
        <w:rPr>
          <w:rFonts w:ascii="Arial" w:hAnsi="Arial" w:cs="Arial"/>
        </w:rPr>
      </w:pPr>
      <w:r w:rsidRPr="00F625DF">
        <w:rPr>
          <w:rFonts w:ascii="Arial" w:hAnsi="Arial" w:cs="Arial"/>
        </w:rPr>
        <w:t>Subject to Clause</w:t>
      </w:r>
      <w:r w:rsidR="00652571"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_Ref448153930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72736F">
        <w:rPr>
          <w:rFonts w:ascii="Arial" w:hAnsi="Arial" w:cs="Arial"/>
        </w:rPr>
        <w:t>26.1</w:t>
      </w:r>
      <w:r w:rsidR="00065984" w:rsidRPr="00F625DF">
        <w:rPr>
          <w:rFonts w:ascii="Arial" w:hAnsi="Arial" w:cs="Arial"/>
        </w:rPr>
        <w:fldChar w:fldCharType="end"/>
      </w:r>
      <w:r w:rsidR="00065984" w:rsidRPr="00F625DF">
        <w:rPr>
          <w:rFonts w:ascii="Arial" w:hAnsi="Arial" w:cs="Arial"/>
        </w:rPr>
        <w:t xml:space="preserve"> </w:t>
      </w:r>
      <w:r w:rsidR="00F5742E" w:rsidRPr="00F625DF">
        <w:rPr>
          <w:rFonts w:ascii="Arial" w:hAnsi="Arial" w:cs="Arial"/>
        </w:rPr>
        <w:t>the Contractor shall not in any way be relieved from any obligation under this Contract nor shall it be entitled to claim against the Authority on grounds that the Government Furnished Information is insufficient, and shall make its own enquiries as to the adequacy of that information.</w:t>
      </w:r>
    </w:p>
    <w:p w14:paraId="7F1A3616" w14:textId="77777777" w:rsidR="002848E5" w:rsidRPr="00F625DF" w:rsidRDefault="002848E5" w:rsidP="002848E5">
      <w:pPr>
        <w:pStyle w:val="ListParagraph"/>
        <w:ind w:left="1021"/>
        <w:rPr>
          <w:rFonts w:ascii="Arial" w:hAnsi="Arial" w:cs="Arial"/>
        </w:rPr>
      </w:pPr>
    </w:p>
    <w:p w14:paraId="7F1A3617" w14:textId="724135DE" w:rsidR="00F5742E" w:rsidRPr="00F625DF" w:rsidRDefault="00F5742E" w:rsidP="00B178FD">
      <w:pPr>
        <w:pStyle w:val="ListParagraph"/>
        <w:numPr>
          <w:ilvl w:val="1"/>
          <w:numId w:val="1"/>
        </w:numPr>
        <w:rPr>
          <w:rFonts w:ascii="Arial" w:hAnsi="Arial" w:cs="Arial"/>
        </w:rPr>
      </w:pPr>
      <w:bookmarkStart w:id="133" w:name="_Ref448153944"/>
      <w:r w:rsidRPr="00F625DF">
        <w:rPr>
          <w:rFonts w:ascii="Arial" w:hAnsi="Arial" w:cs="Arial"/>
        </w:rPr>
        <w:t xml:space="preserve">In the event the Contractor discovers that the Government Furnished Information supplied by the Authority is inaccurate, the Contractor shall immediately notify the Authority of such inaccuracy and any impact on the Contract including any requirement for a change in the Contract under Clause </w:t>
      </w:r>
      <w:r w:rsidR="00065984" w:rsidRPr="00F625DF">
        <w:rPr>
          <w:rFonts w:ascii="Arial" w:hAnsi="Arial" w:cs="Arial"/>
        </w:rPr>
        <w:fldChar w:fldCharType="begin"/>
      </w:r>
      <w:r w:rsidR="00065984" w:rsidRPr="00F625DF">
        <w:rPr>
          <w:rFonts w:ascii="Arial" w:hAnsi="Arial" w:cs="Arial"/>
        </w:rPr>
        <w:instrText xml:space="preserve"> REF _Ref448149868 \r \h </w:instrText>
      </w:r>
      <w:r w:rsidR="000B0F48" w:rsidRP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255B29">
        <w:rPr>
          <w:rFonts w:ascii="Arial" w:hAnsi="Arial" w:cs="Arial"/>
        </w:rPr>
        <w:t>33</w:t>
      </w:r>
      <w:r w:rsidR="00065984" w:rsidRPr="00F625DF">
        <w:rPr>
          <w:rFonts w:ascii="Arial" w:hAnsi="Arial" w:cs="Arial"/>
        </w:rPr>
        <w:fldChar w:fldCharType="end"/>
      </w:r>
      <w:r w:rsidR="00652571" w:rsidRPr="00F625DF">
        <w:rPr>
          <w:rFonts w:ascii="Arial" w:hAnsi="Arial" w:cs="Arial"/>
        </w:rPr>
        <w:t xml:space="preserve"> </w:t>
      </w:r>
      <w:r w:rsidRPr="00F625DF">
        <w:rPr>
          <w:rFonts w:ascii="Arial" w:hAnsi="Arial" w:cs="Arial"/>
        </w:rPr>
        <w:t>(</w:t>
      </w:r>
      <w:r w:rsidR="00652571" w:rsidRPr="00F625DF">
        <w:rPr>
          <w:rFonts w:ascii="Arial" w:hAnsi="Arial" w:cs="Arial"/>
        </w:rPr>
        <w:t>Changes to the Contract</w:t>
      </w:r>
      <w:r w:rsidR="0072736F">
        <w:rPr>
          <w:rFonts w:ascii="Arial" w:hAnsi="Arial" w:cs="Arial"/>
        </w:rPr>
        <w:t xml:space="preserve">). </w:t>
      </w:r>
      <w:bookmarkEnd w:id="133"/>
    </w:p>
    <w:p w14:paraId="7F1A3618" w14:textId="77777777" w:rsidR="002848E5" w:rsidRPr="00F625DF" w:rsidRDefault="002848E5" w:rsidP="002848E5">
      <w:pPr>
        <w:pStyle w:val="ListParagraph"/>
        <w:ind w:left="1021"/>
        <w:rPr>
          <w:rFonts w:ascii="Arial" w:hAnsi="Arial" w:cs="Arial"/>
        </w:rPr>
      </w:pPr>
    </w:p>
    <w:p w14:paraId="7F1A3619" w14:textId="6A536EE1" w:rsidR="00F5742E" w:rsidRPr="00F625DF" w:rsidRDefault="00065984" w:rsidP="00B178FD">
      <w:pPr>
        <w:pStyle w:val="ListParagraph"/>
        <w:numPr>
          <w:ilvl w:val="1"/>
          <w:numId w:val="1"/>
        </w:numPr>
        <w:rPr>
          <w:rFonts w:ascii="Arial" w:hAnsi="Arial" w:cs="Arial"/>
        </w:rPr>
      </w:pPr>
      <w:r w:rsidRPr="00F625DF">
        <w:rPr>
          <w:rFonts w:ascii="Arial" w:hAnsi="Arial" w:cs="Arial"/>
        </w:rPr>
        <w:lastRenderedPageBreak/>
        <w:t xml:space="preserve">Nothing in this Clause </w:t>
      </w:r>
      <w:r w:rsidRPr="00F625DF">
        <w:rPr>
          <w:rFonts w:ascii="Arial" w:hAnsi="Arial" w:cs="Arial"/>
        </w:rPr>
        <w:fldChar w:fldCharType="begin"/>
      </w:r>
      <w:r w:rsidRPr="00F625DF">
        <w:rPr>
          <w:rFonts w:ascii="Arial" w:hAnsi="Arial" w:cs="Arial"/>
        </w:rPr>
        <w:instrText xml:space="preserve"> REF _Ref448154416 \r \h </w:instrText>
      </w:r>
      <w:r w:rsidR="00F625DF">
        <w:rPr>
          <w:rFonts w:ascii="Arial" w:hAnsi="Arial" w:cs="Arial"/>
        </w:rPr>
        <w:instrText xml:space="preserve"> \* MERGEFORMAT </w:instrText>
      </w:r>
      <w:r w:rsidRPr="00F625DF">
        <w:rPr>
          <w:rFonts w:ascii="Arial" w:hAnsi="Arial" w:cs="Arial"/>
        </w:rPr>
      </w:r>
      <w:r w:rsidRPr="00F625DF">
        <w:rPr>
          <w:rFonts w:ascii="Arial" w:hAnsi="Arial" w:cs="Arial"/>
        </w:rPr>
        <w:fldChar w:fldCharType="separate"/>
      </w:r>
      <w:r w:rsidR="00255B29">
        <w:rPr>
          <w:rFonts w:ascii="Arial" w:hAnsi="Arial" w:cs="Arial"/>
        </w:rPr>
        <w:t>25</w:t>
      </w:r>
      <w:r w:rsidRPr="00F625DF">
        <w:rPr>
          <w:rFonts w:ascii="Arial" w:hAnsi="Arial" w:cs="Arial"/>
        </w:rPr>
        <w:fldChar w:fldCharType="end"/>
      </w:r>
      <w:r w:rsidRPr="00F625DF">
        <w:rPr>
          <w:rFonts w:ascii="Arial" w:hAnsi="Arial" w:cs="Arial"/>
        </w:rPr>
        <w:t xml:space="preserve"> </w:t>
      </w:r>
      <w:r w:rsidR="00F5742E" w:rsidRPr="00F625DF">
        <w:rPr>
          <w:rFonts w:ascii="Arial" w:hAnsi="Arial" w:cs="Arial"/>
        </w:rPr>
        <w:t>shall exclude any liability which the Authority or any of its agents or employees would otherwise have to the Contractor in respect of any statements made fraudulently or fraudulent omissions to make statements prior to the date of this Contract.</w:t>
      </w:r>
    </w:p>
    <w:p w14:paraId="7F1A361A" w14:textId="1BDC5731" w:rsidR="00F5742E" w:rsidRPr="00F625DF" w:rsidRDefault="00206AE0" w:rsidP="00206AE0">
      <w:pPr>
        <w:ind w:firstLine="360"/>
        <w:rPr>
          <w:rFonts w:ascii="Arial" w:hAnsi="Arial" w:cs="Arial"/>
          <w:u w:val="single"/>
        </w:rPr>
      </w:pPr>
      <w:r>
        <w:rPr>
          <w:rFonts w:ascii="Arial" w:hAnsi="Arial" w:cs="Arial"/>
          <w:u w:val="single"/>
        </w:rPr>
        <w:t>D</w:t>
      </w:r>
      <w:r w:rsidR="00F5742E" w:rsidRPr="00F625DF">
        <w:rPr>
          <w:rFonts w:ascii="Arial" w:hAnsi="Arial" w:cs="Arial"/>
          <w:u w:val="single"/>
        </w:rPr>
        <w:t xml:space="preserve">rawings, documents and information </w:t>
      </w:r>
    </w:p>
    <w:p w14:paraId="7F1A361B"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Where the Contract states that the Authority will supply any drawings, documents or information to the Contractor they will be provided free of charge.</w:t>
      </w:r>
    </w:p>
    <w:p w14:paraId="7F1A361C" w14:textId="77777777" w:rsidR="002848E5" w:rsidRPr="00F625DF" w:rsidRDefault="002848E5" w:rsidP="002848E5">
      <w:pPr>
        <w:pStyle w:val="ListParagraph"/>
        <w:ind w:left="1021"/>
        <w:rPr>
          <w:rFonts w:ascii="Arial" w:hAnsi="Arial" w:cs="Arial"/>
        </w:rPr>
      </w:pPr>
    </w:p>
    <w:p w14:paraId="7F1A361D" w14:textId="4260B346" w:rsidR="00F5742E" w:rsidRPr="00F625DF" w:rsidRDefault="00F5742E" w:rsidP="00B178FD">
      <w:pPr>
        <w:pStyle w:val="ListParagraph"/>
        <w:numPr>
          <w:ilvl w:val="1"/>
          <w:numId w:val="1"/>
        </w:numPr>
        <w:rPr>
          <w:rFonts w:ascii="Arial" w:hAnsi="Arial" w:cs="Arial"/>
        </w:rPr>
      </w:pPr>
      <w:r w:rsidRPr="00F625DF">
        <w:rPr>
          <w:rFonts w:ascii="Arial" w:hAnsi="Arial" w:cs="Arial"/>
        </w:rPr>
        <w:t>On completion of the Contract, the Authority’s Authorised Officer</w:t>
      </w:r>
      <w:r w:rsidR="00C3212D">
        <w:rPr>
          <w:rFonts w:ascii="Arial" w:hAnsi="Arial" w:cs="Arial"/>
        </w:rPr>
        <w:t xml:space="preserve"> </w:t>
      </w:r>
      <w:r w:rsidRPr="00F625DF">
        <w:rPr>
          <w:rFonts w:ascii="Arial" w:hAnsi="Arial" w:cs="Arial"/>
        </w:rPr>
        <w:t xml:space="preserve">will advise the Contractor of the method of disposal of all drawings, documents and other information supplied to him in accordance with Clause </w:t>
      </w:r>
      <w:r w:rsidR="00065984" w:rsidRPr="00F625DF">
        <w:rPr>
          <w:rFonts w:ascii="Arial" w:hAnsi="Arial" w:cs="Arial"/>
        </w:rPr>
        <w:fldChar w:fldCharType="begin"/>
      </w:r>
      <w:r w:rsidR="00065984" w:rsidRPr="00F625DF">
        <w:rPr>
          <w:rFonts w:ascii="Arial" w:hAnsi="Arial" w:cs="Arial"/>
        </w:rPr>
        <w:instrText xml:space="preserve"> REF _Ref448154416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255B29">
        <w:rPr>
          <w:rFonts w:ascii="Arial" w:hAnsi="Arial" w:cs="Arial"/>
        </w:rPr>
        <w:t>25</w:t>
      </w:r>
      <w:r w:rsidR="00065984" w:rsidRPr="00F625DF">
        <w:rPr>
          <w:rFonts w:ascii="Arial" w:hAnsi="Arial" w:cs="Arial"/>
        </w:rPr>
        <w:fldChar w:fldCharType="end"/>
      </w:r>
      <w:r w:rsidRPr="00F625DF">
        <w:rPr>
          <w:rFonts w:ascii="Arial" w:hAnsi="Arial" w:cs="Arial"/>
        </w:rPr>
        <w:t xml:space="preserve"> above.</w:t>
      </w:r>
    </w:p>
    <w:p w14:paraId="7F1A361E" w14:textId="77777777" w:rsidR="00F5742E" w:rsidRPr="00F625DF" w:rsidRDefault="00F5742E" w:rsidP="00206AE0">
      <w:pPr>
        <w:ind w:firstLine="360"/>
        <w:rPr>
          <w:rFonts w:ascii="Arial" w:hAnsi="Arial" w:cs="Arial"/>
          <w:u w:val="single"/>
        </w:rPr>
      </w:pPr>
      <w:r w:rsidRPr="00F625DF">
        <w:rPr>
          <w:rFonts w:ascii="Arial" w:hAnsi="Arial" w:cs="Arial"/>
          <w:u w:val="single"/>
        </w:rPr>
        <w:t>Review of Documents provided by the Contractor</w:t>
      </w:r>
    </w:p>
    <w:p w14:paraId="7F1A361F" w14:textId="7A38BB98"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During the course of the Contract where documents are delivered to the Authority for review, unless specified otherwise, the Contractor shall allow no less than </w:t>
      </w:r>
      <w:r w:rsidR="000B0F48" w:rsidRPr="00F625DF">
        <w:rPr>
          <w:rFonts w:ascii="Arial" w:hAnsi="Arial" w:cs="Arial"/>
        </w:rPr>
        <w:t>10 (</w:t>
      </w:r>
      <w:r w:rsidRPr="00F625DF">
        <w:rPr>
          <w:rFonts w:ascii="Arial" w:hAnsi="Arial" w:cs="Arial"/>
        </w:rPr>
        <w:t>ten</w:t>
      </w:r>
      <w:r w:rsidR="000B0F48" w:rsidRPr="00F625DF">
        <w:rPr>
          <w:rFonts w:ascii="Arial" w:hAnsi="Arial" w:cs="Arial"/>
        </w:rPr>
        <w:t>)</w:t>
      </w:r>
      <w:r w:rsidRPr="00F625DF">
        <w:rPr>
          <w:rFonts w:ascii="Arial" w:hAnsi="Arial" w:cs="Arial"/>
        </w:rPr>
        <w:t xml:space="preserve"> working days for the Authority to respond. The Authority’s comments on the documents will be supplied in writing.</w:t>
      </w:r>
      <w:r w:rsidR="00C3212D">
        <w:rPr>
          <w:rFonts w:ascii="Arial" w:hAnsi="Arial" w:cs="Arial"/>
        </w:rPr>
        <w:t xml:space="preserve"> </w:t>
      </w:r>
      <w:r w:rsidRPr="00F625DF">
        <w:rPr>
          <w:rFonts w:ascii="Arial" w:hAnsi="Arial" w:cs="Arial"/>
        </w:rPr>
        <w:t>In cases where the Authority’s comments are extensive, a separate review meeting will be held with the Contractor to discuss the changes required to the document.</w:t>
      </w:r>
    </w:p>
    <w:p w14:paraId="7F1A3620" w14:textId="77777777" w:rsidR="00F5742E" w:rsidRPr="00F625DF" w:rsidRDefault="00F5742E" w:rsidP="00206AE0">
      <w:pPr>
        <w:ind w:firstLine="360"/>
        <w:rPr>
          <w:rFonts w:ascii="Arial" w:hAnsi="Arial" w:cs="Arial"/>
          <w:u w:val="single"/>
        </w:rPr>
      </w:pPr>
      <w:r w:rsidRPr="00F625DF">
        <w:rPr>
          <w:rFonts w:ascii="Arial" w:hAnsi="Arial" w:cs="Arial"/>
          <w:u w:val="single"/>
        </w:rPr>
        <w:t>Supply of Support Documentation by the Contractor</w:t>
      </w:r>
    </w:p>
    <w:p w14:paraId="7F1A3621"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provide the Authority with technical handbooks, maintenance schedules, operating instructions, spare parts lists and/or any other documentation in accordance with Schedule 2 (Statement of Technical Requirements) or a Task Authorisation Form.</w:t>
      </w:r>
    </w:p>
    <w:p w14:paraId="7F1A3624" w14:textId="77777777" w:rsidR="002848E5" w:rsidRPr="00F625DF" w:rsidRDefault="002848E5" w:rsidP="002848E5">
      <w:pPr>
        <w:pStyle w:val="ListParagraph"/>
        <w:ind w:left="1021"/>
        <w:rPr>
          <w:rFonts w:ascii="Arial" w:hAnsi="Arial" w:cs="Arial"/>
        </w:rPr>
      </w:pPr>
    </w:p>
    <w:p w14:paraId="7F1A3625" w14:textId="77777777" w:rsidR="00F5742E" w:rsidRPr="00F625DF" w:rsidRDefault="00F5742E" w:rsidP="001B3045">
      <w:pPr>
        <w:pStyle w:val="ListParagraph"/>
        <w:numPr>
          <w:ilvl w:val="0"/>
          <w:numId w:val="1"/>
        </w:numPr>
        <w:rPr>
          <w:rFonts w:ascii="Arial" w:hAnsi="Arial" w:cs="Arial"/>
          <w:b/>
        </w:rPr>
      </w:pPr>
      <w:bookmarkStart w:id="134" w:name="_Ref448152885"/>
      <w:bookmarkStart w:id="135" w:name="Guarantee"/>
      <w:r w:rsidRPr="00F625DF">
        <w:rPr>
          <w:rFonts w:ascii="Arial" w:hAnsi="Arial" w:cs="Arial"/>
          <w:b/>
        </w:rPr>
        <w:t>Guarantee</w:t>
      </w:r>
      <w:bookmarkEnd w:id="134"/>
      <w:bookmarkEnd w:id="135"/>
      <w:r w:rsidRPr="00F625DF">
        <w:rPr>
          <w:rFonts w:ascii="Arial" w:hAnsi="Arial" w:cs="Arial"/>
          <w:b/>
        </w:rPr>
        <w:t xml:space="preserve"> </w:t>
      </w:r>
    </w:p>
    <w:p w14:paraId="7F1A3626" w14:textId="77777777" w:rsidR="002848E5" w:rsidRPr="00F625DF" w:rsidRDefault="002848E5" w:rsidP="002848E5">
      <w:pPr>
        <w:pStyle w:val="ListParagraph"/>
        <w:ind w:left="360"/>
        <w:rPr>
          <w:rFonts w:ascii="Arial" w:hAnsi="Arial" w:cs="Arial"/>
          <w:b/>
        </w:rPr>
      </w:pPr>
    </w:p>
    <w:p w14:paraId="7F1A3627" w14:textId="24C45909" w:rsidR="00F5742E" w:rsidRPr="00F625DF" w:rsidRDefault="00F5742E" w:rsidP="00B178FD">
      <w:pPr>
        <w:pStyle w:val="ListParagraph"/>
        <w:numPr>
          <w:ilvl w:val="1"/>
          <w:numId w:val="1"/>
        </w:numPr>
        <w:rPr>
          <w:rFonts w:ascii="Arial" w:hAnsi="Arial" w:cs="Arial"/>
        </w:rPr>
      </w:pPr>
      <w:bookmarkStart w:id="136" w:name="_Ref448154454"/>
      <w:r w:rsidRPr="00F625DF">
        <w:rPr>
          <w:rFonts w:ascii="Arial" w:hAnsi="Arial" w:cs="Arial"/>
        </w:rPr>
        <w:t>The Contractor shall guarantee all work undertaken under the Contract, including fitness for purpose and compliance with all current Health and Safety Legislation, and shall be responsible for the rectification of defects discovered within the guarantee periods stated below.</w:t>
      </w:r>
      <w:bookmarkEnd w:id="136"/>
      <w:r w:rsidR="00C3212D">
        <w:rPr>
          <w:rFonts w:ascii="Arial" w:hAnsi="Arial" w:cs="Arial"/>
        </w:rPr>
        <w:t xml:space="preserve"> </w:t>
      </w:r>
    </w:p>
    <w:tbl>
      <w:tblPr>
        <w:tblStyle w:val="TableGrid"/>
        <w:tblW w:w="0" w:type="auto"/>
        <w:tblInd w:w="1101" w:type="dxa"/>
        <w:tblLook w:val="04A0" w:firstRow="1" w:lastRow="0" w:firstColumn="1" w:lastColumn="0" w:noHBand="0" w:noVBand="1"/>
      </w:tblPr>
      <w:tblGrid>
        <w:gridCol w:w="5173"/>
        <w:gridCol w:w="3920"/>
      </w:tblGrid>
      <w:tr w:rsidR="004921B1" w:rsidRPr="00F625DF" w14:paraId="7F1A362B" w14:textId="77777777" w:rsidTr="003B3F70">
        <w:trPr>
          <w:tblHeader/>
        </w:trPr>
        <w:tc>
          <w:tcPr>
            <w:tcW w:w="5244" w:type="dxa"/>
          </w:tcPr>
          <w:p w14:paraId="7F1A3628" w14:textId="77777777" w:rsidR="004921B1" w:rsidRPr="00F625DF" w:rsidRDefault="004921B1" w:rsidP="005E6A95">
            <w:pPr>
              <w:spacing w:before="60" w:after="60"/>
              <w:rPr>
                <w:rFonts w:ascii="Arial" w:hAnsi="Arial" w:cs="Arial"/>
                <w:b/>
                <w:u w:val="single"/>
              </w:rPr>
            </w:pPr>
            <w:r w:rsidRPr="00F625DF">
              <w:rPr>
                <w:rFonts w:ascii="Arial" w:hAnsi="Arial" w:cs="Arial"/>
                <w:b/>
                <w:u w:val="single"/>
              </w:rPr>
              <w:t>Type of Work</w:t>
            </w:r>
          </w:p>
        </w:tc>
        <w:tc>
          <w:tcPr>
            <w:tcW w:w="3969" w:type="dxa"/>
          </w:tcPr>
          <w:p w14:paraId="7F1A362A" w14:textId="577FE656" w:rsidR="004921B1" w:rsidRPr="005E6A95" w:rsidRDefault="004921B1" w:rsidP="005E6A95">
            <w:pPr>
              <w:spacing w:before="60" w:after="60"/>
              <w:rPr>
                <w:rFonts w:ascii="Arial" w:hAnsi="Arial" w:cs="Arial"/>
                <w:b/>
                <w:u w:val="single"/>
              </w:rPr>
            </w:pPr>
            <w:r w:rsidRPr="00F625DF">
              <w:rPr>
                <w:rFonts w:ascii="Arial" w:hAnsi="Arial" w:cs="Arial"/>
                <w:b/>
                <w:u w:val="single"/>
              </w:rPr>
              <w:t xml:space="preserve">Guarantee Period from the </w:t>
            </w:r>
            <w:r w:rsidR="00296DB9">
              <w:rPr>
                <w:rFonts w:ascii="Arial" w:hAnsi="Arial" w:cs="Arial"/>
                <w:b/>
                <w:u w:val="single"/>
              </w:rPr>
              <w:t>Inflatable Craft</w:t>
            </w:r>
            <w:r w:rsidRPr="00F625DF">
              <w:rPr>
                <w:rFonts w:ascii="Arial" w:hAnsi="Arial" w:cs="Arial"/>
                <w:b/>
                <w:u w:val="single"/>
              </w:rPr>
              <w:t xml:space="preserve"> Acceptance Date</w:t>
            </w:r>
          </w:p>
        </w:tc>
      </w:tr>
      <w:tr w:rsidR="004921B1" w:rsidRPr="00F625DF" w14:paraId="7F1A362F" w14:textId="77777777" w:rsidTr="003B3F70">
        <w:tc>
          <w:tcPr>
            <w:tcW w:w="5244" w:type="dxa"/>
          </w:tcPr>
          <w:p w14:paraId="7F1A362C" w14:textId="77777777" w:rsidR="004921B1" w:rsidRPr="00F625DF" w:rsidRDefault="004921B1" w:rsidP="005E6A95">
            <w:pPr>
              <w:spacing w:before="60" w:after="60"/>
              <w:rPr>
                <w:rFonts w:ascii="Arial" w:hAnsi="Arial" w:cs="Arial"/>
              </w:rPr>
            </w:pPr>
            <w:r w:rsidRPr="00F625DF">
              <w:rPr>
                <w:rFonts w:ascii="Arial" w:hAnsi="Arial" w:cs="Arial"/>
              </w:rPr>
              <w:t>New build</w:t>
            </w:r>
          </w:p>
        </w:tc>
        <w:tc>
          <w:tcPr>
            <w:tcW w:w="3969" w:type="dxa"/>
          </w:tcPr>
          <w:p w14:paraId="7F1A362E" w14:textId="216FC25B" w:rsidR="004921B1" w:rsidRPr="00F625DF" w:rsidRDefault="004921B1" w:rsidP="005E6A95">
            <w:pPr>
              <w:spacing w:before="60" w:after="60"/>
              <w:rPr>
                <w:rFonts w:ascii="Arial" w:hAnsi="Arial" w:cs="Arial"/>
              </w:rPr>
            </w:pPr>
            <w:r w:rsidRPr="00F625DF">
              <w:rPr>
                <w:rFonts w:ascii="Arial" w:hAnsi="Arial" w:cs="Arial"/>
              </w:rPr>
              <w:t>2 (two) years</w:t>
            </w:r>
          </w:p>
        </w:tc>
      </w:tr>
      <w:tr w:rsidR="004921B1" w:rsidRPr="00F625DF" w14:paraId="7F1A3632" w14:textId="77777777" w:rsidTr="003B3F70">
        <w:tc>
          <w:tcPr>
            <w:tcW w:w="5244" w:type="dxa"/>
          </w:tcPr>
          <w:p w14:paraId="7F1A3630" w14:textId="68D8B20C" w:rsidR="004921B1" w:rsidRPr="00F625DF" w:rsidRDefault="004921B1" w:rsidP="005E6A95">
            <w:pPr>
              <w:spacing w:before="60" w:after="60"/>
              <w:rPr>
                <w:rFonts w:ascii="Arial" w:hAnsi="Arial" w:cs="Arial"/>
              </w:rPr>
            </w:pPr>
            <w:r w:rsidRPr="00F625DF">
              <w:rPr>
                <w:rFonts w:ascii="Arial" w:hAnsi="Arial" w:cs="Arial"/>
              </w:rPr>
              <w:t>In Service Support (including but</w:t>
            </w:r>
            <w:r w:rsidR="003962D0">
              <w:rPr>
                <w:rFonts w:ascii="Arial" w:hAnsi="Arial" w:cs="Arial"/>
              </w:rPr>
              <w:t xml:space="preserve"> not limited to </w:t>
            </w:r>
            <w:r w:rsidRPr="00F625DF">
              <w:rPr>
                <w:rFonts w:ascii="Arial" w:hAnsi="Arial" w:cs="Arial"/>
              </w:rPr>
              <w:t>Repair / Upgrade / Modifications)</w:t>
            </w:r>
          </w:p>
        </w:tc>
        <w:tc>
          <w:tcPr>
            <w:tcW w:w="3969" w:type="dxa"/>
          </w:tcPr>
          <w:p w14:paraId="7F1A3631" w14:textId="77777777" w:rsidR="004921B1" w:rsidRPr="00F625DF" w:rsidRDefault="004921B1" w:rsidP="005E6A95">
            <w:pPr>
              <w:spacing w:before="60" w:after="60"/>
              <w:rPr>
                <w:rFonts w:ascii="Arial" w:hAnsi="Arial" w:cs="Arial"/>
              </w:rPr>
            </w:pPr>
            <w:r w:rsidRPr="00F625DF">
              <w:rPr>
                <w:rFonts w:ascii="Arial" w:hAnsi="Arial" w:cs="Arial"/>
              </w:rPr>
              <w:t>6 (Six) months</w:t>
            </w:r>
          </w:p>
        </w:tc>
      </w:tr>
      <w:tr w:rsidR="004921B1" w:rsidRPr="00F625DF" w14:paraId="7F1A3636" w14:textId="77777777" w:rsidTr="003B3F70">
        <w:tc>
          <w:tcPr>
            <w:tcW w:w="5244" w:type="dxa"/>
          </w:tcPr>
          <w:p w14:paraId="7F1A3633" w14:textId="77777777" w:rsidR="004921B1" w:rsidRPr="00F625DF" w:rsidRDefault="004921B1" w:rsidP="005E6A95">
            <w:pPr>
              <w:spacing w:before="60" w:after="60"/>
              <w:rPr>
                <w:rFonts w:ascii="Arial" w:hAnsi="Arial" w:cs="Arial"/>
              </w:rPr>
            </w:pPr>
            <w:r w:rsidRPr="00F625DF">
              <w:rPr>
                <w:rFonts w:ascii="Arial" w:hAnsi="Arial" w:cs="Arial"/>
              </w:rPr>
              <w:t>Post Design Services</w:t>
            </w:r>
          </w:p>
        </w:tc>
        <w:tc>
          <w:tcPr>
            <w:tcW w:w="3969" w:type="dxa"/>
          </w:tcPr>
          <w:p w14:paraId="7F1A3635" w14:textId="450D11C6" w:rsidR="004921B1" w:rsidRPr="00F625DF" w:rsidRDefault="004921B1" w:rsidP="005E6A95">
            <w:pPr>
              <w:spacing w:before="60" w:after="60"/>
              <w:rPr>
                <w:rFonts w:ascii="Arial" w:hAnsi="Arial" w:cs="Arial"/>
              </w:rPr>
            </w:pPr>
            <w:r w:rsidRPr="00F625DF">
              <w:rPr>
                <w:rFonts w:ascii="Arial" w:hAnsi="Arial" w:cs="Arial"/>
              </w:rPr>
              <w:t>1 (one) year from acceptance of the deliverable</w:t>
            </w:r>
          </w:p>
        </w:tc>
      </w:tr>
      <w:tr w:rsidR="004921B1" w:rsidRPr="00F625DF" w14:paraId="7F1A363A" w14:textId="77777777" w:rsidTr="003B3F70">
        <w:tc>
          <w:tcPr>
            <w:tcW w:w="5244" w:type="dxa"/>
          </w:tcPr>
          <w:p w14:paraId="7F1A3637" w14:textId="77777777" w:rsidR="004921B1" w:rsidRPr="00F625DF" w:rsidRDefault="004921B1" w:rsidP="005E6A95">
            <w:pPr>
              <w:spacing w:before="60" w:after="60"/>
              <w:rPr>
                <w:rFonts w:ascii="Arial" w:hAnsi="Arial" w:cs="Arial"/>
              </w:rPr>
            </w:pPr>
            <w:r w:rsidRPr="00F625DF">
              <w:rPr>
                <w:rFonts w:ascii="Arial" w:hAnsi="Arial" w:cs="Arial"/>
              </w:rPr>
              <w:t>Spares</w:t>
            </w:r>
          </w:p>
        </w:tc>
        <w:tc>
          <w:tcPr>
            <w:tcW w:w="3969" w:type="dxa"/>
          </w:tcPr>
          <w:p w14:paraId="7F1A3638" w14:textId="77777777" w:rsidR="004921B1" w:rsidRPr="00F625DF" w:rsidRDefault="004921B1" w:rsidP="005E6A95">
            <w:pPr>
              <w:spacing w:before="60" w:after="60"/>
              <w:rPr>
                <w:rFonts w:ascii="Arial" w:hAnsi="Arial" w:cs="Arial"/>
              </w:rPr>
            </w:pPr>
            <w:r w:rsidRPr="00F625DF">
              <w:rPr>
                <w:rFonts w:ascii="Arial" w:hAnsi="Arial" w:cs="Arial"/>
              </w:rPr>
              <w:t>1 (one) year from delivery</w:t>
            </w:r>
          </w:p>
          <w:p w14:paraId="7F1A3639" w14:textId="77777777" w:rsidR="004921B1" w:rsidRPr="00F625DF" w:rsidRDefault="004921B1" w:rsidP="005E6A95">
            <w:pPr>
              <w:spacing w:before="60" w:after="60"/>
              <w:rPr>
                <w:rFonts w:ascii="Arial" w:hAnsi="Arial" w:cs="Arial"/>
              </w:rPr>
            </w:pPr>
          </w:p>
        </w:tc>
      </w:tr>
    </w:tbl>
    <w:p w14:paraId="7F1A363B" w14:textId="77777777" w:rsidR="00F5742E" w:rsidRPr="00F625DF" w:rsidRDefault="00F5742E" w:rsidP="00F5742E">
      <w:pPr>
        <w:rPr>
          <w:rFonts w:ascii="Arial" w:hAnsi="Arial" w:cs="Arial"/>
        </w:rPr>
      </w:pPr>
    </w:p>
    <w:p w14:paraId="7F1A363C"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 will notify the Contractor in writing of any guarantee issues as soon as practicable, specifying the nature and extent of the guarantee issue, the date of its discovery and the location where the Authority requires the Contractor to undertake corrective action.</w:t>
      </w:r>
    </w:p>
    <w:p w14:paraId="7F1A363D" w14:textId="77777777" w:rsidR="002848E5" w:rsidRPr="00F625DF" w:rsidRDefault="002848E5" w:rsidP="002848E5">
      <w:pPr>
        <w:pStyle w:val="ListParagraph"/>
        <w:ind w:left="1021"/>
        <w:rPr>
          <w:rFonts w:ascii="Arial" w:hAnsi="Arial" w:cs="Arial"/>
        </w:rPr>
      </w:pPr>
    </w:p>
    <w:p w14:paraId="7F1A363E" w14:textId="0F1F12D5"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If during the guarantee period specified in Clause </w:t>
      </w:r>
      <w:r w:rsidR="00065984" w:rsidRPr="00F625DF">
        <w:rPr>
          <w:rFonts w:ascii="Arial" w:hAnsi="Arial" w:cs="Arial"/>
        </w:rPr>
        <w:fldChar w:fldCharType="begin"/>
      </w:r>
      <w:r w:rsidR="00065984" w:rsidRPr="00F625DF">
        <w:rPr>
          <w:rFonts w:ascii="Arial" w:hAnsi="Arial" w:cs="Arial"/>
        </w:rPr>
        <w:instrText xml:space="preserve"> REF _Ref448154454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3962D0">
        <w:rPr>
          <w:rFonts w:ascii="Arial" w:hAnsi="Arial" w:cs="Arial"/>
        </w:rPr>
        <w:t>27.1</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above, any item or material or part thereof is found to be defective or show signs of weakness due to faulty materials or workmanship the Authority will have the right to either:</w:t>
      </w:r>
    </w:p>
    <w:p w14:paraId="7F1A363F" w14:textId="77777777" w:rsidR="002848E5" w:rsidRPr="00F625DF" w:rsidRDefault="002848E5" w:rsidP="002848E5">
      <w:pPr>
        <w:pStyle w:val="ListParagraph"/>
        <w:ind w:left="1021"/>
        <w:rPr>
          <w:rFonts w:ascii="Arial" w:hAnsi="Arial" w:cs="Arial"/>
        </w:rPr>
      </w:pPr>
    </w:p>
    <w:p w14:paraId="7F1A3640"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require the Contractor at his own expense to remove, repair and/or replace such defective materials and/or parts;</w:t>
      </w:r>
    </w:p>
    <w:p w14:paraId="1DD31BCF" w14:textId="77777777" w:rsidR="009C17BB" w:rsidRPr="00F625DF" w:rsidRDefault="009C17BB" w:rsidP="009C17BB">
      <w:pPr>
        <w:pStyle w:val="ListParagraph"/>
        <w:ind w:left="2127"/>
        <w:rPr>
          <w:rFonts w:ascii="Arial" w:hAnsi="Arial" w:cs="Arial"/>
        </w:rPr>
      </w:pPr>
    </w:p>
    <w:p w14:paraId="7F1A3641"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take such corrective action itself and to recover from the Contractor its expenses in so doing.</w:t>
      </w:r>
    </w:p>
    <w:p w14:paraId="7F1A3642" w14:textId="77777777" w:rsidR="002848E5" w:rsidRPr="00F625DF" w:rsidRDefault="002848E5" w:rsidP="002848E5">
      <w:pPr>
        <w:pStyle w:val="ListParagraph"/>
        <w:ind w:left="1588"/>
        <w:rPr>
          <w:rFonts w:ascii="Arial" w:hAnsi="Arial" w:cs="Arial"/>
        </w:rPr>
      </w:pPr>
    </w:p>
    <w:p w14:paraId="7F1A3643"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liable for all costs, expenses and liabilities incurred or suffered by the Authority as a consequence of the defects.</w:t>
      </w:r>
    </w:p>
    <w:p w14:paraId="7F1A3644" w14:textId="77777777" w:rsidR="002848E5" w:rsidRPr="00F625DF" w:rsidRDefault="002848E5" w:rsidP="002848E5">
      <w:pPr>
        <w:pStyle w:val="ListParagraph"/>
        <w:ind w:left="1021"/>
        <w:rPr>
          <w:rFonts w:ascii="Arial" w:hAnsi="Arial" w:cs="Arial"/>
        </w:rPr>
      </w:pPr>
    </w:p>
    <w:p w14:paraId="7F1A3645" w14:textId="36222110" w:rsidR="00F5742E" w:rsidRPr="00F625DF" w:rsidRDefault="00F5742E" w:rsidP="00B178FD">
      <w:pPr>
        <w:pStyle w:val="ListParagraph"/>
        <w:numPr>
          <w:ilvl w:val="1"/>
          <w:numId w:val="1"/>
        </w:numPr>
        <w:rPr>
          <w:rFonts w:ascii="Arial" w:hAnsi="Arial" w:cs="Arial"/>
        </w:rPr>
      </w:pPr>
      <w:bookmarkStart w:id="137" w:name="_Ref448154612"/>
      <w:r w:rsidRPr="00F625DF">
        <w:rPr>
          <w:rFonts w:ascii="Arial" w:hAnsi="Arial" w:cs="Arial"/>
        </w:rPr>
        <w:t>Notwithstanding anything contained in this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_Ref448152885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3962D0">
        <w:rPr>
          <w:rFonts w:ascii="Arial" w:hAnsi="Arial" w:cs="Arial"/>
        </w:rPr>
        <w:t>27</w:t>
      </w:r>
      <w:r w:rsidR="00065984" w:rsidRPr="00F625DF">
        <w:rPr>
          <w:rFonts w:ascii="Arial" w:hAnsi="Arial" w:cs="Arial"/>
        </w:rPr>
        <w:fldChar w:fldCharType="end"/>
      </w:r>
      <w:r w:rsidRPr="00F625DF">
        <w:rPr>
          <w:rFonts w:ascii="Arial" w:hAnsi="Arial" w:cs="Arial"/>
        </w:rPr>
        <w:t>, the Contractor shall not be required to remedy or pay the cost of remedying any deficiency arising:</w:t>
      </w:r>
      <w:bookmarkEnd w:id="137"/>
    </w:p>
    <w:p w14:paraId="7F1A3646" w14:textId="77777777" w:rsidR="002848E5" w:rsidRPr="00F625DF" w:rsidRDefault="002848E5" w:rsidP="002848E5">
      <w:pPr>
        <w:pStyle w:val="ListParagraph"/>
        <w:ind w:left="1021"/>
        <w:rPr>
          <w:rFonts w:ascii="Arial" w:hAnsi="Arial" w:cs="Arial"/>
        </w:rPr>
      </w:pPr>
    </w:p>
    <w:p w14:paraId="7F1A3647"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from fair wear and tear, or;</w:t>
      </w:r>
    </w:p>
    <w:p w14:paraId="4330D312" w14:textId="77777777" w:rsidR="009C17BB" w:rsidRPr="00F625DF" w:rsidRDefault="009C17BB" w:rsidP="009C17BB">
      <w:pPr>
        <w:pStyle w:val="ListParagraph"/>
        <w:ind w:left="2127"/>
        <w:rPr>
          <w:rFonts w:ascii="Arial" w:hAnsi="Arial" w:cs="Arial"/>
        </w:rPr>
      </w:pPr>
    </w:p>
    <w:p w14:paraId="7F1A3648"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from negligence on the part of any person in the service of the Authority.</w:t>
      </w:r>
    </w:p>
    <w:p w14:paraId="7F1A3649" w14:textId="77777777" w:rsidR="002848E5" w:rsidRPr="00F625DF" w:rsidRDefault="002848E5" w:rsidP="002848E5">
      <w:pPr>
        <w:pStyle w:val="ListParagraph"/>
        <w:ind w:left="1588"/>
        <w:rPr>
          <w:rFonts w:ascii="Arial" w:hAnsi="Arial" w:cs="Arial"/>
        </w:rPr>
      </w:pPr>
    </w:p>
    <w:p w14:paraId="7F1A364C" w14:textId="2E438ACB" w:rsidR="00F5742E" w:rsidRPr="00F625DF" w:rsidRDefault="00F5742E" w:rsidP="00B178FD">
      <w:pPr>
        <w:pStyle w:val="ListParagraph"/>
        <w:numPr>
          <w:ilvl w:val="1"/>
          <w:numId w:val="1"/>
        </w:numPr>
        <w:rPr>
          <w:rFonts w:ascii="Arial" w:hAnsi="Arial" w:cs="Arial"/>
        </w:rPr>
      </w:pPr>
      <w:bookmarkStart w:id="138" w:name="_Ref488742780"/>
      <w:r w:rsidRPr="00F625DF">
        <w:rPr>
          <w:rFonts w:ascii="Arial" w:hAnsi="Arial" w:cs="Arial"/>
        </w:rPr>
        <w:t>The Contractor shall assign to the Authority all guarantees or warranties given by Sub-Contractors or suppliers of any of the materials or equipment supplied under</w:t>
      </w:r>
      <w:r w:rsidR="00652571" w:rsidRPr="00F625DF">
        <w:rPr>
          <w:rFonts w:ascii="Arial" w:hAnsi="Arial" w:cs="Arial"/>
        </w:rPr>
        <w:t xml:space="preserve"> this Contract</w:t>
      </w:r>
      <w:r w:rsidRPr="00F625DF">
        <w:rPr>
          <w:rFonts w:ascii="Arial" w:hAnsi="Arial" w:cs="Arial"/>
        </w:rPr>
        <w:t xml:space="preserve"> which exceed the guarantee periods specified in Clause </w:t>
      </w:r>
      <w:r w:rsidR="00065984" w:rsidRPr="00F625DF">
        <w:rPr>
          <w:rFonts w:ascii="Arial" w:hAnsi="Arial" w:cs="Arial"/>
        </w:rPr>
        <w:fldChar w:fldCharType="begin"/>
      </w:r>
      <w:r w:rsidR="00065984" w:rsidRPr="00F625DF">
        <w:rPr>
          <w:rFonts w:ascii="Arial" w:hAnsi="Arial" w:cs="Arial"/>
        </w:rPr>
        <w:instrText xml:space="preserve"> REF _Ref448154454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3962D0">
        <w:rPr>
          <w:rFonts w:ascii="Arial" w:hAnsi="Arial" w:cs="Arial"/>
        </w:rPr>
        <w:t>27.1</w:t>
      </w:r>
      <w:r w:rsidR="00065984" w:rsidRPr="00F625DF">
        <w:rPr>
          <w:rFonts w:ascii="Arial" w:hAnsi="Arial" w:cs="Arial"/>
        </w:rPr>
        <w:fldChar w:fldCharType="end"/>
      </w:r>
      <w:r w:rsidRPr="00F625DF">
        <w:rPr>
          <w:rFonts w:ascii="Arial" w:hAnsi="Arial" w:cs="Arial"/>
        </w:rPr>
        <w:t xml:space="preserve"> above.</w:t>
      </w:r>
      <w:bookmarkEnd w:id="138"/>
    </w:p>
    <w:p w14:paraId="7F1A364D" w14:textId="77777777" w:rsidR="002848E5" w:rsidRPr="00F625DF" w:rsidRDefault="002848E5" w:rsidP="002848E5">
      <w:pPr>
        <w:pStyle w:val="ListParagraph"/>
        <w:ind w:left="1021"/>
        <w:rPr>
          <w:rFonts w:ascii="Arial" w:hAnsi="Arial" w:cs="Arial"/>
        </w:rPr>
      </w:pPr>
    </w:p>
    <w:p w14:paraId="7F1A364E" w14:textId="7030481D"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In the event of any rectification work being required during the guarantee period(s) specified at Clause </w:t>
      </w:r>
      <w:r w:rsidR="00065984" w:rsidRPr="00F625DF">
        <w:rPr>
          <w:rFonts w:ascii="Arial" w:hAnsi="Arial" w:cs="Arial"/>
        </w:rPr>
        <w:fldChar w:fldCharType="begin"/>
      </w:r>
      <w:r w:rsidR="00065984" w:rsidRPr="00F625DF">
        <w:rPr>
          <w:rFonts w:ascii="Arial" w:hAnsi="Arial" w:cs="Arial"/>
        </w:rPr>
        <w:instrText xml:space="preserve"> REF _Ref448154454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255B29">
        <w:rPr>
          <w:rFonts w:ascii="Arial" w:hAnsi="Arial" w:cs="Arial"/>
        </w:rPr>
        <w:t>26.1</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above, the guarantee period for the remedial work shall be the later of:</w:t>
      </w:r>
    </w:p>
    <w:p w14:paraId="7F1A364F" w14:textId="77777777" w:rsidR="002848E5" w:rsidRPr="00F625DF" w:rsidRDefault="002848E5" w:rsidP="002848E5">
      <w:pPr>
        <w:pStyle w:val="ListParagraph"/>
        <w:ind w:left="1021"/>
        <w:rPr>
          <w:rFonts w:ascii="Arial" w:hAnsi="Arial" w:cs="Arial"/>
        </w:rPr>
      </w:pPr>
    </w:p>
    <w:p w14:paraId="7F1A3650"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3 (three) months from the date of completion of the remedial work; or</w:t>
      </w:r>
    </w:p>
    <w:p w14:paraId="1A60F687" w14:textId="77777777" w:rsidR="009C17BB" w:rsidRPr="00F625DF" w:rsidRDefault="009C17BB" w:rsidP="009C17BB">
      <w:pPr>
        <w:pStyle w:val="ListParagraph"/>
        <w:ind w:left="2127"/>
        <w:rPr>
          <w:rFonts w:ascii="Arial" w:hAnsi="Arial" w:cs="Arial"/>
        </w:rPr>
      </w:pPr>
    </w:p>
    <w:p w14:paraId="7F1A3651"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the end of the guarantee period.</w:t>
      </w:r>
    </w:p>
    <w:p w14:paraId="7F1A3652" w14:textId="77777777" w:rsidR="002848E5" w:rsidRPr="00F625DF" w:rsidRDefault="002848E5" w:rsidP="002848E5">
      <w:pPr>
        <w:pStyle w:val="ListParagraph"/>
        <w:ind w:left="1588"/>
        <w:rPr>
          <w:rFonts w:ascii="Arial" w:hAnsi="Arial" w:cs="Arial"/>
        </w:rPr>
      </w:pPr>
    </w:p>
    <w:p w14:paraId="7F1A3653" w14:textId="074B6D7C"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proceed with due diligence in all corrective action under this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_Ref448152885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3962D0">
        <w:rPr>
          <w:rFonts w:ascii="Arial" w:hAnsi="Arial" w:cs="Arial"/>
        </w:rPr>
        <w:t>27</w:t>
      </w:r>
      <w:r w:rsidR="00065984" w:rsidRPr="00F625DF">
        <w:rPr>
          <w:rFonts w:ascii="Arial" w:hAnsi="Arial" w:cs="Arial"/>
        </w:rPr>
        <w:fldChar w:fldCharType="end"/>
      </w:r>
      <w:r w:rsidRPr="00F625DF">
        <w:rPr>
          <w:rFonts w:ascii="Arial" w:hAnsi="Arial" w:cs="Arial"/>
        </w:rPr>
        <w:t>.</w:t>
      </w:r>
    </w:p>
    <w:p w14:paraId="7F1A3654" w14:textId="77777777" w:rsidR="002848E5" w:rsidRPr="00F625DF" w:rsidRDefault="002848E5" w:rsidP="002848E5">
      <w:pPr>
        <w:pStyle w:val="ListParagraph"/>
        <w:ind w:left="1021"/>
        <w:rPr>
          <w:rFonts w:ascii="Arial" w:hAnsi="Arial" w:cs="Arial"/>
        </w:rPr>
      </w:pPr>
    </w:p>
    <w:p w14:paraId="7F1A3655"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be responsible for all aspects of Guarantee management including but not limited to:</w:t>
      </w:r>
    </w:p>
    <w:p w14:paraId="7F1A3656" w14:textId="77777777" w:rsidR="002848E5" w:rsidRPr="00F625DF" w:rsidRDefault="002848E5" w:rsidP="002848E5">
      <w:pPr>
        <w:pStyle w:val="ListParagraph"/>
        <w:ind w:left="1021"/>
        <w:rPr>
          <w:rFonts w:ascii="Arial" w:hAnsi="Arial" w:cs="Arial"/>
        </w:rPr>
      </w:pPr>
    </w:p>
    <w:p w14:paraId="7F1A3657"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progressing the rectification of all Defects, </w:t>
      </w:r>
    </w:p>
    <w:p w14:paraId="4604E66C" w14:textId="77777777" w:rsidR="00B513C0" w:rsidRPr="00F625DF" w:rsidRDefault="00B513C0" w:rsidP="00B513C0">
      <w:pPr>
        <w:pStyle w:val="ListParagraph"/>
        <w:ind w:left="2127"/>
        <w:rPr>
          <w:rFonts w:ascii="Arial" w:hAnsi="Arial" w:cs="Arial"/>
        </w:rPr>
      </w:pPr>
    </w:p>
    <w:p w14:paraId="7F1A3658" w14:textId="467B176F"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management of Sub-Contract guarantees including the transfer of any rights in Sub-Contract guarantees to the Authority in accordance with Clause </w:t>
      </w:r>
      <w:r w:rsidR="00A4325A">
        <w:rPr>
          <w:rFonts w:ascii="Arial" w:hAnsi="Arial" w:cs="Arial"/>
        </w:rPr>
        <w:fldChar w:fldCharType="begin"/>
      </w:r>
      <w:r w:rsidR="00A4325A">
        <w:rPr>
          <w:rFonts w:ascii="Arial" w:hAnsi="Arial" w:cs="Arial"/>
        </w:rPr>
        <w:instrText xml:space="preserve"> REF _Ref488742780 \r \h </w:instrText>
      </w:r>
      <w:r w:rsidR="00A4325A">
        <w:rPr>
          <w:rFonts w:ascii="Arial" w:hAnsi="Arial" w:cs="Arial"/>
        </w:rPr>
      </w:r>
      <w:r w:rsidR="00A4325A">
        <w:rPr>
          <w:rFonts w:ascii="Arial" w:hAnsi="Arial" w:cs="Arial"/>
        </w:rPr>
        <w:fldChar w:fldCharType="separate"/>
      </w:r>
      <w:r w:rsidR="00A4325A">
        <w:rPr>
          <w:rFonts w:ascii="Arial" w:hAnsi="Arial" w:cs="Arial"/>
        </w:rPr>
        <w:t>27.6</w:t>
      </w:r>
      <w:r w:rsidR="00A4325A">
        <w:rPr>
          <w:rFonts w:ascii="Arial" w:hAnsi="Arial" w:cs="Arial"/>
        </w:rPr>
        <w:fldChar w:fldCharType="end"/>
      </w:r>
      <w:r w:rsidRPr="00F625DF">
        <w:rPr>
          <w:rFonts w:ascii="Arial" w:hAnsi="Arial" w:cs="Arial"/>
        </w:rPr>
        <w:t>;</w:t>
      </w:r>
    </w:p>
    <w:p w14:paraId="76507D4B" w14:textId="77777777" w:rsidR="00B513C0" w:rsidRPr="00F625DF" w:rsidRDefault="00B513C0" w:rsidP="00B513C0">
      <w:pPr>
        <w:pStyle w:val="ListParagraph"/>
        <w:rPr>
          <w:rFonts w:ascii="Arial" w:hAnsi="Arial" w:cs="Arial"/>
        </w:rPr>
      </w:pPr>
    </w:p>
    <w:p w14:paraId="7F1A3659"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production and distribution of Defect status reports; and </w:t>
      </w:r>
    </w:p>
    <w:p w14:paraId="094F816A" w14:textId="77777777" w:rsidR="00B513C0" w:rsidRPr="00F625DF" w:rsidRDefault="00B513C0" w:rsidP="00B513C0">
      <w:pPr>
        <w:pStyle w:val="ListParagraph"/>
        <w:ind w:left="2127"/>
        <w:rPr>
          <w:rFonts w:ascii="Arial" w:hAnsi="Arial" w:cs="Arial"/>
        </w:rPr>
      </w:pPr>
    </w:p>
    <w:p w14:paraId="7F1A365A"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attendance at meetings with the Authority and/or Sub-Contractors to review Defects.</w:t>
      </w:r>
    </w:p>
    <w:p w14:paraId="7F1A365B" w14:textId="77777777" w:rsidR="002848E5" w:rsidRPr="00F625DF" w:rsidRDefault="002848E5" w:rsidP="002848E5">
      <w:pPr>
        <w:pStyle w:val="ListParagraph"/>
        <w:ind w:left="1588"/>
        <w:rPr>
          <w:rFonts w:ascii="Arial" w:hAnsi="Arial" w:cs="Arial"/>
        </w:rPr>
      </w:pPr>
    </w:p>
    <w:p w14:paraId="7F1A365C" w14:textId="2A5A820C" w:rsidR="00F5742E" w:rsidRPr="00F625DF" w:rsidRDefault="00F5742E" w:rsidP="00B178FD">
      <w:pPr>
        <w:pStyle w:val="ListParagraph"/>
        <w:numPr>
          <w:ilvl w:val="1"/>
          <w:numId w:val="1"/>
        </w:numPr>
        <w:rPr>
          <w:rFonts w:ascii="Arial" w:hAnsi="Arial" w:cs="Arial"/>
        </w:rPr>
      </w:pPr>
      <w:bookmarkStart w:id="139" w:name="_Ref448154631"/>
      <w:r w:rsidRPr="00F625DF">
        <w:rPr>
          <w:rFonts w:ascii="Arial" w:hAnsi="Arial" w:cs="Arial"/>
        </w:rPr>
        <w:lastRenderedPageBreak/>
        <w:t>Save as provided for in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_Ref448154612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A4325A">
        <w:rPr>
          <w:rFonts w:ascii="Arial" w:hAnsi="Arial" w:cs="Arial"/>
        </w:rPr>
        <w:t>27.5</w:t>
      </w:r>
      <w:r w:rsidR="00065984" w:rsidRPr="00F625DF">
        <w:rPr>
          <w:rFonts w:ascii="Arial" w:hAnsi="Arial" w:cs="Arial"/>
        </w:rPr>
        <w:fldChar w:fldCharType="end"/>
      </w:r>
      <w:r w:rsidRPr="00F625DF">
        <w:rPr>
          <w:rFonts w:ascii="Arial" w:hAnsi="Arial" w:cs="Arial"/>
        </w:rPr>
        <w:t xml:space="preserve">, the Contractor shall make any necessary repairs or replacements to rectify any Defects or damage to the </w:t>
      </w:r>
      <w:r w:rsidR="004E42C5">
        <w:rPr>
          <w:rFonts w:ascii="Arial" w:hAnsi="Arial" w:cs="Arial"/>
        </w:rPr>
        <w:t>Inflatable Craft</w:t>
      </w:r>
      <w:r w:rsidRPr="00F625DF">
        <w:rPr>
          <w:rFonts w:ascii="Arial" w:hAnsi="Arial" w:cs="Arial"/>
        </w:rPr>
        <w:t xml:space="preserve"> caused as a direct consequence of such Defects. Such repairs and replacements shall be made at the Contractor’s Premises (or at the sub-contractors premises where </w:t>
      </w:r>
      <w:r w:rsidR="00DA222E">
        <w:rPr>
          <w:rFonts w:ascii="Arial" w:hAnsi="Arial" w:cs="Arial"/>
        </w:rPr>
        <w:t>Inflatable Craft</w:t>
      </w:r>
      <w:r w:rsidRPr="00F625DF">
        <w:rPr>
          <w:rFonts w:ascii="Arial" w:hAnsi="Arial" w:cs="Arial"/>
        </w:rPr>
        <w:t xml:space="preserve"> build has been sub-contracted)</w:t>
      </w:r>
      <w:r w:rsidR="00C3212D">
        <w:rPr>
          <w:rFonts w:ascii="Arial" w:hAnsi="Arial" w:cs="Arial"/>
        </w:rPr>
        <w:t xml:space="preserve"> </w:t>
      </w:r>
      <w:r w:rsidRPr="00F625DF">
        <w:rPr>
          <w:rFonts w:ascii="Arial" w:hAnsi="Arial" w:cs="Arial"/>
        </w:rPr>
        <w:t>at the Contractor’s cost and expense</w:t>
      </w:r>
      <w:r w:rsidR="00B513C0" w:rsidRPr="00F625DF">
        <w:rPr>
          <w:rFonts w:ascii="Arial" w:hAnsi="Arial" w:cs="Arial"/>
        </w:rPr>
        <w:t>.</w:t>
      </w:r>
      <w:bookmarkEnd w:id="139"/>
    </w:p>
    <w:p w14:paraId="7F1A365D" w14:textId="77777777" w:rsidR="002848E5" w:rsidRPr="00F625DF" w:rsidRDefault="002848E5" w:rsidP="002848E5">
      <w:pPr>
        <w:pStyle w:val="ListParagraph"/>
        <w:ind w:left="1021"/>
        <w:rPr>
          <w:rFonts w:ascii="Arial" w:hAnsi="Arial" w:cs="Arial"/>
        </w:rPr>
      </w:pPr>
    </w:p>
    <w:p w14:paraId="7F1A365E" w14:textId="4169CC2C" w:rsidR="00F5742E" w:rsidRPr="00F625DF" w:rsidRDefault="00F5742E" w:rsidP="00B178FD">
      <w:pPr>
        <w:pStyle w:val="ListParagraph"/>
        <w:numPr>
          <w:ilvl w:val="1"/>
          <w:numId w:val="1"/>
        </w:numPr>
        <w:rPr>
          <w:rFonts w:ascii="Arial" w:hAnsi="Arial" w:cs="Arial"/>
        </w:rPr>
      </w:pPr>
      <w:bookmarkStart w:id="140" w:name="_Ref448154641"/>
      <w:r w:rsidRPr="00F625DF">
        <w:rPr>
          <w:rFonts w:ascii="Arial" w:hAnsi="Arial" w:cs="Arial"/>
        </w:rPr>
        <w:t xml:space="preserve">The Authority shall have the right to arrange for the rectification of any Defect, or damage to the </w:t>
      </w:r>
      <w:r w:rsidR="007D4F90">
        <w:rPr>
          <w:rFonts w:ascii="Arial" w:hAnsi="Arial" w:cs="Arial"/>
        </w:rPr>
        <w:t>Inflatable Craft</w:t>
      </w:r>
      <w:r w:rsidRPr="00F625DF">
        <w:rPr>
          <w:rFonts w:ascii="Arial" w:hAnsi="Arial" w:cs="Arial"/>
        </w:rPr>
        <w:t xml:space="preserve"> caused as a direct consequence of a Defect, to be undertaken at a location of the Authority’s choice and obtain any necessary replacement parts and materials where:</w:t>
      </w:r>
      <w:bookmarkEnd w:id="140"/>
    </w:p>
    <w:p w14:paraId="7F1A365F" w14:textId="77777777" w:rsidR="002848E5" w:rsidRPr="00F625DF" w:rsidRDefault="002848E5" w:rsidP="002848E5">
      <w:pPr>
        <w:pStyle w:val="ListParagraph"/>
        <w:ind w:left="1021"/>
        <w:rPr>
          <w:rFonts w:ascii="Arial" w:hAnsi="Arial" w:cs="Arial"/>
        </w:rPr>
      </w:pPr>
    </w:p>
    <w:p w14:paraId="7F1A3660" w14:textId="61828E3D"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it is impractical to bring the </w:t>
      </w:r>
      <w:r w:rsidR="001C55C4">
        <w:rPr>
          <w:rFonts w:ascii="Arial" w:hAnsi="Arial" w:cs="Arial"/>
        </w:rPr>
        <w:t>Inflatable Craft</w:t>
      </w:r>
      <w:r w:rsidRPr="00F625DF">
        <w:rPr>
          <w:rFonts w:ascii="Arial" w:hAnsi="Arial" w:cs="Arial"/>
        </w:rPr>
        <w:t xml:space="preserve"> to the Contractor’s Premises or at the sub-contractors premises where </w:t>
      </w:r>
      <w:r w:rsidR="001C55C4">
        <w:rPr>
          <w:rFonts w:ascii="Arial" w:hAnsi="Arial" w:cs="Arial"/>
        </w:rPr>
        <w:t>Inflatable Craft</w:t>
      </w:r>
      <w:r w:rsidRPr="00F625DF">
        <w:rPr>
          <w:rFonts w:ascii="Arial" w:hAnsi="Arial" w:cs="Arial"/>
        </w:rPr>
        <w:t xml:space="preserve"> build has been sub-contracted ; or </w:t>
      </w:r>
    </w:p>
    <w:p w14:paraId="1ADD89AF" w14:textId="77777777" w:rsidR="00B513C0" w:rsidRPr="00F625DF" w:rsidRDefault="00B513C0" w:rsidP="00B513C0">
      <w:pPr>
        <w:pStyle w:val="ListParagraph"/>
        <w:ind w:left="2127"/>
        <w:rPr>
          <w:rFonts w:ascii="Arial" w:hAnsi="Arial" w:cs="Arial"/>
        </w:rPr>
      </w:pPr>
    </w:p>
    <w:p w14:paraId="7F1A3661" w14:textId="455A1A98"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the Contractor cannot supply necessary replacement parts and materials without impairing or delaying the operation or working of the </w:t>
      </w:r>
      <w:r w:rsidR="009B119B">
        <w:rPr>
          <w:rFonts w:ascii="Arial" w:hAnsi="Arial" w:cs="Arial"/>
        </w:rPr>
        <w:t>Inflatable Craft</w:t>
      </w:r>
      <w:r w:rsidRPr="00F625DF">
        <w:rPr>
          <w:rFonts w:ascii="Arial" w:hAnsi="Arial" w:cs="Arial"/>
        </w:rPr>
        <w:t xml:space="preserve"> ; or </w:t>
      </w:r>
    </w:p>
    <w:p w14:paraId="3FF7B127" w14:textId="77777777" w:rsidR="00B513C0" w:rsidRPr="00F625DF" w:rsidRDefault="00B513C0" w:rsidP="00B513C0">
      <w:pPr>
        <w:pStyle w:val="ListParagraph"/>
        <w:ind w:left="2127"/>
        <w:rPr>
          <w:rFonts w:ascii="Arial" w:hAnsi="Arial" w:cs="Arial"/>
        </w:rPr>
      </w:pPr>
    </w:p>
    <w:p w14:paraId="7F1A3662" w14:textId="577ADC5E"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the Contractor is in default of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_Ref448154631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A4325A">
        <w:rPr>
          <w:rFonts w:ascii="Arial" w:hAnsi="Arial" w:cs="Arial"/>
        </w:rPr>
        <w:t>27.10</w:t>
      </w:r>
      <w:r w:rsidR="00065984" w:rsidRPr="00F625DF">
        <w:rPr>
          <w:rFonts w:ascii="Arial" w:hAnsi="Arial" w:cs="Arial"/>
        </w:rPr>
        <w:fldChar w:fldCharType="end"/>
      </w:r>
      <w:r w:rsidRPr="00F625DF">
        <w:rPr>
          <w:rFonts w:ascii="Arial" w:hAnsi="Arial" w:cs="Arial"/>
        </w:rPr>
        <w:t>.</w:t>
      </w:r>
    </w:p>
    <w:p w14:paraId="7F1A3663" w14:textId="77777777" w:rsidR="002848E5" w:rsidRPr="00F625DF" w:rsidRDefault="002848E5" w:rsidP="002848E5">
      <w:pPr>
        <w:pStyle w:val="ListParagraph"/>
        <w:ind w:left="1588"/>
        <w:rPr>
          <w:rFonts w:ascii="Arial" w:hAnsi="Arial" w:cs="Arial"/>
        </w:rPr>
      </w:pPr>
    </w:p>
    <w:p w14:paraId="7F1A3664" w14:textId="65C70DDF" w:rsidR="00F5742E" w:rsidRPr="00F625DF" w:rsidRDefault="00F5742E" w:rsidP="00B178FD">
      <w:pPr>
        <w:pStyle w:val="ListParagraph"/>
        <w:numPr>
          <w:ilvl w:val="1"/>
          <w:numId w:val="1"/>
        </w:numPr>
        <w:rPr>
          <w:rFonts w:ascii="Arial" w:hAnsi="Arial" w:cs="Arial"/>
        </w:rPr>
      </w:pPr>
      <w:bookmarkStart w:id="141" w:name="_Ref448154654"/>
      <w:r w:rsidRPr="00F625DF">
        <w:rPr>
          <w:rFonts w:ascii="Arial" w:hAnsi="Arial" w:cs="Arial"/>
        </w:rPr>
        <w:t xml:space="preserve">In the event that the Authority proposes to rectify Defects at any premises other than the Contractor’s Premises or at the sub-contractors premises where </w:t>
      </w:r>
      <w:r w:rsidR="009B119B">
        <w:rPr>
          <w:rFonts w:ascii="Arial" w:hAnsi="Arial" w:cs="Arial"/>
        </w:rPr>
        <w:t>Inflatable Craft</w:t>
      </w:r>
      <w:r w:rsidRPr="00F625DF">
        <w:rPr>
          <w:rFonts w:ascii="Arial" w:hAnsi="Arial" w:cs="Arial"/>
        </w:rPr>
        <w:t xml:space="preserve"> build has been sub-contracted</w:t>
      </w:r>
      <w:r w:rsidR="00C3212D">
        <w:rPr>
          <w:rFonts w:ascii="Arial" w:hAnsi="Arial" w:cs="Arial"/>
        </w:rPr>
        <w:t xml:space="preserve"> </w:t>
      </w:r>
      <w:r w:rsidRPr="00F625DF">
        <w:rPr>
          <w:rFonts w:ascii="Arial" w:hAnsi="Arial" w:cs="Arial"/>
        </w:rPr>
        <w:t>in accordance with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_Ref448154641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A4325A">
        <w:rPr>
          <w:rFonts w:ascii="Arial" w:hAnsi="Arial" w:cs="Arial"/>
        </w:rPr>
        <w:t>27.11</w:t>
      </w:r>
      <w:r w:rsidR="00065984" w:rsidRPr="00F625DF">
        <w:rPr>
          <w:rFonts w:ascii="Arial" w:hAnsi="Arial" w:cs="Arial"/>
        </w:rPr>
        <w:fldChar w:fldCharType="end"/>
      </w:r>
      <w:r w:rsidRPr="00F625DF">
        <w:rPr>
          <w:rFonts w:ascii="Arial" w:hAnsi="Arial" w:cs="Arial"/>
        </w:rPr>
        <w:t>, the Authority shall notify the Contractor of the time and place proposed to rectify the Defect. The Contractor shall be given a reasonable opportunity to inspect the nature and extent of the Defect and promptly advise the Authority whether or not he accepts that the Defect is covered by the Guarantee but such advice to the Authority shall not be conclusive.</w:t>
      </w:r>
      <w:bookmarkEnd w:id="141"/>
      <w:r w:rsidRPr="00F625DF">
        <w:rPr>
          <w:rFonts w:ascii="Arial" w:hAnsi="Arial" w:cs="Arial"/>
        </w:rPr>
        <w:t xml:space="preserve"> </w:t>
      </w:r>
    </w:p>
    <w:p w14:paraId="7F1A3665" w14:textId="77777777" w:rsidR="002848E5" w:rsidRPr="00F625DF" w:rsidRDefault="002848E5" w:rsidP="002848E5">
      <w:pPr>
        <w:pStyle w:val="ListParagraph"/>
        <w:ind w:left="1021"/>
        <w:rPr>
          <w:rFonts w:ascii="Arial" w:hAnsi="Arial" w:cs="Arial"/>
        </w:rPr>
      </w:pPr>
    </w:p>
    <w:p w14:paraId="7F1A3666" w14:textId="7C6C3E2A"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pay the Authority the reasonable cost and expenses of rectifying a Defect in accordance with Clause </w:t>
      </w:r>
      <w:r w:rsidR="00065984" w:rsidRPr="00F625DF">
        <w:rPr>
          <w:rFonts w:ascii="Arial" w:hAnsi="Arial" w:cs="Arial"/>
        </w:rPr>
        <w:fldChar w:fldCharType="begin"/>
      </w:r>
      <w:r w:rsidR="00065984" w:rsidRPr="00F625DF">
        <w:rPr>
          <w:rFonts w:ascii="Arial" w:hAnsi="Arial" w:cs="Arial"/>
        </w:rPr>
        <w:instrText xml:space="preserve"> REF _Ref448154654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A4325A">
        <w:rPr>
          <w:rFonts w:ascii="Arial" w:hAnsi="Arial" w:cs="Arial"/>
        </w:rPr>
        <w:t>27.12</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above which shall be:</w:t>
      </w:r>
    </w:p>
    <w:p w14:paraId="7F1A3667" w14:textId="77777777" w:rsidR="002848E5" w:rsidRPr="00F625DF" w:rsidRDefault="002848E5" w:rsidP="002848E5">
      <w:pPr>
        <w:pStyle w:val="ListParagraph"/>
        <w:ind w:left="1021"/>
        <w:rPr>
          <w:rFonts w:ascii="Arial" w:hAnsi="Arial" w:cs="Arial"/>
        </w:rPr>
      </w:pPr>
    </w:p>
    <w:p w14:paraId="7F1A3668" w14:textId="1F2B8DDE"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set off against a</w:t>
      </w:r>
      <w:r w:rsidR="00C3212D">
        <w:rPr>
          <w:rFonts w:ascii="Arial" w:hAnsi="Arial" w:cs="Arial"/>
        </w:rPr>
        <w:t xml:space="preserve"> </w:t>
      </w:r>
      <w:r w:rsidRPr="00F625DF">
        <w:rPr>
          <w:rFonts w:ascii="Arial" w:hAnsi="Arial" w:cs="Arial"/>
        </w:rPr>
        <w:t>payment; or</w:t>
      </w:r>
    </w:p>
    <w:p w14:paraId="5745D59A" w14:textId="77777777" w:rsidR="003823FE" w:rsidRPr="00F625DF" w:rsidRDefault="003823FE" w:rsidP="003823FE">
      <w:pPr>
        <w:pStyle w:val="ListParagraph"/>
        <w:ind w:left="2127"/>
        <w:rPr>
          <w:rFonts w:ascii="Arial" w:hAnsi="Arial" w:cs="Arial"/>
        </w:rPr>
      </w:pPr>
    </w:p>
    <w:p w14:paraId="7F1A3669" w14:textId="516BE448"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paid within 30</w:t>
      </w:r>
      <w:r w:rsidR="002D5A58" w:rsidRPr="00F625DF">
        <w:rPr>
          <w:rFonts w:ascii="Arial" w:hAnsi="Arial" w:cs="Arial"/>
        </w:rPr>
        <w:t xml:space="preserve"> (thirty)</w:t>
      </w:r>
      <w:r w:rsidRPr="00F625DF">
        <w:rPr>
          <w:rFonts w:ascii="Arial" w:hAnsi="Arial" w:cs="Arial"/>
        </w:rPr>
        <w:t xml:space="preserve"> Days of receipt of a written demand for payment from the Authority where:</w:t>
      </w:r>
    </w:p>
    <w:p w14:paraId="4C27BEEE" w14:textId="77777777" w:rsidR="003823FE" w:rsidRPr="00F625DF" w:rsidRDefault="003823FE" w:rsidP="003823FE">
      <w:pPr>
        <w:pStyle w:val="ListParagraph"/>
        <w:rPr>
          <w:rFonts w:ascii="Arial" w:hAnsi="Arial" w:cs="Arial"/>
        </w:rPr>
      </w:pPr>
    </w:p>
    <w:p w14:paraId="7F1A366A" w14:textId="77777777" w:rsidR="00F5742E" w:rsidRPr="00F625DF" w:rsidRDefault="00F5742E" w:rsidP="00206AE0">
      <w:pPr>
        <w:pStyle w:val="ListParagraph"/>
        <w:numPr>
          <w:ilvl w:val="3"/>
          <w:numId w:val="1"/>
        </w:numPr>
        <w:tabs>
          <w:tab w:val="left" w:pos="1843"/>
        </w:tabs>
        <w:ind w:left="3261" w:hanging="1134"/>
        <w:rPr>
          <w:rFonts w:ascii="Arial" w:hAnsi="Arial" w:cs="Arial"/>
        </w:rPr>
      </w:pPr>
      <w:bookmarkStart w:id="142" w:name="_Ref448154675"/>
      <w:r w:rsidRPr="00F625DF">
        <w:rPr>
          <w:rFonts w:ascii="Arial" w:hAnsi="Arial" w:cs="Arial"/>
        </w:rPr>
        <w:t>all payments in accordance with the Contract have been made by the Authority; or</w:t>
      </w:r>
      <w:bookmarkEnd w:id="142"/>
      <w:r w:rsidRPr="00F625DF">
        <w:rPr>
          <w:rFonts w:ascii="Arial" w:hAnsi="Arial" w:cs="Arial"/>
        </w:rPr>
        <w:t xml:space="preserve"> </w:t>
      </w:r>
    </w:p>
    <w:p w14:paraId="75D97B3C" w14:textId="77777777" w:rsidR="003823FE" w:rsidRPr="00F625DF" w:rsidRDefault="003823FE" w:rsidP="003823FE">
      <w:pPr>
        <w:pStyle w:val="ListParagraph"/>
        <w:ind w:left="3686"/>
        <w:rPr>
          <w:rFonts w:ascii="Arial" w:hAnsi="Arial" w:cs="Arial"/>
        </w:rPr>
      </w:pPr>
    </w:p>
    <w:p w14:paraId="7F1A366B" w14:textId="5F99C505" w:rsidR="00F5742E" w:rsidRPr="00F625DF" w:rsidRDefault="00F5742E" w:rsidP="00206AE0">
      <w:pPr>
        <w:pStyle w:val="ListParagraph"/>
        <w:numPr>
          <w:ilvl w:val="3"/>
          <w:numId w:val="1"/>
        </w:numPr>
        <w:tabs>
          <w:tab w:val="left" w:pos="1843"/>
        </w:tabs>
        <w:ind w:left="3261" w:hanging="1134"/>
        <w:rPr>
          <w:rFonts w:ascii="Arial" w:hAnsi="Arial" w:cs="Arial"/>
        </w:rPr>
      </w:pPr>
      <w:r w:rsidRPr="00F625DF">
        <w:rPr>
          <w:rFonts w:ascii="Arial" w:hAnsi="Arial" w:cs="Arial"/>
        </w:rPr>
        <w:t xml:space="preserve">the amount payable by the Contractor exceeds those sums which have been set off by the Authority in accordance with Clause </w:t>
      </w:r>
      <w:r w:rsidR="00065984" w:rsidRPr="00F625DF">
        <w:rPr>
          <w:rFonts w:ascii="Arial" w:hAnsi="Arial" w:cs="Arial"/>
        </w:rPr>
        <w:fldChar w:fldCharType="begin"/>
      </w:r>
      <w:r w:rsidR="00065984" w:rsidRPr="00F625DF">
        <w:rPr>
          <w:rFonts w:ascii="Arial" w:hAnsi="Arial" w:cs="Arial"/>
        </w:rPr>
        <w:instrText xml:space="preserve"> REF _Ref448154675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A4325A">
        <w:rPr>
          <w:rFonts w:ascii="Arial" w:hAnsi="Arial" w:cs="Arial"/>
        </w:rPr>
        <w:t>27.13.2.1</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above.</w:t>
      </w:r>
    </w:p>
    <w:p w14:paraId="7F1A366C" w14:textId="77777777" w:rsidR="002848E5" w:rsidRPr="00F625DF" w:rsidRDefault="002848E5" w:rsidP="002848E5">
      <w:pPr>
        <w:pStyle w:val="ListParagraph"/>
        <w:ind w:left="1588"/>
        <w:rPr>
          <w:rFonts w:ascii="Arial" w:hAnsi="Arial" w:cs="Arial"/>
        </w:rPr>
      </w:pPr>
    </w:p>
    <w:p w14:paraId="7F1A366D" w14:textId="219A41E5" w:rsidR="00F5742E" w:rsidRPr="00F625DF" w:rsidRDefault="00F5742E" w:rsidP="00B178FD">
      <w:pPr>
        <w:pStyle w:val="ListParagraph"/>
        <w:numPr>
          <w:ilvl w:val="1"/>
          <w:numId w:val="1"/>
        </w:numPr>
        <w:rPr>
          <w:rFonts w:ascii="Arial" w:hAnsi="Arial" w:cs="Arial"/>
        </w:rPr>
      </w:pPr>
      <w:bookmarkStart w:id="143" w:name="_Ref448154700"/>
      <w:r w:rsidRPr="00F625DF">
        <w:rPr>
          <w:rFonts w:ascii="Arial" w:hAnsi="Arial" w:cs="Arial"/>
        </w:rPr>
        <w:t xml:space="preserve">At any time prior to rectification in accordance with Clause </w:t>
      </w:r>
      <w:r w:rsidR="00065984" w:rsidRPr="00F625DF">
        <w:rPr>
          <w:rFonts w:ascii="Arial" w:hAnsi="Arial" w:cs="Arial"/>
        </w:rPr>
        <w:fldChar w:fldCharType="begin"/>
      </w:r>
      <w:r w:rsidR="00065984" w:rsidRPr="00F625DF">
        <w:rPr>
          <w:rFonts w:ascii="Arial" w:hAnsi="Arial" w:cs="Arial"/>
        </w:rPr>
        <w:instrText xml:space="preserve"> REF _Ref448154641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52384B">
        <w:rPr>
          <w:rFonts w:ascii="Arial" w:hAnsi="Arial" w:cs="Arial"/>
        </w:rPr>
        <w:t>27.11</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above the Contractor shall be entitled to request that the Authority return any parts replaced to the Contractor.</w:t>
      </w:r>
      <w:r w:rsidR="00C3212D">
        <w:rPr>
          <w:rFonts w:ascii="Arial" w:hAnsi="Arial" w:cs="Arial"/>
        </w:rPr>
        <w:t xml:space="preserve"> </w:t>
      </w:r>
      <w:r w:rsidRPr="00F625DF">
        <w:rPr>
          <w:rFonts w:ascii="Arial" w:hAnsi="Arial" w:cs="Arial"/>
        </w:rPr>
        <w:t>The Authority shall make reasonable endeavours to comply with the Contractors request and any parts returned shall be at the Contractor’s cost.</w:t>
      </w:r>
      <w:bookmarkEnd w:id="143"/>
      <w:r w:rsidRPr="00F625DF">
        <w:rPr>
          <w:rFonts w:ascii="Arial" w:hAnsi="Arial" w:cs="Arial"/>
        </w:rPr>
        <w:t xml:space="preserve"> </w:t>
      </w:r>
    </w:p>
    <w:p w14:paraId="7F1A366E" w14:textId="77777777" w:rsidR="002848E5" w:rsidRPr="00F625DF" w:rsidRDefault="002848E5" w:rsidP="002848E5">
      <w:pPr>
        <w:pStyle w:val="ListParagraph"/>
        <w:ind w:left="1021"/>
        <w:rPr>
          <w:rFonts w:ascii="Arial" w:hAnsi="Arial" w:cs="Arial"/>
        </w:rPr>
      </w:pPr>
    </w:p>
    <w:p w14:paraId="7F1A366F" w14:textId="08A2568C"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 xml:space="preserve">In the event that any replaced parts returned to the Contractor in accordance with Clause </w:t>
      </w:r>
      <w:r w:rsidR="00065984" w:rsidRPr="00F625DF">
        <w:rPr>
          <w:rFonts w:ascii="Arial" w:hAnsi="Arial" w:cs="Arial"/>
        </w:rPr>
        <w:fldChar w:fldCharType="begin"/>
      </w:r>
      <w:r w:rsidR="00065984" w:rsidRPr="00F625DF">
        <w:rPr>
          <w:rFonts w:ascii="Arial" w:hAnsi="Arial" w:cs="Arial"/>
        </w:rPr>
        <w:instrText xml:space="preserve"> REF _Ref448154700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255B29">
        <w:rPr>
          <w:rFonts w:ascii="Arial" w:hAnsi="Arial" w:cs="Arial"/>
        </w:rPr>
        <w:t>26.15</w:t>
      </w:r>
      <w:r w:rsidR="00065984" w:rsidRPr="00F625DF">
        <w:rPr>
          <w:rFonts w:ascii="Arial" w:hAnsi="Arial" w:cs="Arial"/>
        </w:rPr>
        <w:fldChar w:fldCharType="end"/>
      </w:r>
      <w:r w:rsidR="00065984" w:rsidRPr="00F625DF">
        <w:rPr>
          <w:rFonts w:ascii="Arial" w:hAnsi="Arial" w:cs="Arial"/>
        </w:rPr>
        <w:t xml:space="preserve"> </w:t>
      </w:r>
      <w:r w:rsidRPr="00F625DF">
        <w:rPr>
          <w:rFonts w:ascii="Arial" w:hAnsi="Arial" w:cs="Arial"/>
        </w:rPr>
        <w:t xml:space="preserve">are the subject of a dispute under DEFCON 530 (Disputes), the Contractor shall make available the replaced parts for inspection by the Authority. </w:t>
      </w:r>
    </w:p>
    <w:p w14:paraId="7F1A3670" w14:textId="071D4F83" w:rsidR="00F5742E" w:rsidRPr="00F625DF" w:rsidRDefault="00F5742E" w:rsidP="000B119B">
      <w:pPr>
        <w:ind w:firstLine="360"/>
        <w:rPr>
          <w:rFonts w:ascii="Arial" w:hAnsi="Arial" w:cs="Arial"/>
          <w:u w:val="single"/>
        </w:rPr>
      </w:pPr>
      <w:r w:rsidRPr="00F625DF">
        <w:rPr>
          <w:rFonts w:ascii="Arial" w:hAnsi="Arial" w:cs="Arial"/>
          <w:u w:val="single"/>
        </w:rPr>
        <w:t>Pos</w:t>
      </w:r>
      <w:r w:rsidR="003823FE" w:rsidRPr="00F625DF">
        <w:rPr>
          <w:rFonts w:ascii="Arial" w:hAnsi="Arial" w:cs="Arial"/>
          <w:u w:val="single"/>
        </w:rPr>
        <w:t>t Design Services Deliverables</w:t>
      </w:r>
    </w:p>
    <w:p w14:paraId="7F1A3671"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Where in the opinion of the Authority the deliverables associated with PDS tasks are found to be inaccurate so as to be unfit for purpose, the Contractor shall rectify, at his own expense, any incorrect information or deliverables and the Authority will also have the right to recover from the Contractor any costs incurred by the Authority in implementing any corrective action associated with the incorrect information provided by the Contractor.</w:t>
      </w:r>
    </w:p>
    <w:p w14:paraId="7F1A3672" w14:textId="77777777" w:rsidR="00000FAA" w:rsidRPr="00F625DF" w:rsidRDefault="00000FAA" w:rsidP="00000FAA">
      <w:pPr>
        <w:pStyle w:val="ListParagraph"/>
        <w:ind w:left="1021"/>
        <w:rPr>
          <w:rFonts w:ascii="Arial" w:hAnsi="Arial" w:cs="Arial"/>
        </w:rPr>
      </w:pPr>
    </w:p>
    <w:p w14:paraId="7F1A3673" w14:textId="77777777" w:rsidR="00F5742E" w:rsidRPr="00F625DF" w:rsidRDefault="00F5742E" w:rsidP="001B3045">
      <w:pPr>
        <w:pStyle w:val="ListParagraph"/>
        <w:numPr>
          <w:ilvl w:val="0"/>
          <w:numId w:val="1"/>
        </w:numPr>
        <w:rPr>
          <w:rFonts w:ascii="Arial" w:hAnsi="Arial" w:cs="Arial"/>
          <w:b/>
        </w:rPr>
      </w:pPr>
      <w:bookmarkStart w:id="144" w:name="_Ref487114452"/>
      <w:bookmarkStart w:id="145" w:name="Sub_Contracts"/>
      <w:r w:rsidRPr="00F625DF">
        <w:rPr>
          <w:rFonts w:ascii="Arial" w:hAnsi="Arial" w:cs="Arial"/>
          <w:b/>
        </w:rPr>
        <w:t>Sub-Contracts</w:t>
      </w:r>
      <w:bookmarkEnd w:id="144"/>
      <w:r w:rsidRPr="00F625DF">
        <w:rPr>
          <w:rFonts w:ascii="Arial" w:hAnsi="Arial" w:cs="Arial"/>
          <w:b/>
        </w:rPr>
        <w:t xml:space="preserve"> </w:t>
      </w:r>
      <w:bookmarkEnd w:id="145"/>
    </w:p>
    <w:p w14:paraId="7F1A3674" w14:textId="77777777" w:rsidR="002848E5" w:rsidRPr="00F625DF" w:rsidRDefault="002848E5" w:rsidP="002848E5">
      <w:pPr>
        <w:pStyle w:val="ListParagraph"/>
        <w:ind w:left="360"/>
        <w:rPr>
          <w:rFonts w:ascii="Arial" w:hAnsi="Arial" w:cs="Arial"/>
          <w:b/>
        </w:rPr>
      </w:pPr>
    </w:p>
    <w:p w14:paraId="7F1A3675"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No Sub-Contracting by the Contractor shall in any way extinguish, diminish or reduce the Contractor’s obligations under the Contract and the Contractor shall be fully responsible for acts, errors, defaults, breaches, omissions or negligence of any Sub-Contractor.</w:t>
      </w:r>
    </w:p>
    <w:p w14:paraId="7F1A3676" w14:textId="77777777" w:rsidR="002848E5" w:rsidRPr="00F625DF" w:rsidRDefault="002848E5" w:rsidP="002848E5">
      <w:pPr>
        <w:pStyle w:val="ListParagraph"/>
        <w:ind w:left="1021"/>
        <w:rPr>
          <w:rFonts w:ascii="Arial" w:hAnsi="Arial" w:cs="Arial"/>
        </w:rPr>
      </w:pPr>
    </w:p>
    <w:p w14:paraId="7F1A3677"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perform its obligations under and observe all the terms of any Sub-Contracts.</w:t>
      </w:r>
    </w:p>
    <w:p w14:paraId="7F1A3678" w14:textId="77777777" w:rsidR="002848E5" w:rsidRPr="00F625DF" w:rsidRDefault="002848E5" w:rsidP="002848E5">
      <w:pPr>
        <w:pStyle w:val="ListParagraph"/>
        <w:ind w:left="1021"/>
        <w:rPr>
          <w:rFonts w:ascii="Arial" w:hAnsi="Arial" w:cs="Arial"/>
        </w:rPr>
      </w:pPr>
    </w:p>
    <w:p w14:paraId="7F1A3679"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Nothing in this Contract shall prohibit or prevent any Sub-Contractor employed by the Contractor from being employed by the Authority at any establishments of the Authority.</w:t>
      </w:r>
    </w:p>
    <w:p w14:paraId="7F1A367A" w14:textId="77777777" w:rsidR="002848E5" w:rsidRPr="00F625DF" w:rsidRDefault="002848E5" w:rsidP="003823FE">
      <w:pPr>
        <w:pStyle w:val="ListParagraph"/>
        <w:ind w:left="1110"/>
        <w:rPr>
          <w:rFonts w:ascii="Arial" w:hAnsi="Arial" w:cs="Arial"/>
        </w:rPr>
      </w:pPr>
    </w:p>
    <w:p w14:paraId="7F1A367B" w14:textId="7A960D69" w:rsidR="00F5742E" w:rsidRPr="00F625DF" w:rsidRDefault="00F5742E" w:rsidP="00B178FD">
      <w:pPr>
        <w:pStyle w:val="ListParagraph"/>
        <w:numPr>
          <w:ilvl w:val="1"/>
          <w:numId w:val="1"/>
        </w:numPr>
        <w:rPr>
          <w:rFonts w:ascii="Arial" w:hAnsi="Arial" w:cs="Arial"/>
        </w:rPr>
      </w:pPr>
      <w:r w:rsidRPr="00F625DF">
        <w:rPr>
          <w:rFonts w:ascii="Arial" w:hAnsi="Arial" w:cs="Arial"/>
        </w:rPr>
        <w:t>Where the Contractor enters into a Sub-Contract with a supplier or contractor for the purpose of performing the Contract, he shall cause a term to be included in such Sub-Contract which requires payment to be made by the Contractor to the supplier or contractor within a specified period not exceeding 30</w:t>
      </w:r>
      <w:r w:rsidR="002D5A58" w:rsidRPr="00F625DF">
        <w:rPr>
          <w:rFonts w:ascii="Arial" w:hAnsi="Arial" w:cs="Arial"/>
        </w:rPr>
        <w:t xml:space="preserve"> (thirty)</w:t>
      </w:r>
      <w:r w:rsidRPr="00F625DF">
        <w:rPr>
          <w:rFonts w:ascii="Arial" w:hAnsi="Arial" w:cs="Arial"/>
        </w:rPr>
        <w:t xml:space="preserve"> Days from receipt of a valid invoice and the requirements for a valid invoice shall be defined by the Sub-Contract.</w:t>
      </w:r>
    </w:p>
    <w:p w14:paraId="7F1A367C" w14:textId="77777777" w:rsidR="002848E5" w:rsidRPr="00F625DF" w:rsidRDefault="002848E5" w:rsidP="003823FE">
      <w:pPr>
        <w:pStyle w:val="ListParagraph"/>
        <w:ind w:left="1110"/>
        <w:rPr>
          <w:rFonts w:ascii="Arial" w:hAnsi="Arial" w:cs="Arial"/>
        </w:rPr>
      </w:pPr>
    </w:p>
    <w:p w14:paraId="7F1A367D"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place any Sub-Contract or order involving the design or development of Articles required under this Contract without the prior approval of the Authority.</w:t>
      </w:r>
    </w:p>
    <w:p w14:paraId="7F1A367E" w14:textId="77777777" w:rsidR="002848E5" w:rsidRPr="00F625DF" w:rsidRDefault="002848E5" w:rsidP="003823FE">
      <w:pPr>
        <w:pStyle w:val="ListParagraph"/>
        <w:ind w:left="1110"/>
        <w:rPr>
          <w:rFonts w:ascii="Arial" w:hAnsi="Arial" w:cs="Arial"/>
        </w:rPr>
      </w:pPr>
    </w:p>
    <w:p w14:paraId="7F1A367F" w14:textId="75562072"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enter into any commitment in relation to the de</w:t>
      </w:r>
      <w:r w:rsidR="000B0F48" w:rsidRPr="00F625DF">
        <w:rPr>
          <w:rFonts w:ascii="Arial" w:hAnsi="Arial" w:cs="Arial"/>
        </w:rPr>
        <w:t>s</w:t>
      </w:r>
      <w:r w:rsidRPr="00F625DF">
        <w:rPr>
          <w:rFonts w:ascii="Arial" w:hAnsi="Arial" w:cs="Arial"/>
        </w:rPr>
        <w:t>ign or development of equipment until such time as the Contractor has entered into an agreement with the Authority in the form set out at Schedule</w:t>
      </w:r>
      <w:r w:rsidR="00000FAA" w:rsidRPr="00F625DF">
        <w:rPr>
          <w:rFonts w:ascii="Arial" w:hAnsi="Arial" w:cs="Arial"/>
        </w:rPr>
        <w:t xml:space="preserve"> </w:t>
      </w:r>
      <w:r w:rsidR="0057373C">
        <w:rPr>
          <w:rFonts w:ascii="Arial" w:hAnsi="Arial" w:cs="Arial"/>
        </w:rPr>
        <w:t>12</w:t>
      </w:r>
      <w:r w:rsidRPr="00F625DF">
        <w:rPr>
          <w:rFonts w:ascii="Arial" w:hAnsi="Arial" w:cs="Arial"/>
        </w:rPr>
        <w:t xml:space="preserve"> (DEFFORM 177). Wherever possible the request for approval should be accompanied by two copies of the agreement signed by the Sub-Contractor. If, in any case the Contractor is unable</w:t>
      </w:r>
      <w:r w:rsidR="00000FAA" w:rsidRPr="00F625DF">
        <w:rPr>
          <w:rFonts w:ascii="Arial" w:hAnsi="Arial" w:cs="Arial"/>
        </w:rPr>
        <w:t xml:space="preserve"> to comply with this Clause he </w:t>
      </w:r>
      <w:r w:rsidRPr="00F625DF">
        <w:rPr>
          <w:rFonts w:ascii="Arial" w:hAnsi="Arial" w:cs="Arial"/>
        </w:rPr>
        <w:t>sh</w:t>
      </w:r>
      <w:r w:rsidR="00000FAA" w:rsidRPr="00F625DF">
        <w:rPr>
          <w:rFonts w:ascii="Arial" w:hAnsi="Arial" w:cs="Arial"/>
        </w:rPr>
        <w:t>a</w:t>
      </w:r>
      <w:r w:rsidRPr="00F625DF">
        <w:rPr>
          <w:rFonts w:ascii="Arial" w:hAnsi="Arial" w:cs="Arial"/>
        </w:rPr>
        <w:t>ll report the matter to the Authoriy’s Commercial Off</w:t>
      </w:r>
      <w:r w:rsidR="00000FAA" w:rsidRPr="00F625DF">
        <w:rPr>
          <w:rFonts w:ascii="Arial" w:hAnsi="Arial" w:cs="Arial"/>
        </w:rPr>
        <w:t>i</w:t>
      </w:r>
      <w:r w:rsidRPr="00F625DF">
        <w:rPr>
          <w:rFonts w:ascii="Arial" w:hAnsi="Arial" w:cs="Arial"/>
        </w:rPr>
        <w:t>cer and await further instructions before placi</w:t>
      </w:r>
      <w:r w:rsidR="002848E5" w:rsidRPr="00F625DF">
        <w:rPr>
          <w:rFonts w:ascii="Arial" w:hAnsi="Arial" w:cs="Arial"/>
        </w:rPr>
        <w:t>ng the Sub-Contractor or order.</w:t>
      </w:r>
    </w:p>
    <w:p w14:paraId="7F1A3680" w14:textId="77777777" w:rsidR="002848E5" w:rsidRPr="00F625DF" w:rsidRDefault="002848E5" w:rsidP="003823FE">
      <w:pPr>
        <w:pStyle w:val="ListParagraph"/>
        <w:ind w:left="1110"/>
        <w:rPr>
          <w:rFonts w:ascii="Arial" w:hAnsi="Arial" w:cs="Arial"/>
        </w:rPr>
      </w:pPr>
    </w:p>
    <w:p w14:paraId="7F1A3681" w14:textId="1597551F"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retain, for a period of at least 10</w:t>
      </w:r>
      <w:r w:rsidR="002D5A58" w:rsidRPr="00F625DF">
        <w:rPr>
          <w:rFonts w:ascii="Arial" w:hAnsi="Arial" w:cs="Arial"/>
        </w:rPr>
        <w:t xml:space="preserve"> (ten)</w:t>
      </w:r>
      <w:r w:rsidRPr="00F625DF">
        <w:rPr>
          <w:rFonts w:ascii="Arial" w:hAnsi="Arial" w:cs="Arial"/>
        </w:rPr>
        <w:t xml:space="preserve"> years after </w:t>
      </w:r>
      <w:r w:rsidR="0052384B">
        <w:rPr>
          <w:rFonts w:ascii="Arial" w:hAnsi="Arial" w:cs="Arial"/>
        </w:rPr>
        <w:t>delivery</w:t>
      </w:r>
      <w:r w:rsidRPr="00F625DF">
        <w:rPr>
          <w:rFonts w:ascii="Arial" w:hAnsi="Arial" w:cs="Arial"/>
        </w:rPr>
        <w:t xml:space="preserve"> of the final </w:t>
      </w:r>
      <w:r w:rsidR="00880244">
        <w:rPr>
          <w:rFonts w:ascii="Arial" w:hAnsi="Arial" w:cs="Arial"/>
        </w:rPr>
        <w:t>Inflatable Craft</w:t>
      </w:r>
      <w:r w:rsidRPr="00F625DF">
        <w:rPr>
          <w:rFonts w:ascii="Arial" w:hAnsi="Arial" w:cs="Arial"/>
        </w:rPr>
        <w:t xml:space="preserve"> under the Contract or Termination Date, a copy of the Sub-Contracts (or the relevant parts thereof) sufficient to demonstrate the Authority’s rights with respect to Intellectual Property Rights</w:t>
      </w:r>
      <w:r w:rsidR="00C3212D">
        <w:rPr>
          <w:rFonts w:ascii="Arial" w:hAnsi="Arial" w:cs="Arial"/>
        </w:rPr>
        <w:t xml:space="preserve"> </w:t>
      </w:r>
      <w:r w:rsidRPr="00F625DF">
        <w:rPr>
          <w:rFonts w:ascii="Arial" w:hAnsi="Arial" w:cs="Arial"/>
        </w:rPr>
        <w:t>and shall provide certified copies of such records to the Authority upon request.</w:t>
      </w:r>
    </w:p>
    <w:p w14:paraId="7F1A3682" w14:textId="77777777" w:rsidR="002848E5" w:rsidRPr="00F625DF" w:rsidRDefault="002848E5" w:rsidP="003823FE">
      <w:pPr>
        <w:pStyle w:val="ListParagraph"/>
        <w:ind w:left="1110"/>
        <w:rPr>
          <w:rFonts w:ascii="Arial" w:hAnsi="Arial" w:cs="Arial"/>
        </w:rPr>
      </w:pPr>
    </w:p>
    <w:p w14:paraId="7F1A3683" w14:textId="619DFD08"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The Authority shall have a right of direct access to any Sub Contractor for the purpose of monitoring the progress of work under the Contract, technical liaison and discussion with the Sub-Contractor provided that his presence at the site shall not hinder progress of the work.</w:t>
      </w:r>
      <w:r w:rsidR="00C3212D">
        <w:rPr>
          <w:rFonts w:ascii="Arial" w:hAnsi="Arial" w:cs="Arial"/>
        </w:rPr>
        <w:t xml:space="preserve"> </w:t>
      </w:r>
      <w:r w:rsidRPr="00F625DF">
        <w:rPr>
          <w:rFonts w:ascii="Arial" w:hAnsi="Arial" w:cs="Arial"/>
        </w:rPr>
        <w:t>The Authority shall give prior notification to the Contractor of any proposed visits and the Contractor shall have a right to be present at any site visit by the Authority to a Sub Contractor.</w:t>
      </w:r>
      <w:r w:rsidR="00C3212D">
        <w:rPr>
          <w:rFonts w:ascii="Arial" w:hAnsi="Arial" w:cs="Arial"/>
        </w:rPr>
        <w:t xml:space="preserve"> </w:t>
      </w:r>
      <w:r w:rsidRPr="00F625DF">
        <w:rPr>
          <w:rFonts w:ascii="Arial" w:hAnsi="Arial" w:cs="Arial"/>
        </w:rPr>
        <w:t>This right of direct access under this Clause shall also include the Authority's right to discuss, at any time, with Lloyd's Register or any relevant maritime and coastguard agency, or agency having similar jurisdiction, any aspects relating to the Contract.</w:t>
      </w:r>
    </w:p>
    <w:p w14:paraId="7F1A3684" w14:textId="77777777" w:rsidR="00F5742E" w:rsidRPr="00F625DF" w:rsidRDefault="00F5742E" w:rsidP="000B119B">
      <w:pPr>
        <w:ind w:firstLine="360"/>
        <w:rPr>
          <w:rFonts w:ascii="Arial" w:hAnsi="Arial" w:cs="Arial"/>
          <w:u w:val="single"/>
        </w:rPr>
      </w:pPr>
      <w:r w:rsidRPr="00F625DF">
        <w:rPr>
          <w:rFonts w:ascii="Arial" w:hAnsi="Arial" w:cs="Arial"/>
          <w:u w:val="single"/>
        </w:rPr>
        <w:t>Change of Sub-Contractors</w:t>
      </w:r>
    </w:p>
    <w:p w14:paraId="7F1A3685"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ensure that it has the right to assign any guarantees or warranties provided by its Sub-Contractors to the Authority which exceed the Guarantee Period.</w:t>
      </w:r>
    </w:p>
    <w:p w14:paraId="7F1A3686" w14:textId="77777777" w:rsidR="002848E5" w:rsidRPr="00F625DF" w:rsidRDefault="002848E5" w:rsidP="002848E5">
      <w:pPr>
        <w:pStyle w:val="ListParagraph"/>
        <w:ind w:left="1021"/>
        <w:rPr>
          <w:rFonts w:ascii="Arial" w:hAnsi="Arial" w:cs="Arial"/>
        </w:rPr>
      </w:pPr>
    </w:p>
    <w:p w14:paraId="7F1A368D" w14:textId="77777777" w:rsidR="00F5742E" w:rsidRPr="00F625DF" w:rsidRDefault="00F5742E" w:rsidP="001B3045">
      <w:pPr>
        <w:pStyle w:val="ListParagraph"/>
        <w:numPr>
          <w:ilvl w:val="0"/>
          <w:numId w:val="1"/>
        </w:numPr>
        <w:rPr>
          <w:rFonts w:ascii="Arial" w:hAnsi="Arial" w:cs="Arial"/>
          <w:b/>
        </w:rPr>
      </w:pPr>
      <w:bookmarkStart w:id="146" w:name="_Ref448154738"/>
      <w:bookmarkStart w:id="147" w:name="Matters_To_Be_Included_In_Sub_Contract"/>
      <w:r w:rsidRPr="00F625DF">
        <w:rPr>
          <w:rFonts w:ascii="Arial" w:hAnsi="Arial" w:cs="Arial"/>
          <w:b/>
        </w:rPr>
        <w:t>Matters To Be Included In Sub-Contracts</w:t>
      </w:r>
      <w:bookmarkEnd w:id="146"/>
      <w:r w:rsidRPr="00F625DF">
        <w:rPr>
          <w:rFonts w:ascii="Arial" w:hAnsi="Arial" w:cs="Arial"/>
          <w:b/>
        </w:rPr>
        <w:t xml:space="preserve"> </w:t>
      </w:r>
    </w:p>
    <w:bookmarkEnd w:id="147"/>
    <w:p w14:paraId="7F1A368E" w14:textId="77777777" w:rsidR="002848E5" w:rsidRPr="00F625DF" w:rsidRDefault="002848E5" w:rsidP="002848E5">
      <w:pPr>
        <w:pStyle w:val="ListParagraph"/>
        <w:ind w:left="360"/>
        <w:rPr>
          <w:rFonts w:ascii="Arial" w:hAnsi="Arial" w:cs="Arial"/>
          <w:b/>
        </w:rPr>
      </w:pPr>
    </w:p>
    <w:p w14:paraId="7F1A368F"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 The Contractor shall ensure that all Sub-Contracts shall at all times include:</w:t>
      </w:r>
    </w:p>
    <w:p w14:paraId="7F1A3690" w14:textId="77777777" w:rsidR="002848E5" w:rsidRPr="00F625DF" w:rsidRDefault="002848E5" w:rsidP="002848E5">
      <w:pPr>
        <w:pStyle w:val="ListParagraph"/>
        <w:ind w:left="1021"/>
        <w:rPr>
          <w:rFonts w:ascii="Arial" w:hAnsi="Arial" w:cs="Arial"/>
        </w:rPr>
      </w:pPr>
    </w:p>
    <w:p w14:paraId="7F1A3691" w14:textId="77777777"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such that the Sub-Contract shall not be rescinded, or varied in such a way as to alter or extinguish any rights granted to the Authority without the prior written consent of the Authority;</w:t>
      </w:r>
    </w:p>
    <w:p w14:paraId="39F06760" w14:textId="77777777" w:rsidR="003823FE" w:rsidRPr="00F625DF" w:rsidRDefault="003823FE" w:rsidP="003823FE">
      <w:pPr>
        <w:pStyle w:val="ListParagraph"/>
        <w:ind w:left="2127"/>
        <w:rPr>
          <w:rFonts w:ascii="Arial" w:hAnsi="Arial" w:cs="Arial"/>
        </w:rPr>
      </w:pPr>
    </w:p>
    <w:p w14:paraId="7F1A3692" w14:textId="56DEEB23"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that the Authority's rights referred to in this Clause</w:t>
      </w:r>
      <w:r w:rsidR="00065984" w:rsidRPr="00F625DF">
        <w:rPr>
          <w:rFonts w:ascii="Arial" w:hAnsi="Arial" w:cs="Arial"/>
        </w:rPr>
        <w:t xml:space="preserve"> </w:t>
      </w:r>
      <w:r w:rsidR="00065984" w:rsidRPr="00F625DF">
        <w:rPr>
          <w:rFonts w:ascii="Arial" w:hAnsi="Arial" w:cs="Arial"/>
        </w:rPr>
        <w:fldChar w:fldCharType="begin"/>
      </w:r>
      <w:r w:rsidR="00065984" w:rsidRPr="00F625DF">
        <w:rPr>
          <w:rFonts w:ascii="Arial" w:hAnsi="Arial" w:cs="Arial"/>
        </w:rPr>
        <w:instrText xml:space="preserve"> REF _Ref448154738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4C6146">
        <w:rPr>
          <w:rFonts w:ascii="Arial" w:hAnsi="Arial" w:cs="Arial"/>
        </w:rPr>
        <w:t>29</w:t>
      </w:r>
      <w:r w:rsidR="00065984" w:rsidRPr="00F625DF">
        <w:rPr>
          <w:rFonts w:ascii="Arial" w:hAnsi="Arial" w:cs="Arial"/>
        </w:rPr>
        <w:fldChar w:fldCharType="end"/>
      </w:r>
      <w:r w:rsidRPr="00F625DF">
        <w:rPr>
          <w:rFonts w:ascii="Arial" w:hAnsi="Arial" w:cs="Arial"/>
        </w:rPr>
        <w:t>, which are otherwise enforceable under the Contracts (Rights of Third Parties) Act 1999, are not rendered unenforceable; and</w:t>
      </w:r>
    </w:p>
    <w:p w14:paraId="56BA98E1" w14:textId="77777777" w:rsidR="003823FE" w:rsidRPr="00F625DF" w:rsidRDefault="003823FE" w:rsidP="000B119B">
      <w:pPr>
        <w:pStyle w:val="ListParagraph"/>
        <w:tabs>
          <w:tab w:val="left" w:pos="1843"/>
        </w:tabs>
        <w:ind w:left="2127"/>
        <w:rPr>
          <w:rFonts w:ascii="Arial" w:hAnsi="Arial" w:cs="Arial"/>
        </w:rPr>
      </w:pPr>
    </w:p>
    <w:p w14:paraId="7F1A3693" w14:textId="77777777"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a requirement that either party to the Sub-Contract may release to the Authority any of those parts of the Sub-Contract as are necessary to be sufficient to demonstrate compliance with the provisions of this clause and that any such release shall not amount to a breach of any provision of confidentiality contained within the Sub-Contract.</w:t>
      </w:r>
    </w:p>
    <w:p w14:paraId="16B5EA8C" w14:textId="77777777" w:rsidR="003823FE" w:rsidRPr="00F625DF" w:rsidRDefault="003823FE" w:rsidP="000B119B">
      <w:pPr>
        <w:pStyle w:val="ListParagraph"/>
        <w:tabs>
          <w:tab w:val="left" w:pos="1843"/>
        </w:tabs>
        <w:ind w:left="2127"/>
        <w:rPr>
          <w:rFonts w:ascii="Arial" w:hAnsi="Arial" w:cs="Arial"/>
        </w:rPr>
      </w:pPr>
    </w:p>
    <w:p w14:paraId="7F1A3694" w14:textId="03476051"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enabling the Contractor to terminate the Sub-Contract (on similar terms to those which apply to any termination by the Authority of this Contract under the Terms and Conditions of the Contract), so as to enable implementation of any Authority requirement of the Contract</w:t>
      </w:r>
      <w:r w:rsidR="003823FE" w:rsidRPr="00F625DF">
        <w:rPr>
          <w:rFonts w:ascii="Arial" w:hAnsi="Arial" w:cs="Arial"/>
        </w:rPr>
        <w:t xml:space="preserve">or to secure such termination. </w:t>
      </w:r>
    </w:p>
    <w:p w14:paraId="6446BCD2" w14:textId="77777777" w:rsidR="003823FE" w:rsidRPr="00F625DF" w:rsidRDefault="003823FE" w:rsidP="000B119B">
      <w:pPr>
        <w:pStyle w:val="ListParagraph"/>
        <w:tabs>
          <w:tab w:val="left" w:pos="1843"/>
        </w:tabs>
        <w:ind w:left="2127"/>
        <w:rPr>
          <w:rFonts w:ascii="Arial" w:hAnsi="Arial" w:cs="Arial"/>
        </w:rPr>
      </w:pPr>
    </w:p>
    <w:p w14:paraId="7F1A3696" w14:textId="12C63C35"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provisions enabling the Contractor to secure the dismissal of an employee of the Sub-Contractor, so as to enable implementation of any Authority requirement of the Contractor to secure such dismissal, due to a breach of DEFCON 520</w:t>
      </w:r>
      <w:r w:rsidR="002D5A58" w:rsidRPr="00F625DF">
        <w:rPr>
          <w:rFonts w:ascii="Arial" w:hAnsi="Arial" w:cs="Arial"/>
        </w:rPr>
        <w:t xml:space="preserve"> (Corrupt Gifts and Payments of Omission)</w:t>
      </w:r>
      <w:r w:rsidRPr="00F625DF">
        <w:rPr>
          <w:rFonts w:ascii="Arial" w:hAnsi="Arial" w:cs="Arial"/>
        </w:rPr>
        <w:t xml:space="preserve"> by that employee,</w:t>
      </w:r>
      <w:r w:rsidR="00C3212D">
        <w:rPr>
          <w:rFonts w:ascii="Arial" w:hAnsi="Arial" w:cs="Arial"/>
        </w:rPr>
        <w:t xml:space="preserve"> </w:t>
      </w:r>
      <w:r w:rsidRPr="00F625DF">
        <w:rPr>
          <w:rFonts w:ascii="Arial" w:hAnsi="Arial" w:cs="Arial"/>
        </w:rPr>
        <w:t>include a provision enabling the Contractor to determine such Sub-Contracts in the event that the Authority exercises its rights under DEFCON 656 (Break) to terminate this Contract upon written notice;</w:t>
      </w:r>
    </w:p>
    <w:p w14:paraId="708F396E" w14:textId="77777777" w:rsidR="003823FE" w:rsidRPr="00F625DF" w:rsidRDefault="003823FE" w:rsidP="000B119B">
      <w:pPr>
        <w:pStyle w:val="ListParagraph"/>
        <w:tabs>
          <w:tab w:val="left" w:pos="1843"/>
        </w:tabs>
        <w:ind w:left="2127"/>
        <w:rPr>
          <w:rFonts w:ascii="Arial" w:hAnsi="Arial" w:cs="Arial"/>
        </w:rPr>
      </w:pPr>
    </w:p>
    <w:p w14:paraId="7F1A3697" w14:textId="77777777"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 xml:space="preserve">include the power to determine the Sub-Contract on substantially the same terms as those which apply to any termination of this Contract pursuant to DEFCON 656 </w:t>
      </w:r>
      <w:r w:rsidRPr="00F625DF">
        <w:rPr>
          <w:rFonts w:ascii="Arial" w:hAnsi="Arial" w:cs="Arial"/>
        </w:rPr>
        <w:lastRenderedPageBreak/>
        <w:t xml:space="preserve">(Break), provided that references in the provisions DEFCON 656 (Break) to "Authority", "Contractor" and "Contract" shall be construed (as appropriate) as references to "Contractor, "Sub-Contractor" and "Sub-Contract" (respectively) for the purposes of the corresponding Sub-Contract provisions. </w:t>
      </w:r>
    </w:p>
    <w:p w14:paraId="2091042E" w14:textId="77777777" w:rsidR="003823FE" w:rsidRPr="00F625DF" w:rsidRDefault="003823FE" w:rsidP="000B119B">
      <w:pPr>
        <w:pStyle w:val="ListParagraph"/>
        <w:tabs>
          <w:tab w:val="left" w:pos="1843"/>
        </w:tabs>
        <w:ind w:left="2127"/>
        <w:rPr>
          <w:rFonts w:ascii="Arial" w:hAnsi="Arial" w:cs="Arial"/>
        </w:rPr>
      </w:pPr>
    </w:p>
    <w:p w14:paraId="7F1A3698" w14:textId="4CB00076" w:rsidR="00F5742E" w:rsidRPr="00F625DF" w:rsidRDefault="00F5742E" w:rsidP="000B119B">
      <w:pPr>
        <w:pStyle w:val="ListParagraph"/>
        <w:numPr>
          <w:ilvl w:val="3"/>
          <w:numId w:val="1"/>
        </w:numPr>
        <w:tabs>
          <w:tab w:val="left" w:pos="1843"/>
        </w:tabs>
        <w:ind w:left="2127" w:hanging="993"/>
        <w:rPr>
          <w:rFonts w:ascii="Arial" w:hAnsi="Arial" w:cs="Arial"/>
        </w:rPr>
      </w:pPr>
      <w:r w:rsidRPr="00F625DF">
        <w:rPr>
          <w:rFonts w:ascii="Arial" w:hAnsi="Arial" w:cs="Arial"/>
        </w:rPr>
        <w:t xml:space="preserve">a requirement for any further Sub-Contracts of lower tiers to contain provisions capable of giving effect to all of the provisions of </w:t>
      </w:r>
      <w:r w:rsidR="00171FB5" w:rsidRPr="000B119B">
        <w:rPr>
          <w:rFonts w:ascii="Arial" w:hAnsi="Arial" w:cs="Arial"/>
        </w:rPr>
        <w:t xml:space="preserve">Clauses </w:t>
      </w:r>
      <w:r w:rsidR="000B119B">
        <w:rPr>
          <w:rFonts w:ascii="Arial" w:hAnsi="Arial" w:cs="Arial"/>
        </w:rPr>
        <w:fldChar w:fldCharType="begin"/>
      </w:r>
      <w:r w:rsidR="000B119B">
        <w:rPr>
          <w:rFonts w:ascii="Arial" w:hAnsi="Arial" w:cs="Arial"/>
        </w:rPr>
        <w:instrText xml:space="preserve"> REF _Ref487114452 \r \h </w:instrText>
      </w:r>
      <w:r w:rsidR="000B119B">
        <w:rPr>
          <w:rFonts w:ascii="Arial" w:hAnsi="Arial" w:cs="Arial"/>
        </w:rPr>
      </w:r>
      <w:r w:rsidR="000B119B">
        <w:rPr>
          <w:rFonts w:ascii="Arial" w:hAnsi="Arial" w:cs="Arial"/>
        </w:rPr>
        <w:fldChar w:fldCharType="separate"/>
      </w:r>
      <w:r w:rsidR="00255B29">
        <w:rPr>
          <w:rFonts w:ascii="Arial" w:hAnsi="Arial" w:cs="Arial"/>
        </w:rPr>
        <w:t>27</w:t>
      </w:r>
      <w:r w:rsidR="000B119B">
        <w:rPr>
          <w:rFonts w:ascii="Arial" w:hAnsi="Arial" w:cs="Arial"/>
        </w:rPr>
        <w:fldChar w:fldCharType="end"/>
      </w:r>
      <w:r w:rsidR="00171FB5" w:rsidRPr="000B119B">
        <w:rPr>
          <w:rFonts w:ascii="Arial" w:hAnsi="Arial" w:cs="Arial"/>
        </w:rPr>
        <w:t xml:space="preserve"> (Sub-Contracts) and </w:t>
      </w:r>
      <w:r w:rsidR="000B119B">
        <w:rPr>
          <w:rFonts w:ascii="Arial" w:hAnsi="Arial" w:cs="Arial"/>
        </w:rPr>
        <w:fldChar w:fldCharType="begin"/>
      </w:r>
      <w:r w:rsidR="000B119B">
        <w:rPr>
          <w:rFonts w:ascii="Arial" w:hAnsi="Arial" w:cs="Arial"/>
        </w:rPr>
        <w:instrText xml:space="preserve"> REF _Ref448154738 \r \h </w:instrText>
      </w:r>
      <w:r w:rsidR="000B119B">
        <w:rPr>
          <w:rFonts w:ascii="Arial" w:hAnsi="Arial" w:cs="Arial"/>
        </w:rPr>
      </w:r>
      <w:r w:rsidR="000B119B">
        <w:rPr>
          <w:rFonts w:ascii="Arial" w:hAnsi="Arial" w:cs="Arial"/>
        </w:rPr>
        <w:fldChar w:fldCharType="separate"/>
      </w:r>
      <w:r w:rsidR="00255B29">
        <w:rPr>
          <w:rFonts w:ascii="Arial" w:hAnsi="Arial" w:cs="Arial"/>
        </w:rPr>
        <w:t>28</w:t>
      </w:r>
      <w:r w:rsidR="000B119B">
        <w:rPr>
          <w:rFonts w:ascii="Arial" w:hAnsi="Arial" w:cs="Arial"/>
        </w:rPr>
        <w:fldChar w:fldCharType="end"/>
      </w:r>
      <w:r w:rsidR="00171FB5" w:rsidRPr="000B119B">
        <w:rPr>
          <w:rFonts w:ascii="Arial" w:hAnsi="Arial" w:cs="Arial"/>
        </w:rPr>
        <w:t xml:space="preserve"> (Matters to be Included in Sub-Contracts)</w:t>
      </w:r>
      <w:r w:rsidR="000B119B" w:rsidRPr="000B119B">
        <w:rPr>
          <w:rFonts w:ascii="Arial" w:hAnsi="Arial" w:cs="Arial"/>
        </w:rPr>
        <w:t>,</w:t>
      </w:r>
      <w:r w:rsidRPr="00F625DF">
        <w:rPr>
          <w:rFonts w:ascii="Arial" w:hAnsi="Arial" w:cs="Arial"/>
        </w:rPr>
        <w:t xml:space="preserve"> to the extent reasonably required by the Authority.</w:t>
      </w:r>
    </w:p>
    <w:p w14:paraId="7F1A3699" w14:textId="77777777" w:rsidR="002848E5" w:rsidRPr="00F625DF" w:rsidRDefault="002848E5" w:rsidP="002848E5">
      <w:pPr>
        <w:pStyle w:val="ListParagraph"/>
        <w:ind w:left="1588"/>
        <w:rPr>
          <w:rFonts w:ascii="Arial" w:hAnsi="Arial" w:cs="Arial"/>
        </w:rPr>
      </w:pPr>
    </w:p>
    <w:p w14:paraId="7F1A369A" w14:textId="366B12FF" w:rsidR="00F5742E" w:rsidRPr="00F625DF" w:rsidRDefault="00F5742E" w:rsidP="00B178FD">
      <w:pPr>
        <w:pStyle w:val="ListParagraph"/>
        <w:numPr>
          <w:ilvl w:val="1"/>
          <w:numId w:val="1"/>
        </w:numPr>
        <w:rPr>
          <w:rFonts w:ascii="Arial" w:hAnsi="Arial" w:cs="Arial"/>
        </w:rPr>
      </w:pPr>
      <w:r w:rsidRPr="00F625DF">
        <w:rPr>
          <w:rFonts w:ascii="Arial" w:hAnsi="Arial" w:cs="Arial"/>
        </w:rPr>
        <w:t>When placing subcontracts, the Contractor is asked to give consideration, as far as possible, to placing work on a competitive basis with Subcontractors that are Supported Businesses.</w:t>
      </w:r>
      <w:r w:rsidR="00C3212D">
        <w:rPr>
          <w:rFonts w:ascii="Arial" w:hAnsi="Arial" w:cs="Arial"/>
        </w:rPr>
        <w:t xml:space="preserve"> </w:t>
      </w:r>
      <w:r w:rsidRPr="00F625DF">
        <w:rPr>
          <w:rFonts w:ascii="Arial" w:hAnsi="Arial" w:cs="Arial"/>
        </w:rPr>
        <w:t>The Contractor can find details of Supported Businesses in the United Kingdom on the Supported Business Directory that is British Association for Supported Employment at Unit 4, 200 Bury Road, Tottington, Lancashire BL8 3DX (Telephone : 01204 880733) or http://business.base-uk.org/procurement.</w:t>
      </w:r>
      <w:r w:rsidR="00764134">
        <w:rPr>
          <w:rFonts w:ascii="Arial" w:hAnsi="Arial" w:cs="Arial"/>
        </w:rPr>
        <w:t xml:space="preserve"> </w:t>
      </w:r>
    </w:p>
    <w:p w14:paraId="7F1A36E1" w14:textId="77777777" w:rsidR="00AC2973" w:rsidRPr="00F625DF" w:rsidRDefault="00AC2973" w:rsidP="00AC2973">
      <w:pPr>
        <w:pStyle w:val="ListParagraph"/>
        <w:ind w:left="1588"/>
        <w:rPr>
          <w:rFonts w:ascii="Arial" w:hAnsi="Arial" w:cs="Arial"/>
        </w:rPr>
      </w:pPr>
    </w:p>
    <w:p w14:paraId="7F1A3704" w14:textId="70BB82DF" w:rsidR="00F5742E" w:rsidRPr="00BB2271" w:rsidRDefault="00F5742E" w:rsidP="001B3045">
      <w:pPr>
        <w:pStyle w:val="ListParagraph"/>
        <w:numPr>
          <w:ilvl w:val="0"/>
          <w:numId w:val="1"/>
        </w:numPr>
        <w:rPr>
          <w:rFonts w:ascii="Arial" w:hAnsi="Arial" w:cs="Arial"/>
          <w:b/>
        </w:rPr>
      </w:pPr>
      <w:bookmarkStart w:id="148" w:name="Care_and_Protection_of_the_Boat"/>
      <w:bookmarkStart w:id="149" w:name="_Ref448156936"/>
      <w:r w:rsidRPr="00BB2271">
        <w:rPr>
          <w:rFonts w:ascii="Arial" w:hAnsi="Arial" w:cs="Arial"/>
          <w:b/>
        </w:rPr>
        <w:t xml:space="preserve">Care and Protection of the </w:t>
      </w:r>
      <w:bookmarkEnd w:id="148"/>
      <w:r w:rsidR="00831C99" w:rsidRPr="00BB2271">
        <w:rPr>
          <w:rFonts w:ascii="Arial" w:hAnsi="Arial" w:cs="Arial"/>
          <w:b/>
        </w:rPr>
        <w:t>Inflatable Craft</w:t>
      </w:r>
      <w:r w:rsidRPr="00BB2271">
        <w:rPr>
          <w:rFonts w:ascii="Arial" w:hAnsi="Arial" w:cs="Arial"/>
          <w:b/>
        </w:rPr>
        <w:t>(s)</w:t>
      </w:r>
      <w:bookmarkEnd w:id="149"/>
      <w:r w:rsidRPr="00BB2271">
        <w:rPr>
          <w:rFonts w:ascii="Arial" w:hAnsi="Arial" w:cs="Arial"/>
          <w:b/>
        </w:rPr>
        <w:t xml:space="preserve"> </w:t>
      </w:r>
    </w:p>
    <w:p w14:paraId="7F1A3705" w14:textId="77777777" w:rsidR="00F5742E" w:rsidRPr="00BB2271" w:rsidRDefault="00F5742E" w:rsidP="00BB2271">
      <w:pPr>
        <w:ind w:firstLine="284"/>
        <w:rPr>
          <w:rFonts w:ascii="Arial" w:hAnsi="Arial" w:cs="Arial"/>
          <w:u w:val="single"/>
        </w:rPr>
      </w:pPr>
      <w:r w:rsidRPr="00BB2271">
        <w:rPr>
          <w:rFonts w:ascii="Arial" w:hAnsi="Arial" w:cs="Arial"/>
          <w:u w:val="single"/>
        </w:rPr>
        <w:t>General</w:t>
      </w:r>
    </w:p>
    <w:p w14:paraId="7F1A3706" w14:textId="29554774" w:rsidR="00F5742E" w:rsidRPr="00BB2271" w:rsidRDefault="00F5742E" w:rsidP="00B178FD">
      <w:pPr>
        <w:pStyle w:val="ListParagraph"/>
        <w:numPr>
          <w:ilvl w:val="1"/>
          <w:numId w:val="1"/>
        </w:numPr>
        <w:rPr>
          <w:rFonts w:ascii="Arial" w:hAnsi="Arial" w:cs="Arial"/>
        </w:rPr>
      </w:pPr>
      <w:r w:rsidRPr="00BB2271">
        <w:rPr>
          <w:rFonts w:ascii="Arial" w:hAnsi="Arial" w:cs="Arial"/>
        </w:rPr>
        <w:t xml:space="preserve">The Contractor shall be responsible for the care, protection, physical security, loss and damage of the Authority’s </w:t>
      </w:r>
      <w:r w:rsidR="000D387F" w:rsidRPr="00BB2271">
        <w:rPr>
          <w:rFonts w:ascii="Arial" w:hAnsi="Arial" w:cs="Arial"/>
        </w:rPr>
        <w:t>Inflatable Craft’s</w:t>
      </w:r>
      <w:r w:rsidRPr="00BB2271">
        <w:rPr>
          <w:rFonts w:ascii="Arial" w:hAnsi="Arial" w:cs="Arial"/>
        </w:rPr>
        <w:t>, their equipment and other equipment and materials whilst in their custody</w:t>
      </w:r>
      <w:r w:rsidR="007759BB" w:rsidRPr="00BB2271">
        <w:rPr>
          <w:rFonts w:ascii="Arial" w:hAnsi="Arial" w:cs="Arial"/>
        </w:rPr>
        <w:t xml:space="preserve"> </w:t>
      </w:r>
      <w:r w:rsidRPr="00BB2271">
        <w:rPr>
          <w:rFonts w:ascii="Arial" w:hAnsi="Arial" w:cs="Arial"/>
        </w:rPr>
        <w:t>from the point of either:</w:t>
      </w:r>
    </w:p>
    <w:p w14:paraId="7F1A3707" w14:textId="77777777" w:rsidR="00AC2973" w:rsidRPr="00BB2271" w:rsidRDefault="00AC2973" w:rsidP="00AC2973">
      <w:pPr>
        <w:pStyle w:val="ListParagraph"/>
        <w:ind w:left="1021"/>
        <w:rPr>
          <w:rFonts w:ascii="Arial" w:hAnsi="Arial" w:cs="Arial"/>
        </w:rPr>
      </w:pPr>
    </w:p>
    <w:p w14:paraId="7F1A3708" w14:textId="77777777" w:rsidR="00F5742E" w:rsidRPr="00BB2271" w:rsidRDefault="00F5742E" w:rsidP="0033689A">
      <w:pPr>
        <w:pStyle w:val="ListParagraph"/>
        <w:numPr>
          <w:ilvl w:val="2"/>
          <w:numId w:val="1"/>
        </w:numPr>
        <w:ind w:left="2127" w:hanging="1106"/>
        <w:rPr>
          <w:rFonts w:ascii="Arial" w:hAnsi="Arial" w:cs="Arial"/>
        </w:rPr>
      </w:pPr>
      <w:r w:rsidRPr="00BB2271">
        <w:rPr>
          <w:rFonts w:ascii="Arial" w:hAnsi="Arial" w:cs="Arial"/>
        </w:rPr>
        <w:t>collection by the Contractor in accordance with DEFCON 621B (Transport (if the Contractor is responsible for Transport)): or</w:t>
      </w:r>
    </w:p>
    <w:p w14:paraId="7CC10989" w14:textId="77777777" w:rsidR="00F15CB3" w:rsidRPr="00BB2271" w:rsidRDefault="00F15CB3" w:rsidP="00F15CB3">
      <w:pPr>
        <w:pStyle w:val="ListParagraph"/>
        <w:ind w:left="2127"/>
        <w:rPr>
          <w:rFonts w:ascii="Arial" w:hAnsi="Arial" w:cs="Arial"/>
        </w:rPr>
      </w:pPr>
    </w:p>
    <w:p w14:paraId="7F1A3709" w14:textId="77777777" w:rsidR="00F5742E" w:rsidRPr="00BB2271" w:rsidRDefault="00F5742E" w:rsidP="0033689A">
      <w:pPr>
        <w:pStyle w:val="ListParagraph"/>
        <w:numPr>
          <w:ilvl w:val="2"/>
          <w:numId w:val="1"/>
        </w:numPr>
        <w:ind w:left="2127" w:hanging="1106"/>
        <w:rPr>
          <w:rFonts w:ascii="Arial" w:hAnsi="Arial" w:cs="Arial"/>
        </w:rPr>
      </w:pPr>
      <w:bookmarkStart w:id="150" w:name="_Ref448154788"/>
      <w:r w:rsidRPr="00BB2271">
        <w:rPr>
          <w:rFonts w:ascii="Arial" w:hAnsi="Arial" w:cs="Arial"/>
        </w:rPr>
        <w:t>delivery by the Authority to the Contractor’s premises in accordance with DEFCON 621A (Transport (if the Authority is responsible for Transport)):</w:t>
      </w:r>
      <w:bookmarkEnd w:id="150"/>
    </w:p>
    <w:p w14:paraId="7F1A370A" w14:textId="77777777" w:rsidR="00F5742E" w:rsidRPr="00BB2271" w:rsidRDefault="00F5742E" w:rsidP="00F15CB3">
      <w:pPr>
        <w:ind w:left="300" w:firstLine="720"/>
        <w:rPr>
          <w:rFonts w:ascii="Arial" w:hAnsi="Arial" w:cs="Arial"/>
        </w:rPr>
      </w:pPr>
      <w:r w:rsidRPr="00BB2271">
        <w:rPr>
          <w:rFonts w:ascii="Arial" w:hAnsi="Arial" w:cs="Arial"/>
        </w:rPr>
        <w:t>to the point of either:</w:t>
      </w:r>
    </w:p>
    <w:p w14:paraId="7F1A370B" w14:textId="77777777" w:rsidR="00F5742E" w:rsidRPr="00BB2271" w:rsidRDefault="00F5742E" w:rsidP="0033689A">
      <w:pPr>
        <w:pStyle w:val="ListParagraph"/>
        <w:numPr>
          <w:ilvl w:val="2"/>
          <w:numId w:val="1"/>
        </w:numPr>
        <w:ind w:left="2127" w:hanging="1106"/>
        <w:rPr>
          <w:rFonts w:ascii="Arial" w:hAnsi="Arial" w:cs="Arial"/>
        </w:rPr>
      </w:pPr>
      <w:r w:rsidRPr="00BB2271">
        <w:rPr>
          <w:rFonts w:ascii="Arial" w:hAnsi="Arial" w:cs="Arial"/>
        </w:rPr>
        <w:t>delivery by the Contractor in accordance with DEFCON 621B (Transport (if the Contractor is responsible for Transport)): or</w:t>
      </w:r>
    </w:p>
    <w:p w14:paraId="60AF1791" w14:textId="77777777" w:rsidR="00F15CB3" w:rsidRPr="00BB2271" w:rsidRDefault="00F15CB3" w:rsidP="00F15CB3">
      <w:pPr>
        <w:pStyle w:val="ListParagraph"/>
        <w:ind w:left="2127"/>
        <w:rPr>
          <w:rFonts w:ascii="Arial" w:hAnsi="Arial" w:cs="Arial"/>
        </w:rPr>
      </w:pPr>
    </w:p>
    <w:p w14:paraId="7F1A370C" w14:textId="77777777" w:rsidR="00F5742E" w:rsidRPr="00BB2271" w:rsidRDefault="00F5742E" w:rsidP="0033689A">
      <w:pPr>
        <w:pStyle w:val="ListParagraph"/>
        <w:numPr>
          <w:ilvl w:val="2"/>
          <w:numId w:val="1"/>
        </w:numPr>
        <w:ind w:left="2127" w:hanging="1106"/>
        <w:rPr>
          <w:rFonts w:ascii="Arial" w:hAnsi="Arial" w:cs="Arial"/>
        </w:rPr>
      </w:pPr>
      <w:bookmarkStart w:id="151" w:name="_Ref448154800"/>
      <w:r w:rsidRPr="00BB2271">
        <w:rPr>
          <w:rFonts w:ascii="Arial" w:hAnsi="Arial" w:cs="Arial"/>
        </w:rPr>
        <w:t>collection by the Authority from the Contractor’s premises in accordance with DEFCON 621A (Transport (if the Authority is responsible for Transport))</w:t>
      </w:r>
      <w:bookmarkEnd w:id="151"/>
    </w:p>
    <w:p w14:paraId="7F1A370D" w14:textId="77777777" w:rsidR="00AC2973" w:rsidRPr="00A05273" w:rsidRDefault="00AC2973" w:rsidP="00AC2973">
      <w:pPr>
        <w:pStyle w:val="ListParagraph"/>
        <w:ind w:left="1588"/>
        <w:rPr>
          <w:rFonts w:ascii="Arial" w:hAnsi="Arial" w:cs="Arial"/>
          <w:highlight w:val="yellow"/>
        </w:rPr>
      </w:pPr>
    </w:p>
    <w:p w14:paraId="7F1A370E" w14:textId="02BFBC87" w:rsidR="00F5742E" w:rsidRPr="003764D9" w:rsidRDefault="00F5742E" w:rsidP="00B178FD">
      <w:pPr>
        <w:pStyle w:val="ListParagraph"/>
        <w:numPr>
          <w:ilvl w:val="1"/>
          <w:numId w:val="1"/>
        </w:numPr>
        <w:rPr>
          <w:rFonts w:ascii="Arial" w:hAnsi="Arial" w:cs="Arial"/>
        </w:rPr>
      </w:pPr>
      <w:r w:rsidRPr="003764D9">
        <w:rPr>
          <w:rFonts w:ascii="Arial" w:hAnsi="Arial" w:cs="Arial"/>
        </w:rPr>
        <w:t>The Authority</w:t>
      </w:r>
      <w:r w:rsidR="00831C99" w:rsidRPr="003764D9">
        <w:rPr>
          <w:rFonts w:ascii="Arial" w:hAnsi="Arial" w:cs="Arial"/>
        </w:rPr>
        <w:t xml:space="preserve"> when handing over custody of an Inflatable Craft </w:t>
      </w:r>
      <w:r w:rsidR="00CF5887" w:rsidRPr="003764D9">
        <w:rPr>
          <w:rFonts w:ascii="Arial" w:hAnsi="Arial" w:cs="Arial"/>
        </w:rPr>
        <w:t xml:space="preserve"> </w:t>
      </w:r>
      <w:r w:rsidRPr="003764D9">
        <w:rPr>
          <w:rFonts w:ascii="Arial" w:hAnsi="Arial" w:cs="Arial"/>
        </w:rPr>
        <w:t>will present the Contractor with a signed Care and Custody Certificate form at Schedule 1</w:t>
      </w:r>
      <w:r w:rsidR="0057373C">
        <w:rPr>
          <w:rFonts w:ascii="Arial" w:hAnsi="Arial" w:cs="Arial"/>
        </w:rPr>
        <w:t>3</w:t>
      </w:r>
      <w:r w:rsidRPr="003764D9">
        <w:rPr>
          <w:rFonts w:ascii="Arial" w:hAnsi="Arial" w:cs="Arial"/>
        </w:rPr>
        <w:t xml:space="preserve"> (Care and Custody Certificate). The Contractor shall sign the certificate accepting custody of a </w:t>
      </w:r>
      <w:r w:rsidR="00831C99" w:rsidRPr="003764D9">
        <w:rPr>
          <w:rFonts w:ascii="Arial" w:hAnsi="Arial" w:cs="Arial"/>
        </w:rPr>
        <w:t>Inflatable Craft. When returning custody of an Inflatable Craft</w:t>
      </w:r>
      <w:r w:rsidRPr="003764D9">
        <w:rPr>
          <w:rFonts w:ascii="Arial" w:hAnsi="Arial" w:cs="Arial"/>
        </w:rPr>
        <w:t xml:space="preserve"> the Contractor shall sign and return the completed certificate to the Authority.</w:t>
      </w:r>
    </w:p>
    <w:p w14:paraId="7F1A3713" w14:textId="5CFE8104" w:rsidR="00F5742E" w:rsidRPr="003764D9" w:rsidRDefault="00F5742E" w:rsidP="0072736F">
      <w:pPr>
        <w:ind w:firstLine="284"/>
        <w:rPr>
          <w:rFonts w:ascii="Arial" w:hAnsi="Arial" w:cs="Arial"/>
          <w:u w:val="single"/>
        </w:rPr>
      </w:pPr>
      <w:r w:rsidRPr="003764D9">
        <w:rPr>
          <w:rFonts w:ascii="Arial" w:hAnsi="Arial" w:cs="Arial"/>
          <w:u w:val="single"/>
        </w:rPr>
        <w:t xml:space="preserve">Clean </w:t>
      </w:r>
      <w:r w:rsidR="00E52EF5" w:rsidRPr="003764D9">
        <w:rPr>
          <w:rFonts w:ascii="Arial" w:hAnsi="Arial" w:cs="Arial"/>
          <w:u w:val="single"/>
        </w:rPr>
        <w:t>Inflatable Craft</w:t>
      </w:r>
      <w:r w:rsidRPr="003764D9">
        <w:rPr>
          <w:rFonts w:ascii="Arial" w:hAnsi="Arial" w:cs="Arial"/>
          <w:u w:val="single"/>
        </w:rPr>
        <w:t xml:space="preserve"> and Protection of Equipments</w:t>
      </w:r>
    </w:p>
    <w:p w14:paraId="7F1A3714" w14:textId="709D4558" w:rsidR="00F5742E" w:rsidRPr="003764D9" w:rsidRDefault="00F5742E" w:rsidP="00B178FD">
      <w:pPr>
        <w:pStyle w:val="ListParagraph"/>
        <w:numPr>
          <w:ilvl w:val="1"/>
          <w:numId w:val="1"/>
        </w:numPr>
        <w:rPr>
          <w:rFonts w:ascii="Arial" w:hAnsi="Arial" w:cs="Arial"/>
        </w:rPr>
      </w:pPr>
      <w:r w:rsidRPr="003764D9">
        <w:rPr>
          <w:rFonts w:ascii="Arial" w:hAnsi="Arial" w:cs="Arial"/>
        </w:rPr>
        <w:lastRenderedPageBreak/>
        <w:t xml:space="preserve">The Contractor shall maintain high standards of cleanliness to decks, </w:t>
      </w:r>
      <w:r w:rsidR="000A6CC8" w:rsidRPr="003764D9">
        <w:rPr>
          <w:rFonts w:ascii="Arial" w:hAnsi="Arial" w:cs="Arial"/>
        </w:rPr>
        <w:t>Inflatable Craft</w:t>
      </w:r>
      <w:r w:rsidRPr="003764D9">
        <w:rPr>
          <w:rFonts w:ascii="Arial" w:hAnsi="Arial" w:cs="Arial"/>
        </w:rPr>
        <w:t xml:space="preserve"> compartments and passageways, </w:t>
      </w:r>
      <w:r w:rsidR="0076611F" w:rsidRPr="003764D9">
        <w:rPr>
          <w:rFonts w:ascii="Arial" w:hAnsi="Arial" w:cs="Arial"/>
        </w:rPr>
        <w:t>Inflatable Craft</w:t>
      </w:r>
      <w:r w:rsidRPr="003764D9">
        <w:rPr>
          <w:rFonts w:ascii="Arial" w:hAnsi="Arial" w:cs="Arial"/>
        </w:rPr>
        <w:t xml:space="preserve"> structure, dock bottom and steps (where applicable) and dock side.</w:t>
      </w:r>
    </w:p>
    <w:p w14:paraId="7F1A3715" w14:textId="77777777" w:rsidR="00F43B57" w:rsidRPr="003764D9" w:rsidRDefault="00F43B57" w:rsidP="00F15CB3">
      <w:pPr>
        <w:pStyle w:val="ListParagraph"/>
        <w:ind w:left="1110"/>
        <w:rPr>
          <w:rFonts w:ascii="Arial" w:hAnsi="Arial" w:cs="Arial"/>
        </w:rPr>
      </w:pPr>
    </w:p>
    <w:p w14:paraId="7F1A3716" w14:textId="77777777" w:rsidR="00F5742E" w:rsidRPr="003764D9" w:rsidRDefault="00F5742E" w:rsidP="00B178FD">
      <w:pPr>
        <w:pStyle w:val="ListParagraph"/>
        <w:numPr>
          <w:ilvl w:val="1"/>
          <w:numId w:val="1"/>
        </w:numPr>
        <w:rPr>
          <w:rFonts w:ascii="Arial" w:hAnsi="Arial" w:cs="Arial"/>
        </w:rPr>
      </w:pPr>
      <w:r w:rsidRPr="003764D9">
        <w:rPr>
          <w:rFonts w:ascii="Arial" w:hAnsi="Arial" w:cs="Arial"/>
        </w:rPr>
        <w:t>The Contractor shall ensure there is no contamination of equipment or installation by any means including dirt, condensation, paint, shipyard arisings, corrosive products of grit blasting, lagging and kindred operations. Arisings shall be removed on a daily basis, whenever the nature of the work permits and debris shall not be allowed to accumulate. In places where equipment may be subject to heavy wear or knocks from passing traffic it must be boxed in. All deck coverings shall be protected from dirt and damage.</w:t>
      </w:r>
    </w:p>
    <w:p w14:paraId="7F1A3717" w14:textId="77777777" w:rsidR="00F43B57" w:rsidRPr="003764D9" w:rsidRDefault="00F43B57" w:rsidP="00F15CB3">
      <w:pPr>
        <w:pStyle w:val="ListParagraph"/>
        <w:ind w:left="1110"/>
        <w:rPr>
          <w:rFonts w:ascii="Arial" w:hAnsi="Arial" w:cs="Arial"/>
        </w:rPr>
      </w:pPr>
    </w:p>
    <w:p w14:paraId="7F1A3718" w14:textId="77777777" w:rsidR="00F5742E" w:rsidRPr="003764D9" w:rsidRDefault="00F5742E" w:rsidP="00B178FD">
      <w:pPr>
        <w:pStyle w:val="ListParagraph"/>
        <w:numPr>
          <w:ilvl w:val="1"/>
          <w:numId w:val="1"/>
        </w:numPr>
        <w:rPr>
          <w:rFonts w:ascii="Arial" w:hAnsi="Arial" w:cs="Arial"/>
        </w:rPr>
      </w:pPr>
      <w:r w:rsidRPr="003764D9">
        <w:rPr>
          <w:rFonts w:ascii="Arial" w:hAnsi="Arial" w:cs="Arial"/>
        </w:rPr>
        <w:t>The Contractor shall be responsible for making good damage to paint-work and fittings arising from Work in Way.</w:t>
      </w:r>
    </w:p>
    <w:p w14:paraId="7F1A3719" w14:textId="77777777" w:rsidR="00F43B57" w:rsidRPr="003764D9" w:rsidRDefault="00F43B57" w:rsidP="00F15CB3">
      <w:pPr>
        <w:pStyle w:val="ListParagraph"/>
        <w:ind w:left="1110"/>
        <w:rPr>
          <w:rFonts w:ascii="Arial" w:hAnsi="Arial" w:cs="Arial"/>
        </w:rPr>
      </w:pPr>
    </w:p>
    <w:p w14:paraId="7F1A371A" w14:textId="48AF6011" w:rsidR="00F5742E" w:rsidRPr="003764D9" w:rsidRDefault="00F5742E" w:rsidP="00B178FD">
      <w:pPr>
        <w:pStyle w:val="ListParagraph"/>
        <w:numPr>
          <w:ilvl w:val="1"/>
          <w:numId w:val="1"/>
        </w:numPr>
        <w:rPr>
          <w:rFonts w:ascii="Arial" w:hAnsi="Arial" w:cs="Arial"/>
        </w:rPr>
      </w:pPr>
      <w:r w:rsidRPr="003764D9">
        <w:rPr>
          <w:rFonts w:ascii="Arial" w:hAnsi="Arial" w:cs="Arial"/>
        </w:rPr>
        <w:t xml:space="preserve">The Contractor shall remain responsible for the condition and cleanliness until acceptance of the </w:t>
      </w:r>
      <w:r w:rsidR="00E01085" w:rsidRPr="003764D9">
        <w:rPr>
          <w:rFonts w:ascii="Arial" w:hAnsi="Arial" w:cs="Arial"/>
        </w:rPr>
        <w:t>Inflatable Craft</w:t>
      </w:r>
      <w:r w:rsidRPr="003764D9">
        <w:rPr>
          <w:rFonts w:ascii="Arial" w:hAnsi="Arial" w:cs="Arial"/>
        </w:rPr>
        <w:t xml:space="preserve"> by the Authority. </w:t>
      </w:r>
    </w:p>
    <w:p w14:paraId="7F1A371B" w14:textId="77777777" w:rsidR="00F43B57" w:rsidRPr="003764D9" w:rsidRDefault="00F43B57" w:rsidP="00F15CB3">
      <w:pPr>
        <w:pStyle w:val="ListParagraph"/>
        <w:ind w:left="1110"/>
        <w:rPr>
          <w:rFonts w:ascii="Arial" w:hAnsi="Arial" w:cs="Arial"/>
        </w:rPr>
      </w:pPr>
    </w:p>
    <w:p w14:paraId="7F1A3731" w14:textId="77777777" w:rsidR="00F5742E" w:rsidRPr="00F625DF" w:rsidRDefault="00F5742E" w:rsidP="001B3045">
      <w:pPr>
        <w:pStyle w:val="ListParagraph"/>
        <w:numPr>
          <w:ilvl w:val="0"/>
          <w:numId w:val="1"/>
        </w:numPr>
        <w:rPr>
          <w:rFonts w:ascii="Arial" w:hAnsi="Arial" w:cs="Arial"/>
          <w:b/>
        </w:rPr>
      </w:pPr>
      <w:bookmarkStart w:id="152" w:name="Continuing_Obligations"/>
      <w:r w:rsidRPr="00F625DF">
        <w:rPr>
          <w:rFonts w:ascii="Arial" w:hAnsi="Arial" w:cs="Arial"/>
          <w:b/>
        </w:rPr>
        <w:t xml:space="preserve">Continuing Obligations </w:t>
      </w:r>
    </w:p>
    <w:bookmarkEnd w:id="152"/>
    <w:p w14:paraId="7F1A3732" w14:textId="77777777" w:rsidR="00F43B57" w:rsidRPr="00F625DF" w:rsidRDefault="00F43B57" w:rsidP="00F43B57">
      <w:pPr>
        <w:pStyle w:val="ListParagraph"/>
        <w:ind w:left="360"/>
        <w:rPr>
          <w:rFonts w:ascii="Arial" w:hAnsi="Arial" w:cs="Arial"/>
        </w:rPr>
      </w:pPr>
    </w:p>
    <w:p w14:paraId="7F1A3733"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Save as otherwise expressly provided in this Contract or as already taken into account in the calculation of any payment on termination pursuant to this Contract:</w:t>
      </w:r>
    </w:p>
    <w:p w14:paraId="7F1A3734" w14:textId="77777777" w:rsidR="00F43B57" w:rsidRPr="00F625DF" w:rsidRDefault="00F43B57" w:rsidP="00F43B57">
      <w:pPr>
        <w:pStyle w:val="ListParagraph"/>
        <w:ind w:left="1021"/>
        <w:rPr>
          <w:rFonts w:ascii="Arial" w:hAnsi="Arial" w:cs="Arial"/>
        </w:rPr>
      </w:pPr>
    </w:p>
    <w:p w14:paraId="7F1A3735"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termination of this Contract shall be without prejudice to any accrued rights or obligations under this Contract prior to termination; and</w:t>
      </w:r>
    </w:p>
    <w:p w14:paraId="26359884" w14:textId="77777777" w:rsidR="001C2303" w:rsidRPr="00F625DF" w:rsidRDefault="001C2303" w:rsidP="001C2303">
      <w:pPr>
        <w:pStyle w:val="ListParagraph"/>
        <w:ind w:left="2127"/>
        <w:rPr>
          <w:rFonts w:ascii="Arial" w:hAnsi="Arial" w:cs="Arial"/>
        </w:rPr>
      </w:pPr>
    </w:p>
    <w:p w14:paraId="7F1A3736"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termination of this Contract shall not affect the continuing rights and obligations of the Contractor and the Authority under: </w:t>
      </w:r>
    </w:p>
    <w:p w14:paraId="7F1A3737" w14:textId="77777777" w:rsidR="00F43B57" w:rsidRPr="00F625DF" w:rsidRDefault="00F43B57" w:rsidP="001C2303">
      <w:pPr>
        <w:pStyle w:val="ListParagraph"/>
        <w:ind w:left="2127"/>
        <w:rPr>
          <w:rFonts w:ascii="Arial" w:hAnsi="Arial" w:cs="Arial"/>
        </w:rPr>
      </w:pPr>
    </w:p>
    <w:p w14:paraId="7F1A3738" w14:textId="66FFFA2C" w:rsidR="00F5742E" w:rsidRPr="00F625DF" w:rsidRDefault="00F5742E" w:rsidP="001727BE">
      <w:pPr>
        <w:pStyle w:val="ListParagraph"/>
        <w:numPr>
          <w:ilvl w:val="3"/>
          <w:numId w:val="1"/>
        </w:numPr>
        <w:tabs>
          <w:tab w:val="left" w:pos="1843"/>
        </w:tabs>
        <w:ind w:left="3261" w:hanging="1134"/>
        <w:rPr>
          <w:rFonts w:ascii="Arial" w:hAnsi="Arial" w:cs="Arial"/>
        </w:rPr>
      </w:pPr>
      <w:r w:rsidRPr="00F625DF">
        <w:rPr>
          <w:rFonts w:ascii="Arial" w:hAnsi="Arial" w:cs="Arial"/>
        </w:rPr>
        <w:t xml:space="preserve">Clauses </w:t>
      </w:r>
      <w:r w:rsidR="000B0F48" w:rsidRPr="00F625DF">
        <w:rPr>
          <w:rFonts w:ascii="Arial" w:hAnsi="Arial" w:cs="Arial"/>
        </w:rPr>
        <w:fldChar w:fldCharType="begin"/>
      </w:r>
      <w:r w:rsidR="000B0F48" w:rsidRPr="00F625DF">
        <w:rPr>
          <w:rFonts w:ascii="Arial" w:hAnsi="Arial" w:cs="Arial"/>
        </w:rPr>
        <w:instrText xml:space="preserve"> REF _Ref448419644 \r \h </w:instrText>
      </w:r>
      <w:r w:rsidR="00F625DF">
        <w:rPr>
          <w:rFonts w:ascii="Arial" w:hAnsi="Arial" w:cs="Arial"/>
        </w:rPr>
        <w:instrText xml:space="preserve"> \* MERGEFORMAT </w:instrText>
      </w:r>
      <w:r w:rsidR="000B0F48" w:rsidRPr="00F625DF">
        <w:rPr>
          <w:rFonts w:ascii="Arial" w:hAnsi="Arial" w:cs="Arial"/>
        </w:rPr>
      </w:r>
      <w:r w:rsidR="000B0F48" w:rsidRPr="00F625DF">
        <w:rPr>
          <w:rFonts w:ascii="Arial" w:hAnsi="Arial" w:cs="Arial"/>
        </w:rPr>
        <w:fldChar w:fldCharType="separate"/>
      </w:r>
      <w:r w:rsidR="00255B29">
        <w:rPr>
          <w:rFonts w:ascii="Arial" w:hAnsi="Arial" w:cs="Arial"/>
        </w:rPr>
        <w:t>3</w:t>
      </w:r>
      <w:r w:rsidR="000B0F48" w:rsidRPr="00F625DF">
        <w:rPr>
          <w:rFonts w:ascii="Arial" w:hAnsi="Arial" w:cs="Arial"/>
        </w:rPr>
        <w:fldChar w:fldCharType="end"/>
      </w:r>
      <w:r w:rsidRPr="00F625DF">
        <w:rPr>
          <w:rFonts w:ascii="Arial" w:hAnsi="Arial" w:cs="Arial"/>
        </w:rPr>
        <w:t xml:space="preserve"> (Precedence of Documents), </w:t>
      </w:r>
      <w:r w:rsidR="000B0F48" w:rsidRPr="00F625DF">
        <w:rPr>
          <w:rFonts w:ascii="Arial" w:hAnsi="Arial" w:cs="Arial"/>
        </w:rPr>
        <w:fldChar w:fldCharType="begin"/>
      </w:r>
      <w:r w:rsidR="000B0F48" w:rsidRPr="00F625DF">
        <w:rPr>
          <w:rFonts w:ascii="Arial" w:hAnsi="Arial" w:cs="Arial"/>
        </w:rPr>
        <w:instrText xml:space="preserve"> REF _Ref448419706 \r \h </w:instrText>
      </w:r>
      <w:r w:rsidR="00F625DF">
        <w:rPr>
          <w:rFonts w:ascii="Arial" w:hAnsi="Arial" w:cs="Arial"/>
        </w:rPr>
        <w:instrText xml:space="preserve"> \* MERGEFORMAT </w:instrText>
      </w:r>
      <w:r w:rsidR="000B0F48" w:rsidRPr="00F625DF">
        <w:rPr>
          <w:rFonts w:ascii="Arial" w:hAnsi="Arial" w:cs="Arial"/>
        </w:rPr>
      </w:r>
      <w:r w:rsidR="000B0F48" w:rsidRPr="00F625DF">
        <w:rPr>
          <w:rFonts w:ascii="Arial" w:hAnsi="Arial" w:cs="Arial"/>
        </w:rPr>
        <w:fldChar w:fldCharType="separate"/>
      </w:r>
      <w:r w:rsidR="00255B29">
        <w:rPr>
          <w:rFonts w:ascii="Arial" w:hAnsi="Arial" w:cs="Arial"/>
        </w:rPr>
        <w:t>9</w:t>
      </w:r>
      <w:r w:rsidR="000B0F48" w:rsidRPr="00F625DF">
        <w:rPr>
          <w:rFonts w:ascii="Arial" w:hAnsi="Arial" w:cs="Arial"/>
        </w:rPr>
        <w:fldChar w:fldCharType="end"/>
      </w:r>
      <w:r w:rsidR="000B0F48" w:rsidRPr="00F625DF">
        <w:rPr>
          <w:rFonts w:ascii="Arial" w:hAnsi="Arial" w:cs="Arial"/>
        </w:rPr>
        <w:t xml:space="preserve"> (Contractor’s O</w:t>
      </w:r>
      <w:r w:rsidRPr="00F625DF">
        <w:rPr>
          <w:rFonts w:ascii="Arial" w:hAnsi="Arial" w:cs="Arial"/>
        </w:rPr>
        <w:t>bligations), DEFCON 527 (Waiver), DEFCON 529 (Law (English)), DEFCON 530 (Disputes), DEFCON 531 (Disclosure of Information), DEFCON 538 (Severability), and 509 (Recovery of Sums Due); or:</w:t>
      </w:r>
    </w:p>
    <w:p w14:paraId="383B9F8F" w14:textId="77777777" w:rsidR="001C2303" w:rsidRPr="00F625DF" w:rsidRDefault="001C2303" w:rsidP="001C2303">
      <w:pPr>
        <w:pStyle w:val="ListParagraph"/>
        <w:ind w:left="3544"/>
        <w:rPr>
          <w:rFonts w:ascii="Arial" w:hAnsi="Arial" w:cs="Arial"/>
        </w:rPr>
      </w:pPr>
    </w:p>
    <w:p w14:paraId="7F1A3739" w14:textId="77777777" w:rsidR="00F5742E" w:rsidRPr="00F625DF" w:rsidRDefault="00F5742E" w:rsidP="001727BE">
      <w:pPr>
        <w:pStyle w:val="ListParagraph"/>
        <w:numPr>
          <w:ilvl w:val="3"/>
          <w:numId w:val="1"/>
        </w:numPr>
        <w:tabs>
          <w:tab w:val="left" w:pos="1843"/>
        </w:tabs>
        <w:ind w:left="3261" w:hanging="1134"/>
        <w:rPr>
          <w:rFonts w:ascii="Arial" w:hAnsi="Arial" w:cs="Arial"/>
        </w:rPr>
      </w:pPr>
      <w:r w:rsidRPr="00F625DF">
        <w:rPr>
          <w:rFonts w:ascii="Arial" w:hAnsi="Arial" w:cs="Arial"/>
        </w:rPr>
        <w:t>any other Clause or any provision of this Contract which is expressed or implied to survive termination or which is required to give effect to such termination or the consequences of such termination.</w:t>
      </w:r>
    </w:p>
    <w:p w14:paraId="7F1A373A" w14:textId="77777777" w:rsidR="00F43B57" w:rsidRPr="00F625DF" w:rsidRDefault="00F43B57" w:rsidP="00F43B57">
      <w:pPr>
        <w:pStyle w:val="ListParagraph"/>
        <w:ind w:left="1728"/>
        <w:rPr>
          <w:rFonts w:ascii="Arial" w:hAnsi="Arial" w:cs="Arial"/>
        </w:rPr>
      </w:pPr>
    </w:p>
    <w:p w14:paraId="7F1A373B" w14:textId="3E96051B" w:rsidR="00F5742E" w:rsidRPr="00F625DF" w:rsidRDefault="00F5742E" w:rsidP="001B3045">
      <w:pPr>
        <w:pStyle w:val="ListParagraph"/>
        <w:numPr>
          <w:ilvl w:val="0"/>
          <w:numId w:val="1"/>
        </w:numPr>
        <w:rPr>
          <w:rFonts w:ascii="Arial" w:hAnsi="Arial" w:cs="Arial"/>
          <w:b/>
        </w:rPr>
      </w:pPr>
      <w:bookmarkStart w:id="153" w:name="_Ref448155035"/>
      <w:bookmarkStart w:id="154" w:name="Debt_Factoring"/>
      <w:r w:rsidRPr="00F625DF">
        <w:rPr>
          <w:rFonts w:ascii="Arial" w:hAnsi="Arial" w:cs="Arial"/>
          <w:b/>
        </w:rPr>
        <w:t>Debt Factoring</w:t>
      </w:r>
      <w:bookmarkEnd w:id="153"/>
      <w:r w:rsidRPr="00F625DF">
        <w:rPr>
          <w:rFonts w:ascii="Arial" w:hAnsi="Arial" w:cs="Arial"/>
          <w:b/>
        </w:rPr>
        <w:t xml:space="preserve"> </w:t>
      </w:r>
    </w:p>
    <w:bookmarkEnd w:id="154"/>
    <w:p w14:paraId="7F1A373C" w14:textId="77777777" w:rsidR="00683A66" w:rsidRPr="00F625DF" w:rsidRDefault="00683A66" w:rsidP="00683A66">
      <w:pPr>
        <w:pStyle w:val="ListParagraph"/>
        <w:ind w:left="360"/>
        <w:rPr>
          <w:rFonts w:ascii="Arial" w:hAnsi="Arial" w:cs="Arial"/>
          <w:b/>
        </w:rPr>
      </w:pPr>
    </w:p>
    <w:p w14:paraId="7F1A373D" w14:textId="77777777" w:rsidR="00F5742E" w:rsidRPr="00F625DF" w:rsidRDefault="00F5742E" w:rsidP="00B178FD">
      <w:pPr>
        <w:pStyle w:val="ListParagraph"/>
        <w:numPr>
          <w:ilvl w:val="1"/>
          <w:numId w:val="1"/>
        </w:numPr>
        <w:rPr>
          <w:rFonts w:ascii="Arial" w:hAnsi="Arial" w:cs="Arial"/>
        </w:rPr>
      </w:pPr>
      <w:bookmarkStart w:id="155" w:name="_Ref448154994"/>
      <w:r w:rsidRPr="00F625DF">
        <w:rPr>
          <w:rFonts w:ascii="Arial" w:hAnsi="Arial" w:cs="Arial"/>
        </w:rPr>
        <w:t>Subject to the Contractor obtaining the prior written consent of the Authority in accordance with DEFCON 518 (Transfer) the Contractor may assign to a third party (“the Assignee”) the right to receive payment of the Contract Price or any part thereof due to the Contractor under this Contract (including any interest incurred by the Authority under any Contract clause concerning the late payment of debts).</w:t>
      </w:r>
      <w:bookmarkEnd w:id="155"/>
      <w:r w:rsidRPr="00F625DF">
        <w:rPr>
          <w:rFonts w:ascii="Arial" w:hAnsi="Arial" w:cs="Arial"/>
        </w:rPr>
        <w:t xml:space="preserve"> </w:t>
      </w:r>
    </w:p>
    <w:p w14:paraId="7F1A373E" w14:textId="77777777" w:rsidR="00F43B57" w:rsidRPr="00F625DF" w:rsidRDefault="00F43B57" w:rsidP="00F43B57">
      <w:pPr>
        <w:pStyle w:val="ListParagraph"/>
        <w:ind w:left="1021"/>
        <w:rPr>
          <w:rFonts w:ascii="Arial" w:hAnsi="Arial" w:cs="Arial"/>
        </w:rPr>
      </w:pPr>
    </w:p>
    <w:p w14:paraId="7F1A373F" w14:textId="44C6AEA3"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Any assignment of the right to receive payment of the Contract Price (or any part thereof) under DEFCON 518 (Transfer) shall be subject to: </w:t>
      </w:r>
    </w:p>
    <w:p w14:paraId="7F1A3740" w14:textId="77777777" w:rsidR="00F43B57" w:rsidRPr="00F625DF" w:rsidRDefault="00F43B57" w:rsidP="00F43B57">
      <w:pPr>
        <w:pStyle w:val="ListParagraph"/>
        <w:ind w:left="1021"/>
        <w:rPr>
          <w:rFonts w:ascii="Arial" w:hAnsi="Arial" w:cs="Arial"/>
        </w:rPr>
      </w:pPr>
    </w:p>
    <w:p w14:paraId="7F1A3741" w14:textId="77777777" w:rsidR="00F5742E" w:rsidRPr="00F625DF" w:rsidRDefault="00F5742E" w:rsidP="0033689A">
      <w:pPr>
        <w:pStyle w:val="ListParagraph"/>
        <w:numPr>
          <w:ilvl w:val="2"/>
          <w:numId w:val="1"/>
        </w:numPr>
        <w:ind w:left="2127" w:hanging="1106"/>
        <w:rPr>
          <w:rFonts w:ascii="Arial" w:hAnsi="Arial" w:cs="Arial"/>
        </w:rPr>
      </w:pPr>
      <w:bookmarkStart w:id="156" w:name="_Ref448155017"/>
      <w:r w:rsidRPr="00F625DF">
        <w:rPr>
          <w:rFonts w:ascii="Arial" w:hAnsi="Arial" w:cs="Arial"/>
        </w:rPr>
        <w:t>reduction of any sums in respect of which the Authority exercises its right of recovery under DEFCON 509 (Recovery of Sums Due), or any narrative clause concerning recovery of sums due;</w:t>
      </w:r>
      <w:bookmarkEnd w:id="156"/>
      <w:r w:rsidRPr="00F625DF">
        <w:rPr>
          <w:rFonts w:ascii="Arial" w:hAnsi="Arial" w:cs="Arial"/>
        </w:rPr>
        <w:t xml:space="preserve"> </w:t>
      </w:r>
    </w:p>
    <w:p w14:paraId="1F59E889" w14:textId="77777777" w:rsidR="001C2303" w:rsidRPr="00F625DF" w:rsidRDefault="001C2303" w:rsidP="001C2303">
      <w:pPr>
        <w:pStyle w:val="ListParagraph"/>
        <w:ind w:left="2127"/>
        <w:rPr>
          <w:rFonts w:ascii="Arial" w:hAnsi="Arial" w:cs="Arial"/>
        </w:rPr>
      </w:pPr>
    </w:p>
    <w:p w14:paraId="7F1A3742" w14:textId="77777777" w:rsidR="00F5742E" w:rsidRPr="00F625DF" w:rsidRDefault="00F5742E" w:rsidP="0033689A">
      <w:pPr>
        <w:pStyle w:val="ListParagraph"/>
        <w:numPr>
          <w:ilvl w:val="2"/>
          <w:numId w:val="1"/>
        </w:numPr>
        <w:ind w:left="2127" w:hanging="1106"/>
        <w:rPr>
          <w:rFonts w:ascii="Arial" w:hAnsi="Arial" w:cs="Arial"/>
        </w:rPr>
      </w:pPr>
      <w:bookmarkStart w:id="157" w:name="_Ref448155024"/>
      <w:r w:rsidRPr="00F625DF">
        <w:rPr>
          <w:rFonts w:ascii="Arial" w:hAnsi="Arial" w:cs="Arial"/>
        </w:rPr>
        <w:t>all related rights of the Authority under the Contract in relation to the recovery of sums due but unpaid; and</w:t>
      </w:r>
      <w:bookmarkEnd w:id="157"/>
      <w:r w:rsidRPr="00F625DF">
        <w:rPr>
          <w:rFonts w:ascii="Arial" w:hAnsi="Arial" w:cs="Arial"/>
        </w:rPr>
        <w:t xml:space="preserve"> </w:t>
      </w:r>
    </w:p>
    <w:p w14:paraId="573AA1AA" w14:textId="77777777" w:rsidR="001C2303" w:rsidRPr="00F625DF" w:rsidRDefault="001C2303" w:rsidP="001C2303">
      <w:pPr>
        <w:pStyle w:val="ListParagraph"/>
        <w:ind w:left="2127"/>
        <w:rPr>
          <w:rFonts w:ascii="Arial" w:hAnsi="Arial" w:cs="Arial"/>
        </w:rPr>
      </w:pPr>
    </w:p>
    <w:p w14:paraId="7F1A3743" w14:textId="35C0799E" w:rsidR="00F5742E" w:rsidRPr="00F625DF" w:rsidRDefault="00F43B57" w:rsidP="0033689A">
      <w:pPr>
        <w:pStyle w:val="ListParagraph"/>
        <w:numPr>
          <w:ilvl w:val="2"/>
          <w:numId w:val="1"/>
        </w:numPr>
        <w:ind w:left="2127" w:hanging="1106"/>
        <w:rPr>
          <w:rFonts w:ascii="Arial" w:hAnsi="Arial" w:cs="Arial"/>
        </w:rPr>
      </w:pPr>
      <w:r w:rsidRPr="00F625DF">
        <w:rPr>
          <w:rFonts w:ascii="Arial" w:hAnsi="Arial" w:cs="Arial"/>
        </w:rPr>
        <w:t>t</w:t>
      </w:r>
      <w:r w:rsidR="00F5742E" w:rsidRPr="00F625DF">
        <w:rPr>
          <w:rFonts w:ascii="Arial" w:hAnsi="Arial" w:cs="Arial"/>
        </w:rPr>
        <w:t xml:space="preserve">he Authority receiving notification under both </w:t>
      </w:r>
      <w:r w:rsidR="00174F59" w:rsidRPr="00F625DF">
        <w:rPr>
          <w:rFonts w:ascii="Arial" w:hAnsi="Arial" w:cs="Arial"/>
        </w:rPr>
        <w:t>C</w:t>
      </w:r>
      <w:r w:rsidR="00F5742E" w:rsidRPr="00F625DF">
        <w:rPr>
          <w:rFonts w:ascii="Arial" w:hAnsi="Arial" w:cs="Arial"/>
        </w:rPr>
        <w:t xml:space="preserve">lause </w:t>
      </w:r>
      <w:r w:rsidR="00065984" w:rsidRPr="00F625DF">
        <w:rPr>
          <w:rFonts w:ascii="Arial" w:hAnsi="Arial" w:cs="Arial"/>
        </w:rPr>
        <w:fldChar w:fldCharType="begin"/>
      </w:r>
      <w:r w:rsidR="00065984" w:rsidRPr="00F625DF">
        <w:rPr>
          <w:rFonts w:ascii="Arial" w:hAnsi="Arial" w:cs="Arial"/>
        </w:rPr>
        <w:instrText xml:space="preserve"> REF _Ref448154937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536A58">
        <w:rPr>
          <w:rFonts w:ascii="Arial" w:hAnsi="Arial" w:cs="Arial"/>
        </w:rPr>
        <w:t>32.3</w:t>
      </w:r>
      <w:r w:rsidR="00065984" w:rsidRPr="00F625DF">
        <w:rPr>
          <w:rFonts w:ascii="Arial" w:hAnsi="Arial" w:cs="Arial"/>
        </w:rPr>
        <w:fldChar w:fldCharType="end"/>
      </w:r>
      <w:r w:rsidR="00065984" w:rsidRPr="00F625DF">
        <w:rPr>
          <w:rFonts w:ascii="Arial" w:hAnsi="Arial" w:cs="Arial"/>
        </w:rPr>
        <w:t xml:space="preserve"> </w:t>
      </w:r>
      <w:r w:rsidR="00F5742E" w:rsidRPr="00F625DF">
        <w:rPr>
          <w:rFonts w:ascii="Arial" w:hAnsi="Arial" w:cs="Arial"/>
        </w:rPr>
        <w:t xml:space="preserve">and </w:t>
      </w:r>
      <w:r w:rsidR="00174F59" w:rsidRPr="00F625DF">
        <w:rPr>
          <w:rFonts w:ascii="Arial" w:hAnsi="Arial" w:cs="Arial"/>
        </w:rPr>
        <w:t>s</w:t>
      </w:r>
      <w:r w:rsidR="00F5742E" w:rsidRPr="00F625DF">
        <w:rPr>
          <w:rFonts w:ascii="Arial" w:hAnsi="Arial" w:cs="Arial"/>
        </w:rPr>
        <w:t>ub-</w:t>
      </w:r>
      <w:r w:rsidR="00174F59" w:rsidRPr="00F625DF">
        <w:rPr>
          <w:rFonts w:ascii="Arial" w:hAnsi="Arial" w:cs="Arial"/>
        </w:rPr>
        <w:t>C</w:t>
      </w:r>
      <w:r w:rsidR="00F5742E" w:rsidRPr="00F625DF">
        <w:rPr>
          <w:rFonts w:ascii="Arial" w:hAnsi="Arial" w:cs="Arial"/>
        </w:rPr>
        <w:t xml:space="preserve">lause </w:t>
      </w:r>
      <w:r w:rsidR="00065984" w:rsidRPr="00F625DF">
        <w:rPr>
          <w:rFonts w:ascii="Arial" w:hAnsi="Arial" w:cs="Arial"/>
        </w:rPr>
        <w:fldChar w:fldCharType="begin"/>
      </w:r>
      <w:r w:rsidR="00065984" w:rsidRPr="00F625DF">
        <w:rPr>
          <w:rFonts w:ascii="Arial" w:hAnsi="Arial" w:cs="Arial"/>
        </w:rPr>
        <w:instrText xml:space="preserve"> REF _Ref448154953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536A58">
        <w:rPr>
          <w:rFonts w:ascii="Arial" w:hAnsi="Arial" w:cs="Arial"/>
        </w:rPr>
        <w:t>32.4.2</w:t>
      </w:r>
      <w:r w:rsidR="00065984" w:rsidRPr="00F625DF">
        <w:rPr>
          <w:rFonts w:ascii="Arial" w:hAnsi="Arial" w:cs="Arial"/>
        </w:rPr>
        <w:fldChar w:fldCharType="end"/>
      </w:r>
      <w:r w:rsidR="00065984" w:rsidRPr="00F625DF">
        <w:rPr>
          <w:rFonts w:ascii="Arial" w:hAnsi="Arial" w:cs="Arial"/>
        </w:rPr>
        <w:t xml:space="preserve"> </w:t>
      </w:r>
      <w:r w:rsidR="00F5742E" w:rsidRPr="00F625DF">
        <w:rPr>
          <w:rFonts w:ascii="Arial" w:hAnsi="Arial" w:cs="Arial"/>
        </w:rPr>
        <w:t xml:space="preserve">below. </w:t>
      </w:r>
    </w:p>
    <w:p w14:paraId="7F1A3744" w14:textId="77777777" w:rsidR="00F43B57" w:rsidRPr="00F625DF" w:rsidRDefault="00F43B57" w:rsidP="00F43B57">
      <w:pPr>
        <w:pStyle w:val="ListParagraph"/>
        <w:ind w:left="1588"/>
        <w:rPr>
          <w:rFonts w:ascii="Arial" w:hAnsi="Arial" w:cs="Arial"/>
        </w:rPr>
      </w:pPr>
    </w:p>
    <w:p w14:paraId="7F1A3745" w14:textId="34066CF4" w:rsidR="00F5742E" w:rsidRPr="00F625DF" w:rsidRDefault="00F5742E" w:rsidP="00B178FD">
      <w:pPr>
        <w:pStyle w:val="ListParagraph"/>
        <w:numPr>
          <w:ilvl w:val="1"/>
          <w:numId w:val="1"/>
        </w:numPr>
        <w:rPr>
          <w:rFonts w:ascii="Arial" w:hAnsi="Arial" w:cs="Arial"/>
        </w:rPr>
      </w:pPr>
      <w:bookmarkStart w:id="158" w:name="_Ref448154937"/>
      <w:r w:rsidRPr="00F625DF">
        <w:rPr>
          <w:rFonts w:ascii="Arial" w:hAnsi="Arial" w:cs="Arial"/>
        </w:rPr>
        <w:t>In the event that the Contractor obtains from the Authority the consent to assign the right to receive the Contract Pri</w:t>
      </w:r>
      <w:r w:rsidR="00065984" w:rsidRPr="00F625DF">
        <w:rPr>
          <w:rFonts w:ascii="Arial" w:hAnsi="Arial" w:cs="Arial"/>
        </w:rPr>
        <w:t>ce (or any part thereof) under C</w:t>
      </w:r>
      <w:r w:rsidRPr="00F625DF">
        <w:rPr>
          <w:rFonts w:ascii="Arial" w:hAnsi="Arial" w:cs="Arial"/>
        </w:rPr>
        <w:t xml:space="preserve">lause </w:t>
      </w:r>
      <w:r w:rsidR="00065984" w:rsidRPr="00F625DF">
        <w:rPr>
          <w:rFonts w:ascii="Arial" w:hAnsi="Arial" w:cs="Arial"/>
        </w:rPr>
        <w:fldChar w:fldCharType="begin"/>
      </w:r>
      <w:r w:rsidR="00065984" w:rsidRPr="00F625DF">
        <w:rPr>
          <w:rFonts w:ascii="Arial" w:hAnsi="Arial" w:cs="Arial"/>
        </w:rPr>
        <w:instrText xml:space="preserve"> REF _Ref448154994 \r \h </w:instrText>
      </w:r>
      <w:r w:rsidR="00F625DF">
        <w:rPr>
          <w:rFonts w:ascii="Arial" w:hAnsi="Arial" w:cs="Arial"/>
        </w:rPr>
        <w:instrText xml:space="preserve"> \* MERGEFORMAT </w:instrText>
      </w:r>
      <w:r w:rsidR="00065984" w:rsidRPr="00F625DF">
        <w:rPr>
          <w:rFonts w:ascii="Arial" w:hAnsi="Arial" w:cs="Arial"/>
        </w:rPr>
      </w:r>
      <w:r w:rsidR="00065984" w:rsidRPr="00F625DF">
        <w:rPr>
          <w:rFonts w:ascii="Arial" w:hAnsi="Arial" w:cs="Arial"/>
        </w:rPr>
        <w:fldChar w:fldCharType="separate"/>
      </w:r>
      <w:r w:rsidR="00536A58">
        <w:rPr>
          <w:rFonts w:ascii="Arial" w:hAnsi="Arial" w:cs="Arial"/>
        </w:rPr>
        <w:t>32.1</w:t>
      </w:r>
      <w:r w:rsidR="00065984" w:rsidRPr="00F625DF">
        <w:rPr>
          <w:rFonts w:ascii="Arial" w:hAnsi="Arial" w:cs="Arial"/>
        </w:rPr>
        <w:fldChar w:fldCharType="end"/>
      </w:r>
      <w:r w:rsidRPr="00F625DF">
        <w:rPr>
          <w:rFonts w:ascii="Arial" w:hAnsi="Arial" w:cs="Arial"/>
        </w:rPr>
        <w:t xml:space="preserve"> above, the Contractor shall notify the Authority in writing of the assignment and the date upon which the assignment becomes effective.</w:t>
      </w:r>
      <w:bookmarkEnd w:id="158"/>
      <w:r w:rsidRPr="00F625DF">
        <w:rPr>
          <w:rFonts w:ascii="Arial" w:hAnsi="Arial" w:cs="Arial"/>
        </w:rPr>
        <w:t xml:space="preserve"> </w:t>
      </w:r>
    </w:p>
    <w:p w14:paraId="7F1A3746" w14:textId="77777777" w:rsidR="00F43B57" w:rsidRPr="00F625DF" w:rsidRDefault="00F43B57" w:rsidP="00F43B57">
      <w:pPr>
        <w:pStyle w:val="ListParagraph"/>
        <w:ind w:left="1021"/>
        <w:rPr>
          <w:rFonts w:ascii="Arial" w:hAnsi="Arial" w:cs="Arial"/>
        </w:rPr>
      </w:pPr>
    </w:p>
    <w:p w14:paraId="7F1A3747"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ensure that the Assignee: </w:t>
      </w:r>
    </w:p>
    <w:p w14:paraId="7F1A3748" w14:textId="77777777" w:rsidR="00F43B57" w:rsidRPr="00F625DF" w:rsidRDefault="00F43B57" w:rsidP="00F43B57">
      <w:pPr>
        <w:pStyle w:val="ListParagraph"/>
        <w:ind w:left="1021"/>
        <w:rPr>
          <w:rFonts w:ascii="Arial" w:hAnsi="Arial" w:cs="Arial"/>
        </w:rPr>
      </w:pPr>
    </w:p>
    <w:p w14:paraId="7F1A3749" w14:textId="0CD46781" w:rsidR="00F43B57"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is made aware of the Authority’s continuing rights under sub-</w:t>
      </w:r>
      <w:r w:rsidR="002F7B7D" w:rsidRPr="00F625DF">
        <w:rPr>
          <w:rFonts w:ascii="Arial" w:hAnsi="Arial" w:cs="Arial"/>
        </w:rPr>
        <w:t>C</w:t>
      </w:r>
      <w:r w:rsidRPr="00F625DF">
        <w:rPr>
          <w:rFonts w:ascii="Arial" w:hAnsi="Arial" w:cs="Arial"/>
        </w:rPr>
        <w:t xml:space="preserve">lauses </w:t>
      </w:r>
      <w:r w:rsidR="00EF59F0" w:rsidRPr="00F625DF">
        <w:rPr>
          <w:rFonts w:ascii="Arial" w:hAnsi="Arial" w:cs="Arial"/>
        </w:rPr>
        <w:fldChar w:fldCharType="begin"/>
      </w:r>
      <w:r w:rsidR="00EF59F0" w:rsidRPr="00F625DF">
        <w:rPr>
          <w:rFonts w:ascii="Arial" w:hAnsi="Arial" w:cs="Arial"/>
        </w:rPr>
        <w:instrText xml:space="preserve"> REF _Ref448155017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32.2.1</w:t>
      </w:r>
      <w:r w:rsidR="00EF59F0" w:rsidRPr="00F625DF">
        <w:rPr>
          <w:rFonts w:ascii="Arial" w:hAnsi="Arial" w:cs="Arial"/>
        </w:rPr>
        <w:fldChar w:fldCharType="end"/>
      </w:r>
      <w:r w:rsidR="00EF59F0" w:rsidRPr="00F625DF">
        <w:rPr>
          <w:rFonts w:ascii="Arial" w:hAnsi="Arial" w:cs="Arial"/>
        </w:rPr>
        <w:t xml:space="preserve"> </w:t>
      </w:r>
      <w:r w:rsidRPr="00F625DF">
        <w:rPr>
          <w:rFonts w:ascii="Arial" w:hAnsi="Arial" w:cs="Arial"/>
        </w:rPr>
        <w:t xml:space="preserve">and </w:t>
      </w:r>
      <w:r w:rsidR="00EF59F0" w:rsidRPr="00F625DF">
        <w:rPr>
          <w:rFonts w:ascii="Arial" w:hAnsi="Arial" w:cs="Arial"/>
        </w:rPr>
        <w:fldChar w:fldCharType="begin"/>
      </w:r>
      <w:r w:rsidR="00EF59F0" w:rsidRPr="00F625DF">
        <w:rPr>
          <w:rFonts w:ascii="Arial" w:hAnsi="Arial" w:cs="Arial"/>
        </w:rPr>
        <w:instrText xml:space="preserve"> REF _Ref448155024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32.2.2</w:t>
      </w:r>
      <w:r w:rsidR="00EF59F0" w:rsidRPr="00F625DF">
        <w:rPr>
          <w:rFonts w:ascii="Arial" w:hAnsi="Arial" w:cs="Arial"/>
        </w:rPr>
        <w:fldChar w:fldCharType="end"/>
      </w:r>
      <w:r w:rsidR="00EF59F0" w:rsidRPr="00F625DF">
        <w:rPr>
          <w:rFonts w:ascii="Arial" w:hAnsi="Arial" w:cs="Arial"/>
        </w:rPr>
        <w:t xml:space="preserve"> </w:t>
      </w:r>
      <w:r w:rsidRPr="00F625DF">
        <w:rPr>
          <w:rFonts w:ascii="Arial" w:hAnsi="Arial" w:cs="Arial"/>
        </w:rPr>
        <w:t xml:space="preserve">of this </w:t>
      </w:r>
      <w:r w:rsidR="002F7B7D" w:rsidRPr="00F625DF">
        <w:rPr>
          <w:rFonts w:ascii="Arial" w:hAnsi="Arial" w:cs="Arial"/>
        </w:rPr>
        <w:t>C</w:t>
      </w:r>
      <w:r w:rsidRPr="00F625DF">
        <w:rPr>
          <w:rFonts w:ascii="Arial" w:hAnsi="Arial" w:cs="Arial"/>
        </w:rPr>
        <w:t xml:space="preserve">lause </w:t>
      </w:r>
      <w:r w:rsidR="00EF59F0" w:rsidRPr="00F625DF">
        <w:rPr>
          <w:rFonts w:ascii="Arial" w:hAnsi="Arial" w:cs="Arial"/>
        </w:rPr>
        <w:fldChar w:fldCharType="begin"/>
      </w:r>
      <w:r w:rsidR="00EF59F0" w:rsidRPr="00F625DF">
        <w:rPr>
          <w:rFonts w:ascii="Arial" w:hAnsi="Arial" w:cs="Arial"/>
        </w:rPr>
        <w:instrText xml:space="preserve"> REF _Ref448155035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32</w:t>
      </w:r>
      <w:r w:rsidR="00EF59F0" w:rsidRPr="00F625DF">
        <w:rPr>
          <w:rFonts w:ascii="Arial" w:hAnsi="Arial" w:cs="Arial"/>
        </w:rPr>
        <w:fldChar w:fldCharType="end"/>
      </w:r>
      <w:r w:rsidRPr="00F625DF">
        <w:rPr>
          <w:rFonts w:ascii="Arial" w:hAnsi="Arial" w:cs="Arial"/>
        </w:rPr>
        <w:t xml:space="preserve">; and </w:t>
      </w:r>
    </w:p>
    <w:p w14:paraId="4BAD6E93" w14:textId="77777777" w:rsidR="001C2303" w:rsidRPr="00F625DF" w:rsidRDefault="001C2303" w:rsidP="001C2303">
      <w:pPr>
        <w:pStyle w:val="ListParagraph"/>
        <w:ind w:left="2127"/>
        <w:rPr>
          <w:rFonts w:ascii="Arial" w:hAnsi="Arial" w:cs="Arial"/>
        </w:rPr>
      </w:pPr>
    </w:p>
    <w:p w14:paraId="7F1A374A" w14:textId="75DBBE52" w:rsidR="00F5742E" w:rsidRPr="00F625DF" w:rsidRDefault="00F43B57" w:rsidP="0033689A">
      <w:pPr>
        <w:pStyle w:val="ListParagraph"/>
        <w:numPr>
          <w:ilvl w:val="2"/>
          <w:numId w:val="1"/>
        </w:numPr>
        <w:ind w:left="2127" w:hanging="1106"/>
        <w:rPr>
          <w:rFonts w:ascii="Arial" w:hAnsi="Arial" w:cs="Arial"/>
        </w:rPr>
      </w:pPr>
      <w:bookmarkStart w:id="159" w:name="_Ref448154953"/>
      <w:r w:rsidRPr="00F625DF">
        <w:rPr>
          <w:rFonts w:ascii="Arial" w:hAnsi="Arial" w:cs="Arial"/>
        </w:rPr>
        <w:t>N</w:t>
      </w:r>
      <w:r w:rsidR="00F5742E" w:rsidRPr="00F625DF">
        <w:rPr>
          <w:rFonts w:ascii="Arial" w:hAnsi="Arial" w:cs="Arial"/>
        </w:rPr>
        <w:t>otifies the Authority of the Assignee’s contact information and bank account details, to which the Authority shall make payment, subject to any reduction made by the Authority in accordance with sub-</w:t>
      </w:r>
      <w:r w:rsidR="002F7B7D" w:rsidRPr="00F625DF">
        <w:rPr>
          <w:rFonts w:ascii="Arial" w:hAnsi="Arial" w:cs="Arial"/>
        </w:rPr>
        <w:t>C</w:t>
      </w:r>
      <w:r w:rsidR="00F5742E" w:rsidRPr="00F625DF">
        <w:rPr>
          <w:rFonts w:ascii="Arial" w:hAnsi="Arial" w:cs="Arial"/>
        </w:rPr>
        <w:t xml:space="preserve">lauses </w:t>
      </w:r>
      <w:r w:rsidR="00EF59F0" w:rsidRPr="00F625DF">
        <w:rPr>
          <w:rFonts w:ascii="Arial" w:hAnsi="Arial" w:cs="Arial"/>
        </w:rPr>
        <w:fldChar w:fldCharType="begin"/>
      </w:r>
      <w:r w:rsidR="00EF59F0" w:rsidRPr="00F625DF">
        <w:rPr>
          <w:rFonts w:ascii="Arial" w:hAnsi="Arial" w:cs="Arial"/>
        </w:rPr>
        <w:instrText xml:space="preserve"> REF _Ref448155017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32.2.1</w:t>
      </w:r>
      <w:r w:rsidR="00EF59F0" w:rsidRPr="00F625DF">
        <w:rPr>
          <w:rFonts w:ascii="Arial" w:hAnsi="Arial" w:cs="Arial"/>
        </w:rPr>
        <w:fldChar w:fldCharType="end"/>
      </w:r>
      <w:r w:rsidR="00EF59F0" w:rsidRPr="00F625DF">
        <w:rPr>
          <w:rFonts w:ascii="Arial" w:hAnsi="Arial" w:cs="Arial"/>
        </w:rPr>
        <w:t xml:space="preserve"> </w:t>
      </w:r>
      <w:r w:rsidR="00F5742E" w:rsidRPr="00F625DF">
        <w:rPr>
          <w:rFonts w:ascii="Arial" w:hAnsi="Arial" w:cs="Arial"/>
        </w:rPr>
        <w:t>and</w:t>
      </w:r>
      <w:r w:rsidR="002F7B7D" w:rsidRPr="00F625DF">
        <w:rPr>
          <w:rFonts w:ascii="Arial" w:hAnsi="Arial" w:cs="Arial"/>
        </w:rPr>
        <w:t xml:space="preserve"> </w:t>
      </w:r>
      <w:r w:rsidR="00EF59F0" w:rsidRPr="00F625DF">
        <w:rPr>
          <w:rFonts w:ascii="Arial" w:hAnsi="Arial" w:cs="Arial"/>
        </w:rPr>
        <w:fldChar w:fldCharType="begin"/>
      </w:r>
      <w:r w:rsidR="00EF59F0" w:rsidRPr="00F625DF">
        <w:rPr>
          <w:rFonts w:ascii="Arial" w:hAnsi="Arial" w:cs="Arial"/>
        </w:rPr>
        <w:instrText xml:space="preserve"> REF _Ref448155024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32.2.2</w:t>
      </w:r>
      <w:r w:rsidR="00EF59F0" w:rsidRPr="00F625DF">
        <w:rPr>
          <w:rFonts w:ascii="Arial" w:hAnsi="Arial" w:cs="Arial"/>
        </w:rPr>
        <w:fldChar w:fldCharType="end"/>
      </w:r>
      <w:r w:rsidR="00EF59F0" w:rsidRPr="00F625DF">
        <w:rPr>
          <w:rFonts w:ascii="Arial" w:hAnsi="Arial" w:cs="Arial"/>
        </w:rPr>
        <w:t xml:space="preserve"> </w:t>
      </w:r>
      <w:r w:rsidR="00F5742E" w:rsidRPr="00F625DF">
        <w:rPr>
          <w:rFonts w:ascii="Arial" w:hAnsi="Arial" w:cs="Arial"/>
        </w:rPr>
        <w:t>above.</w:t>
      </w:r>
      <w:bookmarkEnd w:id="159"/>
      <w:r w:rsidR="00F5742E" w:rsidRPr="00F625DF">
        <w:rPr>
          <w:rFonts w:ascii="Arial" w:hAnsi="Arial" w:cs="Arial"/>
        </w:rPr>
        <w:t xml:space="preserve"> </w:t>
      </w:r>
    </w:p>
    <w:p w14:paraId="7F1A374B" w14:textId="77777777" w:rsidR="00F43B57" w:rsidRPr="00F625DF" w:rsidRDefault="00F43B57" w:rsidP="00F43B57">
      <w:pPr>
        <w:pStyle w:val="ListParagraph"/>
        <w:ind w:left="1588"/>
        <w:rPr>
          <w:rFonts w:ascii="Arial" w:hAnsi="Arial" w:cs="Arial"/>
        </w:rPr>
      </w:pPr>
    </w:p>
    <w:p w14:paraId="7F1A374C"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provisions of the Contract, including any clauses concerning payment, shall continue to apply in all other respects after the assignment and shall not be amended without the prior approval of the Authority.</w:t>
      </w:r>
    </w:p>
    <w:p w14:paraId="7F1A374D" w14:textId="77777777" w:rsidR="00F43B57" w:rsidRDefault="00F43B57" w:rsidP="00F43B57">
      <w:pPr>
        <w:pStyle w:val="ListParagraph"/>
        <w:ind w:left="1021"/>
        <w:rPr>
          <w:rFonts w:ascii="Arial" w:hAnsi="Arial" w:cs="Arial"/>
        </w:rPr>
      </w:pPr>
    </w:p>
    <w:p w14:paraId="60B463CE" w14:textId="77777777" w:rsidR="005E6A95" w:rsidRDefault="005E6A95" w:rsidP="00F43B57">
      <w:pPr>
        <w:pStyle w:val="ListParagraph"/>
        <w:ind w:left="1021"/>
        <w:rPr>
          <w:rFonts w:ascii="Arial" w:hAnsi="Arial" w:cs="Arial"/>
        </w:rPr>
      </w:pPr>
    </w:p>
    <w:p w14:paraId="0365CBA1" w14:textId="77777777" w:rsidR="005E6A95" w:rsidRDefault="005E6A95" w:rsidP="00F43B57">
      <w:pPr>
        <w:pStyle w:val="ListParagraph"/>
        <w:ind w:left="1021"/>
        <w:rPr>
          <w:rFonts w:ascii="Arial" w:hAnsi="Arial" w:cs="Arial"/>
        </w:rPr>
      </w:pPr>
    </w:p>
    <w:p w14:paraId="73418147" w14:textId="77777777" w:rsidR="005E6A95" w:rsidRDefault="005E6A95" w:rsidP="00F43B57">
      <w:pPr>
        <w:pStyle w:val="ListParagraph"/>
        <w:ind w:left="1021"/>
        <w:rPr>
          <w:rFonts w:ascii="Arial" w:hAnsi="Arial" w:cs="Arial"/>
        </w:rPr>
      </w:pPr>
    </w:p>
    <w:p w14:paraId="33097DED" w14:textId="77777777" w:rsidR="005E6A95" w:rsidRPr="00F625DF" w:rsidRDefault="005E6A95" w:rsidP="00F43B57">
      <w:pPr>
        <w:pStyle w:val="ListParagraph"/>
        <w:ind w:left="1021"/>
        <w:rPr>
          <w:rFonts w:ascii="Arial" w:hAnsi="Arial" w:cs="Arial"/>
        </w:rPr>
      </w:pPr>
    </w:p>
    <w:p w14:paraId="7F1A374E" w14:textId="51373E1E" w:rsidR="00F5742E" w:rsidRPr="00F625DF" w:rsidRDefault="001C2303" w:rsidP="001B3045">
      <w:pPr>
        <w:pStyle w:val="ListParagraph"/>
        <w:numPr>
          <w:ilvl w:val="0"/>
          <w:numId w:val="1"/>
        </w:numPr>
        <w:rPr>
          <w:rFonts w:ascii="Arial" w:hAnsi="Arial" w:cs="Arial"/>
          <w:b/>
        </w:rPr>
      </w:pPr>
      <w:bookmarkStart w:id="160" w:name="Health_and_Safety"/>
      <w:r w:rsidRPr="00F625DF">
        <w:rPr>
          <w:rFonts w:ascii="Arial" w:hAnsi="Arial" w:cs="Arial"/>
          <w:b/>
        </w:rPr>
        <w:t>Health and Safety</w:t>
      </w:r>
    </w:p>
    <w:bookmarkEnd w:id="160"/>
    <w:p w14:paraId="7F1A374F" w14:textId="77777777" w:rsidR="00683A66" w:rsidRPr="00F625DF" w:rsidRDefault="00683A66" w:rsidP="00683A66">
      <w:pPr>
        <w:pStyle w:val="ListParagraph"/>
        <w:ind w:left="360"/>
        <w:rPr>
          <w:rFonts w:ascii="Arial" w:hAnsi="Arial" w:cs="Arial"/>
          <w:b/>
        </w:rPr>
      </w:pPr>
    </w:p>
    <w:p w14:paraId="7F1A3750"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Notwithstanding and without prejudice to the provisions detailed elsewhere in the Contract, the Contractor shall be entirely responsible for the safety, whilst on his premises, of all personnel in connection with the Contract, whether or not in his employ.</w:t>
      </w:r>
    </w:p>
    <w:p w14:paraId="7F1A3751" w14:textId="77777777" w:rsidR="00F43B57" w:rsidRPr="00F625DF" w:rsidRDefault="00F43B57" w:rsidP="00F43B57">
      <w:pPr>
        <w:pStyle w:val="ListParagraph"/>
        <w:ind w:left="1021"/>
        <w:rPr>
          <w:rFonts w:ascii="Arial" w:hAnsi="Arial" w:cs="Arial"/>
        </w:rPr>
      </w:pPr>
    </w:p>
    <w:p w14:paraId="7F1A3752" w14:textId="7084558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Save as may otherwise be specifically defined in the Contract, the Contractor shall be in charge of, and entirely responsible for, the care, protection and security of the </w:t>
      </w:r>
      <w:r w:rsidR="00B273DB">
        <w:rPr>
          <w:rFonts w:ascii="Arial" w:hAnsi="Arial" w:cs="Arial"/>
        </w:rPr>
        <w:t>Inflatable Craft</w:t>
      </w:r>
      <w:r w:rsidRPr="00F625DF">
        <w:rPr>
          <w:rFonts w:ascii="Arial" w:hAnsi="Arial" w:cs="Arial"/>
        </w:rPr>
        <w:t>(s) and all Authority property whilst in their possession.</w:t>
      </w:r>
      <w:r w:rsidR="00C3212D">
        <w:rPr>
          <w:rFonts w:ascii="Arial" w:hAnsi="Arial" w:cs="Arial"/>
        </w:rPr>
        <w:t xml:space="preserve"> </w:t>
      </w:r>
    </w:p>
    <w:p w14:paraId="7F1A3753" w14:textId="77777777" w:rsidR="00F43B57" w:rsidRPr="00F625DF" w:rsidRDefault="00F43B57" w:rsidP="001C2303">
      <w:pPr>
        <w:pStyle w:val="ListParagraph"/>
        <w:ind w:left="1110"/>
        <w:rPr>
          <w:rFonts w:ascii="Arial" w:hAnsi="Arial" w:cs="Arial"/>
        </w:rPr>
      </w:pPr>
    </w:p>
    <w:p w14:paraId="7F1A3754" w14:textId="0E22255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Where the Authority engages an Independent Safety Advisor/Auditor/Assessor the Contractor shall provide access to records, including Sub-Contractor records to enable the Authority to carry out safety audits and other assessment activities. This shall include the provision </w:t>
      </w:r>
      <w:r w:rsidR="00BB2271">
        <w:rPr>
          <w:rFonts w:ascii="Arial" w:hAnsi="Arial" w:cs="Arial"/>
        </w:rPr>
        <w:t>F</w:t>
      </w:r>
      <w:r w:rsidRPr="00F625DF">
        <w:rPr>
          <w:rFonts w:ascii="Arial" w:hAnsi="Arial" w:cs="Arial"/>
        </w:rPr>
        <w:t>of access to the Contractor and Sub-Contractors premises if required.</w:t>
      </w:r>
    </w:p>
    <w:p w14:paraId="7F1A3755" w14:textId="77777777" w:rsidR="00F43B57" w:rsidRPr="00F625DF" w:rsidRDefault="00F43B57" w:rsidP="00F43B57">
      <w:pPr>
        <w:pStyle w:val="ListParagraph"/>
        <w:ind w:left="1021"/>
        <w:rPr>
          <w:rFonts w:ascii="Arial" w:hAnsi="Arial" w:cs="Arial"/>
        </w:rPr>
      </w:pPr>
    </w:p>
    <w:p w14:paraId="7F1A3787" w14:textId="77777777" w:rsidR="00F5742E" w:rsidRPr="00F625DF" w:rsidRDefault="00F5742E" w:rsidP="001B3045">
      <w:pPr>
        <w:pStyle w:val="ListParagraph"/>
        <w:numPr>
          <w:ilvl w:val="0"/>
          <w:numId w:val="1"/>
        </w:numPr>
        <w:rPr>
          <w:rFonts w:ascii="Arial" w:hAnsi="Arial" w:cs="Arial"/>
          <w:b/>
        </w:rPr>
      </w:pPr>
      <w:bookmarkStart w:id="161" w:name="_Ref448149868"/>
      <w:bookmarkStart w:id="162" w:name="Changes_to_the_Contract"/>
      <w:r w:rsidRPr="00F625DF">
        <w:rPr>
          <w:rFonts w:ascii="Arial" w:hAnsi="Arial" w:cs="Arial"/>
          <w:b/>
        </w:rPr>
        <w:t>Changes to the Contract</w:t>
      </w:r>
      <w:bookmarkEnd w:id="161"/>
      <w:r w:rsidRPr="00F625DF">
        <w:rPr>
          <w:rFonts w:ascii="Arial" w:hAnsi="Arial" w:cs="Arial"/>
          <w:b/>
        </w:rPr>
        <w:t xml:space="preserve"> </w:t>
      </w:r>
    </w:p>
    <w:bookmarkEnd w:id="162"/>
    <w:p w14:paraId="7F1A379E" w14:textId="77777777" w:rsidR="00F5742E" w:rsidRPr="00F625DF" w:rsidRDefault="00F5742E" w:rsidP="001727BE">
      <w:pPr>
        <w:ind w:firstLine="360"/>
        <w:rPr>
          <w:rFonts w:ascii="Arial" w:hAnsi="Arial" w:cs="Arial"/>
          <w:u w:val="single"/>
        </w:rPr>
      </w:pPr>
      <w:r w:rsidRPr="00F625DF">
        <w:rPr>
          <w:rFonts w:ascii="Arial" w:hAnsi="Arial" w:cs="Arial"/>
          <w:u w:val="single"/>
        </w:rPr>
        <w:t>Categorisation of Changes</w:t>
      </w:r>
    </w:p>
    <w:p w14:paraId="7F1A379F"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Each proposal for a change to the Contract shall be categorised as follows:</w:t>
      </w:r>
    </w:p>
    <w:p w14:paraId="7F1A37A0" w14:textId="77777777" w:rsidR="00683A66" w:rsidRPr="00F625DF" w:rsidRDefault="00683A66" w:rsidP="00683A66">
      <w:pPr>
        <w:pStyle w:val="ListParagraph"/>
        <w:ind w:left="1021"/>
        <w:rPr>
          <w:rFonts w:ascii="Arial" w:hAnsi="Arial" w:cs="Arial"/>
        </w:rPr>
      </w:pPr>
    </w:p>
    <w:p w14:paraId="7F1A37A1" w14:textId="1D980B43"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Priority changes.</w:t>
      </w:r>
      <w:r w:rsidR="00C3212D">
        <w:rPr>
          <w:rFonts w:ascii="Arial" w:hAnsi="Arial" w:cs="Arial"/>
        </w:rPr>
        <w:t xml:space="preserve"> </w:t>
      </w:r>
    </w:p>
    <w:p w14:paraId="655EEDD4" w14:textId="77777777" w:rsidR="001C2303" w:rsidRPr="00F625DF" w:rsidRDefault="001C2303" w:rsidP="001C2303">
      <w:pPr>
        <w:pStyle w:val="ListParagraph"/>
        <w:ind w:left="2127"/>
        <w:rPr>
          <w:rFonts w:ascii="Arial" w:hAnsi="Arial" w:cs="Arial"/>
        </w:rPr>
      </w:pPr>
    </w:p>
    <w:p w14:paraId="7F1A37A2"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Routine changes. </w:t>
      </w:r>
    </w:p>
    <w:p w14:paraId="7F1A37A3" w14:textId="77777777" w:rsidR="00683A66" w:rsidRPr="00F625DF" w:rsidRDefault="00683A66" w:rsidP="00683A66">
      <w:pPr>
        <w:pStyle w:val="ListParagraph"/>
        <w:ind w:left="1588"/>
        <w:rPr>
          <w:rFonts w:ascii="Arial" w:hAnsi="Arial" w:cs="Arial"/>
        </w:rPr>
      </w:pPr>
    </w:p>
    <w:p w14:paraId="7F1A37A4" w14:textId="31C71C89"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category shall be determined by the Authority’s </w:t>
      </w:r>
      <w:r w:rsidR="00DE3778" w:rsidRPr="00F625DF">
        <w:rPr>
          <w:rFonts w:ascii="Arial" w:hAnsi="Arial" w:cs="Arial"/>
        </w:rPr>
        <w:t>Authorised Officer</w:t>
      </w:r>
      <w:r w:rsidRPr="00F625DF">
        <w:rPr>
          <w:rFonts w:ascii="Arial" w:hAnsi="Arial" w:cs="Arial"/>
        </w:rPr>
        <w:t xml:space="preserve"> following the procedure set out at Clause </w:t>
      </w:r>
      <w:r w:rsidR="00EF59F0" w:rsidRPr="00F625DF">
        <w:rPr>
          <w:rFonts w:ascii="Arial" w:hAnsi="Arial" w:cs="Arial"/>
        </w:rPr>
        <w:fldChar w:fldCharType="begin"/>
      </w:r>
      <w:r w:rsidR="00EF59F0" w:rsidRPr="00F625DF">
        <w:rPr>
          <w:rFonts w:ascii="Arial" w:hAnsi="Arial" w:cs="Arial"/>
        </w:rPr>
        <w:instrText xml:space="preserve"> REF _Ref448155717 \r \h </w:instrText>
      </w:r>
      <w:r w:rsidR="00F625DF">
        <w:rPr>
          <w:rFonts w:ascii="Arial" w:hAnsi="Arial" w:cs="Arial"/>
        </w:rPr>
        <w:instrText xml:space="preserve"> \* MERGEFORMAT </w:instrText>
      </w:r>
      <w:r w:rsidR="00EF59F0" w:rsidRPr="00F625DF">
        <w:rPr>
          <w:rFonts w:ascii="Arial" w:hAnsi="Arial" w:cs="Arial"/>
        </w:rPr>
      </w:r>
      <w:r w:rsidR="00EF59F0" w:rsidRPr="00F625DF">
        <w:rPr>
          <w:rFonts w:ascii="Arial" w:hAnsi="Arial" w:cs="Arial"/>
        </w:rPr>
        <w:fldChar w:fldCharType="separate"/>
      </w:r>
      <w:r w:rsidR="00536A58">
        <w:rPr>
          <w:rFonts w:ascii="Arial" w:hAnsi="Arial" w:cs="Arial"/>
        </w:rPr>
        <w:t>34.3</w:t>
      </w:r>
      <w:r w:rsidR="00EF59F0" w:rsidRPr="00F625DF">
        <w:rPr>
          <w:rFonts w:ascii="Arial" w:hAnsi="Arial" w:cs="Arial"/>
        </w:rPr>
        <w:fldChar w:fldCharType="end"/>
      </w:r>
      <w:r w:rsidR="00EF59F0" w:rsidRPr="00F625DF">
        <w:rPr>
          <w:rFonts w:ascii="Arial" w:hAnsi="Arial" w:cs="Arial"/>
        </w:rPr>
        <w:t xml:space="preserve"> </w:t>
      </w:r>
      <w:r w:rsidRPr="00F625DF">
        <w:rPr>
          <w:rFonts w:ascii="Arial" w:hAnsi="Arial" w:cs="Arial"/>
        </w:rPr>
        <w:t>below.</w:t>
      </w:r>
    </w:p>
    <w:p w14:paraId="7F1A37A5" w14:textId="742DA967" w:rsidR="00F5742E" w:rsidRPr="00F625DF" w:rsidRDefault="00F5742E" w:rsidP="001727BE">
      <w:pPr>
        <w:ind w:firstLine="360"/>
        <w:rPr>
          <w:rFonts w:ascii="Arial" w:hAnsi="Arial" w:cs="Arial"/>
          <w:u w:val="single"/>
        </w:rPr>
      </w:pPr>
      <w:r w:rsidRPr="00F625DF">
        <w:rPr>
          <w:rFonts w:ascii="Arial" w:hAnsi="Arial" w:cs="Arial"/>
          <w:u w:val="single"/>
        </w:rPr>
        <w:t xml:space="preserve">Contract Change </w:t>
      </w:r>
      <w:r w:rsidR="007C4D80" w:rsidRPr="00F625DF">
        <w:rPr>
          <w:rFonts w:ascii="Arial" w:hAnsi="Arial" w:cs="Arial"/>
          <w:u w:val="single"/>
        </w:rPr>
        <w:t xml:space="preserve">Proposal </w:t>
      </w:r>
      <w:r w:rsidRPr="00F625DF">
        <w:rPr>
          <w:rFonts w:ascii="Arial" w:hAnsi="Arial" w:cs="Arial"/>
          <w:u w:val="single"/>
        </w:rPr>
        <w:t>Procedure</w:t>
      </w:r>
    </w:p>
    <w:p w14:paraId="7F1A37A6" w14:textId="77777777" w:rsidR="00F5742E" w:rsidRPr="00F625DF" w:rsidRDefault="00F5742E" w:rsidP="00B178FD">
      <w:pPr>
        <w:pStyle w:val="ListParagraph"/>
        <w:numPr>
          <w:ilvl w:val="1"/>
          <w:numId w:val="1"/>
        </w:numPr>
        <w:rPr>
          <w:rFonts w:ascii="Arial" w:hAnsi="Arial" w:cs="Arial"/>
        </w:rPr>
      </w:pPr>
      <w:bookmarkStart w:id="163" w:name="_Ref448155717"/>
      <w:r w:rsidRPr="00F625DF">
        <w:rPr>
          <w:rFonts w:ascii="Arial" w:hAnsi="Arial" w:cs="Arial"/>
        </w:rPr>
        <w:t>The procedure set out in the following Table shall be followed by the Authority and the Contractor for all Changes to this Contract except as otherwise provided for under this Contract.</w:t>
      </w:r>
      <w:bookmarkEnd w:id="163"/>
      <w:r w:rsidRPr="00F625DF">
        <w:rPr>
          <w:rFonts w:ascii="Arial" w:hAnsi="Arial" w:cs="Arial"/>
        </w:rPr>
        <w:t xml:space="preserve"> </w:t>
      </w:r>
    </w:p>
    <w:tbl>
      <w:tblPr>
        <w:tblStyle w:val="TableGrid"/>
        <w:tblW w:w="0" w:type="auto"/>
        <w:tblInd w:w="534" w:type="dxa"/>
        <w:tblLook w:val="04A0" w:firstRow="1" w:lastRow="0" w:firstColumn="1" w:lastColumn="0" w:noHBand="0" w:noVBand="1"/>
      </w:tblPr>
      <w:tblGrid>
        <w:gridCol w:w="992"/>
        <w:gridCol w:w="4252"/>
        <w:gridCol w:w="4395"/>
      </w:tblGrid>
      <w:tr w:rsidR="00F255F0" w:rsidRPr="00F625DF" w14:paraId="7F1A37AA" w14:textId="77777777" w:rsidTr="001C2303">
        <w:tc>
          <w:tcPr>
            <w:tcW w:w="992" w:type="dxa"/>
          </w:tcPr>
          <w:p w14:paraId="7F1A37A7" w14:textId="77777777" w:rsidR="00F255F0" w:rsidRPr="00F625DF" w:rsidRDefault="00F255F0" w:rsidP="00F255F0">
            <w:pPr>
              <w:rPr>
                <w:rFonts w:ascii="Arial" w:hAnsi="Arial" w:cs="Arial"/>
              </w:rPr>
            </w:pPr>
          </w:p>
        </w:tc>
        <w:tc>
          <w:tcPr>
            <w:tcW w:w="4252" w:type="dxa"/>
          </w:tcPr>
          <w:p w14:paraId="7F1A37A8" w14:textId="77777777" w:rsidR="00F255F0" w:rsidRPr="00F625DF" w:rsidRDefault="00F255F0" w:rsidP="00F255F0">
            <w:pPr>
              <w:rPr>
                <w:rFonts w:ascii="Arial" w:hAnsi="Arial" w:cs="Arial"/>
                <w:b/>
              </w:rPr>
            </w:pPr>
            <w:r w:rsidRPr="00F625DF">
              <w:rPr>
                <w:rFonts w:ascii="Arial" w:hAnsi="Arial" w:cs="Arial"/>
                <w:b/>
              </w:rPr>
              <w:t>Changes Initiated by the Authority</w:t>
            </w:r>
          </w:p>
        </w:tc>
        <w:tc>
          <w:tcPr>
            <w:tcW w:w="4395" w:type="dxa"/>
          </w:tcPr>
          <w:p w14:paraId="7F1A37A9" w14:textId="77777777" w:rsidR="00F255F0" w:rsidRPr="00F625DF" w:rsidRDefault="00F255F0" w:rsidP="00F255F0">
            <w:pPr>
              <w:jc w:val="both"/>
              <w:rPr>
                <w:rFonts w:ascii="Arial" w:hAnsi="Arial" w:cs="Arial"/>
                <w:b/>
              </w:rPr>
            </w:pPr>
            <w:r w:rsidRPr="00F625DF">
              <w:rPr>
                <w:rFonts w:ascii="Arial" w:hAnsi="Arial" w:cs="Arial"/>
                <w:b/>
              </w:rPr>
              <w:t>Changes Initiated by the Contractor</w:t>
            </w:r>
          </w:p>
        </w:tc>
      </w:tr>
      <w:tr w:rsidR="00F255F0" w:rsidRPr="00F625DF" w14:paraId="7F1A37B1" w14:textId="77777777" w:rsidTr="001C2303">
        <w:tc>
          <w:tcPr>
            <w:tcW w:w="992" w:type="dxa"/>
          </w:tcPr>
          <w:p w14:paraId="7F1A37AB" w14:textId="77777777" w:rsidR="00F255F0" w:rsidRPr="00F625DF" w:rsidRDefault="00F255F0" w:rsidP="00F255F0">
            <w:pPr>
              <w:rPr>
                <w:rFonts w:ascii="Arial" w:hAnsi="Arial" w:cs="Arial"/>
                <w:b/>
              </w:rPr>
            </w:pPr>
            <w:r w:rsidRPr="00F625DF">
              <w:rPr>
                <w:rFonts w:ascii="Arial" w:hAnsi="Arial" w:cs="Arial"/>
                <w:b/>
              </w:rPr>
              <w:t>Step 1</w:t>
            </w:r>
          </w:p>
        </w:tc>
        <w:tc>
          <w:tcPr>
            <w:tcW w:w="4252" w:type="dxa"/>
          </w:tcPr>
          <w:p w14:paraId="7F1A37AC" w14:textId="0532E1A2" w:rsidR="00F255F0" w:rsidRPr="00F625DF" w:rsidRDefault="00F255F0" w:rsidP="00F255F0">
            <w:pPr>
              <w:rPr>
                <w:rFonts w:ascii="Arial" w:hAnsi="Arial" w:cs="Arial"/>
              </w:rPr>
            </w:pPr>
            <w:r w:rsidRPr="00F625DF">
              <w:rPr>
                <w:rFonts w:ascii="Arial" w:hAnsi="Arial" w:cs="Arial"/>
              </w:rPr>
              <w:t xml:space="preserve">A Change Number shall be allocated by the Authority’s </w:t>
            </w:r>
            <w:r w:rsidR="00003CAD" w:rsidRPr="00F625DF">
              <w:rPr>
                <w:rFonts w:ascii="Arial" w:hAnsi="Arial" w:cs="Arial"/>
              </w:rPr>
              <w:t xml:space="preserve">Authorised Office </w:t>
            </w:r>
            <w:r w:rsidRPr="00F625DF">
              <w:rPr>
                <w:rFonts w:ascii="Arial" w:hAnsi="Arial" w:cs="Arial"/>
              </w:rPr>
              <w:t xml:space="preserve">using Contract Change Proposal Form (CCPF) 2. Change category assigned by the Authority’s </w:t>
            </w:r>
            <w:r w:rsidR="009701EE" w:rsidRPr="00F625DF">
              <w:rPr>
                <w:rFonts w:ascii="Arial" w:hAnsi="Arial" w:cs="Arial"/>
              </w:rPr>
              <w:t>Authorised Officer.</w:t>
            </w:r>
            <w:r w:rsidR="00C3212D">
              <w:rPr>
                <w:rFonts w:ascii="Arial" w:hAnsi="Arial" w:cs="Arial"/>
              </w:rPr>
              <w:t xml:space="preserve"> </w:t>
            </w:r>
          </w:p>
          <w:p w14:paraId="7F1A37AD" w14:textId="77777777" w:rsidR="00F255F0" w:rsidRPr="00F625DF" w:rsidRDefault="00F255F0" w:rsidP="00F255F0">
            <w:pPr>
              <w:rPr>
                <w:rFonts w:ascii="Arial" w:hAnsi="Arial" w:cs="Arial"/>
              </w:rPr>
            </w:pPr>
          </w:p>
          <w:p w14:paraId="7F1A37AE" w14:textId="77777777" w:rsidR="00F255F0" w:rsidRPr="00F625DF" w:rsidRDefault="00F255F0" w:rsidP="00F255F0">
            <w:pPr>
              <w:rPr>
                <w:rFonts w:ascii="Arial" w:hAnsi="Arial" w:cs="Arial"/>
              </w:rPr>
            </w:pPr>
            <w:r w:rsidRPr="00F625DF">
              <w:rPr>
                <w:rFonts w:ascii="Arial" w:hAnsi="Arial" w:cs="Arial"/>
              </w:rPr>
              <w:t>Written request for a formal proposal shall be issued to the Contractor by the Authority.</w:t>
            </w:r>
          </w:p>
          <w:p w14:paraId="7F1A37AF" w14:textId="77777777" w:rsidR="00F255F0" w:rsidRPr="00F625DF" w:rsidRDefault="00F255F0" w:rsidP="00F255F0">
            <w:pPr>
              <w:rPr>
                <w:rFonts w:ascii="Arial" w:hAnsi="Arial" w:cs="Arial"/>
              </w:rPr>
            </w:pPr>
          </w:p>
        </w:tc>
        <w:tc>
          <w:tcPr>
            <w:tcW w:w="4395" w:type="dxa"/>
          </w:tcPr>
          <w:p w14:paraId="7F1A37B0" w14:textId="77777777" w:rsidR="00F255F0" w:rsidRPr="00F625DF" w:rsidRDefault="00F255F0" w:rsidP="00F255F0">
            <w:pPr>
              <w:rPr>
                <w:rFonts w:ascii="Arial" w:hAnsi="Arial" w:cs="Arial"/>
              </w:rPr>
            </w:pPr>
            <w:r w:rsidRPr="00F625DF">
              <w:rPr>
                <w:rFonts w:ascii="Arial" w:hAnsi="Arial" w:cs="Arial"/>
              </w:rPr>
              <w:t>The Contractor shall gain internal Contractor approval to submit a Contract Change Proposal.</w:t>
            </w:r>
          </w:p>
        </w:tc>
      </w:tr>
      <w:tr w:rsidR="00F255F0" w:rsidRPr="00F625DF" w14:paraId="7F1A37B6" w14:textId="77777777" w:rsidTr="001C2303">
        <w:tc>
          <w:tcPr>
            <w:tcW w:w="992" w:type="dxa"/>
          </w:tcPr>
          <w:p w14:paraId="7F1A37B2" w14:textId="77777777" w:rsidR="00F255F0" w:rsidRPr="00F625DF" w:rsidRDefault="00F255F0" w:rsidP="00F255F0">
            <w:pPr>
              <w:rPr>
                <w:rFonts w:ascii="Arial" w:hAnsi="Arial" w:cs="Arial"/>
                <w:b/>
              </w:rPr>
            </w:pPr>
            <w:r w:rsidRPr="00F625DF">
              <w:rPr>
                <w:rFonts w:ascii="Arial" w:hAnsi="Arial" w:cs="Arial"/>
                <w:b/>
              </w:rPr>
              <w:t>Step 2</w:t>
            </w:r>
          </w:p>
        </w:tc>
        <w:tc>
          <w:tcPr>
            <w:tcW w:w="4252" w:type="dxa"/>
          </w:tcPr>
          <w:p w14:paraId="7F1A37B3" w14:textId="7E1DADEB" w:rsidR="00F255F0" w:rsidRPr="00F625DF" w:rsidRDefault="00F255F0" w:rsidP="00003CAD">
            <w:pPr>
              <w:rPr>
                <w:rFonts w:ascii="Arial" w:hAnsi="Arial" w:cs="Arial"/>
              </w:rPr>
            </w:pPr>
            <w:r w:rsidRPr="00F625DF">
              <w:rPr>
                <w:rFonts w:ascii="Arial" w:hAnsi="Arial" w:cs="Arial"/>
              </w:rPr>
              <w:t xml:space="preserve">The Contractor shall respond to the Authority within ten Business Days (five Business Days for priority changes) </w:t>
            </w:r>
            <w:r w:rsidR="00EE617B" w:rsidRPr="00F625DF">
              <w:rPr>
                <w:rFonts w:ascii="Arial" w:hAnsi="Arial" w:cs="Arial"/>
              </w:rPr>
              <w:t>of rec</w:t>
            </w:r>
            <w:r w:rsidR="00003CAD" w:rsidRPr="00F625DF">
              <w:rPr>
                <w:rFonts w:ascii="Arial" w:hAnsi="Arial" w:cs="Arial"/>
              </w:rPr>
              <w:t xml:space="preserve">eiving </w:t>
            </w:r>
            <w:r w:rsidR="00EE617B" w:rsidRPr="00F625DF">
              <w:rPr>
                <w:rFonts w:ascii="Arial" w:hAnsi="Arial" w:cs="Arial"/>
              </w:rPr>
              <w:t xml:space="preserve">the written request </w:t>
            </w:r>
            <w:r w:rsidRPr="00F625DF">
              <w:rPr>
                <w:rFonts w:ascii="Arial" w:hAnsi="Arial" w:cs="Arial"/>
              </w:rPr>
              <w:t>advising the date by which the Contract Change Proposal Form (CCPF1) shall be submitted.</w:t>
            </w:r>
          </w:p>
        </w:tc>
        <w:tc>
          <w:tcPr>
            <w:tcW w:w="4395" w:type="dxa"/>
          </w:tcPr>
          <w:p w14:paraId="7F1A37B4" w14:textId="7AED0994" w:rsidR="00F255F0" w:rsidRPr="00F625DF" w:rsidRDefault="00F255F0" w:rsidP="00F255F0">
            <w:pPr>
              <w:rPr>
                <w:rFonts w:ascii="Arial" w:hAnsi="Arial" w:cs="Arial"/>
              </w:rPr>
            </w:pPr>
            <w:r w:rsidRPr="00F625DF">
              <w:rPr>
                <w:rFonts w:ascii="Arial" w:hAnsi="Arial" w:cs="Arial"/>
              </w:rPr>
              <w:t>Initially an outline CCPF 1 shall be tabled by the Contractor with a Rough Order of Magnitude price to cover the change and advising the date by which the Contract Change Proposal Form (CCPF1) shall be submitted.</w:t>
            </w:r>
            <w:r w:rsidR="00C3212D">
              <w:rPr>
                <w:rFonts w:ascii="Arial" w:hAnsi="Arial" w:cs="Arial"/>
              </w:rPr>
              <w:t xml:space="preserve"> </w:t>
            </w:r>
            <w:r w:rsidRPr="00F625DF">
              <w:rPr>
                <w:rFonts w:ascii="Arial" w:hAnsi="Arial" w:cs="Arial"/>
              </w:rPr>
              <w:t xml:space="preserve">The proposal shall be given a Change Proposal Number and registered on the Index of Contract Change Proposals (Form CCPF 2) by the Authority’s </w:t>
            </w:r>
            <w:r w:rsidR="009701EE" w:rsidRPr="00F625DF">
              <w:rPr>
                <w:rFonts w:ascii="Arial" w:hAnsi="Arial" w:cs="Arial"/>
              </w:rPr>
              <w:t xml:space="preserve">Authorised Officer </w:t>
            </w:r>
            <w:r w:rsidRPr="00F625DF">
              <w:rPr>
                <w:rFonts w:ascii="Arial" w:hAnsi="Arial" w:cs="Arial"/>
              </w:rPr>
              <w:t xml:space="preserve">who shall advise the Contractor whether to proceed with the following steps or that the change proposal is rejected. </w:t>
            </w:r>
          </w:p>
          <w:p w14:paraId="7F1A37B5" w14:textId="77777777" w:rsidR="00F255F0" w:rsidRPr="00F625DF" w:rsidRDefault="00F255F0" w:rsidP="00F255F0">
            <w:pPr>
              <w:rPr>
                <w:rFonts w:ascii="Arial" w:hAnsi="Arial" w:cs="Arial"/>
              </w:rPr>
            </w:pPr>
            <w:r w:rsidRPr="00F625DF">
              <w:rPr>
                <w:rFonts w:ascii="Arial" w:hAnsi="Arial" w:cs="Arial"/>
              </w:rPr>
              <w:tab/>
            </w:r>
          </w:p>
        </w:tc>
      </w:tr>
      <w:tr w:rsidR="00F255F0" w:rsidRPr="00F625DF" w14:paraId="7F1A37BB" w14:textId="77777777" w:rsidTr="001C2303">
        <w:tc>
          <w:tcPr>
            <w:tcW w:w="992" w:type="dxa"/>
          </w:tcPr>
          <w:p w14:paraId="7F1A37B7" w14:textId="77777777" w:rsidR="00F255F0" w:rsidRPr="00F625DF" w:rsidRDefault="00F255F0" w:rsidP="00F255F0">
            <w:pPr>
              <w:rPr>
                <w:rFonts w:ascii="Arial" w:hAnsi="Arial" w:cs="Arial"/>
                <w:b/>
              </w:rPr>
            </w:pPr>
            <w:r w:rsidRPr="00F625DF">
              <w:rPr>
                <w:rFonts w:ascii="Arial" w:hAnsi="Arial" w:cs="Arial"/>
                <w:b/>
              </w:rPr>
              <w:t>Step 3</w:t>
            </w:r>
          </w:p>
        </w:tc>
        <w:tc>
          <w:tcPr>
            <w:tcW w:w="4252" w:type="dxa"/>
          </w:tcPr>
          <w:p w14:paraId="7F1A37B8" w14:textId="1D9D993E" w:rsidR="00F255F0" w:rsidRPr="00F625DF" w:rsidRDefault="00F255F0" w:rsidP="00F255F0">
            <w:pPr>
              <w:rPr>
                <w:rFonts w:ascii="Arial" w:hAnsi="Arial" w:cs="Arial"/>
              </w:rPr>
            </w:pPr>
            <w:r w:rsidRPr="00F625DF">
              <w:rPr>
                <w:rFonts w:ascii="Arial" w:hAnsi="Arial" w:cs="Arial"/>
              </w:rPr>
              <w:t>Within fifteen Business Days (ten Business Days for priority changes)</w:t>
            </w:r>
            <w:r w:rsidR="00EE617B" w:rsidRPr="00F625DF">
              <w:rPr>
                <w:rFonts w:ascii="Arial" w:hAnsi="Arial" w:cs="Arial"/>
              </w:rPr>
              <w:t xml:space="preserve"> of receiving the written request </w:t>
            </w:r>
            <w:r w:rsidRPr="00F625DF">
              <w:rPr>
                <w:rFonts w:ascii="Arial" w:hAnsi="Arial" w:cs="Arial"/>
              </w:rPr>
              <w:t xml:space="preserve">the Contractor shall provide an outline CCPF 1 with an indication of the price to cover the change. The Authority’s </w:t>
            </w:r>
            <w:r w:rsidR="00EE617B" w:rsidRPr="00F625DF">
              <w:rPr>
                <w:rFonts w:ascii="Arial" w:hAnsi="Arial" w:cs="Arial"/>
              </w:rPr>
              <w:t xml:space="preserve">Authorised Officer will </w:t>
            </w:r>
            <w:r w:rsidRPr="00F625DF">
              <w:rPr>
                <w:rFonts w:ascii="Arial" w:hAnsi="Arial" w:cs="Arial"/>
              </w:rPr>
              <w:t xml:space="preserve">advise the Contractor whether </w:t>
            </w:r>
            <w:r w:rsidRPr="00F625DF">
              <w:rPr>
                <w:rFonts w:ascii="Arial" w:hAnsi="Arial" w:cs="Arial"/>
              </w:rPr>
              <w:lastRenderedPageBreak/>
              <w:t>to proceed with the following steps or that the change proposal is rejected.</w:t>
            </w:r>
          </w:p>
          <w:p w14:paraId="7F1A37B9" w14:textId="77777777" w:rsidR="00F255F0" w:rsidRPr="00F625DF" w:rsidRDefault="00F255F0" w:rsidP="00F255F0">
            <w:pPr>
              <w:rPr>
                <w:rFonts w:ascii="Arial" w:hAnsi="Arial" w:cs="Arial"/>
              </w:rPr>
            </w:pPr>
          </w:p>
        </w:tc>
        <w:tc>
          <w:tcPr>
            <w:tcW w:w="4395" w:type="dxa"/>
          </w:tcPr>
          <w:p w14:paraId="7F1A37BA" w14:textId="77777777" w:rsidR="00F255F0" w:rsidRPr="00F625DF" w:rsidRDefault="00F255F0" w:rsidP="00F255F0">
            <w:pPr>
              <w:rPr>
                <w:rFonts w:ascii="Arial" w:hAnsi="Arial" w:cs="Arial"/>
              </w:rPr>
            </w:pPr>
            <w:r w:rsidRPr="00F625DF">
              <w:rPr>
                <w:rFonts w:ascii="Arial" w:hAnsi="Arial" w:cs="Arial"/>
              </w:rPr>
              <w:lastRenderedPageBreak/>
              <w:t>NOT USED</w:t>
            </w:r>
          </w:p>
        </w:tc>
      </w:tr>
      <w:tr w:rsidR="00F255F0" w:rsidRPr="00F625DF" w14:paraId="7F1A37BF" w14:textId="77777777" w:rsidTr="001C2303">
        <w:tc>
          <w:tcPr>
            <w:tcW w:w="992" w:type="dxa"/>
          </w:tcPr>
          <w:p w14:paraId="7F1A37BC" w14:textId="77777777" w:rsidR="00F255F0" w:rsidRPr="00F625DF" w:rsidRDefault="00F255F0" w:rsidP="00F255F0">
            <w:pPr>
              <w:rPr>
                <w:rFonts w:ascii="Arial" w:hAnsi="Arial" w:cs="Arial"/>
                <w:b/>
              </w:rPr>
            </w:pPr>
            <w:r w:rsidRPr="00F625DF">
              <w:rPr>
                <w:rFonts w:ascii="Arial" w:hAnsi="Arial" w:cs="Arial"/>
                <w:b/>
              </w:rPr>
              <w:t>Step 4</w:t>
            </w:r>
            <w:r w:rsidRPr="00F625DF">
              <w:rPr>
                <w:rFonts w:ascii="Arial" w:hAnsi="Arial" w:cs="Arial"/>
                <w:b/>
              </w:rPr>
              <w:tab/>
            </w:r>
          </w:p>
        </w:tc>
        <w:tc>
          <w:tcPr>
            <w:tcW w:w="8647" w:type="dxa"/>
            <w:gridSpan w:val="2"/>
          </w:tcPr>
          <w:p w14:paraId="7F1A37BD" w14:textId="77777777" w:rsidR="00F255F0" w:rsidRPr="00F625DF" w:rsidRDefault="00F255F0" w:rsidP="00F255F0">
            <w:pPr>
              <w:rPr>
                <w:rFonts w:ascii="Arial" w:hAnsi="Arial" w:cs="Arial"/>
              </w:rPr>
            </w:pPr>
            <w:r w:rsidRPr="00F625DF">
              <w:rPr>
                <w:rFonts w:ascii="Arial" w:hAnsi="Arial" w:cs="Arial"/>
              </w:rPr>
              <w:t>The Contractor shall determine, in conjunction with the Authority, whether sub-Contract competition is required</w:t>
            </w:r>
          </w:p>
          <w:p w14:paraId="7F1A37BE" w14:textId="77777777" w:rsidR="00F255F0" w:rsidRPr="00F625DF" w:rsidRDefault="00F255F0" w:rsidP="00F255F0">
            <w:pPr>
              <w:rPr>
                <w:rFonts w:ascii="Arial" w:hAnsi="Arial" w:cs="Arial"/>
              </w:rPr>
            </w:pPr>
          </w:p>
        </w:tc>
      </w:tr>
      <w:tr w:rsidR="00F255F0" w:rsidRPr="00F625DF" w14:paraId="7F1A37C3" w14:textId="77777777" w:rsidTr="001C2303">
        <w:tc>
          <w:tcPr>
            <w:tcW w:w="992" w:type="dxa"/>
          </w:tcPr>
          <w:p w14:paraId="7F1A37C0" w14:textId="77777777" w:rsidR="00F255F0" w:rsidRPr="00F625DF" w:rsidRDefault="00F255F0" w:rsidP="00F255F0">
            <w:pPr>
              <w:rPr>
                <w:rFonts w:ascii="Arial" w:hAnsi="Arial" w:cs="Arial"/>
                <w:b/>
              </w:rPr>
            </w:pPr>
            <w:r w:rsidRPr="00F625DF">
              <w:rPr>
                <w:rFonts w:ascii="Arial" w:hAnsi="Arial" w:cs="Arial"/>
                <w:b/>
              </w:rPr>
              <w:t>Step 5</w:t>
            </w:r>
          </w:p>
        </w:tc>
        <w:tc>
          <w:tcPr>
            <w:tcW w:w="8647" w:type="dxa"/>
            <w:gridSpan w:val="2"/>
          </w:tcPr>
          <w:p w14:paraId="7F1A37C1" w14:textId="4A2B0D05" w:rsidR="00F255F0" w:rsidRPr="00F625DF" w:rsidRDefault="00F255F0" w:rsidP="00F255F0">
            <w:pPr>
              <w:rPr>
                <w:rFonts w:ascii="Arial" w:hAnsi="Arial" w:cs="Arial"/>
              </w:rPr>
            </w:pPr>
            <w:r w:rsidRPr="00F625DF">
              <w:rPr>
                <w:rFonts w:ascii="Arial" w:hAnsi="Arial" w:cs="Arial"/>
              </w:rPr>
              <w:t xml:space="preserve">The Contractor shall provide formal completed CCPF1 including proposed </w:t>
            </w:r>
            <w:r w:rsidR="00617191" w:rsidRPr="00F625DF">
              <w:rPr>
                <w:rFonts w:ascii="Arial" w:hAnsi="Arial" w:cs="Arial"/>
              </w:rPr>
              <w:t>F</w:t>
            </w:r>
            <w:r w:rsidRPr="00F625DF">
              <w:rPr>
                <w:rFonts w:ascii="Arial" w:hAnsi="Arial" w:cs="Arial"/>
              </w:rPr>
              <w:t xml:space="preserve">irm prices </w:t>
            </w:r>
            <w:r w:rsidR="00617191" w:rsidRPr="00F625DF">
              <w:rPr>
                <w:rFonts w:ascii="Arial" w:hAnsi="Arial" w:cs="Arial"/>
              </w:rPr>
              <w:t xml:space="preserve">(including a price breakdown) </w:t>
            </w:r>
            <w:r w:rsidRPr="00F625DF">
              <w:rPr>
                <w:rFonts w:ascii="Arial" w:hAnsi="Arial" w:cs="Arial"/>
              </w:rPr>
              <w:t xml:space="preserve">in accordance with Schedule </w:t>
            </w:r>
            <w:r w:rsidR="00793B92">
              <w:rPr>
                <w:rFonts w:ascii="Arial" w:hAnsi="Arial" w:cs="Arial"/>
              </w:rPr>
              <w:t>1</w:t>
            </w:r>
            <w:r w:rsidRPr="00F625DF">
              <w:rPr>
                <w:rFonts w:ascii="Arial" w:hAnsi="Arial" w:cs="Arial"/>
              </w:rPr>
              <w:t xml:space="preserve"> (Schedule of </w:t>
            </w:r>
            <w:r w:rsidR="00793B92">
              <w:rPr>
                <w:rFonts w:ascii="Arial" w:hAnsi="Arial" w:cs="Arial"/>
              </w:rPr>
              <w:t>Requirements</w:t>
            </w:r>
            <w:r w:rsidRPr="00F625DF">
              <w:rPr>
                <w:rFonts w:ascii="Arial" w:hAnsi="Arial" w:cs="Arial"/>
              </w:rPr>
              <w:t>)</w:t>
            </w:r>
            <w:r w:rsidR="00DE3778" w:rsidRPr="00F625DF">
              <w:rPr>
                <w:rFonts w:ascii="Arial" w:hAnsi="Arial" w:cs="Arial"/>
              </w:rPr>
              <w:t xml:space="preserve"> </w:t>
            </w:r>
            <w:r w:rsidRPr="00F625DF">
              <w:rPr>
                <w:rFonts w:ascii="Arial" w:hAnsi="Arial" w:cs="Arial"/>
              </w:rPr>
              <w:t>to this Contract. The CCPF 1 shall be submitted in accordance with Step 2.</w:t>
            </w:r>
          </w:p>
          <w:p w14:paraId="7F1A37C2" w14:textId="77777777" w:rsidR="00F255F0" w:rsidRPr="00F625DF" w:rsidRDefault="00F255F0" w:rsidP="00F255F0">
            <w:pPr>
              <w:rPr>
                <w:rFonts w:ascii="Arial" w:hAnsi="Arial" w:cs="Arial"/>
              </w:rPr>
            </w:pPr>
          </w:p>
        </w:tc>
      </w:tr>
      <w:tr w:rsidR="001901E8" w:rsidRPr="00F625DF" w14:paraId="7F1A37C7" w14:textId="77777777" w:rsidTr="001C2303">
        <w:tc>
          <w:tcPr>
            <w:tcW w:w="992" w:type="dxa"/>
          </w:tcPr>
          <w:p w14:paraId="7F1A37C4" w14:textId="77777777" w:rsidR="001901E8" w:rsidRPr="00F625DF" w:rsidRDefault="001901E8" w:rsidP="00F255F0">
            <w:pPr>
              <w:rPr>
                <w:rFonts w:ascii="Arial" w:hAnsi="Arial" w:cs="Arial"/>
                <w:b/>
              </w:rPr>
            </w:pPr>
            <w:r w:rsidRPr="00F625DF">
              <w:rPr>
                <w:rFonts w:ascii="Arial" w:hAnsi="Arial" w:cs="Arial"/>
                <w:b/>
              </w:rPr>
              <w:t>Step 6</w:t>
            </w:r>
          </w:p>
        </w:tc>
        <w:tc>
          <w:tcPr>
            <w:tcW w:w="8647" w:type="dxa"/>
            <w:gridSpan w:val="2"/>
          </w:tcPr>
          <w:p w14:paraId="7F1A37C6" w14:textId="4FE605DD" w:rsidR="001901E8" w:rsidRPr="00F625DF" w:rsidRDefault="001901E8" w:rsidP="001901E8">
            <w:pPr>
              <w:rPr>
                <w:rFonts w:ascii="Arial" w:hAnsi="Arial" w:cs="Arial"/>
              </w:rPr>
            </w:pPr>
            <w:r w:rsidRPr="00F625DF">
              <w:rPr>
                <w:rFonts w:ascii="Arial" w:hAnsi="Arial" w:cs="Arial"/>
              </w:rPr>
              <w:t>If required, the Authority and the Contractor shall meet will meet five business days from receipt of CCPF1 to agree and approve the Change. The Authority’s Authorised Officer shall make the necessary arrangements to convene the meetings.</w:t>
            </w:r>
          </w:p>
        </w:tc>
      </w:tr>
      <w:tr w:rsidR="001901E8" w:rsidRPr="00F625DF" w14:paraId="7F1A37CB" w14:textId="77777777" w:rsidTr="001C2303">
        <w:tc>
          <w:tcPr>
            <w:tcW w:w="992" w:type="dxa"/>
          </w:tcPr>
          <w:p w14:paraId="7F1A37C8" w14:textId="77777777" w:rsidR="001901E8" w:rsidRPr="00F625DF" w:rsidRDefault="001901E8" w:rsidP="00F255F0">
            <w:pPr>
              <w:rPr>
                <w:rFonts w:ascii="Arial" w:hAnsi="Arial" w:cs="Arial"/>
                <w:b/>
              </w:rPr>
            </w:pPr>
            <w:r w:rsidRPr="00F625DF">
              <w:rPr>
                <w:rFonts w:ascii="Arial" w:hAnsi="Arial" w:cs="Arial"/>
                <w:b/>
              </w:rPr>
              <w:t>Step 7</w:t>
            </w:r>
          </w:p>
        </w:tc>
        <w:tc>
          <w:tcPr>
            <w:tcW w:w="8647" w:type="dxa"/>
            <w:gridSpan w:val="2"/>
          </w:tcPr>
          <w:p w14:paraId="02A75C72" w14:textId="746881D5" w:rsidR="001901E8" w:rsidRPr="00F625DF" w:rsidRDefault="001901E8" w:rsidP="002622C4">
            <w:pPr>
              <w:rPr>
                <w:rFonts w:ascii="Arial" w:hAnsi="Arial" w:cs="Arial"/>
              </w:rPr>
            </w:pPr>
            <w:r w:rsidRPr="00F625DF">
              <w:rPr>
                <w:rFonts w:ascii="Arial" w:hAnsi="Arial" w:cs="Arial"/>
              </w:rPr>
              <w:t xml:space="preserve">Subject to agreement of a Firm Price, any other changes to the Contract and approval of funding the Authority’s nominated Commercial Officer shall issue a serially numbered Contract Amendment in writing to the Contractor’s nominated Commercial Manager within ten Business Days of agreement of the change proposal. </w:t>
            </w:r>
            <w:r w:rsidR="009F3967" w:rsidRPr="00F625DF">
              <w:rPr>
                <w:rFonts w:ascii="Arial" w:hAnsi="Arial" w:cs="Arial"/>
              </w:rPr>
              <w:t>The provisions of DEFCON 503 shall apply.</w:t>
            </w:r>
          </w:p>
          <w:p w14:paraId="7F1A37CA" w14:textId="77777777" w:rsidR="001901E8" w:rsidRPr="00F625DF" w:rsidRDefault="001901E8" w:rsidP="00F255F0">
            <w:pPr>
              <w:rPr>
                <w:rFonts w:ascii="Arial" w:hAnsi="Arial" w:cs="Arial"/>
              </w:rPr>
            </w:pPr>
          </w:p>
        </w:tc>
      </w:tr>
      <w:tr w:rsidR="001901E8" w:rsidRPr="00F625DF" w14:paraId="7F1A37CF" w14:textId="77777777" w:rsidTr="001C2303">
        <w:tc>
          <w:tcPr>
            <w:tcW w:w="992" w:type="dxa"/>
          </w:tcPr>
          <w:p w14:paraId="7F1A37CC" w14:textId="77777777" w:rsidR="001901E8" w:rsidRPr="00F625DF" w:rsidRDefault="001901E8" w:rsidP="00F255F0">
            <w:pPr>
              <w:rPr>
                <w:rFonts w:ascii="Arial" w:hAnsi="Arial" w:cs="Arial"/>
                <w:b/>
              </w:rPr>
            </w:pPr>
            <w:r w:rsidRPr="00F625DF">
              <w:rPr>
                <w:rFonts w:ascii="Arial" w:hAnsi="Arial" w:cs="Arial"/>
                <w:b/>
              </w:rPr>
              <w:t>Step 8</w:t>
            </w:r>
          </w:p>
        </w:tc>
        <w:tc>
          <w:tcPr>
            <w:tcW w:w="8647" w:type="dxa"/>
            <w:gridSpan w:val="2"/>
          </w:tcPr>
          <w:p w14:paraId="5DB53EED" w14:textId="77777777" w:rsidR="001901E8" w:rsidRPr="00F625DF" w:rsidRDefault="001901E8" w:rsidP="001901E8">
            <w:pPr>
              <w:rPr>
                <w:rFonts w:ascii="Arial" w:hAnsi="Arial" w:cs="Arial"/>
              </w:rPr>
            </w:pPr>
            <w:r w:rsidRPr="00F625DF">
              <w:rPr>
                <w:rFonts w:ascii="Arial" w:hAnsi="Arial" w:cs="Arial"/>
              </w:rPr>
              <w:t>The Contract Amendment shall be signed by the Contractor’s nominated Commercial Manager and such confirmation of acceptance returned to the Authority</w:t>
            </w:r>
          </w:p>
          <w:p w14:paraId="7F1A37CE" w14:textId="77777777" w:rsidR="001901E8" w:rsidRPr="00F625DF" w:rsidRDefault="001901E8" w:rsidP="00F255F0">
            <w:pPr>
              <w:rPr>
                <w:rFonts w:ascii="Arial" w:hAnsi="Arial" w:cs="Arial"/>
              </w:rPr>
            </w:pPr>
          </w:p>
        </w:tc>
      </w:tr>
    </w:tbl>
    <w:p w14:paraId="7F1A37D4" w14:textId="77777777" w:rsidR="00F5742E" w:rsidRPr="00F625DF" w:rsidRDefault="00F5742E" w:rsidP="00F5742E">
      <w:pPr>
        <w:rPr>
          <w:rFonts w:ascii="Arial" w:hAnsi="Arial" w:cs="Arial"/>
        </w:rPr>
      </w:pPr>
    </w:p>
    <w:p w14:paraId="7F1A37D5"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Authority shall maintain configuration control of CCPF 1 forms and the CCPF 2 and shall issue copies to the Contractor’s nominated Project and Commercial Managers as requested.</w:t>
      </w:r>
    </w:p>
    <w:p w14:paraId="7F1A37D6" w14:textId="77777777" w:rsidR="00F255F0" w:rsidRPr="00F625DF" w:rsidRDefault="00F255F0" w:rsidP="00F255F0">
      <w:pPr>
        <w:pStyle w:val="ListParagraph"/>
        <w:ind w:left="1021"/>
        <w:rPr>
          <w:rFonts w:ascii="Arial" w:hAnsi="Arial" w:cs="Arial"/>
        </w:rPr>
      </w:pPr>
    </w:p>
    <w:p w14:paraId="7F1A37D7" w14:textId="3E9E84D8" w:rsidR="00F5742E" w:rsidRPr="00F625DF" w:rsidRDefault="00F5742E" w:rsidP="00B178FD">
      <w:pPr>
        <w:pStyle w:val="ListParagraph"/>
        <w:numPr>
          <w:ilvl w:val="1"/>
          <w:numId w:val="1"/>
        </w:numPr>
        <w:rPr>
          <w:rFonts w:ascii="Arial" w:hAnsi="Arial" w:cs="Arial"/>
        </w:rPr>
      </w:pPr>
      <w:bookmarkStart w:id="164" w:name="_Ref448155760"/>
      <w:r w:rsidRPr="00F625DF">
        <w:rPr>
          <w:rFonts w:ascii="Arial" w:hAnsi="Arial" w:cs="Arial"/>
        </w:rPr>
        <w:t xml:space="preserve">Once the CCPF 1 has been agreed and authorised by the Authority the signed original CCPF 1 and all its attachments, including the Contractor’s quotation, shall be retained by the Authority’s nominated Commercial </w:t>
      </w:r>
      <w:r w:rsidR="001901E8" w:rsidRPr="00F625DF">
        <w:rPr>
          <w:rFonts w:ascii="Arial" w:hAnsi="Arial" w:cs="Arial"/>
        </w:rPr>
        <w:t xml:space="preserve">Officer </w:t>
      </w:r>
      <w:r w:rsidRPr="00F625DF">
        <w:rPr>
          <w:rFonts w:ascii="Arial" w:hAnsi="Arial" w:cs="Arial"/>
        </w:rPr>
        <w:t xml:space="preserve">who shall raise a Contract Amendment in accordance with Step </w:t>
      </w:r>
      <w:r w:rsidR="001901E8" w:rsidRPr="00F625DF">
        <w:rPr>
          <w:rFonts w:ascii="Arial" w:hAnsi="Arial" w:cs="Arial"/>
        </w:rPr>
        <w:t>7</w:t>
      </w:r>
      <w:r w:rsidRPr="00F625DF">
        <w:rPr>
          <w:rFonts w:ascii="Arial" w:hAnsi="Arial" w:cs="Arial"/>
        </w:rPr>
        <w:t xml:space="preserve"> of t</w:t>
      </w:r>
      <w:r w:rsidR="00AE0CD8" w:rsidRPr="00F625DF">
        <w:rPr>
          <w:rFonts w:ascii="Arial" w:hAnsi="Arial" w:cs="Arial"/>
        </w:rPr>
        <w:t xml:space="preserve">he procedure set out at Clause </w:t>
      </w:r>
      <w:r w:rsidR="00332F27" w:rsidRPr="00F625DF">
        <w:rPr>
          <w:rFonts w:ascii="Arial" w:hAnsi="Arial" w:cs="Arial"/>
        </w:rPr>
        <w:fldChar w:fldCharType="begin"/>
      </w:r>
      <w:r w:rsidR="00332F27" w:rsidRPr="00F625DF">
        <w:rPr>
          <w:rFonts w:ascii="Arial" w:hAnsi="Arial" w:cs="Arial"/>
        </w:rPr>
        <w:instrText xml:space="preserve"> REF _Ref448155717 \r \h </w:instrText>
      </w:r>
      <w:r w:rsidR="00F625DF">
        <w:rPr>
          <w:rFonts w:ascii="Arial" w:hAnsi="Arial" w:cs="Arial"/>
        </w:rPr>
        <w:instrText xml:space="preserve"> \* MERGEFORMAT </w:instrText>
      </w:r>
      <w:r w:rsidR="00332F27" w:rsidRPr="00F625DF">
        <w:rPr>
          <w:rFonts w:ascii="Arial" w:hAnsi="Arial" w:cs="Arial"/>
        </w:rPr>
      </w:r>
      <w:r w:rsidR="00332F27" w:rsidRPr="00F625DF">
        <w:rPr>
          <w:rFonts w:ascii="Arial" w:hAnsi="Arial" w:cs="Arial"/>
        </w:rPr>
        <w:fldChar w:fldCharType="separate"/>
      </w:r>
      <w:r w:rsidR="00536A58">
        <w:rPr>
          <w:rFonts w:ascii="Arial" w:hAnsi="Arial" w:cs="Arial"/>
        </w:rPr>
        <w:t>34.3</w:t>
      </w:r>
      <w:r w:rsidR="00332F27" w:rsidRPr="00F625DF">
        <w:rPr>
          <w:rFonts w:ascii="Arial" w:hAnsi="Arial" w:cs="Arial"/>
        </w:rPr>
        <w:fldChar w:fldCharType="end"/>
      </w:r>
      <w:r w:rsidR="00332F27" w:rsidRPr="00F625DF">
        <w:rPr>
          <w:rFonts w:ascii="Arial" w:hAnsi="Arial" w:cs="Arial"/>
        </w:rPr>
        <w:t xml:space="preserve"> </w:t>
      </w:r>
      <w:r w:rsidRPr="00F625DF">
        <w:rPr>
          <w:rFonts w:ascii="Arial" w:hAnsi="Arial" w:cs="Arial"/>
        </w:rPr>
        <w:t>above indicating formal approval for the Contractor to implement the change. A copy of the CCPF1 shall be retained by the Contractor.</w:t>
      </w:r>
      <w:bookmarkEnd w:id="164"/>
    </w:p>
    <w:p w14:paraId="7F1A37D8" w14:textId="77777777" w:rsidR="00F255F0" w:rsidRPr="00F625DF" w:rsidRDefault="00F255F0" w:rsidP="00F255F0">
      <w:pPr>
        <w:pStyle w:val="ListParagraph"/>
        <w:ind w:left="1021"/>
        <w:rPr>
          <w:rFonts w:ascii="Arial" w:hAnsi="Arial" w:cs="Arial"/>
        </w:rPr>
      </w:pPr>
    </w:p>
    <w:p w14:paraId="7F1A37D9" w14:textId="32B813F8"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Contractor’s cost for supporting in the Contract Change </w:t>
      </w:r>
      <w:r w:rsidR="007C4D80" w:rsidRPr="00F625DF">
        <w:rPr>
          <w:rFonts w:ascii="Arial" w:hAnsi="Arial" w:cs="Arial"/>
        </w:rPr>
        <w:t xml:space="preserve">Proposal </w:t>
      </w:r>
      <w:r w:rsidRPr="00F625DF">
        <w:rPr>
          <w:rFonts w:ascii="Arial" w:hAnsi="Arial" w:cs="Arial"/>
        </w:rPr>
        <w:t xml:space="preserve">Procedures specified at Clause </w:t>
      </w:r>
      <w:r w:rsidR="00332F27" w:rsidRPr="00F625DF">
        <w:rPr>
          <w:rFonts w:ascii="Arial" w:hAnsi="Arial" w:cs="Arial"/>
        </w:rPr>
        <w:fldChar w:fldCharType="begin"/>
      </w:r>
      <w:r w:rsidR="00332F27" w:rsidRPr="00F625DF">
        <w:rPr>
          <w:rFonts w:ascii="Arial" w:hAnsi="Arial" w:cs="Arial"/>
        </w:rPr>
        <w:instrText xml:space="preserve"> REF _Ref448155760 \r \h </w:instrText>
      </w:r>
      <w:r w:rsidR="00F625DF">
        <w:rPr>
          <w:rFonts w:ascii="Arial" w:hAnsi="Arial" w:cs="Arial"/>
        </w:rPr>
        <w:instrText xml:space="preserve"> \* MERGEFORMAT </w:instrText>
      </w:r>
      <w:r w:rsidR="00332F27" w:rsidRPr="00F625DF">
        <w:rPr>
          <w:rFonts w:ascii="Arial" w:hAnsi="Arial" w:cs="Arial"/>
        </w:rPr>
      </w:r>
      <w:r w:rsidR="00332F27" w:rsidRPr="00F625DF">
        <w:rPr>
          <w:rFonts w:ascii="Arial" w:hAnsi="Arial" w:cs="Arial"/>
        </w:rPr>
        <w:fldChar w:fldCharType="separate"/>
      </w:r>
      <w:r w:rsidR="00255B29">
        <w:rPr>
          <w:rFonts w:ascii="Arial" w:hAnsi="Arial" w:cs="Arial"/>
        </w:rPr>
        <w:t>33.5</w:t>
      </w:r>
      <w:r w:rsidR="00332F27" w:rsidRPr="00F625DF">
        <w:rPr>
          <w:rFonts w:ascii="Arial" w:hAnsi="Arial" w:cs="Arial"/>
        </w:rPr>
        <w:fldChar w:fldCharType="end"/>
      </w:r>
      <w:r w:rsidR="00332F27" w:rsidRPr="00F625DF">
        <w:rPr>
          <w:rFonts w:ascii="Arial" w:hAnsi="Arial" w:cs="Arial"/>
        </w:rPr>
        <w:t xml:space="preserve"> </w:t>
      </w:r>
      <w:r w:rsidRPr="00F625DF">
        <w:rPr>
          <w:rFonts w:ascii="Arial" w:hAnsi="Arial" w:cs="Arial"/>
        </w:rPr>
        <w:t xml:space="preserve">above are included in the Contract Price detailed </w:t>
      </w:r>
      <w:r w:rsidR="00D06894">
        <w:rPr>
          <w:rFonts w:ascii="Arial" w:hAnsi="Arial" w:cs="Arial"/>
        </w:rPr>
        <w:t>at Schedule 1</w:t>
      </w:r>
      <w:r w:rsidR="00AE0CD8" w:rsidRPr="00F625DF">
        <w:rPr>
          <w:rFonts w:ascii="Arial" w:hAnsi="Arial" w:cs="Arial"/>
        </w:rPr>
        <w:t xml:space="preserve"> (Schedule of </w:t>
      </w:r>
      <w:r w:rsidR="00D06894">
        <w:rPr>
          <w:rFonts w:ascii="Arial" w:hAnsi="Arial" w:cs="Arial"/>
        </w:rPr>
        <w:t>Requirements</w:t>
      </w:r>
      <w:r w:rsidR="00AE0CD8" w:rsidRPr="00F625DF">
        <w:rPr>
          <w:rFonts w:ascii="Arial" w:hAnsi="Arial" w:cs="Arial"/>
        </w:rPr>
        <w:t>)</w:t>
      </w:r>
      <w:r w:rsidRPr="00F625DF">
        <w:rPr>
          <w:rFonts w:ascii="Arial" w:hAnsi="Arial" w:cs="Arial"/>
        </w:rPr>
        <w:t>.</w:t>
      </w:r>
      <w:r w:rsidR="00C3212D">
        <w:rPr>
          <w:rFonts w:ascii="Arial" w:hAnsi="Arial" w:cs="Arial"/>
        </w:rPr>
        <w:t xml:space="preserve"> </w:t>
      </w:r>
    </w:p>
    <w:p w14:paraId="7F1A37DA" w14:textId="4F8004F8" w:rsidR="00F5742E" w:rsidRPr="00F625DF" w:rsidRDefault="00F5742E" w:rsidP="001727BE">
      <w:pPr>
        <w:ind w:firstLine="360"/>
        <w:rPr>
          <w:rFonts w:ascii="Arial" w:hAnsi="Arial" w:cs="Arial"/>
          <w:u w:val="single"/>
        </w:rPr>
      </w:pPr>
      <w:r w:rsidRPr="00F625DF">
        <w:rPr>
          <w:rFonts w:ascii="Arial" w:hAnsi="Arial" w:cs="Arial"/>
          <w:u w:val="single"/>
        </w:rPr>
        <w:t xml:space="preserve">Pricing Of </w:t>
      </w:r>
      <w:r w:rsidR="007C4D80" w:rsidRPr="00F625DF">
        <w:rPr>
          <w:rFonts w:ascii="Arial" w:hAnsi="Arial" w:cs="Arial"/>
          <w:u w:val="single"/>
        </w:rPr>
        <w:t xml:space="preserve">Contract </w:t>
      </w:r>
      <w:r w:rsidRPr="00F625DF">
        <w:rPr>
          <w:rFonts w:ascii="Arial" w:hAnsi="Arial" w:cs="Arial"/>
          <w:u w:val="single"/>
        </w:rPr>
        <w:t>Change Proposals</w:t>
      </w:r>
    </w:p>
    <w:p w14:paraId="7F1A37DB" w14:textId="0017C08C"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Contract amendment(s) resulting from a CCPF 1 submission shall not be issued until Firm prices have been agreed by the Authority’s nominated Commercial </w:t>
      </w:r>
      <w:r w:rsidR="00026A83" w:rsidRPr="00F625DF">
        <w:rPr>
          <w:rFonts w:ascii="Arial" w:hAnsi="Arial" w:cs="Arial"/>
        </w:rPr>
        <w:t xml:space="preserve">Officer. </w:t>
      </w:r>
      <w:r w:rsidRPr="00F625DF">
        <w:rPr>
          <w:rFonts w:ascii="Arial" w:hAnsi="Arial" w:cs="Arial"/>
        </w:rPr>
        <w:t>Such prices shall be based upon the Cont</w:t>
      </w:r>
      <w:r w:rsidR="00F96A1A">
        <w:rPr>
          <w:rFonts w:ascii="Arial" w:hAnsi="Arial" w:cs="Arial"/>
        </w:rPr>
        <w:t>ract Rates set out to Schedule 1</w:t>
      </w:r>
      <w:r w:rsidRPr="00F625DF">
        <w:rPr>
          <w:rFonts w:ascii="Arial" w:hAnsi="Arial" w:cs="Arial"/>
        </w:rPr>
        <w:t xml:space="preserve"> </w:t>
      </w:r>
      <w:r w:rsidR="00536A58">
        <w:rPr>
          <w:rFonts w:ascii="Arial" w:hAnsi="Arial" w:cs="Arial"/>
        </w:rPr>
        <w:t xml:space="preserve">(Schedule of Requirements) </w:t>
      </w:r>
      <w:r w:rsidRPr="00F625DF">
        <w:rPr>
          <w:rFonts w:ascii="Arial" w:hAnsi="Arial" w:cs="Arial"/>
        </w:rPr>
        <w:t>to this Contract.</w:t>
      </w:r>
    </w:p>
    <w:p w14:paraId="7F1A37DC" w14:textId="77777777" w:rsidR="00C21B4D" w:rsidRPr="00F625DF" w:rsidRDefault="00C21B4D" w:rsidP="00C21B4D">
      <w:pPr>
        <w:pStyle w:val="ListParagraph"/>
        <w:ind w:left="1021"/>
        <w:rPr>
          <w:rFonts w:ascii="Arial" w:hAnsi="Arial" w:cs="Arial"/>
        </w:rPr>
      </w:pPr>
    </w:p>
    <w:p w14:paraId="7F1A37DD" w14:textId="56045AAF"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 In exceptional circumstances, where the Authority requires urgent action to be taken provisional prices for change may be set in accordance with either DEFCON 127 (Price Fixing Condition for Contracts of Lesser Value</w:t>
      </w:r>
      <w:r w:rsidR="00536A58">
        <w:rPr>
          <w:rFonts w:ascii="Arial" w:hAnsi="Arial" w:cs="Arial"/>
        </w:rPr>
        <w:t>) or DEFCON 643 (Price Fixing)</w:t>
      </w:r>
      <w:r w:rsidR="00C3212D">
        <w:rPr>
          <w:rFonts w:ascii="Arial" w:hAnsi="Arial" w:cs="Arial"/>
        </w:rPr>
        <w:t xml:space="preserve"> </w:t>
      </w:r>
      <w:r w:rsidRPr="00F625DF">
        <w:rPr>
          <w:rFonts w:ascii="Arial" w:hAnsi="Arial" w:cs="Arial"/>
        </w:rPr>
        <w:t xml:space="preserve">Such provisional </w:t>
      </w:r>
      <w:r w:rsidRPr="00F625DF">
        <w:rPr>
          <w:rFonts w:ascii="Arial" w:hAnsi="Arial" w:cs="Arial"/>
        </w:rPr>
        <w:lastRenderedPageBreak/>
        <w:t xml:space="preserve">prices shall be based upon the Contract rates set out to Schedule </w:t>
      </w:r>
      <w:r w:rsidR="00F96A1A">
        <w:rPr>
          <w:rFonts w:ascii="Arial" w:hAnsi="Arial" w:cs="Arial"/>
        </w:rPr>
        <w:t>1</w:t>
      </w:r>
      <w:r w:rsidRPr="00F625DF">
        <w:rPr>
          <w:rFonts w:ascii="Arial" w:hAnsi="Arial" w:cs="Arial"/>
        </w:rPr>
        <w:t xml:space="preserve"> (Schedule of </w:t>
      </w:r>
      <w:r w:rsidR="00F96A1A">
        <w:rPr>
          <w:rFonts w:ascii="Arial" w:hAnsi="Arial" w:cs="Arial"/>
        </w:rPr>
        <w:t>Requirements</w:t>
      </w:r>
      <w:r w:rsidRPr="00F625DF">
        <w:rPr>
          <w:rFonts w:ascii="Arial" w:hAnsi="Arial" w:cs="Arial"/>
        </w:rPr>
        <w:t>) to this Contract.</w:t>
      </w:r>
    </w:p>
    <w:p w14:paraId="7F1A37DE" w14:textId="77777777" w:rsidR="00C21B4D" w:rsidRPr="00F625DF" w:rsidRDefault="00C21B4D" w:rsidP="00C21B4D">
      <w:pPr>
        <w:pStyle w:val="ListParagraph"/>
        <w:ind w:left="1021"/>
        <w:rPr>
          <w:rFonts w:ascii="Arial" w:hAnsi="Arial" w:cs="Arial"/>
        </w:rPr>
      </w:pPr>
    </w:p>
    <w:p w14:paraId="7F1A37DF" w14:textId="2F54E099"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Where the change has a sub-Contract element the </w:t>
      </w:r>
      <w:r w:rsidR="00595E17" w:rsidRPr="00F625DF">
        <w:rPr>
          <w:rFonts w:ascii="Arial" w:hAnsi="Arial" w:cs="Arial"/>
        </w:rPr>
        <w:t>F</w:t>
      </w:r>
      <w:r w:rsidRPr="00F625DF">
        <w:rPr>
          <w:rFonts w:ascii="Arial" w:hAnsi="Arial" w:cs="Arial"/>
        </w:rPr>
        <w:t xml:space="preserve">irm price proposed for that element on the CCPF 1 shall be equal to the sum of the quotation from the sub-Contractor plus the agreed Contractor’s rates detailed at Schedule </w:t>
      </w:r>
      <w:r w:rsidR="00F96A1A">
        <w:rPr>
          <w:rFonts w:ascii="Arial" w:hAnsi="Arial" w:cs="Arial"/>
        </w:rPr>
        <w:t>1 (Schedule of Requirements</w:t>
      </w:r>
      <w:r w:rsidRPr="00F625DF">
        <w:rPr>
          <w:rFonts w:ascii="Arial" w:hAnsi="Arial" w:cs="Arial"/>
        </w:rPr>
        <w:t>) to this Contract.</w:t>
      </w:r>
    </w:p>
    <w:p w14:paraId="7F1A37E0" w14:textId="77777777" w:rsidR="00F5742E" w:rsidRPr="00F625DF" w:rsidRDefault="00F5742E" w:rsidP="001727BE">
      <w:pPr>
        <w:ind w:firstLine="360"/>
        <w:rPr>
          <w:rFonts w:ascii="Arial" w:hAnsi="Arial" w:cs="Arial"/>
          <w:u w:val="single"/>
        </w:rPr>
      </w:pPr>
      <w:r w:rsidRPr="00F625DF">
        <w:rPr>
          <w:rFonts w:ascii="Arial" w:hAnsi="Arial" w:cs="Arial"/>
          <w:u w:val="single"/>
        </w:rPr>
        <w:t>Gainshare Proposals</w:t>
      </w:r>
    </w:p>
    <w:p w14:paraId="7F1A37E1" w14:textId="1F1D09A5" w:rsidR="00F5742E" w:rsidRPr="00F625DF" w:rsidRDefault="00AE0CD8" w:rsidP="00B178FD">
      <w:pPr>
        <w:pStyle w:val="ListParagraph"/>
        <w:numPr>
          <w:ilvl w:val="1"/>
          <w:numId w:val="1"/>
        </w:numPr>
        <w:rPr>
          <w:rFonts w:ascii="Arial" w:hAnsi="Arial" w:cs="Arial"/>
        </w:rPr>
      </w:pPr>
      <w:r w:rsidRPr="00F625DF">
        <w:rPr>
          <w:rFonts w:ascii="Arial" w:hAnsi="Arial" w:cs="Arial"/>
        </w:rPr>
        <w:t>S</w:t>
      </w:r>
      <w:r w:rsidR="00F5742E" w:rsidRPr="00F625DF">
        <w:rPr>
          <w:rFonts w:ascii="Arial" w:hAnsi="Arial" w:cs="Arial"/>
        </w:rPr>
        <w:t>hould either the Authority or the Contractor propose a Change to the Contract which shall result in a benefit to the Authority, the CCPF1 shall be completed with full details of the proposed benefit that would accrue to the Authority in approving the implementation of such a change.</w:t>
      </w:r>
      <w:r w:rsidR="00C3212D">
        <w:rPr>
          <w:rFonts w:ascii="Arial" w:hAnsi="Arial" w:cs="Arial"/>
        </w:rPr>
        <w:t xml:space="preserve"> </w:t>
      </w:r>
      <w:r w:rsidR="00F5742E" w:rsidRPr="00F625DF">
        <w:rPr>
          <w:rFonts w:ascii="Arial" w:hAnsi="Arial" w:cs="Arial"/>
        </w:rPr>
        <w:t>The CCPF 1 shall also include the Contractor’s proposal for sharing of any resultant financial benefit or increase in Contract price based on the net effect of such a change.</w:t>
      </w:r>
    </w:p>
    <w:p w14:paraId="7F1A37E2" w14:textId="77777777" w:rsidR="00C21B4D" w:rsidRPr="00F625DF" w:rsidRDefault="00C21B4D" w:rsidP="00C21B4D">
      <w:pPr>
        <w:pStyle w:val="ListParagraph"/>
        <w:ind w:left="1021"/>
        <w:rPr>
          <w:rFonts w:ascii="Arial" w:hAnsi="Arial" w:cs="Arial"/>
        </w:rPr>
      </w:pPr>
    </w:p>
    <w:p w14:paraId="7F1A37E3" w14:textId="5C138326"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In such cases the Contract Change Procedure detailed at Clause </w:t>
      </w:r>
      <w:r w:rsidR="00332F27" w:rsidRPr="00F625DF">
        <w:rPr>
          <w:rFonts w:ascii="Arial" w:hAnsi="Arial" w:cs="Arial"/>
        </w:rPr>
        <w:fldChar w:fldCharType="begin"/>
      </w:r>
      <w:r w:rsidR="00332F27" w:rsidRPr="00F625DF">
        <w:rPr>
          <w:rFonts w:ascii="Arial" w:hAnsi="Arial" w:cs="Arial"/>
        </w:rPr>
        <w:instrText xml:space="preserve"> REF _Ref448155717 \r \h </w:instrText>
      </w:r>
      <w:r w:rsidR="00F625DF">
        <w:rPr>
          <w:rFonts w:ascii="Arial" w:hAnsi="Arial" w:cs="Arial"/>
        </w:rPr>
        <w:instrText xml:space="preserve"> \* MERGEFORMAT </w:instrText>
      </w:r>
      <w:r w:rsidR="00332F27" w:rsidRPr="00F625DF">
        <w:rPr>
          <w:rFonts w:ascii="Arial" w:hAnsi="Arial" w:cs="Arial"/>
        </w:rPr>
      </w:r>
      <w:r w:rsidR="00332F27" w:rsidRPr="00F625DF">
        <w:rPr>
          <w:rFonts w:ascii="Arial" w:hAnsi="Arial" w:cs="Arial"/>
        </w:rPr>
        <w:fldChar w:fldCharType="separate"/>
      </w:r>
      <w:r w:rsidR="00536A58">
        <w:rPr>
          <w:rFonts w:ascii="Arial" w:hAnsi="Arial" w:cs="Arial"/>
        </w:rPr>
        <w:t>34.3</w:t>
      </w:r>
      <w:r w:rsidR="00332F27" w:rsidRPr="00F625DF">
        <w:rPr>
          <w:rFonts w:ascii="Arial" w:hAnsi="Arial" w:cs="Arial"/>
        </w:rPr>
        <w:fldChar w:fldCharType="end"/>
      </w:r>
      <w:r w:rsidR="00332F27" w:rsidRPr="00F625DF">
        <w:rPr>
          <w:rFonts w:ascii="Arial" w:hAnsi="Arial" w:cs="Arial"/>
        </w:rPr>
        <w:t xml:space="preserve"> </w:t>
      </w:r>
      <w:r w:rsidRPr="00F625DF">
        <w:rPr>
          <w:rFonts w:ascii="Arial" w:hAnsi="Arial" w:cs="Arial"/>
        </w:rPr>
        <w:t xml:space="preserve">shall be followed and the </w:t>
      </w:r>
      <w:r w:rsidR="00003CAD" w:rsidRPr="00F625DF">
        <w:rPr>
          <w:rFonts w:ascii="Arial" w:hAnsi="Arial" w:cs="Arial"/>
        </w:rPr>
        <w:t xml:space="preserve">Parties </w:t>
      </w:r>
      <w:r w:rsidRPr="00F625DF">
        <w:rPr>
          <w:rFonts w:ascii="Arial" w:hAnsi="Arial" w:cs="Arial"/>
        </w:rPr>
        <w:t>shall consider whether the proposed change should be implemented. If approved, the sharing arrangements and method of payment shall be agreed on a case by case basis.</w:t>
      </w:r>
    </w:p>
    <w:p w14:paraId="7F1A37E4" w14:textId="4558DDB4" w:rsidR="00C21B4D" w:rsidRPr="00F625DF" w:rsidRDefault="00046F45" w:rsidP="001727BE">
      <w:pPr>
        <w:ind w:firstLine="360"/>
        <w:rPr>
          <w:rFonts w:ascii="Arial" w:hAnsi="Arial" w:cs="Arial"/>
          <w:u w:val="single"/>
        </w:rPr>
      </w:pPr>
      <w:r w:rsidRPr="00F625DF">
        <w:rPr>
          <w:rFonts w:ascii="Arial" w:hAnsi="Arial" w:cs="Arial"/>
          <w:u w:val="single"/>
        </w:rPr>
        <w:t>General</w:t>
      </w:r>
    </w:p>
    <w:p w14:paraId="7F1A37E5" w14:textId="0E761C3B"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Authority shall not accept liability for any costs or charges incurred other than in accordance with this Contract including tasks properly raised and authorised in accordance with the procedures herein. This Contract may only be changed by the Contractor’s acceptance of a written amendment issued after a change has been proposed and evaluated by following the procedures of the Contract Change </w:t>
      </w:r>
      <w:r w:rsidR="00003CAD" w:rsidRPr="00F625DF">
        <w:rPr>
          <w:rFonts w:ascii="Arial" w:hAnsi="Arial" w:cs="Arial"/>
        </w:rPr>
        <w:t xml:space="preserve">Proposal (CCP) Form, Schedule </w:t>
      </w:r>
      <w:r w:rsidR="0057373C">
        <w:rPr>
          <w:rFonts w:ascii="Arial" w:hAnsi="Arial" w:cs="Arial"/>
        </w:rPr>
        <w:t>19</w:t>
      </w:r>
      <w:r w:rsidRPr="00F625DF">
        <w:rPr>
          <w:rFonts w:ascii="Arial" w:hAnsi="Arial" w:cs="Arial"/>
        </w:rPr>
        <w:t xml:space="preserve"> to the Contract.</w:t>
      </w:r>
    </w:p>
    <w:p w14:paraId="7F1A37E6" w14:textId="77777777" w:rsidR="00C21B4D" w:rsidRPr="00F625DF" w:rsidRDefault="00C21B4D" w:rsidP="00C21B4D">
      <w:pPr>
        <w:pStyle w:val="ListParagraph"/>
        <w:ind w:left="1021"/>
        <w:rPr>
          <w:rFonts w:ascii="Arial" w:hAnsi="Arial" w:cs="Arial"/>
        </w:rPr>
      </w:pPr>
    </w:p>
    <w:p w14:paraId="7F1A37ED" w14:textId="77777777" w:rsidR="00F5742E" w:rsidRPr="00F625DF" w:rsidRDefault="00F5742E" w:rsidP="001B3045">
      <w:pPr>
        <w:pStyle w:val="ListParagraph"/>
        <w:numPr>
          <w:ilvl w:val="0"/>
          <w:numId w:val="1"/>
        </w:numPr>
        <w:rPr>
          <w:rFonts w:ascii="Arial" w:hAnsi="Arial" w:cs="Arial"/>
          <w:b/>
        </w:rPr>
      </w:pPr>
      <w:bookmarkStart w:id="165" w:name="Replacement_of_Obsolescent_Parts_and_Equ"/>
      <w:r w:rsidRPr="00F625DF">
        <w:rPr>
          <w:rFonts w:ascii="Arial" w:hAnsi="Arial" w:cs="Arial"/>
          <w:b/>
        </w:rPr>
        <w:t>Replacement of Obsolescent Parts and Equipment</w:t>
      </w:r>
      <w:bookmarkEnd w:id="165"/>
      <w:r w:rsidRPr="00F625DF">
        <w:rPr>
          <w:rFonts w:ascii="Arial" w:hAnsi="Arial" w:cs="Arial"/>
          <w:b/>
        </w:rPr>
        <w:t xml:space="preserve"> </w:t>
      </w:r>
    </w:p>
    <w:p w14:paraId="7F1A37EE" w14:textId="77777777" w:rsidR="00C21B4D" w:rsidRPr="00F625DF" w:rsidRDefault="00C21B4D" w:rsidP="00C21B4D">
      <w:pPr>
        <w:pStyle w:val="ListParagraph"/>
        <w:ind w:left="360"/>
        <w:rPr>
          <w:rFonts w:ascii="Arial" w:hAnsi="Arial" w:cs="Arial"/>
          <w:b/>
        </w:rPr>
      </w:pPr>
    </w:p>
    <w:p w14:paraId="7F1A37EF" w14:textId="277CA05A"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The Contractor shall be responsible for correctly specifying all material to be incorporated into the </w:t>
      </w:r>
      <w:r w:rsidR="002A10A7">
        <w:rPr>
          <w:rFonts w:ascii="Arial" w:hAnsi="Arial" w:cs="Arial"/>
        </w:rPr>
        <w:t>Inflatable Craft</w:t>
      </w:r>
      <w:r w:rsidRPr="00F625DF">
        <w:rPr>
          <w:rFonts w:ascii="Arial" w:hAnsi="Arial" w:cs="Arial"/>
        </w:rPr>
        <w:t xml:space="preserve">, including the replacement of obsolescent parts and equipment and maintaining up-to-date records of equipment variants fitted in each </w:t>
      </w:r>
      <w:r w:rsidR="002A10A7">
        <w:rPr>
          <w:rFonts w:ascii="Arial" w:hAnsi="Arial" w:cs="Arial"/>
        </w:rPr>
        <w:t>Inflatable Craft</w:t>
      </w:r>
      <w:r w:rsidRPr="00F625DF">
        <w:rPr>
          <w:rFonts w:ascii="Arial" w:hAnsi="Arial" w:cs="Arial"/>
        </w:rPr>
        <w:t xml:space="preserve">. The Contractor shall be required to provide assurance to the Authority that replacement parts and equipment where different from those originally fitted will not affect the </w:t>
      </w:r>
      <w:r w:rsidR="000D387F">
        <w:rPr>
          <w:rFonts w:ascii="Arial" w:hAnsi="Arial" w:cs="Arial"/>
        </w:rPr>
        <w:t>Inflatable Crafts</w:t>
      </w:r>
      <w:r w:rsidRPr="00F625DF">
        <w:rPr>
          <w:rFonts w:ascii="Arial" w:hAnsi="Arial" w:cs="Arial"/>
        </w:rPr>
        <w:t xml:space="preserve"> fitness for purpose in its intended role. The Contractor shall also obtain Lloyds Register certification for replacement parts or equipment where required</w:t>
      </w:r>
    </w:p>
    <w:p w14:paraId="7F1A37F0" w14:textId="77777777" w:rsidR="00C21B4D" w:rsidRPr="00F625DF" w:rsidRDefault="00C21B4D" w:rsidP="00C21B4D">
      <w:pPr>
        <w:pStyle w:val="ListParagraph"/>
        <w:ind w:left="1021"/>
        <w:rPr>
          <w:rFonts w:ascii="Arial" w:hAnsi="Arial" w:cs="Arial"/>
        </w:rPr>
      </w:pPr>
    </w:p>
    <w:p w14:paraId="7F1A38C1" w14:textId="5168F404" w:rsidR="00F5742E" w:rsidRPr="00F625DF" w:rsidRDefault="00F5742E" w:rsidP="001B3045">
      <w:pPr>
        <w:pStyle w:val="ListParagraph"/>
        <w:numPr>
          <w:ilvl w:val="0"/>
          <w:numId w:val="1"/>
        </w:numPr>
        <w:rPr>
          <w:rFonts w:ascii="Arial" w:hAnsi="Arial" w:cs="Arial"/>
          <w:b/>
        </w:rPr>
      </w:pPr>
      <w:bookmarkStart w:id="166" w:name="_Ref448156891"/>
      <w:bookmarkStart w:id="167" w:name="Import_and_Export_of_Boats"/>
      <w:r w:rsidRPr="00F625DF">
        <w:rPr>
          <w:rFonts w:ascii="Arial" w:hAnsi="Arial" w:cs="Arial"/>
          <w:b/>
        </w:rPr>
        <w:t xml:space="preserve">Import and Export of </w:t>
      </w:r>
      <w:r w:rsidR="006F4EC1" w:rsidRPr="006F4EC1">
        <w:rPr>
          <w:rFonts w:ascii="Arial" w:hAnsi="Arial" w:cs="Arial"/>
          <w:b/>
        </w:rPr>
        <w:t xml:space="preserve">Inflatable Craft </w:t>
      </w:r>
      <w:r w:rsidRPr="00F625DF">
        <w:rPr>
          <w:rFonts w:ascii="Arial" w:hAnsi="Arial" w:cs="Arial"/>
          <w:b/>
        </w:rPr>
        <w:t>and/or any Associated Equipment or Spares</w:t>
      </w:r>
      <w:bookmarkEnd w:id="166"/>
      <w:bookmarkEnd w:id="167"/>
      <w:r w:rsidRPr="00F625DF">
        <w:rPr>
          <w:rFonts w:ascii="Arial" w:hAnsi="Arial" w:cs="Arial"/>
          <w:b/>
        </w:rPr>
        <w:t xml:space="preserve"> </w:t>
      </w:r>
    </w:p>
    <w:p w14:paraId="7F1A38C2" w14:textId="77777777" w:rsidR="00416B84" w:rsidRPr="00F625DF" w:rsidRDefault="00416B84" w:rsidP="00416B84">
      <w:pPr>
        <w:pStyle w:val="ListParagraph"/>
        <w:ind w:left="360"/>
        <w:rPr>
          <w:rFonts w:ascii="Arial" w:hAnsi="Arial" w:cs="Arial"/>
          <w:b/>
        </w:rPr>
      </w:pPr>
    </w:p>
    <w:p w14:paraId="7F1A38C3" w14:textId="1D0388BD" w:rsidR="00F5742E" w:rsidRPr="00F625DF" w:rsidRDefault="00F5742E" w:rsidP="00B178FD">
      <w:pPr>
        <w:pStyle w:val="ListParagraph"/>
        <w:numPr>
          <w:ilvl w:val="1"/>
          <w:numId w:val="1"/>
        </w:numPr>
        <w:rPr>
          <w:rFonts w:ascii="Arial" w:hAnsi="Arial" w:cs="Arial"/>
        </w:rPr>
      </w:pPr>
      <w:r w:rsidRPr="00F625DF">
        <w:rPr>
          <w:rFonts w:ascii="Arial" w:hAnsi="Arial" w:cs="Arial"/>
        </w:rPr>
        <w:t>In the event the Contractor, with the agreement of the Authority, t</w:t>
      </w:r>
      <w:r w:rsidR="000D387F">
        <w:rPr>
          <w:rFonts w:ascii="Arial" w:hAnsi="Arial" w:cs="Arial"/>
        </w:rPr>
        <w:t>akes the decision to transport an Inflatable Craft</w:t>
      </w:r>
      <w:r w:rsidRPr="00F625DF">
        <w:rPr>
          <w:rFonts w:ascii="Arial" w:hAnsi="Arial" w:cs="Arial"/>
        </w:rPr>
        <w:t>, and/or any associated equipment or spares into or out of the UK the Contractor shall be responsible for all the relevant custom formalities. In these circumstances the Contractor shall be liable for all costs.</w:t>
      </w:r>
    </w:p>
    <w:p w14:paraId="7F1A38C4" w14:textId="77777777" w:rsidR="00416B84" w:rsidRPr="00F625DF" w:rsidRDefault="00416B84" w:rsidP="00416B84">
      <w:pPr>
        <w:pStyle w:val="ListParagraph"/>
        <w:ind w:left="1021"/>
        <w:rPr>
          <w:rFonts w:ascii="Arial" w:hAnsi="Arial" w:cs="Arial"/>
        </w:rPr>
      </w:pPr>
    </w:p>
    <w:p w14:paraId="7F1A38CD" w14:textId="77777777" w:rsidR="00F5742E" w:rsidRPr="00F625DF" w:rsidRDefault="00F5742E" w:rsidP="001B3045">
      <w:pPr>
        <w:pStyle w:val="ListParagraph"/>
        <w:numPr>
          <w:ilvl w:val="0"/>
          <w:numId w:val="1"/>
        </w:numPr>
        <w:rPr>
          <w:rFonts w:ascii="Arial" w:hAnsi="Arial" w:cs="Arial"/>
          <w:b/>
        </w:rPr>
      </w:pPr>
      <w:bookmarkStart w:id="168" w:name="Sustainable_Procurement"/>
      <w:r w:rsidRPr="00F625DF">
        <w:rPr>
          <w:rFonts w:ascii="Arial" w:hAnsi="Arial" w:cs="Arial"/>
          <w:b/>
        </w:rPr>
        <w:t xml:space="preserve">Sustainable Procurement </w:t>
      </w:r>
      <w:bookmarkEnd w:id="168"/>
    </w:p>
    <w:p w14:paraId="7F1A38CE" w14:textId="77777777" w:rsidR="00416B84" w:rsidRPr="00F625DF" w:rsidRDefault="00416B84" w:rsidP="00416B84">
      <w:pPr>
        <w:pStyle w:val="ListParagraph"/>
        <w:ind w:left="360"/>
        <w:rPr>
          <w:rFonts w:ascii="Arial" w:hAnsi="Arial" w:cs="Arial"/>
          <w:b/>
        </w:rPr>
      </w:pPr>
    </w:p>
    <w:p w14:paraId="7F1A38CF"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lastRenderedPageBreak/>
        <w:t>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w:t>
      </w:r>
    </w:p>
    <w:p w14:paraId="7F1A38D0" w14:textId="77777777" w:rsidR="00416B84" w:rsidRPr="00F625DF" w:rsidRDefault="00416B84" w:rsidP="00E06739">
      <w:pPr>
        <w:pStyle w:val="ListParagraph"/>
        <w:ind w:left="1110"/>
        <w:rPr>
          <w:rFonts w:ascii="Arial" w:hAnsi="Arial" w:cs="Arial"/>
        </w:rPr>
      </w:pPr>
    </w:p>
    <w:p w14:paraId="7F1A38D1"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 xml:space="preserve">If the Contractor becomes aware of any potential or actual prosecution or proceedings, for criminal breaches of the economic, social and environmental legislation related to the subject matter or the execution of the Contract, against the Contractor, any servants, employees or agents of the Contractor and any Sub-Contractors engaged in performance of the Contract, the Contractor shall immediately notify the Authority at the address specified in the Contract. </w:t>
      </w:r>
    </w:p>
    <w:p w14:paraId="7F1A38D2" w14:textId="77777777" w:rsidR="00416B84" w:rsidRPr="00F625DF" w:rsidRDefault="00416B84" w:rsidP="00E06739">
      <w:pPr>
        <w:pStyle w:val="ListParagraph"/>
        <w:ind w:left="1110"/>
        <w:rPr>
          <w:rFonts w:ascii="Arial" w:hAnsi="Arial" w:cs="Arial"/>
        </w:rPr>
      </w:pPr>
    </w:p>
    <w:p w14:paraId="7F1A38D3"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Any convictions during the period of the Contract for criminal breaches of the economic, social and environmental legislation related to the subject matter or the execution of the Contract by the Contractor or any of the Contractor’s directors/partners or senior management who have powers of representation, decision or control, shall be regarded as a material breach of this Contract.</w:t>
      </w:r>
    </w:p>
    <w:p w14:paraId="7F1A38D4" w14:textId="77777777" w:rsidR="00416B84" w:rsidRPr="00F625DF" w:rsidRDefault="00416B84" w:rsidP="00E06739">
      <w:pPr>
        <w:pStyle w:val="ListParagraph"/>
        <w:ind w:left="1110"/>
        <w:rPr>
          <w:rFonts w:ascii="Arial" w:hAnsi="Arial" w:cs="Arial"/>
        </w:rPr>
      </w:pPr>
    </w:p>
    <w:p w14:paraId="7F1A38D5"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A sustainable procurement plan is not required for the purposes of this Contract.</w:t>
      </w:r>
    </w:p>
    <w:p w14:paraId="7F1A38D6" w14:textId="77777777" w:rsidR="00416B84" w:rsidRPr="00F625DF" w:rsidRDefault="00416B84" w:rsidP="00E06739">
      <w:pPr>
        <w:pStyle w:val="ListParagraph"/>
        <w:ind w:left="1110"/>
        <w:rPr>
          <w:rFonts w:ascii="Arial" w:hAnsi="Arial" w:cs="Arial"/>
        </w:rPr>
      </w:pPr>
    </w:p>
    <w:p w14:paraId="7F1A38D7" w14:textId="77777777" w:rsidR="00F5742E" w:rsidRPr="009042B0" w:rsidRDefault="00F5742E" w:rsidP="001B3045">
      <w:pPr>
        <w:pStyle w:val="ListParagraph"/>
        <w:numPr>
          <w:ilvl w:val="0"/>
          <w:numId w:val="1"/>
        </w:numPr>
        <w:rPr>
          <w:rFonts w:ascii="Arial" w:hAnsi="Arial" w:cs="Arial"/>
          <w:b/>
        </w:rPr>
      </w:pPr>
      <w:bookmarkStart w:id="169" w:name="Compatibility_With_Authority_Systems"/>
      <w:r w:rsidRPr="009042B0">
        <w:rPr>
          <w:rFonts w:ascii="Arial" w:hAnsi="Arial" w:cs="Arial"/>
          <w:b/>
        </w:rPr>
        <w:t>Compatibility With Authority Systems</w:t>
      </w:r>
      <w:bookmarkEnd w:id="169"/>
      <w:r w:rsidRPr="009042B0">
        <w:rPr>
          <w:rFonts w:ascii="Arial" w:hAnsi="Arial" w:cs="Arial"/>
          <w:b/>
        </w:rPr>
        <w:t xml:space="preserve"> </w:t>
      </w:r>
    </w:p>
    <w:p w14:paraId="7F1A38D8" w14:textId="77777777" w:rsidR="00416B84" w:rsidRPr="009042B0" w:rsidRDefault="00416B84" w:rsidP="00416B84">
      <w:pPr>
        <w:pStyle w:val="ListParagraph"/>
        <w:ind w:left="360"/>
        <w:rPr>
          <w:rFonts w:ascii="Arial" w:hAnsi="Arial" w:cs="Arial"/>
          <w:b/>
        </w:rPr>
      </w:pPr>
    </w:p>
    <w:p w14:paraId="7F1A38D9" w14:textId="77777777" w:rsidR="00F5742E" w:rsidRPr="009042B0" w:rsidRDefault="00F5742E" w:rsidP="00B178FD">
      <w:pPr>
        <w:pStyle w:val="ListParagraph"/>
        <w:numPr>
          <w:ilvl w:val="1"/>
          <w:numId w:val="1"/>
        </w:numPr>
        <w:rPr>
          <w:rFonts w:ascii="Arial" w:hAnsi="Arial" w:cs="Arial"/>
        </w:rPr>
      </w:pPr>
      <w:r w:rsidRPr="009042B0">
        <w:rPr>
          <w:rFonts w:ascii="Arial" w:hAnsi="Arial" w:cs="Arial"/>
        </w:rPr>
        <w:t>The Contractor shall ensure that all documents required for this Contract including but not limited to plans, drawings, report, forms and logs are supplied in the English Language (UK) using both the Oxford English Dictionary and the principles of the Simplified Technical English (STE) Dictionary.</w:t>
      </w:r>
    </w:p>
    <w:p w14:paraId="7F1A38DA" w14:textId="77777777" w:rsidR="00416B84" w:rsidRPr="009042B0" w:rsidRDefault="00416B84" w:rsidP="00416B84">
      <w:pPr>
        <w:pStyle w:val="ListParagraph"/>
        <w:ind w:left="1021"/>
        <w:rPr>
          <w:rFonts w:ascii="Arial" w:hAnsi="Arial" w:cs="Arial"/>
        </w:rPr>
      </w:pPr>
    </w:p>
    <w:p w14:paraId="7F1A38DB" w14:textId="181E5A86" w:rsidR="00F5742E" w:rsidRPr="009042B0" w:rsidRDefault="00F5742E" w:rsidP="00B178FD">
      <w:pPr>
        <w:pStyle w:val="ListParagraph"/>
        <w:numPr>
          <w:ilvl w:val="1"/>
          <w:numId w:val="1"/>
        </w:numPr>
        <w:rPr>
          <w:rFonts w:ascii="Arial" w:hAnsi="Arial" w:cs="Arial"/>
        </w:rPr>
      </w:pPr>
      <w:r w:rsidRPr="009042B0">
        <w:rPr>
          <w:rFonts w:ascii="Arial" w:hAnsi="Arial" w:cs="Arial"/>
        </w:rPr>
        <w:t>The Contractor shall ensure that all Notices and Deliverable Drawings and Documents are provided in, or shall be</w:t>
      </w:r>
      <w:r w:rsidR="00C3212D" w:rsidRPr="009042B0">
        <w:rPr>
          <w:rFonts w:ascii="Arial" w:hAnsi="Arial" w:cs="Arial"/>
        </w:rPr>
        <w:t xml:space="preserve"> </w:t>
      </w:r>
      <w:r w:rsidRPr="009042B0">
        <w:rPr>
          <w:rFonts w:ascii="Arial" w:hAnsi="Arial" w:cs="Arial"/>
        </w:rPr>
        <w:t>fully compatible with, the following applications:</w:t>
      </w:r>
    </w:p>
    <w:p w14:paraId="7F1A38DC" w14:textId="77777777" w:rsidR="00416B84" w:rsidRPr="009042B0" w:rsidRDefault="00416B84" w:rsidP="00416B84">
      <w:pPr>
        <w:pStyle w:val="ListParagraph"/>
        <w:ind w:left="1021"/>
        <w:rPr>
          <w:rFonts w:ascii="Arial" w:hAnsi="Arial" w:cs="Arial"/>
        </w:rPr>
      </w:pPr>
    </w:p>
    <w:p w14:paraId="7F1A38DD" w14:textId="0C12FC9F" w:rsidR="00F5742E" w:rsidRPr="009042B0" w:rsidRDefault="00B335F6" w:rsidP="0033689A">
      <w:pPr>
        <w:pStyle w:val="ListParagraph"/>
        <w:numPr>
          <w:ilvl w:val="2"/>
          <w:numId w:val="1"/>
        </w:numPr>
        <w:ind w:left="2127" w:hanging="1106"/>
        <w:rPr>
          <w:rFonts w:ascii="Arial" w:hAnsi="Arial" w:cs="Arial"/>
        </w:rPr>
      </w:pPr>
      <w:r w:rsidRPr="009042B0">
        <w:rPr>
          <w:rFonts w:ascii="Arial" w:hAnsi="Arial" w:cs="Arial"/>
        </w:rPr>
        <w:t>MS Office 2013</w:t>
      </w:r>
      <w:r w:rsidR="00F5742E" w:rsidRPr="009042B0">
        <w:rPr>
          <w:rFonts w:ascii="Arial" w:hAnsi="Arial" w:cs="Arial"/>
        </w:rPr>
        <w:t xml:space="preserve"> applications (MS Word, MS Excel, MS PowerPoint, MS Outlook, MS Project)</w:t>
      </w:r>
    </w:p>
    <w:p w14:paraId="2D7D012F" w14:textId="77777777" w:rsidR="00E06739" w:rsidRPr="009042B0" w:rsidRDefault="00E06739" w:rsidP="00E06739">
      <w:pPr>
        <w:pStyle w:val="ListParagraph"/>
        <w:ind w:left="2127"/>
        <w:rPr>
          <w:rFonts w:ascii="Arial" w:hAnsi="Arial" w:cs="Arial"/>
        </w:rPr>
      </w:pPr>
    </w:p>
    <w:p w14:paraId="7F1A38DF" w14:textId="3A80EAAF" w:rsidR="00F5742E" w:rsidRPr="009042B0" w:rsidRDefault="000116AF" w:rsidP="0033689A">
      <w:pPr>
        <w:pStyle w:val="ListParagraph"/>
        <w:numPr>
          <w:ilvl w:val="2"/>
          <w:numId w:val="1"/>
        </w:numPr>
        <w:ind w:left="2127" w:hanging="1106"/>
        <w:rPr>
          <w:rFonts w:ascii="Arial" w:hAnsi="Arial" w:cs="Arial"/>
        </w:rPr>
      </w:pPr>
      <w:r w:rsidRPr="009042B0">
        <w:rPr>
          <w:rFonts w:ascii="Arial" w:hAnsi="Arial" w:cs="Arial"/>
        </w:rPr>
        <w:t>Adobe Acrobat Reader vXI</w:t>
      </w:r>
    </w:p>
    <w:p w14:paraId="0ECAD9C1" w14:textId="77777777" w:rsidR="00E06739" w:rsidRPr="009042B0" w:rsidRDefault="00E06739" w:rsidP="00E06739">
      <w:pPr>
        <w:pStyle w:val="ListParagraph"/>
        <w:ind w:left="2127"/>
        <w:rPr>
          <w:rFonts w:ascii="Arial" w:hAnsi="Arial" w:cs="Arial"/>
        </w:rPr>
      </w:pPr>
    </w:p>
    <w:p w14:paraId="7F1A38E0" w14:textId="77777777"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 xml:space="preserve">Drawings (both formats to be provided for all drawings) </w:t>
      </w:r>
    </w:p>
    <w:p w14:paraId="4AF24EE2" w14:textId="77777777" w:rsidR="00E06739" w:rsidRPr="009042B0" w:rsidRDefault="00E06739" w:rsidP="00E06739">
      <w:pPr>
        <w:pStyle w:val="ListParagraph"/>
        <w:ind w:left="2127"/>
        <w:rPr>
          <w:rFonts w:ascii="Arial" w:hAnsi="Arial" w:cs="Arial"/>
        </w:rPr>
      </w:pPr>
    </w:p>
    <w:p w14:paraId="7F1A38E1" w14:textId="77777777"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 xml:space="preserve">Autodesk AutoCAD Drawing (*dwg), DWF (available on AutoCAD v2004+); </w:t>
      </w:r>
    </w:p>
    <w:p w14:paraId="3994A1BA" w14:textId="77777777" w:rsidR="00E06739" w:rsidRPr="009042B0" w:rsidRDefault="00E06739" w:rsidP="00E06739">
      <w:pPr>
        <w:pStyle w:val="ListParagraph"/>
        <w:ind w:left="2127"/>
        <w:rPr>
          <w:rFonts w:ascii="Arial" w:hAnsi="Arial" w:cs="Arial"/>
        </w:rPr>
      </w:pPr>
    </w:p>
    <w:p w14:paraId="7F1A38E2" w14:textId="77777777"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PDF format that permits a word-based search function.</w:t>
      </w:r>
    </w:p>
    <w:p w14:paraId="1431BFFB" w14:textId="77777777" w:rsidR="00E06739" w:rsidRPr="009042B0" w:rsidRDefault="00E06739" w:rsidP="00E06739">
      <w:pPr>
        <w:pStyle w:val="ListParagraph"/>
        <w:ind w:left="2127"/>
        <w:rPr>
          <w:rFonts w:ascii="Arial" w:hAnsi="Arial" w:cs="Arial"/>
        </w:rPr>
      </w:pPr>
    </w:p>
    <w:p w14:paraId="7F1A38E3" w14:textId="406EAA7D"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Active Risk Manager</w:t>
      </w:r>
      <w:r w:rsidR="000116AF" w:rsidRPr="009042B0">
        <w:rPr>
          <w:rFonts w:ascii="Arial" w:hAnsi="Arial" w:cs="Arial"/>
        </w:rPr>
        <w:t xml:space="preserve"> 5.1</w:t>
      </w:r>
      <w:r w:rsidRPr="009042B0">
        <w:rPr>
          <w:rFonts w:ascii="Arial" w:hAnsi="Arial" w:cs="Arial"/>
        </w:rPr>
        <w:t xml:space="preserve"> by Strategic Thought Ltd, Release </w:t>
      </w:r>
      <w:r w:rsidR="000116AF" w:rsidRPr="009042B0">
        <w:rPr>
          <w:rFonts w:ascii="Arial" w:hAnsi="Arial" w:cs="Arial"/>
        </w:rPr>
        <w:t>5.1.1606</w:t>
      </w:r>
      <w:r w:rsidRPr="009042B0">
        <w:rPr>
          <w:rFonts w:ascii="Arial" w:hAnsi="Arial" w:cs="Arial"/>
        </w:rPr>
        <w:t xml:space="preserve"> update 07 (or an alternative agreed with the Authority)</w:t>
      </w:r>
    </w:p>
    <w:p w14:paraId="5A11AB51" w14:textId="77777777" w:rsidR="00E06739" w:rsidRPr="009042B0" w:rsidRDefault="00E06739" w:rsidP="00E06739">
      <w:pPr>
        <w:pStyle w:val="ListParagraph"/>
        <w:ind w:left="2127"/>
        <w:rPr>
          <w:rFonts w:ascii="Arial" w:hAnsi="Arial" w:cs="Arial"/>
        </w:rPr>
      </w:pPr>
    </w:p>
    <w:p w14:paraId="7F1A38E4" w14:textId="7DE575A8" w:rsidR="00F5742E" w:rsidRPr="009042B0" w:rsidRDefault="000116AF" w:rsidP="0033689A">
      <w:pPr>
        <w:pStyle w:val="ListParagraph"/>
        <w:numPr>
          <w:ilvl w:val="2"/>
          <w:numId w:val="1"/>
        </w:numPr>
        <w:ind w:left="2127" w:hanging="1106"/>
        <w:rPr>
          <w:rFonts w:ascii="Arial" w:hAnsi="Arial" w:cs="Arial"/>
        </w:rPr>
      </w:pPr>
      <w:r w:rsidRPr="009042B0">
        <w:rPr>
          <w:rFonts w:ascii="Arial" w:hAnsi="Arial" w:cs="Arial"/>
        </w:rPr>
        <w:t>Telelogic DOORS® 9.5</w:t>
      </w:r>
      <w:r w:rsidR="00F5742E" w:rsidRPr="009042B0">
        <w:rPr>
          <w:rFonts w:ascii="Arial" w:hAnsi="Arial" w:cs="Arial"/>
        </w:rPr>
        <w:t xml:space="preserve"> (or an alternative agreed with the Authority)</w:t>
      </w:r>
    </w:p>
    <w:p w14:paraId="7F1A38E5" w14:textId="77777777" w:rsidR="00416B84" w:rsidRPr="009042B0" w:rsidRDefault="00416B84" w:rsidP="00416B84">
      <w:pPr>
        <w:pStyle w:val="ListParagraph"/>
        <w:ind w:left="1588"/>
        <w:rPr>
          <w:rFonts w:ascii="Arial" w:hAnsi="Arial" w:cs="Arial"/>
        </w:rPr>
      </w:pPr>
    </w:p>
    <w:p w14:paraId="7F1A38E6" w14:textId="77777777" w:rsidR="00F5742E" w:rsidRPr="009042B0" w:rsidRDefault="00F5742E" w:rsidP="00B178FD">
      <w:pPr>
        <w:pStyle w:val="ListParagraph"/>
        <w:numPr>
          <w:ilvl w:val="1"/>
          <w:numId w:val="1"/>
        </w:numPr>
        <w:rPr>
          <w:rFonts w:ascii="Arial" w:hAnsi="Arial" w:cs="Arial"/>
        </w:rPr>
      </w:pPr>
      <w:r w:rsidRPr="009042B0">
        <w:rPr>
          <w:rFonts w:ascii="Arial" w:hAnsi="Arial" w:cs="Arial"/>
        </w:rPr>
        <w:t>In transferring information to the Authority, the Contractor shall:</w:t>
      </w:r>
    </w:p>
    <w:p w14:paraId="7F1A38E7" w14:textId="77777777" w:rsidR="00416B84" w:rsidRPr="009042B0" w:rsidRDefault="00416B84" w:rsidP="00416B84">
      <w:pPr>
        <w:pStyle w:val="ListParagraph"/>
        <w:ind w:left="1021"/>
        <w:rPr>
          <w:rFonts w:ascii="Arial" w:hAnsi="Arial" w:cs="Arial"/>
        </w:rPr>
      </w:pPr>
    </w:p>
    <w:p w14:paraId="7F1A38E8" w14:textId="35987908"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lastRenderedPageBreak/>
        <w:t>ensure that all information is marked/classified in accordance with the Contract terms a</w:t>
      </w:r>
      <w:r w:rsidR="00B335F6" w:rsidRPr="009042B0">
        <w:rPr>
          <w:rFonts w:ascii="Arial" w:hAnsi="Arial" w:cs="Arial"/>
        </w:rPr>
        <w:t>nd conditions for data security</w:t>
      </w:r>
      <w:r w:rsidRPr="009042B0">
        <w:rPr>
          <w:rFonts w:ascii="Arial" w:hAnsi="Arial" w:cs="Arial"/>
        </w:rPr>
        <w:t>.</w:t>
      </w:r>
    </w:p>
    <w:p w14:paraId="4B6B63F9" w14:textId="77777777" w:rsidR="00E06739" w:rsidRPr="009042B0" w:rsidRDefault="00E06739" w:rsidP="00E06739">
      <w:pPr>
        <w:pStyle w:val="ListParagraph"/>
        <w:ind w:left="2127"/>
        <w:rPr>
          <w:rFonts w:ascii="Arial" w:hAnsi="Arial" w:cs="Arial"/>
        </w:rPr>
      </w:pPr>
    </w:p>
    <w:p w14:paraId="7F1A38E9" w14:textId="77777777"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 xml:space="preserve">ensure that all electronic information is free from viruses and malware. </w:t>
      </w:r>
    </w:p>
    <w:p w14:paraId="0A2514E3" w14:textId="77777777" w:rsidR="00E06739" w:rsidRPr="009042B0" w:rsidRDefault="00E06739" w:rsidP="00E06739">
      <w:pPr>
        <w:pStyle w:val="ListParagraph"/>
        <w:ind w:left="2127"/>
        <w:rPr>
          <w:rFonts w:ascii="Arial" w:hAnsi="Arial" w:cs="Arial"/>
        </w:rPr>
      </w:pPr>
    </w:p>
    <w:p w14:paraId="7F1A38EA" w14:textId="77777777"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ensure that e-mails do not exceed 8Mb in size (electronic files larger than 8Mb or MS Access files shall be sent to the Authority on CD or DVD).</w:t>
      </w:r>
    </w:p>
    <w:p w14:paraId="2F2E0776" w14:textId="77777777" w:rsidR="00E06739" w:rsidRPr="009042B0" w:rsidRDefault="00E06739" w:rsidP="00E06739">
      <w:pPr>
        <w:pStyle w:val="ListParagraph"/>
        <w:rPr>
          <w:rFonts w:ascii="Arial" w:hAnsi="Arial" w:cs="Arial"/>
        </w:rPr>
      </w:pPr>
    </w:p>
    <w:p w14:paraId="7F1A38EB" w14:textId="77777777" w:rsidR="00F5742E" w:rsidRPr="009042B0" w:rsidRDefault="00F5742E" w:rsidP="0033689A">
      <w:pPr>
        <w:pStyle w:val="ListParagraph"/>
        <w:numPr>
          <w:ilvl w:val="2"/>
          <w:numId w:val="1"/>
        </w:numPr>
        <w:ind w:left="2127" w:hanging="1106"/>
        <w:rPr>
          <w:rFonts w:ascii="Arial" w:hAnsi="Arial" w:cs="Arial"/>
        </w:rPr>
      </w:pPr>
      <w:r w:rsidRPr="009042B0">
        <w:rPr>
          <w:rFonts w:ascii="Arial" w:hAnsi="Arial" w:cs="Arial"/>
        </w:rPr>
        <w:t>not use memory sticks.</w:t>
      </w:r>
    </w:p>
    <w:p w14:paraId="7F1A38EC" w14:textId="77777777" w:rsidR="00416B84" w:rsidRPr="00F625DF" w:rsidRDefault="00416B84" w:rsidP="00416B84">
      <w:pPr>
        <w:pStyle w:val="ListParagraph"/>
        <w:ind w:left="1588"/>
        <w:rPr>
          <w:rFonts w:ascii="Arial" w:hAnsi="Arial" w:cs="Arial"/>
        </w:rPr>
      </w:pPr>
    </w:p>
    <w:p w14:paraId="0C2F4673" w14:textId="54AF82A6" w:rsidR="001862E1" w:rsidRPr="00F625DF" w:rsidRDefault="001862E1" w:rsidP="001B3045">
      <w:pPr>
        <w:pStyle w:val="ListParagraph"/>
        <w:numPr>
          <w:ilvl w:val="0"/>
          <w:numId w:val="1"/>
        </w:numPr>
        <w:rPr>
          <w:rFonts w:ascii="Arial" w:hAnsi="Arial" w:cs="Arial"/>
          <w:b/>
        </w:rPr>
      </w:pPr>
      <w:bookmarkStart w:id="170" w:name="Transfer_Regulations"/>
      <w:r w:rsidRPr="00F625DF">
        <w:rPr>
          <w:rFonts w:ascii="Arial" w:hAnsi="Arial" w:cs="Arial"/>
          <w:b/>
        </w:rPr>
        <w:t xml:space="preserve">Transfer Regulations </w:t>
      </w:r>
      <w:bookmarkEnd w:id="170"/>
      <w:r w:rsidRPr="00F625DF">
        <w:rPr>
          <w:rFonts w:ascii="Arial" w:hAnsi="Arial" w:cs="Arial"/>
          <w:b/>
        </w:rPr>
        <w:t>– (</w:t>
      </w:r>
      <w:r w:rsidRPr="00F625DF">
        <w:rPr>
          <w:rFonts w:ascii="Arial" w:hAnsi="Arial" w:cs="Arial"/>
          <w:b/>
          <w:color w:val="000000"/>
        </w:rPr>
        <w:t>Transfer of Undertakings (Protection of Employment) Regulations</w:t>
      </w:r>
      <w:r w:rsidR="00750AD6" w:rsidRPr="00F625DF">
        <w:rPr>
          <w:rFonts w:ascii="Arial" w:hAnsi="Arial" w:cs="Arial"/>
          <w:b/>
          <w:color w:val="000000"/>
        </w:rPr>
        <w:t>)</w:t>
      </w:r>
      <w:r w:rsidR="00C3212D">
        <w:rPr>
          <w:rFonts w:ascii="Arial" w:hAnsi="Arial" w:cs="Arial"/>
          <w:b/>
          <w:color w:val="000000"/>
        </w:rPr>
        <w:t xml:space="preserve"> </w:t>
      </w:r>
    </w:p>
    <w:p w14:paraId="1C06C976" w14:textId="77777777" w:rsidR="00E06739" w:rsidRPr="00F625DF" w:rsidRDefault="00E06739" w:rsidP="00E06739">
      <w:pPr>
        <w:pStyle w:val="ListParagraph"/>
        <w:ind w:left="600"/>
        <w:rPr>
          <w:rFonts w:ascii="Arial" w:hAnsi="Arial" w:cs="Arial"/>
          <w:b/>
        </w:rPr>
      </w:pPr>
    </w:p>
    <w:p w14:paraId="63BA7D63" w14:textId="17766858" w:rsidR="001862E1" w:rsidRPr="00F625DF" w:rsidRDefault="001862E1" w:rsidP="00B178FD">
      <w:pPr>
        <w:pStyle w:val="ListParagraph"/>
        <w:numPr>
          <w:ilvl w:val="1"/>
          <w:numId w:val="1"/>
        </w:numPr>
        <w:rPr>
          <w:rFonts w:ascii="Arial" w:hAnsi="Arial" w:cs="Arial"/>
        </w:rPr>
      </w:pPr>
      <w:r w:rsidRPr="00F625DF">
        <w:rPr>
          <w:rFonts w:ascii="Arial" w:hAnsi="Arial" w:cs="Arial"/>
        </w:rPr>
        <w:t xml:space="preserve">Transfer Regulations will </w:t>
      </w:r>
      <w:r w:rsidR="00A308D4">
        <w:rPr>
          <w:rFonts w:ascii="Arial" w:hAnsi="Arial" w:cs="Arial"/>
        </w:rPr>
        <w:t>be in accordance with Schedule 1</w:t>
      </w:r>
      <w:r w:rsidR="0057373C">
        <w:rPr>
          <w:rFonts w:ascii="Arial" w:hAnsi="Arial" w:cs="Arial"/>
        </w:rPr>
        <w:t>4</w:t>
      </w:r>
      <w:r w:rsidR="00444822">
        <w:rPr>
          <w:rFonts w:ascii="Arial" w:hAnsi="Arial" w:cs="Arial"/>
        </w:rPr>
        <w:t>.</w:t>
      </w:r>
    </w:p>
    <w:p w14:paraId="0CAE6499" w14:textId="77777777" w:rsidR="001862E1" w:rsidRPr="00F625DF" w:rsidRDefault="001862E1" w:rsidP="00416B84">
      <w:pPr>
        <w:pStyle w:val="ListParagraph"/>
        <w:ind w:left="1588"/>
        <w:rPr>
          <w:rFonts w:ascii="Arial" w:hAnsi="Arial" w:cs="Arial"/>
        </w:rPr>
      </w:pPr>
    </w:p>
    <w:p w14:paraId="7F1A38ED" w14:textId="77777777" w:rsidR="00F5742E" w:rsidRPr="00F625DF" w:rsidRDefault="00F5742E" w:rsidP="001B3045">
      <w:pPr>
        <w:pStyle w:val="ListParagraph"/>
        <w:numPr>
          <w:ilvl w:val="0"/>
          <w:numId w:val="1"/>
        </w:numPr>
        <w:rPr>
          <w:rFonts w:ascii="Arial" w:hAnsi="Arial" w:cs="Arial"/>
          <w:b/>
        </w:rPr>
      </w:pPr>
      <w:bookmarkStart w:id="171" w:name="Public_Relations_and_Publicity"/>
      <w:r w:rsidRPr="00F625DF">
        <w:rPr>
          <w:rFonts w:ascii="Arial" w:hAnsi="Arial" w:cs="Arial"/>
          <w:b/>
        </w:rPr>
        <w:t xml:space="preserve">Public Relations and Publicity </w:t>
      </w:r>
    </w:p>
    <w:bookmarkEnd w:id="171"/>
    <w:p w14:paraId="7F1A38EE" w14:textId="77777777" w:rsidR="00416B84" w:rsidRPr="00F625DF" w:rsidRDefault="00416B84" w:rsidP="00416B84">
      <w:pPr>
        <w:pStyle w:val="ListParagraph"/>
        <w:ind w:left="360"/>
        <w:rPr>
          <w:rFonts w:ascii="Arial" w:hAnsi="Arial" w:cs="Arial"/>
          <w:b/>
        </w:rPr>
      </w:pPr>
    </w:p>
    <w:p w14:paraId="7F1A38EF" w14:textId="77777777" w:rsidR="00F5742E" w:rsidRPr="00F625DF" w:rsidRDefault="00F5742E" w:rsidP="00B178FD">
      <w:pPr>
        <w:pStyle w:val="ListParagraph"/>
        <w:numPr>
          <w:ilvl w:val="1"/>
          <w:numId w:val="1"/>
        </w:numPr>
        <w:rPr>
          <w:rFonts w:ascii="Arial" w:hAnsi="Arial" w:cs="Arial"/>
        </w:rPr>
      </w:pPr>
      <w:r w:rsidRPr="00F625DF">
        <w:rPr>
          <w:rFonts w:ascii="Arial" w:hAnsi="Arial" w:cs="Arial"/>
        </w:rPr>
        <w:t>The Contractor shall not by itself, its employees or agents, and shall procure that its Sub-Contractors shall not:</w:t>
      </w:r>
    </w:p>
    <w:p w14:paraId="7F1A38F0" w14:textId="77777777" w:rsidR="001334D8" w:rsidRPr="00F625DF" w:rsidRDefault="001334D8" w:rsidP="001334D8">
      <w:pPr>
        <w:pStyle w:val="ListParagraph"/>
        <w:ind w:left="1021"/>
        <w:rPr>
          <w:rFonts w:ascii="Arial" w:hAnsi="Arial" w:cs="Arial"/>
        </w:rPr>
      </w:pPr>
    </w:p>
    <w:p w14:paraId="7F1A38F1"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communicate with representatives of the press, television, radio or other communications media or members of the public on any matter concerning this Contract;</w:t>
      </w:r>
    </w:p>
    <w:p w14:paraId="40E26A16" w14:textId="77777777" w:rsidR="00E06739" w:rsidRPr="00F625DF" w:rsidRDefault="00E06739" w:rsidP="00E06739">
      <w:pPr>
        <w:pStyle w:val="ListParagraph"/>
        <w:ind w:left="2127"/>
        <w:rPr>
          <w:rFonts w:ascii="Arial" w:hAnsi="Arial" w:cs="Arial"/>
        </w:rPr>
      </w:pPr>
    </w:p>
    <w:p w14:paraId="7F1A38F2" w14:textId="77777777" w:rsidR="00F5742E"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 xml:space="preserve">photograph or film in or upon any Authority Sites; </w:t>
      </w:r>
    </w:p>
    <w:p w14:paraId="0413F920" w14:textId="77777777" w:rsidR="00E06739" w:rsidRPr="00F625DF" w:rsidRDefault="00E06739" w:rsidP="00E06739">
      <w:pPr>
        <w:pStyle w:val="ListParagraph"/>
        <w:rPr>
          <w:rFonts w:ascii="Arial" w:hAnsi="Arial" w:cs="Arial"/>
        </w:rPr>
      </w:pPr>
    </w:p>
    <w:p w14:paraId="7F1A38F5" w14:textId="5BAA48CB" w:rsidR="00507911" w:rsidRPr="00F625DF" w:rsidRDefault="00F5742E" w:rsidP="0033689A">
      <w:pPr>
        <w:pStyle w:val="ListParagraph"/>
        <w:numPr>
          <w:ilvl w:val="2"/>
          <w:numId w:val="1"/>
        </w:numPr>
        <w:ind w:left="2127" w:hanging="1106"/>
        <w:rPr>
          <w:rFonts w:ascii="Arial" w:hAnsi="Arial" w:cs="Arial"/>
        </w:rPr>
      </w:pPr>
      <w:r w:rsidRPr="00F625DF">
        <w:rPr>
          <w:rFonts w:ascii="Arial" w:hAnsi="Arial" w:cs="Arial"/>
        </w:rPr>
        <w:t>erect or exhibit on any part of the Authority Sites any signs or trade boards; or</w:t>
      </w:r>
      <w:r w:rsidR="00E06739" w:rsidRPr="00F625DF">
        <w:rPr>
          <w:rFonts w:ascii="Arial" w:hAnsi="Arial" w:cs="Arial"/>
        </w:rPr>
        <w:t xml:space="preserve"> </w:t>
      </w:r>
      <w:r w:rsidRPr="00F625DF">
        <w:rPr>
          <w:rFonts w:ascii="Arial" w:hAnsi="Arial" w:cs="Arial"/>
        </w:rPr>
        <w:t>exhibit or attach to any part of the Authority Sites any notice or advertisement,</w:t>
      </w:r>
      <w:r w:rsidR="00E06739" w:rsidRPr="00F625DF">
        <w:rPr>
          <w:rFonts w:ascii="Arial" w:hAnsi="Arial" w:cs="Arial"/>
        </w:rPr>
        <w:t xml:space="preserve"> </w:t>
      </w:r>
      <w:r w:rsidRPr="00F625DF">
        <w:rPr>
          <w:rFonts w:ascii="Arial" w:hAnsi="Arial" w:cs="Arial"/>
        </w:rPr>
        <w:t>unless the Authority has given its prior written consent or as otherwise required to comply with Legislation</w:t>
      </w:r>
      <w:r w:rsidR="00E06739" w:rsidRPr="00F625DF">
        <w:rPr>
          <w:rFonts w:ascii="Arial" w:hAnsi="Arial" w:cs="Arial"/>
        </w:rPr>
        <w:t>.</w:t>
      </w:r>
    </w:p>
    <w:p w14:paraId="0813C54B" w14:textId="77777777" w:rsidR="00E06739" w:rsidRPr="00F625DF" w:rsidRDefault="00E06739" w:rsidP="00E06739">
      <w:pPr>
        <w:pStyle w:val="ListParagraph"/>
        <w:rPr>
          <w:rFonts w:ascii="Arial" w:hAnsi="Arial" w:cs="Arial"/>
        </w:rPr>
      </w:pPr>
    </w:p>
    <w:p w14:paraId="7F1A38F7" w14:textId="77777777" w:rsidR="000569EA" w:rsidRPr="00F625DF" w:rsidRDefault="000569EA" w:rsidP="001B3045">
      <w:pPr>
        <w:pStyle w:val="ListParagraph"/>
        <w:numPr>
          <w:ilvl w:val="0"/>
          <w:numId w:val="1"/>
        </w:numPr>
        <w:rPr>
          <w:rFonts w:ascii="Arial" w:hAnsi="Arial" w:cs="Arial"/>
          <w:b/>
        </w:rPr>
      </w:pPr>
      <w:bookmarkStart w:id="172" w:name="_Ref448137292"/>
      <w:bookmarkStart w:id="173" w:name="Exit"/>
      <w:r w:rsidRPr="00F625DF">
        <w:rPr>
          <w:rFonts w:ascii="Arial" w:hAnsi="Arial" w:cs="Arial"/>
          <w:b/>
        </w:rPr>
        <w:t>Exit</w:t>
      </w:r>
      <w:bookmarkEnd w:id="172"/>
    </w:p>
    <w:bookmarkEnd w:id="173"/>
    <w:p w14:paraId="7F1A38F8" w14:textId="77777777" w:rsidR="000569EA" w:rsidRPr="00F625DF" w:rsidRDefault="000569EA" w:rsidP="000569EA">
      <w:pPr>
        <w:pStyle w:val="ListParagraph"/>
        <w:ind w:left="360"/>
        <w:rPr>
          <w:rFonts w:ascii="Arial" w:hAnsi="Arial" w:cs="Arial"/>
          <w:b/>
        </w:rPr>
      </w:pPr>
    </w:p>
    <w:p w14:paraId="7F1A38F9" w14:textId="76E5AF8B" w:rsidR="000569EA" w:rsidRPr="00F625DF" w:rsidRDefault="000569EA" w:rsidP="00B178FD">
      <w:pPr>
        <w:pStyle w:val="ListParagraph"/>
        <w:numPr>
          <w:ilvl w:val="1"/>
          <w:numId w:val="1"/>
        </w:numPr>
        <w:rPr>
          <w:rFonts w:ascii="Arial" w:hAnsi="Arial" w:cs="Arial"/>
        </w:rPr>
      </w:pPr>
      <w:r w:rsidRPr="00F625DF">
        <w:rPr>
          <w:rFonts w:ascii="Arial" w:hAnsi="Arial" w:cs="Arial"/>
        </w:rPr>
        <w:t>On termination of the Contract or a TAF, and at any time and for whatever reason, the Authority shall not be liable for any additional costs, other than where the Authority is liable under the Contract, for the hand-over by the Contractor to any successor Contractor or to the Authority of all data as may exist in the Contractor’s possession at the time of termination of the Contract or TAF, and as relevant to the performance of the work by that successor Contractor or the Authority.</w:t>
      </w:r>
      <w:r w:rsidR="002441F6" w:rsidRPr="00F625DF">
        <w:rPr>
          <w:rFonts w:ascii="Arial" w:hAnsi="Arial" w:cs="Arial"/>
        </w:rPr>
        <w:t xml:space="preserve"> </w:t>
      </w:r>
    </w:p>
    <w:p w14:paraId="7F1A38FA" w14:textId="77777777" w:rsidR="000569EA" w:rsidRPr="00F625DF" w:rsidRDefault="000569EA" w:rsidP="000569EA">
      <w:pPr>
        <w:pStyle w:val="ListParagraph"/>
        <w:ind w:left="1021"/>
        <w:rPr>
          <w:rFonts w:ascii="Arial" w:hAnsi="Arial" w:cs="Arial"/>
        </w:rPr>
      </w:pPr>
    </w:p>
    <w:p w14:paraId="648C5EEE" w14:textId="77777777" w:rsidR="002441F6" w:rsidRPr="00F625DF" w:rsidRDefault="000569EA" w:rsidP="00B178FD">
      <w:pPr>
        <w:pStyle w:val="ListParagraph"/>
        <w:numPr>
          <w:ilvl w:val="1"/>
          <w:numId w:val="1"/>
        </w:numPr>
        <w:rPr>
          <w:rFonts w:ascii="Arial" w:hAnsi="Arial" w:cs="Arial"/>
        </w:rPr>
      </w:pPr>
      <w:r w:rsidRPr="00F625DF">
        <w:rPr>
          <w:rFonts w:ascii="Arial" w:hAnsi="Arial" w:cs="Arial"/>
        </w:rPr>
        <w:t>To provide for the possible hand-over to another Contractor on termination of the Contract, or transfer back of responsibility for the work to the Authority, throughout the duration of the Contract, the Contractor shall maintain records, including an IPR register, in a manner suitable to facilitate such a hand-over.</w:t>
      </w:r>
    </w:p>
    <w:p w14:paraId="69BA664A" w14:textId="77777777" w:rsidR="002441F6" w:rsidRPr="00F625DF" w:rsidRDefault="002441F6" w:rsidP="002441F6">
      <w:pPr>
        <w:pStyle w:val="ListParagraph"/>
        <w:rPr>
          <w:rFonts w:ascii="Arial" w:hAnsi="Arial" w:cs="Arial"/>
        </w:rPr>
      </w:pPr>
    </w:p>
    <w:p w14:paraId="7F1A38FB" w14:textId="671B7A99" w:rsidR="000569EA" w:rsidRPr="00F625DF" w:rsidRDefault="002441F6" w:rsidP="00B178FD">
      <w:pPr>
        <w:pStyle w:val="ListParagraph"/>
        <w:numPr>
          <w:ilvl w:val="1"/>
          <w:numId w:val="1"/>
        </w:numPr>
        <w:rPr>
          <w:rFonts w:ascii="Arial" w:hAnsi="Arial" w:cs="Arial"/>
        </w:rPr>
      </w:pPr>
      <w:r w:rsidRPr="00F625DF">
        <w:rPr>
          <w:rFonts w:ascii="Arial" w:hAnsi="Arial" w:cs="Arial"/>
        </w:rPr>
        <w:t>The Authority’s minimum requirement is that, subject to the ownership of the hardware and Intellectual Property Rights/Free User Rights vesting with the Authority, the records required by the Au</w:t>
      </w:r>
      <w:r w:rsidR="00285C11">
        <w:rPr>
          <w:rFonts w:ascii="Arial" w:hAnsi="Arial" w:cs="Arial"/>
        </w:rPr>
        <w:t>thority are as set out in section F</w:t>
      </w:r>
      <w:r w:rsidRPr="00F625DF">
        <w:rPr>
          <w:rFonts w:ascii="Arial" w:hAnsi="Arial" w:cs="Arial"/>
        </w:rPr>
        <w:t xml:space="preserve"> to the Integrated Project Management Plan </w:t>
      </w:r>
      <w:r w:rsidRPr="00F625DF">
        <w:rPr>
          <w:rFonts w:ascii="Arial" w:hAnsi="Arial" w:cs="Arial"/>
        </w:rPr>
        <w:lastRenderedPageBreak/>
        <w:t xml:space="preserve">(Schedule 5). </w:t>
      </w:r>
      <w:r w:rsidR="000569EA" w:rsidRPr="00F625DF">
        <w:rPr>
          <w:rFonts w:ascii="Arial" w:hAnsi="Arial" w:cs="Arial"/>
        </w:rPr>
        <w:t xml:space="preserve">The records shall be maintained by the Contractor in a manner that the Contractor would expect them to be maintained in were the Contractor to be a successor Contractor unfamiliar with the requirements. </w:t>
      </w:r>
    </w:p>
    <w:p w14:paraId="6520315E" w14:textId="77777777" w:rsidR="00710759" w:rsidRPr="001727BE" w:rsidRDefault="00710759" w:rsidP="001727BE">
      <w:pPr>
        <w:rPr>
          <w:rFonts w:ascii="Arial" w:hAnsi="Arial" w:cs="Arial"/>
        </w:rPr>
      </w:pPr>
    </w:p>
    <w:sectPr w:rsidR="00710759" w:rsidRPr="001727BE" w:rsidSect="008909B4">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423AB" w14:textId="77777777" w:rsidR="004F71EA" w:rsidRDefault="004F71EA" w:rsidP="006738D7">
      <w:pPr>
        <w:spacing w:after="0" w:line="240" w:lineRule="auto"/>
      </w:pPr>
      <w:r>
        <w:separator/>
      </w:r>
    </w:p>
  </w:endnote>
  <w:endnote w:type="continuationSeparator" w:id="0">
    <w:p w14:paraId="7FC136C6" w14:textId="77777777" w:rsidR="004F71EA" w:rsidRDefault="004F71EA" w:rsidP="00673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835833605"/>
      <w:docPartObj>
        <w:docPartGallery w:val="Page Numbers (Bottom of Page)"/>
        <w:docPartUnique/>
      </w:docPartObj>
    </w:sdtPr>
    <w:sdtEndPr/>
    <w:sdtContent>
      <w:sdt>
        <w:sdtPr>
          <w:rPr>
            <w:rFonts w:ascii="Arial" w:hAnsi="Arial" w:cs="Arial"/>
          </w:rPr>
          <w:id w:val="273983411"/>
          <w:docPartObj>
            <w:docPartGallery w:val="Page Numbers (Top of Page)"/>
            <w:docPartUnique/>
          </w:docPartObj>
        </w:sdtPr>
        <w:sdtEndPr/>
        <w:sdtContent>
          <w:p w14:paraId="26F25B8B" w14:textId="0ADC9C21" w:rsidR="004F71EA" w:rsidRPr="008C3942" w:rsidRDefault="002515DF" w:rsidP="000B5FAA">
            <w:pPr>
              <w:pStyle w:val="Footer"/>
              <w:jc w:val="center"/>
              <w:rPr>
                <w:rFonts w:ascii="Arial" w:hAnsi="Arial" w:cs="Arial"/>
                <w:b/>
                <w:bCs/>
                <w:sz w:val="16"/>
                <w:szCs w:val="16"/>
              </w:rPr>
            </w:pPr>
            <w:r>
              <w:pict w14:anchorId="09C6E5DA">
                <v:rect id="_x0000_i1026" style="width:0;height:1.5pt" o:hralign="center" o:hrstd="t" o:hr="t" fillcolor="#a0a0a0" stroked="f"/>
              </w:pict>
            </w:r>
            <w:r w:rsidR="004F71EA" w:rsidRPr="008C3942">
              <w:rPr>
                <w:rFonts w:ascii="Arial" w:hAnsi="Arial" w:cs="Arial"/>
                <w:b/>
                <w:bCs/>
                <w:sz w:val="16"/>
                <w:szCs w:val="16"/>
              </w:rPr>
              <w:t xml:space="preserve"> </w:t>
            </w:r>
          </w:p>
          <w:p w14:paraId="3A715207" w14:textId="6B470F48" w:rsidR="004F71EA" w:rsidRPr="00E06739" w:rsidRDefault="002515DF" w:rsidP="00E06739">
            <w:pPr>
              <w:pStyle w:val="Footer"/>
              <w:jc w:val="center"/>
              <w:rPr>
                <w:rFonts w:ascii="Arial" w:hAnsi="Arial" w:cs="Arial"/>
              </w:rPr>
            </w:pPr>
          </w:p>
        </w:sdtContent>
      </w:sdt>
    </w:sdtContent>
  </w:sdt>
  <w:p w14:paraId="7F1A390C" w14:textId="230964EB" w:rsidR="004F71EA" w:rsidRPr="000D2639" w:rsidRDefault="004F71EA" w:rsidP="001065DC">
    <w:pPr>
      <w:pStyle w:val="Footer"/>
      <w:jc w:val="center"/>
      <w:rPr>
        <w:rFonts w:ascii="Arial" w:hAnsi="Arial" w:cs="Arial"/>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88174883"/>
      <w:docPartObj>
        <w:docPartGallery w:val="Page Numbers (Bottom of Page)"/>
        <w:docPartUnique/>
      </w:docPartObj>
    </w:sdtPr>
    <w:sdtEndPr/>
    <w:sdtContent>
      <w:sdt>
        <w:sdtPr>
          <w:rPr>
            <w:rFonts w:ascii="Arial" w:hAnsi="Arial" w:cs="Arial"/>
          </w:rPr>
          <w:id w:val="1756621901"/>
          <w:docPartObj>
            <w:docPartGallery w:val="Page Numbers (Top of Page)"/>
            <w:docPartUnique/>
          </w:docPartObj>
        </w:sdtPr>
        <w:sdtEndPr/>
        <w:sdtContent>
          <w:p w14:paraId="5D289376" w14:textId="77777777" w:rsidR="004F71EA" w:rsidRDefault="002515DF" w:rsidP="00E06739">
            <w:pPr>
              <w:pStyle w:val="Footer"/>
              <w:jc w:val="center"/>
              <w:rPr>
                <w:rFonts w:ascii="Arial" w:hAnsi="Arial" w:cs="Arial"/>
                <w:b/>
                <w:bCs/>
              </w:rPr>
            </w:pPr>
            <w:r>
              <w:pict w14:anchorId="7E3BED3B">
                <v:rect id="_x0000_i1028" style="width:0;height:1.5pt" o:hralign="center" o:hrstd="t" o:hr="t" fillcolor="#a0a0a0" stroked="f"/>
              </w:pict>
            </w:r>
            <w:r w:rsidR="004F71EA" w:rsidRPr="008A6EA1">
              <w:rPr>
                <w:rFonts w:ascii="Arial" w:hAnsi="Arial" w:cs="Arial"/>
              </w:rPr>
              <w:t xml:space="preserve">Page </w:t>
            </w:r>
            <w:r w:rsidR="004F71EA" w:rsidRPr="008A6EA1">
              <w:rPr>
                <w:rFonts w:ascii="Arial" w:hAnsi="Arial" w:cs="Arial"/>
                <w:bCs/>
              </w:rPr>
              <w:fldChar w:fldCharType="begin"/>
            </w:r>
            <w:r w:rsidR="004F71EA" w:rsidRPr="008A6EA1">
              <w:rPr>
                <w:rFonts w:ascii="Arial" w:hAnsi="Arial" w:cs="Arial"/>
                <w:bCs/>
              </w:rPr>
              <w:instrText xml:space="preserve"> PAGE </w:instrText>
            </w:r>
            <w:r w:rsidR="004F71EA" w:rsidRPr="008A6EA1">
              <w:rPr>
                <w:rFonts w:ascii="Arial" w:hAnsi="Arial" w:cs="Arial"/>
                <w:bCs/>
              </w:rPr>
              <w:fldChar w:fldCharType="separate"/>
            </w:r>
            <w:r>
              <w:rPr>
                <w:rFonts w:ascii="Arial" w:hAnsi="Arial" w:cs="Arial"/>
                <w:bCs/>
                <w:noProof/>
              </w:rPr>
              <w:t>21</w:t>
            </w:r>
            <w:r w:rsidR="004F71EA" w:rsidRPr="008A6EA1">
              <w:rPr>
                <w:rFonts w:ascii="Arial" w:hAnsi="Arial" w:cs="Arial"/>
                <w:bCs/>
              </w:rPr>
              <w:fldChar w:fldCharType="end"/>
            </w:r>
            <w:r w:rsidR="004F71EA" w:rsidRPr="008A6EA1">
              <w:rPr>
                <w:rFonts w:ascii="Arial" w:hAnsi="Arial" w:cs="Arial"/>
              </w:rPr>
              <w:t xml:space="preserve"> of </w:t>
            </w:r>
            <w:r w:rsidR="004F71EA" w:rsidRPr="008A6EA1">
              <w:rPr>
                <w:rFonts w:ascii="Arial" w:hAnsi="Arial" w:cs="Arial"/>
                <w:bCs/>
              </w:rPr>
              <w:fldChar w:fldCharType="begin"/>
            </w:r>
            <w:r w:rsidR="004F71EA" w:rsidRPr="008A6EA1">
              <w:rPr>
                <w:rFonts w:ascii="Arial" w:hAnsi="Arial" w:cs="Arial"/>
                <w:bCs/>
              </w:rPr>
              <w:instrText xml:space="preserve"> NUMPAGES  </w:instrText>
            </w:r>
            <w:r w:rsidR="004F71EA" w:rsidRPr="008A6EA1">
              <w:rPr>
                <w:rFonts w:ascii="Arial" w:hAnsi="Arial" w:cs="Arial"/>
                <w:bCs/>
              </w:rPr>
              <w:fldChar w:fldCharType="separate"/>
            </w:r>
            <w:r>
              <w:rPr>
                <w:rFonts w:ascii="Arial" w:hAnsi="Arial" w:cs="Arial"/>
                <w:bCs/>
                <w:noProof/>
              </w:rPr>
              <w:t>41</w:t>
            </w:r>
            <w:r w:rsidR="004F71EA" w:rsidRPr="008A6EA1">
              <w:rPr>
                <w:rFonts w:ascii="Arial" w:hAnsi="Arial" w:cs="Arial"/>
                <w:bCs/>
              </w:rPr>
              <w:fldChar w:fldCharType="end"/>
            </w:r>
          </w:p>
          <w:p w14:paraId="78ADFA31" w14:textId="7440B426" w:rsidR="004F71EA" w:rsidRPr="008C3942" w:rsidRDefault="004F71EA" w:rsidP="00A74E7D">
            <w:pPr>
              <w:pStyle w:val="Footer"/>
              <w:jc w:val="right"/>
              <w:rPr>
                <w:rFonts w:ascii="Arial" w:hAnsi="Arial" w:cs="Arial"/>
                <w:b/>
                <w:bCs/>
                <w:sz w:val="16"/>
                <w:szCs w:val="16"/>
              </w:rPr>
            </w:pPr>
            <w:r w:rsidRPr="008C3942">
              <w:rPr>
                <w:rFonts w:ascii="Arial" w:hAnsi="Arial" w:cs="Arial"/>
                <w:sz w:val="16"/>
                <w:szCs w:val="16"/>
              </w:rPr>
              <w:fldChar w:fldCharType="begin"/>
            </w:r>
            <w:r w:rsidRPr="008C3942">
              <w:rPr>
                <w:rFonts w:ascii="Arial" w:hAnsi="Arial" w:cs="Arial"/>
                <w:sz w:val="16"/>
                <w:szCs w:val="16"/>
              </w:rPr>
              <w:instrText xml:space="preserve"> FILENAME  \* Lower  \* MERGEFORMAT </w:instrText>
            </w:r>
            <w:r w:rsidRPr="008C3942">
              <w:rPr>
                <w:rFonts w:ascii="Arial" w:hAnsi="Arial" w:cs="Arial"/>
                <w:sz w:val="16"/>
                <w:szCs w:val="16"/>
              </w:rPr>
              <w:fldChar w:fldCharType="separate"/>
            </w:r>
            <w:r>
              <w:rPr>
                <w:rFonts w:ascii="Arial" w:hAnsi="Arial" w:cs="Arial"/>
                <w:noProof/>
                <w:sz w:val="16"/>
                <w:szCs w:val="16"/>
              </w:rPr>
              <w:t>20170</w:t>
            </w:r>
            <w:r w:rsidR="007F3DA8">
              <w:rPr>
                <w:rFonts w:ascii="Arial" w:hAnsi="Arial" w:cs="Arial"/>
                <w:noProof/>
                <w:sz w:val="16"/>
                <w:szCs w:val="16"/>
              </w:rPr>
              <w:t>803</w:t>
            </w:r>
            <w:r>
              <w:rPr>
                <w:rFonts w:ascii="Arial" w:hAnsi="Arial" w:cs="Arial"/>
                <w:noProof/>
                <w:sz w:val="16"/>
                <w:szCs w:val="16"/>
              </w:rPr>
              <w:t>-css0107_lot_</w:t>
            </w:r>
            <w:r w:rsidR="007F3DA8">
              <w:rPr>
                <w:rFonts w:ascii="Arial" w:hAnsi="Arial" w:cs="Arial"/>
                <w:noProof/>
                <w:sz w:val="16"/>
                <w:szCs w:val="16"/>
              </w:rPr>
              <w:t>1</w:t>
            </w:r>
            <w:r>
              <w:rPr>
                <w:rFonts w:ascii="Arial" w:hAnsi="Arial" w:cs="Arial"/>
                <w:noProof/>
                <w:sz w:val="16"/>
                <w:szCs w:val="16"/>
              </w:rPr>
              <w:t>_itn_schedule_00_terms_and_conditions</w:t>
            </w:r>
            <w:r w:rsidRPr="008C3942">
              <w:rPr>
                <w:rFonts w:ascii="Arial" w:hAnsi="Arial" w:cs="Arial"/>
                <w:sz w:val="16"/>
                <w:szCs w:val="16"/>
              </w:rPr>
              <w:fldChar w:fldCharType="end"/>
            </w:r>
          </w:p>
          <w:p w14:paraId="45643252" w14:textId="77777777" w:rsidR="004F71EA" w:rsidRPr="00E06739" w:rsidRDefault="002515DF" w:rsidP="00E06739">
            <w:pPr>
              <w:pStyle w:val="Footer"/>
              <w:jc w:val="center"/>
              <w:rPr>
                <w:rFonts w:ascii="Arial" w:hAnsi="Arial" w:cs="Arial"/>
              </w:rPr>
            </w:pPr>
          </w:p>
        </w:sdtContent>
      </w:sdt>
    </w:sdtContent>
  </w:sdt>
  <w:p w14:paraId="2FEB4BAE" w14:textId="77777777" w:rsidR="004F71EA" w:rsidRPr="000D2639" w:rsidRDefault="004F71EA" w:rsidP="001065DC">
    <w:pPr>
      <w:pStyle w:val="Footer"/>
      <w:jc w:val="center"/>
      <w:rPr>
        <w:rFonts w:ascii="Arial" w:hAnsi="Arial" w:cs="Arial"/>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5A376" w14:textId="77777777" w:rsidR="004F71EA" w:rsidRDefault="004F71EA" w:rsidP="006738D7">
      <w:pPr>
        <w:spacing w:after="0" w:line="240" w:lineRule="auto"/>
      </w:pPr>
      <w:r>
        <w:separator/>
      </w:r>
    </w:p>
  </w:footnote>
  <w:footnote w:type="continuationSeparator" w:id="0">
    <w:p w14:paraId="3C2AE67A" w14:textId="77777777" w:rsidR="004F71EA" w:rsidRDefault="004F71EA" w:rsidP="00673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EBF07" w14:textId="77777777" w:rsidR="004F71EA" w:rsidRDefault="004F71EA">
    <w:pPr>
      <w:pStyle w:val="Header"/>
    </w:pPr>
  </w:p>
  <w:p w14:paraId="43E3982A" w14:textId="28159173" w:rsidR="004F71EA" w:rsidRDefault="002515DF" w:rsidP="000D2639">
    <w:pPr>
      <w:pStyle w:val="Header"/>
      <w:tabs>
        <w:tab w:val="clear" w:pos="9026"/>
        <w:tab w:val="right" w:pos="9639"/>
      </w:tabs>
    </w:pPr>
    <w:r>
      <w:pict w14:anchorId="050DFFC9">
        <v:rect id="_x0000_i1025" style="width:0;height:1.5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3C16" w14:textId="77777777" w:rsidR="004F71EA" w:rsidRDefault="004F71EA">
    <w:pPr>
      <w:pStyle w:val="Header"/>
    </w:pPr>
  </w:p>
  <w:p w14:paraId="534E1C51" w14:textId="77777777" w:rsidR="004F71EA" w:rsidRDefault="002515DF" w:rsidP="000D2639">
    <w:pPr>
      <w:pStyle w:val="Header"/>
      <w:tabs>
        <w:tab w:val="clear" w:pos="9026"/>
        <w:tab w:val="right" w:pos="9639"/>
      </w:tabs>
    </w:pPr>
    <w:r>
      <w:pict w14:anchorId="2F1CA059">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AE1"/>
    <w:multiLevelType w:val="multilevel"/>
    <w:tmpl w:val="DBE2E844"/>
    <w:lvl w:ilvl="0">
      <w:start w:val="13"/>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 w15:restartNumberingAfterBreak="0">
    <w:nsid w:val="03841232"/>
    <w:multiLevelType w:val="hybridMultilevel"/>
    <w:tmpl w:val="6E24E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F647E9"/>
    <w:multiLevelType w:val="hybridMultilevel"/>
    <w:tmpl w:val="DF08F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D53F44"/>
    <w:multiLevelType w:val="multilevel"/>
    <w:tmpl w:val="3094EEE8"/>
    <w:lvl w:ilvl="0">
      <w:start w:val="1"/>
      <w:numFmt w:val="decimal"/>
      <w:pStyle w:val="Body"/>
      <w:lvlText w:val="%1."/>
      <w:lvlJc w:val="left"/>
      <w:pPr>
        <w:tabs>
          <w:tab w:val="num" w:pos="360"/>
        </w:tabs>
        <w:ind w:left="360" w:hanging="360"/>
      </w:pPr>
      <w:rPr>
        <w:rFonts w:ascii="Arial" w:hAnsi="Arial" w:cs="Arial" w:hint="default"/>
        <w:b/>
      </w:rPr>
    </w:lvl>
    <w:lvl w:ilvl="1">
      <w:start w:val="1"/>
      <w:numFmt w:val="decimal"/>
      <w:lvlText w:val="%1.%2."/>
      <w:lvlJc w:val="left"/>
      <w:pPr>
        <w:tabs>
          <w:tab w:val="num" w:pos="1232"/>
        </w:tabs>
        <w:ind w:left="1232" w:hanging="432"/>
      </w:pPr>
      <w:rPr>
        <w:rFonts w:ascii="Arial" w:hAnsi="Arial" w:cs="Arial" w:hint="default"/>
        <w:b w:val="0"/>
        <w:i w:val="0"/>
        <w:color w:val="auto"/>
        <w:sz w:val="22"/>
        <w:szCs w:val="22"/>
      </w:rPr>
    </w:lvl>
    <w:lvl w:ilvl="2">
      <w:start w:val="1"/>
      <w:numFmt w:val="decimal"/>
      <w:lvlText w:val="%1.%2.%3."/>
      <w:lvlJc w:val="left"/>
      <w:pPr>
        <w:tabs>
          <w:tab w:val="num" w:pos="1713"/>
        </w:tabs>
        <w:ind w:left="1497" w:hanging="504"/>
      </w:pPr>
      <w:rPr>
        <w:rFonts w:ascii="Arial" w:hAnsi="Arial" w:cs="Arial" w:hint="default"/>
        <w:b w:val="0"/>
        <w:color w:val="auto"/>
      </w:rPr>
    </w:lvl>
    <w:lvl w:ilvl="3">
      <w:start w:val="1"/>
      <w:numFmt w:val="decimal"/>
      <w:lvlText w:val="%1.%2.%3.%4."/>
      <w:lvlJc w:val="left"/>
      <w:pPr>
        <w:tabs>
          <w:tab w:val="num" w:pos="2781"/>
        </w:tabs>
        <w:ind w:left="2349" w:hanging="648"/>
      </w:pPr>
      <w:rPr>
        <w:b w:val="0"/>
      </w:rPr>
    </w:lvl>
    <w:lvl w:ilvl="4">
      <w:start w:val="1"/>
      <w:numFmt w:val="decimal"/>
      <w:lvlText w:val="%1.%2.%3.%4.%5."/>
      <w:lvlJc w:val="left"/>
      <w:pPr>
        <w:tabs>
          <w:tab w:val="num" w:pos="2520"/>
        </w:tabs>
        <w:ind w:left="2232" w:hanging="792"/>
      </w:pPr>
      <w:rPr>
        <w:rFonts w:ascii="Arial" w:hAnsi="Arial" w:cs="Aria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FAE66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0973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7C1B2D"/>
    <w:multiLevelType w:val="multilevel"/>
    <w:tmpl w:val="0B889AF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588" w:hanging="86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DD6673"/>
    <w:multiLevelType w:val="multilevel"/>
    <w:tmpl w:val="9250989E"/>
    <w:lvl w:ilvl="0">
      <w:start w:val="15"/>
      <w:numFmt w:val="decimal"/>
      <w:lvlText w:val="%1"/>
      <w:lvlJc w:val="left"/>
      <w:pPr>
        <w:ind w:left="600" w:hanging="600"/>
      </w:pPr>
      <w:rPr>
        <w:rFonts w:hint="default"/>
      </w:rPr>
    </w:lvl>
    <w:lvl w:ilvl="1">
      <w:start w:val="2"/>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8" w15:restartNumberingAfterBreak="0">
    <w:nsid w:val="455801C3"/>
    <w:multiLevelType w:val="multilevel"/>
    <w:tmpl w:val="F0DA6D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405680"/>
    <w:multiLevelType w:val="multilevel"/>
    <w:tmpl w:val="F0DA6D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EF2FBC"/>
    <w:multiLevelType w:val="multilevel"/>
    <w:tmpl w:val="A6023162"/>
    <w:lvl w:ilvl="0">
      <w:start w:val="18"/>
      <w:numFmt w:val="decimal"/>
      <w:lvlText w:val="%1"/>
      <w:lvlJc w:val="left"/>
      <w:pPr>
        <w:ind w:left="600" w:hanging="600"/>
      </w:pPr>
      <w:rPr>
        <w:rFonts w:hint="default"/>
      </w:rPr>
    </w:lvl>
    <w:lvl w:ilvl="1">
      <w:start w:val="1"/>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1" w15:restartNumberingAfterBreak="0">
    <w:nsid w:val="674639DC"/>
    <w:multiLevelType w:val="multilevel"/>
    <w:tmpl w:val="2FFA0CCC"/>
    <w:lvl w:ilvl="0">
      <w:start w:val="16"/>
      <w:numFmt w:val="decimal"/>
      <w:lvlText w:val="%1"/>
      <w:lvlJc w:val="left"/>
      <w:pPr>
        <w:ind w:left="600" w:hanging="600"/>
      </w:pPr>
      <w:rPr>
        <w:rFonts w:hint="default"/>
      </w:rPr>
    </w:lvl>
    <w:lvl w:ilvl="1">
      <w:start w:val="1"/>
      <w:numFmt w:val="decimal"/>
      <w:lvlText w:val="%1.%2"/>
      <w:lvlJc w:val="left"/>
      <w:pPr>
        <w:ind w:left="1110" w:hanging="60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2" w15:restartNumberingAfterBreak="0">
    <w:nsid w:val="6DB04E33"/>
    <w:multiLevelType w:val="multilevel"/>
    <w:tmpl w:val="5080A7C4"/>
    <w:lvl w:ilvl="0">
      <w:start w:val="1"/>
      <w:numFmt w:val="decimal"/>
      <w:lvlText w:val="%1."/>
      <w:lvlJc w:val="left"/>
      <w:pPr>
        <w:ind w:left="360" w:hanging="360"/>
      </w:pPr>
      <w:rPr>
        <w:rFonts w:hint="default"/>
      </w:rPr>
    </w:lvl>
    <w:lvl w:ilvl="1">
      <w:start w:val="1"/>
      <w:numFmt w:val="decimal"/>
      <w:lvlText w:val="%1.%2."/>
      <w:lvlJc w:val="left"/>
      <w:pPr>
        <w:ind w:left="1021" w:hanging="661"/>
      </w:pPr>
      <w:rPr>
        <w:rFonts w:ascii="Arial" w:hAnsi="Arial" w:cs="Arial" w:hint="default"/>
      </w:rPr>
    </w:lvl>
    <w:lvl w:ilvl="2">
      <w:start w:val="1"/>
      <w:numFmt w:val="decimal"/>
      <w:lvlText w:val="%1.%2.%3."/>
      <w:lvlJc w:val="left"/>
      <w:pPr>
        <w:ind w:left="1741" w:hanging="720"/>
      </w:pPr>
      <w:rPr>
        <w:rFonts w:hint="default"/>
      </w:rPr>
    </w:lvl>
    <w:lvl w:ilvl="3">
      <w:start w:val="1"/>
      <w:numFmt w:val="decimal"/>
      <w:lvlText w:val="%1.%2.%3.%4."/>
      <w:lvlJc w:val="left"/>
      <w:pPr>
        <w:ind w:left="3091" w:hanging="9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EA50E7"/>
    <w:multiLevelType w:val="multilevel"/>
    <w:tmpl w:val="47389BE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5C53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4"/>
  </w:num>
  <w:num w:numId="3">
    <w:abstractNumId w:val="5"/>
  </w:num>
  <w:num w:numId="4">
    <w:abstractNumId w:val="14"/>
  </w:num>
  <w:num w:numId="5">
    <w:abstractNumId w:val="13"/>
  </w:num>
  <w:num w:numId="6">
    <w:abstractNumId w:val="6"/>
  </w:num>
  <w:num w:numId="7">
    <w:abstractNumId w:val="1"/>
  </w:num>
  <w:num w:numId="8">
    <w:abstractNumId w:val="2"/>
  </w:num>
  <w:num w:numId="9">
    <w:abstractNumId w:val="0"/>
  </w:num>
  <w:num w:numId="10">
    <w:abstractNumId w:val="3"/>
  </w:num>
  <w:num w:numId="11">
    <w:abstractNumId w:val="10"/>
  </w:num>
  <w:num w:numId="12">
    <w:abstractNumId w:val="11"/>
  </w:num>
  <w:num w:numId="13">
    <w:abstractNumId w:val="9"/>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20"/>
  <w:characterSpacingControl w:val="doNotCompress"/>
  <w:hdrShapeDefaults>
    <o:shapedefaults v:ext="edit" spidmax="655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rstTimeDrafted" w:val="N"/>
  </w:docVars>
  <w:rsids>
    <w:rsidRoot w:val="00F5742E"/>
    <w:rsid w:val="00000FAA"/>
    <w:rsid w:val="00003CAD"/>
    <w:rsid w:val="00010199"/>
    <w:rsid w:val="000116AF"/>
    <w:rsid w:val="00016675"/>
    <w:rsid w:val="000255FD"/>
    <w:rsid w:val="00026A83"/>
    <w:rsid w:val="0003582F"/>
    <w:rsid w:val="00046F45"/>
    <w:rsid w:val="000569EA"/>
    <w:rsid w:val="00062320"/>
    <w:rsid w:val="00065984"/>
    <w:rsid w:val="00073677"/>
    <w:rsid w:val="0007557A"/>
    <w:rsid w:val="000769E8"/>
    <w:rsid w:val="0007777F"/>
    <w:rsid w:val="0008651D"/>
    <w:rsid w:val="000906E9"/>
    <w:rsid w:val="0009283E"/>
    <w:rsid w:val="000A4558"/>
    <w:rsid w:val="000A53F1"/>
    <w:rsid w:val="000A6CC8"/>
    <w:rsid w:val="000B0F48"/>
    <w:rsid w:val="000B119B"/>
    <w:rsid w:val="000B2B99"/>
    <w:rsid w:val="000B5FAA"/>
    <w:rsid w:val="000C254D"/>
    <w:rsid w:val="000C6AE6"/>
    <w:rsid w:val="000C77B7"/>
    <w:rsid w:val="000D2639"/>
    <w:rsid w:val="000D387F"/>
    <w:rsid w:val="000F06C4"/>
    <w:rsid w:val="000F682F"/>
    <w:rsid w:val="000F7103"/>
    <w:rsid w:val="00103A1B"/>
    <w:rsid w:val="00103D24"/>
    <w:rsid w:val="00105AAC"/>
    <w:rsid w:val="001065DC"/>
    <w:rsid w:val="00110DF2"/>
    <w:rsid w:val="00123382"/>
    <w:rsid w:val="00123F5F"/>
    <w:rsid w:val="001334D8"/>
    <w:rsid w:val="00134209"/>
    <w:rsid w:val="00140353"/>
    <w:rsid w:val="00144332"/>
    <w:rsid w:val="00145EA8"/>
    <w:rsid w:val="00155193"/>
    <w:rsid w:val="00165588"/>
    <w:rsid w:val="00165F7E"/>
    <w:rsid w:val="001703F1"/>
    <w:rsid w:val="00171FB5"/>
    <w:rsid w:val="001727BE"/>
    <w:rsid w:val="001731C0"/>
    <w:rsid w:val="00174A2A"/>
    <w:rsid w:val="00174F59"/>
    <w:rsid w:val="00175E10"/>
    <w:rsid w:val="001862E1"/>
    <w:rsid w:val="0018690C"/>
    <w:rsid w:val="00187E5C"/>
    <w:rsid w:val="001901E8"/>
    <w:rsid w:val="00190B2D"/>
    <w:rsid w:val="001965B7"/>
    <w:rsid w:val="001A691C"/>
    <w:rsid w:val="001A6DA6"/>
    <w:rsid w:val="001A7F10"/>
    <w:rsid w:val="001B1908"/>
    <w:rsid w:val="001B3045"/>
    <w:rsid w:val="001B66A2"/>
    <w:rsid w:val="001C2303"/>
    <w:rsid w:val="001C2AAB"/>
    <w:rsid w:val="001C55C4"/>
    <w:rsid w:val="001D16BF"/>
    <w:rsid w:val="001E4908"/>
    <w:rsid w:val="001E7727"/>
    <w:rsid w:val="001F370D"/>
    <w:rsid w:val="001F4362"/>
    <w:rsid w:val="001F4568"/>
    <w:rsid w:val="001F4C9B"/>
    <w:rsid w:val="001F54E6"/>
    <w:rsid w:val="00200A13"/>
    <w:rsid w:val="00206AE0"/>
    <w:rsid w:val="00207F3B"/>
    <w:rsid w:val="00211979"/>
    <w:rsid w:val="0022455D"/>
    <w:rsid w:val="002251BB"/>
    <w:rsid w:val="00226237"/>
    <w:rsid w:val="0023180F"/>
    <w:rsid w:val="002321EE"/>
    <w:rsid w:val="00237938"/>
    <w:rsid w:val="002416A0"/>
    <w:rsid w:val="00242E88"/>
    <w:rsid w:val="002441F6"/>
    <w:rsid w:val="0025098A"/>
    <w:rsid w:val="0025114F"/>
    <w:rsid w:val="002515DF"/>
    <w:rsid w:val="00255B29"/>
    <w:rsid w:val="002622C4"/>
    <w:rsid w:val="0026454A"/>
    <w:rsid w:val="0027128C"/>
    <w:rsid w:val="00273853"/>
    <w:rsid w:val="00274914"/>
    <w:rsid w:val="0027563A"/>
    <w:rsid w:val="002811B7"/>
    <w:rsid w:val="002846D6"/>
    <w:rsid w:val="002848E5"/>
    <w:rsid w:val="00285C11"/>
    <w:rsid w:val="002863F3"/>
    <w:rsid w:val="00296DB9"/>
    <w:rsid w:val="002A10A7"/>
    <w:rsid w:val="002A288C"/>
    <w:rsid w:val="002B031E"/>
    <w:rsid w:val="002B1617"/>
    <w:rsid w:val="002B3B47"/>
    <w:rsid w:val="002C06D1"/>
    <w:rsid w:val="002C4433"/>
    <w:rsid w:val="002C61A4"/>
    <w:rsid w:val="002C7996"/>
    <w:rsid w:val="002D5A58"/>
    <w:rsid w:val="002E448B"/>
    <w:rsid w:val="002E7D0F"/>
    <w:rsid w:val="002F7B7D"/>
    <w:rsid w:val="00307208"/>
    <w:rsid w:val="00327238"/>
    <w:rsid w:val="00332F27"/>
    <w:rsid w:val="00333540"/>
    <w:rsid w:val="0033689A"/>
    <w:rsid w:val="00342BB0"/>
    <w:rsid w:val="00346CC3"/>
    <w:rsid w:val="003511B1"/>
    <w:rsid w:val="00356BD3"/>
    <w:rsid w:val="00361378"/>
    <w:rsid w:val="003764D9"/>
    <w:rsid w:val="003818E3"/>
    <w:rsid w:val="003823FE"/>
    <w:rsid w:val="003962D0"/>
    <w:rsid w:val="003B3F70"/>
    <w:rsid w:val="003B4ACC"/>
    <w:rsid w:val="003B6202"/>
    <w:rsid w:val="003C67EC"/>
    <w:rsid w:val="003D6FD3"/>
    <w:rsid w:val="003E150C"/>
    <w:rsid w:val="003E1513"/>
    <w:rsid w:val="003E2B94"/>
    <w:rsid w:val="003F293C"/>
    <w:rsid w:val="003F55DF"/>
    <w:rsid w:val="003F7BC7"/>
    <w:rsid w:val="00407897"/>
    <w:rsid w:val="00411803"/>
    <w:rsid w:val="004164D7"/>
    <w:rsid w:val="00416B84"/>
    <w:rsid w:val="00427C41"/>
    <w:rsid w:val="00427D52"/>
    <w:rsid w:val="00444822"/>
    <w:rsid w:val="00451F46"/>
    <w:rsid w:val="00460283"/>
    <w:rsid w:val="00466D01"/>
    <w:rsid w:val="00473CF0"/>
    <w:rsid w:val="004921B1"/>
    <w:rsid w:val="004A7113"/>
    <w:rsid w:val="004C26C9"/>
    <w:rsid w:val="004C44BA"/>
    <w:rsid w:val="004C6146"/>
    <w:rsid w:val="004E42C5"/>
    <w:rsid w:val="004E6A50"/>
    <w:rsid w:val="004F71EA"/>
    <w:rsid w:val="004F7235"/>
    <w:rsid w:val="005042C8"/>
    <w:rsid w:val="00505F07"/>
    <w:rsid w:val="00507911"/>
    <w:rsid w:val="00507913"/>
    <w:rsid w:val="005175BF"/>
    <w:rsid w:val="00520262"/>
    <w:rsid w:val="00522F1C"/>
    <w:rsid w:val="0052384B"/>
    <w:rsid w:val="00524FA5"/>
    <w:rsid w:val="00536A58"/>
    <w:rsid w:val="00537DC0"/>
    <w:rsid w:val="005451B0"/>
    <w:rsid w:val="0057373C"/>
    <w:rsid w:val="00574239"/>
    <w:rsid w:val="00580425"/>
    <w:rsid w:val="00584587"/>
    <w:rsid w:val="0059126A"/>
    <w:rsid w:val="0059148C"/>
    <w:rsid w:val="00593D7E"/>
    <w:rsid w:val="00595E17"/>
    <w:rsid w:val="005B1855"/>
    <w:rsid w:val="005C46D9"/>
    <w:rsid w:val="005D2CD9"/>
    <w:rsid w:val="005E103F"/>
    <w:rsid w:val="005E6A95"/>
    <w:rsid w:val="00603637"/>
    <w:rsid w:val="00603BFD"/>
    <w:rsid w:val="00612FDC"/>
    <w:rsid w:val="00614A60"/>
    <w:rsid w:val="006157AF"/>
    <w:rsid w:val="00617191"/>
    <w:rsid w:val="00622E64"/>
    <w:rsid w:val="0062448F"/>
    <w:rsid w:val="00631A68"/>
    <w:rsid w:val="00642DEB"/>
    <w:rsid w:val="006464F6"/>
    <w:rsid w:val="0065119C"/>
    <w:rsid w:val="00652571"/>
    <w:rsid w:val="00655FEA"/>
    <w:rsid w:val="00671BB4"/>
    <w:rsid w:val="00672480"/>
    <w:rsid w:val="00672ECF"/>
    <w:rsid w:val="006738D7"/>
    <w:rsid w:val="00683A66"/>
    <w:rsid w:val="00683E90"/>
    <w:rsid w:val="00687355"/>
    <w:rsid w:val="006A17B2"/>
    <w:rsid w:val="006A1ABF"/>
    <w:rsid w:val="006A719C"/>
    <w:rsid w:val="006B68E6"/>
    <w:rsid w:val="006C1367"/>
    <w:rsid w:val="006C6567"/>
    <w:rsid w:val="006D7595"/>
    <w:rsid w:val="006E6AF2"/>
    <w:rsid w:val="006F1ABE"/>
    <w:rsid w:val="006F425B"/>
    <w:rsid w:val="006F4EC1"/>
    <w:rsid w:val="00701B65"/>
    <w:rsid w:val="0070710D"/>
    <w:rsid w:val="00710759"/>
    <w:rsid w:val="0072294E"/>
    <w:rsid w:val="0072736F"/>
    <w:rsid w:val="007316A3"/>
    <w:rsid w:val="00732A75"/>
    <w:rsid w:val="00745248"/>
    <w:rsid w:val="00750AD6"/>
    <w:rsid w:val="00764134"/>
    <w:rsid w:val="0076611F"/>
    <w:rsid w:val="0077540C"/>
    <w:rsid w:val="007759BB"/>
    <w:rsid w:val="007871E1"/>
    <w:rsid w:val="00787A1B"/>
    <w:rsid w:val="00793B92"/>
    <w:rsid w:val="007A62F9"/>
    <w:rsid w:val="007B1BFA"/>
    <w:rsid w:val="007C319A"/>
    <w:rsid w:val="007C4D80"/>
    <w:rsid w:val="007C55EA"/>
    <w:rsid w:val="007D4F90"/>
    <w:rsid w:val="007E3FB1"/>
    <w:rsid w:val="007E54EE"/>
    <w:rsid w:val="007F1423"/>
    <w:rsid w:val="007F3DA8"/>
    <w:rsid w:val="00804A63"/>
    <w:rsid w:val="0080555E"/>
    <w:rsid w:val="0081683A"/>
    <w:rsid w:val="008248DA"/>
    <w:rsid w:val="008259D4"/>
    <w:rsid w:val="008274B3"/>
    <w:rsid w:val="008314BF"/>
    <w:rsid w:val="00831C99"/>
    <w:rsid w:val="008409AC"/>
    <w:rsid w:val="00842370"/>
    <w:rsid w:val="00853B8F"/>
    <w:rsid w:val="00854CBA"/>
    <w:rsid w:val="00880244"/>
    <w:rsid w:val="008833BC"/>
    <w:rsid w:val="00886FA8"/>
    <w:rsid w:val="008903C3"/>
    <w:rsid w:val="008909B4"/>
    <w:rsid w:val="00892B94"/>
    <w:rsid w:val="00895618"/>
    <w:rsid w:val="008973B1"/>
    <w:rsid w:val="008A5EC2"/>
    <w:rsid w:val="008A6EA1"/>
    <w:rsid w:val="008B3F4A"/>
    <w:rsid w:val="008B618B"/>
    <w:rsid w:val="008B764B"/>
    <w:rsid w:val="008C3942"/>
    <w:rsid w:val="008C6F8B"/>
    <w:rsid w:val="008E0F64"/>
    <w:rsid w:val="008F62FF"/>
    <w:rsid w:val="008F7471"/>
    <w:rsid w:val="009042B0"/>
    <w:rsid w:val="00904895"/>
    <w:rsid w:val="00907589"/>
    <w:rsid w:val="00935579"/>
    <w:rsid w:val="0094116D"/>
    <w:rsid w:val="00955EDB"/>
    <w:rsid w:val="00963312"/>
    <w:rsid w:val="009701EE"/>
    <w:rsid w:val="00983828"/>
    <w:rsid w:val="009947D8"/>
    <w:rsid w:val="00995BDC"/>
    <w:rsid w:val="00997001"/>
    <w:rsid w:val="009A35FE"/>
    <w:rsid w:val="009B119B"/>
    <w:rsid w:val="009B7758"/>
    <w:rsid w:val="009C0A79"/>
    <w:rsid w:val="009C17BB"/>
    <w:rsid w:val="009D047B"/>
    <w:rsid w:val="009D1E29"/>
    <w:rsid w:val="009D77E8"/>
    <w:rsid w:val="009F11F2"/>
    <w:rsid w:val="009F3967"/>
    <w:rsid w:val="00A02F2D"/>
    <w:rsid w:val="00A05273"/>
    <w:rsid w:val="00A110D1"/>
    <w:rsid w:val="00A16032"/>
    <w:rsid w:val="00A21F32"/>
    <w:rsid w:val="00A23991"/>
    <w:rsid w:val="00A24581"/>
    <w:rsid w:val="00A308D4"/>
    <w:rsid w:val="00A3533D"/>
    <w:rsid w:val="00A376DA"/>
    <w:rsid w:val="00A4325A"/>
    <w:rsid w:val="00A463BC"/>
    <w:rsid w:val="00A528D3"/>
    <w:rsid w:val="00A5356B"/>
    <w:rsid w:val="00A54D7D"/>
    <w:rsid w:val="00A72D84"/>
    <w:rsid w:val="00A74E7D"/>
    <w:rsid w:val="00A83458"/>
    <w:rsid w:val="00A83D9F"/>
    <w:rsid w:val="00AA3859"/>
    <w:rsid w:val="00AB123F"/>
    <w:rsid w:val="00AB2A61"/>
    <w:rsid w:val="00AC2973"/>
    <w:rsid w:val="00AC4DA5"/>
    <w:rsid w:val="00AC6143"/>
    <w:rsid w:val="00AE0CD8"/>
    <w:rsid w:val="00AE33D1"/>
    <w:rsid w:val="00AE3F81"/>
    <w:rsid w:val="00B02DDA"/>
    <w:rsid w:val="00B11048"/>
    <w:rsid w:val="00B155CC"/>
    <w:rsid w:val="00B178FD"/>
    <w:rsid w:val="00B20821"/>
    <w:rsid w:val="00B25AC5"/>
    <w:rsid w:val="00B273DB"/>
    <w:rsid w:val="00B329D1"/>
    <w:rsid w:val="00B335F6"/>
    <w:rsid w:val="00B513C0"/>
    <w:rsid w:val="00B62508"/>
    <w:rsid w:val="00B74386"/>
    <w:rsid w:val="00B81059"/>
    <w:rsid w:val="00B915DE"/>
    <w:rsid w:val="00BA3868"/>
    <w:rsid w:val="00BB2271"/>
    <w:rsid w:val="00BC20A7"/>
    <w:rsid w:val="00BD0F9D"/>
    <w:rsid w:val="00BF0B99"/>
    <w:rsid w:val="00C0500C"/>
    <w:rsid w:val="00C0729C"/>
    <w:rsid w:val="00C120C6"/>
    <w:rsid w:val="00C21B4D"/>
    <w:rsid w:val="00C24F92"/>
    <w:rsid w:val="00C3212D"/>
    <w:rsid w:val="00C34D9A"/>
    <w:rsid w:val="00C376B3"/>
    <w:rsid w:val="00C37A14"/>
    <w:rsid w:val="00C40D02"/>
    <w:rsid w:val="00C53F0E"/>
    <w:rsid w:val="00C60FFF"/>
    <w:rsid w:val="00C64371"/>
    <w:rsid w:val="00C6449A"/>
    <w:rsid w:val="00C800A0"/>
    <w:rsid w:val="00C811C2"/>
    <w:rsid w:val="00C84715"/>
    <w:rsid w:val="00C91A42"/>
    <w:rsid w:val="00C92876"/>
    <w:rsid w:val="00C977F3"/>
    <w:rsid w:val="00CA7FA1"/>
    <w:rsid w:val="00CB29A8"/>
    <w:rsid w:val="00CC4205"/>
    <w:rsid w:val="00CC5414"/>
    <w:rsid w:val="00CC586E"/>
    <w:rsid w:val="00CD038E"/>
    <w:rsid w:val="00CD17DE"/>
    <w:rsid w:val="00CD277D"/>
    <w:rsid w:val="00CD4CAD"/>
    <w:rsid w:val="00CD7206"/>
    <w:rsid w:val="00CE3DF8"/>
    <w:rsid w:val="00CF5887"/>
    <w:rsid w:val="00D06894"/>
    <w:rsid w:val="00D0731F"/>
    <w:rsid w:val="00D50B13"/>
    <w:rsid w:val="00D5189E"/>
    <w:rsid w:val="00D53AA9"/>
    <w:rsid w:val="00D609F3"/>
    <w:rsid w:val="00D62E4A"/>
    <w:rsid w:val="00D70B49"/>
    <w:rsid w:val="00D7434C"/>
    <w:rsid w:val="00D7479D"/>
    <w:rsid w:val="00D8379C"/>
    <w:rsid w:val="00DA222E"/>
    <w:rsid w:val="00DA572B"/>
    <w:rsid w:val="00DC0AD3"/>
    <w:rsid w:val="00DC7545"/>
    <w:rsid w:val="00DD544F"/>
    <w:rsid w:val="00DE2E41"/>
    <w:rsid w:val="00DE3603"/>
    <w:rsid w:val="00DE3778"/>
    <w:rsid w:val="00DE6D84"/>
    <w:rsid w:val="00DF20C1"/>
    <w:rsid w:val="00DF550B"/>
    <w:rsid w:val="00E01085"/>
    <w:rsid w:val="00E05601"/>
    <w:rsid w:val="00E06739"/>
    <w:rsid w:val="00E206D7"/>
    <w:rsid w:val="00E3699A"/>
    <w:rsid w:val="00E4586B"/>
    <w:rsid w:val="00E52EF5"/>
    <w:rsid w:val="00E70700"/>
    <w:rsid w:val="00EB4CA3"/>
    <w:rsid w:val="00EB512A"/>
    <w:rsid w:val="00EC1CE6"/>
    <w:rsid w:val="00EC2200"/>
    <w:rsid w:val="00ED2A14"/>
    <w:rsid w:val="00EE17CE"/>
    <w:rsid w:val="00EE47F8"/>
    <w:rsid w:val="00EE617B"/>
    <w:rsid w:val="00EF22AB"/>
    <w:rsid w:val="00EF59F0"/>
    <w:rsid w:val="00EF7709"/>
    <w:rsid w:val="00F063A9"/>
    <w:rsid w:val="00F15591"/>
    <w:rsid w:val="00F15CB3"/>
    <w:rsid w:val="00F2017E"/>
    <w:rsid w:val="00F21FFB"/>
    <w:rsid w:val="00F23B15"/>
    <w:rsid w:val="00F255F0"/>
    <w:rsid w:val="00F25CF4"/>
    <w:rsid w:val="00F32785"/>
    <w:rsid w:val="00F3367E"/>
    <w:rsid w:val="00F43B57"/>
    <w:rsid w:val="00F45590"/>
    <w:rsid w:val="00F53201"/>
    <w:rsid w:val="00F5742E"/>
    <w:rsid w:val="00F625DF"/>
    <w:rsid w:val="00F76D70"/>
    <w:rsid w:val="00F93EF8"/>
    <w:rsid w:val="00F9404C"/>
    <w:rsid w:val="00F96A1A"/>
    <w:rsid w:val="00FA0ED4"/>
    <w:rsid w:val="00FA3BA3"/>
    <w:rsid w:val="00FB198D"/>
    <w:rsid w:val="00FB488C"/>
    <w:rsid w:val="00FB5F11"/>
    <w:rsid w:val="00FC524E"/>
    <w:rsid w:val="00FC6753"/>
    <w:rsid w:val="00FD6316"/>
    <w:rsid w:val="00FD6DA5"/>
    <w:rsid w:val="00FE1D15"/>
    <w:rsid w:val="00FE5990"/>
    <w:rsid w:val="00FF0F97"/>
    <w:rsid w:val="00FF3010"/>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41"/>
    <o:shapelayout v:ext="edit">
      <o:idmap v:ext="edit" data="1"/>
    </o:shapelayout>
  </w:shapeDefaults>
  <w:decimalSymbol w:val="."/>
  <w:listSeparator w:val=","/>
  <w14:docId w14:val="7F1A33AB"/>
  <w15:docId w15:val="{98EBF394-8431-412E-AE0E-95E0CF9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BD3"/>
  </w:style>
  <w:style w:type="paragraph" w:styleId="Heading1">
    <w:name w:val="heading 1"/>
    <w:basedOn w:val="Normal"/>
    <w:next w:val="Normal"/>
    <w:link w:val="Heading1Char"/>
    <w:uiPriority w:val="9"/>
    <w:qFormat/>
    <w:rsid w:val="00356B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D2639"/>
    <w:pPr>
      <w:keepNext/>
      <w:spacing w:after="0" w:line="240" w:lineRule="auto"/>
      <w:outlineLvl w:val="1"/>
    </w:pPr>
    <w:rPr>
      <w:rFonts w:ascii="Arial" w:eastAsia="Times New Roman" w:hAnsi="Arial" w:cs="Times New Roman"/>
      <w:b/>
      <w:szCs w:val="24"/>
      <w:lang w:eastAsia="en-GB"/>
    </w:rPr>
  </w:style>
  <w:style w:type="paragraph" w:styleId="Heading4">
    <w:name w:val="heading 4"/>
    <w:basedOn w:val="Normal"/>
    <w:next w:val="Normal"/>
    <w:link w:val="Heading4Char"/>
    <w:uiPriority w:val="9"/>
    <w:semiHidden/>
    <w:unhideWhenUsed/>
    <w:qFormat/>
    <w:rsid w:val="0007557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55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42E"/>
    <w:pPr>
      <w:ind w:left="720"/>
      <w:contextualSpacing/>
    </w:pPr>
  </w:style>
  <w:style w:type="table" w:styleId="TableGrid">
    <w:name w:val="Table Grid"/>
    <w:basedOn w:val="TableNormal"/>
    <w:uiPriority w:val="59"/>
    <w:rsid w:val="00F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56BD3"/>
    <w:rPr>
      <w:rFonts w:ascii="Arial" w:hAnsi="Arial" w:cs="Arial"/>
      <w:b/>
      <w:szCs w:val="24"/>
    </w:rPr>
  </w:style>
  <w:style w:type="paragraph" w:styleId="BalloonText">
    <w:name w:val="Balloon Text"/>
    <w:basedOn w:val="Normal"/>
    <w:link w:val="BalloonTextChar"/>
    <w:uiPriority w:val="99"/>
    <w:semiHidden/>
    <w:unhideWhenUsed/>
    <w:rsid w:val="00673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8D7"/>
    <w:rPr>
      <w:rFonts w:ascii="Tahoma" w:hAnsi="Tahoma" w:cs="Tahoma"/>
      <w:sz w:val="16"/>
      <w:szCs w:val="16"/>
    </w:rPr>
  </w:style>
  <w:style w:type="paragraph" w:styleId="Header">
    <w:name w:val="header"/>
    <w:basedOn w:val="Normal"/>
    <w:link w:val="HeaderChar"/>
    <w:uiPriority w:val="99"/>
    <w:unhideWhenUsed/>
    <w:rsid w:val="00673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8D7"/>
  </w:style>
  <w:style w:type="paragraph" w:styleId="Footer">
    <w:name w:val="footer"/>
    <w:basedOn w:val="Normal"/>
    <w:link w:val="FooterChar"/>
    <w:uiPriority w:val="99"/>
    <w:unhideWhenUsed/>
    <w:rsid w:val="00673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8D7"/>
  </w:style>
  <w:style w:type="character" w:styleId="CommentReference">
    <w:name w:val="annotation reference"/>
    <w:basedOn w:val="DefaultParagraphFont"/>
    <w:uiPriority w:val="99"/>
    <w:semiHidden/>
    <w:unhideWhenUsed/>
    <w:rsid w:val="00A3533D"/>
    <w:rPr>
      <w:sz w:val="16"/>
      <w:szCs w:val="16"/>
    </w:rPr>
  </w:style>
  <w:style w:type="paragraph" w:styleId="CommentText">
    <w:name w:val="annotation text"/>
    <w:basedOn w:val="Normal"/>
    <w:link w:val="CommentTextChar"/>
    <w:uiPriority w:val="99"/>
    <w:semiHidden/>
    <w:unhideWhenUsed/>
    <w:rsid w:val="00A3533D"/>
    <w:pPr>
      <w:spacing w:line="240" w:lineRule="auto"/>
    </w:pPr>
    <w:rPr>
      <w:sz w:val="20"/>
      <w:szCs w:val="20"/>
    </w:rPr>
  </w:style>
  <w:style w:type="character" w:customStyle="1" w:styleId="CommentTextChar">
    <w:name w:val="Comment Text Char"/>
    <w:basedOn w:val="DefaultParagraphFont"/>
    <w:link w:val="CommentText"/>
    <w:uiPriority w:val="99"/>
    <w:semiHidden/>
    <w:rsid w:val="00A3533D"/>
    <w:rPr>
      <w:sz w:val="20"/>
      <w:szCs w:val="20"/>
    </w:rPr>
  </w:style>
  <w:style w:type="paragraph" w:styleId="CommentSubject">
    <w:name w:val="annotation subject"/>
    <w:basedOn w:val="CommentText"/>
    <w:next w:val="CommentText"/>
    <w:link w:val="CommentSubjectChar"/>
    <w:uiPriority w:val="99"/>
    <w:semiHidden/>
    <w:unhideWhenUsed/>
    <w:rsid w:val="00A3533D"/>
    <w:rPr>
      <w:b/>
      <w:bCs/>
    </w:rPr>
  </w:style>
  <w:style w:type="character" w:customStyle="1" w:styleId="CommentSubjectChar">
    <w:name w:val="Comment Subject Char"/>
    <w:basedOn w:val="CommentTextChar"/>
    <w:link w:val="CommentSubject"/>
    <w:uiPriority w:val="99"/>
    <w:semiHidden/>
    <w:rsid w:val="00A3533D"/>
    <w:rPr>
      <w:b/>
      <w:bCs/>
      <w:sz w:val="20"/>
      <w:szCs w:val="20"/>
    </w:rPr>
  </w:style>
  <w:style w:type="paragraph" w:customStyle="1" w:styleId="Style1">
    <w:name w:val="Style1"/>
    <w:basedOn w:val="Normal"/>
    <w:autoRedefine/>
    <w:rsid w:val="000D2639"/>
    <w:pPr>
      <w:spacing w:before="120" w:after="120" w:line="240" w:lineRule="auto"/>
    </w:pPr>
    <w:rPr>
      <w:rFonts w:ascii="Arial" w:eastAsia="Times New Roman" w:hAnsi="Arial" w:cs="Arial"/>
      <w:b/>
      <w:spacing w:val="-3"/>
    </w:rPr>
  </w:style>
  <w:style w:type="paragraph" w:customStyle="1" w:styleId="Style21">
    <w:name w:val="Style2.1"/>
    <w:basedOn w:val="Normal"/>
    <w:link w:val="Style21Char"/>
    <w:autoRedefine/>
    <w:rsid w:val="000D2639"/>
    <w:pPr>
      <w:spacing w:after="240" w:line="240" w:lineRule="auto"/>
      <w:ind w:left="567" w:hanging="567"/>
    </w:pPr>
    <w:rPr>
      <w:rFonts w:ascii="Arial" w:eastAsia="Times New Roman" w:hAnsi="Arial" w:cs="Arial"/>
      <w:bCs/>
      <w:iCs/>
      <w:lang w:eastAsia="en-GB"/>
    </w:rPr>
  </w:style>
  <w:style w:type="character" w:customStyle="1" w:styleId="Style21Char">
    <w:name w:val="Style2.1 Char"/>
    <w:link w:val="Style21"/>
    <w:rsid w:val="000D2639"/>
    <w:rPr>
      <w:rFonts w:ascii="Arial" w:eastAsia="Times New Roman" w:hAnsi="Arial" w:cs="Arial"/>
      <w:bCs/>
      <w:iCs/>
      <w:lang w:eastAsia="en-GB"/>
    </w:rPr>
  </w:style>
  <w:style w:type="character" w:customStyle="1" w:styleId="Heading2Char">
    <w:name w:val="Heading 2 Char"/>
    <w:basedOn w:val="DefaultParagraphFont"/>
    <w:link w:val="Heading2"/>
    <w:rsid w:val="000D2639"/>
    <w:rPr>
      <w:rFonts w:ascii="Arial" w:eastAsia="Times New Roman" w:hAnsi="Arial" w:cs="Times New Roman"/>
      <w:b/>
      <w:szCs w:val="24"/>
      <w:lang w:eastAsia="en-GB"/>
    </w:rPr>
  </w:style>
  <w:style w:type="paragraph" w:customStyle="1" w:styleId="Body">
    <w:name w:val="Body"/>
    <w:basedOn w:val="Normal"/>
    <w:rsid w:val="000D2639"/>
    <w:pPr>
      <w:numPr>
        <w:numId w:val="10"/>
      </w:numPr>
      <w:spacing w:after="220" w:line="240" w:lineRule="auto"/>
      <w:jc w:val="both"/>
    </w:pPr>
    <w:rPr>
      <w:rFonts w:ascii="Arial" w:eastAsia="Times New Roman" w:hAnsi="Arial" w:cs="Times New Roman"/>
      <w:szCs w:val="24"/>
      <w:lang w:eastAsia="en-GB"/>
    </w:rPr>
  </w:style>
  <w:style w:type="paragraph" w:customStyle="1" w:styleId="Defcon">
    <w:name w:val="Defcon"/>
    <w:basedOn w:val="Normal"/>
    <w:rsid w:val="000D2639"/>
    <w:pPr>
      <w:spacing w:after="0" w:line="240" w:lineRule="auto"/>
    </w:pPr>
    <w:rPr>
      <w:rFonts w:ascii="Times New Roman" w:eastAsia="Times New Roman" w:hAnsi="Times New Roman" w:cs="Times New Roman"/>
      <w:sz w:val="20"/>
      <w:szCs w:val="20"/>
      <w:lang w:eastAsia="en-GB"/>
    </w:rPr>
  </w:style>
  <w:style w:type="paragraph" w:styleId="TOC2">
    <w:name w:val="toc 2"/>
    <w:basedOn w:val="Normal"/>
    <w:next w:val="Normal"/>
    <w:autoRedefine/>
    <w:uiPriority w:val="39"/>
    <w:unhideWhenUsed/>
    <w:rsid w:val="002C4433"/>
    <w:pPr>
      <w:spacing w:after="100"/>
      <w:ind w:left="220"/>
    </w:pPr>
  </w:style>
  <w:style w:type="character" w:customStyle="1" w:styleId="Heading1Char">
    <w:name w:val="Heading 1 Char"/>
    <w:basedOn w:val="DefaultParagraphFont"/>
    <w:link w:val="Heading1"/>
    <w:uiPriority w:val="9"/>
    <w:rsid w:val="00356BD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56BD3"/>
    <w:pPr>
      <w:outlineLvl w:val="9"/>
    </w:pPr>
    <w:rPr>
      <w:lang w:val="en-US" w:eastAsia="ja-JP"/>
    </w:rPr>
  </w:style>
  <w:style w:type="character" w:styleId="FollowedHyperlink">
    <w:name w:val="FollowedHyperlink"/>
    <w:basedOn w:val="DefaultParagraphFont"/>
    <w:uiPriority w:val="99"/>
    <w:semiHidden/>
    <w:unhideWhenUsed/>
    <w:rsid w:val="00356BD3"/>
    <w:rPr>
      <w:color w:val="800080" w:themeColor="followedHyperlink"/>
      <w:u w:val="single"/>
    </w:rPr>
  </w:style>
  <w:style w:type="character" w:customStyle="1" w:styleId="Heading4Char">
    <w:name w:val="Heading 4 Char"/>
    <w:basedOn w:val="DefaultParagraphFont"/>
    <w:link w:val="Heading4"/>
    <w:uiPriority w:val="9"/>
    <w:semiHidden/>
    <w:rsid w:val="0007557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557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ichard.Wilkins107@mod.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Bissett, Matthew D</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2016-03-18T00:00:00+00:00</CreatedOriginated>
    <FOIExemption xmlns="http://schemas.microsoft.com/sharepoint/v3">No</FOIExemption>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AB9E8-DE54-40CE-9977-4052FC1EE334}">
  <ds:schemaRefs>
    <ds:schemaRef ds:uri="http://schemas.microsoft.com/sharepoint/v3"/>
    <ds:schemaRef ds:uri="http://purl.org/dc/dcmitype/"/>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555cf680-9b70-4bab-b700-cb64735758ae"/>
    <ds:schemaRef ds:uri="555CF680-9B70-4BAB-B700-CB64735758AE"/>
  </ds:schemaRefs>
</ds:datastoreItem>
</file>

<file path=customXml/itemProps2.xml><?xml version="1.0" encoding="utf-8"?>
<ds:datastoreItem xmlns:ds="http://schemas.openxmlformats.org/officeDocument/2006/customXml" ds:itemID="{8C8CA390-2616-42F6-8F54-29382DFE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3B9C3BF-9464-44DB-9B4B-D26FB53DDC60}">
  <ds:schemaRefs>
    <ds:schemaRef ds:uri="http://schemas.microsoft.com/sharepoint/v3/contenttype/forms"/>
  </ds:schemaRefs>
</ds:datastoreItem>
</file>

<file path=customXml/itemProps4.xml><?xml version="1.0" encoding="utf-8"?>
<ds:datastoreItem xmlns:ds="http://schemas.openxmlformats.org/officeDocument/2006/customXml" ds:itemID="{75CBCB8E-BA07-4498-ACBF-FE0F3AA5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12666</Words>
  <Characters>72198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20170502-CSS0107_ITN_Sch_00_Terms_and_Conditions</vt:lpstr>
    </vt:vector>
  </TitlesOfParts>
  <Company>Ministry of Defence</Company>
  <LinksUpToDate>false</LinksUpToDate>
  <CharactersWithSpaces>84695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20170502-CSS0107_ITN_Sch_00_Terms_and_Conditions</dc:title>
  <dc:creator>bissettm100</dc:creator>
  <cp:lastModifiedBy>Quilt, Oliver E2 (Def Comrcl DCAP-15-26)</cp:lastModifiedBy>
  <cp:revision>2</cp:revision>
  <cp:lastPrinted>2017-07-25T08:00:00Z</cp:lastPrinted>
  <dcterms:created xsi:type="dcterms:W3CDTF">2017-08-02T08:22:00Z</dcterms:created>
  <dcterms:modified xsi:type="dcterms:W3CDTF">2017-08-02T08:22:00Z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