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BC02" w14:textId="77777777" w:rsidR="00E76712" w:rsidRDefault="00045BE2">
      <w:pPr>
        <w:pStyle w:val="Standard"/>
        <w:tabs>
          <w:tab w:val="left" w:pos="192"/>
          <w:tab w:val="center" w:pos="4596"/>
        </w:tabs>
        <w:spacing w:after="120"/>
      </w:pPr>
      <w:bookmarkStart w:id="0" w:name="_heading=h.gjdgxs"/>
      <w:bookmarkEnd w:id="0"/>
      <w:r>
        <w:rPr>
          <w:b/>
        </w:rPr>
        <w:tab/>
      </w:r>
      <w:r>
        <w:tab/>
      </w:r>
    </w:p>
    <w:p w14:paraId="3F83BC03" w14:textId="77777777" w:rsidR="00E76712" w:rsidRDefault="00E76712">
      <w:pPr>
        <w:pStyle w:val="Standard"/>
        <w:spacing w:after="120"/>
        <w:rPr>
          <w:b/>
        </w:rPr>
      </w:pPr>
    </w:p>
    <w:p w14:paraId="3F83BC04" w14:textId="77777777" w:rsidR="00E76712" w:rsidRDefault="00E76712">
      <w:pPr>
        <w:pStyle w:val="Standard"/>
        <w:spacing w:after="120"/>
        <w:jc w:val="center"/>
        <w:rPr>
          <w:b/>
        </w:rPr>
      </w:pPr>
    </w:p>
    <w:p w14:paraId="3F83BC05" w14:textId="77777777" w:rsidR="00E76712" w:rsidRDefault="00E76712">
      <w:pPr>
        <w:pStyle w:val="Standard"/>
        <w:spacing w:after="120"/>
        <w:jc w:val="center"/>
        <w:rPr>
          <w:b/>
        </w:rPr>
      </w:pPr>
    </w:p>
    <w:p w14:paraId="3F83BC06" w14:textId="77777777" w:rsidR="00E76712" w:rsidRDefault="00E76712">
      <w:pPr>
        <w:pStyle w:val="Standard"/>
        <w:spacing w:after="120"/>
        <w:jc w:val="center"/>
        <w:rPr>
          <w:b/>
        </w:rPr>
      </w:pPr>
    </w:p>
    <w:p w14:paraId="3F83BC07" w14:textId="64B8218B" w:rsidR="00E76712" w:rsidRDefault="00E76712" w:rsidP="1B2564CF">
      <w:pPr>
        <w:pStyle w:val="Standard"/>
        <w:spacing w:after="120"/>
        <w:jc w:val="center"/>
        <w:rPr>
          <w:b/>
          <w:bCs/>
        </w:rPr>
      </w:pPr>
    </w:p>
    <w:p w14:paraId="3F83BC0A" w14:textId="64B8218B" w:rsidR="00E76712" w:rsidRDefault="00E76712" w:rsidP="009A3D19">
      <w:pPr>
        <w:pStyle w:val="Heading1"/>
        <w:tabs>
          <w:tab w:val="clear" w:pos="1440"/>
          <w:tab w:val="center" w:pos="4873"/>
          <w:tab w:val="right" w:pos="9026"/>
        </w:tabs>
        <w:ind w:left="0" w:firstLine="0"/>
        <w:rPr>
          <w:sz w:val="36"/>
          <w:szCs w:val="36"/>
        </w:rPr>
      </w:pPr>
    </w:p>
    <w:p w14:paraId="3F83BC0B" w14:textId="64B8218B" w:rsidR="00E76712" w:rsidRDefault="00045BE2">
      <w:pPr>
        <w:pStyle w:val="Heading1"/>
        <w:tabs>
          <w:tab w:val="clear" w:pos="1440"/>
          <w:tab w:val="center" w:pos="4873"/>
          <w:tab w:val="right" w:pos="9026"/>
        </w:tabs>
        <w:jc w:val="center"/>
        <w:rPr>
          <w:sz w:val="36"/>
          <w:szCs w:val="36"/>
        </w:rPr>
      </w:pPr>
      <w:bookmarkStart w:id="1" w:name="_heading=h.lhr6d528kfa4"/>
      <w:bookmarkEnd w:id="1"/>
      <w:r w:rsidRPr="36CACED3">
        <w:rPr>
          <w:sz w:val="36"/>
          <w:szCs w:val="36"/>
        </w:rPr>
        <w:t>REQUEST FOR INFORMATION</w:t>
      </w:r>
    </w:p>
    <w:p w14:paraId="3F83BC0C" w14:textId="64B8218B" w:rsidR="00E76712" w:rsidRDefault="1B2564CF">
      <w:pPr>
        <w:pStyle w:val="Heading1"/>
        <w:tabs>
          <w:tab w:val="clear" w:pos="1440"/>
          <w:tab w:val="center" w:pos="4873"/>
          <w:tab w:val="right" w:pos="9026"/>
        </w:tabs>
        <w:jc w:val="center"/>
        <w:rPr>
          <w:sz w:val="36"/>
          <w:szCs w:val="36"/>
        </w:rPr>
      </w:pPr>
      <w:r w:rsidRPr="36CACED3">
        <w:rPr>
          <w:color w:val="000000" w:themeColor="text1"/>
          <w:sz w:val="18"/>
          <w:szCs w:val="18"/>
        </w:rPr>
        <w:t>Crown Commercial Service</w:t>
      </w:r>
    </w:p>
    <w:p w14:paraId="3F83BC0D" w14:textId="64B8218B" w:rsidR="00E76712" w:rsidRDefault="00045BE2">
      <w:pPr>
        <w:pStyle w:val="Heading1"/>
        <w:tabs>
          <w:tab w:val="clear" w:pos="1440"/>
          <w:tab w:val="center" w:pos="4873"/>
          <w:tab w:val="right" w:pos="9026"/>
        </w:tabs>
        <w:jc w:val="center"/>
        <w:rPr>
          <w:sz w:val="36"/>
          <w:szCs w:val="36"/>
        </w:rPr>
      </w:pPr>
      <w:r>
        <w:fldChar w:fldCharType="begin"/>
      </w:r>
      <w:r>
        <w:instrText xml:space="preserve"> PAGE </w:instrText>
      </w:r>
      <w:r>
        <w:fldChar w:fldCharType="separate"/>
      </w:r>
      <w:r w:rsidR="1B2564CF">
        <w:t>6</w:t>
      </w:r>
      <w:r>
        <w:fldChar w:fldCharType="end"/>
      </w:r>
    </w:p>
    <w:p w14:paraId="3F83BC0E" w14:textId="64B8218B" w:rsidR="00E76712" w:rsidRDefault="00E76712">
      <w:pPr>
        <w:pStyle w:val="Heading1"/>
        <w:tabs>
          <w:tab w:val="clear" w:pos="1440"/>
          <w:tab w:val="center" w:pos="4873"/>
          <w:tab w:val="right" w:pos="9026"/>
        </w:tabs>
        <w:jc w:val="center"/>
        <w:rPr>
          <w:sz w:val="36"/>
          <w:szCs w:val="36"/>
        </w:rPr>
      </w:pPr>
    </w:p>
    <w:p w14:paraId="3F83BC0F" w14:textId="77777777" w:rsidR="00E76712" w:rsidRDefault="00045BE2">
      <w:pPr>
        <w:pStyle w:val="Heading1"/>
        <w:tabs>
          <w:tab w:val="clear" w:pos="1440"/>
          <w:tab w:val="center" w:pos="4873"/>
          <w:tab w:val="right" w:pos="9026"/>
        </w:tabs>
        <w:jc w:val="center"/>
        <w:rPr>
          <w:sz w:val="36"/>
          <w:szCs w:val="36"/>
        </w:rPr>
      </w:pPr>
      <w:bookmarkStart w:id="2" w:name="_heading=h.njyx8m4axa6m"/>
      <w:bookmarkEnd w:id="2"/>
      <w:r>
        <w:rPr>
          <w:sz w:val="36"/>
          <w:szCs w:val="36"/>
        </w:rPr>
        <w:t xml:space="preserve"> [INSERT REFERENCE NUMBER]</w:t>
      </w:r>
    </w:p>
    <w:p w14:paraId="3F83BC10" w14:textId="77777777" w:rsidR="00E76712" w:rsidRDefault="00E76712">
      <w:pPr>
        <w:pStyle w:val="Heading1"/>
        <w:tabs>
          <w:tab w:val="clear" w:pos="1440"/>
          <w:tab w:val="center" w:pos="4873"/>
          <w:tab w:val="right" w:pos="9026"/>
        </w:tabs>
        <w:jc w:val="center"/>
        <w:rPr>
          <w:sz w:val="36"/>
          <w:szCs w:val="36"/>
        </w:rPr>
      </w:pPr>
      <w:bookmarkStart w:id="3" w:name="_heading=h.3z4ydfg5uwz"/>
      <w:bookmarkEnd w:id="3"/>
    </w:p>
    <w:p w14:paraId="3F83BC11" w14:textId="77777777" w:rsidR="00E76712" w:rsidRDefault="00045BE2">
      <w:pPr>
        <w:pStyle w:val="Heading1"/>
        <w:tabs>
          <w:tab w:val="clear" w:pos="1440"/>
          <w:tab w:val="center" w:pos="4873"/>
          <w:tab w:val="right" w:pos="9026"/>
        </w:tabs>
        <w:jc w:val="center"/>
        <w:rPr>
          <w:sz w:val="36"/>
          <w:szCs w:val="36"/>
        </w:rPr>
      </w:pPr>
      <w:bookmarkStart w:id="4" w:name="_heading=h.e7lsh6s5z88k"/>
      <w:bookmarkEnd w:id="4"/>
      <w:r>
        <w:rPr>
          <w:sz w:val="36"/>
          <w:szCs w:val="36"/>
        </w:rPr>
        <w:t>FOR</w:t>
      </w:r>
    </w:p>
    <w:p w14:paraId="3F83BC12" w14:textId="77777777" w:rsidR="00E76712" w:rsidRDefault="00E76712">
      <w:pPr>
        <w:pStyle w:val="Standard"/>
        <w:tabs>
          <w:tab w:val="center" w:pos="4153"/>
          <w:tab w:val="right" w:pos="8306"/>
        </w:tabs>
      </w:pPr>
    </w:p>
    <w:p w14:paraId="3F83BC13" w14:textId="71794CBA" w:rsidR="00E76712" w:rsidRDefault="00045BE2">
      <w:pPr>
        <w:pStyle w:val="Heading1"/>
        <w:tabs>
          <w:tab w:val="clear" w:pos="1440"/>
          <w:tab w:val="center" w:pos="4873"/>
          <w:tab w:val="right" w:pos="9026"/>
        </w:tabs>
        <w:jc w:val="center"/>
        <w:rPr>
          <w:sz w:val="36"/>
          <w:szCs w:val="36"/>
        </w:rPr>
      </w:pPr>
      <w:bookmarkStart w:id="5" w:name="_heading=h.9v8cx2unps7a"/>
      <w:bookmarkEnd w:id="5"/>
      <w:r>
        <w:rPr>
          <w:sz w:val="36"/>
          <w:szCs w:val="36"/>
          <w:shd w:val="clear" w:color="auto" w:fill="FFFF99"/>
        </w:rPr>
        <w:t>[</w:t>
      </w:r>
      <w:r w:rsidR="003D22CA">
        <w:rPr>
          <w:sz w:val="36"/>
          <w:szCs w:val="36"/>
          <w:shd w:val="clear" w:color="auto" w:fill="FFFF99"/>
        </w:rPr>
        <w:t>dEPARTMENT OF HEALTH AND SOCIAL CARE</w:t>
      </w:r>
      <w:r>
        <w:rPr>
          <w:sz w:val="36"/>
          <w:szCs w:val="36"/>
          <w:shd w:val="clear" w:color="auto" w:fill="FFFF99"/>
        </w:rPr>
        <w:t>]</w:t>
      </w:r>
    </w:p>
    <w:p w14:paraId="3F83BC14" w14:textId="77777777" w:rsidR="00E76712" w:rsidRDefault="00045BE2">
      <w:pPr>
        <w:pStyle w:val="Heading1"/>
        <w:tabs>
          <w:tab w:val="clear" w:pos="1440"/>
          <w:tab w:val="center" w:pos="4873"/>
          <w:tab w:val="right" w:pos="9026"/>
        </w:tabs>
        <w:jc w:val="center"/>
        <w:rPr>
          <w:sz w:val="36"/>
          <w:szCs w:val="36"/>
        </w:rPr>
      </w:pPr>
      <w:bookmarkStart w:id="6" w:name="_heading=h.1i5wo0z3ta5z"/>
      <w:bookmarkEnd w:id="6"/>
      <w:r>
        <w:rPr>
          <w:sz w:val="36"/>
          <w:szCs w:val="36"/>
        </w:rPr>
        <w:t>(THE AUTHORITY)</w:t>
      </w:r>
    </w:p>
    <w:p w14:paraId="3F83BC15" w14:textId="77777777" w:rsidR="00E76712" w:rsidRDefault="00E76712">
      <w:pPr>
        <w:pStyle w:val="Heading1"/>
        <w:tabs>
          <w:tab w:val="clear" w:pos="1440"/>
          <w:tab w:val="center" w:pos="4873"/>
          <w:tab w:val="right" w:pos="9026"/>
        </w:tabs>
        <w:jc w:val="center"/>
        <w:rPr>
          <w:sz w:val="36"/>
          <w:szCs w:val="36"/>
        </w:rPr>
      </w:pPr>
      <w:bookmarkStart w:id="7" w:name="_heading=h.i0ubg9fidy1p"/>
      <w:bookmarkEnd w:id="7"/>
    </w:p>
    <w:p w14:paraId="3F83BC16" w14:textId="77777777" w:rsidR="00E76712" w:rsidRDefault="00E76712">
      <w:pPr>
        <w:pStyle w:val="Standard"/>
        <w:spacing w:after="120"/>
        <w:jc w:val="center"/>
        <w:rPr>
          <w:b/>
        </w:rPr>
      </w:pPr>
    </w:p>
    <w:p w14:paraId="3F83BC17" w14:textId="77777777" w:rsidR="00E76712" w:rsidRDefault="00E76712">
      <w:pPr>
        <w:pStyle w:val="Standard"/>
        <w:spacing w:after="120"/>
        <w:jc w:val="center"/>
        <w:rPr>
          <w:b/>
        </w:rPr>
      </w:pPr>
    </w:p>
    <w:p w14:paraId="3F83BC18" w14:textId="77777777" w:rsidR="00E76712" w:rsidRDefault="00E76712">
      <w:pPr>
        <w:pStyle w:val="Standard"/>
        <w:tabs>
          <w:tab w:val="left" w:pos="8413"/>
        </w:tabs>
        <w:spacing w:after="120"/>
        <w:rPr>
          <w:b/>
        </w:rPr>
      </w:pPr>
    </w:p>
    <w:p w14:paraId="3F83BC19" w14:textId="77777777" w:rsidR="00E76712" w:rsidRDefault="00E76712">
      <w:pPr>
        <w:pStyle w:val="Standard"/>
        <w:tabs>
          <w:tab w:val="left" w:pos="8413"/>
        </w:tabs>
        <w:spacing w:after="120"/>
        <w:rPr>
          <w:b/>
        </w:rPr>
      </w:pPr>
    </w:p>
    <w:p w14:paraId="3F83BC1A" w14:textId="77777777" w:rsidR="00E76712" w:rsidRDefault="00045BE2">
      <w:pPr>
        <w:pStyle w:val="Standard"/>
        <w:tabs>
          <w:tab w:val="left" w:pos="6912"/>
        </w:tabs>
        <w:spacing w:after="120"/>
      </w:pPr>
      <w:r>
        <w:rPr>
          <w:b/>
        </w:rPr>
        <w:tab/>
      </w:r>
    </w:p>
    <w:p w14:paraId="3F83BC1B" w14:textId="1C190261" w:rsidR="00E76712" w:rsidRDefault="00E76712">
      <w:pPr>
        <w:pStyle w:val="Standard"/>
        <w:spacing w:after="120"/>
        <w:jc w:val="center"/>
        <w:rPr>
          <w:b/>
        </w:rPr>
      </w:pPr>
    </w:p>
    <w:p w14:paraId="067D0255" w14:textId="04CF281C" w:rsidR="002735C8" w:rsidRDefault="002735C8">
      <w:pPr>
        <w:pStyle w:val="Standard"/>
        <w:spacing w:after="120"/>
        <w:jc w:val="center"/>
        <w:rPr>
          <w:b/>
        </w:rPr>
      </w:pPr>
    </w:p>
    <w:p w14:paraId="1A427A9D" w14:textId="0366949B" w:rsidR="002735C8" w:rsidRDefault="002735C8">
      <w:pPr>
        <w:pStyle w:val="Standard"/>
        <w:spacing w:after="120"/>
        <w:jc w:val="center"/>
        <w:rPr>
          <w:b/>
        </w:rPr>
      </w:pPr>
    </w:p>
    <w:p w14:paraId="115FC14C" w14:textId="218742EC" w:rsidR="002735C8" w:rsidRDefault="002735C8">
      <w:pPr>
        <w:pStyle w:val="Standard"/>
        <w:spacing w:after="120"/>
        <w:jc w:val="center"/>
        <w:rPr>
          <w:b/>
        </w:rPr>
      </w:pPr>
    </w:p>
    <w:p w14:paraId="5D1F280E" w14:textId="0F509680" w:rsidR="002735C8" w:rsidRDefault="002735C8">
      <w:pPr>
        <w:pStyle w:val="Standard"/>
        <w:spacing w:after="120"/>
        <w:jc w:val="center"/>
        <w:rPr>
          <w:b/>
        </w:rPr>
      </w:pPr>
    </w:p>
    <w:p w14:paraId="21AA782E" w14:textId="23D141B9" w:rsidR="002735C8" w:rsidRDefault="002735C8">
      <w:pPr>
        <w:pStyle w:val="Standard"/>
        <w:spacing w:after="120"/>
        <w:jc w:val="center"/>
        <w:rPr>
          <w:b/>
        </w:rPr>
      </w:pPr>
    </w:p>
    <w:p w14:paraId="2DD314D9" w14:textId="15D39CFB" w:rsidR="002735C8" w:rsidRDefault="002735C8">
      <w:pPr>
        <w:pStyle w:val="Standard"/>
        <w:spacing w:after="120"/>
        <w:jc w:val="center"/>
        <w:rPr>
          <w:b/>
        </w:rPr>
      </w:pPr>
    </w:p>
    <w:p w14:paraId="7239FBFB" w14:textId="3584D23B" w:rsidR="002735C8" w:rsidRDefault="002735C8">
      <w:pPr>
        <w:pStyle w:val="Standard"/>
        <w:spacing w:after="120"/>
        <w:jc w:val="center"/>
        <w:rPr>
          <w:b/>
        </w:rPr>
      </w:pPr>
    </w:p>
    <w:p w14:paraId="4381F9A0" w14:textId="6C5240F2" w:rsidR="002735C8" w:rsidRDefault="002735C8">
      <w:pPr>
        <w:pStyle w:val="Standard"/>
        <w:spacing w:after="120"/>
        <w:jc w:val="center"/>
        <w:rPr>
          <w:b/>
        </w:rPr>
      </w:pPr>
    </w:p>
    <w:p w14:paraId="2A926B3E" w14:textId="77777777" w:rsidR="002735C8" w:rsidRDefault="002735C8" w:rsidP="7EE38F3C">
      <w:pPr>
        <w:pStyle w:val="Standard"/>
        <w:spacing w:after="120"/>
        <w:jc w:val="center"/>
        <w:rPr>
          <w:b/>
          <w:bCs/>
        </w:rPr>
      </w:pPr>
    </w:p>
    <w:p w14:paraId="14716817" w14:textId="77777777" w:rsidR="0043318B" w:rsidRDefault="0043318B">
      <w:pPr>
        <w:pStyle w:val="Standard"/>
        <w:spacing w:after="120"/>
        <w:jc w:val="center"/>
        <w:rPr>
          <w:b/>
        </w:rPr>
      </w:pPr>
    </w:p>
    <w:p w14:paraId="48B89E4D" w14:textId="77777777" w:rsidR="009A3D19" w:rsidRDefault="009A3D19">
      <w:pPr>
        <w:pStyle w:val="Standard"/>
        <w:spacing w:after="120"/>
        <w:jc w:val="center"/>
        <w:rPr>
          <w:b/>
        </w:rPr>
      </w:pPr>
    </w:p>
    <w:p w14:paraId="596DE112" w14:textId="77777777" w:rsidR="009A3D19" w:rsidRDefault="009A3D19">
      <w:pPr>
        <w:pStyle w:val="Standard"/>
        <w:spacing w:after="120"/>
        <w:jc w:val="center"/>
        <w:rPr>
          <w:b/>
        </w:rPr>
      </w:pPr>
    </w:p>
    <w:p w14:paraId="740E5E5B" w14:textId="77777777" w:rsidR="009A3D19" w:rsidRDefault="009A3D19">
      <w:pPr>
        <w:pStyle w:val="Standard"/>
        <w:spacing w:after="120"/>
        <w:jc w:val="center"/>
        <w:rPr>
          <w:b/>
        </w:rPr>
      </w:pPr>
    </w:p>
    <w:p w14:paraId="3F83BC1C" w14:textId="77777777" w:rsidR="00E76712" w:rsidRDefault="00E76712">
      <w:pPr>
        <w:pStyle w:val="Standard"/>
        <w:spacing w:after="120"/>
        <w:rPr>
          <w:b/>
        </w:rPr>
      </w:pPr>
    </w:p>
    <w:p w14:paraId="3F83BC1D" w14:textId="77777777" w:rsidR="00E76712" w:rsidRDefault="00E76712">
      <w:pPr>
        <w:pStyle w:val="Heading3"/>
      </w:pPr>
      <w:bookmarkStart w:id="8" w:name="_heading=h.qxx0vj9dmj0y"/>
      <w:bookmarkEnd w:id="8"/>
    </w:p>
    <w:p w14:paraId="3F83BC1E" w14:textId="77777777" w:rsidR="00E76712" w:rsidRDefault="00045BE2">
      <w:pPr>
        <w:pStyle w:val="Heading3"/>
      </w:pPr>
      <w:bookmarkStart w:id="9" w:name="_heading=h.7qyutsuki23r"/>
      <w:bookmarkEnd w:id="9"/>
      <w:r>
        <w:lastRenderedPageBreak/>
        <w:t>CONTENTS</w:t>
      </w:r>
    </w:p>
    <w:p w14:paraId="3F83BC1F" w14:textId="77777777" w:rsidR="00E76712" w:rsidRDefault="00E76712">
      <w:pPr>
        <w:pStyle w:val="Standard"/>
      </w:pPr>
    </w:p>
    <w:p w14:paraId="3F83BC20" w14:textId="71DF2024" w:rsidR="00E76712" w:rsidRDefault="00045BE2" w:rsidP="7EE38F3C">
      <w:pPr>
        <w:pStyle w:val="Standard"/>
        <w:tabs>
          <w:tab w:val="right" w:pos="440"/>
          <w:tab w:val="right" w:pos="9183"/>
        </w:tabs>
        <w:spacing w:before="240" w:after="120"/>
        <w:rPr>
          <w:rFonts w:eastAsia="Arial"/>
          <w:b/>
          <w:bCs/>
          <w:color w:val="000000" w:themeColor="text1"/>
          <w:sz w:val="24"/>
        </w:rPr>
      </w:pPr>
      <w:r>
        <w:fldChar w:fldCharType="begin"/>
      </w:r>
      <w:r>
        <w:instrText xml:space="preserve"> TOC \o "1-9" \u \h </w:instrText>
      </w:r>
      <w:r>
        <w:fldChar w:fldCharType="separate"/>
      </w:r>
      <w:hyperlink w:anchor="_heading=h.3znysh7&quot;﷟HYPERLINK &quot;bookmark://_heading=h.3znysh7">
        <w:r w:rsidRPr="7EE38F3C">
          <w:rPr>
            <w:rFonts w:eastAsia="Arial"/>
            <w:b/>
            <w:bCs/>
            <w:color w:val="000000" w:themeColor="text1"/>
            <w:sz w:val="24"/>
          </w:rPr>
          <w:t>1.</w:t>
        </w:r>
        <w:r>
          <w:tab/>
        </w:r>
      </w:hyperlink>
      <w:r>
        <w:t>﷟</w:t>
      </w:r>
      <w:r w:rsidRPr="7EE38F3C">
        <w:rPr>
          <w:rFonts w:eastAsia="Arial"/>
          <w:b/>
          <w:bCs/>
          <w:color w:val="000000" w:themeColor="text1"/>
          <w:sz w:val="24"/>
        </w:rPr>
        <w:t>REQUEST FOR INFORMATION (RFI) SCOPE</w:t>
      </w:r>
      <w:r>
        <w:tab/>
      </w:r>
      <w:r w:rsidRPr="7EE38F3C">
        <w:rPr>
          <w:rFonts w:eastAsia="Arial"/>
          <w:b/>
          <w:bCs/>
          <w:color w:val="000000" w:themeColor="text1"/>
          <w:sz w:val="24"/>
        </w:rPr>
        <w:t>3</w:t>
      </w:r>
    </w:p>
    <w:p w14:paraId="3F83BC21" w14:textId="4F1713B0" w:rsidR="00E76712" w:rsidRDefault="00000000" w:rsidP="7EE38F3C">
      <w:pPr>
        <w:pStyle w:val="Standard"/>
        <w:tabs>
          <w:tab w:val="right" w:pos="440"/>
          <w:tab w:val="right" w:pos="9183"/>
        </w:tabs>
        <w:spacing w:before="240" w:after="120"/>
        <w:rPr>
          <w:rFonts w:eastAsia="Arial"/>
          <w:b/>
          <w:color w:val="000000" w:themeColor="text1"/>
          <w:sz w:val="24"/>
        </w:rPr>
      </w:pPr>
      <w:hyperlink w:anchor="_heading=h.2et92p0&quot;﷟HYPERLINK &quot;bookmark://_heading=h.2et92p0">
        <w:r w:rsidR="00045BE2" w:rsidRPr="7EE38F3C">
          <w:rPr>
            <w:rFonts w:eastAsia="Arial"/>
            <w:b/>
            <w:bCs/>
            <w:color w:val="000000" w:themeColor="text1"/>
            <w:sz w:val="24"/>
          </w:rPr>
          <w:t>2.</w:t>
        </w:r>
        <w:r w:rsidR="00DC7499">
          <w:tab/>
        </w:r>
      </w:hyperlink>
      <w:r w:rsidR="005C2810">
        <w:t>﷟</w:t>
      </w:r>
      <w:r w:rsidR="00646CA6">
        <w:t xml:space="preserve"> </w:t>
      </w:r>
      <w:r w:rsidR="00045BE2" w:rsidRPr="7EE38F3C">
        <w:rPr>
          <w:rFonts w:eastAsia="Arial"/>
          <w:b/>
          <w:bCs/>
          <w:color w:val="000000" w:themeColor="text1"/>
          <w:sz w:val="24"/>
        </w:rPr>
        <w:t>BACKGROUND TO THE AUTHORITY</w:t>
      </w:r>
      <w:r w:rsidR="00DC7499">
        <w:tab/>
      </w:r>
      <w:r w:rsidR="00045BE2" w:rsidRPr="7EE38F3C">
        <w:rPr>
          <w:rFonts w:eastAsia="Arial"/>
          <w:b/>
          <w:bCs/>
          <w:color w:val="000000" w:themeColor="text1"/>
          <w:sz w:val="24"/>
        </w:rPr>
        <w:t>3</w:t>
      </w:r>
    </w:p>
    <w:p w14:paraId="3F83BC22" w14:textId="0D17EA72" w:rsidR="00E76712" w:rsidRDefault="00000000" w:rsidP="7EE38F3C">
      <w:pPr>
        <w:pStyle w:val="Standard"/>
        <w:tabs>
          <w:tab w:val="right" w:pos="440"/>
          <w:tab w:val="right" w:pos="9183"/>
        </w:tabs>
        <w:spacing w:before="240" w:after="120"/>
        <w:rPr>
          <w:rFonts w:eastAsia="Arial"/>
          <w:b/>
          <w:color w:val="000000" w:themeColor="text1"/>
          <w:sz w:val="24"/>
        </w:rPr>
      </w:pPr>
      <w:hyperlink w:anchor="_heading=h.tyjcwt&quot;﷟HYPERLINK &quot;bookmark://_heading=h.tyjcwt">
        <w:r w:rsidR="00045BE2" w:rsidRPr="7EE38F3C">
          <w:rPr>
            <w:rFonts w:eastAsia="Arial"/>
            <w:b/>
            <w:bCs/>
            <w:color w:val="000000" w:themeColor="text1"/>
            <w:sz w:val="24"/>
          </w:rPr>
          <w:t>3.</w:t>
        </w:r>
        <w:r w:rsidR="00DC7499">
          <w:tab/>
        </w:r>
      </w:hyperlink>
      <w:r w:rsidR="005C2810">
        <w:t>﷟</w:t>
      </w:r>
      <w:r w:rsidR="00646CA6">
        <w:t xml:space="preserve"> </w:t>
      </w:r>
      <w:r w:rsidR="00045BE2" w:rsidRPr="7EE38F3C">
        <w:rPr>
          <w:rFonts w:eastAsia="Arial"/>
          <w:b/>
          <w:bCs/>
          <w:color w:val="000000" w:themeColor="text1"/>
          <w:sz w:val="24"/>
        </w:rPr>
        <w:t>BACKGROUND TO THE REQUIREMENT</w:t>
      </w:r>
      <w:r w:rsidR="00DC7499">
        <w:tab/>
      </w:r>
      <w:r w:rsidR="00045BE2" w:rsidRPr="7EE38F3C">
        <w:rPr>
          <w:rFonts w:eastAsia="Arial"/>
          <w:b/>
          <w:bCs/>
          <w:color w:val="000000" w:themeColor="text1"/>
          <w:sz w:val="24"/>
        </w:rPr>
        <w:t>3</w:t>
      </w:r>
    </w:p>
    <w:p w14:paraId="3F83BC23" w14:textId="48B602C1" w:rsidR="00E76712" w:rsidRDefault="00000000" w:rsidP="7EE38F3C">
      <w:pPr>
        <w:pStyle w:val="Standard"/>
        <w:tabs>
          <w:tab w:val="right" w:pos="440"/>
          <w:tab w:val="right" w:pos="9183"/>
        </w:tabs>
        <w:spacing w:before="240" w:after="120"/>
        <w:rPr>
          <w:rFonts w:eastAsia="Arial"/>
          <w:b/>
          <w:color w:val="000000" w:themeColor="text1"/>
          <w:sz w:val="24"/>
        </w:rPr>
      </w:pPr>
      <w:hyperlink w:anchor="_heading=h.3dy6vkm&quot;﷟HYPERLINK &quot;bookmark://_heading=h.3dy6vkm">
        <w:r w:rsidR="00045BE2" w:rsidRPr="7EE38F3C">
          <w:rPr>
            <w:rFonts w:eastAsia="Arial"/>
            <w:b/>
            <w:bCs/>
            <w:color w:val="000000" w:themeColor="text1"/>
            <w:sz w:val="24"/>
          </w:rPr>
          <w:t>4.</w:t>
        </w:r>
        <w:r w:rsidR="00DC7499">
          <w:tab/>
        </w:r>
      </w:hyperlink>
      <w:r w:rsidR="005C2810">
        <w:t>﷟</w:t>
      </w:r>
      <w:r w:rsidR="00646CA6">
        <w:t xml:space="preserve"> </w:t>
      </w:r>
      <w:r w:rsidR="00045BE2" w:rsidRPr="7EE38F3C">
        <w:rPr>
          <w:rFonts w:eastAsia="Arial"/>
          <w:b/>
          <w:bCs/>
          <w:color w:val="000000" w:themeColor="text1"/>
          <w:sz w:val="24"/>
        </w:rPr>
        <w:t>INFORMATION REQUIRED</w:t>
      </w:r>
      <w:r w:rsidR="00DC7499">
        <w:tab/>
      </w:r>
      <w:r w:rsidR="00045BE2" w:rsidRPr="7EE38F3C">
        <w:rPr>
          <w:rFonts w:eastAsia="Arial"/>
          <w:b/>
          <w:bCs/>
          <w:color w:val="000000" w:themeColor="text1"/>
          <w:sz w:val="24"/>
        </w:rPr>
        <w:t>3</w:t>
      </w:r>
    </w:p>
    <w:p w14:paraId="3F83BC24" w14:textId="298C5C6C" w:rsidR="00E76712" w:rsidRDefault="00000000" w:rsidP="7EE38F3C">
      <w:pPr>
        <w:pStyle w:val="Standard"/>
        <w:tabs>
          <w:tab w:val="right" w:pos="440"/>
          <w:tab w:val="right" w:pos="9183"/>
        </w:tabs>
        <w:spacing w:before="240" w:after="120"/>
        <w:rPr>
          <w:rFonts w:eastAsia="Arial"/>
          <w:b/>
          <w:color w:val="000000" w:themeColor="text1"/>
          <w:sz w:val="24"/>
        </w:rPr>
      </w:pPr>
      <w:hyperlink w:anchor="_heading=h.4d34og8&quot;﷟HYPERLINK &quot;bookmark://_heading=h.4d34og8">
        <w:r w:rsidR="00045BE2" w:rsidRPr="7EE38F3C">
          <w:rPr>
            <w:rFonts w:eastAsia="Arial"/>
            <w:b/>
            <w:bCs/>
            <w:color w:val="000000" w:themeColor="text1"/>
            <w:sz w:val="24"/>
          </w:rPr>
          <w:t>5.</w:t>
        </w:r>
        <w:r w:rsidR="00DC7499">
          <w:tab/>
        </w:r>
      </w:hyperlink>
      <w:r w:rsidR="005C2810">
        <w:t>﷟</w:t>
      </w:r>
      <w:r w:rsidR="00646CA6">
        <w:t xml:space="preserve"> </w:t>
      </w:r>
      <w:r w:rsidR="00045BE2" w:rsidRPr="7EE38F3C">
        <w:rPr>
          <w:rFonts w:eastAsia="Arial"/>
          <w:b/>
          <w:bCs/>
          <w:color w:val="000000" w:themeColor="text1"/>
          <w:sz w:val="24"/>
        </w:rPr>
        <w:t>TIMETABLE</w:t>
      </w:r>
      <w:r w:rsidR="00DC7499">
        <w:tab/>
      </w:r>
      <w:r w:rsidR="00045BE2" w:rsidRPr="7EE38F3C">
        <w:rPr>
          <w:rFonts w:eastAsia="Arial"/>
          <w:b/>
          <w:bCs/>
          <w:color w:val="000000" w:themeColor="text1"/>
          <w:sz w:val="24"/>
        </w:rPr>
        <w:t>3</w:t>
      </w:r>
    </w:p>
    <w:p w14:paraId="3F83BC25" w14:textId="102EE97A" w:rsidR="00E76712" w:rsidRDefault="00000000" w:rsidP="7EE38F3C">
      <w:pPr>
        <w:pStyle w:val="Standard"/>
        <w:tabs>
          <w:tab w:val="right" w:pos="440"/>
          <w:tab w:val="right" w:pos="9183"/>
        </w:tabs>
        <w:spacing w:before="240" w:after="120"/>
        <w:rPr>
          <w:rFonts w:eastAsia="Arial"/>
          <w:b/>
          <w:color w:val="000000" w:themeColor="text1"/>
          <w:sz w:val="24"/>
        </w:rPr>
      </w:pPr>
      <w:hyperlink w:anchor="_heading=h.2s8eyo1&quot;﷟HYPERLINK &quot;bookmark://_heading=h.2s8eyo1">
        <w:r w:rsidR="00045BE2" w:rsidRPr="7EE38F3C">
          <w:rPr>
            <w:rFonts w:eastAsia="Arial"/>
            <w:b/>
            <w:bCs/>
            <w:color w:val="000000" w:themeColor="text1"/>
            <w:sz w:val="24"/>
          </w:rPr>
          <w:t>6.</w:t>
        </w:r>
        <w:r w:rsidR="00DC7499">
          <w:tab/>
        </w:r>
      </w:hyperlink>
      <w:r w:rsidR="005C2810">
        <w:t>﷟</w:t>
      </w:r>
      <w:r w:rsidR="00646CA6">
        <w:t xml:space="preserve"> </w:t>
      </w:r>
      <w:r w:rsidR="00045BE2" w:rsidRPr="7EE38F3C">
        <w:rPr>
          <w:rFonts w:eastAsia="Arial"/>
          <w:b/>
          <w:bCs/>
          <w:color w:val="000000" w:themeColor="text1"/>
          <w:sz w:val="24"/>
        </w:rPr>
        <w:t>COSTS</w:t>
      </w:r>
      <w:r w:rsidR="00DC7499">
        <w:tab/>
      </w:r>
      <w:r w:rsidR="00045BE2" w:rsidRPr="7EE38F3C">
        <w:rPr>
          <w:rFonts w:eastAsia="Arial"/>
          <w:b/>
          <w:bCs/>
          <w:color w:val="000000" w:themeColor="text1"/>
          <w:sz w:val="24"/>
        </w:rPr>
        <w:t>4</w:t>
      </w:r>
    </w:p>
    <w:p w14:paraId="3F83BC26" w14:textId="72AE1219" w:rsidR="00E76712" w:rsidRDefault="00000000" w:rsidP="7EE38F3C">
      <w:pPr>
        <w:pStyle w:val="Standard"/>
        <w:tabs>
          <w:tab w:val="right" w:pos="440"/>
          <w:tab w:val="right" w:pos="9183"/>
        </w:tabs>
        <w:spacing w:before="240" w:after="120"/>
        <w:rPr>
          <w:rFonts w:eastAsia="Arial"/>
          <w:b/>
          <w:color w:val="000000" w:themeColor="text1"/>
          <w:sz w:val="24"/>
        </w:rPr>
      </w:pPr>
      <w:hyperlink w:anchor="_heading=h.17dp8vu&quot;﷟HYPERLINK &quot;bookmark://_heading=h.17dp8vu">
        <w:r w:rsidR="00045BE2" w:rsidRPr="7EE38F3C">
          <w:rPr>
            <w:rFonts w:eastAsia="Arial"/>
            <w:b/>
            <w:bCs/>
            <w:color w:val="000000" w:themeColor="text1"/>
            <w:sz w:val="24"/>
          </w:rPr>
          <w:t>7.</w:t>
        </w:r>
        <w:r w:rsidR="00DC7499">
          <w:tab/>
        </w:r>
      </w:hyperlink>
      <w:r w:rsidR="005C2810">
        <w:t>﷟</w:t>
      </w:r>
      <w:r w:rsidR="00646CA6">
        <w:t xml:space="preserve"> </w:t>
      </w:r>
      <w:r w:rsidR="00045BE2" w:rsidRPr="7EE38F3C">
        <w:rPr>
          <w:rFonts w:eastAsia="Arial"/>
          <w:b/>
          <w:bCs/>
          <w:color w:val="000000" w:themeColor="text1"/>
          <w:sz w:val="24"/>
        </w:rPr>
        <w:t>NOTICES TO SUPPLIERS</w:t>
      </w:r>
      <w:r w:rsidR="00DC7499">
        <w:tab/>
      </w:r>
      <w:r w:rsidR="00045BE2" w:rsidRPr="7EE38F3C">
        <w:rPr>
          <w:rFonts w:eastAsia="Arial"/>
          <w:b/>
          <w:bCs/>
          <w:color w:val="000000" w:themeColor="text1"/>
          <w:sz w:val="24"/>
        </w:rPr>
        <w:t>4</w:t>
      </w:r>
    </w:p>
    <w:p w14:paraId="3F83BC27" w14:textId="41632D65" w:rsidR="00E76712" w:rsidRDefault="00000000" w:rsidP="7EE38F3C">
      <w:pPr>
        <w:pStyle w:val="Standard"/>
        <w:tabs>
          <w:tab w:val="right" w:pos="440"/>
          <w:tab w:val="right" w:pos="9183"/>
        </w:tabs>
        <w:spacing w:before="240" w:after="120"/>
        <w:rPr>
          <w:rFonts w:eastAsia="Arial"/>
          <w:b/>
          <w:color w:val="000000" w:themeColor="text1"/>
          <w:sz w:val="24"/>
        </w:rPr>
      </w:pPr>
      <w:hyperlink w:anchor="_heading=h.35nkun2&quot;﷟HYPERLINK &quot;bookmark://_heading=h.35nkun2">
        <w:r w:rsidR="00045BE2" w:rsidRPr="7EE38F3C">
          <w:rPr>
            <w:rFonts w:eastAsia="Arial"/>
            <w:b/>
            <w:bCs/>
            <w:color w:val="000000" w:themeColor="text1"/>
            <w:sz w:val="24"/>
          </w:rPr>
          <w:t>8.</w:t>
        </w:r>
        <w:r w:rsidR="00DC7499">
          <w:tab/>
        </w:r>
      </w:hyperlink>
      <w:r w:rsidR="005C2810">
        <w:t>﷟</w:t>
      </w:r>
      <w:r w:rsidR="00646CA6">
        <w:t xml:space="preserve"> </w:t>
      </w:r>
      <w:r w:rsidR="00045BE2" w:rsidRPr="7EE38F3C">
        <w:rPr>
          <w:rFonts w:eastAsia="Arial"/>
          <w:b/>
          <w:bCs/>
          <w:color w:val="000000" w:themeColor="text1"/>
          <w:sz w:val="24"/>
        </w:rPr>
        <w:t>CONFIDENTIALITY</w:t>
      </w:r>
      <w:r w:rsidR="00DC7499">
        <w:tab/>
      </w:r>
      <w:r w:rsidR="00045BE2" w:rsidRPr="7EE38F3C">
        <w:rPr>
          <w:rFonts w:eastAsia="Arial"/>
          <w:b/>
          <w:bCs/>
          <w:color w:val="000000" w:themeColor="text1"/>
          <w:sz w:val="24"/>
        </w:rPr>
        <w:t>4</w:t>
      </w:r>
    </w:p>
    <w:p w14:paraId="3F83BC28" w14:textId="3BF52576" w:rsidR="00E76712" w:rsidRDefault="00000000" w:rsidP="7EE38F3C">
      <w:pPr>
        <w:pStyle w:val="Standard"/>
        <w:tabs>
          <w:tab w:val="right" w:pos="440"/>
          <w:tab w:val="right" w:pos="9183"/>
        </w:tabs>
        <w:spacing w:before="240" w:after="120"/>
        <w:rPr>
          <w:rFonts w:eastAsia="Arial"/>
          <w:b/>
          <w:color w:val="000000" w:themeColor="text1"/>
          <w:sz w:val="24"/>
        </w:rPr>
      </w:pPr>
      <w:hyperlink w:anchor="_heading=h.2jxsxqh&quot;﷟HYPERLINK &quot;bookmark://_heading=h.2jxsxqh">
        <w:r w:rsidR="00045BE2" w:rsidRPr="7EE38F3C">
          <w:rPr>
            <w:rFonts w:eastAsia="Arial"/>
            <w:b/>
            <w:bCs/>
            <w:color w:val="000000" w:themeColor="text1"/>
            <w:sz w:val="24"/>
          </w:rPr>
          <w:t>9.</w:t>
        </w:r>
        <w:r w:rsidR="00DC7499">
          <w:tab/>
        </w:r>
      </w:hyperlink>
      <w:r w:rsidR="005C2810">
        <w:t>﷟</w:t>
      </w:r>
      <w:r w:rsidR="00646CA6">
        <w:t xml:space="preserve"> </w:t>
      </w:r>
      <w:r w:rsidR="00045BE2" w:rsidRPr="7EE38F3C">
        <w:rPr>
          <w:rFonts w:eastAsia="Arial"/>
          <w:b/>
          <w:bCs/>
          <w:color w:val="000000" w:themeColor="text1"/>
          <w:sz w:val="24"/>
        </w:rPr>
        <w:t>FREEDOM OF INFORMATION ACT 2000 (FOIA)</w:t>
      </w:r>
      <w:r w:rsidR="00DC7499">
        <w:tab/>
      </w:r>
      <w:r w:rsidR="00045BE2" w:rsidRPr="7EE38F3C">
        <w:rPr>
          <w:rFonts w:eastAsia="Arial"/>
          <w:b/>
          <w:bCs/>
          <w:color w:val="000000" w:themeColor="text1"/>
          <w:sz w:val="24"/>
        </w:rPr>
        <w:t>5</w:t>
      </w:r>
    </w:p>
    <w:p w14:paraId="3F83BC29" w14:textId="42E93501" w:rsidR="00E76712" w:rsidRDefault="00000000">
      <w:pPr>
        <w:pStyle w:val="Standard"/>
        <w:tabs>
          <w:tab w:val="right" w:pos="660"/>
          <w:tab w:val="right" w:pos="9183"/>
        </w:tabs>
        <w:spacing w:before="240" w:after="120"/>
      </w:pPr>
      <w:hyperlink w:anchor="_heading=h.4i7ojhp">
        <w:r w:rsidR="00045BE2" w:rsidRPr="7EE38F3C">
          <w:rPr>
            <w:rFonts w:eastAsia="Arial"/>
            <w:b/>
            <w:bCs/>
            <w:color w:val="000000" w:themeColor="text1"/>
            <w:sz w:val="24"/>
          </w:rPr>
          <w:t>10.</w:t>
        </w:r>
      </w:hyperlink>
      <w:hyperlink w:anchor="_heading=h.4i7ojhp">
        <w:r w:rsidR="00045BE2" w:rsidRPr="7EE38F3C">
          <w:rPr>
            <w:rFonts w:ascii="Calibri" w:eastAsia="Calibri" w:hAnsi="Calibri" w:cs="Calibri"/>
            <w:color w:val="000000" w:themeColor="text1"/>
            <w:sz w:val="24"/>
          </w:rPr>
          <w:t xml:space="preserve"> </w:t>
        </w:r>
      </w:hyperlink>
      <w:hyperlink w:anchor="_heading=h.4i7ojhp">
        <w:r w:rsidR="00045BE2" w:rsidRPr="7EE38F3C">
          <w:rPr>
            <w:rFonts w:eastAsia="Arial"/>
            <w:b/>
            <w:bCs/>
            <w:color w:val="000000" w:themeColor="text1"/>
            <w:sz w:val="24"/>
          </w:rPr>
          <w:t>CONTACT INFORMATION</w:t>
        </w:r>
        <w:r w:rsidR="00DC7499">
          <w:tab/>
        </w:r>
        <w:r w:rsidR="00045BE2" w:rsidRPr="7EE38F3C">
          <w:rPr>
            <w:rFonts w:eastAsia="Arial"/>
            <w:b/>
            <w:bCs/>
            <w:color w:val="000000" w:themeColor="text1"/>
            <w:sz w:val="24"/>
          </w:rPr>
          <w:t>6</w:t>
        </w:r>
      </w:hyperlink>
    </w:p>
    <w:p w14:paraId="3F83BC2A" w14:textId="30C7A62C" w:rsidR="00E76712" w:rsidRDefault="00045BE2">
      <w:pPr>
        <w:pStyle w:val="Standard"/>
        <w:spacing w:after="120"/>
        <w:jc w:val="both"/>
      </w:pPr>
      <w:r>
        <w:fldChar w:fldCharType="end"/>
      </w:r>
      <w:r>
        <w:t xml:space="preserve"> </w:t>
      </w:r>
    </w:p>
    <w:p w14:paraId="3F83BC2B" w14:textId="77777777" w:rsidR="00E76712" w:rsidRDefault="00E76712">
      <w:pPr>
        <w:pStyle w:val="Standard"/>
        <w:keepNext/>
        <w:spacing w:after="120"/>
        <w:ind w:left="720" w:hanging="720"/>
        <w:jc w:val="both"/>
        <w:rPr>
          <w:rFonts w:eastAsia="Arial"/>
          <w:b/>
          <w:color w:val="000000"/>
          <w:szCs w:val="22"/>
        </w:rPr>
      </w:pPr>
      <w:bookmarkStart w:id="10" w:name="_heading=h.30j0zll"/>
      <w:bookmarkEnd w:id="10"/>
    </w:p>
    <w:p w14:paraId="3F83BC2C" w14:textId="77777777" w:rsidR="00E76712" w:rsidRDefault="00E76712">
      <w:pPr>
        <w:pStyle w:val="Standard"/>
        <w:keepNext/>
        <w:spacing w:after="120"/>
        <w:ind w:left="720"/>
        <w:jc w:val="both"/>
        <w:rPr>
          <w:rFonts w:eastAsia="Arial"/>
          <w:b/>
          <w:smallCaps/>
          <w:color w:val="000000"/>
          <w:szCs w:val="22"/>
        </w:rPr>
      </w:pPr>
      <w:bookmarkStart w:id="11" w:name="_heading=h.1fob9te"/>
      <w:bookmarkEnd w:id="11"/>
    </w:p>
    <w:p w14:paraId="3F83BC2D" w14:textId="77777777" w:rsidR="00E76712" w:rsidRDefault="00045BE2">
      <w:pPr>
        <w:pStyle w:val="Heading3"/>
        <w:keepNext/>
        <w:pageBreakBefore/>
        <w:numPr>
          <w:ilvl w:val="0"/>
          <w:numId w:val="4"/>
        </w:numPr>
        <w:spacing w:before="240" w:after="120"/>
        <w:rPr>
          <w:b/>
          <w:sz w:val="24"/>
          <w:szCs w:val="24"/>
        </w:rPr>
      </w:pPr>
      <w:bookmarkStart w:id="12" w:name="_heading=h.3znysh7"/>
      <w:bookmarkEnd w:id="12"/>
      <w:r>
        <w:rPr>
          <w:b/>
          <w:sz w:val="24"/>
          <w:szCs w:val="24"/>
        </w:rPr>
        <w:lastRenderedPageBreak/>
        <w:t>REQUEST FOR INFORMATION (RFI) SCOPE</w:t>
      </w:r>
    </w:p>
    <w:p w14:paraId="338354C7" w14:textId="59F215D3" w:rsidR="009A3D19" w:rsidRPr="00F51218" w:rsidRDefault="11322E8D" w:rsidP="7EE38F3C">
      <w:pPr>
        <w:pStyle w:val="Standard"/>
        <w:keepNext/>
        <w:numPr>
          <w:ilvl w:val="1"/>
          <w:numId w:val="3"/>
        </w:numPr>
        <w:spacing w:before="240" w:after="120"/>
        <w:jc w:val="both"/>
        <w:rPr>
          <w:sz w:val="24"/>
        </w:rPr>
      </w:pPr>
      <w:r w:rsidRPr="7EE38F3C">
        <w:rPr>
          <w:sz w:val="24"/>
        </w:rPr>
        <w:t>The Authority requires information</w:t>
      </w:r>
      <w:r w:rsidR="78E55ED4" w:rsidRPr="7EE38F3C">
        <w:rPr>
          <w:sz w:val="24"/>
        </w:rPr>
        <w:t xml:space="preserve"> </w:t>
      </w:r>
      <w:r w:rsidR="087519AD" w:rsidRPr="7EE38F3C">
        <w:rPr>
          <w:sz w:val="24"/>
        </w:rPr>
        <w:t>on</w:t>
      </w:r>
      <w:r w:rsidR="7C9624CD" w:rsidRPr="7EE38F3C">
        <w:rPr>
          <w:sz w:val="24"/>
        </w:rPr>
        <w:t xml:space="preserve"> the </w:t>
      </w:r>
      <w:r w:rsidR="3BE5CA71" w:rsidRPr="7EE38F3C">
        <w:rPr>
          <w:sz w:val="24"/>
        </w:rPr>
        <w:t>intention to commission a</w:t>
      </w:r>
      <w:r w:rsidR="1D6E32D2" w:rsidRPr="7EE38F3C">
        <w:rPr>
          <w:sz w:val="24"/>
        </w:rPr>
        <w:t>n</w:t>
      </w:r>
      <w:r w:rsidR="3BE5CA71" w:rsidRPr="7EE38F3C">
        <w:rPr>
          <w:sz w:val="24"/>
        </w:rPr>
        <w:t xml:space="preserve"> </w:t>
      </w:r>
      <w:r w:rsidR="39B06EB1" w:rsidRPr="7EE38F3C">
        <w:rPr>
          <w:sz w:val="24"/>
        </w:rPr>
        <w:t>Adult Social Care (</w:t>
      </w:r>
      <w:r w:rsidR="1CBD5DF4" w:rsidRPr="7EE38F3C">
        <w:rPr>
          <w:sz w:val="24"/>
        </w:rPr>
        <w:t>ASC</w:t>
      </w:r>
      <w:r w:rsidR="65682919" w:rsidRPr="7EE38F3C">
        <w:rPr>
          <w:sz w:val="24"/>
        </w:rPr>
        <w:t>)</w:t>
      </w:r>
      <w:r w:rsidR="1CBD5DF4" w:rsidRPr="7EE38F3C">
        <w:rPr>
          <w:sz w:val="24"/>
        </w:rPr>
        <w:t xml:space="preserve"> </w:t>
      </w:r>
      <w:r w:rsidR="3BE5CA71" w:rsidRPr="7EE38F3C">
        <w:rPr>
          <w:sz w:val="24"/>
        </w:rPr>
        <w:t>workforce reform support package.</w:t>
      </w:r>
      <w:r w:rsidR="1CBD5DF4" w:rsidRPr="7EE38F3C">
        <w:rPr>
          <w:sz w:val="24"/>
        </w:rPr>
        <w:t xml:space="preserve"> The proposal involves a</w:t>
      </w:r>
      <w:r w:rsidR="7C9624CD" w:rsidRPr="7EE38F3C">
        <w:rPr>
          <w:sz w:val="24"/>
        </w:rPr>
        <w:t>ppoint</w:t>
      </w:r>
      <w:r w:rsidR="1CBD5DF4" w:rsidRPr="7EE38F3C">
        <w:rPr>
          <w:sz w:val="24"/>
        </w:rPr>
        <w:t xml:space="preserve">ing </w:t>
      </w:r>
      <w:r w:rsidR="7C9624CD" w:rsidRPr="7EE38F3C">
        <w:rPr>
          <w:sz w:val="24"/>
        </w:rPr>
        <w:t xml:space="preserve">a </w:t>
      </w:r>
      <w:r w:rsidR="3DB05D48" w:rsidRPr="7EE38F3C">
        <w:rPr>
          <w:sz w:val="24"/>
        </w:rPr>
        <w:t xml:space="preserve">national delivery partner to </w:t>
      </w:r>
      <w:r w:rsidR="4C54F3E8" w:rsidRPr="7EE38F3C">
        <w:rPr>
          <w:sz w:val="24"/>
        </w:rPr>
        <w:t>establish</w:t>
      </w:r>
      <w:r w:rsidR="5212959E" w:rsidRPr="7EE38F3C">
        <w:rPr>
          <w:sz w:val="24"/>
        </w:rPr>
        <w:t>,</w:t>
      </w:r>
      <w:r w:rsidR="4C54F3E8" w:rsidRPr="7EE38F3C">
        <w:rPr>
          <w:sz w:val="24"/>
        </w:rPr>
        <w:t xml:space="preserve"> </w:t>
      </w:r>
      <w:r w:rsidR="5212959E" w:rsidRPr="7EE38F3C">
        <w:rPr>
          <w:sz w:val="24"/>
        </w:rPr>
        <w:t>or utilise an existing,</w:t>
      </w:r>
      <w:r w:rsidR="4C54F3E8" w:rsidRPr="7EE38F3C">
        <w:rPr>
          <w:sz w:val="24"/>
        </w:rPr>
        <w:t xml:space="preserve"> network of </w:t>
      </w:r>
      <w:r w:rsidR="7C9624CD" w:rsidRPr="7EE38F3C">
        <w:rPr>
          <w:sz w:val="24"/>
        </w:rPr>
        <w:t>regional partners</w:t>
      </w:r>
      <w:r w:rsidR="313F9F0A" w:rsidRPr="7EE38F3C">
        <w:rPr>
          <w:sz w:val="24"/>
        </w:rPr>
        <w:t xml:space="preserve"> </w:t>
      </w:r>
      <w:r w:rsidR="7C9624CD" w:rsidRPr="7EE38F3C">
        <w:rPr>
          <w:sz w:val="24"/>
        </w:rPr>
        <w:t>to</w:t>
      </w:r>
      <w:r w:rsidR="4FF87DE5" w:rsidRPr="7EE38F3C">
        <w:rPr>
          <w:sz w:val="24"/>
        </w:rPr>
        <w:t xml:space="preserve"> facilitate</w:t>
      </w:r>
      <w:r w:rsidR="7C9624CD" w:rsidRPr="7EE38F3C">
        <w:rPr>
          <w:sz w:val="24"/>
        </w:rPr>
        <w:t xml:space="preserve"> implement</w:t>
      </w:r>
      <w:r w:rsidR="4FF87DE5" w:rsidRPr="7EE38F3C">
        <w:rPr>
          <w:sz w:val="24"/>
        </w:rPr>
        <w:t>ation</w:t>
      </w:r>
      <w:r w:rsidR="1CBD5DF4" w:rsidRPr="7EE38F3C">
        <w:rPr>
          <w:sz w:val="24"/>
        </w:rPr>
        <w:t xml:space="preserve"> of </w:t>
      </w:r>
      <w:r w:rsidR="7C9624CD" w:rsidRPr="7EE38F3C">
        <w:rPr>
          <w:sz w:val="24"/>
        </w:rPr>
        <w:t>the workforce reforms across the country</w:t>
      </w:r>
      <w:r w:rsidR="4FF87DE5" w:rsidRPr="7EE38F3C">
        <w:rPr>
          <w:sz w:val="24"/>
        </w:rPr>
        <w:t xml:space="preserve"> and report on progress in relation to this</w:t>
      </w:r>
      <w:r w:rsidR="4FF208BC" w:rsidRPr="7EE38F3C">
        <w:rPr>
          <w:sz w:val="24"/>
        </w:rPr>
        <w:t xml:space="preserve">. The focus of the work is </w:t>
      </w:r>
      <w:r w:rsidR="3F4F9C78" w:rsidRPr="7EE38F3C">
        <w:rPr>
          <w:sz w:val="24"/>
        </w:rPr>
        <w:t>Small and Medium (</w:t>
      </w:r>
      <w:r w:rsidR="4FF208BC" w:rsidRPr="7EE38F3C">
        <w:rPr>
          <w:sz w:val="24"/>
        </w:rPr>
        <w:t>SME</w:t>
      </w:r>
      <w:r w:rsidR="7D06C6F8" w:rsidRPr="7EE38F3C">
        <w:rPr>
          <w:sz w:val="24"/>
        </w:rPr>
        <w:t>)</w:t>
      </w:r>
      <w:r w:rsidR="4FF208BC" w:rsidRPr="7EE38F3C">
        <w:rPr>
          <w:sz w:val="24"/>
        </w:rPr>
        <w:t xml:space="preserve"> ASC social care providers. </w:t>
      </w:r>
      <w:r w:rsidR="78E55ED4" w:rsidRPr="7EE38F3C">
        <w:rPr>
          <w:sz w:val="24"/>
        </w:rPr>
        <w:t xml:space="preserve"> </w:t>
      </w:r>
    </w:p>
    <w:p w14:paraId="3F83BC2F" w14:textId="0F573672" w:rsidR="00E76712" w:rsidRPr="006348A3" w:rsidRDefault="00045BE2">
      <w:pPr>
        <w:pStyle w:val="Standard"/>
        <w:keepNext/>
        <w:numPr>
          <w:ilvl w:val="1"/>
          <w:numId w:val="3"/>
        </w:numPr>
        <w:spacing w:before="240" w:after="120"/>
        <w:jc w:val="both"/>
      </w:pPr>
      <w:r w:rsidRPr="7EE38F3C">
        <w:rPr>
          <w:rFonts w:eastAsia="Arial"/>
          <w:color w:val="000000" w:themeColor="text1"/>
          <w:sz w:val="24"/>
        </w:rPr>
        <w:t xml:space="preserve">Suppliers are asked to advise if they would be interested in bidding for this opportunity as part of their response to the RFI. If Suppliers are not </w:t>
      </w:r>
      <w:r w:rsidR="009A3D19" w:rsidRPr="7EE38F3C">
        <w:rPr>
          <w:rFonts w:eastAsia="Arial"/>
          <w:color w:val="000000" w:themeColor="text1"/>
          <w:sz w:val="24"/>
        </w:rPr>
        <w:t>interested,</w:t>
      </w:r>
      <w:r w:rsidRPr="7EE38F3C">
        <w:rPr>
          <w:rFonts w:eastAsia="Arial"/>
          <w:color w:val="000000" w:themeColor="text1"/>
          <w:sz w:val="24"/>
        </w:rPr>
        <w:t xml:space="preserve"> it is requested that they inform the Authority and provide a reason why.</w:t>
      </w:r>
    </w:p>
    <w:p w14:paraId="6F57A2F9" w14:textId="41778232" w:rsidR="006348A3" w:rsidRPr="009A3D19" w:rsidRDefault="0D003548">
      <w:pPr>
        <w:pStyle w:val="Standard"/>
        <w:keepNext/>
        <w:numPr>
          <w:ilvl w:val="1"/>
          <w:numId w:val="3"/>
        </w:numPr>
        <w:spacing w:before="240" w:after="120"/>
        <w:jc w:val="both"/>
      </w:pPr>
      <w:r w:rsidRPr="574D57AE">
        <w:rPr>
          <w:rFonts w:eastAsia="Arial"/>
          <w:color w:val="000000" w:themeColor="text1"/>
          <w:sz w:val="24"/>
        </w:rPr>
        <w:t xml:space="preserve">Stakeholders who are not interested in bidding for the work but may have an interest in </w:t>
      </w:r>
      <w:r w:rsidR="0D413BF5" w:rsidRPr="574D57AE">
        <w:rPr>
          <w:rFonts w:eastAsia="Arial"/>
          <w:color w:val="000000" w:themeColor="text1"/>
          <w:sz w:val="24"/>
        </w:rPr>
        <w:t xml:space="preserve">shaping the project are also invited to respond – we are interested in hearing from </w:t>
      </w:r>
      <w:r w:rsidR="67D7E29F" w:rsidRPr="574D57AE">
        <w:rPr>
          <w:rFonts w:eastAsia="Arial"/>
          <w:color w:val="000000" w:themeColor="text1"/>
          <w:sz w:val="24"/>
        </w:rPr>
        <w:t xml:space="preserve">a wide range </w:t>
      </w:r>
      <w:r w:rsidR="22F0025F" w:rsidRPr="574D57AE">
        <w:rPr>
          <w:rFonts w:eastAsia="Arial"/>
          <w:color w:val="000000" w:themeColor="text1"/>
          <w:sz w:val="24"/>
        </w:rPr>
        <w:t>of organisations, including potential recipients of support,</w:t>
      </w:r>
      <w:r w:rsidR="0A29B454" w:rsidRPr="574D57AE">
        <w:rPr>
          <w:rFonts w:eastAsia="Arial"/>
          <w:color w:val="000000" w:themeColor="text1"/>
          <w:sz w:val="24"/>
        </w:rPr>
        <w:t xml:space="preserve"> </w:t>
      </w:r>
      <w:r w:rsidR="1864A354" w:rsidRPr="574D57AE">
        <w:rPr>
          <w:rFonts w:eastAsia="Arial"/>
          <w:color w:val="000000" w:themeColor="text1"/>
          <w:sz w:val="24"/>
        </w:rPr>
        <w:t xml:space="preserve">to understand how we can shape this proposal to make it as effective as possible. </w:t>
      </w:r>
    </w:p>
    <w:p w14:paraId="3F83BC30" w14:textId="77777777" w:rsidR="00E76712" w:rsidRDefault="00045BE2">
      <w:pPr>
        <w:pStyle w:val="Heading3"/>
        <w:keepNext/>
        <w:numPr>
          <w:ilvl w:val="0"/>
          <w:numId w:val="3"/>
        </w:numPr>
        <w:spacing w:before="240" w:after="120"/>
        <w:jc w:val="both"/>
        <w:rPr>
          <w:b/>
          <w:sz w:val="24"/>
          <w:szCs w:val="24"/>
        </w:rPr>
      </w:pPr>
      <w:bookmarkStart w:id="13" w:name="_heading=h.2et92p0"/>
      <w:bookmarkEnd w:id="13"/>
      <w:r>
        <w:rPr>
          <w:b/>
          <w:sz w:val="24"/>
          <w:szCs w:val="24"/>
        </w:rPr>
        <w:t>BACKGROUND TO THE AUTHORITY</w:t>
      </w:r>
    </w:p>
    <w:p w14:paraId="3F83BC31" w14:textId="5003B089" w:rsidR="00E76712" w:rsidRPr="009A3D19" w:rsidRDefault="00045BE2">
      <w:pPr>
        <w:pStyle w:val="Heading3"/>
        <w:keepNext/>
        <w:numPr>
          <w:ilvl w:val="1"/>
          <w:numId w:val="3"/>
        </w:numPr>
        <w:spacing w:before="240" w:after="120"/>
        <w:jc w:val="both"/>
      </w:pPr>
      <w:bookmarkStart w:id="14" w:name="_heading=h.tyjcwt"/>
      <w:bookmarkEnd w:id="14"/>
      <w:r w:rsidRPr="7EE38F3C">
        <w:rPr>
          <w:sz w:val="24"/>
          <w:szCs w:val="24"/>
          <w:lang w:val="en-US"/>
        </w:rPr>
        <w:t xml:space="preserve">The Department of Health and Social Care (‘The Authority’) is one of His Majesty’s Government departments and is responsible for policy on health and social care matters in England, and in </w:t>
      </w:r>
      <w:r w:rsidR="00443D33" w:rsidRPr="7EE38F3C">
        <w:rPr>
          <w:sz w:val="24"/>
          <w:szCs w:val="24"/>
          <w:lang w:val="en-US"/>
        </w:rPr>
        <w:t>some</w:t>
      </w:r>
      <w:r w:rsidRPr="7EE38F3C">
        <w:rPr>
          <w:sz w:val="24"/>
          <w:szCs w:val="24"/>
          <w:lang w:val="en-US"/>
        </w:rPr>
        <w:t xml:space="preserve"> cases Wales, Northern </w:t>
      </w:r>
      <w:proofErr w:type="gramStart"/>
      <w:r w:rsidRPr="7EE38F3C">
        <w:rPr>
          <w:sz w:val="24"/>
          <w:szCs w:val="24"/>
          <w:lang w:val="en-US"/>
        </w:rPr>
        <w:t>Ireland</w:t>
      </w:r>
      <w:proofErr w:type="gramEnd"/>
      <w:r w:rsidRPr="7EE38F3C">
        <w:rPr>
          <w:sz w:val="24"/>
          <w:szCs w:val="24"/>
          <w:lang w:val="en-US"/>
        </w:rPr>
        <w:t xml:space="preserve"> and Scotland. </w:t>
      </w:r>
    </w:p>
    <w:p w14:paraId="3F83BC32" w14:textId="77777777" w:rsidR="00E76712" w:rsidRDefault="00045BE2">
      <w:pPr>
        <w:pStyle w:val="Heading3"/>
        <w:keepNext/>
        <w:numPr>
          <w:ilvl w:val="0"/>
          <w:numId w:val="3"/>
        </w:numPr>
        <w:spacing w:before="240" w:after="120"/>
        <w:jc w:val="both"/>
        <w:rPr>
          <w:b/>
          <w:sz w:val="24"/>
          <w:szCs w:val="24"/>
        </w:rPr>
      </w:pPr>
      <w:r>
        <w:rPr>
          <w:b/>
          <w:sz w:val="24"/>
          <w:szCs w:val="24"/>
        </w:rPr>
        <w:t>BACKGROUND TO THE REQUIREMENT</w:t>
      </w:r>
    </w:p>
    <w:p w14:paraId="3F83BC33" w14:textId="015BF086" w:rsidR="00E76712" w:rsidRPr="009A3D19" w:rsidRDefault="00045BE2">
      <w:pPr>
        <w:pStyle w:val="ListParagraph"/>
        <w:numPr>
          <w:ilvl w:val="1"/>
          <w:numId w:val="3"/>
        </w:numPr>
        <w:spacing w:line="256" w:lineRule="auto"/>
      </w:pPr>
      <w:r w:rsidRPr="7EE38F3C">
        <w:rPr>
          <w:color w:val="000000" w:themeColor="text1"/>
          <w:sz w:val="24"/>
          <w:szCs w:val="24"/>
        </w:rPr>
        <w:t>Social Care reform is a Ministerial priority. In December 2021 the Department of Health and Social Care (DHSC) published “</w:t>
      </w:r>
      <w:hyperlink r:id="rId10">
        <w:r w:rsidRPr="7EE38F3C">
          <w:rPr>
            <w:rStyle w:val="Hyperlink"/>
            <w:sz w:val="24"/>
            <w:szCs w:val="24"/>
          </w:rPr>
          <w:t>People at the Heart of Care</w:t>
        </w:r>
      </w:hyperlink>
      <w:r w:rsidRPr="7EE38F3C">
        <w:rPr>
          <w:color w:val="000000" w:themeColor="text1"/>
          <w:sz w:val="24"/>
          <w:szCs w:val="24"/>
        </w:rPr>
        <w:t>” which set out the Government’s 10-year vision for adult social care. The Government re-committed to this vision in “</w:t>
      </w:r>
      <w:hyperlink r:id="rId11">
        <w:r w:rsidRPr="7EE38F3C">
          <w:rPr>
            <w:rStyle w:val="Hyperlink"/>
            <w:sz w:val="24"/>
            <w:szCs w:val="24"/>
          </w:rPr>
          <w:t>Next steps to put People at the Heart of Care</w:t>
        </w:r>
      </w:hyperlink>
      <w:r w:rsidRPr="7EE38F3C">
        <w:rPr>
          <w:color w:val="000000" w:themeColor="text1"/>
          <w:sz w:val="24"/>
          <w:szCs w:val="24"/>
        </w:rPr>
        <w:t>” published April 2023. This set out the Government’s plans to address longstanding challenges in recruitment and retention of the workforce by improving recognition of the skills and experience of people working in care and supporting career development.</w:t>
      </w:r>
    </w:p>
    <w:p w14:paraId="3F83BC34" w14:textId="77777777" w:rsidR="00E76712" w:rsidRDefault="00E76712">
      <w:pPr>
        <w:pStyle w:val="ListParagraph"/>
        <w:spacing w:line="256" w:lineRule="auto"/>
        <w:rPr>
          <w:sz w:val="24"/>
          <w:szCs w:val="24"/>
        </w:rPr>
      </w:pPr>
    </w:p>
    <w:p w14:paraId="34CE5965" w14:textId="5317BFC1" w:rsidR="00172649" w:rsidRPr="00040485" w:rsidRDefault="18B8C438" w:rsidP="00172649">
      <w:pPr>
        <w:pStyle w:val="Heading2"/>
        <w:numPr>
          <w:ilvl w:val="1"/>
          <w:numId w:val="3"/>
        </w:numPr>
        <w:rPr>
          <w:sz w:val="24"/>
          <w:szCs w:val="24"/>
        </w:rPr>
      </w:pPr>
      <w:r w:rsidRPr="7EE38F3C">
        <w:rPr>
          <w:sz w:val="24"/>
          <w:szCs w:val="24"/>
        </w:rPr>
        <w:t xml:space="preserve">Adult </w:t>
      </w:r>
      <w:r w:rsidR="00172649" w:rsidRPr="7EE38F3C">
        <w:rPr>
          <w:sz w:val="24"/>
          <w:szCs w:val="24"/>
        </w:rPr>
        <w:t xml:space="preserve">Social care providers currently </w:t>
      </w:r>
      <w:proofErr w:type="gramStart"/>
      <w:r w:rsidR="00172649" w:rsidRPr="7EE38F3C">
        <w:rPr>
          <w:sz w:val="24"/>
          <w:szCs w:val="24"/>
        </w:rPr>
        <w:t>have to</w:t>
      </w:r>
      <w:proofErr w:type="gramEnd"/>
      <w:r w:rsidR="00172649" w:rsidRPr="7EE38F3C">
        <w:rPr>
          <w:sz w:val="24"/>
          <w:szCs w:val="24"/>
        </w:rPr>
        <w:t xml:space="preserve"> replace almost a third of their care workers each year due to staff leaving their jobs (Skills for Care, 2023-24). High turnover worsens the quality of care, and individuals who want to progress in their careers have not always found an easy way of doing so, beyond moving away from frontline care into more senior management roles. This will continue to be important as future demand for care grows and changes, particularly </w:t>
      </w:r>
      <w:proofErr w:type="gramStart"/>
      <w:r w:rsidR="00172649" w:rsidRPr="7EE38F3C">
        <w:rPr>
          <w:sz w:val="24"/>
          <w:szCs w:val="24"/>
        </w:rPr>
        <w:t>in light of</w:t>
      </w:r>
      <w:proofErr w:type="gramEnd"/>
      <w:r w:rsidR="00172649" w:rsidRPr="7EE38F3C">
        <w:rPr>
          <w:sz w:val="24"/>
          <w:szCs w:val="24"/>
        </w:rPr>
        <w:t xml:space="preserve"> an increasing aging population with more complex co-morbidities and therefore care needs. </w:t>
      </w:r>
    </w:p>
    <w:p w14:paraId="6B484D08" w14:textId="49C7EE6F" w:rsidR="00172649" w:rsidRPr="00040485" w:rsidRDefault="00172649" w:rsidP="00040485">
      <w:pPr>
        <w:pStyle w:val="Heading2"/>
        <w:ind w:left="720"/>
        <w:rPr>
          <w:sz w:val="24"/>
          <w:szCs w:val="24"/>
        </w:rPr>
      </w:pPr>
    </w:p>
    <w:p w14:paraId="4FC027D6" w14:textId="77777777" w:rsidR="00172649" w:rsidRPr="00040485" w:rsidRDefault="00172649" w:rsidP="00172649">
      <w:pPr>
        <w:pStyle w:val="Heading2"/>
        <w:numPr>
          <w:ilvl w:val="1"/>
          <w:numId w:val="3"/>
        </w:numPr>
        <w:rPr>
          <w:sz w:val="24"/>
          <w:szCs w:val="24"/>
        </w:rPr>
      </w:pPr>
      <w:r w:rsidRPr="59600424">
        <w:rPr>
          <w:sz w:val="24"/>
          <w:szCs w:val="24"/>
        </w:rPr>
        <w:t xml:space="preserve">We announced the first tranche of our workforce reforms on 10 January 2024, backed by £75m of funding during 2024/25 – these are:  </w:t>
      </w:r>
    </w:p>
    <w:p w14:paraId="19C5275E" w14:textId="1612E308" w:rsidR="00172649" w:rsidRPr="00040485" w:rsidRDefault="00172649" w:rsidP="00040485">
      <w:pPr>
        <w:pStyle w:val="Heading2"/>
        <w:ind w:left="720"/>
        <w:rPr>
          <w:sz w:val="24"/>
          <w:szCs w:val="24"/>
        </w:rPr>
      </w:pPr>
    </w:p>
    <w:p w14:paraId="52D04CDD" w14:textId="0B293650" w:rsidR="00172649" w:rsidRPr="0043318B" w:rsidRDefault="00040485" w:rsidP="215E27F7">
      <w:pPr>
        <w:pStyle w:val="Heading2"/>
        <w:ind w:left="720"/>
        <w:rPr>
          <w:sz w:val="24"/>
          <w:szCs w:val="24"/>
        </w:rPr>
      </w:pPr>
      <w:r w:rsidRPr="215E27F7">
        <w:rPr>
          <w:sz w:val="24"/>
          <w:szCs w:val="24"/>
        </w:rPr>
        <w:t xml:space="preserve">• </w:t>
      </w:r>
      <w:r w:rsidR="00172649" w:rsidRPr="215E27F7">
        <w:rPr>
          <w:sz w:val="24"/>
          <w:szCs w:val="24"/>
        </w:rPr>
        <w:t xml:space="preserve">the </w:t>
      </w:r>
      <w:r w:rsidR="00172649" w:rsidRPr="215E27F7">
        <w:rPr>
          <w:b/>
          <w:bCs/>
          <w:sz w:val="24"/>
          <w:szCs w:val="24"/>
        </w:rPr>
        <w:t>Care Workforce Pathway</w:t>
      </w:r>
      <w:r w:rsidR="00172649" w:rsidRPr="215E27F7">
        <w:rPr>
          <w:sz w:val="24"/>
          <w:szCs w:val="24"/>
        </w:rPr>
        <w:t>, the first national career</w:t>
      </w:r>
      <w:r w:rsidR="00B6186D" w:rsidRPr="215E27F7">
        <w:rPr>
          <w:sz w:val="24"/>
          <w:szCs w:val="24"/>
        </w:rPr>
        <w:t xml:space="preserve"> </w:t>
      </w:r>
      <w:r w:rsidR="00172649" w:rsidRPr="215E27F7">
        <w:rPr>
          <w:sz w:val="24"/>
          <w:szCs w:val="24"/>
        </w:rPr>
        <w:t xml:space="preserve">structure for adult </w:t>
      </w:r>
    </w:p>
    <w:p w14:paraId="3B8406D5" w14:textId="64BE9BE7" w:rsidR="00172649" w:rsidRPr="0043318B" w:rsidRDefault="4A631C9C" w:rsidP="00040485">
      <w:pPr>
        <w:pStyle w:val="Heading2"/>
        <w:ind w:left="720"/>
        <w:rPr>
          <w:sz w:val="24"/>
          <w:szCs w:val="24"/>
        </w:rPr>
      </w:pPr>
      <w:r w:rsidRPr="215E27F7">
        <w:rPr>
          <w:sz w:val="24"/>
          <w:szCs w:val="24"/>
        </w:rPr>
        <w:t xml:space="preserve">  </w:t>
      </w:r>
      <w:r w:rsidR="00172649" w:rsidRPr="215E27F7">
        <w:rPr>
          <w:sz w:val="24"/>
          <w:szCs w:val="24"/>
        </w:rPr>
        <w:t>social care</w:t>
      </w:r>
    </w:p>
    <w:p w14:paraId="5306F05F" w14:textId="26B67574" w:rsidR="00172649" w:rsidRPr="00040485" w:rsidRDefault="00040485" w:rsidP="00040485">
      <w:pPr>
        <w:pStyle w:val="Standard"/>
        <w:rPr>
          <w:sz w:val="24"/>
        </w:rPr>
      </w:pPr>
      <w:r w:rsidRPr="0043318B">
        <w:tab/>
        <w:t xml:space="preserve">• </w:t>
      </w:r>
      <w:r w:rsidR="00172649" w:rsidRPr="0043318B">
        <w:rPr>
          <w:sz w:val="24"/>
        </w:rPr>
        <w:t xml:space="preserve">a new </w:t>
      </w:r>
      <w:r w:rsidR="00172649" w:rsidRPr="0043318B">
        <w:rPr>
          <w:b/>
          <w:sz w:val="24"/>
        </w:rPr>
        <w:t>Level 2 Care Certificate qualification</w:t>
      </w:r>
    </w:p>
    <w:p w14:paraId="4C4041EE" w14:textId="40C4B616" w:rsidR="00172649" w:rsidRPr="00040485" w:rsidRDefault="00040485" w:rsidP="00040485">
      <w:pPr>
        <w:pStyle w:val="Heading2"/>
        <w:ind w:left="720"/>
        <w:rPr>
          <w:sz w:val="24"/>
          <w:szCs w:val="24"/>
        </w:rPr>
      </w:pPr>
      <w:r w:rsidRPr="59600424">
        <w:rPr>
          <w:sz w:val="24"/>
          <w:szCs w:val="24"/>
        </w:rPr>
        <w:lastRenderedPageBreak/>
        <w:t xml:space="preserve">• </w:t>
      </w:r>
      <w:r w:rsidR="00172649" w:rsidRPr="59600424">
        <w:rPr>
          <w:sz w:val="24"/>
          <w:szCs w:val="24"/>
        </w:rPr>
        <w:t xml:space="preserve">investment in </w:t>
      </w:r>
      <w:r w:rsidR="00172649" w:rsidRPr="59600424">
        <w:rPr>
          <w:b/>
          <w:sz w:val="24"/>
          <w:szCs w:val="24"/>
        </w:rPr>
        <w:t>social work and nursing apprenticeships</w:t>
      </w:r>
    </w:p>
    <w:p w14:paraId="582E23FF" w14:textId="558A46C1" w:rsidR="00172649" w:rsidRPr="00040485" w:rsidRDefault="00040485" w:rsidP="00040485">
      <w:pPr>
        <w:pStyle w:val="Heading2"/>
        <w:ind w:left="720"/>
        <w:rPr>
          <w:sz w:val="24"/>
          <w:szCs w:val="24"/>
        </w:rPr>
      </w:pPr>
      <w:r w:rsidRPr="59600424">
        <w:rPr>
          <w:sz w:val="24"/>
          <w:szCs w:val="24"/>
        </w:rPr>
        <w:t xml:space="preserve">• </w:t>
      </w:r>
      <w:r w:rsidR="00172649" w:rsidRPr="59600424">
        <w:rPr>
          <w:b/>
          <w:sz w:val="24"/>
          <w:szCs w:val="24"/>
        </w:rPr>
        <w:t>subsidised training places</w:t>
      </w:r>
    </w:p>
    <w:p w14:paraId="75ECC2CC" w14:textId="794DD634" w:rsidR="009A3D19" w:rsidRPr="00172649" w:rsidRDefault="76F43F0F" w:rsidP="0CFFD101">
      <w:pPr>
        <w:pStyle w:val="Standard"/>
        <w:ind w:left="720"/>
        <w:rPr>
          <w:sz w:val="24"/>
        </w:rPr>
      </w:pPr>
      <w:r w:rsidRPr="0CFFD101">
        <w:rPr>
          <w:sz w:val="24"/>
        </w:rPr>
        <w:t xml:space="preserve">• </w:t>
      </w:r>
      <w:r w:rsidR="1AE7C271" w:rsidRPr="0CFFD101">
        <w:rPr>
          <w:sz w:val="24"/>
        </w:rPr>
        <w:t xml:space="preserve">a new </w:t>
      </w:r>
      <w:r w:rsidR="1AE7C271" w:rsidRPr="0CFFD101">
        <w:rPr>
          <w:b/>
          <w:bCs/>
          <w:sz w:val="24"/>
        </w:rPr>
        <w:t>digital leadership qualification</w:t>
      </w:r>
      <w:r w:rsidR="74C0012D">
        <w:br/>
      </w:r>
      <w:r w:rsidR="398595D4" w:rsidRPr="0CFFD101">
        <w:rPr>
          <w:b/>
          <w:bCs/>
          <w:sz w:val="28"/>
          <w:szCs w:val="28"/>
        </w:rPr>
        <w:t xml:space="preserve">  </w:t>
      </w:r>
      <w:r w:rsidR="736CEA46" w:rsidRPr="0CFFD101">
        <w:rPr>
          <w:sz w:val="28"/>
          <w:szCs w:val="28"/>
        </w:rPr>
        <w:t>(</w:t>
      </w:r>
      <w:r w:rsidR="398595D4" w:rsidRPr="0CFFD101">
        <w:rPr>
          <w:sz w:val="24"/>
        </w:rPr>
        <w:t>On</w:t>
      </w:r>
      <w:r w:rsidR="677D1D8D" w:rsidRPr="0CFFD101">
        <w:rPr>
          <w:sz w:val="24"/>
        </w:rPr>
        <w:t xml:space="preserve"> </w:t>
      </w:r>
      <w:r w:rsidR="398595D4" w:rsidRPr="0CFFD101">
        <w:rPr>
          <w:sz w:val="24"/>
        </w:rPr>
        <w:t xml:space="preserve">8 April, the scheme guidance </w:t>
      </w:r>
      <w:r w:rsidR="4FD253DF" w:rsidRPr="0CFFD101">
        <w:rPr>
          <w:sz w:val="24"/>
        </w:rPr>
        <w:t xml:space="preserve">was launched </w:t>
      </w:r>
      <w:r w:rsidR="398595D4" w:rsidRPr="0CFFD101">
        <w:rPr>
          <w:sz w:val="24"/>
        </w:rPr>
        <w:t xml:space="preserve">for the new </w:t>
      </w:r>
      <w:r w:rsidR="398595D4" w:rsidRPr="0CFFD101">
        <w:rPr>
          <w:b/>
          <w:bCs/>
          <w:sz w:val="24"/>
        </w:rPr>
        <w:t xml:space="preserve">Adult Social </w:t>
      </w:r>
      <w:r w:rsidR="56F1E60D" w:rsidRPr="0CFFD101">
        <w:rPr>
          <w:b/>
          <w:bCs/>
          <w:sz w:val="24"/>
        </w:rPr>
        <w:t xml:space="preserve"> </w:t>
      </w:r>
    </w:p>
    <w:p w14:paraId="50E7E50B" w14:textId="0326CEAD" w:rsidR="009A3D19" w:rsidRPr="00172649" w:rsidRDefault="1E2887B1" w:rsidP="215E27F7">
      <w:pPr>
        <w:pStyle w:val="Standard"/>
        <w:ind w:left="720"/>
        <w:rPr>
          <w:sz w:val="24"/>
        </w:rPr>
      </w:pPr>
      <w:r w:rsidRPr="215E27F7">
        <w:rPr>
          <w:b/>
          <w:bCs/>
          <w:sz w:val="24"/>
        </w:rPr>
        <w:t xml:space="preserve">  </w:t>
      </w:r>
      <w:r w:rsidR="6B008DAC" w:rsidRPr="215E27F7">
        <w:rPr>
          <w:b/>
          <w:bCs/>
          <w:sz w:val="24"/>
        </w:rPr>
        <w:t>Care Training and Development Fund</w:t>
      </w:r>
      <w:r w:rsidR="6B008DAC" w:rsidRPr="215E27F7">
        <w:rPr>
          <w:sz w:val="24"/>
        </w:rPr>
        <w:t xml:space="preserve"> to provide funding for targeted, </w:t>
      </w:r>
    </w:p>
    <w:p w14:paraId="012412B2" w14:textId="15DDB058" w:rsidR="009A3D19" w:rsidRPr="00172649" w:rsidRDefault="3E2E25EA" w:rsidP="215E27F7">
      <w:pPr>
        <w:pStyle w:val="Standard"/>
        <w:ind w:left="720"/>
        <w:rPr>
          <w:sz w:val="24"/>
        </w:rPr>
      </w:pPr>
      <w:r w:rsidRPr="215E27F7">
        <w:rPr>
          <w:sz w:val="24"/>
        </w:rPr>
        <w:t xml:space="preserve">  </w:t>
      </w:r>
      <w:r w:rsidR="6B008DAC" w:rsidRPr="215E27F7">
        <w:rPr>
          <w:sz w:val="24"/>
        </w:rPr>
        <w:t xml:space="preserve">subsidised training places for the adult social care workforce in England. </w:t>
      </w:r>
      <w:r w:rsidR="2B9BDAE4" w:rsidRPr="215E27F7">
        <w:rPr>
          <w:sz w:val="24"/>
        </w:rPr>
        <w:t xml:space="preserve">The </w:t>
      </w:r>
    </w:p>
    <w:p w14:paraId="40F95306" w14:textId="08018766" w:rsidR="009A3D19" w:rsidRPr="00172649" w:rsidRDefault="671DE0A8" w:rsidP="215E27F7">
      <w:pPr>
        <w:pStyle w:val="Standard"/>
        <w:ind w:left="720"/>
        <w:rPr>
          <w:sz w:val="24"/>
        </w:rPr>
      </w:pPr>
      <w:r w:rsidRPr="215E27F7">
        <w:rPr>
          <w:sz w:val="24"/>
        </w:rPr>
        <w:t xml:space="preserve">  </w:t>
      </w:r>
      <w:r w:rsidR="2B9BDAE4" w:rsidRPr="215E27F7">
        <w:rPr>
          <w:sz w:val="24"/>
        </w:rPr>
        <w:t xml:space="preserve">fund will be administered through a new digital online claim service. This will </w:t>
      </w:r>
    </w:p>
    <w:p w14:paraId="436A0AA9" w14:textId="44348251" w:rsidR="009A3D19" w:rsidRPr="00172649" w:rsidRDefault="3D70CD44" w:rsidP="215E27F7">
      <w:pPr>
        <w:pStyle w:val="Standard"/>
        <w:ind w:left="720"/>
        <w:rPr>
          <w:sz w:val="24"/>
        </w:rPr>
      </w:pPr>
      <w:r w:rsidRPr="215E27F7">
        <w:rPr>
          <w:sz w:val="24"/>
        </w:rPr>
        <w:t xml:space="preserve">  </w:t>
      </w:r>
      <w:r w:rsidR="2B9BDAE4" w:rsidRPr="215E27F7">
        <w:rPr>
          <w:sz w:val="24"/>
        </w:rPr>
        <w:t>go live in the summer of 2024, fulfilling a key commitment set out in the</w:t>
      </w:r>
      <w:r w:rsidR="600D3C3C" w:rsidRPr="215E27F7">
        <w:rPr>
          <w:sz w:val="24"/>
        </w:rPr>
        <w:t xml:space="preserve"> </w:t>
      </w:r>
    </w:p>
    <w:p w14:paraId="06D29181" w14:textId="22184286" w:rsidR="009A3D19" w:rsidRPr="00172649" w:rsidRDefault="4E04372D" w:rsidP="0CFFD101">
      <w:pPr>
        <w:pStyle w:val="Standard"/>
        <w:ind w:left="720"/>
        <w:rPr>
          <w:sz w:val="24"/>
        </w:rPr>
      </w:pPr>
      <w:r w:rsidRPr="0CFFD101">
        <w:rPr>
          <w:sz w:val="24"/>
        </w:rPr>
        <w:t xml:space="preserve">  </w:t>
      </w:r>
      <w:r w:rsidR="7D0BA733" w:rsidRPr="0CFFD101">
        <w:rPr>
          <w:sz w:val="24"/>
        </w:rPr>
        <w:t>People at the Heart of Care white paper.</w:t>
      </w:r>
      <w:r w:rsidR="664CD438" w:rsidRPr="0CFFD101">
        <w:rPr>
          <w:sz w:val="24"/>
        </w:rPr>
        <w:t>)</w:t>
      </w:r>
    </w:p>
    <w:p w14:paraId="3F83BC36" w14:textId="77777777" w:rsidR="00E76712" w:rsidRDefault="00E76712">
      <w:pPr>
        <w:pStyle w:val="Standard"/>
        <w:rPr>
          <w:sz w:val="24"/>
        </w:rPr>
      </w:pPr>
    </w:p>
    <w:p w14:paraId="0C877139" w14:textId="77777777" w:rsidR="004C3D1B" w:rsidRDefault="00FA2BB1" w:rsidP="004C3D1B">
      <w:pPr>
        <w:pStyle w:val="ListParagraph"/>
        <w:numPr>
          <w:ilvl w:val="1"/>
          <w:numId w:val="3"/>
        </w:numPr>
        <w:spacing w:line="256" w:lineRule="auto"/>
        <w:rPr>
          <w:sz w:val="24"/>
          <w:szCs w:val="24"/>
        </w:rPr>
      </w:pPr>
      <w:r w:rsidRPr="7EE38F3C">
        <w:rPr>
          <w:sz w:val="24"/>
          <w:szCs w:val="24"/>
        </w:rPr>
        <w:t xml:space="preserve">Our overall objective is to promote and embed the workforce reforms in the sector. </w:t>
      </w:r>
      <w:r w:rsidR="7BF986C6" w:rsidRPr="7EE38F3C">
        <w:rPr>
          <w:sz w:val="24"/>
          <w:szCs w:val="24"/>
        </w:rPr>
        <w:t xml:space="preserve">We already have plans in place </w:t>
      </w:r>
      <w:r w:rsidRPr="7EE38F3C">
        <w:rPr>
          <w:sz w:val="24"/>
          <w:szCs w:val="24"/>
        </w:rPr>
        <w:t xml:space="preserve">to support the sector </w:t>
      </w:r>
      <w:r w:rsidR="25CC70DC" w:rsidRPr="7EE38F3C">
        <w:rPr>
          <w:sz w:val="24"/>
          <w:szCs w:val="24"/>
        </w:rPr>
        <w:t xml:space="preserve">including </w:t>
      </w:r>
      <w:r w:rsidR="0F3B7523" w:rsidRPr="7EE38F3C">
        <w:rPr>
          <w:sz w:val="24"/>
          <w:szCs w:val="24"/>
        </w:rPr>
        <w:t>(1)</w:t>
      </w:r>
      <w:r w:rsidR="19DDCF12" w:rsidRPr="7EE38F3C">
        <w:rPr>
          <w:sz w:val="24"/>
          <w:szCs w:val="24"/>
        </w:rPr>
        <w:t xml:space="preserve"> </w:t>
      </w:r>
      <w:r w:rsidRPr="7EE38F3C">
        <w:rPr>
          <w:sz w:val="24"/>
          <w:szCs w:val="24"/>
        </w:rPr>
        <w:t xml:space="preserve">communications </w:t>
      </w:r>
      <w:r w:rsidR="17F18F45" w:rsidRPr="7EE38F3C">
        <w:rPr>
          <w:sz w:val="24"/>
          <w:szCs w:val="24"/>
        </w:rPr>
        <w:t>to promote awareness of the reform package</w:t>
      </w:r>
      <w:r w:rsidRPr="7EE38F3C">
        <w:rPr>
          <w:sz w:val="24"/>
          <w:szCs w:val="24"/>
        </w:rPr>
        <w:t xml:space="preserve"> and </w:t>
      </w:r>
      <w:r w:rsidR="4EEF1467" w:rsidRPr="7EE38F3C">
        <w:rPr>
          <w:sz w:val="24"/>
          <w:szCs w:val="24"/>
        </w:rPr>
        <w:t xml:space="preserve">(2) a programme to </w:t>
      </w:r>
      <w:r w:rsidRPr="7EE38F3C">
        <w:rPr>
          <w:sz w:val="24"/>
          <w:szCs w:val="24"/>
        </w:rPr>
        <w:t xml:space="preserve">test elements of the reforms with a </w:t>
      </w:r>
      <w:r w:rsidR="0980C388" w:rsidRPr="7EE38F3C">
        <w:rPr>
          <w:sz w:val="24"/>
          <w:szCs w:val="24"/>
        </w:rPr>
        <w:t>cohort of up to 30 adult social care providers</w:t>
      </w:r>
      <w:r w:rsidR="00467501" w:rsidRPr="7EE38F3C">
        <w:rPr>
          <w:sz w:val="24"/>
          <w:szCs w:val="24"/>
        </w:rPr>
        <w:t xml:space="preserve"> (</w:t>
      </w:r>
      <w:r w:rsidR="5CA02730" w:rsidRPr="7EE38F3C">
        <w:rPr>
          <w:sz w:val="24"/>
          <w:szCs w:val="24"/>
        </w:rPr>
        <w:t>e</w:t>
      </w:r>
      <w:r w:rsidR="00467501" w:rsidRPr="7EE38F3C">
        <w:rPr>
          <w:sz w:val="24"/>
          <w:szCs w:val="24"/>
        </w:rPr>
        <w:t>arly adopters)</w:t>
      </w:r>
      <w:r w:rsidRPr="7EE38F3C">
        <w:rPr>
          <w:sz w:val="24"/>
          <w:szCs w:val="24"/>
        </w:rPr>
        <w:t xml:space="preserve">. </w:t>
      </w:r>
    </w:p>
    <w:p w14:paraId="3D53D548" w14:textId="77777777" w:rsidR="004C3D1B" w:rsidRDefault="004C3D1B" w:rsidP="004C3D1B">
      <w:pPr>
        <w:pStyle w:val="ListParagraph"/>
        <w:spacing w:line="256" w:lineRule="auto"/>
        <w:rPr>
          <w:sz w:val="24"/>
          <w:szCs w:val="24"/>
        </w:rPr>
      </w:pPr>
    </w:p>
    <w:p w14:paraId="0F1E5E59" w14:textId="3F2A52BF" w:rsidR="002B420B" w:rsidRPr="004C3D1B" w:rsidRDefault="36249D8B" w:rsidP="004C3D1B">
      <w:pPr>
        <w:pStyle w:val="ListParagraph"/>
        <w:numPr>
          <w:ilvl w:val="1"/>
          <w:numId w:val="3"/>
        </w:numPr>
        <w:spacing w:line="256" w:lineRule="auto"/>
        <w:rPr>
          <w:sz w:val="24"/>
          <w:szCs w:val="24"/>
        </w:rPr>
      </w:pPr>
      <w:r w:rsidRPr="7EE38F3C">
        <w:rPr>
          <w:sz w:val="24"/>
          <w:szCs w:val="24"/>
        </w:rPr>
        <w:t>However, we believe th</w:t>
      </w:r>
      <w:r w:rsidR="345D32C3" w:rsidRPr="7EE38F3C">
        <w:rPr>
          <w:sz w:val="24"/>
          <w:szCs w:val="24"/>
        </w:rPr>
        <w:t>at because there is no obligation for providers to</w:t>
      </w:r>
      <w:r w:rsidR="2C79E721" w:rsidRPr="7EE38F3C">
        <w:rPr>
          <w:sz w:val="24"/>
          <w:szCs w:val="24"/>
        </w:rPr>
        <w:t xml:space="preserve"> implement the workforce r</w:t>
      </w:r>
      <w:r w:rsidR="345D32C3" w:rsidRPr="7EE38F3C">
        <w:rPr>
          <w:sz w:val="24"/>
          <w:szCs w:val="24"/>
        </w:rPr>
        <w:t>eform</w:t>
      </w:r>
      <w:r w:rsidR="2C79E721" w:rsidRPr="7EE38F3C">
        <w:rPr>
          <w:sz w:val="24"/>
          <w:szCs w:val="24"/>
        </w:rPr>
        <w:t>s</w:t>
      </w:r>
      <w:r w:rsidR="345D32C3" w:rsidRPr="7EE38F3C">
        <w:rPr>
          <w:sz w:val="24"/>
          <w:szCs w:val="24"/>
        </w:rPr>
        <w:t xml:space="preserve"> and</w:t>
      </w:r>
      <w:r w:rsidR="541273C6" w:rsidRPr="7EE38F3C">
        <w:rPr>
          <w:sz w:val="24"/>
          <w:szCs w:val="24"/>
        </w:rPr>
        <w:t xml:space="preserve"> internal</w:t>
      </w:r>
      <w:r w:rsidR="345D32C3" w:rsidRPr="7EE38F3C">
        <w:rPr>
          <w:sz w:val="24"/>
          <w:szCs w:val="24"/>
        </w:rPr>
        <w:t xml:space="preserve"> barriers to </w:t>
      </w:r>
      <w:r w:rsidR="48D89BFE" w:rsidRPr="7EE38F3C">
        <w:rPr>
          <w:sz w:val="24"/>
          <w:szCs w:val="24"/>
        </w:rPr>
        <w:t>adoption (</w:t>
      </w:r>
      <w:proofErr w:type="gramStart"/>
      <w:r w:rsidR="48D89BFE" w:rsidRPr="7EE38F3C">
        <w:rPr>
          <w:sz w:val="24"/>
          <w:szCs w:val="24"/>
        </w:rPr>
        <w:t>e</w:t>
      </w:r>
      <w:r w:rsidR="37828BB0" w:rsidRPr="7EE38F3C">
        <w:rPr>
          <w:sz w:val="24"/>
          <w:szCs w:val="24"/>
        </w:rPr>
        <w:t>.</w:t>
      </w:r>
      <w:r w:rsidR="48D89BFE" w:rsidRPr="7EE38F3C">
        <w:rPr>
          <w:sz w:val="24"/>
          <w:szCs w:val="24"/>
        </w:rPr>
        <w:t>g</w:t>
      </w:r>
      <w:r w:rsidR="37828BB0" w:rsidRPr="7EE38F3C">
        <w:rPr>
          <w:sz w:val="24"/>
          <w:szCs w:val="24"/>
        </w:rPr>
        <w:t>.</w:t>
      </w:r>
      <w:proofErr w:type="gramEnd"/>
      <w:r w:rsidR="48D89BFE" w:rsidRPr="7EE38F3C">
        <w:rPr>
          <w:sz w:val="24"/>
          <w:szCs w:val="24"/>
        </w:rPr>
        <w:t xml:space="preserve"> capacity)</w:t>
      </w:r>
      <w:r w:rsidR="61D3D52A" w:rsidRPr="7EE38F3C">
        <w:rPr>
          <w:sz w:val="24"/>
          <w:szCs w:val="24"/>
        </w:rPr>
        <w:t xml:space="preserve"> </w:t>
      </w:r>
      <w:r w:rsidR="48D89BFE" w:rsidRPr="7EE38F3C">
        <w:rPr>
          <w:sz w:val="24"/>
          <w:szCs w:val="24"/>
        </w:rPr>
        <w:t>that the</w:t>
      </w:r>
      <w:r w:rsidRPr="7EE38F3C">
        <w:rPr>
          <w:sz w:val="24"/>
          <w:szCs w:val="24"/>
        </w:rPr>
        <w:t xml:space="preserve"> sector</w:t>
      </w:r>
      <w:r w:rsidR="4354F1BD" w:rsidRPr="7EE38F3C">
        <w:rPr>
          <w:sz w:val="24"/>
          <w:szCs w:val="24"/>
        </w:rPr>
        <w:t>,</w:t>
      </w:r>
      <w:r w:rsidR="770A7FCC" w:rsidRPr="7EE38F3C">
        <w:rPr>
          <w:sz w:val="24"/>
          <w:szCs w:val="24"/>
        </w:rPr>
        <w:t xml:space="preserve"> and </w:t>
      </w:r>
      <w:r w:rsidR="581E2785" w:rsidRPr="7EE38F3C">
        <w:rPr>
          <w:sz w:val="24"/>
          <w:szCs w:val="24"/>
        </w:rPr>
        <w:t xml:space="preserve">smaller providers in particular, </w:t>
      </w:r>
      <w:r w:rsidR="009B0C84">
        <w:rPr>
          <w:sz w:val="24"/>
          <w:szCs w:val="24"/>
        </w:rPr>
        <w:t>could</w:t>
      </w:r>
      <w:r w:rsidR="009B0C84" w:rsidRPr="7EE38F3C">
        <w:rPr>
          <w:sz w:val="24"/>
          <w:szCs w:val="24"/>
        </w:rPr>
        <w:t xml:space="preserve"> benefit</w:t>
      </w:r>
      <w:r w:rsidR="581E2785" w:rsidRPr="7EE38F3C">
        <w:rPr>
          <w:sz w:val="24"/>
          <w:szCs w:val="24"/>
        </w:rPr>
        <w:t xml:space="preserve"> from </w:t>
      </w:r>
      <w:r w:rsidRPr="7EE38F3C">
        <w:rPr>
          <w:sz w:val="24"/>
          <w:szCs w:val="24"/>
        </w:rPr>
        <w:t xml:space="preserve">additional support </w:t>
      </w:r>
      <w:r w:rsidR="41D75152" w:rsidRPr="7EE38F3C">
        <w:rPr>
          <w:sz w:val="24"/>
          <w:szCs w:val="24"/>
        </w:rPr>
        <w:t>and hands</w:t>
      </w:r>
      <w:r w:rsidR="296B8D80" w:rsidRPr="7EE38F3C">
        <w:rPr>
          <w:sz w:val="24"/>
          <w:szCs w:val="24"/>
        </w:rPr>
        <w:t>-</w:t>
      </w:r>
      <w:r w:rsidR="41D75152" w:rsidRPr="7EE38F3C">
        <w:rPr>
          <w:sz w:val="24"/>
          <w:szCs w:val="24"/>
        </w:rPr>
        <w:t>on practical help</w:t>
      </w:r>
      <w:r w:rsidR="11F297A5" w:rsidRPr="7EE38F3C">
        <w:rPr>
          <w:sz w:val="24"/>
          <w:szCs w:val="24"/>
        </w:rPr>
        <w:t xml:space="preserve"> to access and take full advantage of the reform offers.</w:t>
      </w:r>
    </w:p>
    <w:p w14:paraId="7507A683" w14:textId="77777777" w:rsidR="00BE1A54" w:rsidRPr="00FA2BB1" w:rsidRDefault="00BE1A54" w:rsidP="002B420B">
      <w:pPr>
        <w:pStyle w:val="ListParagraph"/>
        <w:spacing w:line="256" w:lineRule="auto"/>
        <w:rPr>
          <w:sz w:val="24"/>
          <w:szCs w:val="24"/>
        </w:rPr>
      </w:pPr>
    </w:p>
    <w:p w14:paraId="0BD10CBA" w14:textId="5EEFC932" w:rsidR="00DE1421" w:rsidRDefault="1899BD3A" w:rsidP="004C3D1B">
      <w:pPr>
        <w:pStyle w:val="ListParagraph"/>
        <w:numPr>
          <w:ilvl w:val="1"/>
          <w:numId w:val="3"/>
        </w:numPr>
        <w:spacing w:line="256" w:lineRule="auto"/>
        <w:rPr>
          <w:sz w:val="24"/>
          <w:szCs w:val="24"/>
        </w:rPr>
      </w:pPr>
      <w:r w:rsidRPr="7EE38F3C">
        <w:rPr>
          <w:sz w:val="24"/>
          <w:szCs w:val="24"/>
        </w:rPr>
        <w:t xml:space="preserve">We </w:t>
      </w:r>
      <w:r w:rsidR="00C934EE">
        <w:rPr>
          <w:sz w:val="24"/>
          <w:szCs w:val="24"/>
        </w:rPr>
        <w:t xml:space="preserve">are considering </w:t>
      </w:r>
      <w:r w:rsidRPr="7EE38F3C">
        <w:rPr>
          <w:sz w:val="24"/>
          <w:szCs w:val="24"/>
        </w:rPr>
        <w:t>appoint</w:t>
      </w:r>
      <w:r w:rsidR="00C934EE">
        <w:rPr>
          <w:sz w:val="24"/>
          <w:szCs w:val="24"/>
        </w:rPr>
        <w:t>ing</w:t>
      </w:r>
      <w:r w:rsidRPr="7EE38F3C">
        <w:rPr>
          <w:sz w:val="24"/>
          <w:szCs w:val="24"/>
        </w:rPr>
        <w:t xml:space="preserve"> a </w:t>
      </w:r>
      <w:r w:rsidR="117351D4" w:rsidRPr="7EE38F3C">
        <w:rPr>
          <w:sz w:val="24"/>
          <w:szCs w:val="24"/>
        </w:rPr>
        <w:t xml:space="preserve">national delivery partner </w:t>
      </w:r>
      <w:r w:rsidR="009318E1">
        <w:rPr>
          <w:sz w:val="24"/>
          <w:szCs w:val="24"/>
        </w:rPr>
        <w:t>to</w:t>
      </w:r>
      <w:r w:rsidRPr="7EE38F3C">
        <w:rPr>
          <w:sz w:val="24"/>
          <w:szCs w:val="24"/>
        </w:rPr>
        <w:t xml:space="preserve"> have responsibility for </w:t>
      </w:r>
      <w:r w:rsidR="000318AB">
        <w:rPr>
          <w:sz w:val="24"/>
          <w:szCs w:val="24"/>
        </w:rPr>
        <w:t>working with</w:t>
      </w:r>
      <w:r w:rsidR="007314C0">
        <w:rPr>
          <w:sz w:val="24"/>
          <w:szCs w:val="24"/>
        </w:rPr>
        <w:t>in 9</w:t>
      </w:r>
      <w:r w:rsidR="3E7A3B1C" w:rsidRPr="7EE38F3C">
        <w:rPr>
          <w:sz w:val="24"/>
          <w:szCs w:val="24"/>
        </w:rPr>
        <w:t xml:space="preserve"> </w:t>
      </w:r>
      <w:r w:rsidR="429F499B" w:rsidRPr="7EE38F3C">
        <w:rPr>
          <w:sz w:val="24"/>
          <w:szCs w:val="24"/>
        </w:rPr>
        <w:t>region</w:t>
      </w:r>
      <w:r w:rsidR="007314C0">
        <w:rPr>
          <w:sz w:val="24"/>
          <w:szCs w:val="24"/>
        </w:rPr>
        <w:t>s</w:t>
      </w:r>
      <w:r w:rsidR="429F499B" w:rsidRPr="7EE38F3C">
        <w:rPr>
          <w:sz w:val="24"/>
          <w:szCs w:val="24"/>
        </w:rPr>
        <w:t xml:space="preserve"> to</w:t>
      </w:r>
      <w:r w:rsidR="3E7A3B1C" w:rsidRPr="7EE38F3C">
        <w:rPr>
          <w:sz w:val="24"/>
          <w:szCs w:val="24"/>
        </w:rPr>
        <w:t xml:space="preserve"> </w:t>
      </w:r>
      <w:r w:rsidR="61ED9A53" w:rsidRPr="7EE38F3C">
        <w:rPr>
          <w:sz w:val="24"/>
          <w:szCs w:val="24"/>
        </w:rPr>
        <w:t xml:space="preserve">deliver </w:t>
      </w:r>
      <w:r w:rsidR="569FAC55" w:rsidRPr="7EE38F3C">
        <w:rPr>
          <w:sz w:val="24"/>
          <w:szCs w:val="24"/>
        </w:rPr>
        <w:t xml:space="preserve">a </w:t>
      </w:r>
      <w:r w:rsidR="61ED9A53" w:rsidRPr="7EE38F3C">
        <w:rPr>
          <w:sz w:val="24"/>
          <w:szCs w:val="24"/>
        </w:rPr>
        <w:t xml:space="preserve">workforce reform support package tailored to the needs of providers in </w:t>
      </w:r>
      <w:r w:rsidR="00DE1421">
        <w:rPr>
          <w:sz w:val="24"/>
          <w:szCs w:val="24"/>
        </w:rPr>
        <w:t>each</w:t>
      </w:r>
      <w:r w:rsidR="61ED9A53" w:rsidRPr="7EE38F3C">
        <w:rPr>
          <w:sz w:val="24"/>
          <w:szCs w:val="24"/>
        </w:rPr>
        <w:t xml:space="preserve"> </w:t>
      </w:r>
      <w:r w:rsidR="1F00539E" w:rsidRPr="7EE38F3C">
        <w:rPr>
          <w:sz w:val="24"/>
          <w:szCs w:val="24"/>
        </w:rPr>
        <w:t>region</w:t>
      </w:r>
      <w:r w:rsidR="61ED9A53" w:rsidRPr="7EE38F3C">
        <w:rPr>
          <w:sz w:val="24"/>
          <w:szCs w:val="24"/>
        </w:rPr>
        <w:t>.</w:t>
      </w:r>
      <w:r w:rsidR="2CAFFE32" w:rsidRPr="7EE38F3C">
        <w:rPr>
          <w:sz w:val="24"/>
          <w:szCs w:val="24"/>
        </w:rPr>
        <w:t xml:space="preserve"> </w:t>
      </w:r>
      <w:r w:rsidR="00514029" w:rsidRPr="00514029">
        <w:rPr>
          <w:sz w:val="24"/>
          <w:szCs w:val="24"/>
          <w:u w:val="single"/>
        </w:rPr>
        <w:t>Regions:</w:t>
      </w:r>
      <w:r w:rsidR="00514029" w:rsidRPr="00514029">
        <w:rPr>
          <w:sz w:val="24"/>
          <w:szCs w:val="24"/>
        </w:rPr>
        <w:t xml:space="preserve"> London, </w:t>
      </w:r>
      <w:proofErr w:type="gramStart"/>
      <w:r w:rsidR="00514029" w:rsidRPr="00514029">
        <w:rPr>
          <w:sz w:val="24"/>
          <w:szCs w:val="24"/>
        </w:rPr>
        <w:t>North East</w:t>
      </w:r>
      <w:proofErr w:type="gramEnd"/>
      <w:r w:rsidR="00514029" w:rsidRPr="00514029">
        <w:rPr>
          <w:sz w:val="24"/>
          <w:szCs w:val="24"/>
        </w:rPr>
        <w:t>, North West, Yorkshire, East Midlands, West Midlands, South East, East of England and South West.</w:t>
      </w:r>
    </w:p>
    <w:p w14:paraId="6DE1E77A" w14:textId="77777777" w:rsidR="00DE1421" w:rsidRPr="00DE1421" w:rsidRDefault="00DE1421" w:rsidP="00DE1421">
      <w:pPr>
        <w:pStyle w:val="ListParagraph"/>
        <w:rPr>
          <w:sz w:val="24"/>
          <w:szCs w:val="24"/>
        </w:rPr>
      </w:pPr>
    </w:p>
    <w:p w14:paraId="290A3876" w14:textId="63A353C1" w:rsidR="00CE5B6B" w:rsidRDefault="2CAFFE32" w:rsidP="004C3D1B">
      <w:pPr>
        <w:pStyle w:val="ListParagraph"/>
        <w:numPr>
          <w:ilvl w:val="1"/>
          <w:numId w:val="3"/>
        </w:numPr>
        <w:spacing w:line="256" w:lineRule="auto"/>
        <w:rPr>
          <w:sz w:val="24"/>
          <w:szCs w:val="24"/>
        </w:rPr>
      </w:pPr>
      <w:r w:rsidRPr="7EE38F3C">
        <w:rPr>
          <w:sz w:val="24"/>
          <w:szCs w:val="24"/>
        </w:rPr>
        <w:t>The aim of this arrangeme</w:t>
      </w:r>
      <w:r w:rsidR="37828BB0" w:rsidRPr="7EE38F3C">
        <w:rPr>
          <w:sz w:val="24"/>
          <w:szCs w:val="24"/>
        </w:rPr>
        <w:t>n</w:t>
      </w:r>
      <w:r w:rsidRPr="7EE38F3C">
        <w:rPr>
          <w:sz w:val="24"/>
          <w:szCs w:val="24"/>
        </w:rPr>
        <w:t>t is</w:t>
      </w:r>
      <w:r w:rsidR="60E50F79" w:rsidRPr="7EE38F3C">
        <w:rPr>
          <w:sz w:val="24"/>
          <w:szCs w:val="24"/>
        </w:rPr>
        <w:t xml:space="preserve"> to help drive awareness and take up of our reforms, building on our sector readiness campaign and informed by learning from the early adopters.</w:t>
      </w:r>
    </w:p>
    <w:p w14:paraId="0824C8F5" w14:textId="77777777" w:rsidR="00CE5B6B" w:rsidRPr="00CE5B6B" w:rsidRDefault="00CE5B6B" w:rsidP="00CE5B6B">
      <w:pPr>
        <w:pStyle w:val="ListParagraph"/>
        <w:rPr>
          <w:sz w:val="24"/>
          <w:szCs w:val="24"/>
          <w:highlight w:val="yellow"/>
        </w:rPr>
      </w:pPr>
    </w:p>
    <w:p w14:paraId="3BAC0489" w14:textId="1B5EEB13" w:rsidR="00BF41CE" w:rsidRPr="00B47461" w:rsidRDefault="60E50F79">
      <w:pPr>
        <w:pStyle w:val="ListParagraph"/>
        <w:numPr>
          <w:ilvl w:val="1"/>
          <w:numId w:val="3"/>
        </w:numPr>
        <w:spacing w:line="256" w:lineRule="auto"/>
        <w:rPr>
          <w:sz w:val="24"/>
          <w:szCs w:val="24"/>
        </w:rPr>
      </w:pPr>
      <w:r w:rsidRPr="36CACED3">
        <w:rPr>
          <w:sz w:val="24"/>
          <w:szCs w:val="24"/>
        </w:rPr>
        <w:t xml:space="preserve">To run the programme, we </w:t>
      </w:r>
      <w:r w:rsidR="00C934EE">
        <w:rPr>
          <w:sz w:val="24"/>
          <w:szCs w:val="24"/>
        </w:rPr>
        <w:t xml:space="preserve">hope </w:t>
      </w:r>
      <w:r w:rsidRPr="36CACED3">
        <w:rPr>
          <w:sz w:val="24"/>
          <w:szCs w:val="24"/>
        </w:rPr>
        <w:t xml:space="preserve">to </w:t>
      </w:r>
      <w:r w:rsidR="001A0EEA">
        <w:rPr>
          <w:sz w:val="24"/>
          <w:szCs w:val="24"/>
        </w:rPr>
        <w:t>contract</w:t>
      </w:r>
      <w:r w:rsidR="001A0EEA" w:rsidRPr="36CACED3">
        <w:rPr>
          <w:sz w:val="24"/>
          <w:szCs w:val="24"/>
        </w:rPr>
        <w:t xml:space="preserve"> </w:t>
      </w:r>
      <w:r w:rsidR="44591924" w:rsidRPr="36CACED3">
        <w:rPr>
          <w:sz w:val="24"/>
          <w:szCs w:val="24"/>
        </w:rPr>
        <w:t xml:space="preserve">with a national delivery partner who </w:t>
      </w:r>
      <w:r w:rsidR="00D54926">
        <w:rPr>
          <w:sz w:val="24"/>
          <w:szCs w:val="24"/>
        </w:rPr>
        <w:t>could stand up a</w:t>
      </w:r>
      <w:r w:rsidRPr="36CACED3">
        <w:rPr>
          <w:sz w:val="24"/>
          <w:szCs w:val="24"/>
        </w:rPr>
        <w:t xml:space="preserve"> </w:t>
      </w:r>
      <w:r w:rsidR="00927465">
        <w:rPr>
          <w:sz w:val="24"/>
          <w:szCs w:val="24"/>
        </w:rPr>
        <w:t xml:space="preserve">delivery </w:t>
      </w:r>
      <w:r w:rsidR="00464992">
        <w:rPr>
          <w:sz w:val="24"/>
          <w:szCs w:val="24"/>
        </w:rPr>
        <w:t>team</w:t>
      </w:r>
      <w:r w:rsidR="28A2FAA7" w:rsidRPr="36CACED3">
        <w:rPr>
          <w:sz w:val="24"/>
          <w:szCs w:val="24"/>
        </w:rPr>
        <w:t xml:space="preserve"> that would work with </w:t>
      </w:r>
      <w:r w:rsidR="00381003">
        <w:rPr>
          <w:sz w:val="24"/>
          <w:szCs w:val="24"/>
        </w:rPr>
        <w:t>r</w:t>
      </w:r>
      <w:r w:rsidR="28A2FAA7" w:rsidRPr="36CACED3">
        <w:rPr>
          <w:sz w:val="24"/>
          <w:szCs w:val="24"/>
        </w:rPr>
        <w:t xml:space="preserve">egional </w:t>
      </w:r>
      <w:r w:rsidR="00381003">
        <w:rPr>
          <w:sz w:val="24"/>
          <w:szCs w:val="24"/>
        </w:rPr>
        <w:t>n</w:t>
      </w:r>
      <w:r w:rsidR="28A2FAA7" w:rsidRPr="36CACED3">
        <w:rPr>
          <w:sz w:val="24"/>
          <w:szCs w:val="24"/>
        </w:rPr>
        <w:t>etwork</w:t>
      </w:r>
      <w:r w:rsidR="00D54926">
        <w:rPr>
          <w:sz w:val="24"/>
          <w:szCs w:val="24"/>
        </w:rPr>
        <w:t>s</w:t>
      </w:r>
      <w:r w:rsidR="28A2FAA7" w:rsidRPr="36CACED3">
        <w:rPr>
          <w:sz w:val="24"/>
          <w:szCs w:val="24"/>
        </w:rPr>
        <w:t xml:space="preserve">. We </w:t>
      </w:r>
      <w:r w:rsidR="009B0C84">
        <w:rPr>
          <w:sz w:val="24"/>
          <w:szCs w:val="24"/>
        </w:rPr>
        <w:t>envisage</w:t>
      </w:r>
      <w:r w:rsidR="28A2FAA7" w:rsidRPr="36CACED3">
        <w:rPr>
          <w:sz w:val="24"/>
          <w:szCs w:val="24"/>
        </w:rPr>
        <w:t xml:space="preserve"> the regional delivery networks to</w:t>
      </w:r>
      <w:r w:rsidRPr="36CACED3">
        <w:rPr>
          <w:sz w:val="24"/>
          <w:szCs w:val="24"/>
        </w:rPr>
        <w:t xml:space="preserve"> act as a core delivery </w:t>
      </w:r>
      <w:r w:rsidR="001D079A">
        <w:rPr>
          <w:sz w:val="24"/>
          <w:szCs w:val="24"/>
        </w:rPr>
        <w:t>function</w:t>
      </w:r>
      <w:r w:rsidR="001D079A" w:rsidRPr="36CACED3">
        <w:rPr>
          <w:sz w:val="24"/>
          <w:szCs w:val="24"/>
        </w:rPr>
        <w:t xml:space="preserve"> </w:t>
      </w:r>
      <w:r w:rsidRPr="36CACED3">
        <w:rPr>
          <w:sz w:val="24"/>
          <w:szCs w:val="24"/>
        </w:rPr>
        <w:t>to engage with employers and stakeholders, including (and drawing from) local authorities DASSs, workforce development rep</w:t>
      </w:r>
      <w:r w:rsidR="10124AD6" w:rsidRPr="36CACED3">
        <w:rPr>
          <w:sz w:val="24"/>
          <w:szCs w:val="24"/>
        </w:rPr>
        <w:t>resentative</w:t>
      </w:r>
      <w:r w:rsidRPr="36CACED3">
        <w:rPr>
          <w:sz w:val="24"/>
          <w:szCs w:val="24"/>
        </w:rPr>
        <w:t xml:space="preserve">s, commissioners, ICB/ICP representatives and people with lived experience of care. </w:t>
      </w:r>
    </w:p>
    <w:p w14:paraId="2F8F564E" w14:textId="6BE53409" w:rsidR="3EE7F272" w:rsidRDefault="3EE7F272" w:rsidP="7EE38F3C">
      <w:pPr>
        <w:spacing w:line="256" w:lineRule="auto"/>
        <w:rPr>
          <w:sz w:val="24"/>
          <w:szCs w:val="24"/>
        </w:rPr>
      </w:pPr>
    </w:p>
    <w:p w14:paraId="6793C0C2" w14:textId="1ABF0228" w:rsidR="00BF41CE" w:rsidRPr="00B47461" w:rsidRDefault="044078AE">
      <w:pPr>
        <w:pStyle w:val="ListParagraph"/>
        <w:numPr>
          <w:ilvl w:val="1"/>
          <w:numId w:val="3"/>
        </w:numPr>
        <w:spacing w:line="256" w:lineRule="auto"/>
        <w:rPr>
          <w:sz w:val="24"/>
          <w:szCs w:val="24"/>
        </w:rPr>
      </w:pPr>
      <w:r w:rsidRPr="7EE38F3C">
        <w:rPr>
          <w:sz w:val="24"/>
          <w:szCs w:val="24"/>
        </w:rPr>
        <w:t xml:space="preserve">Early work and comparisons with similar activity suggests that a model based on the following </w:t>
      </w:r>
      <w:r w:rsidR="00D54926">
        <w:rPr>
          <w:sz w:val="24"/>
          <w:szCs w:val="24"/>
        </w:rPr>
        <w:t>could</w:t>
      </w:r>
      <w:r w:rsidR="00D54926" w:rsidRPr="7EE38F3C">
        <w:rPr>
          <w:sz w:val="24"/>
          <w:szCs w:val="24"/>
        </w:rPr>
        <w:t xml:space="preserve"> </w:t>
      </w:r>
      <w:r w:rsidRPr="7EE38F3C">
        <w:rPr>
          <w:sz w:val="24"/>
          <w:szCs w:val="24"/>
        </w:rPr>
        <w:t>be appropriate although we would like to test this further:</w:t>
      </w:r>
      <w:r>
        <w:br/>
      </w:r>
    </w:p>
    <w:p w14:paraId="727A7B02" w14:textId="3B0F6FFE" w:rsidR="00BF41CE" w:rsidRPr="00B47461" w:rsidRDefault="044078AE" w:rsidP="2A8541D1">
      <w:pPr>
        <w:pStyle w:val="ListParagraph"/>
        <w:numPr>
          <w:ilvl w:val="2"/>
          <w:numId w:val="3"/>
        </w:numPr>
        <w:spacing w:line="256" w:lineRule="auto"/>
        <w:rPr>
          <w:sz w:val="24"/>
          <w:szCs w:val="24"/>
        </w:rPr>
      </w:pPr>
      <w:r w:rsidRPr="0613175C">
        <w:rPr>
          <w:sz w:val="24"/>
          <w:szCs w:val="24"/>
        </w:rPr>
        <w:t>A central delivery team comprising of 1</w:t>
      </w:r>
      <w:r w:rsidR="003724EF" w:rsidRPr="0613175C">
        <w:rPr>
          <w:sz w:val="24"/>
          <w:szCs w:val="24"/>
        </w:rPr>
        <w:t xml:space="preserve"> FTE</w:t>
      </w:r>
      <w:r w:rsidRPr="0613175C">
        <w:rPr>
          <w:sz w:val="24"/>
          <w:szCs w:val="24"/>
        </w:rPr>
        <w:t xml:space="preserve"> x Programme Co-ordinator post and 1</w:t>
      </w:r>
      <w:r w:rsidR="003724EF" w:rsidRPr="0613175C">
        <w:rPr>
          <w:sz w:val="24"/>
          <w:szCs w:val="24"/>
        </w:rPr>
        <w:t xml:space="preserve"> FTE</w:t>
      </w:r>
      <w:r w:rsidRPr="0613175C">
        <w:rPr>
          <w:sz w:val="24"/>
          <w:szCs w:val="24"/>
        </w:rPr>
        <w:t xml:space="preserve"> x Administrative Support post, responsible for identifying the </w:t>
      </w:r>
      <w:r w:rsidR="00D92358" w:rsidRPr="0613175C">
        <w:rPr>
          <w:sz w:val="24"/>
          <w:szCs w:val="24"/>
        </w:rPr>
        <w:t xml:space="preserve">networks and </w:t>
      </w:r>
      <w:r w:rsidRPr="0613175C">
        <w:rPr>
          <w:sz w:val="24"/>
          <w:szCs w:val="24"/>
        </w:rPr>
        <w:t xml:space="preserve">organisations to partner within each region. </w:t>
      </w:r>
      <w:r w:rsidR="00C24E06" w:rsidRPr="0613175C">
        <w:rPr>
          <w:sz w:val="24"/>
          <w:szCs w:val="24"/>
        </w:rPr>
        <w:t xml:space="preserve">It is also envisaged that </w:t>
      </w:r>
      <w:r w:rsidRPr="0613175C">
        <w:rPr>
          <w:sz w:val="24"/>
          <w:szCs w:val="24"/>
        </w:rPr>
        <w:t>‘advisor</w:t>
      </w:r>
      <w:r w:rsidR="000D1B27" w:rsidRPr="0613175C">
        <w:rPr>
          <w:sz w:val="24"/>
          <w:szCs w:val="24"/>
        </w:rPr>
        <w:t>s</w:t>
      </w:r>
      <w:r w:rsidRPr="0613175C">
        <w:rPr>
          <w:sz w:val="24"/>
          <w:szCs w:val="24"/>
        </w:rPr>
        <w:t xml:space="preserve"> / co-ordinator</w:t>
      </w:r>
      <w:r w:rsidR="000D1B27" w:rsidRPr="0613175C">
        <w:rPr>
          <w:sz w:val="24"/>
          <w:szCs w:val="24"/>
        </w:rPr>
        <w:t>s</w:t>
      </w:r>
      <w:r w:rsidRPr="0613175C">
        <w:rPr>
          <w:sz w:val="24"/>
          <w:szCs w:val="24"/>
        </w:rPr>
        <w:t>’</w:t>
      </w:r>
      <w:r w:rsidR="000D1B27" w:rsidRPr="0613175C">
        <w:rPr>
          <w:sz w:val="24"/>
          <w:szCs w:val="24"/>
        </w:rPr>
        <w:t xml:space="preserve"> </w:t>
      </w:r>
      <w:r w:rsidR="4EF6785E" w:rsidRPr="0613175C">
        <w:rPr>
          <w:sz w:val="24"/>
          <w:szCs w:val="24"/>
        </w:rPr>
        <w:t xml:space="preserve">will be </w:t>
      </w:r>
      <w:r w:rsidR="000D1B27" w:rsidRPr="0613175C">
        <w:rPr>
          <w:sz w:val="24"/>
          <w:szCs w:val="24"/>
        </w:rPr>
        <w:t xml:space="preserve">required </w:t>
      </w:r>
      <w:r w:rsidRPr="0613175C">
        <w:rPr>
          <w:sz w:val="24"/>
          <w:szCs w:val="24"/>
        </w:rPr>
        <w:t>in each region.</w:t>
      </w:r>
      <w:r>
        <w:br/>
      </w:r>
    </w:p>
    <w:p w14:paraId="6CBB5B89" w14:textId="08B4A5C6" w:rsidR="6B29AAC1" w:rsidRDefault="00D54926" w:rsidP="574D57AE">
      <w:pPr>
        <w:pStyle w:val="ListParagraph"/>
        <w:numPr>
          <w:ilvl w:val="1"/>
          <w:numId w:val="3"/>
        </w:numPr>
        <w:spacing w:line="256" w:lineRule="auto"/>
        <w:rPr>
          <w:sz w:val="24"/>
          <w:szCs w:val="24"/>
        </w:rPr>
      </w:pPr>
      <w:r>
        <w:rPr>
          <w:sz w:val="24"/>
          <w:szCs w:val="24"/>
        </w:rPr>
        <w:lastRenderedPageBreak/>
        <w:t>A</w:t>
      </w:r>
      <w:r w:rsidR="6B29AAC1" w:rsidRPr="7EE38F3C">
        <w:rPr>
          <w:sz w:val="24"/>
          <w:szCs w:val="24"/>
        </w:rPr>
        <w:t xml:space="preserve">ctivity that this team might engage in </w:t>
      </w:r>
      <w:r>
        <w:rPr>
          <w:sz w:val="24"/>
          <w:szCs w:val="24"/>
        </w:rPr>
        <w:t>could</w:t>
      </w:r>
      <w:r w:rsidRPr="7EE38F3C">
        <w:rPr>
          <w:sz w:val="24"/>
          <w:szCs w:val="24"/>
        </w:rPr>
        <w:t xml:space="preserve"> </w:t>
      </w:r>
      <w:proofErr w:type="gramStart"/>
      <w:r w:rsidR="6B29AAC1" w:rsidRPr="7EE38F3C">
        <w:rPr>
          <w:sz w:val="24"/>
          <w:szCs w:val="24"/>
        </w:rPr>
        <w:t>include:</w:t>
      </w:r>
      <w:proofErr w:type="gramEnd"/>
      <w:r w:rsidR="6B29AAC1" w:rsidRPr="7EE38F3C">
        <w:rPr>
          <w:sz w:val="24"/>
          <w:szCs w:val="24"/>
        </w:rPr>
        <w:t xml:space="preserve"> explaining the detail of reforms to individual care providers</w:t>
      </w:r>
      <w:r w:rsidR="40EFE986" w:rsidRPr="7EE38F3C">
        <w:rPr>
          <w:sz w:val="24"/>
          <w:szCs w:val="24"/>
        </w:rPr>
        <w:t xml:space="preserve"> and helping them to access / understand them</w:t>
      </w:r>
      <w:r w:rsidR="6B29AAC1" w:rsidRPr="7EE38F3C">
        <w:rPr>
          <w:sz w:val="24"/>
          <w:szCs w:val="24"/>
        </w:rPr>
        <w:t xml:space="preserve">, co-ordinating joint </w:t>
      </w:r>
      <w:r w:rsidR="1FABEECC" w:rsidRPr="7EE38F3C">
        <w:rPr>
          <w:sz w:val="24"/>
          <w:szCs w:val="24"/>
        </w:rPr>
        <w:t xml:space="preserve">activity between care providers, </w:t>
      </w:r>
      <w:r w:rsidR="0948108A" w:rsidRPr="7EE38F3C">
        <w:rPr>
          <w:sz w:val="24"/>
          <w:szCs w:val="24"/>
        </w:rPr>
        <w:t>support to access the Workforce Data Set, information about training providers in the region who can provide different training</w:t>
      </w:r>
      <w:r w:rsidR="057732FA" w:rsidRPr="7EE38F3C">
        <w:rPr>
          <w:sz w:val="24"/>
          <w:szCs w:val="24"/>
        </w:rPr>
        <w:t xml:space="preserve"> and other supportive activities that will help providers access the reforms.</w:t>
      </w:r>
    </w:p>
    <w:p w14:paraId="40BC93B1" w14:textId="77777777" w:rsidR="00525760" w:rsidRPr="00FA4C2F" w:rsidRDefault="00525760" w:rsidP="00FA4C2F">
      <w:pPr>
        <w:rPr>
          <w:highlight w:val="yellow"/>
        </w:rPr>
      </w:pPr>
    </w:p>
    <w:p w14:paraId="666EEC84" w14:textId="7866AE50" w:rsidR="00525760" w:rsidRPr="00F51218" w:rsidRDefault="23AB8BBD">
      <w:pPr>
        <w:pStyle w:val="ListParagraph"/>
        <w:numPr>
          <w:ilvl w:val="1"/>
          <w:numId w:val="3"/>
        </w:numPr>
        <w:spacing w:line="256" w:lineRule="auto"/>
        <w:rPr>
          <w:sz w:val="24"/>
          <w:szCs w:val="24"/>
        </w:rPr>
      </w:pPr>
      <w:r w:rsidRPr="0613175C">
        <w:rPr>
          <w:sz w:val="24"/>
          <w:szCs w:val="24"/>
        </w:rPr>
        <w:t xml:space="preserve">The key deliverables for the programme will vary according to the specific needs of each region. However, </w:t>
      </w:r>
      <w:r w:rsidR="001778B0" w:rsidRPr="0613175C">
        <w:rPr>
          <w:sz w:val="24"/>
          <w:szCs w:val="24"/>
        </w:rPr>
        <w:t xml:space="preserve">we </w:t>
      </w:r>
      <w:r w:rsidR="009358E3" w:rsidRPr="0613175C">
        <w:rPr>
          <w:sz w:val="24"/>
          <w:szCs w:val="24"/>
        </w:rPr>
        <w:t xml:space="preserve">would need to see </w:t>
      </w:r>
      <w:r w:rsidRPr="0613175C">
        <w:rPr>
          <w:sz w:val="24"/>
          <w:szCs w:val="24"/>
        </w:rPr>
        <w:t xml:space="preserve">measurable progress </w:t>
      </w:r>
      <w:r w:rsidR="348E7C49" w:rsidRPr="0613175C">
        <w:rPr>
          <w:sz w:val="24"/>
          <w:szCs w:val="24"/>
        </w:rPr>
        <w:t xml:space="preserve">against </w:t>
      </w:r>
      <w:proofErr w:type="gramStart"/>
      <w:r w:rsidR="348E7C49" w:rsidRPr="0613175C">
        <w:rPr>
          <w:sz w:val="24"/>
          <w:szCs w:val="24"/>
        </w:rPr>
        <w:t xml:space="preserve">a </w:t>
      </w:r>
      <w:r w:rsidR="00D84D16" w:rsidRPr="0613175C">
        <w:rPr>
          <w:sz w:val="24"/>
          <w:szCs w:val="24"/>
        </w:rPr>
        <w:t>number of</w:t>
      </w:r>
      <w:proofErr w:type="gramEnd"/>
      <w:r w:rsidR="00D84D16" w:rsidRPr="0613175C">
        <w:rPr>
          <w:sz w:val="24"/>
          <w:szCs w:val="24"/>
        </w:rPr>
        <w:t xml:space="preserve"> the </w:t>
      </w:r>
      <w:r w:rsidR="73B6A10E" w:rsidRPr="0613175C">
        <w:rPr>
          <w:sz w:val="24"/>
          <w:szCs w:val="24"/>
        </w:rPr>
        <w:t>workforce reforms</w:t>
      </w:r>
      <w:r w:rsidRPr="0613175C">
        <w:rPr>
          <w:sz w:val="24"/>
          <w:szCs w:val="24"/>
        </w:rPr>
        <w:t xml:space="preserve"> objectives over the contract </w:t>
      </w:r>
      <w:r w:rsidR="00FA4C2F" w:rsidRPr="0613175C">
        <w:rPr>
          <w:sz w:val="24"/>
          <w:szCs w:val="24"/>
        </w:rPr>
        <w:t>period.</w:t>
      </w:r>
      <w:r w:rsidR="6493645E" w:rsidRPr="0613175C">
        <w:rPr>
          <w:sz w:val="24"/>
          <w:szCs w:val="24"/>
        </w:rPr>
        <w:t xml:space="preserve"> </w:t>
      </w:r>
      <w:r w:rsidR="00A54517" w:rsidRPr="0613175C">
        <w:rPr>
          <w:sz w:val="24"/>
          <w:szCs w:val="24"/>
        </w:rPr>
        <w:t>This could include</w:t>
      </w:r>
      <w:r w:rsidR="007725DA" w:rsidRPr="0613175C">
        <w:rPr>
          <w:sz w:val="24"/>
          <w:szCs w:val="24"/>
        </w:rPr>
        <w:t xml:space="preserve"> </w:t>
      </w:r>
      <w:r w:rsidR="004002CE" w:rsidRPr="0613175C">
        <w:rPr>
          <w:sz w:val="24"/>
          <w:szCs w:val="24"/>
        </w:rPr>
        <w:t xml:space="preserve">the level </w:t>
      </w:r>
      <w:r w:rsidR="00ED4A75" w:rsidRPr="0613175C">
        <w:rPr>
          <w:sz w:val="24"/>
          <w:szCs w:val="24"/>
        </w:rPr>
        <w:t xml:space="preserve">of </w:t>
      </w:r>
      <w:r w:rsidR="007725DA" w:rsidRPr="0613175C">
        <w:rPr>
          <w:sz w:val="24"/>
          <w:szCs w:val="24"/>
        </w:rPr>
        <w:t>contact with care</w:t>
      </w:r>
      <w:r w:rsidR="00502710" w:rsidRPr="0613175C">
        <w:rPr>
          <w:sz w:val="24"/>
          <w:szCs w:val="24"/>
        </w:rPr>
        <w:t xml:space="preserve"> providers and training providers to explain the reforms, </w:t>
      </w:r>
      <w:r w:rsidR="002D5C5F" w:rsidRPr="0613175C">
        <w:rPr>
          <w:sz w:val="24"/>
          <w:szCs w:val="24"/>
        </w:rPr>
        <w:t>an increase in take up of the Care Workforce Pathway, the Training Funds Reimbursement Scheme (TFRS)</w:t>
      </w:r>
      <w:r w:rsidR="00502710" w:rsidRPr="0613175C">
        <w:rPr>
          <w:sz w:val="24"/>
          <w:szCs w:val="24"/>
        </w:rPr>
        <w:t xml:space="preserve"> </w:t>
      </w:r>
      <w:r w:rsidR="009D4640" w:rsidRPr="0613175C">
        <w:rPr>
          <w:sz w:val="24"/>
          <w:szCs w:val="24"/>
        </w:rPr>
        <w:t>and the Skills Record</w:t>
      </w:r>
      <w:r w:rsidR="0041474A" w:rsidRPr="0613175C">
        <w:rPr>
          <w:sz w:val="24"/>
          <w:szCs w:val="24"/>
        </w:rPr>
        <w:t>.</w:t>
      </w:r>
    </w:p>
    <w:p w14:paraId="1106A810" w14:textId="36B2090D" w:rsidR="00D53E7E" w:rsidRPr="00FA4C2F" w:rsidRDefault="00D53E7E" w:rsidP="00FA4C2F">
      <w:pPr>
        <w:rPr>
          <w:sz w:val="24"/>
          <w:szCs w:val="24"/>
          <w:highlight w:val="yellow"/>
        </w:rPr>
      </w:pPr>
    </w:p>
    <w:p w14:paraId="14BD93E6" w14:textId="77777777" w:rsidR="00FA4C2F" w:rsidRPr="00FA4C2F" w:rsidRDefault="00FA4C2F" w:rsidP="00FA4C2F">
      <w:pPr>
        <w:pStyle w:val="ListParagraph"/>
        <w:numPr>
          <w:ilvl w:val="1"/>
          <w:numId w:val="3"/>
        </w:numPr>
        <w:rPr>
          <w:rStyle w:val="normaltextrun"/>
          <w:sz w:val="24"/>
          <w:szCs w:val="24"/>
        </w:rPr>
      </w:pPr>
      <w:r w:rsidRPr="00FA4C2F">
        <w:rPr>
          <w:rStyle w:val="normaltextrun"/>
          <w:sz w:val="24"/>
          <w:szCs w:val="24"/>
        </w:rPr>
        <w:t xml:space="preserve">We anticipate having a contract for an 18-month period, with a start date to be confirmed.  </w:t>
      </w:r>
    </w:p>
    <w:p w14:paraId="5FC3F26F" w14:textId="77777777" w:rsidR="00FA4C2F" w:rsidRPr="00FA4C2F" w:rsidRDefault="00FA4C2F" w:rsidP="00FA4C2F">
      <w:pPr>
        <w:pStyle w:val="ListParagraph"/>
        <w:spacing w:line="256" w:lineRule="auto"/>
        <w:rPr>
          <w:rStyle w:val="normaltextrun"/>
          <w:sz w:val="24"/>
          <w:szCs w:val="24"/>
        </w:rPr>
      </w:pPr>
    </w:p>
    <w:p w14:paraId="6C5EEF13" w14:textId="5A67EB8A" w:rsidR="00D53E7E" w:rsidRPr="00FA4C2F" w:rsidRDefault="00AE55C8" w:rsidP="007D5E70">
      <w:pPr>
        <w:pStyle w:val="ListParagraph"/>
        <w:numPr>
          <w:ilvl w:val="1"/>
          <w:numId w:val="3"/>
        </w:numPr>
        <w:spacing w:line="256" w:lineRule="auto"/>
        <w:rPr>
          <w:sz w:val="24"/>
          <w:szCs w:val="24"/>
        </w:rPr>
      </w:pPr>
      <w:r w:rsidRPr="00FA4C2F">
        <w:rPr>
          <w:rStyle w:val="normaltextrun"/>
          <w:color w:val="000000"/>
          <w:sz w:val="24"/>
          <w:szCs w:val="24"/>
          <w:shd w:val="clear" w:color="auto" w:fill="FFFFFF"/>
        </w:rPr>
        <w:t>Additionally, to note, w</w:t>
      </w:r>
      <w:r w:rsidR="7FCD68DB" w:rsidRPr="00FA4C2F">
        <w:rPr>
          <w:rStyle w:val="normaltextrun"/>
          <w:color w:val="000000"/>
          <w:sz w:val="24"/>
          <w:szCs w:val="24"/>
          <w:shd w:val="clear" w:color="auto" w:fill="FFFFFF"/>
        </w:rPr>
        <w:t xml:space="preserve">e </w:t>
      </w:r>
      <w:r w:rsidR="00C934EE" w:rsidRPr="00FA4C2F">
        <w:rPr>
          <w:rStyle w:val="normaltextrun"/>
          <w:color w:val="000000"/>
          <w:sz w:val="24"/>
          <w:szCs w:val="24"/>
          <w:shd w:val="clear" w:color="auto" w:fill="FFFFFF"/>
        </w:rPr>
        <w:t xml:space="preserve">are </w:t>
      </w:r>
      <w:r w:rsidRPr="00FA4C2F">
        <w:rPr>
          <w:rStyle w:val="normaltextrun"/>
          <w:color w:val="000000"/>
          <w:sz w:val="24"/>
          <w:szCs w:val="24"/>
          <w:shd w:val="clear" w:color="auto" w:fill="FFFFFF"/>
        </w:rPr>
        <w:t xml:space="preserve">also </w:t>
      </w:r>
      <w:r w:rsidR="00C934EE" w:rsidRPr="00FA4C2F">
        <w:rPr>
          <w:rStyle w:val="normaltextrun"/>
          <w:color w:val="000000"/>
          <w:sz w:val="24"/>
          <w:szCs w:val="24"/>
          <w:shd w:val="clear" w:color="auto" w:fill="FFFFFF"/>
        </w:rPr>
        <w:t xml:space="preserve">considering </w:t>
      </w:r>
      <w:r w:rsidR="7FCD68DB" w:rsidRPr="00FA4C2F">
        <w:rPr>
          <w:rStyle w:val="normaltextrun"/>
          <w:color w:val="000000"/>
          <w:sz w:val="24"/>
          <w:szCs w:val="24"/>
          <w:shd w:val="clear" w:color="auto" w:fill="FFFFFF"/>
        </w:rPr>
        <w:t>commission</w:t>
      </w:r>
      <w:r w:rsidR="00C934EE" w:rsidRPr="00FA4C2F">
        <w:rPr>
          <w:rStyle w:val="normaltextrun"/>
          <w:color w:val="000000"/>
          <w:sz w:val="24"/>
          <w:szCs w:val="24"/>
          <w:shd w:val="clear" w:color="auto" w:fill="FFFFFF"/>
        </w:rPr>
        <w:t>ing an</w:t>
      </w:r>
      <w:r w:rsidR="7FCD68DB" w:rsidRPr="00FA4C2F">
        <w:rPr>
          <w:rStyle w:val="normaltextrun"/>
          <w:color w:val="000000"/>
          <w:sz w:val="24"/>
          <w:szCs w:val="24"/>
          <w:shd w:val="clear" w:color="auto" w:fill="FFFFFF"/>
        </w:rPr>
        <w:t xml:space="preserve"> independent evaluation to assess the impact of this funding.</w:t>
      </w:r>
      <w:r w:rsidR="7FCD68DB" w:rsidRPr="00FA4C2F">
        <w:rPr>
          <w:rStyle w:val="eop"/>
          <w:color w:val="000000"/>
          <w:sz w:val="24"/>
          <w:szCs w:val="24"/>
          <w:shd w:val="clear" w:color="auto" w:fill="FFFFFF"/>
        </w:rPr>
        <w:t> </w:t>
      </w:r>
    </w:p>
    <w:p w14:paraId="3F83BC38" w14:textId="77777777" w:rsidR="00E76712" w:rsidRDefault="00E76712">
      <w:pPr>
        <w:pStyle w:val="Standard"/>
      </w:pPr>
    </w:p>
    <w:p w14:paraId="1352674E" w14:textId="60666C5A" w:rsidR="00443D33" w:rsidRPr="00443D33" w:rsidRDefault="00045BE2" w:rsidP="00443D33">
      <w:pPr>
        <w:pStyle w:val="Heading3"/>
        <w:keepNext/>
        <w:numPr>
          <w:ilvl w:val="0"/>
          <w:numId w:val="3"/>
        </w:numPr>
        <w:spacing w:before="240" w:after="120"/>
        <w:jc w:val="both"/>
        <w:rPr>
          <w:b/>
          <w:sz w:val="24"/>
          <w:szCs w:val="24"/>
        </w:rPr>
      </w:pPr>
      <w:r>
        <w:rPr>
          <w:b/>
          <w:sz w:val="24"/>
          <w:szCs w:val="24"/>
        </w:rPr>
        <w:t>INFORMATION REQUIRE</w:t>
      </w:r>
      <w:r w:rsidR="00443D33">
        <w:rPr>
          <w:b/>
          <w:sz w:val="24"/>
          <w:szCs w:val="24"/>
        </w:rPr>
        <w:t>D</w:t>
      </w:r>
    </w:p>
    <w:p w14:paraId="0D31D794" w14:textId="164F36C2" w:rsidR="00443D33" w:rsidRPr="00FF36DD" w:rsidRDefault="00443D33">
      <w:pPr>
        <w:pStyle w:val="Standard"/>
        <w:keepNext/>
        <w:numPr>
          <w:ilvl w:val="1"/>
          <w:numId w:val="3"/>
        </w:numPr>
        <w:spacing w:before="240" w:after="120"/>
        <w:jc w:val="both"/>
        <w:rPr>
          <w:sz w:val="24"/>
        </w:rPr>
      </w:pPr>
      <w:bookmarkStart w:id="15" w:name="_heading=h.1t3h5sf"/>
      <w:bookmarkEnd w:id="15"/>
      <w:r w:rsidRPr="59600424">
        <w:rPr>
          <w:sz w:val="24"/>
        </w:rPr>
        <w:t xml:space="preserve">The Authority </w:t>
      </w:r>
      <w:r w:rsidR="007C1EFB" w:rsidRPr="59600424">
        <w:rPr>
          <w:sz w:val="24"/>
        </w:rPr>
        <w:t xml:space="preserve">would like to test </w:t>
      </w:r>
      <w:r w:rsidRPr="59600424">
        <w:rPr>
          <w:sz w:val="24"/>
        </w:rPr>
        <w:t xml:space="preserve">the following areas </w:t>
      </w:r>
      <w:r w:rsidR="008C0D47">
        <w:rPr>
          <w:sz w:val="24"/>
        </w:rPr>
        <w:t>for delivery of a</w:t>
      </w:r>
      <w:r w:rsidRPr="59600424">
        <w:rPr>
          <w:sz w:val="24"/>
        </w:rPr>
        <w:t xml:space="preserve"> </w:t>
      </w:r>
      <w:r w:rsidR="00CA1A81" w:rsidRPr="7EE38F3C">
        <w:rPr>
          <w:sz w:val="24"/>
        </w:rPr>
        <w:t>workforce reform support package</w:t>
      </w:r>
      <w:r w:rsidR="00CA1A81" w:rsidRPr="59600424">
        <w:rPr>
          <w:sz w:val="24"/>
        </w:rPr>
        <w:t xml:space="preserve"> </w:t>
      </w:r>
    </w:p>
    <w:p w14:paraId="2C284BA9" w14:textId="149BD2EB" w:rsidR="00545A62" w:rsidRDefault="6E996B94" w:rsidP="00545A62">
      <w:pPr>
        <w:pStyle w:val="Standard"/>
        <w:keepNext/>
        <w:numPr>
          <w:ilvl w:val="2"/>
          <w:numId w:val="3"/>
        </w:numPr>
        <w:spacing w:before="240" w:after="120"/>
        <w:jc w:val="both"/>
        <w:rPr>
          <w:sz w:val="24"/>
        </w:rPr>
      </w:pPr>
      <w:r w:rsidRPr="7EE38F3C">
        <w:rPr>
          <w:sz w:val="24"/>
        </w:rPr>
        <w:t xml:space="preserve">What </w:t>
      </w:r>
      <w:r w:rsidR="00C934EE">
        <w:rPr>
          <w:sz w:val="24"/>
        </w:rPr>
        <w:t xml:space="preserve">do you envisage </w:t>
      </w:r>
      <w:r w:rsidR="00010BA3">
        <w:rPr>
          <w:sz w:val="24"/>
        </w:rPr>
        <w:t xml:space="preserve">a </w:t>
      </w:r>
      <w:r w:rsidR="00B42218">
        <w:rPr>
          <w:sz w:val="24"/>
        </w:rPr>
        <w:t>d</w:t>
      </w:r>
      <w:r w:rsidR="6ECE741B" w:rsidRPr="7EE38F3C">
        <w:rPr>
          <w:sz w:val="24"/>
        </w:rPr>
        <w:t xml:space="preserve">elivery </w:t>
      </w:r>
      <w:r w:rsidR="00B42218">
        <w:rPr>
          <w:sz w:val="24"/>
        </w:rPr>
        <w:t>t</w:t>
      </w:r>
      <w:r w:rsidR="6ECE741B" w:rsidRPr="7EE38F3C">
        <w:rPr>
          <w:sz w:val="24"/>
        </w:rPr>
        <w:t>eam</w:t>
      </w:r>
      <w:r w:rsidR="00C934EE">
        <w:rPr>
          <w:sz w:val="24"/>
        </w:rPr>
        <w:t xml:space="preserve"> will</w:t>
      </w:r>
      <w:r w:rsidR="6ECE741B" w:rsidRPr="7EE38F3C">
        <w:rPr>
          <w:sz w:val="24"/>
        </w:rPr>
        <w:t xml:space="preserve"> need to </w:t>
      </w:r>
      <w:r w:rsidR="001B5CEF">
        <w:rPr>
          <w:sz w:val="24"/>
        </w:rPr>
        <w:t>do</w:t>
      </w:r>
      <w:r w:rsidR="6B2061E5" w:rsidRPr="7EE38F3C">
        <w:rPr>
          <w:sz w:val="24"/>
        </w:rPr>
        <w:t xml:space="preserve"> </w:t>
      </w:r>
      <w:proofErr w:type="gramStart"/>
      <w:r w:rsidR="00717B1A">
        <w:rPr>
          <w:sz w:val="24"/>
        </w:rPr>
        <w:t xml:space="preserve">in order </w:t>
      </w:r>
      <w:r w:rsidR="6B2061E5" w:rsidRPr="7EE38F3C">
        <w:rPr>
          <w:sz w:val="24"/>
        </w:rPr>
        <w:t>to</w:t>
      </w:r>
      <w:proofErr w:type="gramEnd"/>
      <w:r w:rsidR="6ECE741B" w:rsidRPr="7EE38F3C">
        <w:rPr>
          <w:sz w:val="24"/>
        </w:rPr>
        <w:t xml:space="preserve"> </w:t>
      </w:r>
      <w:r w:rsidR="6B2061E5" w:rsidRPr="7EE38F3C">
        <w:rPr>
          <w:sz w:val="24"/>
        </w:rPr>
        <w:t>identify the organisations to partner with in each</w:t>
      </w:r>
      <w:r w:rsidR="77AAE6DB" w:rsidRPr="7EE38F3C">
        <w:rPr>
          <w:sz w:val="24"/>
        </w:rPr>
        <w:t xml:space="preserve"> of the 9</w:t>
      </w:r>
      <w:r w:rsidR="6B2061E5" w:rsidRPr="7EE38F3C">
        <w:rPr>
          <w:sz w:val="24"/>
        </w:rPr>
        <w:t xml:space="preserve"> region</w:t>
      </w:r>
      <w:r w:rsidR="77AAE6DB" w:rsidRPr="7EE38F3C">
        <w:rPr>
          <w:sz w:val="24"/>
        </w:rPr>
        <w:t>s</w:t>
      </w:r>
      <w:r w:rsidR="00F51218" w:rsidRPr="7EE38F3C">
        <w:rPr>
          <w:sz w:val="24"/>
        </w:rPr>
        <w:t xml:space="preserve"> </w:t>
      </w:r>
      <w:r w:rsidR="77AAE6DB" w:rsidRPr="7EE38F3C">
        <w:rPr>
          <w:sz w:val="24"/>
        </w:rPr>
        <w:t>in England</w:t>
      </w:r>
      <w:r w:rsidR="008D2D80">
        <w:rPr>
          <w:sz w:val="24"/>
        </w:rPr>
        <w:t xml:space="preserve"> </w:t>
      </w:r>
      <w:r w:rsidR="00514029">
        <w:rPr>
          <w:sz w:val="24"/>
        </w:rPr>
        <w:t>(3.6)</w:t>
      </w:r>
      <w:r w:rsidR="00545A62" w:rsidRPr="00545A62">
        <w:rPr>
          <w:sz w:val="24"/>
        </w:rPr>
        <w:t xml:space="preserve"> </w:t>
      </w:r>
      <w:r w:rsidR="00545A62">
        <w:rPr>
          <w:sz w:val="24"/>
        </w:rPr>
        <w:t>and w</w:t>
      </w:r>
      <w:r w:rsidR="00545A62" w:rsidRPr="215E27F7">
        <w:rPr>
          <w:sz w:val="24"/>
        </w:rPr>
        <w:t xml:space="preserve">hat would be the best way to manage </w:t>
      </w:r>
      <w:r w:rsidR="00545A62">
        <w:rPr>
          <w:sz w:val="24"/>
        </w:rPr>
        <w:t>this</w:t>
      </w:r>
      <w:r w:rsidR="00545A62" w:rsidRPr="215E27F7">
        <w:rPr>
          <w:sz w:val="24"/>
        </w:rPr>
        <w:t>?</w:t>
      </w:r>
    </w:p>
    <w:p w14:paraId="02991032" w14:textId="04A4918C" w:rsidR="008B452D" w:rsidRPr="008B452D" w:rsidRDefault="00E22257" w:rsidP="008B452D">
      <w:pPr>
        <w:pStyle w:val="Standard"/>
        <w:keepNext/>
        <w:numPr>
          <w:ilvl w:val="2"/>
          <w:numId w:val="3"/>
        </w:numPr>
        <w:spacing w:before="240" w:after="120"/>
        <w:jc w:val="both"/>
        <w:rPr>
          <w:sz w:val="24"/>
        </w:rPr>
      </w:pPr>
      <w:r>
        <w:rPr>
          <w:sz w:val="24"/>
        </w:rPr>
        <w:t>H</w:t>
      </w:r>
      <w:r w:rsidRPr="00E22257">
        <w:rPr>
          <w:sz w:val="24"/>
        </w:rPr>
        <w:t xml:space="preserve">ow many FTE </w:t>
      </w:r>
      <w:r w:rsidR="00F7232B">
        <w:rPr>
          <w:sz w:val="24"/>
        </w:rPr>
        <w:t>co-ordinators/</w:t>
      </w:r>
      <w:r w:rsidRPr="00E22257">
        <w:rPr>
          <w:sz w:val="24"/>
        </w:rPr>
        <w:t>advisors per region do you think would be needed to support care providers. How did you determine this number?</w:t>
      </w:r>
    </w:p>
    <w:p w14:paraId="518B2235" w14:textId="45B0A230" w:rsidR="008B452D" w:rsidRPr="008B452D" w:rsidRDefault="008B452D" w:rsidP="008B452D">
      <w:pPr>
        <w:pStyle w:val="ListParagraph"/>
        <w:numPr>
          <w:ilvl w:val="2"/>
          <w:numId w:val="3"/>
        </w:numPr>
        <w:rPr>
          <w:rFonts w:eastAsia="SimSun"/>
          <w:sz w:val="24"/>
          <w:szCs w:val="24"/>
        </w:rPr>
      </w:pPr>
      <w:r w:rsidRPr="008B452D">
        <w:rPr>
          <w:rFonts w:eastAsia="SimSun"/>
          <w:sz w:val="24"/>
          <w:szCs w:val="24"/>
        </w:rPr>
        <w:t xml:space="preserve">Please list any key performance indicators you think could be used to demonstrate impact and value for money for this </w:t>
      </w:r>
      <w:proofErr w:type="gramStart"/>
      <w:r w:rsidRPr="008B452D">
        <w:rPr>
          <w:rFonts w:eastAsia="SimSun"/>
          <w:sz w:val="24"/>
          <w:szCs w:val="24"/>
        </w:rPr>
        <w:t>programme?</w:t>
      </w:r>
      <w:proofErr w:type="gramEnd"/>
      <w:r w:rsidRPr="008B452D">
        <w:rPr>
          <w:rFonts w:eastAsia="SimSun"/>
          <w:sz w:val="24"/>
          <w:szCs w:val="24"/>
        </w:rPr>
        <w:t xml:space="preserve">  </w:t>
      </w:r>
    </w:p>
    <w:p w14:paraId="1D36F539" w14:textId="16FF0C64" w:rsidR="00E90DC1" w:rsidRDefault="1C7FC027" w:rsidP="215E27F7">
      <w:pPr>
        <w:pStyle w:val="Standard"/>
        <w:keepNext/>
        <w:numPr>
          <w:ilvl w:val="2"/>
          <w:numId w:val="3"/>
        </w:numPr>
        <w:spacing w:before="240" w:after="120"/>
        <w:jc w:val="both"/>
        <w:rPr>
          <w:sz w:val="24"/>
        </w:rPr>
      </w:pPr>
      <w:r w:rsidRPr="215E27F7">
        <w:rPr>
          <w:sz w:val="24"/>
        </w:rPr>
        <w:t xml:space="preserve">What </w:t>
      </w:r>
      <w:r w:rsidR="00D54926">
        <w:rPr>
          <w:sz w:val="24"/>
        </w:rPr>
        <w:t>do you consider an appropriate</w:t>
      </w:r>
      <w:r w:rsidRPr="215E27F7">
        <w:rPr>
          <w:sz w:val="24"/>
        </w:rPr>
        <w:t xml:space="preserve"> pay rate </w:t>
      </w:r>
      <w:r w:rsidR="00ED5D60">
        <w:rPr>
          <w:sz w:val="24"/>
        </w:rPr>
        <w:t xml:space="preserve">to be </w:t>
      </w:r>
      <w:r w:rsidR="00ED5D60" w:rsidRPr="215E27F7">
        <w:rPr>
          <w:sz w:val="24"/>
        </w:rPr>
        <w:t>for</w:t>
      </w:r>
      <w:r w:rsidRPr="215E27F7">
        <w:rPr>
          <w:sz w:val="24"/>
        </w:rPr>
        <w:t xml:space="preserve"> the roles </w:t>
      </w:r>
      <w:r w:rsidR="58DD4536" w:rsidRPr="215E27F7">
        <w:rPr>
          <w:sz w:val="24"/>
        </w:rPr>
        <w:t>(</w:t>
      </w:r>
      <w:r w:rsidRPr="215E27F7">
        <w:rPr>
          <w:sz w:val="24"/>
        </w:rPr>
        <w:t>outlined in 3.</w:t>
      </w:r>
      <w:r w:rsidR="07C1AE57" w:rsidRPr="215E27F7">
        <w:rPr>
          <w:sz w:val="24"/>
        </w:rPr>
        <w:t>8.1</w:t>
      </w:r>
      <w:r w:rsidR="58DD4536" w:rsidRPr="215E27F7">
        <w:rPr>
          <w:sz w:val="24"/>
        </w:rPr>
        <w:t>)</w:t>
      </w:r>
      <w:r w:rsidRPr="215E27F7">
        <w:rPr>
          <w:sz w:val="24"/>
        </w:rPr>
        <w:t>?</w:t>
      </w:r>
    </w:p>
    <w:p w14:paraId="2101DB64" w14:textId="51D1026F" w:rsidR="007E5CF4" w:rsidRDefault="00A61D68" w:rsidP="00A61D68">
      <w:pPr>
        <w:pStyle w:val="ListParagraph"/>
        <w:numPr>
          <w:ilvl w:val="2"/>
          <w:numId w:val="3"/>
        </w:numPr>
        <w:rPr>
          <w:rFonts w:eastAsia="SimSun"/>
          <w:sz w:val="24"/>
          <w:szCs w:val="24"/>
        </w:rPr>
      </w:pPr>
      <w:r w:rsidRPr="00A61D68">
        <w:rPr>
          <w:rFonts w:eastAsia="SimSun"/>
          <w:sz w:val="24"/>
          <w:szCs w:val="24"/>
        </w:rPr>
        <w:t>Are there any other costs</w:t>
      </w:r>
      <w:r w:rsidR="007E5CF4">
        <w:rPr>
          <w:rFonts w:eastAsia="SimSun"/>
          <w:sz w:val="24"/>
          <w:szCs w:val="24"/>
        </w:rPr>
        <w:t>,</w:t>
      </w:r>
      <w:r w:rsidRPr="00A61D68">
        <w:rPr>
          <w:rFonts w:eastAsia="SimSun"/>
          <w:sz w:val="24"/>
          <w:szCs w:val="24"/>
        </w:rPr>
        <w:t xml:space="preserve"> separate to staffing</w:t>
      </w:r>
      <w:r w:rsidR="007E5CF4">
        <w:rPr>
          <w:rFonts w:eastAsia="SimSun"/>
          <w:sz w:val="24"/>
          <w:szCs w:val="24"/>
        </w:rPr>
        <w:t>,</w:t>
      </w:r>
      <w:r w:rsidRPr="00A61D68">
        <w:rPr>
          <w:rFonts w:eastAsia="SimSun"/>
          <w:sz w:val="24"/>
          <w:szCs w:val="24"/>
        </w:rPr>
        <w:t xml:space="preserve"> that should be </w:t>
      </w:r>
      <w:proofErr w:type="gramStart"/>
      <w:r w:rsidR="007E5CF4">
        <w:rPr>
          <w:rFonts w:eastAsia="SimSun"/>
          <w:sz w:val="24"/>
          <w:szCs w:val="24"/>
        </w:rPr>
        <w:t>taken into account</w:t>
      </w:r>
      <w:proofErr w:type="gramEnd"/>
      <w:r w:rsidR="007E5CF4">
        <w:rPr>
          <w:rFonts w:eastAsia="SimSun"/>
          <w:sz w:val="24"/>
          <w:szCs w:val="24"/>
        </w:rPr>
        <w:t>?</w:t>
      </w:r>
    </w:p>
    <w:p w14:paraId="3F974F1C" w14:textId="5111554A" w:rsidR="00A61D68" w:rsidRPr="00A61D68" w:rsidRDefault="00A61D68" w:rsidP="007E5CF4">
      <w:pPr>
        <w:pStyle w:val="ListParagraph"/>
        <w:ind w:left="2781"/>
        <w:rPr>
          <w:rFonts w:eastAsia="SimSun"/>
          <w:sz w:val="24"/>
          <w:szCs w:val="24"/>
        </w:rPr>
      </w:pPr>
      <w:r w:rsidRPr="00A61D68">
        <w:rPr>
          <w:rFonts w:eastAsia="SimSun"/>
          <w:sz w:val="24"/>
          <w:szCs w:val="24"/>
        </w:rPr>
        <w:t xml:space="preserve"> </w:t>
      </w:r>
    </w:p>
    <w:p w14:paraId="76B0D8FB" w14:textId="47A0D89B" w:rsidR="007E5CF4" w:rsidRPr="007E5CF4" w:rsidRDefault="007E5CF4" w:rsidP="007E5CF4">
      <w:pPr>
        <w:pStyle w:val="ListParagraph"/>
        <w:numPr>
          <w:ilvl w:val="2"/>
          <w:numId w:val="3"/>
        </w:numPr>
        <w:rPr>
          <w:rFonts w:eastAsia="SimSun"/>
          <w:sz w:val="24"/>
          <w:szCs w:val="24"/>
        </w:rPr>
      </w:pPr>
      <w:r w:rsidRPr="007E5CF4">
        <w:rPr>
          <w:rFonts w:eastAsia="SimSun"/>
          <w:sz w:val="24"/>
          <w:szCs w:val="24"/>
        </w:rPr>
        <w:t xml:space="preserve">What do you consider to be an appropriate implementation timeline for a delivery team to be in </w:t>
      </w:r>
      <w:r w:rsidR="008B452D" w:rsidRPr="007E5CF4">
        <w:rPr>
          <w:rFonts w:eastAsia="SimSun"/>
          <w:sz w:val="24"/>
          <w:szCs w:val="24"/>
        </w:rPr>
        <w:t>place?</w:t>
      </w:r>
    </w:p>
    <w:p w14:paraId="43ABC529" w14:textId="77777777" w:rsidR="00A61D68" w:rsidRDefault="00A61D68" w:rsidP="00A577A5">
      <w:pPr>
        <w:pStyle w:val="Standard"/>
        <w:keepNext/>
        <w:spacing w:before="240" w:after="120"/>
        <w:jc w:val="both"/>
        <w:rPr>
          <w:sz w:val="24"/>
        </w:rPr>
      </w:pPr>
    </w:p>
    <w:p w14:paraId="241EA5B2" w14:textId="163D2B1D" w:rsidR="00BC7A01" w:rsidRDefault="00D35C1B" w:rsidP="215E27F7">
      <w:pPr>
        <w:pStyle w:val="Standard"/>
        <w:keepNext/>
        <w:numPr>
          <w:ilvl w:val="2"/>
          <w:numId w:val="3"/>
        </w:numPr>
        <w:spacing w:before="240" w:after="120"/>
        <w:jc w:val="both"/>
        <w:rPr>
          <w:sz w:val="24"/>
        </w:rPr>
      </w:pPr>
      <w:r>
        <w:rPr>
          <w:sz w:val="24"/>
        </w:rPr>
        <w:t xml:space="preserve">How achievable </w:t>
      </w:r>
      <w:r w:rsidR="00E0258E">
        <w:rPr>
          <w:sz w:val="24"/>
        </w:rPr>
        <w:t>is</w:t>
      </w:r>
      <w:r w:rsidR="008E1BD1">
        <w:rPr>
          <w:sz w:val="24"/>
        </w:rPr>
        <w:t xml:space="preserve"> </w:t>
      </w:r>
      <w:r w:rsidR="00E637D3" w:rsidRPr="215E27F7">
        <w:rPr>
          <w:sz w:val="24"/>
        </w:rPr>
        <w:t xml:space="preserve">18 months </w:t>
      </w:r>
      <w:r w:rsidR="00676A6B" w:rsidRPr="215E27F7">
        <w:rPr>
          <w:sz w:val="24"/>
        </w:rPr>
        <w:t>to</w:t>
      </w:r>
      <w:r w:rsidR="00E12553" w:rsidRPr="00E12553">
        <w:rPr>
          <w:sz w:val="24"/>
        </w:rPr>
        <w:t xml:space="preserve"> </w:t>
      </w:r>
      <w:r w:rsidR="00E12553" w:rsidRPr="7EE38F3C">
        <w:rPr>
          <w:sz w:val="24"/>
        </w:rPr>
        <w:t>promote and embed the workforce reforms in the sector</w:t>
      </w:r>
      <w:r w:rsidR="00975671">
        <w:rPr>
          <w:sz w:val="24"/>
        </w:rPr>
        <w:t>?</w:t>
      </w:r>
      <w:r w:rsidR="00E12553" w:rsidRPr="7EE38F3C">
        <w:rPr>
          <w:sz w:val="24"/>
        </w:rPr>
        <w:t xml:space="preserve"> </w:t>
      </w:r>
      <w:r w:rsidR="00676A6B" w:rsidRPr="215E27F7">
        <w:rPr>
          <w:sz w:val="24"/>
        </w:rPr>
        <w:t xml:space="preserve"> </w:t>
      </w:r>
    </w:p>
    <w:p w14:paraId="1E4D779C" w14:textId="6719C7DF" w:rsidR="44A31144" w:rsidRDefault="00002A2E" w:rsidP="5F02DA95">
      <w:pPr>
        <w:pStyle w:val="Standard"/>
        <w:keepNext/>
        <w:numPr>
          <w:ilvl w:val="2"/>
          <w:numId w:val="3"/>
        </w:numPr>
        <w:spacing w:before="240" w:after="120"/>
        <w:jc w:val="both"/>
        <w:rPr>
          <w:sz w:val="24"/>
        </w:rPr>
      </w:pPr>
      <w:r>
        <w:rPr>
          <w:sz w:val="24"/>
        </w:rPr>
        <w:t>W</w:t>
      </w:r>
      <w:r w:rsidR="482DEC3C" w:rsidRPr="5F02DA95">
        <w:rPr>
          <w:sz w:val="24"/>
        </w:rPr>
        <w:t xml:space="preserve">hat </w:t>
      </w:r>
      <w:r>
        <w:rPr>
          <w:sz w:val="24"/>
        </w:rPr>
        <w:t xml:space="preserve">do you think is good about the proposed model and any changes you would suggest? </w:t>
      </w:r>
    </w:p>
    <w:p w14:paraId="4709D317" w14:textId="59867A63" w:rsidR="00016B46" w:rsidRDefault="00E74FA6" w:rsidP="00443D33">
      <w:pPr>
        <w:pStyle w:val="Standard"/>
        <w:keepNext/>
        <w:numPr>
          <w:ilvl w:val="2"/>
          <w:numId w:val="3"/>
        </w:numPr>
        <w:spacing w:before="240" w:after="120"/>
        <w:jc w:val="both"/>
        <w:rPr>
          <w:sz w:val="24"/>
        </w:rPr>
      </w:pPr>
      <w:r>
        <w:rPr>
          <w:sz w:val="24"/>
        </w:rPr>
        <w:t xml:space="preserve">Is </w:t>
      </w:r>
      <w:r w:rsidR="00817F8A">
        <w:rPr>
          <w:sz w:val="24"/>
        </w:rPr>
        <w:t>working regionally</w:t>
      </w:r>
      <w:r>
        <w:rPr>
          <w:sz w:val="24"/>
        </w:rPr>
        <w:t xml:space="preserve"> the best way to </w:t>
      </w:r>
      <w:r w:rsidR="00817F8A" w:rsidRPr="5F02DA95">
        <w:rPr>
          <w:sz w:val="24"/>
        </w:rPr>
        <w:t>encourage take up of the workforce</w:t>
      </w:r>
      <w:r w:rsidR="00817F8A" w:rsidRPr="215E27F7">
        <w:rPr>
          <w:sz w:val="24"/>
        </w:rPr>
        <w:t xml:space="preserve"> reforms</w:t>
      </w:r>
      <w:r w:rsidR="00817F8A" w:rsidRPr="5F02DA95">
        <w:rPr>
          <w:sz w:val="24"/>
        </w:rPr>
        <w:t xml:space="preserve"> </w:t>
      </w:r>
      <w:r w:rsidR="00817F8A">
        <w:rPr>
          <w:sz w:val="24"/>
        </w:rPr>
        <w:t>and</w:t>
      </w:r>
      <w:r w:rsidR="686A22C1" w:rsidRPr="5F02DA95">
        <w:rPr>
          <w:sz w:val="24"/>
        </w:rPr>
        <w:t xml:space="preserve"> do you have </w:t>
      </w:r>
      <w:r w:rsidR="00817F8A">
        <w:rPr>
          <w:sz w:val="24"/>
        </w:rPr>
        <w:t>any other thoughts?</w:t>
      </w:r>
    </w:p>
    <w:p w14:paraId="3F83BC3E" w14:textId="11AD2F06" w:rsidR="00E76712" w:rsidRPr="00817F8A" w:rsidRDefault="00E76712" w:rsidP="00817F8A">
      <w:pPr>
        <w:suppressAutoHyphens w:val="0"/>
        <w:textAlignment w:val="auto"/>
        <w:rPr>
          <w:rFonts w:eastAsia="Times New Roman"/>
          <w:b/>
          <w:bCs/>
          <w:sz w:val="24"/>
          <w:szCs w:val="24"/>
        </w:rPr>
      </w:pPr>
    </w:p>
    <w:p w14:paraId="3F83BC3F" w14:textId="77777777" w:rsidR="00E76712" w:rsidRDefault="00045BE2">
      <w:pPr>
        <w:pStyle w:val="Heading3"/>
        <w:keepNext/>
        <w:numPr>
          <w:ilvl w:val="0"/>
          <w:numId w:val="3"/>
        </w:numPr>
        <w:spacing w:before="240" w:after="120"/>
        <w:jc w:val="both"/>
        <w:rPr>
          <w:b/>
          <w:sz w:val="24"/>
          <w:szCs w:val="24"/>
        </w:rPr>
      </w:pPr>
      <w:bookmarkStart w:id="16" w:name="_heading=h.4d34og8"/>
      <w:bookmarkEnd w:id="16"/>
      <w:r>
        <w:rPr>
          <w:b/>
          <w:sz w:val="24"/>
          <w:szCs w:val="24"/>
        </w:rPr>
        <w:t>TIMETABLE</w:t>
      </w:r>
    </w:p>
    <w:p w14:paraId="3F83BC40" w14:textId="77777777" w:rsidR="00E76712" w:rsidRDefault="00045BE2">
      <w:pPr>
        <w:pStyle w:val="Standard"/>
        <w:keepNext/>
        <w:numPr>
          <w:ilvl w:val="1"/>
          <w:numId w:val="3"/>
        </w:numPr>
        <w:spacing w:before="240" w:after="120"/>
        <w:jc w:val="both"/>
        <w:rPr>
          <w:rFonts w:eastAsia="Arial"/>
          <w:color w:val="000000" w:themeColor="text1"/>
          <w:sz w:val="24"/>
        </w:rPr>
      </w:pPr>
      <w:r w:rsidRPr="59600424">
        <w:rPr>
          <w:rFonts w:eastAsia="Arial"/>
          <w:color w:val="000000" w:themeColor="text1"/>
          <w:sz w:val="24"/>
        </w:rPr>
        <w:t>Please see the RFI timetable below:</w:t>
      </w:r>
    </w:p>
    <w:p w14:paraId="3F83BC41" w14:textId="77777777" w:rsidR="00E76712" w:rsidRDefault="00E76712">
      <w:pPr>
        <w:pStyle w:val="Standard"/>
        <w:keepNext/>
        <w:spacing w:before="240" w:after="120"/>
        <w:ind w:left="720"/>
        <w:jc w:val="both"/>
        <w:rPr>
          <w:sz w:val="24"/>
        </w:rPr>
      </w:pPr>
    </w:p>
    <w:p w14:paraId="3F83BC42" w14:textId="77777777" w:rsidR="00E76712" w:rsidRDefault="00045BE2">
      <w:pPr>
        <w:pStyle w:val="Heading3"/>
        <w:keepNext/>
        <w:spacing w:before="240" w:after="60"/>
        <w:ind w:left="0" w:firstLine="0"/>
        <w:rPr>
          <w:b/>
          <w:sz w:val="24"/>
          <w:szCs w:val="24"/>
        </w:rPr>
      </w:pPr>
      <w:bookmarkStart w:id="17" w:name="_heading=h.jacgskdjhum3"/>
      <w:bookmarkEnd w:id="17"/>
      <w:r>
        <w:rPr>
          <w:b/>
          <w:sz w:val="24"/>
          <w:szCs w:val="24"/>
        </w:rPr>
        <w:t xml:space="preserve">RFI publication date: </w:t>
      </w:r>
      <w:r>
        <w:rPr>
          <w:b/>
          <w:sz w:val="24"/>
          <w:szCs w:val="24"/>
          <w:shd w:val="clear" w:color="auto" w:fill="FFFF99"/>
        </w:rPr>
        <w:t>[</w:t>
      </w:r>
      <w:r>
        <w:rPr>
          <w:shd w:val="clear" w:color="auto" w:fill="FFFF99"/>
        </w:rPr>
        <w:t>i</w:t>
      </w:r>
      <w:r>
        <w:rPr>
          <w:sz w:val="24"/>
          <w:szCs w:val="24"/>
          <w:shd w:val="clear" w:color="auto" w:fill="FFFF99"/>
        </w:rPr>
        <w:t xml:space="preserve">nsert </w:t>
      </w:r>
      <w:r>
        <w:rPr>
          <w:shd w:val="clear" w:color="auto" w:fill="FFFF99"/>
        </w:rPr>
        <w:t>d</w:t>
      </w:r>
      <w:r>
        <w:rPr>
          <w:sz w:val="24"/>
          <w:szCs w:val="24"/>
          <w:shd w:val="clear" w:color="auto" w:fill="FFFF99"/>
        </w:rPr>
        <w:t>ate</w:t>
      </w:r>
      <w:r>
        <w:rPr>
          <w:b/>
          <w:sz w:val="24"/>
          <w:szCs w:val="24"/>
          <w:shd w:val="clear" w:color="auto" w:fill="FFFF99"/>
        </w:rPr>
        <w:t>]</w:t>
      </w:r>
    </w:p>
    <w:p w14:paraId="3F83BC43" w14:textId="77777777" w:rsidR="00E76712" w:rsidRDefault="00E76712">
      <w:pPr>
        <w:pStyle w:val="Standard"/>
        <w:spacing w:before="240" w:after="60"/>
        <w:jc w:val="both"/>
        <w:rPr>
          <w:b/>
          <w:sz w:val="24"/>
        </w:rPr>
      </w:pPr>
    </w:p>
    <w:p w14:paraId="3F83BC44" w14:textId="77777777" w:rsidR="00E76712" w:rsidRDefault="00045BE2">
      <w:pPr>
        <w:pStyle w:val="Heading3"/>
        <w:keepNext/>
        <w:spacing w:before="240" w:after="60"/>
        <w:ind w:left="0" w:firstLine="0"/>
        <w:rPr>
          <w:b/>
          <w:sz w:val="24"/>
          <w:szCs w:val="24"/>
        </w:rPr>
      </w:pPr>
      <w:bookmarkStart w:id="18" w:name="_heading=h.dc37rz9crx1"/>
      <w:bookmarkEnd w:id="18"/>
      <w:r>
        <w:rPr>
          <w:b/>
          <w:sz w:val="24"/>
          <w:szCs w:val="24"/>
        </w:rPr>
        <w:t xml:space="preserve">EOI return date: </w:t>
      </w:r>
      <w:r>
        <w:rPr>
          <w:b/>
          <w:sz w:val="24"/>
          <w:szCs w:val="24"/>
          <w:shd w:val="clear" w:color="auto" w:fill="FFFF99"/>
        </w:rPr>
        <w:t>[</w:t>
      </w:r>
      <w:r>
        <w:rPr>
          <w:shd w:val="clear" w:color="auto" w:fill="FFFF99"/>
        </w:rPr>
        <w:t>i</w:t>
      </w:r>
      <w:r>
        <w:rPr>
          <w:sz w:val="24"/>
          <w:szCs w:val="24"/>
          <w:shd w:val="clear" w:color="auto" w:fill="FFFF99"/>
        </w:rPr>
        <w:t xml:space="preserve">nsert </w:t>
      </w:r>
      <w:r>
        <w:rPr>
          <w:shd w:val="clear" w:color="auto" w:fill="FFFF99"/>
        </w:rPr>
        <w:t>d</w:t>
      </w:r>
      <w:r>
        <w:rPr>
          <w:sz w:val="24"/>
          <w:szCs w:val="24"/>
          <w:shd w:val="clear" w:color="auto" w:fill="FFFF99"/>
        </w:rPr>
        <w:t xml:space="preserve">ate and </w:t>
      </w:r>
      <w:r>
        <w:rPr>
          <w:shd w:val="clear" w:color="auto" w:fill="FFFF99"/>
        </w:rPr>
        <w:t>t</w:t>
      </w:r>
      <w:r>
        <w:rPr>
          <w:sz w:val="24"/>
          <w:szCs w:val="24"/>
          <w:shd w:val="clear" w:color="auto" w:fill="FFFF99"/>
        </w:rPr>
        <w:t>ime</w:t>
      </w:r>
      <w:r>
        <w:rPr>
          <w:b/>
          <w:sz w:val="24"/>
          <w:szCs w:val="24"/>
          <w:shd w:val="clear" w:color="auto" w:fill="FFFF99"/>
        </w:rPr>
        <w:t>]</w:t>
      </w:r>
    </w:p>
    <w:p w14:paraId="3F83BC45" w14:textId="77777777" w:rsidR="00E76712" w:rsidRDefault="00E76712">
      <w:pPr>
        <w:pStyle w:val="Standard"/>
        <w:spacing w:before="240" w:after="60"/>
        <w:jc w:val="both"/>
      </w:pPr>
    </w:p>
    <w:p w14:paraId="3F83BC46" w14:textId="77777777" w:rsidR="00E76712" w:rsidRDefault="00045BE2">
      <w:pPr>
        <w:pStyle w:val="Heading3"/>
        <w:keepNext/>
        <w:spacing w:before="240" w:after="60"/>
        <w:ind w:left="0" w:firstLine="0"/>
        <w:rPr>
          <w:b/>
          <w:sz w:val="24"/>
          <w:szCs w:val="24"/>
        </w:rPr>
      </w:pPr>
      <w:bookmarkStart w:id="19" w:name="_heading=h.spz4mdo8vmeg"/>
      <w:bookmarkEnd w:id="19"/>
      <w:r>
        <w:rPr>
          <w:b/>
          <w:sz w:val="24"/>
          <w:szCs w:val="24"/>
        </w:rPr>
        <w:t xml:space="preserve">Next steps date: </w:t>
      </w:r>
      <w:r>
        <w:rPr>
          <w:b/>
          <w:sz w:val="24"/>
          <w:szCs w:val="24"/>
          <w:shd w:val="clear" w:color="auto" w:fill="FFF2CC"/>
        </w:rPr>
        <w:t>[</w:t>
      </w:r>
      <w:r>
        <w:rPr>
          <w:shd w:val="clear" w:color="auto" w:fill="FFFF99"/>
        </w:rPr>
        <w:t>i</w:t>
      </w:r>
      <w:r>
        <w:rPr>
          <w:sz w:val="24"/>
          <w:szCs w:val="24"/>
          <w:shd w:val="clear" w:color="auto" w:fill="FFFF99"/>
        </w:rPr>
        <w:t xml:space="preserve">nsert </w:t>
      </w:r>
      <w:r>
        <w:rPr>
          <w:shd w:val="clear" w:color="auto" w:fill="FFFF99"/>
        </w:rPr>
        <w:t>d</w:t>
      </w:r>
      <w:r>
        <w:rPr>
          <w:sz w:val="24"/>
          <w:szCs w:val="24"/>
          <w:shd w:val="clear" w:color="auto" w:fill="FFFF99"/>
        </w:rPr>
        <w:t xml:space="preserve">ate and </w:t>
      </w:r>
      <w:r>
        <w:rPr>
          <w:shd w:val="clear" w:color="auto" w:fill="FFFF99"/>
        </w:rPr>
        <w:t>t</w:t>
      </w:r>
      <w:r>
        <w:rPr>
          <w:sz w:val="24"/>
          <w:szCs w:val="24"/>
          <w:shd w:val="clear" w:color="auto" w:fill="FFFF99"/>
        </w:rPr>
        <w:t>ime</w:t>
      </w:r>
      <w:r>
        <w:rPr>
          <w:b/>
          <w:sz w:val="24"/>
          <w:szCs w:val="24"/>
          <w:shd w:val="clear" w:color="auto" w:fill="FFFF99"/>
        </w:rPr>
        <w:t>]</w:t>
      </w:r>
    </w:p>
    <w:p w14:paraId="3F83BC47" w14:textId="77777777" w:rsidR="00E76712" w:rsidRDefault="00E76712">
      <w:pPr>
        <w:pStyle w:val="Standard"/>
        <w:spacing w:before="240" w:after="60"/>
        <w:jc w:val="both"/>
        <w:rPr>
          <w:b/>
          <w:sz w:val="24"/>
        </w:rPr>
      </w:pPr>
    </w:p>
    <w:p w14:paraId="3F83BC48" w14:textId="77777777" w:rsidR="00E76712" w:rsidRDefault="00045BE2">
      <w:pPr>
        <w:pStyle w:val="Standard"/>
        <w:spacing w:before="240" w:after="60"/>
        <w:jc w:val="both"/>
        <w:rPr>
          <w:b/>
          <w:sz w:val="24"/>
        </w:rPr>
      </w:pPr>
      <w:r>
        <w:rPr>
          <w:b/>
          <w:sz w:val="24"/>
        </w:rPr>
        <w:t>Please add any other key dates as necessary</w:t>
      </w:r>
    </w:p>
    <w:p w14:paraId="3F83BC49" w14:textId="77777777" w:rsidR="00E76712" w:rsidRDefault="00045BE2">
      <w:pPr>
        <w:pStyle w:val="Heading3"/>
        <w:keepNext/>
        <w:numPr>
          <w:ilvl w:val="0"/>
          <w:numId w:val="3"/>
        </w:numPr>
        <w:spacing w:before="240" w:after="120"/>
        <w:jc w:val="both"/>
        <w:rPr>
          <w:b/>
          <w:sz w:val="24"/>
          <w:szCs w:val="24"/>
        </w:rPr>
      </w:pPr>
      <w:bookmarkStart w:id="20" w:name="_heading=h.2s8eyo1"/>
      <w:bookmarkEnd w:id="20"/>
      <w:r>
        <w:rPr>
          <w:b/>
          <w:sz w:val="24"/>
          <w:szCs w:val="24"/>
        </w:rPr>
        <w:t>COSTS</w:t>
      </w:r>
    </w:p>
    <w:p w14:paraId="3F83BC4A" w14:textId="77777777" w:rsidR="00E76712" w:rsidRDefault="00045BE2">
      <w:pPr>
        <w:pStyle w:val="Standard"/>
        <w:keepNext/>
        <w:numPr>
          <w:ilvl w:val="1"/>
          <w:numId w:val="3"/>
        </w:numPr>
        <w:spacing w:before="240" w:after="120"/>
        <w:jc w:val="both"/>
        <w:rPr>
          <w:rFonts w:eastAsia="Arial"/>
          <w:color w:val="000000" w:themeColor="text1"/>
          <w:sz w:val="24"/>
        </w:rPr>
      </w:pPr>
      <w:r w:rsidRPr="59600424">
        <w:rPr>
          <w:rFonts w:eastAsia="Arial"/>
          <w:color w:val="000000" w:themeColor="text1"/>
          <w:sz w:val="24"/>
        </w:rPr>
        <w:t>The Authority will not reimburse any costs incurred in connection with the preparation and / or submission of the supplier RFI response.</w:t>
      </w:r>
    </w:p>
    <w:p w14:paraId="3F83BC4B" w14:textId="77777777" w:rsidR="00E76712" w:rsidRDefault="00045BE2">
      <w:pPr>
        <w:pStyle w:val="Heading3"/>
        <w:keepNext/>
        <w:numPr>
          <w:ilvl w:val="0"/>
          <w:numId w:val="3"/>
        </w:numPr>
        <w:spacing w:before="240" w:after="120"/>
        <w:jc w:val="both"/>
        <w:rPr>
          <w:b/>
          <w:sz w:val="24"/>
          <w:szCs w:val="24"/>
        </w:rPr>
      </w:pPr>
      <w:bookmarkStart w:id="21" w:name="_heading=h.17dp8vu"/>
      <w:bookmarkEnd w:id="21"/>
      <w:r>
        <w:rPr>
          <w:b/>
          <w:sz w:val="24"/>
          <w:szCs w:val="24"/>
        </w:rPr>
        <w:t>NOTICE TO SUPPLIERS</w:t>
      </w:r>
    </w:p>
    <w:p w14:paraId="3F83BC4C" w14:textId="77777777" w:rsidR="00E76712" w:rsidRDefault="00045BE2">
      <w:pPr>
        <w:pStyle w:val="Standard"/>
        <w:keepNext/>
        <w:numPr>
          <w:ilvl w:val="1"/>
          <w:numId w:val="3"/>
        </w:numPr>
        <w:spacing w:before="240" w:after="120"/>
        <w:jc w:val="both"/>
        <w:rPr>
          <w:rFonts w:eastAsia="Arial"/>
          <w:color w:val="000000" w:themeColor="text1"/>
          <w:sz w:val="24"/>
        </w:rPr>
      </w:pPr>
      <w:bookmarkStart w:id="22" w:name="_heading=h.3rdcrjn"/>
      <w:bookmarkEnd w:id="22"/>
      <w:r w:rsidRPr="59600424">
        <w:rPr>
          <w:rFonts w:eastAsia="Arial"/>
          <w:color w:val="000000" w:themeColor="text1"/>
          <w:sz w:val="24"/>
        </w:rPr>
        <w:t>This RFI and any related documents referred to have been prepared by the Authority for the pre-market test to gather information.</w:t>
      </w:r>
    </w:p>
    <w:p w14:paraId="3F83BC4D" w14:textId="459BF8F5" w:rsidR="00E76712" w:rsidRDefault="00045BE2" w:rsidP="0613175C">
      <w:pPr>
        <w:pStyle w:val="Standard"/>
        <w:keepNext/>
        <w:numPr>
          <w:ilvl w:val="1"/>
          <w:numId w:val="3"/>
        </w:numPr>
        <w:spacing w:before="240" w:after="120"/>
        <w:jc w:val="both"/>
        <w:rPr>
          <w:rFonts w:eastAsia="Arial"/>
          <w:color w:val="000000" w:themeColor="text1"/>
          <w:sz w:val="24"/>
        </w:rPr>
      </w:pPr>
      <w:bookmarkStart w:id="23" w:name="_heading=h.26in1rg"/>
      <w:bookmarkEnd w:id="23"/>
      <w:r w:rsidRPr="0613175C">
        <w:rPr>
          <w:rFonts w:eastAsia="Arial"/>
          <w:color w:val="000000" w:themeColor="text1"/>
          <w:sz w:val="24"/>
        </w:rPr>
        <w:t xml:space="preserve">Whilst prepared in good faith, the RFI documents are intended only as a preliminary background explanation of the Authority’s activities and plans. </w:t>
      </w:r>
      <w:r w:rsidR="3338AAC3" w:rsidRPr="0613175C">
        <w:rPr>
          <w:rFonts w:eastAsia="Arial"/>
          <w:color w:val="000000" w:themeColor="text1"/>
          <w:sz w:val="24"/>
        </w:rPr>
        <w:t>Therefore,</w:t>
      </w:r>
      <w:r w:rsidRPr="0613175C">
        <w:rPr>
          <w:rFonts w:eastAsia="Arial"/>
          <w:color w:val="000000" w:themeColor="text1"/>
          <w:sz w:val="24"/>
        </w:rPr>
        <w:t xml:space="preserve"> it isn’t intended to form the basis of any decision on whether to </w:t>
      </w:r>
      <w:proofErr w:type="gramStart"/>
      <w:r w:rsidRPr="0613175C">
        <w:rPr>
          <w:rFonts w:eastAsia="Arial"/>
          <w:color w:val="000000" w:themeColor="text1"/>
          <w:sz w:val="24"/>
        </w:rPr>
        <w:t>enter into</w:t>
      </w:r>
      <w:proofErr w:type="gramEnd"/>
      <w:r w:rsidRPr="0613175C">
        <w:rPr>
          <w:rFonts w:eastAsia="Arial"/>
          <w:color w:val="000000" w:themeColor="text1"/>
          <w:sz w:val="24"/>
        </w:rPr>
        <w:t xml:space="preserve"> any contractual relationship with the Authority.</w:t>
      </w:r>
    </w:p>
    <w:p w14:paraId="3F83BC4E" w14:textId="77777777" w:rsidR="00E76712" w:rsidRDefault="00045BE2" w:rsidP="7EE38F3C">
      <w:pPr>
        <w:pStyle w:val="Standard"/>
        <w:keepNext/>
        <w:numPr>
          <w:ilvl w:val="1"/>
          <w:numId w:val="3"/>
        </w:numPr>
        <w:spacing w:before="240" w:after="120"/>
        <w:jc w:val="both"/>
        <w:rPr>
          <w:rFonts w:eastAsia="Arial"/>
          <w:color w:val="000000" w:themeColor="text1"/>
          <w:sz w:val="24"/>
        </w:rPr>
      </w:pPr>
      <w:bookmarkStart w:id="24" w:name="_heading=h.lnxbz9"/>
      <w:bookmarkEnd w:id="24"/>
      <w:r w:rsidRPr="7EE38F3C">
        <w:rPr>
          <w:rFonts w:eastAsia="Arial"/>
          <w:color w:val="000000" w:themeColor="text1"/>
          <w:sz w:val="24"/>
        </w:rPr>
        <w:t xml:space="preserve">The RFI documents do not purport to be all inclusive or to contain </w:t>
      </w:r>
      <w:proofErr w:type="gramStart"/>
      <w:r w:rsidRPr="7EE38F3C">
        <w:rPr>
          <w:rFonts w:eastAsia="Arial"/>
          <w:color w:val="000000" w:themeColor="text1"/>
          <w:sz w:val="24"/>
        </w:rPr>
        <w:t>all of</w:t>
      </w:r>
      <w:proofErr w:type="gramEnd"/>
      <w:r w:rsidRPr="7EE38F3C">
        <w:rPr>
          <w:rFonts w:eastAsia="Arial"/>
          <w:color w:val="000000" w:themeColor="text1"/>
          <w:sz w:val="24"/>
        </w:rPr>
        <w:t xml:space="preserve"> the information that a supplier may require.</w:t>
      </w:r>
    </w:p>
    <w:p w14:paraId="3F83BC4F" w14:textId="77777777" w:rsidR="00E76712" w:rsidRDefault="00045BE2">
      <w:pPr>
        <w:pStyle w:val="Standard"/>
        <w:numPr>
          <w:ilvl w:val="1"/>
          <w:numId w:val="3"/>
        </w:numPr>
        <w:spacing w:before="240"/>
        <w:jc w:val="both"/>
        <w:rPr>
          <w:rFonts w:eastAsia="Arial"/>
          <w:color w:val="000000" w:themeColor="text1"/>
          <w:sz w:val="24"/>
        </w:rPr>
      </w:pPr>
      <w:r w:rsidRPr="59600424">
        <w:rPr>
          <w:rFonts w:eastAsia="Arial"/>
          <w:color w:val="000000" w:themeColor="text1"/>
          <w:sz w:val="24"/>
        </w:rPr>
        <w:t>Nothing in the RFI documents is, or should be, relied upon as a promise or a representation as to the Authority's ultimate decisions in relation to the RFI.</w:t>
      </w:r>
    </w:p>
    <w:p w14:paraId="3F83BC50" w14:textId="77777777" w:rsidR="00E76712" w:rsidRDefault="00045BE2">
      <w:pPr>
        <w:pStyle w:val="Standard"/>
        <w:numPr>
          <w:ilvl w:val="1"/>
          <w:numId w:val="3"/>
        </w:numPr>
        <w:spacing w:before="240"/>
        <w:jc w:val="both"/>
        <w:rPr>
          <w:rFonts w:eastAsia="Arial"/>
          <w:color w:val="000000" w:themeColor="text1"/>
          <w:sz w:val="24"/>
        </w:rPr>
      </w:pPr>
      <w:r w:rsidRPr="59600424">
        <w:rPr>
          <w:rFonts w:eastAsia="Arial"/>
          <w:color w:val="000000" w:themeColor="text1"/>
          <w:sz w:val="24"/>
        </w:rPr>
        <w:lastRenderedPageBreak/>
        <w:t>The publication of the RFI documents in no way commits the Authority to award any contract.</w:t>
      </w:r>
    </w:p>
    <w:p w14:paraId="3F83BC51" w14:textId="77777777" w:rsidR="00E76712" w:rsidRDefault="00045BE2">
      <w:pPr>
        <w:pStyle w:val="Heading3"/>
        <w:keepNext/>
        <w:numPr>
          <w:ilvl w:val="0"/>
          <w:numId w:val="3"/>
        </w:numPr>
        <w:spacing w:before="240" w:after="120"/>
        <w:jc w:val="both"/>
        <w:rPr>
          <w:b/>
          <w:sz w:val="24"/>
          <w:szCs w:val="24"/>
        </w:rPr>
      </w:pPr>
      <w:bookmarkStart w:id="25" w:name="_heading=h.35nkun2"/>
      <w:bookmarkEnd w:id="25"/>
      <w:r>
        <w:rPr>
          <w:b/>
          <w:sz w:val="24"/>
          <w:szCs w:val="24"/>
        </w:rPr>
        <w:t>CONFIDENTIALITY</w:t>
      </w:r>
    </w:p>
    <w:p w14:paraId="3F83BC52" w14:textId="77777777" w:rsidR="00E76712" w:rsidRDefault="00045BE2">
      <w:pPr>
        <w:pStyle w:val="Standard"/>
        <w:keepNext/>
        <w:numPr>
          <w:ilvl w:val="1"/>
          <w:numId w:val="3"/>
        </w:numPr>
        <w:spacing w:before="240" w:after="120"/>
        <w:jc w:val="both"/>
        <w:rPr>
          <w:rFonts w:eastAsia="Arial"/>
          <w:smallCaps/>
          <w:color w:val="000000" w:themeColor="text1"/>
          <w:sz w:val="24"/>
        </w:rPr>
      </w:pPr>
      <w:bookmarkStart w:id="26" w:name="_heading=h.1ksv4uv"/>
      <w:bookmarkEnd w:id="26"/>
      <w:r w:rsidRPr="59600424">
        <w:rPr>
          <w:rFonts w:eastAsia="Arial"/>
          <w:color w:val="000000" w:themeColor="text1"/>
          <w:sz w:val="24"/>
        </w:rPr>
        <w:t xml:space="preserve">Subject to the exceptions referred to in paragraph </w:t>
      </w:r>
      <w:r w:rsidRPr="59600424">
        <w:rPr>
          <w:rFonts w:eastAsia="Arial"/>
          <w:smallCaps/>
          <w:color w:val="000000" w:themeColor="text1"/>
          <w:sz w:val="24"/>
        </w:rPr>
        <w:t>8.2</w:t>
      </w:r>
      <w:r w:rsidRPr="59600424">
        <w:rPr>
          <w:rFonts w:eastAsia="Arial"/>
          <w:color w:val="000000" w:themeColor="text1"/>
          <w:sz w:val="24"/>
        </w:rPr>
        <w:t>, the contents of the RFI are being made available by the authority on the conditions that the supplier</w:t>
      </w:r>
      <w:r w:rsidRPr="59600424">
        <w:rPr>
          <w:rFonts w:eastAsia="Arial"/>
          <w:smallCaps/>
          <w:color w:val="000000" w:themeColor="text1"/>
          <w:sz w:val="24"/>
        </w:rPr>
        <w:t>:</w:t>
      </w:r>
    </w:p>
    <w:p w14:paraId="3F83BC53" w14:textId="77777777" w:rsidR="00E76712" w:rsidRDefault="00045BE2" w:rsidP="7EE38F3C">
      <w:pPr>
        <w:pStyle w:val="Standard"/>
        <w:numPr>
          <w:ilvl w:val="2"/>
          <w:numId w:val="3"/>
        </w:numPr>
        <w:spacing w:before="240"/>
        <w:jc w:val="both"/>
        <w:rPr>
          <w:rFonts w:eastAsia="Arial"/>
          <w:color w:val="000000" w:themeColor="text1"/>
          <w:sz w:val="24"/>
        </w:rPr>
      </w:pPr>
      <w:r w:rsidRPr="7EE38F3C">
        <w:rPr>
          <w:rFonts w:eastAsia="Arial"/>
          <w:color w:val="000000" w:themeColor="text1"/>
          <w:sz w:val="24"/>
        </w:rPr>
        <w:t xml:space="preserve">Treats the RFI as confidential at all times, unless the information is already in the public </w:t>
      </w:r>
      <w:proofErr w:type="gramStart"/>
      <w:r w:rsidRPr="7EE38F3C">
        <w:rPr>
          <w:rFonts w:eastAsia="Arial"/>
          <w:color w:val="000000" w:themeColor="text1"/>
          <w:sz w:val="24"/>
        </w:rPr>
        <w:t>domain;</w:t>
      </w:r>
      <w:proofErr w:type="gramEnd"/>
    </w:p>
    <w:p w14:paraId="3F83BC54" w14:textId="77777777" w:rsidR="00E76712" w:rsidRDefault="00045BE2" w:rsidP="7EE38F3C">
      <w:pPr>
        <w:pStyle w:val="Standard"/>
        <w:numPr>
          <w:ilvl w:val="2"/>
          <w:numId w:val="3"/>
        </w:numPr>
        <w:spacing w:before="240"/>
        <w:jc w:val="both"/>
        <w:rPr>
          <w:rFonts w:eastAsia="Arial"/>
          <w:color w:val="000000" w:themeColor="text1"/>
          <w:sz w:val="24"/>
        </w:rPr>
      </w:pPr>
      <w:r w:rsidRPr="7EE38F3C">
        <w:rPr>
          <w:rFonts w:eastAsia="Arial"/>
          <w:color w:val="000000" w:themeColor="text1"/>
          <w:sz w:val="24"/>
        </w:rPr>
        <w:t>Does not disclose, copy, reproduce, distribute or pass any of the Information to any other person at any time or allow any of these things to happen, except where, and to the extent that, the Information has been publicised in accordance with paragraph 9 Freedom of Information Act 2000 (FOIA</w:t>
      </w:r>
      <w:proofErr w:type="gramStart"/>
      <w:r w:rsidRPr="7EE38F3C">
        <w:rPr>
          <w:rFonts w:eastAsia="Arial"/>
          <w:color w:val="000000" w:themeColor="text1"/>
          <w:sz w:val="24"/>
        </w:rPr>
        <w:t>);</w:t>
      </w:r>
      <w:proofErr w:type="gramEnd"/>
    </w:p>
    <w:p w14:paraId="3F83BC55" w14:textId="77777777" w:rsidR="00E76712" w:rsidRDefault="00045BE2">
      <w:pPr>
        <w:pStyle w:val="Standard"/>
        <w:numPr>
          <w:ilvl w:val="2"/>
          <w:numId w:val="3"/>
        </w:numPr>
        <w:spacing w:before="240"/>
        <w:jc w:val="both"/>
        <w:rPr>
          <w:rFonts w:eastAsia="Arial"/>
          <w:color w:val="000000" w:themeColor="text1"/>
          <w:sz w:val="24"/>
        </w:rPr>
      </w:pPr>
      <w:r w:rsidRPr="59600424">
        <w:rPr>
          <w:rFonts w:eastAsia="Arial"/>
          <w:color w:val="000000" w:themeColor="text1"/>
          <w:sz w:val="24"/>
        </w:rPr>
        <w:t>Only uses the Information for the purposes of preparing a response (or deciding whether to respond); and</w:t>
      </w:r>
    </w:p>
    <w:p w14:paraId="3F83BC56" w14:textId="77777777" w:rsidR="00E76712" w:rsidRDefault="00045BE2">
      <w:pPr>
        <w:pStyle w:val="Standard"/>
        <w:numPr>
          <w:ilvl w:val="2"/>
          <w:numId w:val="3"/>
        </w:numPr>
        <w:spacing w:before="240"/>
        <w:jc w:val="both"/>
        <w:rPr>
          <w:rFonts w:eastAsia="Arial"/>
          <w:color w:val="000000" w:themeColor="text1"/>
          <w:sz w:val="24"/>
        </w:rPr>
      </w:pPr>
      <w:r w:rsidRPr="59600424">
        <w:rPr>
          <w:rFonts w:eastAsia="Arial"/>
          <w:color w:val="000000" w:themeColor="text1"/>
          <w:sz w:val="24"/>
        </w:rPr>
        <w:t>Does not undertake any promotional or similar activity related to this RFI within any section of the media.</w:t>
      </w:r>
    </w:p>
    <w:p w14:paraId="3F83BC57" w14:textId="77777777" w:rsidR="00E76712" w:rsidRDefault="00045BE2" w:rsidP="7EE38F3C">
      <w:pPr>
        <w:pStyle w:val="Standard"/>
        <w:keepNext/>
        <w:numPr>
          <w:ilvl w:val="1"/>
          <w:numId w:val="3"/>
        </w:numPr>
        <w:spacing w:before="240" w:after="120"/>
        <w:jc w:val="both"/>
        <w:rPr>
          <w:rFonts w:eastAsia="Arial"/>
          <w:color w:val="000000" w:themeColor="text1"/>
          <w:sz w:val="24"/>
        </w:rPr>
      </w:pPr>
      <w:bookmarkStart w:id="27" w:name="_heading=h.44sinio"/>
      <w:bookmarkEnd w:id="27"/>
      <w:r w:rsidRPr="7EE38F3C">
        <w:rPr>
          <w:rFonts w:eastAsia="Arial"/>
          <w:color w:val="000000" w:themeColor="text1"/>
          <w:sz w:val="24"/>
        </w:rPr>
        <w:t xml:space="preserve">The supplier may disclose, distribute or pass any of the Information to </w:t>
      </w:r>
      <w:proofErr w:type="gramStart"/>
      <w:r w:rsidRPr="7EE38F3C">
        <w:rPr>
          <w:rFonts w:eastAsia="Arial"/>
          <w:color w:val="000000" w:themeColor="text1"/>
          <w:sz w:val="24"/>
        </w:rPr>
        <w:t>its  members</w:t>
      </w:r>
      <w:proofErr w:type="gramEnd"/>
      <w:r w:rsidRPr="7EE38F3C">
        <w:rPr>
          <w:rFonts w:eastAsia="Arial"/>
          <w:color w:val="000000" w:themeColor="text1"/>
          <w:sz w:val="24"/>
        </w:rPr>
        <w:t xml:space="preserve"> of its Group of Economic Operators (if acting as a Lead Contact), Sub-Contractors, advisers or to any other person provided that:</w:t>
      </w:r>
    </w:p>
    <w:p w14:paraId="3F83BC58" w14:textId="77777777" w:rsidR="00E76712" w:rsidRDefault="00045BE2" w:rsidP="7EE38F3C">
      <w:pPr>
        <w:pStyle w:val="Standard"/>
        <w:numPr>
          <w:ilvl w:val="2"/>
          <w:numId w:val="3"/>
        </w:numPr>
        <w:spacing w:before="240" w:after="240"/>
        <w:jc w:val="both"/>
        <w:rPr>
          <w:rFonts w:eastAsia="Arial"/>
          <w:color w:val="000000" w:themeColor="text1"/>
          <w:sz w:val="24"/>
        </w:rPr>
      </w:pPr>
      <w:r w:rsidRPr="7EE38F3C">
        <w:rPr>
          <w:rFonts w:eastAsia="Arial"/>
          <w:color w:val="000000" w:themeColor="text1"/>
          <w:sz w:val="24"/>
        </w:rPr>
        <w:t>This is done for the sole purpose of enabling the supplier to submit its response and the person receiving the information undertakes in writing (such written undertaking to be made available to the Authority on the Authority’s request) to keep the information confidential.</w:t>
      </w:r>
    </w:p>
    <w:p w14:paraId="3F83BC59" w14:textId="77777777" w:rsidR="00E76712" w:rsidRDefault="00045BE2">
      <w:pPr>
        <w:pStyle w:val="Standard"/>
        <w:numPr>
          <w:ilvl w:val="2"/>
          <w:numId w:val="3"/>
        </w:numPr>
        <w:spacing w:before="240" w:after="240"/>
        <w:jc w:val="both"/>
        <w:rPr>
          <w:rFonts w:eastAsia="Arial"/>
          <w:color w:val="000000" w:themeColor="text1"/>
          <w:sz w:val="24"/>
        </w:rPr>
      </w:pPr>
      <w:r w:rsidRPr="59600424">
        <w:rPr>
          <w:rFonts w:eastAsia="Arial"/>
          <w:color w:val="000000" w:themeColor="text1"/>
          <w:sz w:val="24"/>
        </w:rPr>
        <w:t>It obtains the Authority’s prior written consent in relation to such disclosure, distribution or passing of Information; or</w:t>
      </w:r>
    </w:p>
    <w:p w14:paraId="3F83BC5A" w14:textId="77777777" w:rsidR="00E76712" w:rsidRDefault="00045BE2">
      <w:pPr>
        <w:pStyle w:val="Standard"/>
        <w:numPr>
          <w:ilvl w:val="2"/>
          <w:numId w:val="3"/>
        </w:numPr>
        <w:spacing w:before="240" w:after="240"/>
        <w:jc w:val="both"/>
        <w:rPr>
          <w:rFonts w:eastAsia="Arial"/>
          <w:color w:val="000000" w:themeColor="text1"/>
          <w:sz w:val="24"/>
        </w:rPr>
      </w:pPr>
      <w:r w:rsidRPr="59600424">
        <w:rPr>
          <w:rFonts w:eastAsia="Arial"/>
          <w:color w:val="000000" w:themeColor="text1"/>
          <w:sz w:val="24"/>
        </w:rPr>
        <w:t xml:space="preserve">The disclosure is made for the sole purpose of obtaining legal advice from external lawyers in relation to this </w:t>
      </w:r>
      <w:proofErr w:type="gramStart"/>
      <w:r w:rsidRPr="59600424">
        <w:rPr>
          <w:rFonts w:eastAsia="Arial"/>
          <w:color w:val="000000" w:themeColor="text1"/>
          <w:sz w:val="24"/>
        </w:rPr>
        <w:t>RFI;</w:t>
      </w:r>
      <w:proofErr w:type="gramEnd"/>
    </w:p>
    <w:p w14:paraId="3F83BC5B" w14:textId="77777777" w:rsidR="00E76712" w:rsidRDefault="00045BE2">
      <w:pPr>
        <w:pStyle w:val="Standard"/>
        <w:numPr>
          <w:ilvl w:val="2"/>
          <w:numId w:val="3"/>
        </w:numPr>
        <w:spacing w:before="240" w:after="240"/>
        <w:jc w:val="both"/>
        <w:rPr>
          <w:rFonts w:eastAsia="Arial"/>
          <w:color w:val="000000" w:themeColor="text1"/>
          <w:sz w:val="24"/>
        </w:rPr>
      </w:pPr>
      <w:r w:rsidRPr="59600424">
        <w:rPr>
          <w:rFonts w:eastAsia="Arial"/>
          <w:color w:val="000000" w:themeColor="text1"/>
          <w:sz w:val="24"/>
        </w:rPr>
        <w:t>The supplier is legally required to make such a disclosure; or</w:t>
      </w:r>
    </w:p>
    <w:p w14:paraId="3F83BC5C" w14:textId="77777777" w:rsidR="00E76712" w:rsidRDefault="00045BE2" w:rsidP="7EE38F3C">
      <w:pPr>
        <w:pStyle w:val="Standard"/>
        <w:numPr>
          <w:ilvl w:val="2"/>
          <w:numId w:val="3"/>
        </w:numPr>
        <w:spacing w:before="240" w:after="240"/>
        <w:jc w:val="both"/>
        <w:rPr>
          <w:rFonts w:eastAsia="Arial"/>
          <w:color w:val="000000" w:themeColor="text1"/>
          <w:sz w:val="24"/>
        </w:rPr>
      </w:pPr>
      <w:r w:rsidRPr="7EE38F3C">
        <w:rPr>
          <w:rFonts w:eastAsia="Arial"/>
          <w:color w:val="000000" w:themeColor="text1"/>
          <w:sz w:val="24"/>
        </w:rPr>
        <w:t>The information has been published in accordance with paragraph 9 Freedom of Information (FOIA).</w:t>
      </w:r>
    </w:p>
    <w:p w14:paraId="3F83BC5F" w14:textId="65982167" w:rsidR="00E76712" w:rsidRPr="000E1266" w:rsidRDefault="00045BE2" w:rsidP="7EE38F3C">
      <w:pPr>
        <w:pStyle w:val="Standard"/>
        <w:numPr>
          <w:ilvl w:val="1"/>
          <w:numId w:val="3"/>
        </w:numPr>
        <w:spacing w:before="240"/>
        <w:jc w:val="both"/>
        <w:rPr>
          <w:sz w:val="24"/>
        </w:rPr>
      </w:pPr>
      <w:r w:rsidRPr="7EE38F3C">
        <w:rPr>
          <w:rFonts w:eastAsia="Arial"/>
          <w:color w:val="000000" w:themeColor="text1"/>
          <w:sz w:val="24"/>
        </w:rPr>
        <w:t xml:space="preserve">The Authority may disclose information submitted by suppliers during this RFI to </w:t>
      </w:r>
      <w:proofErr w:type="spellStart"/>
      <w:proofErr w:type="gramStart"/>
      <w:r w:rsidRPr="7EE38F3C">
        <w:rPr>
          <w:rFonts w:eastAsia="Arial"/>
          <w:color w:val="000000" w:themeColor="text1"/>
          <w:sz w:val="24"/>
        </w:rPr>
        <w:t>it’s</w:t>
      </w:r>
      <w:proofErr w:type="spellEnd"/>
      <w:proofErr w:type="gramEnd"/>
      <w:r w:rsidRPr="7EE38F3C">
        <w:rPr>
          <w:rFonts w:eastAsia="Arial"/>
          <w:color w:val="000000" w:themeColor="text1"/>
          <w:sz w:val="24"/>
        </w:rPr>
        <w:t xml:space="preserve"> officers, employees, agents or advisers or other government departments who are stakeholders in this RFI.</w:t>
      </w:r>
    </w:p>
    <w:p w14:paraId="3F83BC60" w14:textId="77777777" w:rsidR="00E76712" w:rsidRDefault="00045BE2">
      <w:pPr>
        <w:pStyle w:val="Heading3"/>
        <w:keepNext/>
        <w:numPr>
          <w:ilvl w:val="0"/>
          <w:numId w:val="3"/>
        </w:numPr>
        <w:spacing w:before="240" w:after="120"/>
        <w:jc w:val="both"/>
        <w:rPr>
          <w:b/>
          <w:sz w:val="24"/>
          <w:szCs w:val="24"/>
        </w:rPr>
      </w:pPr>
      <w:bookmarkStart w:id="28" w:name="_heading=h.2jxsxqh"/>
      <w:bookmarkEnd w:id="28"/>
      <w:r>
        <w:rPr>
          <w:b/>
          <w:sz w:val="24"/>
          <w:szCs w:val="24"/>
        </w:rPr>
        <w:t>FREEDOM OF INFORMATION ACT 2000 (FOIA)</w:t>
      </w:r>
    </w:p>
    <w:p w14:paraId="3F83BC61" w14:textId="77777777" w:rsidR="00E76712" w:rsidRDefault="00045BE2" w:rsidP="7EE38F3C">
      <w:pPr>
        <w:pStyle w:val="Standard"/>
        <w:numPr>
          <w:ilvl w:val="1"/>
          <w:numId w:val="3"/>
        </w:numPr>
        <w:spacing w:before="240"/>
        <w:jc w:val="both"/>
        <w:rPr>
          <w:rFonts w:eastAsia="Arial"/>
          <w:color w:val="000000" w:themeColor="text1"/>
          <w:sz w:val="24"/>
        </w:rPr>
      </w:pPr>
      <w:r w:rsidRPr="7EE38F3C">
        <w:rPr>
          <w:rFonts w:eastAsia="Arial"/>
          <w:color w:val="000000" w:themeColor="text1"/>
          <w:sz w:val="24"/>
        </w:rPr>
        <w:t xml:space="preserve">In accordance with the obligations and duties placed upon public authorities by the FOIA and the EIR (Environmental Information Regulations 2004) and in accordance with any Government Code of Practice on the discharge of public authorities’ functions under the FOIA all information submitted to the Authority </w:t>
      </w:r>
      <w:r w:rsidRPr="7EE38F3C">
        <w:rPr>
          <w:rFonts w:eastAsia="Arial"/>
          <w:color w:val="000000" w:themeColor="text1"/>
          <w:sz w:val="24"/>
        </w:rPr>
        <w:lastRenderedPageBreak/>
        <w:t>may be disclosed under a request for information made pursuant to the FOIA and the EIR.</w:t>
      </w:r>
    </w:p>
    <w:p w14:paraId="3F83BC62" w14:textId="77777777" w:rsidR="00E76712" w:rsidRDefault="00045BE2" w:rsidP="7EE38F3C">
      <w:pPr>
        <w:pStyle w:val="Standard"/>
        <w:numPr>
          <w:ilvl w:val="1"/>
          <w:numId w:val="3"/>
        </w:numPr>
        <w:spacing w:before="240"/>
        <w:jc w:val="both"/>
        <w:rPr>
          <w:rFonts w:eastAsia="Arial"/>
          <w:color w:val="000000" w:themeColor="text1"/>
          <w:sz w:val="24"/>
        </w:rPr>
      </w:pPr>
      <w:r w:rsidRPr="7EE38F3C">
        <w:rPr>
          <w:rFonts w:eastAsia="Arial"/>
          <w:color w:val="000000" w:themeColor="text1"/>
          <w:sz w:val="24"/>
        </w:rPr>
        <w:t>Suppliers should note that the information disclosed pursuant to a FOI or EIR request may include, but is not limited to, the disclosure of its RFI response (including any attachments or embedded documents).</w:t>
      </w:r>
    </w:p>
    <w:p w14:paraId="3F83BC63" w14:textId="77777777" w:rsidR="00E76712" w:rsidRDefault="00045BE2" w:rsidP="7EE38F3C">
      <w:pPr>
        <w:pStyle w:val="Standard"/>
        <w:numPr>
          <w:ilvl w:val="1"/>
          <w:numId w:val="3"/>
        </w:numPr>
        <w:spacing w:before="240"/>
        <w:jc w:val="both"/>
        <w:rPr>
          <w:rFonts w:eastAsia="Arial"/>
          <w:color w:val="000000" w:themeColor="text1"/>
          <w:sz w:val="24"/>
        </w:rPr>
      </w:pPr>
      <w:r w:rsidRPr="7EE38F3C">
        <w:rPr>
          <w:rFonts w:eastAsia="Arial"/>
          <w:color w:val="000000" w:themeColor="text1"/>
          <w:sz w:val="24"/>
        </w:rPr>
        <w:t>If the supplier considers any part of its response or any other information it submits to be confidential or commercially sensitive, the supplier should:</w:t>
      </w:r>
    </w:p>
    <w:p w14:paraId="3F83BC64" w14:textId="77777777" w:rsidR="00E76712" w:rsidRDefault="00045BE2" w:rsidP="7EE38F3C">
      <w:pPr>
        <w:pStyle w:val="Standard"/>
        <w:numPr>
          <w:ilvl w:val="2"/>
          <w:numId w:val="3"/>
        </w:numPr>
        <w:spacing w:before="240"/>
        <w:jc w:val="both"/>
        <w:rPr>
          <w:rFonts w:eastAsia="Arial"/>
          <w:color w:val="000000" w:themeColor="text1"/>
          <w:sz w:val="24"/>
        </w:rPr>
      </w:pPr>
      <w:r w:rsidRPr="7EE38F3C">
        <w:rPr>
          <w:rFonts w:eastAsia="Arial"/>
          <w:color w:val="000000" w:themeColor="text1"/>
          <w:sz w:val="24"/>
        </w:rPr>
        <w:t xml:space="preserve">Clearly identify such information as confidential or commercially </w:t>
      </w:r>
      <w:proofErr w:type="gramStart"/>
      <w:r w:rsidRPr="7EE38F3C">
        <w:rPr>
          <w:rFonts w:eastAsia="Arial"/>
          <w:color w:val="000000" w:themeColor="text1"/>
          <w:sz w:val="24"/>
        </w:rPr>
        <w:t>sensitive;</w:t>
      </w:r>
      <w:proofErr w:type="gramEnd"/>
    </w:p>
    <w:p w14:paraId="3F83BC65" w14:textId="77777777" w:rsidR="00E76712" w:rsidRDefault="00045BE2" w:rsidP="7EE38F3C">
      <w:pPr>
        <w:pStyle w:val="Standard"/>
        <w:numPr>
          <w:ilvl w:val="2"/>
          <w:numId w:val="3"/>
        </w:numPr>
        <w:spacing w:before="240"/>
        <w:jc w:val="both"/>
        <w:rPr>
          <w:rFonts w:eastAsia="Arial"/>
          <w:color w:val="000000" w:themeColor="text1"/>
          <w:sz w:val="24"/>
        </w:rPr>
      </w:pPr>
      <w:r w:rsidRPr="7EE38F3C">
        <w:rPr>
          <w:rFonts w:eastAsia="Arial"/>
          <w:color w:val="000000" w:themeColor="text1"/>
          <w:sz w:val="24"/>
        </w:rPr>
        <w:t xml:space="preserve">Explain the potential implications of disclosure of such information </w:t>
      </w:r>
      <w:proofErr w:type="gramStart"/>
      <w:r w:rsidRPr="7EE38F3C">
        <w:rPr>
          <w:rFonts w:eastAsia="Arial"/>
          <w:color w:val="000000" w:themeColor="text1"/>
          <w:sz w:val="24"/>
        </w:rPr>
        <w:t>taking into account</w:t>
      </w:r>
      <w:proofErr w:type="gramEnd"/>
      <w:r w:rsidRPr="7EE38F3C">
        <w:rPr>
          <w:rFonts w:eastAsia="Arial"/>
          <w:color w:val="000000" w:themeColor="text1"/>
          <w:sz w:val="24"/>
        </w:rPr>
        <w:t xml:space="preserve"> and specifically addressing the public interest test as set out in the FOIA; and</w:t>
      </w:r>
    </w:p>
    <w:p w14:paraId="3F83BC66" w14:textId="77777777" w:rsidR="00E76712" w:rsidRDefault="00045BE2" w:rsidP="7EE38F3C">
      <w:pPr>
        <w:pStyle w:val="Standard"/>
        <w:numPr>
          <w:ilvl w:val="2"/>
          <w:numId w:val="3"/>
        </w:numPr>
        <w:spacing w:before="240"/>
        <w:jc w:val="both"/>
        <w:rPr>
          <w:rFonts w:eastAsia="Arial"/>
          <w:color w:val="000000" w:themeColor="text1"/>
          <w:sz w:val="24"/>
        </w:rPr>
      </w:pPr>
      <w:r w:rsidRPr="7EE38F3C">
        <w:rPr>
          <w:rFonts w:eastAsia="Arial"/>
          <w:color w:val="000000" w:themeColor="text1"/>
          <w:sz w:val="24"/>
        </w:rPr>
        <w:t xml:space="preserve">Provide an estimate of the </w:t>
      </w:r>
      <w:proofErr w:type="gramStart"/>
      <w:r w:rsidRPr="7EE38F3C">
        <w:rPr>
          <w:rFonts w:eastAsia="Arial"/>
          <w:color w:val="000000" w:themeColor="text1"/>
          <w:sz w:val="24"/>
        </w:rPr>
        <w:t>period of time</w:t>
      </w:r>
      <w:proofErr w:type="gramEnd"/>
      <w:r w:rsidRPr="7EE38F3C">
        <w:rPr>
          <w:rFonts w:eastAsia="Arial"/>
          <w:color w:val="000000" w:themeColor="text1"/>
          <w:sz w:val="24"/>
        </w:rPr>
        <w:t xml:space="preserve"> during which it believes that such information will remain confidential or commercially sensitive.</w:t>
      </w:r>
    </w:p>
    <w:p w14:paraId="3F83BC67" w14:textId="77777777" w:rsidR="00E76712" w:rsidRDefault="00045BE2" w:rsidP="7EE38F3C">
      <w:pPr>
        <w:pStyle w:val="Standard"/>
        <w:numPr>
          <w:ilvl w:val="1"/>
          <w:numId w:val="3"/>
        </w:numPr>
        <w:spacing w:before="240"/>
        <w:jc w:val="both"/>
        <w:rPr>
          <w:rFonts w:eastAsia="Arial"/>
          <w:color w:val="000000" w:themeColor="text1"/>
          <w:sz w:val="24"/>
        </w:rPr>
      </w:pPr>
      <w:bookmarkStart w:id="29" w:name="_heading=h.z337ya"/>
      <w:bookmarkEnd w:id="29"/>
      <w:r w:rsidRPr="7EE38F3C">
        <w:rPr>
          <w:rFonts w:eastAsia="Arial"/>
          <w:color w:val="000000" w:themeColor="text1"/>
          <w:sz w:val="24"/>
        </w:rPr>
        <w:t xml:space="preserve">If the supplier identifies that part of its response or other information it submits is confidential or commercially sensitive, the Authority in its sole discretion will consider </w:t>
      </w:r>
      <w:proofErr w:type="gramStart"/>
      <w:r w:rsidRPr="7EE38F3C">
        <w:rPr>
          <w:rFonts w:eastAsia="Arial"/>
          <w:color w:val="000000" w:themeColor="text1"/>
          <w:sz w:val="24"/>
        </w:rPr>
        <w:t>whether or not</w:t>
      </w:r>
      <w:proofErr w:type="gramEnd"/>
      <w:r w:rsidRPr="7EE38F3C">
        <w:rPr>
          <w:rFonts w:eastAsia="Arial"/>
          <w:color w:val="000000" w:themeColor="text1"/>
          <w:sz w:val="24"/>
        </w:rPr>
        <w:t xml:space="preserve"> to withhold such information from publication. Suppliers should note that, even where information is identified as confidential or commercially sensitive, the Authority may be required to disclose such information in accordance with the FOIA or the EIR.</w:t>
      </w:r>
    </w:p>
    <w:p w14:paraId="3F83BC68" w14:textId="77777777" w:rsidR="00E76712" w:rsidRDefault="00045BE2" w:rsidP="7EE38F3C">
      <w:pPr>
        <w:pStyle w:val="Standard"/>
        <w:numPr>
          <w:ilvl w:val="1"/>
          <w:numId w:val="3"/>
        </w:numPr>
        <w:spacing w:before="240"/>
        <w:jc w:val="both"/>
        <w:rPr>
          <w:rFonts w:eastAsia="Arial"/>
          <w:color w:val="000000" w:themeColor="text1"/>
          <w:sz w:val="24"/>
        </w:rPr>
      </w:pPr>
      <w:bookmarkStart w:id="30" w:name="_heading=h.3j2qqm3"/>
      <w:bookmarkEnd w:id="30"/>
      <w:r w:rsidRPr="7EE38F3C">
        <w:rPr>
          <w:rFonts w:eastAsia="Arial"/>
          <w:color w:val="000000" w:themeColor="text1"/>
          <w:sz w:val="24"/>
        </w:rPr>
        <w:t>The Authority is required to form an independent judgement of whether the supplier information referred to in paragraph 9.4 is exempt from disclosure under the FOIA or the EIR and whether the public interest favours disclosure or not.  The Authority cannot guarantee that any information indicated as being confidential or commercially sensitive by the supplier will be withheld from publication.</w:t>
      </w:r>
    </w:p>
    <w:p w14:paraId="3F83BC69" w14:textId="77777777" w:rsidR="00E76712" w:rsidRDefault="00045BE2" w:rsidP="7EE38F3C">
      <w:pPr>
        <w:pStyle w:val="Standard"/>
        <w:numPr>
          <w:ilvl w:val="1"/>
          <w:numId w:val="3"/>
        </w:numPr>
        <w:spacing w:before="240"/>
        <w:jc w:val="both"/>
        <w:rPr>
          <w:rFonts w:eastAsia="Arial"/>
          <w:color w:val="000000" w:themeColor="text1"/>
          <w:sz w:val="24"/>
        </w:rPr>
      </w:pPr>
      <w:bookmarkStart w:id="31" w:name="_heading=h.1y810tw"/>
      <w:bookmarkEnd w:id="31"/>
      <w:r w:rsidRPr="7EE38F3C">
        <w:rPr>
          <w:rFonts w:eastAsia="Arial"/>
          <w:color w:val="000000" w:themeColor="text1"/>
          <w:sz w:val="24"/>
        </w:rPr>
        <w:t>If the supplier receives a request for information under the FOIA or the EIR during and in relation to this RFI, it should be immediately referred to the Authority.</w:t>
      </w:r>
    </w:p>
    <w:p w14:paraId="3F83BC6A" w14:textId="77777777" w:rsidR="00E76712" w:rsidRDefault="00045BE2">
      <w:pPr>
        <w:pStyle w:val="Heading3"/>
        <w:keepNext/>
        <w:numPr>
          <w:ilvl w:val="0"/>
          <w:numId w:val="3"/>
        </w:numPr>
        <w:spacing w:before="240" w:after="120"/>
        <w:jc w:val="both"/>
        <w:rPr>
          <w:b/>
          <w:sz w:val="24"/>
          <w:szCs w:val="24"/>
        </w:rPr>
      </w:pPr>
      <w:bookmarkStart w:id="32" w:name="_heading=h.4i7ojhp"/>
      <w:bookmarkEnd w:id="32"/>
      <w:r>
        <w:rPr>
          <w:b/>
          <w:sz w:val="24"/>
          <w:szCs w:val="24"/>
        </w:rPr>
        <w:lastRenderedPageBreak/>
        <w:t>CONTACT INFORMATION</w:t>
      </w:r>
    </w:p>
    <w:p w14:paraId="3F83BC6B" w14:textId="77777777" w:rsidR="00E76712" w:rsidRDefault="00E76712">
      <w:pPr>
        <w:pStyle w:val="Standard"/>
        <w:keepNext/>
        <w:spacing w:before="240" w:after="120"/>
        <w:jc w:val="both"/>
        <w:rPr>
          <w:b/>
          <w:sz w:val="24"/>
        </w:rPr>
      </w:pPr>
      <w:bookmarkStart w:id="33" w:name="_heading=h.v66tvafyz9nx"/>
      <w:bookmarkEnd w:id="33"/>
    </w:p>
    <w:p w14:paraId="3F83BC6C" w14:textId="77777777" w:rsidR="00E76712" w:rsidRDefault="00045BE2">
      <w:pPr>
        <w:pStyle w:val="Standard"/>
        <w:keepNext/>
        <w:spacing w:after="120"/>
        <w:ind w:left="720"/>
        <w:jc w:val="both"/>
        <w:rPr>
          <w:sz w:val="24"/>
        </w:rPr>
      </w:pPr>
      <w:r>
        <w:rPr>
          <w:b/>
          <w:sz w:val="24"/>
        </w:rPr>
        <w:t>Procurement Lead: [</w:t>
      </w:r>
      <w:r>
        <w:rPr>
          <w:sz w:val="24"/>
          <w:shd w:val="clear" w:color="auto" w:fill="FFFF99"/>
        </w:rPr>
        <w:t>insert name</w:t>
      </w:r>
      <w:r>
        <w:rPr>
          <w:b/>
          <w:sz w:val="24"/>
        </w:rPr>
        <w:t>]</w:t>
      </w:r>
      <w:r>
        <w:rPr>
          <w:sz w:val="24"/>
        </w:rPr>
        <w:t>:</w:t>
      </w:r>
    </w:p>
    <w:p w14:paraId="3F83BC6D" w14:textId="0A55A67F" w:rsidR="00E76712" w:rsidRDefault="00045BE2">
      <w:pPr>
        <w:pStyle w:val="Standard"/>
        <w:keepNext/>
        <w:spacing w:after="120"/>
        <w:ind w:left="720"/>
        <w:jc w:val="both"/>
      </w:pPr>
      <w:r>
        <w:rPr>
          <w:sz w:val="24"/>
        </w:rPr>
        <w:tab/>
      </w:r>
      <w:r>
        <w:rPr>
          <w:sz w:val="24"/>
        </w:rPr>
        <w:tab/>
      </w:r>
      <w:r w:rsidRPr="0613175C">
        <w:rPr>
          <w:sz w:val="24"/>
        </w:rPr>
        <w:t xml:space="preserve">           </w:t>
      </w:r>
      <w:r w:rsidRPr="0613175C">
        <w:rPr>
          <w:b/>
          <w:bCs/>
          <w:sz w:val="24"/>
        </w:rPr>
        <w:t xml:space="preserve"> [</w:t>
      </w:r>
      <w:r w:rsidRPr="0613175C">
        <w:rPr>
          <w:sz w:val="24"/>
          <w:shd w:val="clear" w:color="auto" w:fill="FFFF99"/>
        </w:rPr>
        <w:t>insert telephone number</w:t>
      </w:r>
      <w:r w:rsidRPr="0613175C">
        <w:rPr>
          <w:b/>
          <w:bCs/>
          <w:sz w:val="24"/>
          <w:shd w:val="clear" w:color="auto" w:fill="FFFF99"/>
        </w:rPr>
        <w:t>]</w:t>
      </w:r>
    </w:p>
    <w:p w14:paraId="3F83BC6E" w14:textId="77777777" w:rsidR="00E76712" w:rsidRDefault="00045BE2">
      <w:pPr>
        <w:pStyle w:val="Standard"/>
        <w:keepNext/>
        <w:spacing w:after="120"/>
        <w:ind w:left="720"/>
        <w:jc w:val="both"/>
      </w:pPr>
      <w:r>
        <w:rPr>
          <w:b/>
          <w:sz w:val="24"/>
        </w:rPr>
        <w:tab/>
      </w:r>
      <w:r>
        <w:rPr>
          <w:b/>
          <w:sz w:val="24"/>
        </w:rPr>
        <w:tab/>
      </w:r>
      <w:r w:rsidRPr="0613175C">
        <w:rPr>
          <w:b/>
          <w:bCs/>
          <w:sz w:val="24"/>
        </w:rPr>
        <w:t xml:space="preserve">            [</w:t>
      </w:r>
      <w:r w:rsidRPr="0613175C">
        <w:rPr>
          <w:sz w:val="24"/>
          <w:shd w:val="clear" w:color="auto" w:fill="FFFF99"/>
        </w:rPr>
        <w:t>insert email address</w:t>
      </w:r>
      <w:r w:rsidRPr="0613175C">
        <w:rPr>
          <w:b/>
          <w:bCs/>
          <w:sz w:val="24"/>
        </w:rPr>
        <w:t>]</w:t>
      </w:r>
    </w:p>
    <w:p w14:paraId="3F83BC6F" w14:textId="77777777" w:rsidR="00E76712" w:rsidRDefault="00E76712">
      <w:pPr>
        <w:pStyle w:val="Standard"/>
        <w:keepNext/>
        <w:spacing w:after="120"/>
        <w:ind w:left="720"/>
        <w:jc w:val="both"/>
        <w:rPr>
          <w:b/>
          <w:sz w:val="24"/>
        </w:rPr>
      </w:pPr>
    </w:p>
    <w:p w14:paraId="3F83BC70" w14:textId="77777777" w:rsidR="00E76712" w:rsidRDefault="00045BE2">
      <w:pPr>
        <w:pStyle w:val="Standard"/>
        <w:keepNext/>
        <w:spacing w:after="120"/>
        <w:ind w:left="720"/>
        <w:jc w:val="both"/>
        <w:rPr>
          <w:b/>
          <w:sz w:val="24"/>
        </w:rPr>
      </w:pPr>
      <w:r>
        <w:rPr>
          <w:b/>
          <w:sz w:val="24"/>
        </w:rPr>
        <w:t>e-Sourcing Helpdesk: [</w:t>
      </w:r>
      <w:r>
        <w:rPr>
          <w:sz w:val="24"/>
          <w:shd w:val="clear" w:color="auto" w:fill="FFFF99"/>
        </w:rPr>
        <w:t>insert telephone number</w:t>
      </w:r>
      <w:r>
        <w:rPr>
          <w:b/>
          <w:sz w:val="24"/>
        </w:rPr>
        <w:t>]</w:t>
      </w:r>
    </w:p>
    <w:p w14:paraId="3F83BC71" w14:textId="77777777" w:rsidR="00E76712" w:rsidRDefault="00045BE2">
      <w:pPr>
        <w:pStyle w:val="Standard"/>
        <w:keepNext/>
        <w:spacing w:after="120"/>
        <w:ind w:left="2880" w:hanging="720"/>
        <w:jc w:val="both"/>
        <w:rPr>
          <w:b/>
          <w:sz w:val="24"/>
        </w:rPr>
      </w:pPr>
      <w:r>
        <w:rPr>
          <w:sz w:val="24"/>
        </w:rPr>
        <w:t xml:space="preserve">     </w:t>
      </w:r>
      <w:r>
        <w:rPr>
          <w:b/>
          <w:sz w:val="24"/>
        </w:rPr>
        <w:t xml:space="preserve"> [</w:t>
      </w:r>
      <w:r>
        <w:rPr>
          <w:sz w:val="24"/>
          <w:shd w:val="clear" w:color="auto" w:fill="FFFF99"/>
        </w:rPr>
        <w:t>insert email address</w:t>
      </w:r>
      <w:r>
        <w:rPr>
          <w:b/>
          <w:sz w:val="24"/>
        </w:rPr>
        <w:t>]</w:t>
      </w:r>
    </w:p>
    <w:p w14:paraId="3F83BC72" w14:textId="77777777" w:rsidR="00E76712" w:rsidRDefault="00E76712">
      <w:pPr>
        <w:pStyle w:val="Standard"/>
        <w:keepNext/>
        <w:spacing w:after="120"/>
        <w:ind w:left="2880" w:hanging="720"/>
        <w:jc w:val="both"/>
        <w:rPr>
          <w:sz w:val="24"/>
        </w:rPr>
      </w:pPr>
    </w:p>
    <w:p w14:paraId="3F83BC73" w14:textId="77777777" w:rsidR="00E76712" w:rsidRDefault="00045BE2" w:rsidP="7EE38F3C">
      <w:pPr>
        <w:pStyle w:val="Standard"/>
        <w:keepNext/>
        <w:spacing w:after="120"/>
        <w:ind w:left="720"/>
        <w:jc w:val="both"/>
        <w:rPr>
          <w:b/>
          <w:sz w:val="24"/>
        </w:rPr>
      </w:pPr>
      <w:r>
        <w:rPr>
          <w:b/>
          <w:sz w:val="24"/>
          <w:shd w:val="clear" w:color="auto" w:fill="00FF00"/>
        </w:rPr>
        <w:t xml:space="preserve">If using the CCS e-Sourcing portal use the details below – if </w:t>
      </w:r>
      <w:proofErr w:type="gramStart"/>
      <w:r>
        <w:rPr>
          <w:b/>
          <w:sz w:val="24"/>
          <w:shd w:val="clear" w:color="auto" w:fill="00FF00"/>
        </w:rPr>
        <w:t>not</w:t>
      </w:r>
      <w:proofErr w:type="gramEnd"/>
      <w:r>
        <w:rPr>
          <w:b/>
          <w:sz w:val="24"/>
          <w:shd w:val="clear" w:color="auto" w:fill="00FF00"/>
        </w:rPr>
        <w:t xml:space="preserve"> please delete</w:t>
      </w:r>
    </w:p>
    <w:p w14:paraId="3F83BC74" w14:textId="77777777" w:rsidR="00E76712" w:rsidRDefault="00045BE2">
      <w:pPr>
        <w:pStyle w:val="Standard"/>
        <w:keepNext/>
        <w:spacing w:after="120"/>
        <w:ind w:left="720"/>
        <w:jc w:val="both"/>
        <w:rPr>
          <w:sz w:val="24"/>
        </w:rPr>
      </w:pPr>
      <w:r>
        <w:rPr>
          <w:sz w:val="24"/>
          <w:shd w:val="clear" w:color="auto" w:fill="00FF00"/>
        </w:rPr>
        <w:t>Telephone: 0345 010 3503</w:t>
      </w:r>
    </w:p>
    <w:p w14:paraId="3F83BC75" w14:textId="77777777" w:rsidR="00E76712" w:rsidRDefault="00045BE2">
      <w:pPr>
        <w:pStyle w:val="Standard"/>
        <w:keepNext/>
        <w:spacing w:after="120"/>
        <w:ind w:left="720"/>
        <w:jc w:val="both"/>
        <w:rPr>
          <w:sz w:val="24"/>
        </w:rPr>
      </w:pPr>
      <w:r>
        <w:rPr>
          <w:sz w:val="24"/>
          <w:shd w:val="clear" w:color="auto" w:fill="00FF00"/>
        </w:rPr>
        <w:t>Email Address: eEnablement@crowncommercial.gov.uk</w:t>
      </w:r>
    </w:p>
    <w:p w14:paraId="3F83BC76" w14:textId="77777777" w:rsidR="00E76712" w:rsidRDefault="00E76712">
      <w:pPr>
        <w:pStyle w:val="Standard"/>
        <w:keepNext/>
        <w:spacing w:after="120"/>
        <w:ind w:left="720"/>
        <w:jc w:val="both"/>
      </w:pPr>
    </w:p>
    <w:p w14:paraId="3F83BC77" w14:textId="77777777" w:rsidR="00E76712" w:rsidRDefault="00045BE2">
      <w:pPr>
        <w:pStyle w:val="Heading3"/>
        <w:pageBreakBefore/>
        <w:ind w:firstLine="0"/>
        <w:rPr>
          <w:b/>
        </w:rPr>
      </w:pPr>
      <w:bookmarkStart w:id="34" w:name="_heading=h.rmjmvinp0pm2"/>
      <w:bookmarkEnd w:id="34"/>
      <w:r>
        <w:rPr>
          <w:b/>
        </w:rPr>
        <w:lastRenderedPageBreak/>
        <w:t>APPENDIX 1</w:t>
      </w:r>
    </w:p>
    <w:p w14:paraId="3F83BC78" w14:textId="77777777" w:rsidR="00E76712" w:rsidRDefault="00045BE2">
      <w:pPr>
        <w:pStyle w:val="Standard"/>
        <w:keepNext/>
        <w:spacing w:after="120"/>
        <w:ind w:left="720" w:hanging="720"/>
        <w:jc w:val="center"/>
        <w:rPr>
          <w:b/>
          <w:color w:val="000000" w:themeColor="text1"/>
        </w:rPr>
      </w:pPr>
      <w:r>
        <w:rPr>
          <w:b/>
          <w:color w:val="000000"/>
          <w:szCs w:val="22"/>
          <w:shd w:val="clear" w:color="auto" w:fill="FFFF99"/>
        </w:rPr>
        <w:t>[</w:t>
      </w:r>
      <w:r>
        <w:rPr>
          <w:rFonts w:eastAsia="Arial"/>
          <w:color w:val="000000"/>
          <w:szCs w:val="22"/>
          <w:shd w:val="clear" w:color="auto" w:fill="FFFF99"/>
        </w:rPr>
        <w:t>Insert Appendix Title</w:t>
      </w:r>
      <w:r>
        <w:rPr>
          <w:b/>
          <w:color w:val="000000"/>
          <w:szCs w:val="22"/>
          <w:shd w:val="clear" w:color="auto" w:fill="FFFF99"/>
        </w:rPr>
        <w:t>]</w:t>
      </w:r>
    </w:p>
    <w:p w14:paraId="3F83BC79" w14:textId="77777777" w:rsidR="00E76712" w:rsidRDefault="00045BE2" w:rsidP="7EE38F3C">
      <w:pPr>
        <w:pStyle w:val="Standard"/>
        <w:keepNext/>
        <w:spacing w:after="120"/>
        <w:ind w:left="720" w:hanging="720"/>
        <w:rPr>
          <w:rFonts w:eastAsia="Arial"/>
          <w:i/>
          <w:color w:val="000000" w:themeColor="text1"/>
          <w:sz w:val="24"/>
        </w:rPr>
      </w:pPr>
      <w:r>
        <w:rPr>
          <w:rFonts w:eastAsia="Arial"/>
          <w:i/>
          <w:color w:val="000000"/>
          <w:sz w:val="24"/>
          <w:shd w:val="clear" w:color="auto" w:fill="00FF00"/>
        </w:rPr>
        <w:t>[Additional Appendices can be added as required and should be detailed on the contents page. Delete if not applicable]</w:t>
      </w:r>
    </w:p>
    <w:sectPr w:rsidR="00E76712">
      <w:headerReference w:type="default" r:id="rId12"/>
      <w:footerReference w:type="default" r:id="rId13"/>
      <w:pgSz w:w="11906" w:h="16838"/>
      <w:pgMar w:top="992" w:right="1276" w:bottom="1440" w:left="1440" w:header="425"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B23A" w14:textId="77777777" w:rsidR="005A7DAB" w:rsidRDefault="005A7DAB">
      <w:r>
        <w:separator/>
      </w:r>
    </w:p>
  </w:endnote>
  <w:endnote w:type="continuationSeparator" w:id="0">
    <w:p w14:paraId="42716329" w14:textId="77777777" w:rsidR="005A7DAB" w:rsidRDefault="005A7DAB">
      <w:r>
        <w:continuationSeparator/>
      </w:r>
    </w:p>
  </w:endnote>
  <w:endnote w:type="continuationNotice" w:id="1">
    <w:p w14:paraId="02E667B2" w14:textId="77777777" w:rsidR="005A7DAB" w:rsidRDefault="005A7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BC0C" w14:textId="64B8218B" w:rsidR="00892F27" w:rsidRDefault="36CACED3" w:rsidP="31597752">
    <w:pPr>
      <w:pStyle w:val="Heading1"/>
      <w:tabs>
        <w:tab w:val="clear" w:pos="1440"/>
        <w:tab w:val="center" w:pos="4873"/>
        <w:tab w:val="right" w:pos="9026"/>
      </w:tabs>
      <w:jc w:val="center"/>
      <w:rPr>
        <w:sz w:val="36"/>
        <w:szCs w:val="36"/>
      </w:rPr>
    </w:pPr>
    <w:r w:rsidRPr="36CACED3">
      <w:rPr>
        <w:color w:val="000000" w:themeColor="text1"/>
        <w:sz w:val="18"/>
        <w:szCs w:val="18"/>
      </w:rPr>
      <w:t>Crown Commercial Service</w:t>
    </w:r>
  </w:p>
  <w:p w14:paraId="3F83BC0D" w14:textId="64B8218B" w:rsidR="00892F27" w:rsidRDefault="00045BE2" w:rsidP="31597752">
    <w:pPr>
      <w:pStyle w:val="Heading1"/>
      <w:tabs>
        <w:tab w:val="clear" w:pos="1440"/>
        <w:tab w:val="center" w:pos="4873"/>
        <w:tab w:val="right" w:pos="9026"/>
      </w:tabs>
      <w:jc w:val="center"/>
      <w:rPr>
        <w:sz w:val="36"/>
        <w:szCs w:val="36"/>
      </w:rPr>
    </w:pPr>
    <w:r>
      <w:fldChar w:fldCharType="begin"/>
    </w:r>
    <w:r>
      <w:instrText xml:space="preserve"> PAGE </w:instrText>
    </w:r>
    <w:r>
      <w:fldChar w:fldCharType="separate"/>
    </w:r>
    <w:r w:rsidR="36CACED3">
      <w:t>6</w:t>
    </w:r>
    <w:r>
      <w:fldChar w:fldCharType="end"/>
    </w:r>
  </w:p>
  <w:p w14:paraId="3F83BC0E" w14:textId="64B8218B" w:rsidR="00892F27" w:rsidRDefault="00892F27" w:rsidP="31597752">
    <w:pPr>
      <w:pStyle w:val="Heading1"/>
      <w:tabs>
        <w:tab w:val="clear" w:pos="1440"/>
        <w:tab w:val="center" w:pos="4873"/>
        <w:tab w:val="right" w:pos="9026"/>
      </w:tabs>
      <w:jc w:val="cen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9C9C" w14:textId="77777777" w:rsidR="005A7DAB" w:rsidRDefault="005A7DAB">
      <w:r>
        <w:rPr>
          <w:color w:val="000000"/>
        </w:rPr>
        <w:separator/>
      </w:r>
    </w:p>
  </w:footnote>
  <w:footnote w:type="continuationSeparator" w:id="0">
    <w:p w14:paraId="28805230" w14:textId="77777777" w:rsidR="005A7DAB" w:rsidRDefault="005A7DAB">
      <w:r>
        <w:continuationSeparator/>
      </w:r>
    </w:p>
  </w:footnote>
  <w:footnote w:type="continuationNotice" w:id="1">
    <w:p w14:paraId="21A51DF8" w14:textId="77777777" w:rsidR="005A7DAB" w:rsidRDefault="005A7D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BC0A" w14:textId="64B8218B" w:rsidR="00892F27" w:rsidRDefault="00892F27" w:rsidP="31597752">
    <w:pPr>
      <w:pStyle w:val="Heading1"/>
      <w:tabs>
        <w:tab w:val="clear" w:pos="1440"/>
        <w:tab w:val="center" w:pos="4873"/>
        <w:tab w:val="right" w:pos="9026"/>
      </w:tabs>
      <w:ind w:left="0" w:firstLine="0"/>
      <w:rPr>
        <w:sz w:val="36"/>
        <w:szCs w:val="36"/>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48E"/>
    <w:multiLevelType w:val="multilevel"/>
    <w:tmpl w:val="046857C6"/>
    <w:styleLink w:val="11111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37912DC"/>
    <w:multiLevelType w:val="multilevel"/>
    <w:tmpl w:val="FF646876"/>
    <w:numStyleLink w:val="WWNum1"/>
  </w:abstractNum>
  <w:abstractNum w:abstractNumId="2" w15:restartNumberingAfterBreak="0">
    <w:nsid w:val="3BCF4674"/>
    <w:multiLevelType w:val="multilevel"/>
    <w:tmpl w:val="0490693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52F30E01"/>
    <w:multiLevelType w:val="hybridMultilevel"/>
    <w:tmpl w:val="C8F0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3A7A1B"/>
    <w:multiLevelType w:val="hybridMultilevel"/>
    <w:tmpl w:val="6246A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417D66"/>
    <w:multiLevelType w:val="multilevel"/>
    <w:tmpl w:val="FF646876"/>
    <w:styleLink w:val="WWNum1"/>
    <w:lvl w:ilvl="0">
      <w:start w:val="1"/>
      <w:numFmt w:val="decimal"/>
      <w:lvlText w:val="%1."/>
      <w:lvlJc w:val="left"/>
      <w:pPr>
        <w:ind w:left="720" w:hanging="720"/>
      </w:pPr>
      <w:rPr>
        <w:b/>
        <w:caps w:val="0"/>
        <w:smallCaps w:val="0"/>
        <w:sz w:val="24"/>
      </w:rPr>
    </w:lvl>
    <w:lvl w:ilvl="1">
      <w:start w:val="1"/>
      <w:numFmt w:val="decimal"/>
      <w:lvlText w:val="%1.%2"/>
      <w:lvlJc w:val="left"/>
      <w:pPr>
        <w:ind w:left="720" w:hanging="720"/>
      </w:pPr>
      <w:rPr>
        <w:rFonts w:ascii="Arial" w:hAnsi="Arial" w:hint="default"/>
        <w:b w:val="0"/>
        <w:caps w:val="0"/>
        <w:smallCaps w:val="0"/>
        <w:sz w:val="24"/>
      </w:rPr>
    </w:lvl>
    <w:lvl w:ilvl="2">
      <w:start w:val="1"/>
      <w:numFmt w:val="decimal"/>
      <w:lvlText w:val="%1.%2.%3"/>
      <w:lvlJc w:val="left"/>
      <w:pPr>
        <w:ind w:left="2781" w:hanging="1080"/>
      </w:pPr>
      <w:rPr>
        <w:b w:val="0"/>
        <w:caps w:val="0"/>
        <w:smallCaps w:val="0"/>
        <w:sz w:val="24"/>
      </w:rPr>
    </w:lvl>
    <w:lvl w:ilvl="3">
      <w:start w:val="1"/>
      <w:numFmt w:val="decimal"/>
      <w:lvlText w:val="%1.%2.%3.%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decimal"/>
      <w:lvlText w:val="%8​"/>
      <w:lvlJc w:val="left"/>
      <w:pPr>
        <w:ind w:left="5040" w:hanging="720"/>
      </w:pPr>
      <w:rPr>
        <w:caps w:val="0"/>
        <w:smallCaps w:val="0"/>
      </w:rPr>
    </w:lvl>
    <w:lvl w:ilvl="8">
      <w:start w:val="1"/>
      <w:numFmt w:val="decimal"/>
      <w:lvlText w:val="%9​"/>
      <w:lvlJc w:val="left"/>
      <w:pPr>
        <w:ind w:left="5040" w:hanging="720"/>
      </w:pPr>
      <w:rPr>
        <w:caps w:val="0"/>
        <w:smallCaps w:val="0"/>
      </w:rPr>
    </w:lvl>
  </w:abstractNum>
  <w:num w:numId="1" w16cid:durableId="1174490480">
    <w:abstractNumId w:val="2"/>
  </w:num>
  <w:num w:numId="2" w16cid:durableId="1355422093">
    <w:abstractNumId w:val="0"/>
  </w:num>
  <w:num w:numId="3" w16cid:durableId="2056001585">
    <w:abstractNumId w:val="5"/>
  </w:num>
  <w:num w:numId="4" w16cid:durableId="2064056659">
    <w:abstractNumId w:val="5"/>
  </w:num>
  <w:num w:numId="5" w16cid:durableId="2069257817">
    <w:abstractNumId w:val="3"/>
  </w:num>
  <w:num w:numId="6" w16cid:durableId="1601377927">
    <w:abstractNumId w:val="4"/>
  </w:num>
  <w:num w:numId="7" w16cid:durableId="776027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712"/>
    <w:rsid w:val="00002745"/>
    <w:rsid w:val="00002A2E"/>
    <w:rsid w:val="000036CE"/>
    <w:rsid w:val="00006A81"/>
    <w:rsid w:val="00007914"/>
    <w:rsid w:val="00010BA3"/>
    <w:rsid w:val="00015050"/>
    <w:rsid w:val="00016B46"/>
    <w:rsid w:val="000223AF"/>
    <w:rsid w:val="00025E98"/>
    <w:rsid w:val="0003131E"/>
    <w:rsid w:val="000318AB"/>
    <w:rsid w:val="00040485"/>
    <w:rsid w:val="00040D63"/>
    <w:rsid w:val="00045BE2"/>
    <w:rsid w:val="00053793"/>
    <w:rsid w:val="00056101"/>
    <w:rsid w:val="000579EE"/>
    <w:rsid w:val="00060168"/>
    <w:rsid w:val="000631DC"/>
    <w:rsid w:val="00063D73"/>
    <w:rsid w:val="00072ADB"/>
    <w:rsid w:val="00074892"/>
    <w:rsid w:val="00075C76"/>
    <w:rsid w:val="00087424"/>
    <w:rsid w:val="00092510"/>
    <w:rsid w:val="00097162"/>
    <w:rsid w:val="000A0E5A"/>
    <w:rsid w:val="000A1962"/>
    <w:rsid w:val="000A1C1A"/>
    <w:rsid w:val="000A7E7C"/>
    <w:rsid w:val="000B0744"/>
    <w:rsid w:val="000C308E"/>
    <w:rsid w:val="000D1B27"/>
    <w:rsid w:val="000D2C14"/>
    <w:rsid w:val="000D49C6"/>
    <w:rsid w:val="000E1112"/>
    <w:rsid w:val="000E1266"/>
    <w:rsid w:val="000E25C4"/>
    <w:rsid w:val="000E54A8"/>
    <w:rsid w:val="000E5E78"/>
    <w:rsid w:val="000F0708"/>
    <w:rsid w:val="000F68F2"/>
    <w:rsid w:val="000F6A7E"/>
    <w:rsid w:val="0010291D"/>
    <w:rsid w:val="00103C3A"/>
    <w:rsid w:val="00105EA7"/>
    <w:rsid w:val="00107392"/>
    <w:rsid w:val="00112063"/>
    <w:rsid w:val="0011400B"/>
    <w:rsid w:val="00126DAE"/>
    <w:rsid w:val="001272FD"/>
    <w:rsid w:val="00130163"/>
    <w:rsid w:val="00130E76"/>
    <w:rsid w:val="00131992"/>
    <w:rsid w:val="001339B2"/>
    <w:rsid w:val="00134216"/>
    <w:rsid w:val="0013698A"/>
    <w:rsid w:val="001372E2"/>
    <w:rsid w:val="00150922"/>
    <w:rsid w:val="00153684"/>
    <w:rsid w:val="00161A1A"/>
    <w:rsid w:val="00172649"/>
    <w:rsid w:val="001778B0"/>
    <w:rsid w:val="001846B7"/>
    <w:rsid w:val="001903A3"/>
    <w:rsid w:val="0019271B"/>
    <w:rsid w:val="00197977"/>
    <w:rsid w:val="001A0EEA"/>
    <w:rsid w:val="001A74BE"/>
    <w:rsid w:val="001A7C67"/>
    <w:rsid w:val="001B3B4D"/>
    <w:rsid w:val="001B5C4A"/>
    <w:rsid w:val="001B5CEF"/>
    <w:rsid w:val="001B67E2"/>
    <w:rsid w:val="001C01C6"/>
    <w:rsid w:val="001C0DFD"/>
    <w:rsid w:val="001D079A"/>
    <w:rsid w:val="001D0E6B"/>
    <w:rsid w:val="001D5632"/>
    <w:rsid w:val="001F454B"/>
    <w:rsid w:val="001F67B0"/>
    <w:rsid w:val="00203BDC"/>
    <w:rsid w:val="00215257"/>
    <w:rsid w:val="00215561"/>
    <w:rsid w:val="00235766"/>
    <w:rsid w:val="002420FF"/>
    <w:rsid w:val="00243E12"/>
    <w:rsid w:val="00252763"/>
    <w:rsid w:val="002735C8"/>
    <w:rsid w:val="002806D3"/>
    <w:rsid w:val="002826D8"/>
    <w:rsid w:val="00297262"/>
    <w:rsid w:val="00297B68"/>
    <w:rsid w:val="002A4135"/>
    <w:rsid w:val="002A4420"/>
    <w:rsid w:val="002B060E"/>
    <w:rsid w:val="002B420B"/>
    <w:rsid w:val="002B4F39"/>
    <w:rsid w:val="002D3D22"/>
    <w:rsid w:val="002D5C5F"/>
    <w:rsid w:val="002D615E"/>
    <w:rsid w:val="002E0645"/>
    <w:rsid w:val="002E1A09"/>
    <w:rsid w:val="002E55A5"/>
    <w:rsid w:val="002F43FC"/>
    <w:rsid w:val="002F5DFF"/>
    <w:rsid w:val="00300686"/>
    <w:rsid w:val="00303247"/>
    <w:rsid w:val="003104E0"/>
    <w:rsid w:val="00310623"/>
    <w:rsid w:val="00310D50"/>
    <w:rsid w:val="003238B9"/>
    <w:rsid w:val="0032594C"/>
    <w:rsid w:val="0034048D"/>
    <w:rsid w:val="0034418D"/>
    <w:rsid w:val="003616A1"/>
    <w:rsid w:val="003675EB"/>
    <w:rsid w:val="003711DE"/>
    <w:rsid w:val="003724EF"/>
    <w:rsid w:val="003728C8"/>
    <w:rsid w:val="003806A5"/>
    <w:rsid w:val="00381003"/>
    <w:rsid w:val="003A0F40"/>
    <w:rsid w:val="003B72FB"/>
    <w:rsid w:val="003C43F2"/>
    <w:rsid w:val="003D0AD7"/>
    <w:rsid w:val="003D22CA"/>
    <w:rsid w:val="003D7D0C"/>
    <w:rsid w:val="003F0DE5"/>
    <w:rsid w:val="003F4132"/>
    <w:rsid w:val="003F4CE3"/>
    <w:rsid w:val="003F50EE"/>
    <w:rsid w:val="003F6E12"/>
    <w:rsid w:val="004002CE"/>
    <w:rsid w:val="00401A73"/>
    <w:rsid w:val="0041088E"/>
    <w:rsid w:val="0041148D"/>
    <w:rsid w:val="0041474A"/>
    <w:rsid w:val="00420E89"/>
    <w:rsid w:val="0043318B"/>
    <w:rsid w:val="00443D33"/>
    <w:rsid w:val="00443E83"/>
    <w:rsid w:val="004462F9"/>
    <w:rsid w:val="004547EF"/>
    <w:rsid w:val="0046115E"/>
    <w:rsid w:val="00461281"/>
    <w:rsid w:val="00464992"/>
    <w:rsid w:val="00467501"/>
    <w:rsid w:val="00480509"/>
    <w:rsid w:val="004806C7"/>
    <w:rsid w:val="00485DCC"/>
    <w:rsid w:val="00490403"/>
    <w:rsid w:val="00491229"/>
    <w:rsid w:val="00491797"/>
    <w:rsid w:val="0049285B"/>
    <w:rsid w:val="004A2BA5"/>
    <w:rsid w:val="004A361C"/>
    <w:rsid w:val="004A46CF"/>
    <w:rsid w:val="004A5E6D"/>
    <w:rsid w:val="004B053F"/>
    <w:rsid w:val="004B1EA5"/>
    <w:rsid w:val="004B71B0"/>
    <w:rsid w:val="004C3D1B"/>
    <w:rsid w:val="004D2D61"/>
    <w:rsid w:val="004E2D3B"/>
    <w:rsid w:val="004F1894"/>
    <w:rsid w:val="004F28B0"/>
    <w:rsid w:val="004F6946"/>
    <w:rsid w:val="004F6EBA"/>
    <w:rsid w:val="00502710"/>
    <w:rsid w:val="005048C7"/>
    <w:rsid w:val="0050511E"/>
    <w:rsid w:val="00507F14"/>
    <w:rsid w:val="00514029"/>
    <w:rsid w:val="00524AF4"/>
    <w:rsid w:val="00525760"/>
    <w:rsid w:val="0053149D"/>
    <w:rsid w:val="00541264"/>
    <w:rsid w:val="00545A62"/>
    <w:rsid w:val="00546E89"/>
    <w:rsid w:val="005474DA"/>
    <w:rsid w:val="00552B1E"/>
    <w:rsid w:val="00560BDD"/>
    <w:rsid w:val="00565706"/>
    <w:rsid w:val="00572900"/>
    <w:rsid w:val="005802CA"/>
    <w:rsid w:val="00584072"/>
    <w:rsid w:val="00584347"/>
    <w:rsid w:val="00593819"/>
    <w:rsid w:val="005A068B"/>
    <w:rsid w:val="005A7DAB"/>
    <w:rsid w:val="005B1DF6"/>
    <w:rsid w:val="005B5420"/>
    <w:rsid w:val="005B562E"/>
    <w:rsid w:val="005C2810"/>
    <w:rsid w:val="005C74A8"/>
    <w:rsid w:val="005C7894"/>
    <w:rsid w:val="005D1985"/>
    <w:rsid w:val="005D3C5B"/>
    <w:rsid w:val="005D3D53"/>
    <w:rsid w:val="005D40E4"/>
    <w:rsid w:val="005D53CC"/>
    <w:rsid w:val="005E13F3"/>
    <w:rsid w:val="005F016E"/>
    <w:rsid w:val="00601C58"/>
    <w:rsid w:val="00616B31"/>
    <w:rsid w:val="00620719"/>
    <w:rsid w:val="006224FE"/>
    <w:rsid w:val="00622557"/>
    <w:rsid w:val="00624633"/>
    <w:rsid w:val="0062618D"/>
    <w:rsid w:val="006348A3"/>
    <w:rsid w:val="00635A22"/>
    <w:rsid w:val="00645DA5"/>
    <w:rsid w:val="00646CA6"/>
    <w:rsid w:val="00665BF1"/>
    <w:rsid w:val="006661A1"/>
    <w:rsid w:val="0066637E"/>
    <w:rsid w:val="006678F4"/>
    <w:rsid w:val="0067294F"/>
    <w:rsid w:val="0067502C"/>
    <w:rsid w:val="00676A6B"/>
    <w:rsid w:val="00684470"/>
    <w:rsid w:val="00690EF4"/>
    <w:rsid w:val="00692519"/>
    <w:rsid w:val="00695169"/>
    <w:rsid w:val="0069567A"/>
    <w:rsid w:val="006A3D98"/>
    <w:rsid w:val="006A4C34"/>
    <w:rsid w:val="006B3B02"/>
    <w:rsid w:val="006B3EBF"/>
    <w:rsid w:val="006B4A24"/>
    <w:rsid w:val="006B7EA3"/>
    <w:rsid w:val="006C2FE9"/>
    <w:rsid w:val="006D1314"/>
    <w:rsid w:val="006D2B36"/>
    <w:rsid w:val="006D3CC1"/>
    <w:rsid w:val="006D69F7"/>
    <w:rsid w:val="006D7DFD"/>
    <w:rsid w:val="006E32D3"/>
    <w:rsid w:val="006E7398"/>
    <w:rsid w:val="006F0AB7"/>
    <w:rsid w:val="006F7C55"/>
    <w:rsid w:val="00717B1A"/>
    <w:rsid w:val="00720638"/>
    <w:rsid w:val="007218D3"/>
    <w:rsid w:val="007314C0"/>
    <w:rsid w:val="0073338C"/>
    <w:rsid w:val="00753B16"/>
    <w:rsid w:val="00762842"/>
    <w:rsid w:val="00763483"/>
    <w:rsid w:val="00765432"/>
    <w:rsid w:val="007725DA"/>
    <w:rsid w:val="0077388C"/>
    <w:rsid w:val="007739AD"/>
    <w:rsid w:val="00774333"/>
    <w:rsid w:val="00774CA9"/>
    <w:rsid w:val="00774D0F"/>
    <w:rsid w:val="00775462"/>
    <w:rsid w:val="00775878"/>
    <w:rsid w:val="00775CD9"/>
    <w:rsid w:val="007845DB"/>
    <w:rsid w:val="00786495"/>
    <w:rsid w:val="00791EE4"/>
    <w:rsid w:val="0079776C"/>
    <w:rsid w:val="007A2CDA"/>
    <w:rsid w:val="007A449F"/>
    <w:rsid w:val="007A5F3F"/>
    <w:rsid w:val="007B4401"/>
    <w:rsid w:val="007B7B0E"/>
    <w:rsid w:val="007C1EFB"/>
    <w:rsid w:val="007D5E70"/>
    <w:rsid w:val="007E0161"/>
    <w:rsid w:val="007E25D2"/>
    <w:rsid w:val="007E5CF4"/>
    <w:rsid w:val="007E7727"/>
    <w:rsid w:val="007F558A"/>
    <w:rsid w:val="00800F59"/>
    <w:rsid w:val="00817405"/>
    <w:rsid w:val="00817F8A"/>
    <w:rsid w:val="008204E7"/>
    <w:rsid w:val="0083051B"/>
    <w:rsid w:val="00830E6A"/>
    <w:rsid w:val="008412C9"/>
    <w:rsid w:val="00841FB0"/>
    <w:rsid w:val="00843C53"/>
    <w:rsid w:val="0085247B"/>
    <w:rsid w:val="008570A8"/>
    <w:rsid w:val="00874CFA"/>
    <w:rsid w:val="008830E3"/>
    <w:rsid w:val="00887AC2"/>
    <w:rsid w:val="00892F27"/>
    <w:rsid w:val="00895ED2"/>
    <w:rsid w:val="008A307A"/>
    <w:rsid w:val="008A5495"/>
    <w:rsid w:val="008B452D"/>
    <w:rsid w:val="008B595B"/>
    <w:rsid w:val="008C0D47"/>
    <w:rsid w:val="008D0F8F"/>
    <w:rsid w:val="008D2D80"/>
    <w:rsid w:val="008E1201"/>
    <w:rsid w:val="008E1BD1"/>
    <w:rsid w:val="008E4CB6"/>
    <w:rsid w:val="008E62D1"/>
    <w:rsid w:val="008F22BD"/>
    <w:rsid w:val="00900B6C"/>
    <w:rsid w:val="0090218D"/>
    <w:rsid w:val="0090399C"/>
    <w:rsid w:val="00906969"/>
    <w:rsid w:val="00910FF0"/>
    <w:rsid w:val="00913D9D"/>
    <w:rsid w:val="00921F00"/>
    <w:rsid w:val="00927465"/>
    <w:rsid w:val="009318E1"/>
    <w:rsid w:val="00934114"/>
    <w:rsid w:val="009358E3"/>
    <w:rsid w:val="009452FD"/>
    <w:rsid w:val="0094600C"/>
    <w:rsid w:val="009528B0"/>
    <w:rsid w:val="0096218C"/>
    <w:rsid w:val="00962D4F"/>
    <w:rsid w:val="00966A3E"/>
    <w:rsid w:val="00975671"/>
    <w:rsid w:val="00976533"/>
    <w:rsid w:val="009901AA"/>
    <w:rsid w:val="00993A3C"/>
    <w:rsid w:val="009A0C64"/>
    <w:rsid w:val="009A278E"/>
    <w:rsid w:val="009A3D19"/>
    <w:rsid w:val="009A6F19"/>
    <w:rsid w:val="009B0C84"/>
    <w:rsid w:val="009B3014"/>
    <w:rsid w:val="009B542A"/>
    <w:rsid w:val="009C246F"/>
    <w:rsid w:val="009D1321"/>
    <w:rsid w:val="009D1DF8"/>
    <w:rsid w:val="009D4640"/>
    <w:rsid w:val="009D47DE"/>
    <w:rsid w:val="009D69CC"/>
    <w:rsid w:val="009F2BC9"/>
    <w:rsid w:val="009F50AB"/>
    <w:rsid w:val="009F76F0"/>
    <w:rsid w:val="00A022C0"/>
    <w:rsid w:val="00A0302A"/>
    <w:rsid w:val="00A0741D"/>
    <w:rsid w:val="00A11D7E"/>
    <w:rsid w:val="00A24C9A"/>
    <w:rsid w:val="00A26915"/>
    <w:rsid w:val="00A5125A"/>
    <w:rsid w:val="00A5264A"/>
    <w:rsid w:val="00A52797"/>
    <w:rsid w:val="00A54517"/>
    <w:rsid w:val="00A577A5"/>
    <w:rsid w:val="00A61D68"/>
    <w:rsid w:val="00A64E60"/>
    <w:rsid w:val="00A658B8"/>
    <w:rsid w:val="00A65B99"/>
    <w:rsid w:val="00A779EE"/>
    <w:rsid w:val="00A800AC"/>
    <w:rsid w:val="00A81D13"/>
    <w:rsid w:val="00A84D7C"/>
    <w:rsid w:val="00A85CCA"/>
    <w:rsid w:val="00A905B5"/>
    <w:rsid w:val="00A91091"/>
    <w:rsid w:val="00A95D14"/>
    <w:rsid w:val="00AA08C4"/>
    <w:rsid w:val="00AA3D21"/>
    <w:rsid w:val="00AB1C44"/>
    <w:rsid w:val="00AB20BD"/>
    <w:rsid w:val="00AC4CCD"/>
    <w:rsid w:val="00AC5A22"/>
    <w:rsid w:val="00AC7D55"/>
    <w:rsid w:val="00AD2387"/>
    <w:rsid w:val="00AD5883"/>
    <w:rsid w:val="00AE1656"/>
    <w:rsid w:val="00AE3385"/>
    <w:rsid w:val="00AE55C8"/>
    <w:rsid w:val="00B03C3B"/>
    <w:rsid w:val="00B0457B"/>
    <w:rsid w:val="00B06725"/>
    <w:rsid w:val="00B068E1"/>
    <w:rsid w:val="00B14424"/>
    <w:rsid w:val="00B211A9"/>
    <w:rsid w:val="00B215F7"/>
    <w:rsid w:val="00B22AEC"/>
    <w:rsid w:val="00B22F12"/>
    <w:rsid w:val="00B23F6E"/>
    <w:rsid w:val="00B405AD"/>
    <w:rsid w:val="00B42218"/>
    <w:rsid w:val="00B42827"/>
    <w:rsid w:val="00B47461"/>
    <w:rsid w:val="00B475CF"/>
    <w:rsid w:val="00B50DF2"/>
    <w:rsid w:val="00B6186D"/>
    <w:rsid w:val="00B64EBF"/>
    <w:rsid w:val="00B71AA5"/>
    <w:rsid w:val="00B94682"/>
    <w:rsid w:val="00B94D68"/>
    <w:rsid w:val="00BA24EA"/>
    <w:rsid w:val="00BB0F37"/>
    <w:rsid w:val="00BB1CA6"/>
    <w:rsid w:val="00BC1CE0"/>
    <w:rsid w:val="00BC7A01"/>
    <w:rsid w:val="00BD6D33"/>
    <w:rsid w:val="00BE0738"/>
    <w:rsid w:val="00BE1A54"/>
    <w:rsid w:val="00BE3516"/>
    <w:rsid w:val="00BF1771"/>
    <w:rsid w:val="00BF41CE"/>
    <w:rsid w:val="00C06DBD"/>
    <w:rsid w:val="00C10C95"/>
    <w:rsid w:val="00C12C6A"/>
    <w:rsid w:val="00C148A9"/>
    <w:rsid w:val="00C24E06"/>
    <w:rsid w:val="00C31CAB"/>
    <w:rsid w:val="00C34C48"/>
    <w:rsid w:val="00C42225"/>
    <w:rsid w:val="00C443D1"/>
    <w:rsid w:val="00C51E0B"/>
    <w:rsid w:val="00C51E52"/>
    <w:rsid w:val="00C555DD"/>
    <w:rsid w:val="00C5570B"/>
    <w:rsid w:val="00C55C7D"/>
    <w:rsid w:val="00C670BD"/>
    <w:rsid w:val="00C7486E"/>
    <w:rsid w:val="00C81DDA"/>
    <w:rsid w:val="00C91838"/>
    <w:rsid w:val="00C934EE"/>
    <w:rsid w:val="00CA1A81"/>
    <w:rsid w:val="00CA5558"/>
    <w:rsid w:val="00CB1BBB"/>
    <w:rsid w:val="00CC11C4"/>
    <w:rsid w:val="00CC42C3"/>
    <w:rsid w:val="00CD357F"/>
    <w:rsid w:val="00CE1894"/>
    <w:rsid w:val="00CE5B6B"/>
    <w:rsid w:val="00CF0F33"/>
    <w:rsid w:val="00CF11A9"/>
    <w:rsid w:val="00CF2531"/>
    <w:rsid w:val="00CF75BE"/>
    <w:rsid w:val="00D000E3"/>
    <w:rsid w:val="00D06F32"/>
    <w:rsid w:val="00D10AD1"/>
    <w:rsid w:val="00D11BAF"/>
    <w:rsid w:val="00D1526E"/>
    <w:rsid w:val="00D218A6"/>
    <w:rsid w:val="00D246E3"/>
    <w:rsid w:val="00D267AD"/>
    <w:rsid w:val="00D35C1B"/>
    <w:rsid w:val="00D3667A"/>
    <w:rsid w:val="00D420CF"/>
    <w:rsid w:val="00D43040"/>
    <w:rsid w:val="00D443BB"/>
    <w:rsid w:val="00D503A0"/>
    <w:rsid w:val="00D53E7E"/>
    <w:rsid w:val="00D54926"/>
    <w:rsid w:val="00D63CFD"/>
    <w:rsid w:val="00D6698F"/>
    <w:rsid w:val="00D751F6"/>
    <w:rsid w:val="00D77F80"/>
    <w:rsid w:val="00D84D16"/>
    <w:rsid w:val="00D92358"/>
    <w:rsid w:val="00D934DD"/>
    <w:rsid w:val="00D966EF"/>
    <w:rsid w:val="00DA5706"/>
    <w:rsid w:val="00DA6A0D"/>
    <w:rsid w:val="00DB306B"/>
    <w:rsid w:val="00DC7499"/>
    <w:rsid w:val="00DE1421"/>
    <w:rsid w:val="00DE185D"/>
    <w:rsid w:val="00DE1CDF"/>
    <w:rsid w:val="00DF1A6D"/>
    <w:rsid w:val="00DF40D2"/>
    <w:rsid w:val="00DF6C9A"/>
    <w:rsid w:val="00DF6D05"/>
    <w:rsid w:val="00E0258E"/>
    <w:rsid w:val="00E03848"/>
    <w:rsid w:val="00E065AB"/>
    <w:rsid w:val="00E07DF3"/>
    <w:rsid w:val="00E12553"/>
    <w:rsid w:val="00E12AE3"/>
    <w:rsid w:val="00E22257"/>
    <w:rsid w:val="00E241D2"/>
    <w:rsid w:val="00E24482"/>
    <w:rsid w:val="00E249AF"/>
    <w:rsid w:val="00E25201"/>
    <w:rsid w:val="00E34D54"/>
    <w:rsid w:val="00E52A4F"/>
    <w:rsid w:val="00E53162"/>
    <w:rsid w:val="00E62E0C"/>
    <w:rsid w:val="00E637D3"/>
    <w:rsid w:val="00E647E6"/>
    <w:rsid w:val="00E73486"/>
    <w:rsid w:val="00E74FA6"/>
    <w:rsid w:val="00E74FF4"/>
    <w:rsid w:val="00E7546F"/>
    <w:rsid w:val="00E76712"/>
    <w:rsid w:val="00E7737C"/>
    <w:rsid w:val="00E82985"/>
    <w:rsid w:val="00E8494A"/>
    <w:rsid w:val="00E86C63"/>
    <w:rsid w:val="00E90DC1"/>
    <w:rsid w:val="00E91BE9"/>
    <w:rsid w:val="00EA08F8"/>
    <w:rsid w:val="00EA108F"/>
    <w:rsid w:val="00EA3BDC"/>
    <w:rsid w:val="00EA6890"/>
    <w:rsid w:val="00EA7B4D"/>
    <w:rsid w:val="00EB4CDF"/>
    <w:rsid w:val="00EB53AA"/>
    <w:rsid w:val="00EC2A70"/>
    <w:rsid w:val="00EC3123"/>
    <w:rsid w:val="00EC40C9"/>
    <w:rsid w:val="00EC7882"/>
    <w:rsid w:val="00ED4A75"/>
    <w:rsid w:val="00ED5D60"/>
    <w:rsid w:val="00EE2675"/>
    <w:rsid w:val="00EE4A40"/>
    <w:rsid w:val="00EE7F26"/>
    <w:rsid w:val="00EF6CEF"/>
    <w:rsid w:val="00EF7C57"/>
    <w:rsid w:val="00F1305A"/>
    <w:rsid w:val="00F14376"/>
    <w:rsid w:val="00F344A1"/>
    <w:rsid w:val="00F35BCE"/>
    <w:rsid w:val="00F44598"/>
    <w:rsid w:val="00F51218"/>
    <w:rsid w:val="00F51426"/>
    <w:rsid w:val="00F557F1"/>
    <w:rsid w:val="00F7232B"/>
    <w:rsid w:val="00F73CD1"/>
    <w:rsid w:val="00F83F63"/>
    <w:rsid w:val="00F850E0"/>
    <w:rsid w:val="00F92502"/>
    <w:rsid w:val="00FA08B7"/>
    <w:rsid w:val="00FA2BB1"/>
    <w:rsid w:val="00FA4C2F"/>
    <w:rsid w:val="00FB51D0"/>
    <w:rsid w:val="00FC0614"/>
    <w:rsid w:val="00FD4A57"/>
    <w:rsid w:val="00FF0E57"/>
    <w:rsid w:val="00FF36DD"/>
    <w:rsid w:val="00FF6E0D"/>
    <w:rsid w:val="0352451E"/>
    <w:rsid w:val="0354613E"/>
    <w:rsid w:val="044078AE"/>
    <w:rsid w:val="057732FA"/>
    <w:rsid w:val="0613175C"/>
    <w:rsid w:val="06EB77F2"/>
    <w:rsid w:val="07C1AE57"/>
    <w:rsid w:val="087519AD"/>
    <w:rsid w:val="08B40A37"/>
    <w:rsid w:val="08C56A45"/>
    <w:rsid w:val="0948108A"/>
    <w:rsid w:val="094EA2A5"/>
    <w:rsid w:val="0980C388"/>
    <w:rsid w:val="0A29B454"/>
    <w:rsid w:val="0A7DF03C"/>
    <w:rsid w:val="0AB095D4"/>
    <w:rsid w:val="0AF55957"/>
    <w:rsid w:val="0C37BDCA"/>
    <w:rsid w:val="0CFFD101"/>
    <w:rsid w:val="0D003548"/>
    <w:rsid w:val="0D12A421"/>
    <w:rsid w:val="0D133473"/>
    <w:rsid w:val="0D413BF5"/>
    <w:rsid w:val="0E9CB6A9"/>
    <w:rsid w:val="0F3B7523"/>
    <w:rsid w:val="10124AD6"/>
    <w:rsid w:val="11322E8D"/>
    <w:rsid w:val="117351D4"/>
    <w:rsid w:val="11F297A5"/>
    <w:rsid w:val="13831E94"/>
    <w:rsid w:val="14068042"/>
    <w:rsid w:val="14331A76"/>
    <w:rsid w:val="147528AE"/>
    <w:rsid w:val="14EFBA88"/>
    <w:rsid w:val="14F04369"/>
    <w:rsid w:val="15334F04"/>
    <w:rsid w:val="160BCF0D"/>
    <w:rsid w:val="16F4702B"/>
    <w:rsid w:val="17F18F45"/>
    <w:rsid w:val="1864A354"/>
    <w:rsid w:val="1899BD3A"/>
    <w:rsid w:val="18B8C438"/>
    <w:rsid w:val="1938FD84"/>
    <w:rsid w:val="19DDCF12"/>
    <w:rsid w:val="19F0D3A9"/>
    <w:rsid w:val="1A3779F1"/>
    <w:rsid w:val="1A5EB5EA"/>
    <w:rsid w:val="1AE7C271"/>
    <w:rsid w:val="1B2564CF"/>
    <w:rsid w:val="1B87AA37"/>
    <w:rsid w:val="1BC9EC87"/>
    <w:rsid w:val="1C7FC027"/>
    <w:rsid w:val="1CBD5DF4"/>
    <w:rsid w:val="1D4C436E"/>
    <w:rsid w:val="1D6E32D2"/>
    <w:rsid w:val="1D86DB11"/>
    <w:rsid w:val="1E2887B1"/>
    <w:rsid w:val="1EEF1CF6"/>
    <w:rsid w:val="1F00539E"/>
    <w:rsid w:val="1F50F433"/>
    <w:rsid w:val="1F62C4F1"/>
    <w:rsid w:val="1FABEECC"/>
    <w:rsid w:val="200A9322"/>
    <w:rsid w:val="21278D7A"/>
    <w:rsid w:val="215E27F7"/>
    <w:rsid w:val="21711B5E"/>
    <w:rsid w:val="22F0025F"/>
    <w:rsid w:val="230CEBBF"/>
    <w:rsid w:val="23AB8BBD"/>
    <w:rsid w:val="241E8737"/>
    <w:rsid w:val="243E103C"/>
    <w:rsid w:val="24624A81"/>
    <w:rsid w:val="25CC70DC"/>
    <w:rsid w:val="26023653"/>
    <w:rsid w:val="270A2F8B"/>
    <w:rsid w:val="28456C9A"/>
    <w:rsid w:val="2880C400"/>
    <w:rsid w:val="28A2FAA7"/>
    <w:rsid w:val="296B8D80"/>
    <w:rsid w:val="29C06491"/>
    <w:rsid w:val="29CFD9A8"/>
    <w:rsid w:val="29F01BA2"/>
    <w:rsid w:val="2A8541D1"/>
    <w:rsid w:val="2AD91C05"/>
    <w:rsid w:val="2B9BDAE4"/>
    <w:rsid w:val="2C79E721"/>
    <w:rsid w:val="2CAFFE32"/>
    <w:rsid w:val="2E3393EC"/>
    <w:rsid w:val="2FDC88DE"/>
    <w:rsid w:val="306E5AC2"/>
    <w:rsid w:val="30F47E15"/>
    <w:rsid w:val="313F9F0A"/>
    <w:rsid w:val="3142D6B3"/>
    <w:rsid w:val="31597752"/>
    <w:rsid w:val="3196EF09"/>
    <w:rsid w:val="3226C893"/>
    <w:rsid w:val="3285EB76"/>
    <w:rsid w:val="32E72A29"/>
    <w:rsid w:val="331EC6E7"/>
    <w:rsid w:val="3338AAC3"/>
    <w:rsid w:val="335E1724"/>
    <w:rsid w:val="33C298F4"/>
    <w:rsid w:val="345D32C3"/>
    <w:rsid w:val="348E7C49"/>
    <w:rsid w:val="36249D8B"/>
    <w:rsid w:val="36CACED3"/>
    <w:rsid w:val="37503C58"/>
    <w:rsid w:val="37828BB0"/>
    <w:rsid w:val="37F3F0B3"/>
    <w:rsid w:val="398595D4"/>
    <w:rsid w:val="39B06EB1"/>
    <w:rsid w:val="39FD8689"/>
    <w:rsid w:val="3B9DBA5D"/>
    <w:rsid w:val="3BE5CA71"/>
    <w:rsid w:val="3C9BBD95"/>
    <w:rsid w:val="3D70CD44"/>
    <w:rsid w:val="3DAAD5BB"/>
    <w:rsid w:val="3DB05D48"/>
    <w:rsid w:val="3E1D5B32"/>
    <w:rsid w:val="3E2E25EA"/>
    <w:rsid w:val="3E7A3B1C"/>
    <w:rsid w:val="3E9FD65F"/>
    <w:rsid w:val="3EB11213"/>
    <w:rsid w:val="3EE7F272"/>
    <w:rsid w:val="3F14A58C"/>
    <w:rsid w:val="3F405CC6"/>
    <w:rsid w:val="3F4F9C78"/>
    <w:rsid w:val="40EFE986"/>
    <w:rsid w:val="41D75152"/>
    <w:rsid w:val="429F499B"/>
    <w:rsid w:val="4330D9FE"/>
    <w:rsid w:val="4354F1BD"/>
    <w:rsid w:val="4364771B"/>
    <w:rsid w:val="44591924"/>
    <w:rsid w:val="4478DDA1"/>
    <w:rsid w:val="44A31144"/>
    <w:rsid w:val="45B62A0F"/>
    <w:rsid w:val="476DE17F"/>
    <w:rsid w:val="482DEC3C"/>
    <w:rsid w:val="4899E87C"/>
    <w:rsid w:val="48D89BFE"/>
    <w:rsid w:val="4970584C"/>
    <w:rsid w:val="4A3FABBF"/>
    <w:rsid w:val="4A631C9C"/>
    <w:rsid w:val="4B885663"/>
    <w:rsid w:val="4BC47B60"/>
    <w:rsid w:val="4C54F3E8"/>
    <w:rsid w:val="4CF69E3A"/>
    <w:rsid w:val="4D228727"/>
    <w:rsid w:val="4E04372D"/>
    <w:rsid w:val="4EEF1467"/>
    <w:rsid w:val="4EF6785E"/>
    <w:rsid w:val="4F50F219"/>
    <w:rsid w:val="4FD253DF"/>
    <w:rsid w:val="4FF208BC"/>
    <w:rsid w:val="4FF609FB"/>
    <w:rsid w:val="4FF87DE5"/>
    <w:rsid w:val="5014A7FA"/>
    <w:rsid w:val="511EEBE1"/>
    <w:rsid w:val="51B0397E"/>
    <w:rsid w:val="5212959E"/>
    <w:rsid w:val="5239C049"/>
    <w:rsid w:val="526B7215"/>
    <w:rsid w:val="5335996E"/>
    <w:rsid w:val="5363A11A"/>
    <w:rsid w:val="541273C6"/>
    <w:rsid w:val="54BE0EF4"/>
    <w:rsid w:val="553E64E7"/>
    <w:rsid w:val="5684B2A3"/>
    <w:rsid w:val="569FAC55"/>
    <w:rsid w:val="56F1E60D"/>
    <w:rsid w:val="574D57AE"/>
    <w:rsid w:val="581E2785"/>
    <w:rsid w:val="58CE3603"/>
    <w:rsid w:val="58DD4536"/>
    <w:rsid w:val="58FE51F8"/>
    <w:rsid w:val="59600424"/>
    <w:rsid w:val="5A3A1F74"/>
    <w:rsid w:val="5B472D99"/>
    <w:rsid w:val="5B878891"/>
    <w:rsid w:val="5C847AAD"/>
    <w:rsid w:val="5C8A9274"/>
    <w:rsid w:val="5CA02730"/>
    <w:rsid w:val="5CFAF27B"/>
    <w:rsid w:val="5E10ADD4"/>
    <w:rsid w:val="5F02DA95"/>
    <w:rsid w:val="5F4BAC37"/>
    <w:rsid w:val="5FB2DAFE"/>
    <w:rsid w:val="600D3C3C"/>
    <w:rsid w:val="60E50F79"/>
    <w:rsid w:val="61D3D52A"/>
    <w:rsid w:val="61DE0D85"/>
    <w:rsid w:val="61ED9A53"/>
    <w:rsid w:val="6258281C"/>
    <w:rsid w:val="634BBC0D"/>
    <w:rsid w:val="6493645E"/>
    <w:rsid w:val="65682919"/>
    <w:rsid w:val="65B7DD28"/>
    <w:rsid w:val="664CD438"/>
    <w:rsid w:val="66AE893B"/>
    <w:rsid w:val="671DE0A8"/>
    <w:rsid w:val="6759E65B"/>
    <w:rsid w:val="677D1D8D"/>
    <w:rsid w:val="67B9DD38"/>
    <w:rsid w:val="67CC6811"/>
    <w:rsid w:val="67D7E29F"/>
    <w:rsid w:val="686A22C1"/>
    <w:rsid w:val="689D7448"/>
    <w:rsid w:val="6AB157EB"/>
    <w:rsid w:val="6B008DAC"/>
    <w:rsid w:val="6B2061E5"/>
    <w:rsid w:val="6B29AAC1"/>
    <w:rsid w:val="6B91DF1D"/>
    <w:rsid w:val="6C8EAA01"/>
    <w:rsid w:val="6CFA1E88"/>
    <w:rsid w:val="6D2C44F1"/>
    <w:rsid w:val="6DF7C669"/>
    <w:rsid w:val="6E996B94"/>
    <w:rsid w:val="6ECE741B"/>
    <w:rsid w:val="6F2DD833"/>
    <w:rsid w:val="700EE6A4"/>
    <w:rsid w:val="718F7BBF"/>
    <w:rsid w:val="7191E305"/>
    <w:rsid w:val="71D32C45"/>
    <w:rsid w:val="72026059"/>
    <w:rsid w:val="721E84E6"/>
    <w:rsid w:val="722F5819"/>
    <w:rsid w:val="727FE058"/>
    <w:rsid w:val="7298C48E"/>
    <w:rsid w:val="72A1ED98"/>
    <w:rsid w:val="72B5DCD6"/>
    <w:rsid w:val="736CEA46"/>
    <w:rsid w:val="73AE4194"/>
    <w:rsid w:val="73B6A10E"/>
    <w:rsid w:val="74C0012D"/>
    <w:rsid w:val="74D40110"/>
    <w:rsid w:val="757C29FA"/>
    <w:rsid w:val="761736E8"/>
    <w:rsid w:val="762C1EB4"/>
    <w:rsid w:val="76F43F0F"/>
    <w:rsid w:val="770A7FCC"/>
    <w:rsid w:val="77AAE6DB"/>
    <w:rsid w:val="78BC4980"/>
    <w:rsid w:val="78E55ED4"/>
    <w:rsid w:val="79B9684D"/>
    <w:rsid w:val="79DCA63E"/>
    <w:rsid w:val="7A82207B"/>
    <w:rsid w:val="7AE2EF4E"/>
    <w:rsid w:val="7BF986C6"/>
    <w:rsid w:val="7C9624CD"/>
    <w:rsid w:val="7C9878C7"/>
    <w:rsid w:val="7D06C6F8"/>
    <w:rsid w:val="7D0BA733"/>
    <w:rsid w:val="7E1DBC25"/>
    <w:rsid w:val="7EE38F3C"/>
    <w:rsid w:val="7FCD68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BC02"/>
  <w15:docId w15:val="{3F26FC45-CA9E-4329-B606-0FEB6045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next w:val="Standard"/>
    <w:uiPriority w:val="9"/>
    <w:qFormat/>
    <w:pPr>
      <w:keepNext/>
      <w:tabs>
        <w:tab w:val="left" w:pos="1440"/>
      </w:tabs>
      <w:suppressAutoHyphens/>
      <w:ind w:left="720" w:hanging="720"/>
      <w:outlineLvl w:val="0"/>
    </w:pPr>
    <w:rPr>
      <w:b/>
      <w:caps/>
    </w:rPr>
  </w:style>
  <w:style w:type="paragraph" w:styleId="Heading2">
    <w:name w:val="heading 2"/>
    <w:next w:val="Standard"/>
    <w:uiPriority w:val="9"/>
    <w:unhideWhenUsed/>
    <w:qFormat/>
    <w:pPr>
      <w:suppressAutoHyphens/>
      <w:outlineLvl w:val="1"/>
    </w:pPr>
  </w:style>
  <w:style w:type="paragraph" w:styleId="Heading3">
    <w:name w:val="heading 3"/>
    <w:next w:val="Standard"/>
    <w:uiPriority w:val="9"/>
    <w:unhideWhenUsed/>
    <w:qFormat/>
    <w:pPr>
      <w:tabs>
        <w:tab w:val="left" w:pos="4714"/>
      </w:tabs>
      <w:suppressAutoHyphens/>
      <w:ind w:left="2357" w:hanging="1080"/>
      <w:outlineLvl w:val="2"/>
    </w:pPr>
  </w:style>
  <w:style w:type="paragraph" w:styleId="Heading4">
    <w:name w:val="heading 4"/>
    <w:next w:val="Standard"/>
    <w:uiPriority w:val="9"/>
    <w:semiHidden/>
    <w:unhideWhenUsed/>
    <w:qFormat/>
    <w:pPr>
      <w:tabs>
        <w:tab w:val="left" w:pos="5760"/>
      </w:tabs>
      <w:suppressAutoHyphens/>
      <w:ind w:left="2880" w:hanging="1080"/>
      <w:outlineLvl w:val="3"/>
    </w:pPr>
  </w:style>
  <w:style w:type="paragraph" w:styleId="Heading5">
    <w:name w:val="heading 5"/>
    <w:next w:val="Standard"/>
    <w:uiPriority w:val="9"/>
    <w:semiHidden/>
    <w:unhideWhenUsed/>
    <w:qFormat/>
    <w:pPr>
      <w:tabs>
        <w:tab w:val="left" w:pos="7200"/>
      </w:tabs>
      <w:suppressAutoHyphens/>
      <w:ind w:left="3600" w:hanging="720"/>
      <w:outlineLvl w:val="4"/>
    </w:pPr>
  </w:style>
  <w:style w:type="paragraph" w:styleId="Heading6">
    <w:name w:val="heading 6"/>
    <w:next w:val="Standard"/>
    <w:uiPriority w:val="9"/>
    <w:semiHidden/>
    <w:unhideWhenUsed/>
    <w:qFormat/>
    <w:pPr>
      <w:tabs>
        <w:tab w:val="left" w:pos="8640"/>
      </w:tabs>
      <w:suppressAutoHyphens/>
      <w:ind w:left="4320" w:hanging="720"/>
      <w:outlineLvl w:val="5"/>
    </w:pPr>
  </w:style>
  <w:style w:type="paragraph" w:styleId="Heading7">
    <w:name w:val="heading 7"/>
    <w:pPr>
      <w:tabs>
        <w:tab w:val="left" w:pos="10080"/>
      </w:tabs>
      <w:suppressAutoHyphens/>
      <w:ind w:left="5040" w:hanging="720"/>
      <w:outlineLvl w:val="6"/>
    </w:pPr>
  </w:style>
  <w:style w:type="paragraph" w:styleId="Heading8">
    <w:name w:val="heading 8"/>
    <w:pPr>
      <w:tabs>
        <w:tab w:val="left" w:pos="10080"/>
      </w:tabs>
      <w:suppressAutoHyphens/>
      <w:ind w:left="5040" w:hanging="720"/>
      <w:outlineLvl w:val="7"/>
    </w:pPr>
  </w:style>
  <w:style w:type="paragraph" w:styleId="Heading9">
    <w:name w:val="heading 9"/>
    <w:pPr>
      <w:tabs>
        <w:tab w:val="left" w:pos="10080"/>
      </w:tabs>
      <w:suppressAutoHyphen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SimSun"/>
      <w:szCs w:val="24"/>
    </w:rPr>
  </w:style>
  <w:style w:type="paragraph" w:customStyle="1" w:styleId="Heading">
    <w:name w:val="Heading"/>
    <w:next w:val="Textbody"/>
    <w:pPr>
      <w:keepNext/>
      <w:suppressAutoHyphens/>
      <w:jc w:val="center"/>
    </w:pPr>
    <w:rPr>
      <w:b/>
      <w:caps/>
    </w:rPr>
  </w:style>
  <w:style w:type="paragraph" w:customStyle="1" w:styleId="Textbody">
    <w:name w:val="Text body"/>
    <w:basedOn w:val="Normal"/>
    <w:pPr>
      <w:spacing w:after="120"/>
      <w:jc w:val="both"/>
    </w:pPr>
    <w:rPr>
      <w:rFonts w:eastAsia="Times New Roman"/>
      <w:szCs w:val="20"/>
      <w:lang w:eastAsia="en-US"/>
    </w:rPr>
  </w:style>
  <w:style w:type="paragraph" w:styleId="List">
    <w:name w:val="List"/>
    <w:basedOn w:val="Normal"/>
    <w:pPr>
      <w:ind w:left="283" w:hanging="283"/>
    </w:pPr>
  </w:style>
  <w:style w:type="paragraph" w:styleId="Caption">
    <w:name w:val="caption"/>
    <w:basedOn w:val="Normal"/>
    <w:next w:val="Standard"/>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spacing w:before="240" w:after="60"/>
      <w:jc w:val="center"/>
      <w:outlineLvl w:val="0"/>
    </w:pPr>
    <w:rPr>
      <w:b/>
      <w:bCs/>
      <w:kern w:val="3"/>
      <w:sz w:val="32"/>
      <w:szCs w:val="32"/>
    </w:rPr>
  </w:style>
  <w:style w:type="paragraph" w:customStyle="1" w:styleId="Endnote">
    <w:name w:val="Endnote"/>
    <w:pPr>
      <w:suppressAutoHyphens/>
      <w:spacing w:after="120"/>
      <w:ind w:left="720" w:hanging="720"/>
    </w:pPr>
    <w:rPr>
      <w:sz w:val="18"/>
    </w:rPr>
  </w:style>
  <w:style w:type="paragraph" w:customStyle="1" w:styleId="Footnote">
    <w:name w:val="Footnote"/>
    <w:pPr>
      <w:suppressAutoHyphens/>
      <w:spacing w:after="60"/>
      <w:ind w:left="720" w:hanging="720"/>
    </w:pPr>
    <w:rPr>
      <w:sz w:val="16"/>
    </w:rPr>
  </w:style>
  <w:style w:type="paragraph" w:customStyle="1" w:styleId="Contents1">
    <w:name w:val="Contents 1"/>
    <w:basedOn w:val="Normal"/>
    <w:pPr>
      <w:spacing w:before="240" w:after="120"/>
    </w:pPr>
    <w:rPr>
      <w:b/>
      <w:bCs/>
      <w:szCs w:val="20"/>
    </w:rPr>
  </w:style>
  <w:style w:type="paragraph" w:customStyle="1" w:styleId="Contents2">
    <w:name w:val="Contents 2"/>
    <w:basedOn w:val="Normal"/>
    <w:pPr>
      <w:spacing w:before="120"/>
      <w:ind w:left="220"/>
    </w:pPr>
    <w:rPr>
      <w:rFonts w:ascii="Times New Roman" w:eastAsia="Times New Roman" w:hAnsi="Times New Roman" w:cs="Times New Roman"/>
      <w:i/>
      <w:iCs/>
      <w:sz w:val="20"/>
      <w:szCs w:val="20"/>
    </w:rPr>
  </w:style>
  <w:style w:type="paragraph" w:customStyle="1" w:styleId="Contents3">
    <w:name w:val="Contents 3"/>
    <w:basedOn w:val="Normal"/>
    <w:pPr>
      <w:ind w:left="440"/>
    </w:pPr>
    <w:rPr>
      <w:rFonts w:ascii="Times New Roman" w:eastAsia="Times New Roman" w:hAnsi="Times New Roman" w:cs="Times New Roman"/>
      <w:sz w:val="20"/>
      <w:szCs w:val="20"/>
    </w:rPr>
  </w:style>
  <w:style w:type="paragraph" w:customStyle="1" w:styleId="Contents4">
    <w:name w:val="Contents 4"/>
    <w:basedOn w:val="Normal"/>
    <w:pPr>
      <w:ind w:left="660"/>
    </w:pPr>
    <w:rPr>
      <w:rFonts w:ascii="Times New Roman" w:eastAsia="Times New Roman" w:hAnsi="Times New Roman" w:cs="Times New Roman"/>
      <w:sz w:val="20"/>
      <w:szCs w:val="20"/>
    </w:rPr>
  </w:style>
  <w:style w:type="paragraph" w:customStyle="1" w:styleId="Contents5">
    <w:name w:val="Contents 5"/>
    <w:basedOn w:val="Normal"/>
    <w:pPr>
      <w:ind w:left="880"/>
    </w:pPr>
    <w:rPr>
      <w:rFonts w:ascii="Times New Roman" w:eastAsia="Times New Roman" w:hAnsi="Times New Roman" w:cs="Times New Roman"/>
      <w:sz w:val="20"/>
      <w:szCs w:val="20"/>
    </w:rPr>
  </w:style>
  <w:style w:type="paragraph" w:customStyle="1" w:styleId="Contents6">
    <w:name w:val="Contents 6"/>
    <w:basedOn w:val="Normal"/>
    <w:pPr>
      <w:ind w:left="1100"/>
    </w:pPr>
    <w:rPr>
      <w:rFonts w:ascii="Times New Roman" w:eastAsia="Times New Roman" w:hAnsi="Times New Roman" w:cs="Times New Roman"/>
      <w:sz w:val="20"/>
      <w:szCs w:val="20"/>
    </w:rPr>
  </w:style>
  <w:style w:type="paragraph" w:customStyle="1" w:styleId="Contents7">
    <w:name w:val="Contents 7"/>
    <w:basedOn w:val="Normal"/>
    <w:pPr>
      <w:ind w:left="1320"/>
    </w:pPr>
    <w:rPr>
      <w:rFonts w:ascii="Times New Roman" w:eastAsia="Times New Roman" w:hAnsi="Times New Roman" w:cs="Times New Roman"/>
      <w:sz w:val="20"/>
      <w:szCs w:val="20"/>
    </w:rPr>
  </w:style>
  <w:style w:type="paragraph" w:customStyle="1" w:styleId="Contents8">
    <w:name w:val="Contents 8"/>
    <w:basedOn w:val="Normal"/>
    <w:pPr>
      <w:ind w:left="1540"/>
    </w:pPr>
    <w:rPr>
      <w:rFonts w:ascii="Times New Roman" w:eastAsia="Times New Roman" w:hAnsi="Times New Roman" w:cs="Times New Roman"/>
      <w:sz w:val="20"/>
      <w:szCs w:val="20"/>
    </w:rPr>
  </w:style>
  <w:style w:type="paragraph" w:customStyle="1" w:styleId="Contents9">
    <w:name w:val="Contents 9"/>
    <w:basedOn w:val="Normal"/>
    <w:pPr>
      <w:ind w:left="1760"/>
    </w:pPr>
    <w:rPr>
      <w:rFonts w:ascii="Times New Roman" w:eastAsia="Times New Roman" w:hAnsi="Times New Roman" w:cs="Times New Roman"/>
      <w:sz w:val="20"/>
      <w:szCs w:val="20"/>
    </w:rPr>
  </w:style>
  <w:style w:type="paragraph" w:styleId="Index1">
    <w:name w:val="index 1"/>
    <w:basedOn w:val="Normal"/>
    <w:next w:val="Standard"/>
    <w:pPr>
      <w:tabs>
        <w:tab w:val="right" w:leader="dot" w:pos="10800"/>
      </w:tabs>
      <w:ind w:left="1440" w:right="720" w:hanging="1440"/>
    </w:pPr>
  </w:style>
  <w:style w:type="paragraph" w:styleId="Index2">
    <w:name w:val="index 2"/>
    <w:basedOn w:val="Normal"/>
    <w:next w:val="Standard"/>
    <w:pPr>
      <w:tabs>
        <w:tab w:val="right" w:leader="dot" w:pos="10800"/>
      </w:tabs>
      <w:ind w:left="1440" w:right="720" w:hanging="720"/>
    </w:pPr>
  </w:style>
  <w:style w:type="paragraph" w:styleId="TOAHeading">
    <w:name w:val="toa heading"/>
    <w:basedOn w:val="Normal"/>
    <w:next w:val="Standard"/>
    <w:pPr>
      <w:tabs>
        <w:tab w:val="right" w:pos="9360"/>
      </w:tabs>
      <w:jc w:val="both"/>
    </w:pPr>
    <w:rPr>
      <w:rFonts w:eastAsia="Times New Roman"/>
      <w:szCs w:val="20"/>
      <w:lang w:eastAsia="en-US"/>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Textbodyindent">
    <w:name w:val="Text body indent"/>
    <w:pPr>
      <w:suppressAutoHyphens/>
    </w:pPr>
  </w:style>
  <w:style w:type="paragraph" w:styleId="BodyTextIndent2">
    <w:name w:val="Body Text Indent 2"/>
    <w:basedOn w:val="HouseStyleBase"/>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BodyTextIndent8">
    <w:name w:val="Body Text Indent 8"/>
    <w:basedOn w:val="BodyTextIndent7"/>
    <w:pPr>
      <w:ind w:left="5760"/>
    </w:pPr>
  </w:style>
  <w:style w:type="paragraph" w:customStyle="1" w:styleId="MarginText">
    <w:name w:val="Margin Text"/>
    <w:basedOn w:val="HouseStyleBase"/>
  </w:style>
  <w:style w:type="paragraph" w:customStyle="1" w:styleId="SchHead">
    <w:name w:val="SchHead"/>
    <w:basedOn w:val="HouseStyleBaseCentred"/>
    <w:pPr>
      <w:keepNext/>
      <w:jc w:val="center"/>
      <w:outlineLvl w:val="0"/>
    </w:pPr>
    <w:rPr>
      <w:b/>
      <w:caps/>
    </w:rPr>
  </w:style>
  <w:style w:type="paragraph" w:customStyle="1" w:styleId="ListBullet1">
    <w:name w:val="List Bullet 1"/>
    <w:basedOn w:val="HouseStyleBase"/>
  </w:style>
  <w:style w:type="paragraph" w:styleId="ListBullet">
    <w:name w:val="List Bullet"/>
    <w:basedOn w:val="Normal"/>
    <w:pPr>
      <w:spacing w:after="240" w:line="360" w:lineRule="auto"/>
      <w:ind w:left="720" w:hanging="720"/>
      <w:jc w:val="both"/>
    </w:pPr>
    <w:rPr>
      <w:rFonts w:eastAsia="Times New Roman"/>
      <w:szCs w:val="20"/>
      <w:lang w:eastAsia="en-US"/>
    </w:rPr>
  </w:style>
  <w:style w:type="paragraph" w:styleId="ListBullet2">
    <w:name w:val="List Bullet 2"/>
    <w:basedOn w:val="HouseStyleBase"/>
  </w:style>
  <w:style w:type="paragraph" w:customStyle="1" w:styleId="body">
    <w:name w:val="body"/>
    <w:basedOn w:val="Normal"/>
    <w:rPr>
      <w:lang w:eastAsia="en-GB"/>
    </w:rPr>
  </w:style>
  <w:style w:type="paragraph" w:customStyle="1" w:styleId="bodystrong">
    <w:name w:val="body strong"/>
    <w:basedOn w:val="body"/>
    <w:rPr>
      <w:b/>
    </w:rPr>
  </w:style>
  <w:style w:type="paragraph" w:customStyle="1" w:styleId="bodystronger">
    <w:name w:val="body stronger"/>
    <w:basedOn w:val="bodystrong"/>
    <w:rPr>
      <w:caps/>
    </w:rPr>
  </w:style>
  <w:style w:type="paragraph" w:customStyle="1" w:styleId="bodystrongcentred">
    <w:name w:val="body strong centred"/>
    <w:basedOn w:val="bodystrong"/>
    <w:pPr>
      <w:jc w:val="center"/>
    </w:pPr>
  </w:style>
  <w:style w:type="paragraph" w:customStyle="1" w:styleId="bodycondstrongcentredspaced">
    <w:name w:val="body cond strong centred spaced"/>
    <w:basedOn w:val="bodycondstrongcentred"/>
    <w:pPr>
      <w:spacing w:after="40"/>
    </w:pPr>
  </w:style>
  <w:style w:type="paragraph" w:customStyle="1" w:styleId="bodycond">
    <w:name w:val="body cond"/>
    <w:basedOn w:val="body"/>
    <w:rPr>
      <w:spacing w:val="-3"/>
    </w:rPr>
  </w:style>
  <w:style w:type="paragraph" w:customStyle="1" w:styleId="bodycondstrong">
    <w:name w:val="body cond strong"/>
    <w:basedOn w:val="bodycond"/>
    <w:rPr>
      <w:b/>
    </w:rPr>
  </w:style>
  <w:style w:type="paragraph" w:customStyle="1" w:styleId="bodycondstrongcentred">
    <w:name w:val="body cond strong centred"/>
    <w:basedOn w:val="bodycondstrong"/>
    <w:pPr>
      <w:jc w:val="center"/>
    </w:pPr>
  </w:style>
  <w:style w:type="paragraph" w:customStyle="1" w:styleId="bodycondstrongercentred">
    <w:name w:val="body cond stronger centred"/>
    <w:basedOn w:val="bodycondstrongcentred"/>
    <w:rPr>
      <w:caps/>
    </w:rPr>
  </w:style>
  <w:style w:type="paragraph" w:customStyle="1" w:styleId="bodycondcentred">
    <w:name w:val="body cond centred"/>
    <w:basedOn w:val="bodycond"/>
    <w:pPr>
      <w:jc w:val="center"/>
    </w:pPr>
  </w:style>
  <w:style w:type="paragraph" w:customStyle="1" w:styleId="bodyspaced">
    <w:name w:val="body spaced"/>
    <w:basedOn w:val="body"/>
    <w:pPr>
      <w:spacing w:after="240"/>
    </w:pPr>
  </w:style>
  <w:style w:type="paragraph" w:customStyle="1" w:styleId="bodypartyhead">
    <w:name w:val="body party head"/>
    <w:basedOn w:val="bodystronger"/>
    <w:pPr>
      <w:spacing w:after="240"/>
      <w:ind w:left="720" w:hanging="720"/>
    </w:pPr>
  </w:style>
  <w:style w:type="paragraph" w:customStyle="1" w:styleId="bodyparty">
    <w:name w:val="body party"/>
    <w:basedOn w:val="body"/>
    <w:pPr>
      <w:spacing w:after="240"/>
      <w:ind w:left="720"/>
    </w:pPr>
  </w:style>
  <w:style w:type="paragraph" w:customStyle="1" w:styleId="HouseStyleBase">
    <w:name w:val="House Style Base"/>
    <w:pPr>
      <w:widowControl/>
      <w:suppressAutoHyphens/>
      <w:spacing w:after="240"/>
      <w:jc w:val="both"/>
    </w:pPr>
    <w:rPr>
      <w:szCs w:val="20"/>
    </w:rPr>
  </w:style>
  <w:style w:type="paragraph" w:customStyle="1" w:styleId="BODYDOCTITLE">
    <w:name w:val="BODY DOC TITLE"/>
    <w:basedOn w:val="bodycondstrongercentred"/>
    <w:rPr>
      <w:sz w:val="28"/>
    </w:rPr>
  </w:style>
  <w:style w:type="paragraph" w:customStyle="1" w:styleId="AppHead">
    <w:name w:val="AppHead"/>
    <w:basedOn w:val="HouseStyleBaseCentred"/>
    <w:pPr>
      <w:jc w:val="center"/>
      <w:outlineLvl w:val="0"/>
    </w:pPr>
    <w:rPr>
      <w:b/>
      <w:caps/>
    </w:rPr>
  </w:style>
  <w:style w:type="paragraph" w:customStyle="1" w:styleId="RecitalNumbering">
    <w:name w:val="Recital Numbering"/>
    <w:basedOn w:val="HouseStyleBase"/>
    <w:pPr>
      <w:outlineLvl w:val="0"/>
    </w:pPr>
  </w:style>
  <w:style w:type="paragraph" w:customStyle="1" w:styleId="DefinitionNumbering1">
    <w:name w:val="Definition Numbering 1"/>
    <w:basedOn w:val="HouseStyleBase"/>
    <w:pPr>
      <w:outlineLvl w:val="0"/>
    </w:pPr>
  </w:style>
  <w:style w:type="paragraph" w:customStyle="1" w:styleId="DefinitionNumbering2">
    <w:name w:val="Definition Numbering 2"/>
    <w:basedOn w:val="HouseStyleBase"/>
    <w:pPr>
      <w:outlineLvl w:val="1"/>
    </w:pPr>
  </w:style>
  <w:style w:type="paragraph" w:customStyle="1" w:styleId="DefinitionNumbering3">
    <w:name w:val="Definition Numbering 3"/>
    <w:basedOn w:val="HouseStyleBase"/>
    <w:pPr>
      <w:outlineLvl w:val="2"/>
    </w:pPr>
  </w:style>
  <w:style w:type="paragraph" w:customStyle="1" w:styleId="DefinitionNumbering4">
    <w:name w:val="Definition Numbering 4"/>
    <w:basedOn w:val="HouseStyleBase"/>
    <w:pPr>
      <w:outlineLvl w:val="3"/>
    </w:pPr>
  </w:style>
  <w:style w:type="paragraph" w:customStyle="1" w:styleId="DefinitionNumbering5">
    <w:name w:val="Definition Numbering 5"/>
    <w:basedOn w:val="HouseStyleBase"/>
    <w:pPr>
      <w:outlineLvl w:val="4"/>
    </w:pPr>
  </w:style>
  <w:style w:type="paragraph" w:customStyle="1" w:styleId="DefinitionNumbering6">
    <w:name w:val="Definition Numbering 6"/>
    <w:basedOn w:val="HouseStyleBase"/>
    <w:pPr>
      <w:outlineLvl w:val="5"/>
    </w:pPr>
  </w:style>
  <w:style w:type="paragraph" w:customStyle="1" w:styleId="DefinitionNumbering7">
    <w:name w:val="Definition Numbering 7"/>
    <w:basedOn w:val="HouseStyleBase"/>
    <w:pPr>
      <w:outlineLvl w:val="6"/>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SchPart">
    <w:name w:val="SchPart"/>
    <w:basedOn w:val="HouseStyleBaseCentred"/>
    <w:pPr>
      <w:keepNext/>
      <w:jc w:val="center"/>
      <w:outlineLvl w:val="1"/>
    </w:pPr>
    <w:rPr>
      <w:b/>
    </w:rPr>
  </w:style>
  <w:style w:type="paragraph" w:styleId="ListBullet3">
    <w:name w:val="List Bullet 3"/>
    <w:basedOn w:val="HouseStyleBase"/>
  </w:style>
  <w:style w:type="paragraph" w:styleId="ListBullet4">
    <w:name w:val="List Bullet 4"/>
    <w:basedOn w:val="HouseStyleBase"/>
  </w:style>
  <w:style w:type="paragraph" w:styleId="ListBullet5">
    <w:name w:val="List Bullet 5"/>
    <w:basedOn w:val="HouseStyleBase"/>
  </w:style>
  <w:style w:type="paragraph" w:customStyle="1" w:styleId="ListBullet6">
    <w:name w:val="List Bullet 6"/>
    <w:basedOn w:val="HouseStyleBase"/>
  </w:style>
  <w:style w:type="paragraph" w:customStyle="1" w:styleId="ListBullet7">
    <w:name w:val="List Bullet 7"/>
    <w:basedOn w:val="HouseStyleBase"/>
  </w:style>
  <w:style w:type="paragraph" w:customStyle="1" w:styleId="ListBullet8">
    <w:name w:val="List Bullet 8"/>
    <w:basedOn w:val="HouseStyleBase"/>
  </w:style>
  <w:style w:type="paragraph" w:customStyle="1" w:styleId="ListBullet9">
    <w:name w:val="List Bullet 9"/>
    <w:basedOn w:val="HouseStyleBase"/>
  </w:style>
  <w:style w:type="paragraph" w:customStyle="1" w:styleId="ScheduleL1">
    <w:name w:val="Schedule L1"/>
    <w:basedOn w:val="HouseStyleBase"/>
    <w:pPr>
      <w:outlineLvl w:val="0"/>
    </w:pPr>
  </w:style>
  <w:style w:type="paragraph" w:customStyle="1" w:styleId="ScheduleL2">
    <w:name w:val="Schedule L2"/>
    <w:basedOn w:val="HouseStyleBase"/>
    <w:pPr>
      <w:outlineLvl w:val="1"/>
    </w:pPr>
  </w:style>
  <w:style w:type="paragraph" w:customStyle="1" w:styleId="ScheduleL3">
    <w:name w:val="Schedule L3"/>
    <w:basedOn w:val="HouseStyleBase"/>
    <w:pPr>
      <w:outlineLvl w:val="2"/>
    </w:pPr>
  </w:style>
  <w:style w:type="paragraph" w:customStyle="1" w:styleId="ScheduleL4">
    <w:name w:val="Schedule L4"/>
    <w:basedOn w:val="HouseStyleBase"/>
    <w:pPr>
      <w:outlineLvl w:val="3"/>
    </w:pPr>
  </w:style>
  <w:style w:type="paragraph" w:customStyle="1" w:styleId="ScheduleL5">
    <w:name w:val="Schedule L5"/>
    <w:basedOn w:val="HouseStyleBase"/>
    <w:pPr>
      <w:outlineLvl w:val="4"/>
    </w:pPr>
  </w:style>
  <w:style w:type="paragraph" w:customStyle="1" w:styleId="ScheduleL6">
    <w:name w:val="Schedule L6"/>
    <w:basedOn w:val="HouseStyleBase"/>
    <w:pPr>
      <w:outlineLvl w:val="5"/>
    </w:pPr>
  </w:style>
  <w:style w:type="paragraph" w:customStyle="1" w:styleId="ScheduleL7">
    <w:name w:val="Schedule L7"/>
    <w:basedOn w:val="HouseStyleBase"/>
    <w:pPr>
      <w:outlineLvl w:val="6"/>
    </w:pPr>
  </w:style>
  <w:style w:type="paragraph" w:customStyle="1" w:styleId="ScheduleL8">
    <w:name w:val="Schedule L8"/>
    <w:basedOn w:val="HouseStyleBase"/>
    <w:pPr>
      <w:outlineLvl w:val="7"/>
    </w:pPr>
  </w:style>
  <w:style w:type="paragraph" w:customStyle="1" w:styleId="ScheduleL9">
    <w:name w:val="Schedule L9"/>
    <w:basedOn w:val="HouseStyleBase"/>
    <w:pPr>
      <w:outlineLvl w:val="8"/>
    </w:pPr>
  </w:style>
  <w:style w:type="paragraph" w:styleId="BodyText2">
    <w:name w:val="Body Text 2"/>
    <w:basedOn w:val="Normal"/>
    <w:pPr>
      <w:spacing w:after="120"/>
    </w:pPr>
  </w:style>
  <w:style w:type="paragraph" w:customStyle="1" w:styleId="HouseStyleBaseCentred">
    <w:name w:val="House Style Base Centred"/>
    <w:pPr>
      <w:widowControl/>
      <w:suppressAutoHyphens/>
      <w:spacing w:after="240"/>
    </w:pPr>
    <w:rPr>
      <w:szCs w:val="20"/>
    </w:rPr>
  </w:style>
  <w:style w:type="paragraph" w:customStyle="1" w:styleId="MarginTextHang">
    <w:name w:val="Margin Text Hang"/>
    <w:basedOn w:val="HouseStyleBase"/>
    <w:pPr>
      <w:ind w:left="720" w:hanging="720"/>
    </w:pPr>
  </w:style>
  <w:style w:type="paragraph" w:customStyle="1" w:styleId="SchSection">
    <w:name w:val="SchSection"/>
    <w:basedOn w:val="HouseStyleBaseCentred"/>
    <w:pPr>
      <w:keepNext/>
      <w:jc w:val="center"/>
      <w:outlineLvl w:val="2"/>
    </w:pPr>
    <w:rPr>
      <w:b/>
    </w:rPr>
  </w:style>
  <w:style w:type="paragraph" w:customStyle="1" w:styleId="Table-followingparagraph">
    <w:name w:val="Table - following paragraph"/>
    <w:basedOn w:val="HouseStyleBase"/>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jc w:val="center"/>
      <w:outlineLvl w:val="1"/>
    </w:pPr>
    <w:rPr>
      <w:b/>
    </w:rPr>
  </w:style>
  <w:style w:type="paragraph" w:customStyle="1" w:styleId="RecitalNumbering2">
    <w:name w:val="Recital Numbering 2"/>
    <w:basedOn w:val="HouseStyleBase"/>
  </w:style>
  <w:style w:type="paragraph" w:customStyle="1" w:styleId="RecitalNumbering3">
    <w:name w:val="Recital Numbering 3"/>
    <w:basedOn w:val="HouseStyleBase"/>
  </w:style>
  <w:style w:type="paragraph" w:styleId="BalloonText">
    <w:name w:val="Balloon Text"/>
    <w:basedOn w:val="Normal"/>
    <w:rPr>
      <w:rFonts w:ascii="Tahoma" w:eastAsia="Tahoma" w:hAnsi="Tahoma" w:cs="Tahoma"/>
      <w:sz w:val="16"/>
      <w:szCs w:val="16"/>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Indent">
    <w:name w:val="Body Text Indent"/>
    <w:basedOn w:val="Textbody"/>
    <w:pPr>
      <w:overflowPunct w:val="0"/>
      <w:ind w:firstLine="210"/>
      <w:jc w:val="left"/>
      <w:textAlignment w:val="auto"/>
    </w:pPr>
    <w:rPr>
      <w:rFonts w:eastAsia="SimSun"/>
      <w:szCs w:val="24"/>
      <w:lang w:eastAsia="zh-CN"/>
    </w:rPr>
  </w:style>
  <w:style w:type="paragraph" w:styleId="BodyTextFirstIndent2">
    <w:name w:val="Body Text First Indent 2"/>
    <w:basedOn w:val="Textbodyindent"/>
    <w:pPr>
      <w:spacing w:after="120"/>
      <w:ind w:left="283" w:firstLine="210"/>
    </w:pPr>
    <w:rPr>
      <w:rFonts w:eastAsia="SimSun"/>
      <w:szCs w:val="24"/>
    </w:rPr>
  </w:style>
  <w:style w:type="paragraph" w:styleId="Closing">
    <w:name w:val="Closing"/>
    <w:basedOn w:val="Normal"/>
    <w:pPr>
      <w:ind w:left="4252"/>
    </w:pPr>
  </w:style>
  <w:style w:type="paragraph" w:styleId="CommentText">
    <w:name w:val="annotation text"/>
    <w:basedOn w:val="Normal"/>
    <w:uiPriority w:val="99"/>
    <w:rPr>
      <w:sz w:val="20"/>
      <w:szCs w:val="20"/>
    </w:rPr>
  </w:style>
  <w:style w:type="paragraph" w:styleId="CommentSubject">
    <w:name w:val="annotation subject"/>
    <w:basedOn w:val="CommentText"/>
    <w:rPr>
      <w:b/>
      <w:bCs/>
    </w:rPr>
  </w:style>
  <w:style w:type="paragraph" w:styleId="Date">
    <w:name w:val="Date"/>
    <w:basedOn w:val="Normal"/>
    <w:next w:val="Standard"/>
  </w:style>
  <w:style w:type="paragraph" w:styleId="DocumentMap">
    <w:name w:val="Document Map"/>
    <w:basedOn w:val="Normal"/>
    <w:pPr>
      <w:shd w:val="clear" w:color="auto" w:fill="000080"/>
    </w:pPr>
    <w:rPr>
      <w:rFonts w:ascii="Tahoma" w:eastAsia="Tahoma" w:hAnsi="Tahoma" w:cs="Tahoma"/>
      <w:sz w:val="20"/>
      <w:szCs w:val="20"/>
    </w:rPr>
  </w:style>
  <w:style w:type="paragraph" w:customStyle="1" w:styleId="EmailSignature1">
    <w:name w:val="Email Signature1"/>
    <w:basedOn w:val="Normal"/>
  </w:style>
  <w:style w:type="paragraph" w:styleId="EnvelopeAddress">
    <w:name w:val="envelope address"/>
    <w:basedOn w:val="Normal"/>
    <w:pPr>
      <w:ind w:left="2880"/>
    </w:pPr>
    <w:rPr>
      <w:sz w:val="24"/>
    </w:rPr>
  </w:style>
  <w:style w:type="paragraph" w:styleId="EnvelopeReturn">
    <w:name w:val="envelope return"/>
    <w:basedOn w:val="Normal"/>
    <w:rPr>
      <w:sz w:val="20"/>
      <w:szCs w:val="20"/>
    </w:rPr>
  </w:style>
  <w:style w:type="paragraph" w:styleId="HTMLAddress">
    <w:name w:val="HTML Address"/>
    <w:basedOn w:val="Normal"/>
    <w:rPr>
      <w:i/>
      <w:iCs/>
    </w:rPr>
  </w:style>
  <w:style w:type="paragraph" w:styleId="HTMLPreformatted">
    <w:name w:val="HTML Preformatted"/>
    <w:basedOn w:val="Normal"/>
    <w:rPr>
      <w:rFonts w:ascii="Courier New" w:eastAsia="Courier New" w:hAnsi="Courier New" w:cs="Courier New"/>
      <w:sz w:val="20"/>
      <w:szCs w:val="20"/>
    </w:rPr>
  </w:style>
  <w:style w:type="paragraph" w:styleId="Index3">
    <w:name w:val="index 3"/>
    <w:basedOn w:val="Normal"/>
    <w:next w:val="Standard"/>
    <w:autoRedefine/>
    <w:pPr>
      <w:ind w:left="660" w:hanging="220"/>
    </w:pPr>
  </w:style>
  <w:style w:type="paragraph" w:styleId="Index4">
    <w:name w:val="index 4"/>
    <w:basedOn w:val="Normal"/>
    <w:next w:val="Standard"/>
    <w:autoRedefine/>
    <w:pPr>
      <w:ind w:left="880" w:hanging="220"/>
    </w:pPr>
  </w:style>
  <w:style w:type="paragraph" w:styleId="Index5">
    <w:name w:val="index 5"/>
    <w:basedOn w:val="Normal"/>
    <w:next w:val="Standard"/>
    <w:autoRedefine/>
    <w:pPr>
      <w:ind w:left="1100" w:hanging="220"/>
    </w:pPr>
  </w:style>
  <w:style w:type="paragraph" w:styleId="Index6">
    <w:name w:val="index 6"/>
    <w:basedOn w:val="Normal"/>
    <w:next w:val="Standard"/>
    <w:autoRedefine/>
    <w:pPr>
      <w:ind w:left="1320" w:hanging="220"/>
    </w:pPr>
  </w:style>
  <w:style w:type="paragraph" w:styleId="Index7">
    <w:name w:val="index 7"/>
    <w:basedOn w:val="Normal"/>
    <w:next w:val="Standard"/>
    <w:autoRedefine/>
    <w:pPr>
      <w:ind w:left="1540" w:hanging="220"/>
    </w:pPr>
  </w:style>
  <w:style w:type="paragraph" w:styleId="Index8">
    <w:name w:val="index 8"/>
    <w:basedOn w:val="Normal"/>
    <w:next w:val="Standard"/>
    <w:autoRedefine/>
    <w:pPr>
      <w:ind w:left="1760" w:hanging="220"/>
    </w:pPr>
  </w:style>
  <w:style w:type="paragraph" w:styleId="Index9">
    <w:name w:val="index 9"/>
    <w:basedOn w:val="Normal"/>
    <w:next w:val="Standard"/>
    <w:autoRedefine/>
    <w:pPr>
      <w:ind w:left="1980" w:hanging="220"/>
    </w:pPr>
  </w:style>
  <w:style w:type="paragraph" w:styleId="IndexHeading">
    <w:name w:val="index heading"/>
    <w:basedOn w:val="Normal"/>
    <w:rPr>
      <w:b/>
      <w:bCs/>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ind w:left="360"/>
    </w:pPr>
  </w:style>
  <w:style w:type="paragraph" w:styleId="ListNumber2">
    <w:name w:val="List Number 2"/>
    <w:basedOn w:val="Normal"/>
    <w:pPr>
      <w:tabs>
        <w:tab w:val="left" w:pos="1286"/>
      </w:tabs>
      <w:ind w:left="643"/>
    </w:pPr>
  </w:style>
  <w:style w:type="paragraph" w:styleId="ListNumber3">
    <w:name w:val="List Number 3"/>
    <w:basedOn w:val="Normal"/>
    <w:pPr>
      <w:tabs>
        <w:tab w:val="left" w:pos="1646"/>
        <w:tab w:val="left" w:pos="1852"/>
      </w:tabs>
      <w:ind w:left="926"/>
    </w:pPr>
  </w:style>
  <w:style w:type="paragraph" w:styleId="ListNumber4">
    <w:name w:val="List Number 4"/>
    <w:basedOn w:val="Normal"/>
    <w:pPr>
      <w:tabs>
        <w:tab w:val="left" w:pos="1929"/>
        <w:tab w:val="left" w:pos="2418"/>
      </w:tabs>
      <w:ind w:left="1209"/>
    </w:pPr>
  </w:style>
  <w:style w:type="paragraph" w:styleId="ListNumber5">
    <w:name w:val="List Number 5"/>
    <w:basedOn w:val="Normal"/>
    <w:pPr>
      <w:tabs>
        <w:tab w:val="left" w:pos="2984"/>
      </w:tabs>
      <w:ind w:left="1492" w:hanging="360"/>
    </w:pPr>
  </w:style>
  <w:style w:type="paragraph" w:styleId="MacroText">
    <w:name w:val="macro"/>
    <w:pPr>
      <w:widowControl/>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SimSun" w:hAnsi="Courier New" w:cs="Courier New"/>
      <w:sz w:val="20"/>
      <w:szCs w:val="20"/>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134" w:hanging="1134"/>
    </w:pPr>
    <w:rPr>
      <w:sz w:val="24"/>
    </w:rPr>
  </w:style>
  <w:style w:type="paragraph" w:styleId="NormalWeb">
    <w:name w:val="Normal (Web)"/>
    <w:basedOn w:val="Normal"/>
    <w:rPr>
      <w:sz w:val="24"/>
    </w:rPr>
  </w:style>
  <w:style w:type="paragraph" w:styleId="NormalIndent">
    <w:name w:val="Normal Indent"/>
    <w:basedOn w:val="Normal"/>
    <w:pPr>
      <w:ind w:left="720"/>
    </w:pPr>
  </w:style>
  <w:style w:type="paragraph" w:styleId="NoteHeading">
    <w:name w:val="Note Heading"/>
    <w:basedOn w:val="Normal"/>
    <w:next w:val="Standard"/>
  </w:style>
  <w:style w:type="paragraph" w:styleId="PlainText">
    <w:name w:val="Plain Text"/>
    <w:basedOn w:val="Normal"/>
    <w:rPr>
      <w:rFonts w:ascii="Courier New" w:eastAsia="Courier New" w:hAnsi="Courier New" w:cs="Courier New"/>
      <w:sz w:val="20"/>
      <w:szCs w:val="20"/>
    </w:rPr>
  </w:style>
  <w:style w:type="paragraph" w:styleId="Salutation">
    <w:name w:val="Salutation"/>
    <w:basedOn w:val="Normal"/>
    <w:next w:val="Standard"/>
  </w:style>
  <w:style w:type="paragraph" w:styleId="Signature">
    <w:name w:val="Signature"/>
    <w:basedOn w:val="Normal"/>
    <w:pPr>
      <w:ind w:left="4252"/>
    </w:pPr>
  </w:style>
  <w:style w:type="paragraph" w:styleId="Subtitle">
    <w:name w:val="Subtitle"/>
    <w:basedOn w:val="Normal"/>
    <w:next w:val="Standard"/>
    <w:uiPriority w:val="11"/>
    <w:qFormat/>
    <w:pPr>
      <w:spacing w:after="60"/>
      <w:jc w:val="center"/>
    </w:pPr>
    <w:rPr>
      <w:sz w:val="24"/>
      <w:szCs w:val="24"/>
    </w:rPr>
  </w:style>
  <w:style w:type="paragraph" w:styleId="TableofAuthorities">
    <w:name w:val="table of authorities"/>
    <w:basedOn w:val="Normal"/>
    <w:next w:val="Standard"/>
    <w:pPr>
      <w:ind w:left="220" w:hanging="220"/>
    </w:pPr>
  </w:style>
  <w:style w:type="paragraph" w:styleId="TableofFigures">
    <w:name w:val="table of figures"/>
    <w:basedOn w:val="Normal"/>
    <w:next w:val="Standard"/>
  </w:style>
  <w:style w:type="paragraph" w:styleId="ListParagraph">
    <w:name w:val="List Paragraph"/>
    <w:basedOn w:val="Normal"/>
    <w:pPr>
      <w:ind w:left="720"/>
    </w:pPr>
  </w:style>
  <w:style w:type="paragraph" w:customStyle="1" w:styleId="Paragraph3">
    <w:name w:val="Paragraph 3"/>
    <w:basedOn w:val="Normal"/>
    <w:pPr>
      <w:spacing w:before="120" w:after="120"/>
    </w:pPr>
    <w:rPr>
      <w:rFonts w:eastAsia="Times New Roman"/>
      <w:lang w:val="en-US" w:eastAsia="en-US"/>
    </w:rPr>
  </w:style>
  <w:style w:type="paragraph" w:customStyle="1" w:styleId="BodyText1">
    <w:name w:val="Body Text1"/>
    <w:basedOn w:val="Normal"/>
    <w:pPr>
      <w:spacing w:before="240" w:after="120"/>
    </w:pPr>
    <w:rPr>
      <w:rFonts w:eastAsia="Times New Roman"/>
      <w:szCs w:val="20"/>
      <w:lang w:val="en-US" w:eastAsia="en-US"/>
    </w:rPr>
  </w:style>
  <w:style w:type="paragraph" w:customStyle="1" w:styleId="Paragraph1">
    <w:name w:val="Paragraph 1"/>
    <w:basedOn w:val="Normal"/>
    <w:pPr>
      <w:spacing w:before="120" w:after="120"/>
    </w:pPr>
    <w:rPr>
      <w:rFonts w:eastAsia="Times New Roman"/>
      <w:b/>
      <w:lang w:eastAsia="en-US"/>
    </w:rPr>
  </w:style>
  <w:style w:type="paragraph" w:customStyle="1" w:styleId="ScheduleLevel1">
    <w:name w:val="Schedule Level 1"/>
    <w:basedOn w:val="Normal"/>
    <w:pPr>
      <w:spacing w:after="240"/>
      <w:jc w:val="both"/>
    </w:pPr>
    <w:rPr>
      <w:rFonts w:eastAsia="Times New Roman"/>
      <w:szCs w:val="20"/>
      <w:lang w:eastAsia="en-US"/>
    </w:rPr>
  </w:style>
  <w:style w:type="paragraph" w:customStyle="1" w:styleId="ScheduleLevel2">
    <w:name w:val="Schedule Level 2"/>
    <w:basedOn w:val="ScheduleL2"/>
  </w:style>
  <w:style w:type="paragraph" w:customStyle="1" w:styleId="ScheduleLevel3">
    <w:name w:val="Schedule Level 3"/>
    <w:basedOn w:val="Normal"/>
    <w:pPr>
      <w:spacing w:after="240"/>
      <w:jc w:val="both"/>
    </w:pPr>
    <w:rPr>
      <w:rFonts w:eastAsia="Times New Roman"/>
      <w:szCs w:val="20"/>
      <w:lang w:eastAsia="en-US"/>
    </w:rPr>
  </w:style>
  <w:style w:type="paragraph" w:customStyle="1" w:styleId="ScheduleLevel4">
    <w:name w:val="Schedule Level 4"/>
    <w:basedOn w:val="Normal"/>
    <w:pPr>
      <w:spacing w:after="240"/>
      <w:jc w:val="both"/>
    </w:pPr>
    <w:rPr>
      <w:rFonts w:eastAsia="Times New Roman"/>
      <w:szCs w:val="20"/>
      <w:lang w:eastAsia="en-US"/>
    </w:rPr>
  </w:style>
  <w:style w:type="paragraph" w:customStyle="1" w:styleId="ScheduleLevel5">
    <w:name w:val="Schedule Level 5"/>
    <w:basedOn w:val="Normal"/>
    <w:pPr>
      <w:spacing w:after="240"/>
      <w:jc w:val="both"/>
    </w:pPr>
    <w:rPr>
      <w:rFonts w:eastAsia="Times New Roman"/>
      <w:szCs w:val="20"/>
      <w:lang w:eastAsia="en-US"/>
    </w:rPr>
  </w:style>
  <w:style w:type="paragraph" w:customStyle="1" w:styleId="ScheduleLevel6">
    <w:name w:val="Schedule Level 6"/>
    <w:basedOn w:val="Normal"/>
    <w:pPr>
      <w:spacing w:after="240"/>
      <w:jc w:val="both"/>
    </w:pPr>
    <w:rPr>
      <w:rFonts w:eastAsia="Times New Roman"/>
      <w:szCs w:val="20"/>
      <w:lang w:eastAsia="en-US"/>
    </w:rPr>
  </w:style>
  <w:style w:type="paragraph" w:customStyle="1" w:styleId="ScheduleLevel7">
    <w:name w:val="Schedule Level 7"/>
    <w:basedOn w:val="Normal"/>
    <w:pPr>
      <w:spacing w:after="240"/>
      <w:jc w:val="both"/>
    </w:pPr>
    <w:rPr>
      <w:rFonts w:eastAsia="Times New Roman"/>
      <w:szCs w:val="20"/>
      <w:lang w:eastAsia="en-US"/>
    </w:rPr>
  </w:style>
  <w:style w:type="paragraph" w:customStyle="1" w:styleId="ScheduleLevel8">
    <w:name w:val="Schedule Level 8"/>
    <w:basedOn w:val="Normal"/>
    <w:pPr>
      <w:spacing w:after="240"/>
      <w:jc w:val="both"/>
    </w:pPr>
    <w:rPr>
      <w:rFonts w:eastAsia="Times New Roman"/>
      <w:szCs w:val="20"/>
      <w:lang w:eastAsia="en-US"/>
    </w:rPr>
  </w:style>
  <w:style w:type="paragraph" w:customStyle="1" w:styleId="ScheduleLevel9">
    <w:name w:val="Schedule Level 9"/>
    <w:basedOn w:val="Normal"/>
    <w:pPr>
      <w:spacing w:after="240"/>
      <w:jc w:val="both"/>
    </w:pPr>
    <w:rPr>
      <w:rFonts w:eastAsia="Times New Roman"/>
      <w:szCs w:val="20"/>
      <w:lang w:eastAsia="en-US"/>
    </w:rPr>
  </w:style>
  <w:style w:type="paragraph" w:customStyle="1" w:styleId="Paragraph4">
    <w:name w:val="Paragraph 4"/>
    <w:basedOn w:val="Normal"/>
    <w:pPr>
      <w:tabs>
        <w:tab w:val="left" w:pos="5184"/>
      </w:tabs>
      <w:spacing w:before="120" w:after="120"/>
      <w:ind w:left="2484" w:hanging="504"/>
    </w:pPr>
    <w:rPr>
      <w:rFonts w:eastAsia="Times New Roman"/>
      <w:lang w:eastAsia="en-US"/>
    </w:rPr>
  </w:style>
  <w:style w:type="paragraph" w:styleId="NoSpacing">
    <w:name w:val="No Spacing"/>
    <w:pPr>
      <w:widowControl/>
      <w:suppressAutoHyphens/>
    </w:pPr>
    <w:rPr>
      <w:rFonts w:ascii="Calibri" w:eastAsia="Calibri" w:hAnsi="Calibri" w:cs="Calibri"/>
      <w:lang w:val="en-US" w:eastAsia="en-US"/>
    </w:rPr>
  </w:style>
  <w:style w:type="paragraph" w:customStyle="1" w:styleId="StyleHeading120pt">
    <w:name w:val="Style Heading 1 + 20 pt"/>
    <w:basedOn w:val="Heading1"/>
    <w:pPr>
      <w:tabs>
        <w:tab w:val="clear" w:pos="1440"/>
      </w:tabs>
      <w:spacing w:after="440"/>
      <w:ind w:left="431" w:hanging="431"/>
    </w:pPr>
    <w:rPr>
      <w:bCs/>
      <w:caps w:val="0"/>
      <w:color w:val="566BBA"/>
      <w:sz w:val="28"/>
      <w:szCs w:val="12"/>
      <w:lang w:eastAsia="en-US"/>
    </w:rPr>
  </w:style>
  <w:style w:type="paragraph" w:customStyle="1" w:styleId="Paragraph2">
    <w:name w:val="Paragraph 2"/>
    <w:basedOn w:val="Normal"/>
    <w:pPr>
      <w:spacing w:before="120" w:after="120"/>
    </w:pPr>
    <w:rPr>
      <w:rFonts w:eastAsia="Times New Roman"/>
      <w:b/>
      <w:lang w:eastAsia="en-US"/>
    </w:rPr>
  </w:style>
  <w:style w:type="paragraph" w:customStyle="1" w:styleId="Level1">
    <w:name w:val="Level 1"/>
    <w:basedOn w:val="Normal"/>
    <w:pPr>
      <w:spacing w:after="240"/>
      <w:jc w:val="both"/>
    </w:pPr>
    <w:rPr>
      <w:rFonts w:eastAsia="Times New Roman"/>
      <w:szCs w:val="20"/>
      <w:lang w:eastAsia="en-US"/>
    </w:rPr>
  </w:style>
  <w:style w:type="paragraph" w:customStyle="1" w:styleId="Level2">
    <w:name w:val="Level 2"/>
    <w:basedOn w:val="Normal"/>
    <w:pPr>
      <w:spacing w:after="240"/>
      <w:jc w:val="both"/>
    </w:pPr>
    <w:rPr>
      <w:rFonts w:eastAsia="Times New Roman"/>
      <w:lang w:eastAsia="en-US"/>
    </w:rPr>
  </w:style>
  <w:style w:type="paragraph" w:customStyle="1" w:styleId="Level3">
    <w:name w:val="Level 3"/>
    <w:basedOn w:val="Normal"/>
    <w:pPr>
      <w:spacing w:after="240"/>
      <w:jc w:val="both"/>
    </w:pPr>
    <w:rPr>
      <w:rFonts w:eastAsia="Times New Roman"/>
      <w:szCs w:val="20"/>
      <w:lang w:eastAsia="en-US"/>
    </w:rPr>
  </w:style>
  <w:style w:type="paragraph" w:customStyle="1" w:styleId="Level4">
    <w:name w:val="Level 4"/>
    <w:basedOn w:val="Normal"/>
    <w:pPr>
      <w:spacing w:after="240"/>
      <w:jc w:val="both"/>
    </w:pPr>
    <w:rPr>
      <w:rFonts w:eastAsia="Times New Roman"/>
      <w:szCs w:val="20"/>
      <w:lang w:eastAsia="en-US"/>
    </w:rPr>
  </w:style>
  <w:style w:type="paragraph" w:customStyle="1" w:styleId="Level5">
    <w:name w:val="Level 5"/>
    <w:basedOn w:val="Normal"/>
    <w:pPr>
      <w:spacing w:after="240"/>
      <w:jc w:val="both"/>
    </w:pPr>
    <w:rPr>
      <w:rFonts w:eastAsia="Times New Roman"/>
      <w:szCs w:val="20"/>
      <w:lang w:eastAsia="en-US"/>
    </w:rPr>
  </w:style>
  <w:style w:type="paragraph" w:customStyle="1" w:styleId="Level6">
    <w:name w:val="Level 6"/>
    <w:basedOn w:val="Normal"/>
    <w:pPr>
      <w:spacing w:after="240"/>
      <w:jc w:val="both"/>
    </w:pPr>
    <w:rPr>
      <w:rFonts w:eastAsia="Times New Roman"/>
      <w:szCs w:val="20"/>
      <w:lang w:eastAsia="en-US"/>
    </w:rPr>
  </w:style>
  <w:style w:type="paragraph" w:customStyle="1" w:styleId="Level7">
    <w:name w:val="Level 7"/>
    <w:basedOn w:val="Normal"/>
    <w:pPr>
      <w:spacing w:after="240"/>
      <w:jc w:val="both"/>
    </w:pPr>
    <w:rPr>
      <w:rFonts w:eastAsia="Times New Roman"/>
      <w:szCs w:val="20"/>
      <w:lang w:eastAsia="en-US"/>
    </w:rPr>
  </w:style>
  <w:style w:type="paragraph" w:customStyle="1" w:styleId="Level8">
    <w:name w:val="Level 8"/>
    <w:basedOn w:val="Normal"/>
    <w:pPr>
      <w:spacing w:after="240"/>
      <w:jc w:val="both"/>
    </w:pPr>
    <w:rPr>
      <w:rFonts w:eastAsia="Times New Roman"/>
      <w:szCs w:val="20"/>
      <w:lang w:eastAsia="en-US"/>
    </w:rPr>
  </w:style>
  <w:style w:type="paragraph" w:customStyle="1" w:styleId="Level9">
    <w:name w:val="Level 9"/>
    <w:basedOn w:val="Normal"/>
    <w:pPr>
      <w:spacing w:after="240"/>
      <w:jc w:val="both"/>
    </w:pPr>
    <w:rPr>
      <w:rFonts w:eastAsia="Times New Roman"/>
      <w:szCs w:val="20"/>
      <w:lang w:eastAsia="en-US"/>
    </w:rPr>
  </w:style>
  <w:style w:type="paragraph" w:customStyle="1" w:styleId="ScheduleHeader">
    <w:name w:val="Schedule Header"/>
    <w:basedOn w:val="Normal"/>
    <w:next w:val="Standard"/>
    <w:pPr>
      <w:spacing w:after="240"/>
      <w:jc w:val="center"/>
    </w:pPr>
    <w:rPr>
      <w:rFonts w:eastAsia="Times New Roman"/>
      <w:b/>
      <w:caps/>
      <w:szCs w:val="20"/>
      <w:u w:val="single"/>
      <w:lang w:eastAsia="en-US"/>
    </w:rPr>
  </w:style>
  <w:style w:type="paragraph" w:customStyle="1" w:styleId="Level1Heading">
    <w:name w:val="Level 1 Heading"/>
    <w:basedOn w:val="Level1"/>
    <w:pPr>
      <w:keepNext/>
      <w:ind w:left="431" w:hanging="431"/>
    </w:pPr>
    <w:rPr>
      <w:b/>
      <w:caps/>
      <w:u w:val="single"/>
    </w:rPr>
  </w:style>
  <w:style w:type="paragraph" w:customStyle="1" w:styleId="Level2Heading">
    <w:name w:val="Level 2 Heading"/>
    <w:basedOn w:val="Level2"/>
    <w:pPr>
      <w:keepNext/>
      <w:ind w:left="1077" w:hanging="646"/>
    </w:pPr>
    <w:rPr>
      <w:b/>
      <w:u w:val="single"/>
    </w:rPr>
  </w:style>
  <w:style w:type="paragraph" w:customStyle="1" w:styleId="Level3Heading">
    <w:name w:val="Level 3 Heading"/>
    <w:basedOn w:val="Level3"/>
    <w:pPr>
      <w:keepNext/>
      <w:ind w:left="1939" w:hanging="862"/>
    </w:pPr>
    <w:rPr>
      <w:u w:val="single"/>
    </w:rPr>
  </w:style>
  <w:style w:type="paragraph" w:customStyle="1" w:styleId="ScheduleLevel1Heading">
    <w:name w:val="Schedule Level 1 Heading"/>
    <w:basedOn w:val="ScheduleLevel1"/>
    <w:pPr>
      <w:keepNext/>
      <w:tabs>
        <w:tab w:val="left" w:pos="2984"/>
      </w:tabs>
      <w:ind w:left="1492" w:hanging="360"/>
    </w:pPr>
    <w:rPr>
      <w:b/>
      <w:caps/>
      <w:u w:val="single"/>
    </w:rPr>
  </w:style>
  <w:style w:type="paragraph" w:customStyle="1" w:styleId="ScheduleLevel2Heading">
    <w:name w:val="Schedule Level 2 Heading"/>
    <w:basedOn w:val="ScheduleLevel2"/>
    <w:pPr>
      <w:tabs>
        <w:tab w:val="left" w:pos="2160"/>
      </w:tabs>
      <w:ind w:left="1080" w:hanging="648"/>
    </w:pPr>
  </w:style>
  <w:style w:type="paragraph" w:customStyle="1" w:styleId="ScheduleLevel3Heading">
    <w:name w:val="Schedule Level 3 Heading"/>
    <w:basedOn w:val="ScheduleLevel3"/>
    <w:pPr>
      <w:keepNext/>
      <w:tabs>
        <w:tab w:val="left" w:pos="2418"/>
        <w:tab w:val="left" w:pos="2984"/>
        <w:tab w:val="left" w:pos="3292"/>
      </w:tabs>
      <w:ind w:left="1492" w:hanging="360"/>
    </w:pPr>
    <w:rPr>
      <w:u w:val="single"/>
    </w:rPr>
  </w:style>
  <w:style w:type="paragraph" w:customStyle="1" w:styleId="Style2">
    <w:name w:val="Style2"/>
    <w:basedOn w:val="Normal"/>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paragraph" w:customStyle="1" w:styleId="TxBrp15">
    <w:name w:val="TxBr_p15"/>
    <w:basedOn w:val="Normal"/>
    <w:pPr>
      <w:widowControl w:val="0"/>
      <w:tabs>
        <w:tab w:val="left" w:pos="204"/>
      </w:tabs>
      <w:spacing w:line="289" w:lineRule="atLeast"/>
      <w:jc w:val="both"/>
    </w:pPr>
    <w:rPr>
      <w:rFonts w:eastAsia="Times New Roman"/>
      <w:sz w:val="24"/>
      <w:szCs w:val="20"/>
      <w:lang w:eastAsia="en-US"/>
    </w:rPr>
  </w:style>
  <w:style w:type="paragraph" w:customStyle="1" w:styleId="Body0">
    <w:name w:val="Body"/>
    <w:pPr>
      <w:widowControl/>
      <w:tabs>
        <w:tab w:val="left" w:pos="360"/>
      </w:tabs>
      <w:suppressAutoHyphens/>
    </w:pPr>
    <w:rPr>
      <w:szCs w:val="20"/>
      <w:lang w:val="en-US" w:eastAsia="en-US"/>
    </w:rPr>
  </w:style>
  <w:style w:type="paragraph" w:customStyle="1" w:styleId="add">
    <w:name w:val="add"/>
    <w:pPr>
      <w:widowControl/>
      <w:suppressAutoHyphens/>
    </w:pPr>
    <w:rPr>
      <w:sz w:val="24"/>
      <w:szCs w:val="24"/>
      <w:lang w:eastAsia="en-US"/>
    </w:rPr>
  </w:style>
  <w:style w:type="paragraph" w:customStyle="1" w:styleId="KLegalHeading3">
    <w:name w:val="KLegal Heading 3"/>
    <w:basedOn w:val="Normal"/>
    <w:next w:val="Standard"/>
    <w:pPr>
      <w:keepNext/>
      <w:spacing w:after="220"/>
      <w:ind w:left="1440" w:hanging="720"/>
      <w:jc w:val="both"/>
    </w:pPr>
    <w:rPr>
      <w:rFonts w:eastAsia="Times New Roman"/>
      <w:b/>
      <w:szCs w:val="20"/>
      <w:lang w:eastAsia="en-US"/>
    </w:rPr>
  </w:style>
  <w:style w:type="paragraph" w:customStyle="1" w:styleId="KLegalHeading4">
    <w:name w:val="KLegal Heading 4"/>
    <w:basedOn w:val="Normal"/>
    <w:next w:val="Standard"/>
    <w:pPr>
      <w:keepNext/>
      <w:spacing w:after="220"/>
      <w:ind w:left="2160" w:hanging="720"/>
      <w:jc w:val="both"/>
    </w:pPr>
    <w:rPr>
      <w:rFonts w:eastAsia="Times New Roman"/>
      <w:b/>
      <w:i/>
      <w:szCs w:val="20"/>
      <w:lang w:eastAsia="en-US"/>
    </w:rPr>
  </w:style>
  <w:style w:type="paragraph" w:customStyle="1" w:styleId="KLegalHeading1">
    <w:name w:val="KLegal Heading 1"/>
    <w:basedOn w:val="Normal"/>
    <w:pPr>
      <w:keepNext/>
      <w:pageBreakBefore/>
      <w:spacing w:after="440"/>
      <w:ind w:left="851" w:hanging="851"/>
      <w:jc w:val="both"/>
      <w:outlineLvl w:val="0"/>
    </w:pPr>
    <w:rPr>
      <w:rFonts w:eastAsia="Times New Roman"/>
      <w:b/>
      <w:sz w:val="32"/>
      <w:szCs w:val="20"/>
      <w:lang w:eastAsia="en-US"/>
    </w:rPr>
  </w:style>
  <w:style w:type="paragraph" w:customStyle="1" w:styleId="KLegalHeading2">
    <w:name w:val="KLegal Heading 2"/>
    <w:basedOn w:val="Normal"/>
    <w:pPr>
      <w:keepNext/>
      <w:spacing w:after="220"/>
      <w:ind w:left="851" w:hanging="851"/>
      <w:jc w:val="both"/>
      <w:outlineLvl w:val="1"/>
    </w:pPr>
    <w:rPr>
      <w:rFonts w:eastAsia="Times New Roman"/>
      <w:b/>
      <w:sz w:val="28"/>
      <w:szCs w:val="20"/>
      <w:lang w:eastAsia="en-US"/>
    </w:rPr>
  </w:style>
  <w:style w:type="paragraph" w:customStyle="1" w:styleId="01-Level1-BB">
    <w:name w:val="01-Level1-BB"/>
    <w:basedOn w:val="Normal"/>
    <w:next w:val="Standard"/>
    <w:pPr>
      <w:jc w:val="both"/>
    </w:pPr>
    <w:rPr>
      <w:rFonts w:eastAsia="Times New Roman"/>
      <w:b/>
      <w:szCs w:val="20"/>
      <w:lang w:eastAsia="en-US"/>
    </w:rPr>
  </w:style>
  <w:style w:type="paragraph" w:customStyle="1" w:styleId="01-Level2-BB">
    <w:name w:val="01-Level2-BB"/>
    <w:basedOn w:val="Normal"/>
    <w:next w:val="Standard"/>
    <w:pPr>
      <w:jc w:val="both"/>
    </w:pPr>
    <w:rPr>
      <w:rFonts w:eastAsia="Times New Roman"/>
      <w:szCs w:val="20"/>
      <w:lang w:eastAsia="en-US"/>
    </w:rPr>
  </w:style>
  <w:style w:type="paragraph" w:customStyle="1" w:styleId="01-Level3-BB">
    <w:name w:val="01-Level3-BB"/>
    <w:basedOn w:val="Normal"/>
    <w:next w:val="Standard"/>
    <w:pPr>
      <w:jc w:val="both"/>
    </w:pPr>
    <w:rPr>
      <w:rFonts w:eastAsia="Times New Roman"/>
      <w:szCs w:val="20"/>
      <w:lang w:eastAsia="en-US"/>
    </w:rPr>
  </w:style>
  <w:style w:type="paragraph" w:customStyle="1" w:styleId="01-Level4-BB">
    <w:name w:val="01-Level4-BB"/>
    <w:basedOn w:val="Normal"/>
    <w:next w:val="Standard"/>
    <w:pPr>
      <w:jc w:val="both"/>
    </w:pPr>
    <w:rPr>
      <w:rFonts w:eastAsia="Times New Roman"/>
      <w:szCs w:val="20"/>
      <w:lang w:eastAsia="en-US"/>
    </w:rPr>
  </w:style>
  <w:style w:type="paragraph" w:customStyle="1" w:styleId="01-Level5-BB">
    <w:name w:val="01-Level5-BB"/>
    <w:basedOn w:val="Normal"/>
    <w:next w:val="Standard"/>
    <w:pPr>
      <w:jc w:val="both"/>
    </w:pPr>
    <w:rPr>
      <w:rFonts w:eastAsia="Times New Roman"/>
      <w:szCs w:val="20"/>
      <w:lang w:eastAsia="en-US"/>
    </w:rPr>
  </w:style>
  <w:style w:type="paragraph" w:customStyle="1" w:styleId="00-Normal-BB">
    <w:name w:val="00-Normal-BB"/>
    <w:pPr>
      <w:widowControl/>
      <w:suppressAutoHyphens/>
      <w:jc w:val="both"/>
    </w:pPr>
    <w:rPr>
      <w:szCs w:val="20"/>
      <w:lang w:eastAsia="en-US"/>
    </w:rPr>
  </w:style>
  <w:style w:type="paragraph" w:customStyle="1" w:styleId="StyleHeading3Arial11ptAutoLeft0cmFirstline0cm">
    <w:name w:val="Style Heading 3 + Arial 11 pt Auto Left:  0 cm First line:  0 cm"/>
    <w:basedOn w:val="Normal"/>
    <w:rPr>
      <w:rFonts w:eastAsia="Times New Roman"/>
      <w:sz w:val="24"/>
      <w:lang w:eastAsia="en-US"/>
    </w:rPr>
  </w:style>
  <w:style w:type="paragraph" w:customStyle="1" w:styleId="OutlineIndPara">
    <w:name w:val="Outline Ind Para"/>
    <w:basedOn w:val="Normal"/>
    <w:pPr>
      <w:spacing w:after="240"/>
      <w:ind w:left="851"/>
      <w:jc w:val="both"/>
    </w:pPr>
    <w:rPr>
      <w:rFonts w:eastAsia="Times New Roman"/>
      <w:szCs w:val="20"/>
      <w:lang w:eastAsia="en-US"/>
    </w:rPr>
  </w:style>
  <w:style w:type="paragraph" w:customStyle="1" w:styleId="AppSub">
    <w:name w:val="App Sub"/>
    <w:basedOn w:val="Normal"/>
    <w:next w:val="Standard"/>
    <w:pPr>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pPr>
      <w:spacing w:before="240"/>
      <w:ind w:left="782" w:hanging="357"/>
      <w:jc w:val="both"/>
    </w:pPr>
    <w:rPr>
      <w:bCs/>
      <w:szCs w:val="20"/>
    </w:rPr>
  </w:style>
  <w:style w:type="paragraph" w:customStyle="1" w:styleId="HeadA">
    <w:name w:val="Head A"/>
    <w:basedOn w:val="Heading1"/>
    <w:next w:val="Standard"/>
    <w:pPr>
      <w:tabs>
        <w:tab w:val="clear" w:pos="1440"/>
        <w:tab w:val="left" w:pos="720"/>
        <w:tab w:val="left" w:pos="1646"/>
      </w:tabs>
      <w:spacing w:after="120"/>
    </w:pPr>
    <w:rPr>
      <w:bCs/>
      <w:caps w:val="0"/>
      <w:kern w:val="3"/>
      <w:sz w:val="28"/>
      <w:szCs w:val="32"/>
      <w:lang w:eastAsia="en-GB"/>
    </w:rPr>
  </w:style>
  <w:style w:type="paragraph" w:customStyle="1" w:styleId="HeadC">
    <w:name w:val="Head C"/>
    <w:basedOn w:val="Heading3"/>
    <w:next w:val="Standard"/>
    <w:pPr>
      <w:keepNext/>
      <w:tabs>
        <w:tab w:val="clear" w:pos="4714"/>
        <w:tab w:val="left" w:pos="2357"/>
        <w:tab w:val="left" w:pos="2537"/>
        <w:tab w:val="left" w:pos="3283"/>
      </w:tabs>
      <w:spacing w:after="120"/>
    </w:pPr>
    <w:rPr>
      <w:bCs/>
      <w:szCs w:val="26"/>
      <w:lang w:eastAsia="en-GB"/>
    </w:rPr>
  </w:style>
  <w:style w:type="paragraph" w:customStyle="1" w:styleId="HeadB">
    <w:name w:val="Head B"/>
    <w:basedOn w:val="Normal"/>
    <w:pPr>
      <w:spacing w:after="60"/>
      <w:jc w:val="both"/>
    </w:pPr>
    <w:rPr>
      <w:rFonts w:ascii="Arial Bold" w:eastAsia="Times New Roman" w:hAnsi="Arial Bold" w:cs="Arial Bold"/>
      <w:b/>
      <w:color w:val="0000FF"/>
      <w:sz w:val="24"/>
      <w:lang w:eastAsia="en-GB"/>
    </w:rPr>
  </w:style>
  <w:style w:type="paragraph" w:customStyle="1" w:styleId="PQQbullet">
    <w:name w:val="PQQ bullet"/>
    <w:basedOn w:val="Normal"/>
    <w:pPr>
      <w:jc w:val="both"/>
    </w:pPr>
    <w:rPr>
      <w:rFonts w:eastAsia="Times New Roman"/>
      <w:lang w:eastAsia="en-GB"/>
    </w:rPr>
  </w:style>
  <w:style w:type="paragraph" w:customStyle="1" w:styleId="IndentA">
    <w:name w:val="Indent A"/>
    <w:basedOn w:val="Normal"/>
    <w:pPr>
      <w:spacing w:before="60" w:after="120"/>
      <w:ind w:left="181"/>
      <w:jc w:val="both"/>
    </w:pPr>
    <w:rPr>
      <w:rFonts w:eastAsia="Times New Roman"/>
      <w:lang w:eastAsia="en-GB"/>
    </w:rPr>
  </w:style>
  <w:style w:type="paragraph" w:customStyle="1" w:styleId="htm01normal">
    <w:name w:val="htm01 normal"/>
    <w:basedOn w:val="Normal"/>
    <w:pPr>
      <w:ind w:left="900"/>
    </w:pPr>
    <w:rPr>
      <w:rFonts w:eastAsia="Times New Roman"/>
      <w:sz w:val="24"/>
      <w:szCs w:val="20"/>
      <w:lang w:eastAsia="en-US"/>
    </w:rPr>
  </w:style>
  <w:style w:type="paragraph" w:styleId="Revision">
    <w:name w:val="Revision"/>
    <w:pPr>
      <w:widowControl/>
      <w:suppressAutoHyphens/>
    </w:pPr>
    <w:rPr>
      <w:rFonts w:eastAsia="SimSun"/>
      <w:szCs w:val="24"/>
    </w:rPr>
  </w:style>
  <w:style w:type="paragraph" w:customStyle="1" w:styleId="Style1">
    <w:name w:val="Style1"/>
    <w:basedOn w:val="Contents9"/>
    <w:rPr>
      <w:rFonts w:ascii="Arial" w:eastAsia="Arial" w:hAnsi="Arial" w:cs="Arial"/>
    </w:rPr>
  </w:style>
  <w:style w:type="paragraph" w:customStyle="1" w:styleId="01-NormInd1-BB">
    <w:name w:val="01-NormInd1-BB"/>
    <w:basedOn w:val="Normal"/>
    <w:pPr>
      <w:spacing w:after="120"/>
      <w:ind w:left="720"/>
      <w:jc w:val="both"/>
    </w:pPr>
    <w:rPr>
      <w:rFonts w:eastAsia="Times New Roman"/>
      <w:sz w:val="20"/>
      <w:szCs w:val="20"/>
      <w:lang w:eastAsia="en-US"/>
    </w:rPr>
  </w:style>
  <w:style w:type="paragraph" w:customStyle="1" w:styleId="Style3">
    <w:name w:val="Style3"/>
    <w:basedOn w:val="Heading1"/>
    <w:pPr>
      <w:tabs>
        <w:tab w:val="clear" w:pos="1440"/>
      </w:tabs>
      <w:spacing w:after="120"/>
    </w:pPr>
    <w:rPr>
      <w:szCs w:val="28"/>
    </w:rPr>
  </w:style>
  <w:style w:type="paragraph" w:customStyle="1" w:styleId="Style4">
    <w:name w:val="Style4"/>
    <w:basedOn w:val="Heading1"/>
    <w:pPr>
      <w:tabs>
        <w:tab w:val="clear" w:pos="1440"/>
      </w:tabs>
      <w:spacing w:after="120"/>
    </w:pPr>
    <w:rPr>
      <w:b w:val="0"/>
      <w:caps w:val="0"/>
    </w:rPr>
  </w:style>
  <w:style w:type="paragraph" w:customStyle="1" w:styleId="Style5">
    <w:name w:val="Style5"/>
    <w:basedOn w:val="Heading2"/>
    <w:pPr>
      <w:spacing w:after="120"/>
    </w:pPr>
  </w:style>
  <w:style w:type="paragraph" w:styleId="TOCHeading">
    <w:name w:val="TOC Heading"/>
    <w:basedOn w:val="Heading1"/>
    <w:next w:val="Standard"/>
    <w:pPr>
      <w:keepLines/>
      <w:tabs>
        <w:tab w:val="clear" w:pos="1440"/>
      </w:tabs>
      <w:spacing w:before="480" w:line="276" w:lineRule="auto"/>
      <w:ind w:left="0" w:firstLine="0"/>
    </w:pPr>
    <w:rPr>
      <w:rFonts w:ascii="Cambria" w:eastAsia="Cambria" w:hAnsi="Cambria" w:cs="Cambria"/>
      <w:bCs/>
      <w:caps w:val="0"/>
      <w:color w:val="365F91"/>
      <w:sz w:val="28"/>
      <w:szCs w:val="28"/>
      <w:lang w:val="en-US" w:eastAsia="en-US"/>
    </w:rPr>
  </w:style>
  <w:style w:type="paragraph" w:customStyle="1" w:styleId="RequsTableFormat">
    <w:name w:val="Requs Table Format"/>
    <w:basedOn w:val="Normal"/>
    <w:pPr>
      <w:spacing w:after="120"/>
      <w:jc w:val="both"/>
    </w:pPr>
    <w:rPr>
      <w:sz w:val="18"/>
      <w:szCs w:val="18"/>
      <w:lang w:eastAsia="en-GB"/>
    </w:rPr>
  </w:style>
  <w:style w:type="paragraph" w:customStyle="1" w:styleId="reqslist">
    <w:name w:val="reqslist"/>
    <w:basedOn w:val="Normal"/>
    <w:pPr>
      <w:spacing w:after="120"/>
      <w:jc w:val="both"/>
    </w:pPr>
    <w:rPr>
      <w:sz w:val="18"/>
      <w:szCs w:val="18"/>
      <w:lang w:eastAsia="en-GB"/>
    </w:rPr>
  </w:style>
  <w:style w:type="character" w:customStyle="1" w:styleId="Heading1Char">
    <w:name w:val="Heading 1 Char"/>
    <w:basedOn w:val="DefaultParagraphFont"/>
    <w:rPr>
      <w:rFonts w:ascii="Cambria" w:eastAsia="Cambria" w:hAnsi="Cambria" w:cs="Times New Roman"/>
      <w:b/>
      <w:bCs/>
      <w:kern w:val="3"/>
      <w:sz w:val="32"/>
      <w:szCs w:val="32"/>
      <w:lang w:eastAsia="zh-CN"/>
    </w:rPr>
  </w:style>
  <w:style w:type="character" w:customStyle="1" w:styleId="Heading2Char">
    <w:name w:val="Heading 2 Char"/>
    <w:basedOn w:val="DefaultParagraphFont"/>
    <w:rPr>
      <w:rFonts w:ascii="Arial" w:eastAsia="Arial" w:hAnsi="Arial" w:cs="Arial"/>
      <w:szCs w:val="20"/>
      <w:lang w:eastAsia="zh-CN"/>
    </w:rPr>
  </w:style>
  <w:style w:type="character" w:customStyle="1" w:styleId="Heading3Char">
    <w:name w:val="Heading 3 Char"/>
    <w:basedOn w:val="DefaultParagraphFont"/>
    <w:rPr>
      <w:rFonts w:ascii="Arial" w:eastAsia="Arial" w:hAnsi="Arial" w:cs="Arial"/>
      <w:szCs w:val="20"/>
      <w:lang w:eastAsia="zh-CN"/>
    </w:rPr>
  </w:style>
  <w:style w:type="character" w:customStyle="1" w:styleId="Heading4Char">
    <w:name w:val="Heading 4 Char"/>
    <w:basedOn w:val="DefaultParagraphFont"/>
    <w:rPr>
      <w:rFonts w:ascii="Arial" w:eastAsia="Arial" w:hAnsi="Arial" w:cs="Arial"/>
      <w:szCs w:val="20"/>
      <w:lang w:eastAsia="zh-CN"/>
    </w:rPr>
  </w:style>
  <w:style w:type="character" w:customStyle="1" w:styleId="Heading5Char">
    <w:name w:val="Heading 5 Char"/>
    <w:basedOn w:val="DefaultParagraphFont"/>
    <w:rPr>
      <w:rFonts w:ascii="Arial" w:eastAsia="Arial" w:hAnsi="Arial" w:cs="Arial"/>
      <w:szCs w:val="20"/>
      <w:lang w:eastAsia="zh-CN"/>
    </w:rPr>
  </w:style>
  <w:style w:type="character" w:customStyle="1" w:styleId="Heading6Char">
    <w:name w:val="Heading 6 Char"/>
    <w:basedOn w:val="DefaultParagraphFont"/>
    <w:rPr>
      <w:rFonts w:ascii="Arial" w:eastAsia="Arial" w:hAnsi="Arial" w:cs="Arial"/>
      <w:szCs w:val="20"/>
      <w:lang w:eastAsia="zh-CN"/>
    </w:rPr>
  </w:style>
  <w:style w:type="character" w:customStyle="1" w:styleId="Heading7Char">
    <w:name w:val="Heading 7 Char"/>
    <w:basedOn w:val="DefaultParagraphFont"/>
    <w:rPr>
      <w:rFonts w:ascii="Arial" w:eastAsia="Arial" w:hAnsi="Arial" w:cs="Arial"/>
      <w:szCs w:val="20"/>
      <w:lang w:eastAsia="zh-CN"/>
    </w:rPr>
  </w:style>
  <w:style w:type="character" w:customStyle="1" w:styleId="Heading8Char">
    <w:name w:val="Heading 8 Char"/>
    <w:basedOn w:val="DefaultParagraphFont"/>
    <w:rPr>
      <w:rFonts w:ascii="Arial" w:eastAsia="Arial" w:hAnsi="Arial" w:cs="Arial"/>
      <w:szCs w:val="20"/>
      <w:lang w:eastAsia="zh-CN"/>
    </w:rPr>
  </w:style>
  <w:style w:type="character" w:customStyle="1" w:styleId="Heading9Char">
    <w:name w:val="Heading 9 Char"/>
    <w:basedOn w:val="DefaultParagraphFont"/>
    <w:rPr>
      <w:rFonts w:ascii="Arial" w:eastAsia="Arial" w:hAnsi="Arial" w:cs="Arial"/>
      <w:szCs w:val="20"/>
      <w:lang w:eastAsia="zh-CN"/>
    </w:rPr>
  </w:style>
  <w:style w:type="character" w:customStyle="1" w:styleId="EndnoteTextChar">
    <w:name w:val="Endnote Text Char"/>
    <w:basedOn w:val="DefaultParagraphFont"/>
    <w:rPr>
      <w:rFonts w:ascii="Arial" w:eastAsia="SimSun" w:hAnsi="Arial" w:cs="Times New Roman"/>
      <w:sz w:val="20"/>
      <w:szCs w:val="20"/>
      <w:lang w:eastAsia="zh-CN"/>
    </w:rPr>
  </w:style>
  <w:style w:type="character" w:customStyle="1" w:styleId="EndnoteSymbol">
    <w:name w:val="Endnote Symbol"/>
    <w:basedOn w:val="DefaultParagraphFont"/>
    <w:rPr>
      <w:rFonts w:ascii="Times New Roman" w:eastAsia="Times New Roman" w:hAnsi="Times New Roman" w:cs="Times New Roman"/>
      <w:color w:val="auto"/>
      <w:kern w:val="0"/>
      <w:position w:val="0"/>
      <w:sz w:val="22"/>
      <w:u w:val="none"/>
      <w:vertAlign w:val="superscript"/>
      <w:em w:val="none"/>
    </w:rPr>
  </w:style>
  <w:style w:type="character" w:customStyle="1" w:styleId="Endnoteanchor">
    <w:name w:val="Endnote anchor"/>
    <w:rPr>
      <w:rFonts w:ascii="Times New Roman" w:eastAsia="Times New Roman" w:hAnsi="Times New Roman" w:cs="Times New Roman"/>
      <w:color w:val="auto"/>
      <w:kern w:val="0"/>
      <w:position w:val="0"/>
      <w:sz w:val="22"/>
      <w:u w:val="none"/>
      <w:vertAlign w:val="superscript"/>
      <w:em w:val="none"/>
    </w:rPr>
  </w:style>
  <w:style w:type="character" w:customStyle="1" w:styleId="FootnoteTextChar">
    <w:name w:val="Footnote Text Char"/>
    <w:basedOn w:val="DefaultParagraphFont"/>
    <w:rPr>
      <w:rFonts w:eastAsia="Times New Roman" w:cs="Times New Roman"/>
      <w:sz w:val="16"/>
      <w:lang w:eastAsia="zh-CN"/>
    </w:rPr>
  </w:style>
  <w:style w:type="character" w:customStyle="1" w:styleId="FootnoteSymbol">
    <w:name w:val="Footnote Symbol"/>
    <w:basedOn w:val="DefaultParagraphFont"/>
    <w:rPr>
      <w:rFonts w:ascii="Times New Roman" w:eastAsia="Times New Roman" w:hAnsi="Times New Roman" w:cs="Times New Roman"/>
      <w:color w:val="auto"/>
      <w:kern w:val="0"/>
      <w:position w:val="0"/>
      <w:sz w:val="22"/>
      <w:u w:val="none"/>
      <w:vertAlign w:val="superscript"/>
      <w:em w:val="none"/>
    </w:rPr>
  </w:style>
  <w:style w:type="character" w:customStyle="1" w:styleId="Footnoteanchor">
    <w:name w:val="Footnote anchor"/>
    <w:rPr>
      <w:rFonts w:ascii="Times New Roman" w:eastAsia="Times New Roman" w:hAnsi="Times New Roman" w:cs="Times New Roman"/>
      <w:color w:val="auto"/>
      <w:kern w:val="0"/>
      <w:position w:val="0"/>
      <w:sz w:val="22"/>
      <w:u w:val="none"/>
      <w:vertAlign w:val="superscript"/>
      <w:em w:val="none"/>
    </w:rPr>
  </w:style>
  <w:style w:type="character" w:customStyle="1" w:styleId="EquationCaption">
    <w:name w:val="_Equation Caption"/>
  </w:style>
  <w:style w:type="character" w:customStyle="1" w:styleId="FooterChar">
    <w:name w:val="Footer Char"/>
    <w:basedOn w:val="DefaultParagraphFont"/>
    <w:rPr>
      <w:rFonts w:eastAsia="SimSun" w:cs="Times New Roman"/>
      <w:sz w:val="24"/>
      <w:szCs w:val="24"/>
      <w:lang w:eastAsia="zh-CN"/>
    </w:rPr>
  </w:style>
  <w:style w:type="character" w:customStyle="1" w:styleId="HeaderChar">
    <w:name w:val="Header Char"/>
    <w:basedOn w:val="DefaultParagraphFont"/>
    <w:rPr>
      <w:rFonts w:cs="Times New Roman"/>
      <w:sz w:val="22"/>
      <w:lang w:val="en-GB" w:eastAsia="en-US" w:bidi="ar-SA"/>
    </w:rPr>
  </w:style>
  <w:style w:type="character" w:styleId="PageNumber">
    <w:name w:val="page number"/>
    <w:basedOn w:val="DefaultParagraphFont"/>
    <w:rPr>
      <w:rFonts w:cs="Times New Roman"/>
      <w:sz w:val="22"/>
    </w:rPr>
  </w:style>
  <w:style w:type="character" w:customStyle="1" w:styleId="BodyTextChar">
    <w:name w:val="Body Text Char"/>
    <w:basedOn w:val="DefaultParagraphFont"/>
    <w:rPr>
      <w:rFonts w:ascii="Arial" w:eastAsia="Arial" w:hAnsi="Arial" w:cs="Times New Roman"/>
      <w:sz w:val="22"/>
      <w:lang w:eastAsia="en-US"/>
    </w:rPr>
  </w:style>
  <w:style w:type="character" w:customStyle="1" w:styleId="BodyTextIndentChar">
    <w:name w:val="Body Text Indent Char"/>
    <w:basedOn w:val="DefaultParagraphFont"/>
    <w:rPr>
      <w:rFonts w:ascii="Arial" w:eastAsia="Arial" w:hAnsi="Arial" w:cs="Arial"/>
      <w:szCs w:val="20"/>
      <w:lang w:eastAsia="zh-CN"/>
    </w:rPr>
  </w:style>
  <w:style w:type="character" w:customStyle="1" w:styleId="BodyTextIndent2Char">
    <w:name w:val="Body Text Indent 2 Char"/>
    <w:basedOn w:val="DefaultParagraphFont"/>
    <w:rPr>
      <w:rFonts w:ascii="Arial" w:eastAsia="Arial" w:hAnsi="Arial" w:cs="Arial"/>
      <w:szCs w:val="20"/>
      <w:lang w:eastAsia="zh-CN"/>
    </w:rPr>
  </w:style>
  <w:style w:type="character" w:customStyle="1" w:styleId="BodyTextIndent3Char">
    <w:name w:val="Body Text Indent 3 Char"/>
    <w:basedOn w:val="DefaultParagraphFont"/>
    <w:rPr>
      <w:rFonts w:eastAsia="Times New Roman" w:cs="Times New Roman"/>
      <w:sz w:val="22"/>
      <w:lang w:eastAsia="zh-CN"/>
    </w:rPr>
  </w:style>
  <w:style w:type="character" w:customStyle="1" w:styleId="bodyChar">
    <w:name w:val="body Char"/>
    <w:basedOn w:val="DefaultParagraphFont"/>
    <w:rPr>
      <w:rFonts w:eastAsia="SimSun" w:cs="Times New Roman"/>
      <w:sz w:val="24"/>
      <w:szCs w:val="24"/>
      <w:lang w:val="en-GB" w:eastAsia="en-GB" w:bidi="ar-SA"/>
    </w:rPr>
  </w:style>
  <w:style w:type="character" w:customStyle="1" w:styleId="bodystrongChar">
    <w:name w:val="body strong Char"/>
    <w:basedOn w:val="bodyChar"/>
    <w:rPr>
      <w:rFonts w:eastAsia="SimSun" w:cs="Times New Roman"/>
      <w:b/>
      <w:sz w:val="24"/>
      <w:szCs w:val="24"/>
      <w:lang w:val="en-GB" w:eastAsia="en-GB" w:bidi="ar-SA"/>
    </w:rPr>
  </w:style>
  <w:style w:type="character" w:customStyle="1" w:styleId="bodycondChar">
    <w:name w:val="body cond Char"/>
    <w:basedOn w:val="bodyChar"/>
    <w:rPr>
      <w:rFonts w:eastAsia="SimSun" w:cs="Times New Roman"/>
      <w:spacing w:val="-3"/>
      <w:sz w:val="22"/>
      <w:szCs w:val="22"/>
      <w:lang w:val="en-GB" w:eastAsia="en-GB" w:bidi="ar-SA"/>
    </w:rPr>
  </w:style>
  <w:style w:type="character" w:customStyle="1" w:styleId="bodycondstrongChar">
    <w:name w:val="body cond strong Char"/>
    <w:basedOn w:val="bodycondChar"/>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rPr>
      <w:rFonts w:eastAsia="SimSun" w:cs="Times New Roman"/>
      <w:b/>
      <w:caps/>
      <w:spacing w:val="-3"/>
      <w:sz w:val="22"/>
      <w:szCs w:val="22"/>
      <w:lang w:val="en-GB" w:eastAsia="en-GB" w:bidi="ar-SA"/>
    </w:rPr>
  </w:style>
  <w:style w:type="character" w:customStyle="1" w:styleId="bodystrongerChar">
    <w:name w:val="body stronger Char"/>
    <w:basedOn w:val="bodystrongChar"/>
    <w:rPr>
      <w:rFonts w:eastAsia="SimSun" w:cs="Times New Roman"/>
      <w:b/>
      <w:caps/>
      <w:sz w:val="22"/>
      <w:szCs w:val="22"/>
      <w:lang w:val="en-GB" w:eastAsia="en-GB" w:bidi="ar-SA"/>
    </w:rPr>
  </w:style>
  <w:style w:type="character" w:customStyle="1" w:styleId="MarginTextChar">
    <w:name w:val="Margin Text Char"/>
    <w:basedOn w:val="BodyTextChar"/>
    <w:rPr>
      <w:rFonts w:ascii="Arial" w:eastAsia="Arial" w:hAnsi="Arial" w:cs="Times New Roman"/>
      <w:sz w:val="22"/>
      <w:lang w:eastAsia="zh-CN"/>
    </w:rPr>
  </w:style>
  <w:style w:type="character" w:customStyle="1" w:styleId="bodypartyheadChar">
    <w:name w:val="body party head Char"/>
    <w:basedOn w:val="bodystrongerChar"/>
    <w:rPr>
      <w:rFonts w:eastAsia="SimSun" w:cs="Times New Roman"/>
      <w:b/>
      <w:caps/>
      <w:sz w:val="22"/>
      <w:szCs w:val="22"/>
      <w:lang w:val="en-GB" w:eastAsia="en-GB" w:bidi="ar-SA"/>
    </w:rPr>
  </w:style>
  <w:style w:type="character" w:customStyle="1" w:styleId="BodyText2Char">
    <w:name w:val="Body Text 2 Char"/>
    <w:basedOn w:val="DefaultParagraphFont"/>
    <w:rPr>
      <w:rFonts w:eastAsia="SimSun" w:cs="Times New Roman"/>
      <w:sz w:val="24"/>
      <w:szCs w:val="24"/>
      <w:lang w:eastAsia="zh-CN"/>
    </w:rPr>
  </w:style>
  <w:style w:type="character" w:customStyle="1" w:styleId="BalloonTextChar">
    <w:name w:val="Balloon Text Char"/>
    <w:basedOn w:val="DefaultParagraphFont"/>
    <w:rPr>
      <w:rFonts w:ascii="Tahoma" w:eastAsia="SimSun" w:hAnsi="Tahoma" w:cs="Tahoma"/>
      <w:sz w:val="16"/>
      <w:szCs w:val="16"/>
      <w:lang w:eastAsia="zh-CN"/>
    </w:rPr>
  </w:style>
  <w:style w:type="character" w:customStyle="1" w:styleId="BodyText3Char">
    <w:name w:val="Body Text 3 Char"/>
    <w:basedOn w:val="DefaultParagraphFont"/>
    <w:rPr>
      <w:rFonts w:ascii="Arial" w:eastAsia="SimSun" w:hAnsi="Arial" w:cs="Times New Roman"/>
      <w:sz w:val="16"/>
      <w:szCs w:val="16"/>
      <w:lang w:eastAsia="zh-CN"/>
    </w:rPr>
  </w:style>
  <w:style w:type="character" w:customStyle="1" w:styleId="BodyTextFirstIndentChar">
    <w:name w:val="Body Text First Indent Char"/>
    <w:basedOn w:val="BodyTextChar"/>
    <w:rPr>
      <w:rFonts w:ascii="Arial" w:eastAsia="SimSun" w:hAnsi="Arial" w:cs="Times New Roman"/>
      <w:sz w:val="24"/>
      <w:szCs w:val="24"/>
      <w:lang w:eastAsia="zh-CN"/>
    </w:rPr>
  </w:style>
  <w:style w:type="character" w:customStyle="1" w:styleId="BodyTextFirstIndent2Char">
    <w:name w:val="Body Text First Indent 2 Char"/>
    <w:basedOn w:val="BodyTextIndentChar"/>
    <w:rPr>
      <w:rFonts w:ascii="Arial" w:eastAsia="SimSun" w:hAnsi="Arial" w:cs="Arial"/>
      <w:sz w:val="24"/>
      <w:szCs w:val="24"/>
      <w:lang w:eastAsia="zh-CN"/>
    </w:rPr>
  </w:style>
  <w:style w:type="character" w:customStyle="1" w:styleId="ClosingChar">
    <w:name w:val="Closing Char"/>
    <w:basedOn w:val="DefaultParagraphFont"/>
    <w:rPr>
      <w:rFonts w:ascii="Arial" w:eastAsia="SimSun" w:hAnsi="Arial" w:cs="Times New Roman"/>
      <w:sz w:val="24"/>
      <w:szCs w:val="24"/>
      <w:lang w:eastAsia="zh-CN"/>
    </w:rPr>
  </w:style>
  <w:style w:type="character" w:styleId="CommentReference">
    <w:name w:val="annotation reference"/>
    <w:basedOn w:val="DefaultParagraphFont"/>
    <w:uiPriority w:val="99"/>
    <w:rPr>
      <w:rFonts w:cs="Times New Roman"/>
      <w:sz w:val="16"/>
      <w:szCs w:val="16"/>
    </w:rPr>
  </w:style>
  <w:style w:type="character" w:customStyle="1" w:styleId="CommentTextChar">
    <w:name w:val="Comment Text Char"/>
    <w:basedOn w:val="DefaultParagraphFont"/>
    <w:uiPriority w:val="99"/>
    <w:rPr>
      <w:rFonts w:eastAsia="SimSun" w:cs="Times New Roman"/>
      <w:lang w:eastAsia="zh-CN"/>
    </w:rPr>
  </w:style>
  <w:style w:type="character" w:customStyle="1" w:styleId="CommentSubjectChar">
    <w:name w:val="Comment Subject Char"/>
    <w:basedOn w:val="CommentTextChar"/>
    <w:rPr>
      <w:rFonts w:eastAsia="SimSun" w:cs="Times New Roman"/>
      <w:b/>
      <w:bCs/>
      <w:lang w:eastAsia="zh-CN"/>
    </w:rPr>
  </w:style>
  <w:style w:type="character" w:customStyle="1" w:styleId="DateChar">
    <w:name w:val="Date Char"/>
    <w:basedOn w:val="DefaultParagraphFont"/>
    <w:rPr>
      <w:rFonts w:ascii="Arial" w:eastAsia="SimSun" w:hAnsi="Arial" w:cs="Times New Roman"/>
      <w:sz w:val="24"/>
      <w:szCs w:val="24"/>
      <w:lang w:eastAsia="zh-CN"/>
    </w:rPr>
  </w:style>
  <w:style w:type="character" w:customStyle="1" w:styleId="DocumentMapChar">
    <w:name w:val="Document Map Char"/>
    <w:basedOn w:val="DefaultParagraphFont"/>
    <w:rPr>
      <w:rFonts w:eastAsia="SimSun" w:cs="Times New Roman"/>
      <w:sz w:val="2"/>
      <w:lang w:eastAsia="zh-CN"/>
    </w:rPr>
  </w:style>
  <w:style w:type="character" w:customStyle="1" w:styleId="E-mailSignatureChar">
    <w:name w:val="E-mail Signature Char"/>
    <w:basedOn w:val="DefaultParagraphFont"/>
    <w:rPr>
      <w:rFonts w:ascii="Arial" w:eastAsia="SimSun" w:hAnsi="Arial" w:cs="Times New Roman"/>
      <w:sz w:val="24"/>
      <w:szCs w:val="24"/>
      <w:lang w:eastAsia="zh-CN"/>
    </w:rPr>
  </w:style>
  <w:style w:type="character" w:styleId="Emphasis">
    <w:name w:val="Emphasis"/>
    <w:basedOn w:val="DefaultParagraphFont"/>
    <w:rPr>
      <w:rFonts w:cs="Times New Roman"/>
      <w:i/>
      <w:iCs/>
    </w:rPr>
  </w:style>
  <w:style w:type="character" w:styleId="FollowedHyperlink">
    <w:name w:val="FollowedHyperlink"/>
    <w:basedOn w:val="DefaultParagraphFont"/>
    <w:rPr>
      <w:rFonts w:cs="Times New Roman"/>
      <w:color w:val="800080"/>
      <w:u w:val="single"/>
    </w:rPr>
  </w:style>
  <w:style w:type="character" w:styleId="HTMLAcronym">
    <w:name w:val="HTML Acronym"/>
    <w:basedOn w:val="DefaultParagraphFont"/>
    <w:rPr>
      <w:rFonts w:cs="Times New Roman"/>
    </w:rPr>
  </w:style>
  <w:style w:type="character" w:customStyle="1" w:styleId="HTMLAddressChar">
    <w:name w:val="HTML Address Char"/>
    <w:basedOn w:val="DefaultParagraphFont"/>
    <w:rPr>
      <w:rFonts w:ascii="Arial" w:eastAsia="SimSun" w:hAnsi="Arial" w:cs="Times New Roman"/>
      <w:i/>
      <w:iCs/>
      <w:sz w:val="24"/>
      <w:szCs w:val="24"/>
      <w:lang w:eastAsia="zh-CN"/>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eastAsia="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eastAsia="Courier New" w:hAnsi="Courier New" w:cs="Courier New"/>
      <w:sz w:val="20"/>
      <w:szCs w:val="20"/>
    </w:rPr>
  </w:style>
  <w:style w:type="character" w:customStyle="1" w:styleId="HTMLPreformattedChar">
    <w:name w:val="HTML Preformatted Char"/>
    <w:basedOn w:val="DefaultParagraphFont"/>
    <w:rPr>
      <w:rFonts w:ascii="Courier New" w:eastAsia="SimSun" w:hAnsi="Courier New" w:cs="Courier New"/>
      <w:sz w:val="20"/>
      <w:szCs w:val="20"/>
      <w:lang w:eastAsia="zh-CN"/>
    </w:rPr>
  </w:style>
  <w:style w:type="character" w:styleId="HTMLSample">
    <w:name w:val="HTML Sample"/>
    <w:basedOn w:val="DefaultParagraphFont"/>
    <w:rPr>
      <w:rFonts w:ascii="Courier New" w:eastAsia="Courier New" w:hAnsi="Courier New" w:cs="Courier New"/>
    </w:rPr>
  </w:style>
  <w:style w:type="character" w:styleId="HTMLTypewriter">
    <w:name w:val="HTML Typewriter"/>
    <w:basedOn w:val="DefaultParagraphFont"/>
    <w:rPr>
      <w:rFonts w:ascii="Courier New" w:eastAsia="Courier New" w:hAnsi="Courier New" w:cs="Courier New"/>
      <w:sz w:val="20"/>
      <w:szCs w:val="20"/>
    </w:rPr>
  </w:style>
  <w:style w:type="character" w:styleId="HTMLVariable">
    <w:name w:val="HTML Variable"/>
    <w:basedOn w:val="DefaultParagraphFont"/>
    <w:rPr>
      <w:rFonts w:cs="Times New Roman"/>
      <w:i/>
      <w:iCs/>
    </w:rPr>
  </w:style>
  <w:style w:type="character" w:customStyle="1" w:styleId="Internetlink">
    <w:name w:val="Internet link"/>
    <w:basedOn w:val="DefaultParagraphFont"/>
    <w:rPr>
      <w:rFonts w:cs="Times New Roman"/>
      <w:color w:val="0000FF"/>
      <w:u w:val="single"/>
    </w:rPr>
  </w:style>
  <w:style w:type="character" w:styleId="LineNumber">
    <w:name w:val="line number"/>
    <w:basedOn w:val="DefaultParagraphFont"/>
    <w:rPr>
      <w:rFonts w:cs="Times New Roman"/>
    </w:rPr>
  </w:style>
  <w:style w:type="character" w:customStyle="1" w:styleId="MacroTextChar">
    <w:name w:val="Macro Text Char"/>
    <w:basedOn w:val="DefaultParagraphFont"/>
    <w:rPr>
      <w:rFonts w:ascii="Courier New" w:eastAsia="SimSun" w:hAnsi="Courier New" w:cs="Courier New"/>
      <w:lang w:val="en-GB" w:eastAsia="zh-CN" w:bidi="ar-SA"/>
    </w:rPr>
  </w:style>
  <w:style w:type="character" w:customStyle="1" w:styleId="MessageHeaderChar">
    <w:name w:val="Message Header Char"/>
    <w:basedOn w:val="DefaultParagraphFont"/>
    <w:rPr>
      <w:rFonts w:ascii="Cambria" w:eastAsia="Cambria" w:hAnsi="Cambria" w:cs="Times New Roman"/>
      <w:sz w:val="24"/>
      <w:szCs w:val="24"/>
      <w:shd w:val="clear" w:color="auto" w:fill="CCCCCC"/>
      <w:lang w:eastAsia="zh-CN"/>
    </w:rPr>
  </w:style>
  <w:style w:type="character" w:customStyle="1" w:styleId="NoteHeadingChar">
    <w:name w:val="Note Heading Char"/>
    <w:basedOn w:val="DefaultParagraphFont"/>
    <w:rPr>
      <w:rFonts w:ascii="Arial" w:eastAsia="SimSun" w:hAnsi="Arial" w:cs="Times New Roman"/>
      <w:sz w:val="24"/>
      <w:szCs w:val="24"/>
      <w:lang w:eastAsia="zh-CN"/>
    </w:rPr>
  </w:style>
  <w:style w:type="character" w:customStyle="1" w:styleId="PlainTextChar">
    <w:name w:val="Plain Text Char"/>
    <w:basedOn w:val="DefaultParagraphFont"/>
    <w:rPr>
      <w:rFonts w:ascii="Courier New" w:eastAsia="SimSun" w:hAnsi="Courier New" w:cs="Courier New"/>
      <w:sz w:val="20"/>
      <w:szCs w:val="20"/>
      <w:lang w:eastAsia="zh-CN"/>
    </w:rPr>
  </w:style>
  <w:style w:type="character" w:customStyle="1" w:styleId="SalutationChar">
    <w:name w:val="Salutation Char"/>
    <w:basedOn w:val="DefaultParagraphFont"/>
    <w:rPr>
      <w:rFonts w:ascii="Arial" w:eastAsia="SimSun" w:hAnsi="Arial" w:cs="Times New Roman"/>
      <w:sz w:val="24"/>
      <w:szCs w:val="24"/>
      <w:lang w:eastAsia="zh-CN"/>
    </w:rPr>
  </w:style>
  <w:style w:type="character" w:customStyle="1" w:styleId="SignatureChar">
    <w:name w:val="Signature Char"/>
    <w:basedOn w:val="DefaultParagraphFont"/>
    <w:rPr>
      <w:rFonts w:ascii="Arial" w:eastAsia="SimSun" w:hAnsi="Arial" w:cs="Times New Roman"/>
      <w:sz w:val="24"/>
      <w:szCs w:val="24"/>
      <w:lang w:eastAsia="zh-CN"/>
    </w:rPr>
  </w:style>
  <w:style w:type="character" w:styleId="Strong">
    <w:name w:val="Strong"/>
    <w:basedOn w:val="DefaultParagraphFont"/>
    <w:rPr>
      <w:rFonts w:cs="Times New Roman"/>
      <w:b/>
      <w:bCs/>
    </w:rPr>
  </w:style>
  <w:style w:type="character" w:customStyle="1" w:styleId="SubtitleChar">
    <w:name w:val="Subtitle Char"/>
    <w:basedOn w:val="DefaultParagraphFont"/>
    <w:rPr>
      <w:rFonts w:ascii="Cambria" w:eastAsia="Cambria" w:hAnsi="Cambria" w:cs="Times New Roman"/>
      <w:sz w:val="24"/>
      <w:szCs w:val="24"/>
      <w:lang w:eastAsia="zh-CN"/>
    </w:rPr>
  </w:style>
  <w:style w:type="character" w:customStyle="1" w:styleId="TitleChar">
    <w:name w:val="Title Char"/>
    <w:basedOn w:val="DefaultParagraphFont"/>
    <w:rPr>
      <w:rFonts w:ascii="Arial" w:eastAsia="SimSun" w:hAnsi="Arial" w:cs="Arial"/>
      <w:b/>
      <w:bCs/>
      <w:kern w:val="3"/>
      <w:sz w:val="32"/>
      <w:szCs w:val="32"/>
      <w:lang w:eastAsia="zh-CN"/>
    </w:rPr>
  </w:style>
  <w:style w:type="character" w:customStyle="1" w:styleId="Paragraph3Char">
    <w:name w:val="Paragraph 3 Char"/>
    <w:basedOn w:val="DefaultParagraphFont"/>
    <w:rPr>
      <w:rFonts w:ascii="Arial" w:eastAsia="Arial" w:hAnsi="Arial" w:cs="Arial"/>
      <w:sz w:val="22"/>
      <w:szCs w:val="22"/>
      <w:lang w:val="en-US" w:eastAsia="en-US"/>
    </w:rPr>
  </w:style>
  <w:style w:type="character" w:customStyle="1" w:styleId="NoSpacingChar">
    <w:name w:val="No Spacing Char"/>
    <w:basedOn w:val="DefaultParagraphFont"/>
    <w:rPr>
      <w:rFonts w:ascii="Calibri" w:eastAsia="Calibri" w:hAnsi="Calibri" w:cs="Times New Roman"/>
      <w:sz w:val="22"/>
      <w:szCs w:val="22"/>
      <w:lang w:val="en-US" w:eastAsia="en-US" w:bidi="ar-SA"/>
    </w:rPr>
  </w:style>
  <w:style w:type="character" w:customStyle="1" w:styleId="Heading1Char1">
    <w:name w:val="Heading 1 Char1"/>
    <w:basedOn w:val="DefaultParagraphFont"/>
    <w:rPr>
      <w:rFonts w:ascii="Arial" w:eastAsia="Arial" w:hAnsi="Arial" w:cs="Times New Roman"/>
      <w:b/>
      <w:caps/>
      <w:sz w:val="20"/>
      <w:szCs w:val="20"/>
      <w:lang w:eastAsia="zh-CN"/>
    </w:rPr>
  </w:style>
  <w:style w:type="character" w:customStyle="1" w:styleId="BBLegal2a">
    <w:name w:val="B&amp;B Legal 2a"/>
    <w:basedOn w:val="DefaultParagraphFont"/>
    <w:rPr>
      <w:rFonts w:cs="Times New Roman"/>
    </w:rPr>
  </w:style>
  <w:style w:type="character" w:customStyle="1" w:styleId="Level4Char">
    <w:name w:val="Level 4 Char"/>
    <w:basedOn w:val="DefaultParagraphFont"/>
    <w:rPr>
      <w:rFonts w:ascii="Arial" w:eastAsia="Arial" w:hAnsi="Arial" w:cs="Times New Roman"/>
      <w:sz w:val="22"/>
      <w:lang w:val="en-GB" w:eastAsia="en-US" w:bidi="ar-SA"/>
    </w:rPr>
  </w:style>
  <w:style w:type="character" w:customStyle="1" w:styleId="Level3Char">
    <w:name w:val="Level 3 Char"/>
    <w:basedOn w:val="DefaultParagraphFont"/>
    <w:rPr>
      <w:rFonts w:ascii="Arial" w:eastAsia="Arial" w:hAnsi="Arial" w:cs="Times New Roman"/>
      <w:sz w:val="22"/>
      <w:lang w:val="en-GB" w:eastAsia="en-US" w:bidi="ar-SA"/>
    </w:rPr>
  </w:style>
  <w:style w:type="character" w:customStyle="1" w:styleId="1">
    <w:name w:val="1"/>
    <w:rPr>
      <w:rFonts w:ascii="CG Times" w:eastAsia="CG Times" w:hAnsi="CG Times" w:cs="CG Times"/>
      <w:sz w:val="24"/>
    </w:rPr>
  </w:style>
  <w:style w:type="character" w:customStyle="1" w:styleId="StyleArial11pt">
    <w:name w:val="Style Arial 11 pt"/>
    <w:basedOn w:val="DefaultParagraphFont"/>
    <w:rPr>
      <w:rFonts w:ascii="Arial" w:eastAsia="Arial" w:hAnsi="Arial" w:cs="Times New Roman"/>
      <w:color w:val="auto"/>
      <w:sz w:val="22"/>
    </w:rPr>
  </w:style>
  <w:style w:type="character" w:customStyle="1" w:styleId="PQQbulletChar">
    <w:name w:val="PQQ bullet Char"/>
    <w:basedOn w:val="DefaultParagraphFont"/>
    <w:rPr>
      <w:rFonts w:ascii="Arial" w:eastAsia="Arial" w:hAnsi="Arial" w:cs="Arial"/>
    </w:rPr>
  </w:style>
  <w:style w:type="character" w:customStyle="1" w:styleId="IndentAChar">
    <w:name w:val="Indent A Char"/>
    <w:basedOn w:val="DefaultParagraphFont"/>
    <w:rPr>
      <w:rFonts w:ascii="Arial" w:eastAsia="Arial" w:hAnsi="Arial" w:cs="Arial"/>
      <w:sz w:val="24"/>
      <w:szCs w:val="24"/>
    </w:rPr>
  </w:style>
  <w:style w:type="character" w:customStyle="1" w:styleId="HouseStyleBaseChar">
    <w:name w:val="House Style Base Char"/>
    <w:basedOn w:val="DefaultParagraphFont"/>
    <w:rPr>
      <w:rFonts w:ascii="Arial" w:eastAsia="Arial" w:hAnsi="Arial" w:cs="Times New Roman"/>
      <w:sz w:val="22"/>
      <w:lang w:val="en-GB" w:eastAsia="zh-CN" w:bidi="ar-SA"/>
    </w:rPr>
  </w:style>
  <w:style w:type="character" w:customStyle="1" w:styleId="CharChar2">
    <w:name w:val="Char Char2"/>
    <w:basedOn w:val="DefaultParagraphFont"/>
    <w:rPr>
      <w:rFonts w:ascii="Arial" w:eastAsia="Arial" w:hAnsi="Arial" w:cs="Times New Roman"/>
      <w:sz w:val="24"/>
      <w:szCs w:val="24"/>
      <w:lang w:eastAsia="en-US"/>
    </w:rPr>
  </w:style>
  <w:style w:type="character" w:customStyle="1" w:styleId="Style3Char">
    <w:name w:val="Style3 Char"/>
    <w:basedOn w:val="Heading1Char1"/>
    <w:rPr>
      <w:rFonts w:ascii="Arial" w:eastAsia="Arial" w:hAnsi="Arial" w:cs="Arial"/>
      <w:b/>
      <w:caps/>
      <w:sz w:val="20"/>
      <w:szCs w:val="28"/>
      <w:lang w:eastAsia="zh-CN"/>
    </w:rPr>
  </w:style>
  <w:style w:type="character" w:customStyle="1" w:styleId="Style4Char">
    <w:name w:val="Style4 Char"/>
    <w:basedOn w:val="Heading1Char1"/>
    <w:rPr>
      <w:rFonts w:ascii="Arial" w:eastAsia="Arial" w:hAnsi="Arial" w:cs="Arial"/>
      <w:b w:val="0"/>
      <w:caps w:val="0"/>
      <w:smallCaps w:val="0"/>
      <w:sz w:val="20"/>
      <w:szCs w:val="20"/>
      <w:lang w:eastAsia="zh-CN"/>
    </w:rPr>
  </w:style>
  <w:style w:type="character" w:customStyle="1" w:styleId="Style5Char">
    <w:name w:val="Style5 Char"/>
    <w:basedOn w:val="Heading2Char"/>
    <w:rPr>
      <w:rFonts w:ascii="Arial" w:eastAsia="Arial" w:hAnsi="Arial" w:cs="Arial"/>
      <w:szCs w:val="20"/>
      <w:lang w:eastAsia="zh-CN"/>
    </w:rPr>
  </w:style>
  <w:style w:type="character" w:customStyle="1" w:styleId="ListLabel1">
    <w:name w:val="ListLabel 1"/>
    <w:rPr>
      <w:b/>
      <w:caps w:val="0"/>
      <w:smallCaps w:val="0"/>
      <w:sz w:val="24"/>
    </w:rPr>
  </w:style>
  <w:style w:type="character" w:customStyle="1" w:styleId="ListLabel2">
    <w:name w:val="ListLabel 2"/>
    <w:rPr>
      <w:rFonts w:ascii="Arial" w:eastAsia="Arial" w:hAnsi="Arial" w:cs="Arial"/>
      <w:b w:val="0"/>
      <w:caps w:val="0"/>
      <w:smallCaps w:val="0"/>
      <w:sz w:val="24"/>
    </w:rPr>
  </w:style>
  <w:style w:type="character" w:customStyle="1" w:styleId="ListLabel3">
    <w:name w:val="ListLabel 3"/>
    <w:rPr>
      <w:rFonts w:ascii="Arial" w:eastAsia="Arial" w:hAnsi="Arial" w:cs="Arial"/>
      <w:b w:val="0"/>
      <w:caps w:val="0"/>
      <w:smallCaps w:val="0"/>
      <w:sz w:val="24"/>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customStyle="1" w:styleId="IndexLink">
    <w:name w:val="Index Link"/>
  </w:style>
  <w:style w:type="character" w:styleId="UnresolvedMention">
    <w:name w:val="Unresolved Mention"/>
    <w:basedOn w:val="DefaultParagraphFont"/>
    <w:uiPriority w:val="99"/>
    <w:unhideWhenUsed/>
    <w:rsid w:val="00045BE2"/>
    <w:rPr>
      <w:color w:val="605E5C"/>
      <w:shd w:val="clear" w:color="auto" w:fill="E1DFDD"/>
    </w:rPr>
  </w:style>
  <w:style w:type="character" w:styleId="Mention">
    <w:name w:val="Mention"/>
    <w:basedOn w:val="DefaultParagraphFont"/>
    <w:uiPriority w:val="99"/>
    <w:unhideWhenUsed/>
    <w:rsid w:val="00045BE2"/>
    <w:rPr>
      <w:color w:val="2B579A"/>
      <w:shd w:val="clear" w:color="auto" w:fill="E1DFDD"/>
    </w:rPr>
  </w:style>
  <w:style w:type="numbering" w:customStyle="1" w:styleId="NoList1">
    <w:name w:val="No List_1"/>
    <w:basedOn w:val="NoList"/>
    <w:pPr>
      <w:numPr>
        <w:numId w:val="1"/>
      </w:numPr>
    </w:pPr>
  </w:style>
  <w:style w:type="numbering" w:customStyle="1" w:styleId="1111111">
    <w:name w:val="1 / 1.1 / 1.1.11"/>
    <w:basedOn w:val="NoList"/>
    <w:pPr>
      <w:numPr>
        <w:numId w:val="2"/>
      </w:numPr>
    </w:pPr>
  </w:style>
  <w:style w:type="numbering" w:customStyle="1" w:styleId="WWNum1">
    <w:name w:val="WWNum1"/>
    <w:basedOn w:val="NoList"/>
    <w:pPr>
      <w:numPr>
        <w:numId w:val="3"/>
      </w:numPr>
    </w:pPr>
  </w:style>
  <w:style w:type="character" w:styleId="Hyperlink">
    <w:name w:val="Hyperlink"/>
    <w:basedOn w:val="DefaultParagraphFont"/>
    <w:uiPriority w:val="99"/>
    <w:unhideWhenUsed/>
    <w:rsid w:val="00040485"/>
    <w:rPr>
      <w:color w:val="0563C1" w:themeColor="hyperlink"/>
      <w:u w:val="single"/>
    </w:rPr>
  </w:style>
  <w:style w:type="character" w:customStyle="1" w:styleId="normaltextrun">
    <w:name w:val="normaltextrun"/>
    <w:basedOn w:val="DefaultParagraphFont"/>
    <w:rsid w:val="00D53E7E"/>
  </w:style>
  <w:style w:type="character" w:customStyle="1" w:styleId="eop">
    <w:name w:val="eop"/>
    <w:basedOn w:val="DefaultParagraphFont"/>
    <w:rsid w:val="00D53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4080">
      <w:bodyDiv w:val="1"/>
      <w:marLeft w:val="0"/>
      <w:marRight w:val="0"/>
      <w:marTop w:val="0"/>
      <w:marBottom w:val="0"/>
      <w:divBdr>
        <w:top w:val="none" w:sz="0" w:space="0" w:color="auto"/>
        <w:left w:val="none" w:sz="0" w:space="0" w:color="auto"/>
        <w:bottom w:val="none" w:sz="0" w:space="0" w:color="auto"/>
        <w:right w:val="none" w:sz="0" w:space="0" w:color="auto"/>
      </w:divBdr>
      <w:divsChild>
        <w:div w:id="381558826">
          <w:marLeft w:val="0"/>
          <w:marRight w:val="0"/>
          <w:marTop w:val="0"/>
          <w:marBottom w:val="0"/>
          <w:divBdr>
            <w:top w:val="none" w:sz="0" w:space="0" w:color="auto"/>
            <w:left w:val="none" w:sz="0" w:space="0" w:color="auto"/>
            <w:bottom w:val="none" w:sz="0" w:space="0" w:color="auto"/>
            <w:right w:val="none" w:sz="0" w:space="0" w:color="auto"/>
          </w:divBdr>
        </w:div>
        <w:div w:id="2035114805">
          <w:marLeft w:val="0"/>
          <w:marRight w:val="0"/>
          <w:marTop w:val="0"/>
          <w:marBottom w:val="0"/>
          <w:divBdr>
            <w:top w:val="none" w:sz="0" w:space="0" w:color="auto"/>
            <w:left w:val="none" w:sz="0" w:space="0" w:color="auto"/>
            <w:bottom w:val="none" w:sz="0" w:space="0" w:color="auto"/>
            <w:right w:val="none" w:sz="0" w:space="0" w:color="auto"/>
          </w:divBdr>
        </w:div>
      </w:divsChild>
    </w:div>
    <w:div w:id="1132870438">
      <w:bodyDiv w:val="1"/>
      <w:marLeft w:val="0"/>
      <w:marRight w:val="0"/>
      <w:marTop w:val="0"/>
      <w:marBottom w:val="0"/>
      <w:divBdr>
        <w:top w:val="none" w:sz="0" w:space="0" w:color="auto"/>
        <w:left w:val="none" w:sz="0" w:space="0" w:color="auto"/>
        <w:bottom w:val="none" w:sz="0" w:space="0" w:color="auto"/>
        <w:right w:val="none" w:sz="0" w:space="0" w:color="auto"/>
      </w:divBdr>
    </w:div>
    <w:div w:id="1244992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adult-social-care-system-reform-next-steps-to-put-people-at-the-heart-of-car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people-at-the-heart-of-care-adult-social-care-reform-white-pap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556354-edf3-4063-9f02-4c75c7a83da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C85A498C53D64AB840CDC7900B4017" ma:contentTypeVersion="11" ma:contentTypeDescription="Create a new document." ma:contentTypeScope="" ma:versionID="466c0383f438a91cd459726056f503d7">
  <xsd:schema xmlns:xsd="http://www.w3.org/2001/XMLSchema" xmlns:xs="http://www.w3.org/2001/XMLSchema" xmlns:p="http://schemas.microsoft.com/office/2006/metadata/properties" xmlns:ns2="da556354-edf3-4063-9f02-4c75c7a83da4" xmlns:ns3="7aa07ef2-f4ec-4a8c-98d7-e2e24130d9f5" targetNamespace="http://schemas.microsoft.com/office/2006/metadata/properties" ma:root="true" ma:fieldsID="11eb50af8b09ce0065dc4e45e66e7140" ns2:_="" ns3:_="">
    <xsd:import namespace="da556354-edf3-4063-9f02-4c75c7a83da4"/>
    <xsd:import namespace="7aa07ef2-f4ec-4a8c-98d7-e2e24130d9f5"/>
    <xsd:element name="properties">
      <xsd:complexType>
        <xsd:sequence>
          <xsd:element name="documentManagement">
            <xsd:complexType>
              <xsd:all>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56354-edf3-4063-9f02-4c75c7a83da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DC94C-C85D-4E59-BBA7-D5E654620BB8}">
  <ds:schemaRefs>
    <ds:schemaRef ds:uri="http://schemas.microsoft.com/sharepoint/v3/contenttype/forms"/>
  </ds:schemaRefs>
</ds:datastoreItem>
</file>

<file path=customXml/itemProps2.xml><?xml version="1.0" encoding="utf-8"?>
<ds:datastoreItem xmlns:ds="http://schemas.openxmlformats.org/officeDocument/2006/customXml" ds:itemID="{27A4663C-111B-4E85-BBD1-62B27F8C5EC4}">
  <ds:schemaRefs>
    <ds:schemaRef ds:uri="http://schemas.microsoft.com/office/2006/metadata/properties"/>
    <ds:schemaRef ds:uri="http://schemas.microsoft.com/office/infopath/2007/PartnerControls"/>
    <ds:schemaRef ds:uri="da556354-edf3-4063-9f02-4c75c7a83da4"/>
  </ds:schemaRefs>
</ds:datastoreItem>
</file>

<file path=customXml/itemProps3.xml><?xml version="1.0" encoding="utf-8"?>
<ds:datastoreItem xmlns:ds="http://schemas.openxmlformats.org/officeDocument/2006/customXml" ds:itemID="{BF89685C-44D8-4634-B2F1-D2EA84732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56354-edf3-4063-9f02-4c75c7a83da4"/>
    <ds:schemaRef ds:uri="7aa07ef2-f4ec-4a8c-98d7-e2e24130d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2245</Words>
  <Characters>12803</Characters>
  <Application>Microsoft Office Word</Application>
  <DocSecurity>0</DocSecurity>
  <Lines>106</Lines>
  <Paragraphs>30</Paragraphs>
  <ScaleCrop>false</ScaleCrop>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cp:keywords/>
  <cp:lastModifiedBy>Baccus, Reza</cp:lastModifiedBy>
  <cp:revision>3</cp:revision>
  <dcterms:created xsi:type="dcterms:W3CDTF">2024-04-26T09:24:00Z</dcterms:created>
  <dcterms:modified xsi:type="dcterms:W3CDTF">2024-04-26T09:25:00Z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4AAAv2pPQheLA5W1cZ8QbyIHRIfVXR/+Q2pMbpZiFBEolmAKq0G2ZAR18Q==</vt:lpwstr>
  </property>
  <property fmtid="{D5CDD505-2E9C-101B-9397-08002B2CF9AE}" pid="3"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4" name="MAIL_MSG_ID2">
    <vt:lpwstr>bZAr3zXkshjZdXt5s7fZ+CbAXPK1XWjsrn01cOvHfRhbLg/146YcL4FtlqFZEMmt9wsb1CxDiYwHteSqDx+qs+Ch5K95VZs+w==</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Office">
    <vt:lpwstr>LIVEPL</vt:lpwstr>
  </property>
  <property fmtid="{D5CDD505-2E9C-101B-9397-08002B2CF9AE}" pid="8" name="Plato Template">
    <vt:lpwstr>standard-agreement-and-lease</vt:lpwstr>
  </property>
  <property fmtid="{D5CDD505-2E9C-101B-9397-08002B2CF9AE}" pid="9" name="Plato Template Version">
    <vt:lpwstr>1.1</vt:lpwstr>
  </property>
  <property fmtid="{D5CDD505-2E9C-101B-9397-08002B2CF9AE}" pid="10" name="RESPONSE_SENDER_NAME">
    <vt:lpwstr>sAAAb0xRtPDW5Uv++Cym4gBj7ywKJWiIkNR/EyQTYW1TdWY=</vt:lpwstr>
  </property>
  <property fmtid="{D5CDD505-2E9C-101B-9397-08002B2CF9AE}" pid="11" name="gCurrentVersion">
    <vt:lpwstr>4 October 2010 D1V1</vt:lpwstr>
  </property>
  <property fmtid="{D5CDD505-2E9C-101B-9397-08002B2CF9AE}" pid="12" name="ContentTypeId">
    <vt:lpwstr>0x0101000EC85A498C53D64AB840CDC7900B4017</vt:lpwstr>
  </property>
  <property fmtid="{D5CDD505-2E9C-101B-9397-08002B2CF9AE}" pid="13" name="MediaServiceImageTags">
    <vt:lpwstr/>
  </property>
  <property fmtid="{D5CDD505-2E9C-101B-9397-08002B2CF9AE}" pid="14" name="TaxCatchAll">
    <vt:lpwstr/>
  </property>
</Properties>
</file>