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1C9D6" w14:textId="77777777" w:rsidR="00693938" w:rsidRDefault="00693938" w:rsidP="005113FA">
      <w:pPr>
        <w:jc w:val="center"/>
        <w:rPr>
          <w:rFonts w:ascii="Arial" w:hAnsi="Arial" w:cs="Arial"/>
          <w:sz w:val="28"/>
          <w:szCs w:val="28"/>
        </w:rPr>
      </w:pPr>
    </w:p>
    <w:p w14:paraId="11B1C9D7" w14:textId="3C2AC57F" w:rsidR="00693938" w:rsidRDefault="0055786A" w:rsidP="005113FA">
      <w:pPr>
        <w:jc w:val="center"/>
        <w:rPr>
          <w:rFonts w:ascii="Arial" w:hAnsi="Arial" w:cs="Arial"/>
          <w:sz w:val="28"/>
          <w:szCs w:val="28"/>
        </w:rPr>
      </w:pPr>
      <w:r>
        <w:rPr>
          <w:noProof/>
          <w:lang w:val="en-US"/>
        </w:rPr>
        <w:drawing>
          <wp:inline distT="0" distB="0" distL="0" distR="0" wp14:anchorId="4FE76D95" wp14:editId="6A92101A">
            <wp:extent cx="648017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694690"/>
                    </a:xfrm>
                    <a:prstGeom prst="rect">
                      <a:avLst/>
                    </a:prstGeom>
                  </pic:spPr>
                </pic:pic>
              </a:graphicData>
            </a:graphic>
          </wp:inline>
        </w:drawing>
      </w:r>
    </w:p>
    <w:p w14:paraId="11B1C9D8" w14:textId="77777777" w:rsidR="00693938" w:rsidRDefault="00693938" w:rsidP="005113FA">
      <w:pPr>
        <w:jc w:val="center"/>
        <w:rPr>
          <w:rFonts w:ascii="Arial" w:hAnsi="Arial" w:cs="Arial"/>
          <w:sz w:val="28"/>
          <w:szCs w:val="28"/>
        </w:rPr>
      </w:pPr>
    </w:p>
    <w:p w14:paraId="11B1C9D9" w14:textId="3B0B7245" w:rsidR="00693938" w:rsidRDefault="00693938" w:rsidP="005113FA">
      <w:pPr>
        <w:jc w:val="center"/>
        <w:rPr>
          <w:rFonts w:ascii="Arial" w:hAnsi="Arial" w:cs="Arial"/>
          <w:sz w:val="28"/>
          <w:szCs w:val="28"/>
        </w:rPr>
      </w:pPr>
    </w:p>
    <w:p w14:paraId="11B1C9DA" w14:textId="77777777" w:rsidR="00693938" w:rsidRDefault="00693938" w:rsidP="005113FA">
      <w:pPr>
        <w:jc w:val="center"/>
        <w:rPr>
          <w:rFonts w:ascii="Arial" w:hAnsi="Arial" w:cs="Arial"/>
          <w:sz w:val="28"/>
          <w:szCs w:val="28"/>
        </w:rPr>
      </w:pPr>
    </w:p>
    <w:p w14:paraId="11B1C9DB" w14:textId="77777777" w:rsidR="00693938" w:rsidRDefault="00693938" w:rsidP="005113FA">
      <w:pPr>
        <w:jc w:val="center"/>
        <w:rPr>
          <w:rFonts w:ascii="Arial" w:hAnsi="Arial" w:cs="Arial"/>
          <w:sz w:val="28"/>
          <w:szCs w:val="28"/>
        </w:rPr>
      </w:pPr>
    </w:p>
    <w:p w14:paraId="11B1C9DC" w14:textId="77777777" w:rsidR="00693938" w:rsidRDefault="00693938" w:rsidP="005113FA">
      <w:pPr>
        <w:jc w:val="center"/>
        <w:rPr>
          <w:rFonts w:ascii="Arial" w:hAnsi="Arial" w:cs="Arial"/>
          <w:sz w:val="28"/>
          <w:szCs w:val="28"/>
        </w:rPr>
      </w:pPr>
    </w:p>
    <w:p w14:paraId="11B1C9DD" w14:textId="77777777" w:rsidR="00693938" w:rsidRDefault="00693938" w:rsidP="005113FA">
      <w:pPr>
        <w:jc w:val="center"/>
        <w:rPr>
          <w:rFonts w:ascii="Arial" w:hAnsi="Arial" w:cs="Arial"/>
          <w:sz w:val="28"/>
          <w:szCs w:val="28"/>
        </w:rPr>
      </w:pPr>
    </w:p>
    <w:p w14:paraId="11B1C9DE" w14:textId="77777777" w:rsidR="00693938" w:rsidRDefault="00693938" w:rsidP="005113FA">
      <w:pPr>
        <w:jc w:val="center"/>
        <w:rPr>
          <w:rFonts w:ascii="Arial" w:hAnsi="Arial" w:cs="Arial"/>
          <w:sz w:val="28"/>
          <w:szCs w:val="28"/>
        </w:rPr>
      </w:pPr>
    </w:p>
    <w:p w14:paraId="11B1C9DF" w14:textId="77777777" w:rsidR="00693938" w:rsidRDefault="00693938" w:rsidP="005113FA">
      <w:pPr>
        <w:jc w:val="center"/>
        <w:rPr>
          <w:rFonts w:ascii="Arial" w:hAnsi="Arial" w:cs="Arial"/>
          <w:sz w:val="28"/>
          <w:szCs w:val="28"/>
        </w:rPr>
      </w:pPr>
    </w:p>
    <w:p w14:paraId="11B1C9E0" w14:textId="4110799E" w:rsidR="00693938" w:rsidRPr="006D4319" w:rsidRDefault="009C2B0A" w:rsidP="005113FA">
      <w:pPr>
        <w:jc w:val="center"/>
        <w:rPr>
          <w:rFonts w:ascii="Arial" w:hAnsi="Arial" w:cs="Arial"/>
          <w:b/>
          <w:sz w:val="36"/>
          <w:szCs w:val="36"/>
        </w:rPr>
      </w:pPr>
      <w:r>
        <w:rPr>
          <w:rFonts w:ascii="Arial" w:hAnsi="Arial" w:cs="Arial"/>
          <w:b/>
          <w:sz w:val="36"/>
          <w:szCs w:val="36"/>
        </w:rPr>
        <w:t>Invitation to Tender</w:t>
      </w:r>
    </w:p>
    <w:p w14:paraId="11B1C9E1" w14:textId="77777777" w:rsidR="00693938" w:rsidRDefault="00693938" w:rsidP="005113FA">
      <w:pPr>
        <w:jc w:val="center"/>
        <w:rPr>
          <w:rFonts w:ascii="Arial" w:hAnsi="Arial" w:cs="Arial"/>
          <w:sz w:val="28"/>
          <w:szCs w:val="28"/>
        </w:rPr>
      </w:pPr>
    </w:p>
    <w:p w14:paraId="11B1C9E2" w14:textId="77777777" w:rsidR="00693938" w:rsidRDefault="00693938" w:rsidP="005113FA">
      <w:pPr>
        <w:jc w:val="center"/>
        <w:rPr>
          <w:rFonts w:ascii="Arial" w:hAnsi="Arial" w:cs="Arial"/>
          <w:sz w:val="28"/>
          <w:szCs w:val="28"/>
        </w:rPr>
      </w:pPr>
    </w:p>
    <w:p w14:paraId="11B1C9E4" w14:textId="77777777" w:rsidR="005C6092" w:rsidRDefault="005C6092" w:rsidP="007C7806">
      <w:pPr>
        <w:jc w:val="center"/>
      </w:pPr>
    </w:p>
    <w:p w14:paraId="11B1C9E5" w14:textId="77777777" w:rsidR="005C6092" w:rsidRDefault="005C6092" w:rsidP="007C7806">
      <w:pPr>
        <w:jc w:val="center"/>
      </w:pPr>
    </w:p>
    <w:p w14:paraId="354D5AD4" w14:textId="58C8C91F" w:rsidR="003D3A3D" w:rsidRPr="003D3A3D" w:rsidRDefault="00DC7DF5" w:rsidP="003D3A3D">
      <w:pPr>
        <w:jc w:val="center"/>
        <w:rPr>
          <w:rFonts w:ascii="Arial" w:hAnsi="Arial" w:cs="Arial"/>
          <w:b/>
          <w:bCs/>
          <w:sz w:val="40"/>
          <w:szCs w:val="40"/>
        </w:rPr>
      </w:pPr>
      <w:r>
        <w:rPr>
          <w:rFonts w:ascii="Arial" w:hAnsi="Arial" w:cs="Arial"/>
          <w:b/>
          <w:bCs/>
          <w:sz w:val="40"/>
          <w:szCs w:val="40"/>
        </w:rPr>
        <w:t>‘</w:t>
      </w:r>
      <w:r w:rsidR="00392445">
        <w:rPr>
          <w:rFonts w:ascii="Arial" w:hAnsi="Arial" w:cs="Arial"/>
          <w:b/>
          <w:bCs/>
          <w:sz w:val="40"/>
          <w:szCs w:val="40"/>
        </w:rPr>
        <w:t>Company Performance Benchmark Index</w:t>
      </w:r>
      <w:r>
        <w:rPr>
          <w:rFonts w:ascii="Arial" w:hAnsi="Arial" w:cs="Arial"/>
          <w:b/>
          <w:bCs/>
          <w:sz w:val="40"/>
          <w:szCs w:val="40"/>
        </w:rPr>
        <w:t>’</w:t>
      </w:r>
      <w:r w:rsidR="003D3A3D" w:rsidRPr="003D3A3D">
        <w:rPr>
          <w:rFonts w:ascii="Arial" w:hAnsi="Arial" w:cs="Arial"/>
          <w:b/>
          <w:bCs/>
          <w:sz w:val="40"/>
          <w:szCs w:val="40"/>
        </w:rPr>
        <w:t xml:space="preserve"> </w:t>
      </w:r>
    </w:p>
    <w:p w14:paraId="73A246F6" w14:textId="290D001C" w:rsidR="003D3A3D" w:rsidRDefault="003D3A3D" w:rsidP="003D3A3D">
      <w:pPr>
        <w:jc w:val="center"/>
        <w:rPr>
          <w:rFonts w:ascii="Arial" w:hAnsi="Arial" w:cs="Arial"/>
          <w:b/>
          <w:bCs/>
          <w:sz w:val="40"/>
          <w:szCs w:val="40"/>
        </w:rPr>
      </w:pPr>
    </w:p>
    <w:p w14:paraId="72CA02F1" w14:textId="449C6490" w:rsidR="00392445" w:rsidRPr="00392445" w:rsidRDefault="00392445" w:rsidP="003D3A3D">
      <w:pPr>
        <w:jc w:val="center"/>
        <w:rPr>
          <w:rFonts w:ascii="Arial" w:hAnsi="Arial" w:cs="Arial"/>
          <w:b/>
          <w:bCs/>
          <w:sz w:val="32"/>
          <w:szCs w:val="32"/>
        </w:rPr>
      </w:pPr>
      <w:r w:rsidRPr="00392445">
        <w:rPr>
          <w:rFonts w:ascii="Arial" w:hAnsi="Arial" w:cs="Arial"/>
          <w:b/>
          <w:bCs/>
          <w:sz w:val="32"/>
          <w:szCs w:val="32"/>
        </w:rPr>
        <w:t>A new feature for the Digital Growth Hub</w:t>
      </w:r>
      <w:r>
        <w:rPr>
          <w:rFonts w:ascii="Arial" w:hAnsi="Arial" w:cs="Arial"/>
          <w:b/>
          <w:bCs/>
          <w:sz w:val="32"/>
          <w:szCs w:val="32"/>
        </w:rPr>
        <w:t xml:space="preserve"> offering</w:t>
      </w:r>
    </w:p>
    <w:p w14:paraId="59212419" w14:textId="77777777" w:rsidR="003D3A3D" w:rsidRPr="003D3A3D" w:rsidRDefault="003D3A3D" w:rsidP="003D3A3D">
      <w:pPr>
        <w:jc w:val="center"/>
        <w:rPr>
          <w:rFonts w:ascii="Arial" w:hAnsi="Arial" w:cs="Arial"/>
          <w:b/>
          <w:bCs/>
          <w:sz w:val="40"/>
          <w:szCs w:val="40"/>
        </w:rPr>
      </w:pPr>
    </w:p>
    <w:p w14:paraId="11B1C9EA" w14:textId="5D35ACA2" w:rsidR="00ED7B21" w:rsidRDefault="00E20DB4" w:rsidP="00B76D16">
      <w:pPr>
        <w:jc w:val="center"/>
        <w:rPr>
          <w:rFonts w:ascii="Arial" w:hAnsi="Arial" w:cs="Arial"/>
          <w:sz w:val="28"/>
          <w:szCs w:val="28"/>
        </w:rPr>
      </w:pPr>
      <w:r>
        <w:rPr>
          <w:rFonts w:ascii="Arial" w:hAnsi="Arial" w:cs="Arial"/>
          <w:sz w:val="28"/>
          <w:szCs w:val="28"/>
        </w:rPr>
        <w:t>GFL</w:t>
      </w:r>
      <w:r w:rsidR="0058678E">
        <w:rPr>
          <w:rFonts w:ascii="Arial" w:hAnsi="Arial" w:cs="Arial"/>
          <w:sz w:val="28"/>
          <w:szCs w:val="28"/>
        </w:rPr>
        <w:t>/1</w:t>
      </w:r>
      <w:r w:rsidR="007A38E7">
        <w:rPr>
          <w:rFonts w:ascii="Arial" w:hAnsi="Arial" w:cs="Arial"/>
          <w:sz w:val="28"/>
          <w:szCs w:val="28"/>
        </w:rPr>
        <w:t>7</w:t>
      </w:r>
      <w:r w:rsidR="00392445">
        <w:rPr>
          <w:rFonts w:ascii="Arial" w:hAnsi="Arial" w:cs="Arial"/>
          <w:sz w:val="28"/>
          <w:szCs w:val="28"/>
        </w:rPr>
        <w:t>/</w:t>
      </w:r>
      <w:r>
        <w:rPr>
          <w:rFonts w:ascii="Arial" w:hAnsi="Arial" w:cs="Arial"/>
          <w:sz w:val="28"/>
          <w:szCs w:val="28"/>
        </w:rPr>
        <w:t>101</w:t>
      </w:r>
      <w:r w:rsidR="0058678E">
        <w:rPr>
          <w:rFonts w:ascii="Arial" w:hAnsi="Arial" w:cs="Arial"/>
          <w:sz w:val="28"/>
          <w:szCs w:val="28"/>
        </w:rPr>
        <w:t>/</w:t>
      </w:r>
      <w:r w:rsidR="00392445">
        <w:rPr>
          <w:rFonts w:ascii="Arial" w:hAnsi="Arial" w:cs="Arial"/>
          <w:sz w:val="28"/>
          <w:szCs w:val="28"/>
        </w:rPr>
        <w:t>GH</w:t>
      </w:r>
    </w:p>
    <w:p w14:paraId="721FA2ED" w14:textId="77777777" w:rsidR="0002336F" w:rsidRPr="00B76D16" w:rsidRDefault="0002336F" w:rsidP="00B76D16">
      <w:pPr>
        <w:jc w:val="center"/>
        <w:rPr>
          <w:rFonts w:ascii="Arial" w:hAnsi="Arial" w:cs="Arial"/>
          <w:sz w:val="28"/>
          <w:szCs w:val="28"/>
        </w:rPr>
      </w:pPr>
    </w:p>
    <w:p w14:paraId="11B1C9EB" w14:textId="77777777" w:rsidR="00693938" w:rsidRDefault="00693938" w:rsidP="007C7806">
      <w:pPr>
        <w:jc w:val="center"/>
      </w:pPr>
      <w:r>
        <w:br w:type="page"/>
      </w:r>
    </w:p>
    <w:p w14:paraId="11B1CA58" w14:textId="76AB5E99" w:rsidR="00693938" w:rsidRPr="00A40C1E" w:rsidRDefault="00693938" w:rsidP="008C7849">
      <w:pPr>
        <w:jc w:val="center"/>
        <w:rPr>
          <w:rFonts w:ascii="Arial" w:hAnsi="Arial" w:cs="Arial"/>
          <w:b/>
          <w:bCs/>
          <w:sz w:val="22"/>
          <w:szCs w:val="22"/>
        </w:rPr>
      </w:pPr>
      <w:r>
        <w:lastRenderedPageBreak/>
        <w:br w:type="page"/>
      </w:r>
      <w:r w:rsidR="00D90F54">
        <w:rPr>
          <w:rFonts w:ascii="Arial" w:hAnsi="Arial" w:cs="Arial"/>
          <w:b/>
          <w:bCs/>
          <w:sz w:val="22"/>
          <w:szCs w:val="22"/>
        </w:rPr>
        <w:lastRenderedPageBreak/>
        <w:t>TENDER</w:t>
      </w:r>
      <w:r w:rsidRPr="00A40C1E">
        <w:rPr>
          <w:rFonts w:ascii="Arial" w:hAnsi="Arial" w:cs="Arial"/>
          <w:b/>
          <w:bCs/>
          <w:sz w:val="22"/>
          <w:szCs w:val="22"/>
        </w:rPr>
        <w:t xml:space="preserve">S MUST BE SUBMITTED IN ACCORDANCE WITH THE FOLLOWING INSTRUCTIONS.  </w:t>
      </w:r>
      <w:r w:rsidR="00D90F54">
        <w:rPr>
          <w:rFonts w:ascii="Arial" w:hAnsi="Arial" w:cs="Arial"/>
          <w:b/>
          <w:bCs/>
          <w:sz w:val="22"/>
          <w:szCs w:val="22"/>
        </w:rPr>
        <w:t>TENDER</w:t>
      </w:r>
      <w:r w:rsidRPr="00A40C1E">
        <w:rPr>
          <w:rFonts w:ascii="Arial" w:hAnsi="Arial" w:cs="Arial"/>
          <w:b/>
          <w:bCs/>
          <w:sz w:val="22"/>
          <w:szCs w:val="22"/>
        </w:rPr>
        <w:t>S NOT COMPLYING WITH THESE INST</w:t>
      </w:r>
      <w:r w:rsidR="00E20DB4">
        <w:rPr>
          <w:rFonts w:ascii="Arial" w:hAnsi="Arial" w:cs="Arial"/>
          <w:b/>
          <w:bCs/>
          <w:sz w:val="22"/>
          <w:szCs w:val="22"/>
        </w:rPr>
        <w:t xml:space="preserve">RUCTIONS MAY BE REJECTED BY GFIRST LEP </w:t>
      </w:r>
      <w:r w:rsidRPr="00A40C1E">
        <w:rPr>
          <w:rFonts w:ascii="Arial" w:hAnsi="Arial" w:cs="Arial"/>
          <w:b/>
          <w:bCs/>
          <w:sz w:val="22"/>
          <w:szCs w:val="22"/>
        </w:rPr>
        <w:t xml:space="preserve">WHOSE DECISION IN THIS MATTER SHALL BE FINAL.  THIS INFORMATION AND INSTRUCTIONS ARE PROVIDED FOR THE ASSISTANCE OF </w:t>
      </w:r>
      <w:r w:rsidR="00D90F54">
        <w:rPr>
          <w:rFonts w:ascii="Arial" w:hAnsi="Arial" w:cs="Arial"/>
          <w:b/>
          <w:bCs/>
          <w:sz w:val="22"/>
          <w:szCs w:val="22"/>
        </w:rPr>
        <w:t>TENDER</w:t>
      </w:r>
      <w:r w:rsidRPr="00A40C1E">
        <w:rPr>
          <w:rFonts w:ascii="Arial" w:hAnsi="Arial" w:cs="Arial"/>
          <w:b/>
          <w:bCs/>
          <w:sz w:val="22"/>
          <w:szCs w:val="22"/>
        </w:rPr>
        <w:t xml:space="preserve">ERS BUT DO NOT FORM PART OF THE </w:t>
      </w:r>
      <w:r w:rsidR="00D90F54">
        <w:rPr>
          <w:rFonts w:ascii="Arial" w:hAnsi="Arial" w:cs="Arial"/>
          <w:b/>
          <w:bCs/>
          <w:sz w:val="22"/>
          <w:szCs w:val="22"/>
        </w:rPr>
        <w:t>TENDER</w:t>
      </w:r>
      <w:r w:rsidRPr="00A40C1E">
        <w:rPr>
          <w:rFonts w:ascii="Arial" w:hAnsi="Arial" w:cs="Arial"/>
          <w:b/>
          <w:bCs/>
          <w:sz w:val="22"/>
          <w:szCs w:val="22"/>
        </w:rPr>
        <w:t xml:space="preserve"> DOCUMENT.</w:t>
      </w:r>
    </w:p>
    <w:p w14:paraId="11B1CA59" w14:textId="77777777" w:rsidR="00693938" w:rsidRPr="00A40C1E" w:rsidRDefault="00693938" w:rsidP="005113FA">
      <w:pPr>
        <w:rPr>
          <w:rFonts w:ascii="Arial" w:hAnsi="Arial" w:cs="Arial"/>
          <w:b/>
          <w:bCs/>
          <w:sz w:val="22"/>
          <w:szCs w:val="22"/>
        </w:rPr>
      </w:pPr>
    </w:p>
    <w:p w14:paraId="11B1CA5A" w14:textId="77777777" w:rsidR="00693938" w:rsidRPr="00A40C1E" w:rsidRDefault="00693938" w:rsidP="005113FA">
      <w:pPr>
        <w:rPr>
          <w:rFonts w:ascii="Arial" w:hAnsi="Arial" w:cs="Arial"/>
          <w:b/>
          <w:bCs/>
          <w:sz w:val="22"/>
          <w:szCs w:val="22"/>
        </w:rPr>
      </w:pPr>
    </w:p>
    <w:p w14:paraId="11B1CA5B" w14:textId="47C49674" w:rsidR="00693938" w:rsidRPr="00A40C1E" w:rsidRDefault="00693938" w:rsidP="00193644">
      <w:pPr>
        <w:pStyle w:val="Style"/>
        <w:rPr>
          <w:rFonts w:ascii="Arial" w:hAnsi="Arial" w:cs="Arial"/>
          <w:b/>
          <w:sz w:val="22"/>
          <w:szCs w:val="22"/>
        </w:rPr>
      </w:pPr>
      <w:r w:rsidRPr="00A40C1E">
        <w:rPr>
          <w:rFonts w:ascii="Arial" w:hAnsi="Arial" w:cs="Arial"/>
          <w:b/>
          <w:bCs/>
          <w:sz w:val="22"/>
          <w:szCs w:val="22"/>
        </w:rPr>
        <w:t xml:space="preserve">SECTION A – </w:t>
      </w:r>
      <w:r w:rsidR="00DC7DF5">
        <w:rPr>
          <w:rFonts w:ascii="Arial" w:hAnsi="Arial" w:cs="Arial"/>
          <w:b/>
          <w:bCs/>
          <w:sz w:val="22"/>
          <w:szCs w:val="22"/>
        </w:rPr>
        <w:t>BACKGROUND INFORMATION</w:t>
      </w:r>
      <w:r w:rsidRPr="00A40C1E">
        <w:rPr>
          <w:rFonts w:ascii="Arial" w:hAnsi="Arial" w:cs="Arial"/>
          <w:b/>
          <w:sz w:val="22"/>
          <w:szCs w:val="22"/>
        </w:rPr>
        <w:t xml:space="preserve"> </w:t>
      </w:r>
    </w:p>
    <w:p w14:paraId="11B1CA5C" w14:textId="77777777" w:rsidR="00693938" w:rsidRPr="00A40C1E" w:rsidRDefault="00693938" w:rsidP="005113FA">
      <w:pPr>
        <w:jc w:val="center"/>
        <w:rPr>
          <w:rFonts w:ascii="Arial" w:hAnsi="Arial" w:cs="Arial"/>
          <w:sz w:val="22"/>
          <w:szCs w:val="22"/>
          <w:u w:val="single"/>
        </w:rPr>
      </w:pPr>
    </w:p>
    <w:p w14:paraId="23E28DC1" w14:textId="27A979EE" w:rsidR="00226649" w:rsidRDefault="00DC7DF5" w:rsidP="00597973">
      <w:pPr>
        <w:rPr>
          <w:rFonts w:ascii="Arial" w:hAnsi="Arial" w:cs="Arial"/>
          <w:b/>
          <w:bCs/>
          <w:sz w:val="22"/>
          <w:szCs w:val="22"/>
        </w:rPr>
      </w:pPr>
      <w:r>
        <w:rPr>
          <w:rFonts w:ascii="Arial" w:hAnsi="Arial" w:cs="Arial"/>
          <w:b/>
          <w:bCs/>
          <w:sz w:val="22"/>
          <w:szCs w:val="22"/>
        </w:rPr>
        <w:t>1.0</w:t>
      </w:r>
      <w:r w:rsidR="00226649">
        <w:rPr>
          <w:rFonts w:ascii="Arial" w:hAnsi="Arial" w:cs="Arial"/>
          <w:b/>
          <w:bCs/>
          <w:sz w:val="22"/>
          <w:szCs w:val="22"/>
        </w:rPr>
        <w:tab/>
      </w:r>
      <w:r w:rsidR="00392445">
        <w:rPr>
          <w:rFonts w:ascii="Arial" w:hAnsi="Arial" w:cs="Arial"/>
          <w:b/>
          <w:bCs/>
          <w:sz w:val="22"/>
          <w:szCs w:val="22"/>
        </w:rPr>
        <w:t>Background</w:t>
      </w:r>
    </w:p>
    <w:p w14:paraId="1693CD1D" w14:textId="77777777" w:rsidR="00226649" w:rsidRDefault="00226649" w:rsidP="00597973">
      <w:pPr>
        <w:rPr>
          <w:rFonts w:ascii="Arial" w:hAnsi="Arial" w:cs="Arial"/>
          <w:b/>
          <w:bCs/>
          <w:sz w:val="22"/>
          <w:szCs w:val="22"/>
        </w:rPr>
      </w:pPr>
    </w:p>
    <w:p w14:paraId="5ECC207C" w14:textId="080D600F" w:rsidR="009762A3" w:rsidRDefault="00DC7DF5" w:rsidP="009762A3">
      <w:pPr>
        <w:ind w:left="720" w:hanging="720"/>
        <w:jc w:val="both"/>
        <w:rPr>
          <w:rFonts w:ascii="Arial" w:hAnsi="Arial" w:cs="Arial"/>
          <w:bCs/>
          <w:sz w:val="22"/>
          <w:szCs w:val="22"/>
        </w:rPr>
      </w:pPr>
      <w:r>
        <w:rPr>
          <w:rFonts w:ascii="Arial" w:hAnsi="Arial" w:cs="Arial"/>
          <w:bCs/>
          <w:sz w:val="22"/>
          <w:szCs w:val="22"/>
        </w:rPr>
        <w:t>1.</w:t>
      </w:r>
      <w:r w:rsidR="00226649" w:rsidRPr="00226649">
        <w:rPr>
          <w:rFonts w:ascii="Arial" w:hAnsi="Arial" w:cs="Arial"/>
          <w:bCs/>
          <w:sz w:val="22"/>
          <w:szCs w:val="22"/>
        </w:rPr>
        <w:t>1</w:t>
      </w:r>
      <w:r w:rsidR="00226649" w:rsidRPr="00226649">
        <w:rPr>
          <w:rFonts w:ascii="Arial" w:hAnsi="Arial" w:cs="Arial"/>
          <w:bCs/>
          <w:sz w:val="22"/>
          <w:szCs w:val="22"/>
        </w:rPr>
        <w:tab/>
      </w:r>
      <w:r w:rsidR="009762A3">
        <w:rPr>
          <w:rFonts w:ascii="Arial" w:hAnsi="Arial" w:cs="Arial"/>
          <w:bCs/>
          <w:sz w:val="22"/>
          <w:szCs w:val="22"/>
        </w:rPr>
        <w:t>The Growth Hub opened</w:t>
      </w:r>
      <w:r w:rsidR="009762A3" w:rsidRPr="009762A3">
        <w:rPr>
          <w:rFonts w:ascii="Arial" w:hAnsi="Arial" w:cs="Arial"/>
          <w:bCs/>
          <w:sz w:val="22"/>
          <w:szCs w:val="22"/>
        </w:rPr>
        <w:t xml:space="preserve"> in October 2014, as a very unique partnership between</w:t>
      </w:r>
      <w:r w:rsidR="00E20DB4">
        <w:rPr>
          <w:rFonts w:ascii="Arial" w:hAnsi="Arial" w:cs="Arial"/>
          <w:bCs/>
          <w:sz w:val="22"/>
          <w:szCs w:val="22"/>
        </w:rPr>
        <w:t xml:space="preserve"> GFirst LEP and</w:t>
      </w:r>
      <w:r w:rsidR="009762A3" w:rsidRPr="009762A3">
        <w:rPr>
          <w:rFonts w:ascii="Arial" w:hAnsi="Arial" w:cs="Arial"/>
          <w:bCs/>
          <w:sz w:val="22"/>
          <w:szCs w:val="22"/>
        </w:rPr>
        <w:t xml:space="preserve"> the University of Gloucestershire. We set out to help all growing Gloucestershire businesses accelerate their growth, boosting the economy and prosperity of the county. </w:t>
      </w:r>
      <w:r w:rsidR="009762A3">
        <w:rPr>
          <w:rFonts w:ascii="Arial" w:hAnsi="Arial" w:cs="Arial"/>
          <w:bCs/>
          <w:sz w:val="22"/>
          <w:szCs w:val="22"/>
        </w:rPr>
        <w:t>Further information can be found on our web site:</w:t>
      </w:r>
    </w:p>
    <w:p w14:paraId="64BCD8DF" w14:textId="0E95620F" w:rsidR="009762A3" w:rsidRDefault="009762A3" w:rsidP="009762A3">
      <w:pPr>
        <w:ind w:left="1440" w:hanging="720"/>
        <w:jc w:val="both"/>
        <w:rPr>
          <w:rFonts w:ascii="Arial" w:hAnsi="Arial" w:cs="Arial"/>
          <w:bCs/>
          <w:sz w:val="22"/>
          <w:szCs w:val="22"/>
        </w:rPr>
      </w:pPr>
    </w:p>
    <w:p w14:paraId="13DF886F" w14:textId="67B3DF19" w:rsidR="009762A3" w:rsidRDefault="009251DC" w:rsidP="009762A3">
      <w:pPr>
        <w:ind w:left="720"/>
        <w:jc w:val="both"/>
        <w:rPr>
          <w:rFonts w:ascii="Arial" w:hAnsi="Arial" w:cs="Arial"/>
          <w:bCs/>
          <w:sz w:val="22"/>
          <w:szCs w:val="22"/>
        </w:rPr>
      </w:pPr>
      <w:hyperlink r:id="rId13" w:history="1">
        <w:r w:rsidR="009762A3" w:rsidRPr="00276745">
          <w:rPr>
            <w:rStyle w:val="Hyperlink"/>
            <w:rFonts w:ascii="Arial" w:hAnsi="Arial" w:cs="Arial"/>
            <w:bCs/>
            <w:sz w:val="22"/>
            <w:szCs w:val="22"/>
          </w:rPr>
          <w:t>www.thegrowthhub.biz</w:t>
        </w:r>
      </w:hyperlink>
    </w:p>
    <w:p w14:paraId="5EE23265" w14:textId="77777777" w:rsidR="009762A3" w:rsidRPr="00DC7DF5" w:rsidRDefault="009762A3" w:rsidP="009762A3">
      <w:pPr>
        <w:ind w:left="1440"/>
        <w:jc w:val="both"/>
        <w:rPr>
          <w:rFonts w:ascii="Arial" w:hAnsi="Arial" w:cs="Arial"/>
          <w:bCs/>
          <w:sz w:val="22"/>
          <w:szCs w:val="22"/>
        </w:rPr>
      </w:pPr>
    </w:p>
    <w:p w14:paraId="147C7BF2" w14:textId="77777777" w:rsidR="00F52647" w:rsidRDefault="00F52647" w:rsidP="00597973">
      <w:pPr>
        <w:rPr>
          <w:rFonts w:ascii="Arial" w:hAnsi="Arial" w:cs="Arial"/>
          <w:b/>
          <w:bCs/>
          <w:sz w:val="22"/>
          <w:szCs w:val="22"/>
        </w:rPr>
      </w:pPr>
    </w:p>
    <w:p w14:paraId="11B1CA5D" w14:textId="4AD9517D" w:rsidR="00693938" w:rsidRPr="00A40C1E" w:rsidRDefault="002F4D60" w:rsidP="00597973">
      <w:pPr>
        <w:rPr>
          <w:rFonts w:ascii="Arial" w:hAnsi="Arial" w:cs="Arial"/>
          <w:b/>
          <w:bCs/>
          <w:sz w:val="22"/>
          <w:szCs w:val="22"/>
        </w:rPr>
      </w:pPr>
      <w:r>
        <w:rPr>
          <w:rFonts w:ascii="Arial" w:hAnsi="Arial" w:cs="Arial"/>
          <w:b/>
          <w:bCs/>
          <w:sz w:val="22"/>
          <w:szCs w:val="22"/>
        </w:rPr>
        <w:t>2</w:t>
      </w:r>
      <w:r w:rsidR="00DC7DF5">
        <w:rPr>
          <w:rFonts w:ascii="Arial" w:hAnsi="Arial" w:cs="Arial"/>
          <w:b/>
          <w:bCs/>
          <w:sz w:val="22"/>
          <w:szCs w:val="22"/>
        </w:rPr>
        <w:t>.</w:t>
      </w:r>
      <w:r w:rsidR="00C25A97">
        <w:rPr>
          <w:rFonts w:ascii="Arial" w:hAnsi="Arial" w:cs="Arial"/>
          <w:b/>
          <w:bCs/>
          <w:sz w:val="22"/>
          <w:szCs w:val="22"/>
        </w:rPr>
        <w:t>0</w:t>
      </w:r>
      <w:r w:rsidR="00C25A97">
        <w:rPr>
          <w:rFonts w:ascii="Arial" w:hAnsi="Arial" w:cs="Arial"/>
          <w:b/>
          <w:bCs/>
          <w:sz w:val="22"/>
          <w:szCs w:val="22"/>
        </w:rPr>
        <w:tab/>
      </w:r>
      <w:r w:rsidR="00DC7DF5">
        <w:rPr>
          <w:rFonts w:ascii="Arial" w:hAnsi="Arial" w:cs="Arial"/>
          <w:b/>
          <w:bCs/>
          <w:sz w:val="22"/>
          <w:szCs w:val="22"/>
        </w:rPr>
        <w:t>The Requirement</w:t>
      </w:r>
    </w:p>
    <w:p w14:paraId="11B1CA5E" w14:textId="0A1D0674" w:rsidR="00693938" w:rsidRDefault="00693938" w:rsidP="00597973">
      <w:pPr>
        <w:rPr>
          <w:rFonts w:ascii="Arial" w:hAnsi="Arial" w:cs="Arial"/>
          <w:sz w:val="22"/>
          <w:szCs w:val="22"/>
        </w:rPr>
      </w:pPr>
    </w:p>
    <w:p w14:paraId="168D590C" w14:textId="0F83DA55" w:rsidR="009762A3" w:rsidRPr="009762A3" w:rsidRDefault="009762A3" w:rsidP="009762A3">
      <w:pPr>
        <w:ind w:left="709"/>
        <w:rPr>
          <w:rFonts w:ascii="Arial" w:hAnsi="Arial" w:cs="Arial"/>
          <w:sz w:val="22"/>
          <w:szCs w:val="22"/>
          <w:u w:val="single"/>
        </w:rPr>
      </w:pPr>
      <w:r w:rsidRPr="009762A3">
        <w:rPr>
          <w:rFonts w:ascii="Arial" w:hAnsi="Arial" w:cs="Arial"/>
          <w:sz w:val="22"/>
          <w:szCs w:val="22"/>
          <w:u w:val="single"/>
        </w:rPr>
        <w:t>Summary</w:t>
      </w:r>
    </w:p>
    <w:p w14:paraId="6A5AC9AA" w14:textId="77777777" w:rsidR="009762A3" w:rsidRPr="00A40C1E" w:rsidRDefault="009762A3" w:rsidP="00597973">
      <w:pPr>
        <w:rPr>
          <w:rFonts w:ascii="Arial" w:hAnsi="Arial" w:cs="Arial"/>
          <w:sz w:val="22"/>
          <w:szCs w:val="22"/>
        </w:rPr>
      </w:pPr>
    </w:p>
    <w:p w14:paraId="69CD5D3C" w14:textId="74872D0E" w:rsidR="009762A3" w:rsidRDefault="002F4D60" w:rsidP="009762A3">
      <w:pPr>
        <w:ind w:left="709" w:hanging="709"/>
        <w:rPr>
          <w:rFonts w:ascii="Arial" w:hAnsi="Arial" w:cs="Arial"/>
          <w:sz w:val="22"/>
          <w:szCs w:val="22"/>
        </w:rPr>
      </w:pPr>
      <w:r>
        <w:rPr>
          <w:rFonts w:ascii="Arial" w:hAnsi="Arial" w:cs="Arial"/>
          <w:sz w:val="22"/>
          <w:szCs w:val="22"/>
        </w:rPr>
        <w:t>2</w:t>
      </w:r>
      <w:r w:rsidR="00DC7DF5">
        <w:rPr>
          <w:rFonts w:ascii="Arial" w:hAnsi="Arial" w:cs="Arial"/>
          <w:sz w:val="22"/>
          <w:szCs w:val="22"/>
        </w:rPr>
        <w:t>.</w:t>
      </w:r>
      <w:r w:rsidR="00C25A97">
        <w:rPr>
          <w:rFonts w:ascii="Arial" w:hAnsi="Arial" w:cs="Arial"/>
          <w:sz w:val="22"/>
          <w:szCs w:val="22"/>
        </w:rPr>
        <w:t>1</w:t>
      </w:r>
      <w:r w:rsidR="00C25A97">
        <w:rPr>
          <w:rFonts w:ascii="Arial" w:hAnsi="Arial" w:cs="Arial"/>
          <w:sz w:val="22"/>
          <w:szCs w:val="22"/>
        </w:rPr>
        <w:tab/>
      </w:r>
      <w:r w:rsidR="009762A3" w:rsidRPr="009762A3">
        <w:rPr>
          <w:rFonts w:ascii="Arial" w:hAnsi="Arial" w:cs="Arial"/>
          <w:sz w:val="22"/>
          <w:szCs w:val="22"/>
        </w:rPr>
        <w:t xml:space="preserve">The Growth Hub </w:t>
      </w:r>
      <w:proofErr w:type="gramStart"/>
      <w:r w:rsidR="009762A3" w:rsidRPr="009762A3">
        <w:rPr>
          <w:rFonts w:ascii="Arial" w:hAnsi="Arial" w:cs="Arial"/>
          <w:sz w:val="22"/>
          <w:szCs w:val="22"/>
        </w:rPr>
        <w:t>have</w:t>
      </w:r>
      <w:proofErr w:type="gramEnd"/>
      <w:r w:rsidR="009762A3" w:rsidRPr="009762A3">
        <w:rPr>
          <w:rFonts w:ascii="Arial" w:hAnsi="Arial" w:cs="Arial"/>
          <w:sz w:val="22"/>
          <w:szCs w:val="22"/>
        </w:rPr>
        <w:t xml:space="preserve"> identified three new features </w:t>
      </w:r>
      <w:r w:rsidR="009762A3">
        <w:rPr>
          <w:rFonts w:ascii="Arial" w:hAnsi="Arial" w:cs="Arial"/>
          <w:sz w:val="22"/>
          <w:szCs w:val="22"/>
        </w:rPr>
        <w:t>to</w:t>
      </w:r>
      <w:r w:rsidR="009762A3" w:rsidRPr="009762A3">
        <w:rPr>
          <w:rFonts w:ascii="Arial" w:hAnsi="Arial" w:cs="Arial"/>
          <w:sz w:val="22"/>
          <w:szCs w:val="22"/>
        </w:rPr>
        <w:t xml:space="preserve"> be added to enhance their Digital Growth Hub offering</w:t>
      </w:r>
      <w:r w:rsidR="009762A3">
        <w:rPr>
          <w:rFonts w:ascii="Arial" w:hAnsi="Arial" w:cs="Arial"/>
          <w:sz w:val="22"/>
          <w:szCs w:val="22"/>
        </w:rPr>
        <w:t xml:space="preserve"> – one of these being the ‘Company perf</w:t>
      </w:r>
      <w:r w:rsidR="00026827">
        <w:rPr>
          <w:rFonts w:ascii="Arial" w:hAnsi="Arial" w:cs="Arial"/>
          <w:sz w:val="22"/>
          <w:szCs w:val="22"/>
        </w:rPr>
        <w:t>ormance Benchmark Index’. This feature will</w:t>
      </w:r>
      <w:r w:rsidR="009762A3" w:rsidRPr="009762A3">
        <w:rPr>
          <w:rFonts w:ascii="Arial" w:hAnsi="Arial" w:cs="Arial"/>
          <w:sz w:val="22"/>
          <w:szCs w:val="22"/>
        </w:rPr>
        <w:t xml:space="preserve"> aid business owners in better understanding the performance of their organisation against their peers in the same sector locally, regionally and nationally, guide them to identify the areas which could benefit from independent and impartial support and to assist them in finding business development opportunities.</w:t>
      </w:r>
    </w:p>
    <w:p w14:paraId="2FE5E442" w14:textId="77777777" w:rsidR="009762A3" w:rsidRPr="009762A3" w:rsidRDefault="009762A3" w:rsidP="009762A3">
      <w:pPr>
        <w:ind w:left="709" w:hanging="709"/>
        <w:rPr>
          <w:rFonts w:ascii="Arial" w:hAnsi="Arial" w:cs="Arial"/>
          <w:sz w:val="22"/>
          <w:szCs w:val="22"/>
        </w:rPr>
      </w:pPr>
    </w:p>
    <w:p w14:paraId="067EBE63" w14:textId="3759405A" w:rsidR="009762A3" w:rsidRDefault="009762A3" w:rsidP="009762A3">
      <w:pPr>
        <w:ind w:left="709" w:hanging="709"/>
        <w:rPr>
          <w:rFonts w:ascii="Arial" w:hAnsi="Arial" w:cs="Arial"/>
          <w:sz w:val="22"/>
          <w:szCs w:val="22"/>
        </w:rPr>
      </w:pPr>
      <w:r>
        <w:rPr>
          <w:rFonts w:ascii="Arial" w:hAnsi="Arial" w:cs="Arial"/>
          <w:sz w:val="22"/>
          <w:szCs w:val="22"/>
        </w:rPr>
        <w:t>2.2</w:t>
      </w:r>
      <w:r w:rsidRPr="009762A3">
        <w:rPr>
          <w:rFonts w:ascii="Arial" w:hAnsi="Arial" w:cs="Arial"/>
          <w:sz w:val="22"/>
          <w:szCs w:val="22"/>
        </w:rPr>
        <w:tab/>
        <w:t>These features will be integrated into the existing Digital Growth Hub experience so as to provide a seamless customer journey through use of the features and maintain an auditable record of the clients’ interactions with the Growth Hub and use of these features.</w:t>
      </w:r>
    </w:p>
    <w:p w14:paraId="5FA9AB78" w14:textId="77777777" w:rsidR="009762A3" w:rsidRPr="009762A3" w:rsidRDefault="009762A3" w:rsidP="009762A3">
      <w:pPr>
        <w:ind w:left="709" w:hanging="709"/>
        <w:rPr>
          <w:rFonts w:ascii="Arial" w:hAnsi="Arial" w:cs="Arial"/>
          <w:sz w:val="22"/>
          <w:szCs w:val="22"/>
        </w:rPr>
      </w:pPr>
    </w:p>
    <w:p w14:paraId="475A8B8B" w14:textId="5B89BFE7" w:rsidR="009762A3" w:rsidRDefault="009762A3" w:rsidP="009762A3">
      <w:pPr>
        <w:ind w:left="709" w:hanging="709"/>
        <w:rPr>
          <w:rFonts w:ascii="Arial" w:hAnsi="Arial" w:cs="Arial"/>
          <w:sz w:val="22"/>
          <w:szCs w:val="22"/>
        </w:rPr>
      </w:pPr>
      <w:r>
        <w:rPr>
          <w:rFonts w:ascii="Arial" w:hAnsi="Arial" w:cs="Arial"/>
          <w:sz w:val="22"/>
          <w:szCs w:val="22"/>
        </w:rPr>
        <w:t>2.3</w:t>
      </w:r>
      <w:r w:rsidRPr="009762A3">
        <w:rPr>
          <w:rFonts w:ascii="Arial" w:hAnsi="Arial" w:cs="Arial"/>
          <w:sz w:val="22"/>
          <w:szCs w:val="22"/>
        </w:rPr>
        <w:tab/>
        <w:t xml:space="preserve">It is required that </w:t>
      </w:r>
      <w:r w:rsidR="003B08DB">
        <w:rPr>
          <w:rFonts w:ascii="Arial" w:hAnsi="Arial" w:cs="Arial"/>
          <w:sz w:val="22"/>
          <w:szCs w:val="22"/>
        </w:rPr>
        <w:t>all</w:t>
      </w:r>
      <w:r w:rsidRPr="009762A3">
        <w:rPr>
          <w:rFonts w:ascii="Arial" w:hAnsi="Arial" w:cs="Arial"/>
          <w:sz w:val="22"/>
          <w:szCs w:val="22"/>
        </w:rPr>
        <w:t xml:space="preserve"> new feature</w:t>
      </w:r>
      <w:r w:rsidR="003B08DB">
        <w:rPr>
          <w:rFonts w:ascii="Arial" w:hAnsi="Arial" w:cs="Arial"/>
          <w:sz w:val="22"/>
          <w:szCs w:val="22"/>
        </w:rPr>
        <w:t>s</w:t>
      </w:r>
      <w:bookmarkStart w:id="0" w:name="_GoBack"/>
      <w:bookmarkEnd w:id="0"/>
      <w:r w:rsidRPr="009762A3">
        <w:rPr>
          <w:rFonts w:ascii="Arial" w:hAnsi="Arial" w:cs="Arial"/>
          <w:sz w:val="22"/>
          <w:szCs w:val="22"/>
        </w:rPr>
        <w:t xml:space="preserve"> will be launched </w:t>
      </w:r>
      <w:r>
        <w:rPr>
          <w:rFonts w:ascii="Arial" w:hAnsi="Arial" w:cs="Arial"/>
          <w:sz w:val="22"/>
          <w:szCs w:val="22"/>
        </w:rPr>
        <w:t>by 31 August 2018</w:t>
      </w:r>
      <w:r w:rsidRPr="009762A3">
        <w:rPr>
          <w:rFonts w:ascii="Arial" w:hAnsi="Arial" w:cs="Arial"/>
          <w:sz w:val="22"/>
          <w:szCs w:val="22"/>
        </w:rPr>
        <w:t xml:space="preserve"> and that the </w:t>
      </w:r>
      <w:r>
        <w:rPr>
          <w:rFonts w:ascii="Arial" w:hAnsi="Arial" w:cs="Arial"/>
          <w:sz w:val="22"/>
          <w:szCs w:val="22"/>
        </w:rPr>
        <w:t xml:space="preserve">accompanying </w:t>
      </w:r>
      <w:r w:rsidRPr="009762A3">
        <w:rPr>
          <w:rFonts w:ascii="Arial" w:hAnsi="Arial" w:cs="Arial"/>
          <w:sz w:val="22"/>
          <w:szCs w:val="22"/>
        </w:rPr>
        <w:t>commercial arrangements ensure that there is</w:t>
      </w:r>
      <w:r>
        <w:rPr>
          <w:rFonts w:ascii="Arial" w:hAnsi="Arial" w:cs="Arial"/>
          <w:sz w:val="22"/>
          <w:szCs w:val="22"/>
        </w:rPr>
        <w:t xml:space="preserve"> adequate</w:t>
      </w:r>
      <w:r w:rsidRPr="009762A3">
        <w:rPr>
          <w:rFonts w:ascii="Arial" w:hAnsi="Arial" w:cs="Arial"/>
          <w:sz w:val="22"/>
          <w:szCs w:val="22"/>
        </w:rPr>
        <w:t xml:space="preserve"> support and maintenance arrangements in place for the period </w:t>
      </w:r>
      <w:r>
        <w:rPr>
          <w:rFonts w:ascii="Arial" w:hAnsi="Arial" w:cs="Arial"/>
          <w:sz w:val="22"/>
          <w:szCs w:val="22"/>
        </w:rPr>
        <w:t>to</w:t>
      </w:r>
      <w:r w:rsidRPr="009762A3">
        <w:rPr>
          <w:rFonts w:ascii="Arial" w:hAnsi="Arial" w:cs="Arial"/>
          <w:sz w:val="22"/>
          <w:szCs w:val="22"/>
        </w:rPr>
        <w:t xml:space="preserve"> March 31st 2022.</w:t>
      </w:r>
    </w:p>
    <w:p w14:paraId="22E182D1" w14:textId="77777777" w:rsidR="009762A3" w:rsidRPr="009762A3" w:rsidRDefault="009762A3" w:rsidP="009762A3">
      <w:pPr>
        <w:ind w:left="709" w:hanging="709"/>
        <w:rPr>
          <w:rFonts w:ascii="Arial" w:hAnsi="Arial" w:cs="Arial"/>
          <w:sz w:val="22"/>
          <w:szCs w:val="22"/>
        </w:rPr>
      </w:pPr>
    </w:p>
    <w:p w14:paraId="1C83991C" w14:textId="233C5D5F" w:rsidR="00DC7DF5" w:rsidRDefault="00DC7DF5" w:rsidP="00DC7DF5">
      <w:pPr>
        <w:ind w:left="709" w:hanging="709"/>
        <w:rPr>
          <w:rFonts w:ascii="Arial" w:hAnsi="Arial" w:cs="Arial"/>
          <w:sz w:val="22"/>
          <w:szCs w:val="22"/>
        </w:rPr>
      </w:pPr>
    </w:p>
    <w:p w14:paraId="5DD6C426" w14:textId="6D1DEEE0" w:rsidR="0014734C" w:rsidRPr="0014734C" w:rsidRDefault="007609C4" w:rsidP="0014734C">
      <w:pPr>
        <w:ind w:left="1418" w:hanging="709"/>
        <w:rPr>
          <w:rFonts w:ascii="Arial" w:hAnsi="Arial" w:cs="Arial"/>
          <w:sz w:val="22"/>
          <w:szCs w:val="22"/>
          <w:u w:val="single"/>
        </w:rPr>
      </w:pPr>
      <w:r>
        <w:rPr>
          <w:rFonts w:ascii="Arial" w:hAnsi="Arial" w:cs="Arial"/>
          <w:sz w:val="22"/>
          <w:szCs w:val="22"/>
          <w:u w:val="single"/>
        </w:rPr>
        <w:t xml:space="preserve">Objective - </w:t>
      </w:r>
      <w:r w:rsidRPr="007609C4">
        <w:rPr>
          <w:rFonts w:ascii="Arial" w:hAnsi="Arial" w:cs="Arial"/>
          <w:sz w:val="22"/>
          <w:szCs w:val="22"/>
          <w:u w:val="single"/>
        </w:rPr>
        <w:t>Company Performance Benchmark Index</w:t>
      </w:r>
    </w:p>
    <w:p w14:paraId="208C0B3A" w14:textId="77777777" w:rsidR="0014734C" w:rsidRPr="00DC7DF5" w:rsidRDefault="0014734C" w:rsidP="00DC7DF5">
      <w:pPr>
        <w:ind w:left="709" w:hanging="709"/>
        <w:rPr>
          <w:rFonts w:ascii="Arial" w:hAnsi="Arial" w:cs="Arial"/>
          <w:sz w:val="22"/>
          <w:szCs w:val="22"/>
        </w:rPr>
      </w:pPr>
    </w:p>
    <w:p w14:paraId="693A1F2E" w14:textId="47C99B23" w:rsidR="007609C4" w:rsidRPr="007609C4" w:rsidRDefault="00DC7DF5" w:rsidP="007609C4">
      <w:pPr>
        <w:ind w:left="709" w:hanging="709"/>
        <w:rPr>
          <w:rFonts w:ascii="Arial" w:hAnsi="Arial" w:cs="Arial"/>
          <w:sz w:val="22"/>
          <w:szCs w:val="22"/>
        </w:rPr>
      </w:pPr>
      <w:r w:rsidRPr="00DC7DF5">
        <w:rPr>
          <w:rFonts w:ascii="Arial" w:hAnsi="Arial" w:cs="Arial"/>
          <w:sz w:val="22"/>
          <w:szCs w:val="22"/>
        </w:rPr>
        <w:t>2.</w:t>
      </w:r>
      <w:r w:rsidR="0084677F">
        <w:rPr>
          <w:rFonts w:ascii="Arial" w:hAnsi="Arial" w:cs="Arial"/>
          <w:sz w:val="22"/>
          <w:szCs w:val="22"/>
        </w:rPr>
        <w:t>4</w:t>
      </w:r>
      <w:r w:rsidRPr="00DC7DF5">
        <w:rPr>
          <w:rFonts w:ascii="Arial" w:hAnsi="Arial" w:cs="Arial"/>
          <w:sz w:val="22"/>
          <w:szCs w:val="22"/>
        </w:rPr>
        <w:tab/>
      </w:r>
      <w:r w:rsidR="007609C4" w:rsidRPr="007609C4">
        <w:rPr>
          <w:rFonts w:ascii="Arial" w:hAnsi="Arial" w:cs="Arial"/>
          <w:sz w:val="22"/>
          <w:szCs w:val="22"/>
        </w:rPr>
        <w:t>The Growth Hub, by providing ambitious Gloucestershire SMEs with fully funded independent and impartial business support, aim to empower these businesses to grow the Gloucestershire economy and to increase the number of jobs in the county. A powerful motivator for business owners to take action is a comprehension of how their performance compares with that of their peers; the Company Performance Benchmark Index will provide that capability.</w:t>
      </w:r>
    </w:p>
    <w:p w14:paraId="1C16E01B" w14:textId="77777777" w:rsidR="007609C4" w:rsidRDefault="007609C4" w:rsidP="00DC7DF5">
      <w:pPr>
        <w:ind w:left="709" w:hanging="709"/>
        <w:rPr>
          <w:rFonts w:ascii="Arial" w:hAnsi="Arial" w:cs="Arial"/>
          <w:sz w:val="22"/>
          <w:szCs w:val="22"/>
        </w:rPr>
      </w:pPr>
    </w:p>
    <w:p w14:paraId="263C1209" w14:textId="7F95907E" w:rsidR="00DC7DF5" w:rsidRDefault="007609C4" w:rsidP="007609C4">
      <w:pPr>
        <w:ind w:left="1418" w:hanging="709"/>
        <w:rPr>
          <w:rFonts w:ascii="Arial" w:hAnsi="Arial" w:cs="Arial"/>
          <w:sz w:val="22"/>
          <w:szCs w:val="22"/>
        </w:rPr>
      </w:pPr>
      <w:r w:rsidRPr="007609C4">
        <w:rPr>
          <w:rFonts w:ascii="Arial" w:hAnsi="Arial" w:cs="Arial"/>
          <w:sz w:val="22"/>
          <w:szCs w:val="22"/>
          <w:u w:val="single"/>
        </w:rPr>
        <w:t>Utilisation</w:t>
      </w:r>
    </w:p>
    <w:p w14:paraId="7EF5C8FD" w14:textId="7997BD30" w:rsidR="00DC7DF5" w:rsidRDefault="00DC7DF5" w:rsidP="00DC7DF5">
      <w:pPr>
        <w:ind w:left="709" w:hanging="709"/>
        <w:rPr>
          <w:rFonts w:ascii="Arial" w:hAnsi="Arial" w:cs="Arial"/>
          <w:sz w:val="22"/>
          <w:szCs w:val="22"/>
        </w:rPr>
      </w:pPr>
    </w:p>
    <w:p w14:paraId="4D41DD7D" w14:textId="5BAD87BE" w:rsidR="00F52647" w:rsidRDefault="007609C4" w:rsidP="007609C4">
      <w:pPr>
        <w:ind w:left="709" w:hanging="709"/>
        <w:rPr>
          <w:rFonts w:ascii="Arial" w:hAnsi="Arial" w:cs="Arial"/>
          <w:sz w:val="22"/>
          <w:szCs w:val="22"/>
        </w:rPr>
      </w:pPr>
      <w:r>
        <w:rPr>
          <w:rFonts w:ascii="Arial" w:hAnsi="Arial" w:cs="Arial"/>
          <w:sz w:val="22"/>
          <w:szCs w:val="22"/>
        </w:rPr>
        <w:t>2.5</w:t>
      </w:r>
      <w:r>
        <w:rPr>
          <w:rFonts w:ascii="Arial" w:hAnsi="Arial" w:cs="Arial"/>
          <w:sz w:val="22"/>
          <w:szCs w:val="22"/>
        </w:rPr>
        <w:tab/>
      </w:r>
      <w:r w:rsidRPr="007609C4">
        <w:rPr>
          <w:rFonts w:ascii="Arial" w:hAnsi="Arial" w:cs="Arial"/>
          <w:sz w:val="22"/>
          <w:szCs w:val="22"/>
        </w:rPr>
        <w:t>The intended use of the Company Performance Benchmark Index is to allow Gloucestershire Growth Hub website users to assess their company’s financial performance relative to that of others in their sector across the county, region and nationally. The ideal scenario is that each Growth Hub website user will perform a benchmark assessment prior to or at the start of their early engagement with the Growth Hub, and then again at the end of their engagement so as to be able to identify the impact of the Growth Hub’s independent and impartial business support service. Additionally, as the Growth Hub is required by their funding bodies to ask client businesses for their financial information, this feature would offer businesses something in return for sharing this information with us, as well as offering an improvement to current experience of asking for this information.</w:t>
      </w:r>
    </w:p>
    <w:p w14:paraId="56F51110" w14:textId="48E84459" w:rsidR="007609C4" w:rsidRPr="007609C4" w:rsidRDefault="007609C4" w:rsidP="007609C4">
      <w:pPr>
        <w:ind w:left="1418" w:hanging="709"/>
        <w:rPr>
          <w:rFonts w:ascii="Arial" w:hAnsi="Arial" w:cs="Arial"/>
          <w:sz w:val="22"/>
          <w:szCs w:val="22"/>
          <w:u w:val="single"/>
        </w:rPr>
      </w:pPr>
      <w:r w:rsidRPr="007609C4">
        <w:rPr>
          <w:rFonts w:ascii="Arial" w:hAnsi="Arial" w:cs="Arial"/>
          <w:sz w:val="22"/>
          <w:szCs w:val="22"/>
          <w:u w:val="single"/>
        </w:rPr>
        <w:lastRenderedPageBreak/>
        <w:t>Specification</w:t>
      </w:r>
    </w:p>
    <w:p w14:paraId="74DBE51D" w14:textId="77777777" w:rsidR="007609C4" w:rsidRDefault="007609C4" w:rsidP="00DC7DF5">
      <w:pPr>
        <w:ind w:left="709" w:hanging="709"/>
        <w:rPr>
          <w:rFonts w:ascii="Arial" w:hAnsi="Arial" w:cs="Arial"/>
          <w:sz w:val="22"/>
          <w:szCs w:val="22"/>
        </w:rPr>
      </w:pPr>
    </w:p>
    <w:p w14:paraId="3542BE6A" w14:textId="72507372" w:rsidR="007609C4" w:rsidRDefault="007609C4" w:rsidP="007609C4">
      <w:pPr>
        <w:ind w:left="709" w:hanging="709"/>
        <w:rPr>
          <w:rFonts w:ascii="Arial" w:hAnsi="Arial" w:cs="Arial"/>
          <w:sz w:val="22"/>
          <w:szCs w:val="22"/>
        </w:rPr>
      </w:pPr>
      <w:r>
        <w:rPr>
          <w:rFonts w:ascii="Arial" w:hAnsi="Arial" w:cs="Arial"/>
          <w:sz w:val="22"/>
          <w:szCs w:val="22"/>
        </w:rPr>
        <w:t>2.6</w:t>
      </w:r>
      <w:r>
        <w:rPr>
          <w:rFonts w:ascii="Arial" w:hAnsi="Arial" w:cs="Arial"/>
          <w:sz w:val="22"/>
          <w:szCs w:val="22"/>
        </w:rPr>
        <w:tab/>
      </w:r>
      <w:r w:rsidRPr="007609C4">
        <w:rPr>
          <w:rFonts w:ascii="Arial" w:hAnsi="Arial" w:cs="Arial"/>
          <w:sz w:val="22"/>
          <w:szCs w:val="22"/>
        </w:rPr>
        <w:t>The expectation for this feature is that it enables a business to identify their financial and productivity performance against other companies across a range of comparisons. Therefore key requirements for this feature are as follows:</w:t>
      </w:r>
    </w:p>
    <w:p w14:paraId="1369E037" w14:textId="77777777" w:rsidR="007609C4" w:rsidRPr="007609C4" w:rsidRDefault="007609C4" w:rsidP="007609C4">
      <w:pPr>
        <w:ind w:left="709" w:hanging="709"/>
        <w:rPr>
          <w:rFonts w:ascii="Arial" w:hAnsi="Arial" w:cs="Arial"/>
          <w:sz w:val="22"/>
          <w:szCs w:val="22"/>
        </w:rPr>
      </w:pPr>
    </w:p>
    <w:p w14:paraId="5C8FB708" w14:textId="25788A4A" w:rsidR="007609C4" w:rsidRDefault="007609C4" w:rsidP="007609C4">
      <w:pPr>
        <w:ind w:left="1066" w:hanging="357"/>
        <w:rPr>
          <w:rFonts w:ascii="Arial" w:hAnsi="Arial" w:cs="Arial"/>
          <w:sz w:val="22"/>
          <w:szCs w:val="22"/>
        </w:rPr>
      </w:pPr>
      <w:r>
        <w:rPr>
          <w:rFonts w:ascii="Arial" w:hAnsi="Arial" w:cs="Arial"/>
          <w:sz w:val="22"/>
          <w:szCs w:val="22"/>
        </w:rPr>
        <w:t>(a)</w:t>
      </w:r>
      <w:r w:rsidRPr="007609C4">
        <w:rPr>
          <w:rFonts w:ascii="Arial" w:hAnsi="Arial" w:cs="Arial"/>
          <w:sz w:val="22"/>
          <w:szCs w:val="22"/>
        </w:rPr>
        <w:tab/>
        <w:t>It must be possible for a user to enter key company financial data for comparison against a database of anonymised data from other organisations.</w:t>
      </w:r>
    </w:p>
    <w:p w14:paraId="359E9B1D" w14:textId="77777777" w:rsidR="007609C4" w:rsidRPr="007609C4" w:rsidRDefault="007609C4" w:rsidP="007609C4">
      <w:pPr>
        <w:ind w:left="1066" w:hanging="357"/>
        <w:rPr>
          <w:rFonts w:ascii="Arial" w:hAnsi="Arial" w:cs="Arial"/>
          <w:sz w:val="22"/>
          <w:szCs w:val="22"/>
        </w:rPr>
      </w:pPr>
    </w:p>
    <w:p w14:paraId="106D9589" w14:textId="44F48C7A" w:rsidR="007609C4" w:rsidRDefault="007609C4" w:rsidP="007609C4">
      <w:pPr>
        <w:ind w:left="1066" w:hanging="357"/>
        <w:rPr>
          <w:rFonts w:ascii="Arial" w:hAnsi="Arial" w:cs="Arial"/>
          <w:sz w:val="22"/>
          <w:szCs w:val="22"/>
        </w:rPr>
      </w:pPr>
      <w:r>
        <w:rPr>
          <w:rFonts w:ascii="Arial" w:hAnsi="Arial" w:cs="Arial"/>
          <w:sz w:val="22"/>
          <w:szCs w:val="22"/>
        </w:rPr>
        <w:t>(b)</w:t>
      </w:r>
      <w:r w:rsidRPr="007609C4">
        <w:rPr>
          <w:rFonts w:ascii="Arial" w:hAnsi="Arial" w:cs="Arial"/>
          <w:sz w:val="22"/>
          <w:szCs w:val="22"/>
        </w:rPr>
        <w:tab/>
        <w:t>The solution provider must already have a broad database of up to date comparative data from organisations in the UK.</w:t>
      </w:r>
    </w:p>
    <w:p w14:paraId="431517F6" w14:textId="77777777" w:rsidR="007609C4" w:rsidRPr="007609C4" w:rsidRDefault="007609C4" w:rsidP="007609C4">
      <w:pPr>
        <w:ind w:left="1066" w:hanging="357"/>
        <w:rPr>
          <w:rFonts w:ascii="Arial" w:hAnsi="Arial" w:cs="Arial"/>
          <w:sz w:val="22"/>
          <w:szCs w:val="22"/>
        </w:rPr>
      </w:pPr>
    </w:p>
    <w:p w14:paraId="570E6443" w14:textId="7B19D5F3" w:rsidR="007609C4" w:rsidRDefault="007609C4" w:rsidP="007609C4">
      <w:pPr>
        <w:ind w:left="1066" w:hanging="357"/>
        <w:rPr>
          <w:rFonts w:ascii="Arial" w:hAnsi="Arial" w:cs="Arial"/>
          <w:sz w:val="22"/>
          <w:szCs w:val="22"/>
        </w:rPr>
      </w:pPr>
      <w:r>
        <w:rPr>
          <w:rFonts w:ascii="Arial" w:hAnsi="Arial" w:cs="Arial"/>
          <w:sz w:val="22"/>
          <w:szCs w:val="22"/>
        </w:rPr>
        <w:t>(c)</w:t>
      </w:r>
      <w:r w:rsidRPr="007609C4">
        <w:rPr>
          <w:rFonts w:ascii="Arial" w:hAnsi="Arial" w:cs="Arial"/>
          <w:sz w:val="22"/>
          <w:szCs w:val="22"/>
        </w:rPr>
        <w:tab/>
        <w:t>The database of comparative data should include a significant number of up to date reference points from Gloucestershire businesses.</w:t>
      </w:r>
    </w:p>
    <w:p w14:paraId="42F50962" w14:textId="77777777" w:rsidR="007609C4" w:rsidRPr="007609C4" w:rsidRDefault="007609C4" w:rsidP="007609C4">
      <w:pPr>
        <w:ind w:left="1066" w:hanging="357"/>
        <w:rPr>
          <w:rFonts w:ascii="Arial" w:hAnsi="Arial" w:cs="Arial"/>
          <w:sz w:val="22"/>
          <w:szCs w:val="22"/>
        </w:rPr>
      </w:pPr>
    </w:p>
    <w:p w14:paraId="5E2940B8" w14:textId="63E20F22" w:rsidR="007609C4" w:rsidRDefault="007609C4" w:rsidP="007609C4">
      <w:pPr>
        <w:ind w:left="1066" w:hanging="357"/>
        <w:rPr>
          <w:rFonts w:ascii="Arial" w:hAnsi="Arial" w:cs="Arial"/>
          <w:sz w:val="22"/>
          <w:szCs w:val="22"/>
        </w:rPr>
      </w:pPr>
      <w:r>
        <w:rPr>
          <w:rFonts w:ascii="Arial" w:hAnsi="Arial" w:cs="Arial"/>
          <w:sz w:val="22"/>
          <w:szCs w:val="22"/>
        </w:rPr>
        <w:t>(d)</w:t>
      </w:r>
      <w:r w:rsidRPr="007609C4">
        <w:rPr>
          <w:rFonts w:ascii="Arial" w:hAnsi="Arial" w:cs="Arial"/>
          <w:sz w:val="22"/>
          <w:szCs w:val="22"/>
        </w:rPr>
        <w:tab/>
        <w:t>It should be possible for users to compare their performance against the following categories:</w:t>
      </w:r>
    </w:p>
    <w:p w14:paraId="56BE036F" w14:textId="77777777" w:rsidR="007609C4" w:rsidRPr="007609C4" w:rsidRDefault="007609C4" w:rsidP="007609C4">
      <w:pPr>
        <w:ind w:left="709" w:hanging="709"/>
        <w:rPr>
          <w:rFonts w:ascii="Arial" w:hAnsi="Arial" w:cs="Arial"/>
          <w:sz w:val="22"/>
          <w:szCs w:val="22"/>
        </w:rPr>
      </w:pPr>
    </w:p>
    <w:p w14:paraId="6FA4BFA3" w14:textId="34FBE87A" w:rsidR="007609C4" w:rsidRPr="007609C4" w:rsidRDefault="007609C4" w:rsidP="007609C4">
      <w:pPr>
        <w:pStyle w:val="ListParagraph"/>
        <w:numPr>
          <w:ilvl w:val="0"/>
          <w:numId w:val="8"/>
        </w:numPr>
        <w:ind w:hanging="357"/>
        <w:rPr>
          <w:rFonts w:cs="Arial"/>
        </w:rPr>
      </w:pPr>
      <w:r w:rsidRPr="007609C4">
        <w:rPr>
          <w:rFonts w:cs="Arial"/>
        </w:rPr>
        <w:t>All businesses</w:t>
      </w:r>
    </w:p>
    <w:p w14:paraId="1E58C687" w14:textId="1D6A4DB2" w:rsidR="007609C4" w:rsidRPr="007609C4" w:rsidRDefault="007609C4" w:rsidP="007609C4">
      <w:pPr>
        <w:pStyle w:val="ListParagraph"/>
        <w:numPr>
          <w:ilvl w:val="0"/>
          <w:numId w:val="8"/>
        </w:numPr>
        <w:ind w:hanging="357"/>
        <w:rPr>
          <w:rFonts w:cs="Arial"/>
        </w:rPr>
      </w:pPr>
      <w:r w:rsidRPr="007609C4">
        <w:rPr>
          <w:rFonts w:cs="Arial"/>
        </w:rPr>
        <w:t>Businesses in their main sector</w:t>
      </w:r>
    </w:p>
    <w:p w14:paraId="4EC4FBB0" w14:textId="3779D2F3" w:rsidR="007609C4" w:rsidRPr="007609C4" w:rsidRDefault="007609C4" w:rsidP="007609C4">
      <w:pPr>
        <w:pStyle w:val="ListParagraph"/>
        <w:numPr>
          <w:ilvl w:val="0"/>
          <w:numId w:val="8"/>
        </w:numPr>
        <w:ind w:hanging="357"/>
        <w:rPr>
          <w:rFonts w:cs="Arial"/>
        </w:rPr>
      </w:pPr>
      <w:r w:rsidRPr="007609C4">
        <w:rPr>
          <w:rFonts w:cs="Arial"/>
        </w:rPr>
        <w:t>Businesses in Gloucestershire</w:t>
      </w:r>
    </w:p>
    <w:p w14:paraId="75F87630" w14:textId="6110AD99" w:rsidR="007609C4" w:rsidRPr="007609C4" w:rsidRDefault="007609C4" w:rsidP="007609C4">
      <w:pPr>
        <w:pStyle w:val="ListParagraph"/>
        <w:numPr>
          <w:ilvl w:val="0"/>
          <w:numId w:val="8"/>
        </w:numPr>
        <w:ind w:hanging="357"/>
        <w:rPr>
          <w:rFonts w:cs="Arial"/>
        </w:rPr>
      </w:pPr>
      <w:r w:rsidRPr="007609C4">
        <w:rPr>
          <w:rFonts w:cs="Arial"/>
        </w:rPr>
        <w:t>Businesses in the South West</w:t>
      </w:r>
    </w:p>
    <w:p w14:paraId="57DAF4D0" w14:textId="5018B092" w:rsidR="007609C4" w:rsidRPr="007609C4" w:rsidRDefault="007609C4" w:rsidP="007609C4">
      <w:pPr>
        <w:pStyle w:val="ListParagraph"/>
        <w:numPr>
          <w:ilvl w:val="0"/>
          <w:numId w:val="8"/>
        </w:numPr>
        <w:ind w:hanging="357"/>
        <w:rPr>
          <w:rFonts w:cs="Arial"/>
        </w:rPr>
      </w:pPr>
      <w:r w:rsidRPr="007609C4">
        <w:rPr>
          <w:rFonts w:cs="Arial"/>
        </w:rPr>
        <w:t>Businesses in other counties</w:t>
      </w:r>
    </w:p>
    <w:p w14:paraId="05EEC6A1" w14:textId="1DD08006" w:rsidR="007609C4" w:rsidRPr="007609C4" w:rsidRDefault="007609C4" w:rsidP="007609C4">
      <w:pPr>
        <w:pStyle w:val="ListParagraph"/>
        <w:numPr>
          <w:ilvl w:val="0"/>
          <w:numId w:val="8"/>
        </w:numPr>
        <w:ind w:hanging="357"/>
        <w:rPr>
          <w:rFonts w:cs="Arial"/>
        </w:rPr>
      </w:pPr>
      <w:r w:rsidRPr="007609C4">
        <w:rPr>
          <w:rFonts w:cs="Arial"/>
        </w:rPr>
        <w:t>Businesses in other regions</w:t>
      </w:r>
    </w:p>
    <w:p w14:paraId="3446B3A7" w14:textId="474EC3EC" w:rsidR="007609C4" w:rsidRPr="007609C4" w:rsidRDefault="007609C4" w:rsidP="007609C4">
      <w:pPr>
        <w:pStyle w:val="ListParagraph"/>
        <w:numPr>
          <w:ilvl w:val="0"/>
          <w:numId w:val="8"/>
        </w:numPr>
        <w:ind w:hanging="357"/>
        <w:rPr>
          <w:rFonts w:cs="Arial"/>
        </w:rPr>
      </w:pPr>
      <w:r w:rsidRPr="007609C4">
        <w:rPr>
          <w:rFonts w:cs="Arial"/>
        </w:rPr>
        <w:t>Businesses in England, Wales, Scotland, Northern Ireland, Great Britain and the UK.</w:t>
      </w:r>
    </w:p>
    <w:p w14:paraId="23B4B1A2" w14:textId="3315344C" w:rsidR="007609C4" w:rsidRDefault="007609C4" w:rsidP="007609C4">
      <w:pPr>
        <w:ind w:left="709" w:hanging="709"/>
        <w:rPr>
          <w:rFonts w:ascii="Arial" w:hAnsi="Arial" w:cs="Arial"/>
          <w:sz w:val="22"/>
          <w:szCs w:val="22"/>
        </w:rPr>
      </w:pPr>
      <w:r w:rsidRPr="007609C4">
        <w:rPr>
          <w:rFonts w:ascii="Arial" w:hAnsi="Arial" w:cs="Arial"/>
          <w:sz w:val="22"/>
          <w:szCs w:val="22"/>
        </w:rPr>
        <w:tab/>
      </w:r>
    </w:p>
    <w:p w14:paraId="1766EB1B" w14:textId="78DC6338" w:rsidR="007609C4" w:rsidRDefault="009D4CC8" w:rsidP="007609C4">
      <w:pPr>
        <w:ind w:left="709" w:hanging="709"/>
        <w:rPr>
          <w:rFonts w:ascii="Arial" w:hAnsi="Arial" w:cs="Arial"/>
          <w:sz w:val="22"/>
          <w:szCs w:val="22"/>
        </w:rPr>
      </w:pPr>
      <w:r>
        <w:rPr>
          <w:rFonts w:ascii="Arial" w:hAnsi="Arial" w:cs="Arial"/>
          <w:sz w:val="22"/>
          <w:szCs w:val="22"/>
        </w:rPr>
        <w:t>2.7</w:t>
      </w:r>
      <w:r>
        <w:rPr>
          <w:rFonts w:ascii="Arial" w:hAnsi="Arial" w:cs="Arial"/>
          <w:sz w:val="22"/>
          <w:szCs w:val="22"/>
        </w:rPr>
        <w:tab/>
      </w:r>
      <w:r w:rsidR="007609C4" w:rsidRPr="007609C4">
        <w:rPr>
          <w:rFonts w:ascii="Arial" w:hAnsi="Arial" w:cs="Arial"/>
          <w:sz w:val="22"/>
          <w:szCs w:val="22"/>
        </w:rPr>
        <w:t xml:space="preserve">This project seeks to seamlessly integrate a benchmarking solution into the existing Growth Hub website user </w:t>
      </w:r>
      <w:proofErr w:type="gramStart"/>
      <w:r w:rsidR="007609C4" w:rsidRPr="007609C4">
        <w:rPr>
          <w:rFonts w:ascii="Arial" w:hAnsi="Arial" w:cs="Arial"/>
          <w:sz w:val="22"/>
          <w:szCs w:val="22"/>
        </w:rPr>
        <w:t>experience,</w:t>
      </w:r>
      <w:proofErr w:type="gramEnd"/>
      <w:r w:rsidR="007609C4" w:rsidRPr="007609C4">
        <w:rPr>
          <w:rFonts w:ascii="Arial" w:hAnsi="Arial" w:cs="Arial"/>
          <w:sz w:val="22"/>
          <w:szCs w:val="22"/>
        </w:rPr>
        <w:t xml:space="preserve"> therefore it must be possible for the solution to be branded in-line with the Growth Hub brand guidelines.</w:t>
      </w:r>
    </w:p>
    <w:p w14:paraId="5AF92D89" w14:textId="77777777" w:rsidR="007609C4" w:rsidRPr="007609C4" w:rsidRDefault="007609C4" w:rsidP="007609C4">
      <w:pPr>
        <w:ind w:left="709" w:hanging="709"/>
        <w:rPr>
          <w:rFonts w:ascii="Arial" w:hAnsi="Arial" w:cs="Arial"/>
          <w:sz w:val="22"/>
          <w:szCs w:val="22"/>
        </w:rPr>
      </w:pPr>
    </w:p>
    <w:p w14:paraId="625631B0" w14:textId="6F91B4CD" w:rsidR="007609C4" w:rsidRDefault="009D4CC8" w:rsidP="007609C4">
      <w:pPr>
        <w:ind w:left="709" w:hanging="709"/>
        <w:rPr>
          <w:rFonts w:ascii="Arial" w:hAnsi="Arial" w:cs="Arial"/>
          <w:sz w:val="22"/>
          <w:szCs w:val="22"/>
        </w:rPr>
      </w:pPr>
      <w:r>
        <w:rPr>
          <w:rFonts w:ascii="Arial" w:hAnsi="Arial" w:cs="Arial"/>
          <w:sz w:val="22"/>
          <w:szCs w:val="22"/>
        </w:rPr>
        <w:t>2.8</w:t>
      </w:r>
      <w:r w:rsidR="007609C4" w:rsidRPr="007609C4">
        <w:rPr>
          <w:rFonts w:ascii="Arial" w:hAnsi="Arial" w:cs="Arial"/>
          <w:sz w:val="22"/>
          <w:szCs w:val="22"/>
        </w:rPr>
        <w:tab/>
        <w:t>The product must be able to integrate with the Growth Hub CRM’s API to facilitate the sharing of data to optimise the user experience and to align with the Growth Hub’s data protection policies and processes.</w:t>
      </w:r>
    </w:p>
    <w:p w14:paraId="7B2839A1" w14:textId="77777777" w:rsidR="007609C4" w:rsidRPr="007609C4" w:rsidRDefault="007609C4" w:rsidP="007609C4">
      <w:pPr>
        <w:ind w:left="709" w:hanging="709"/>
        <w:rPr>
          <w:rFonts w:ascii="Arial" w:hAnsi="Arial" w:cs="Arial"/>
          <w:sz w:val="22"/>
          <w:szCs w:val="22"/>
        </w:rPr>
      </w:pPr>
    </w:p>
    <w:p w14:paraId="1FBD26B3" w14:textId="32175CAE" w:rsidR="007609C4" w:rsidRDefault="009D4CC8" w:rsidP="007609C4">
      <w:pPr>
        <w:ind w:left="709" w:hanging="709"/>
        <w:rPr>
          <w:rFonts w:ascii="Arial" w:hAnsi="Arial" w:cs="Arial"/>
          <w:sz w:val="22"/>
          <w:szCs w:val="22"/>
        </w:rPr>
      </w:pPr>
      <w:r>
        <w:rPr>
          <w:rFonts w:ascii="Arial" w:hAnsi="Arial" w:cs="Arial"/>
          <w:sz w:val="22"/>
          <w:szCs w:val="22"/>
        </w:rPr>
        <w:t>2.9</w:t>
      </w:r>
      <w:r w:rsidR="007609C4" w:rsidRPr="007609C4">
        <w:rPr>
          <w:rFonts w:ascii="Arial" w:hAnsi="Arial" w:cs="Arial"/>
          <w:sz w:val="22"/>
          <w:szCs w:val="22"/>
        </w:rPr>
        <w:tab/>
        <w:t>The product must be capable of providing outputs in both digital and printable formats.</w:t>
      </w:r>
    </w:p>
    <w:p w14:paraId="6ADB78C5" w14:textId="77777777" w:rsidR="007609C4" w:rsidRPr="007609C4" w:rsidRDefault="007609C4" w:rsidP="007609C4">
      <w:pPr>
        <w:ind w:left="709" w:hanging="709"/>
        <w:rPr>
          <w:rFonts w:ascii="Arial" w:hAnsi="Arial" w:cs="Arial"/>
          <w:sz w:val="22"/>
          <w:szCs w:val="22"/>
        </w:rPr>
      </w:pPr>
    </w:p>
    <w:p w14:paraId="36825ADF" w14:textId="57BD19D6" w:rsidR="007609C4" w:rsidRDefault="009D4CC8" w:rsidP="007609C4">
      <w:pPr>
        <w:ind w:left="709" w:hanging="709"/>
        <w:rPr>
          <w:rFonts w:ascii="Arial" w:hAnsi="Arial" w:cs="Arial"/>
          <w:sz w:val="22"/>
          <w:szCs w:val="22"/>
        </w:rPr>
      </w:pPr>
      <w:r>
        <w:rPr>
          <w:rFonts w:ascii="Arial" w:hAnsi="Arial" w:cs="Arial"/>
          <w:sz w:val="22"/>
          <w:szCs w:val="22"/>
        </w:rPr>
        <w:t>2.10</w:t>
      </w:r>
      <w:r w:rsidR="007609C4" w:rsidRPr="007609C4">
        <w:rPr>
          <w:rFonts w:ascii="Arial" w:hAnsi="Arial" w:cs="Arial"/>
          <w:sz w:val="22"/>
          <w:szCs w:val="22"/>
        </w:rPr>
        <w:tab/>
        <w:t>It should be possible for the visual representation of the data results to be both static, to show the current performance, and interactive to forecast options to improve future performance.</w:t>
      </w:r>
    </w:p>
    <w:p w14:paraId="04180B94" w14:textId="77777777" w:rsidR="007609C4" w:rsidRPr="007609C4" w:rsidRDefault="007609C4" w:rsidP="007609C4">
      <w:pPr>
        <w:ind w:left="709" w:hanging="709"/>
        <w:rPr>
          <w:rFonts w:ascii="Arial" w:hAnsi="Arial" w:cs="Arial"/>
          <w:sz w:val="22"/>
          <w:szCs w:val="22"/>
        </w:rPr>
      </w:pPr>
    </w:p>
    <w:p w14:paraId="41E4FF8B" w14:textId="605F0DDC" w:rsidR="007609C4" w:rsidRDefault="009D4CC8" w:rsidP="007609C4">
      <w:pPr>
        <w:ind w:left="709" w:hanging="709"/>
        <w:rPr>
          <w:rFonts w:ascii="Arial" w:hAnsi="Arial" w:cs="Arial"/>
          <w:sz w:val="22"/>
          <w:szCs w:val="22"/>
        </w:rPr>
      </w:pPr>
      <w:r>
        <w:rPr>
          <w:rFonts w:ascii="Arial" w:hAnsi="Arial" w:cs="Arial"/>
          <w:sz w:val="22"/>
          <w:szCs w:val="22"/>
        </w:rPr>
        <w:t>2.11</w:t>
      </w:r>
      <w:r w:rsidR="007609C4" w:rsidRPr="007609C4">
        <w:rPr>
          <w:rFonts w:ascii="Arial" w:hAnsi="Arial" w:cs="Arial"/>
          <w:sz w:val="22"/>
          <w:szCs w:val="22"/>
        </w:rPr>
        <w:tab/>
        <w:t>It should be possible for users to create their own comparison reports from the data set.</w:t>
      </w:r>
    </w:p>
    <w:p w14:paraId="63C63AA0" w14:textId="77777777" w:rsidR="007609C4" w:rsidRPr="007609C4" w:rsidRDefault="007609C4" w:rsidP="007609C4">
      <w:pPr>
        <w:ind w:left="709" w:hanging="709"/>
        <w:rPr>
          <w:rFonts w:ascii="Arial" w:hAnsi="Arial" w:cs="Arial"/>
          <w:sz w:val="22"/>
          <w:szCs w:val="22"/>
        </w:rPr>
      </w:pPr>
    </w:p>
    <w:p w14:paraId="092C4BDE" w14:textId="5BDE5202" w:rsidR="007609C4" w:rsidRDefault="009D4CC8" w:rsidP="007609C4">
      <w:pPr>
        <w:ind w:left="709" w:hanging="709"/>
        <w:rPr>
          <w:rFonts w:ascii="Arial" w:hAnsi="Arial" w:cs="Arial"/>
          <w:sz w:val="22"/>
          <w:szCs w:val="22"/>
        </w:rPr>
      </w:pPr>
      <w:r>
        <w:rPr>
          <w:rFonts w:ascii="Arial" w:hAnsi="Arial" w:cs="Arial"/>
          <w:sz w:val="22"/>
          <w:szCs w:val="22"/>
        </w:rPr>
        <w:t>2.12</w:t>
      </w:r>
      <w:r w:rsidR="007609C4" w:rsidRPr="007609C4">
        <w:rPr>
          <w:rFonts w:ascii="Arial" w:hAnsi="Arial" w:cs="Arial"/>
          <w:sz w:val="22"/>
          <w:szCs w:val="22"/>
        </w:rPr>
        <w:tab/>
        <w:t>The supplier should have controls and processes in place that ensure that user data is anonymised to prevent unlawful disclosure of information.</w:t>
      </w:r>
    </w:p>
    <w:p w14:paraId="4F082655" w14:textId="77777777" w:rsidR="007609C4" w:rsidRPr="007609C4" w:rsidRDefault="007609C4" w:rsidP="007609C4">
      <w:pPr>
        <w:ind w:left="709" w:hanging="709"/>
        <w:rPr>
          <w:rFonts w:ascii="Arial" w:hAnsi="Arial" w:cs="Arial"/>
          <w:sz w:val="22"/>
          <w:szCs w:val="22"/>
        </w:rPr>
      </w:pPr>
    </w:p>
    <w:p w14:paraId="03674B5C" w14:textId="3D6E84B7" w:rsidR="007609C4" w:rsidRDefault="009D4CC8" w:rsidP="007609C4">
      <w:pPr>
        <w:ind w:left="709" w:hanging="709"/>
        <w:rPr>
          <w:rFonts w:ascii="Arial" w:hAnsi="Arial" w:cs="Arial"/>
          <w:sz w:val="22"/>
          <w:szCs w:val="22"/>
        </w:rPr>
      </w:pPr>
      <w:r>
        <w:rPr>
          <w:rFonts w:ascii="Arial" w:hAnsi="Arial" w:cs="Arial"/>
          <w:sz w:val="22"/>
          <w:szCs w:val="22"/>
        </w:rPr>
        <w:t>2.13</w:t>
      </w:r>
      <w:r w:rsidR="007609C4" w:rsidRPr="007609C4">
        <w:rPr>
          <w:rFonts w:ascii="Arial" w:hAnsi="Arial" w:cs="Arial"/>
          <w:sz w:val="22"/>
          <w:szCs w:val="22"/>
        </w:rPr>
        <w:tab/>
        <w:t>The supplier should have controls and processes in place to ensure that the information held within their database remains up to date and relevant to ensure that comparisons of company performance and associated indexing is accurate.</w:t>
      </w:r>
    </w:p>
    <w:p w14:paraId="3090B3C9" w14:textId="77777777" w:rsidR="007609C4" w:rsidRPr="007609C4" w:rsidRDefault="007609C4" w:rsidP="007609C4">
      <w:pPr>
        <w:ind w:left="709" w:hanging="709"/>
        <w:rPr>
          <w:rFonts w:ascii="Arial" w:hAnsi="Arial" w:cs="Arial"/>
          <w:sz w:val="22"/>
          <w:szCs w:val="22"/>
        </w:rPr>
      </w:pPr>
    </w:p>
    <w:p w14:paraId="2CC2B561" w14:textId="3644C26E" w:rsidR="007609C4" w:rsidRDefault="009D4CC8" w:rsidP="007609C4">
      <w:pPr>
        <w:ind w:left="709" w:hanging="709"/>
        <w:rPr>
          <w:rFonts w:ascii="Arial" w:hAnsi="Arial" w:cs="Arial"/>
          <w:sz w:val="22"/>
          <w:szCs w:val="22"/>
        </w:rPr>
      </w:pPr>
      <w:r>
        <w:rPr>
          <w:rFonts w:ascii="Arial" w:hAnsi="Arial" w:cs="Arial"/>
          <w:sz w:val="22"/>
          <w:szCs w:val="22"/>
        </w:rPr>
        <w:t>2.14</w:t>
      </w:r>
      <w:r w:rsidR="007609C4" w:rsidRPr="007609C4">
        <w:rPr>
          <w:rFonts w:ascii="Arial" w:hAnsi="Arial" w:cs="Arial"/>
          <w:sz w:val="22"/>
          <w:szCs w:val="22"/>
        </w:rPr>
        <w:tab/>
        <w:t>It is desired that the supplier supplements the user information database and indexing mechanisms with data publicly available from official sites such as Companies House and the Office of National Statistics, to improve accuracy of the comparison service.</w:t>
      </w:r>
    </w:p>
    <w:p w14:paraId="357616D6" w14:textId="77777777" w:rsidR="007609C4" w:rsidRPr="007609C4" w:rsidRDefault="007609C4" w:rsidP="007609C4">
      <w:pPr>
        <w:ind w:left="709" w:hanging="709"/>
        <w:rPr>
          <w:rFonts w:ascii="Arial" w:hAnsi="Arial" w:cs="Arial"/>
          <w:sz w:val="22"/>
          <w:szCs w:val="22"/>
        </w:rPr>
      </w:pPr>
    </w:p>
    <w:p w14:paraId="10215718" w14:textId="77777777" w:rsidR="0014734C" w:rsidRPr="00DC7DF5" w:rsidRDefault="0014734C" w:rsidP="00DC7DF5">
      <w:pPr>
        <w:ind w:left="709" w:hanging="709"/>
        <w:rPr>
          <w:rFonts w:ascii="Arial" w:hAnsi="Arial" w:cs="Arial"/>
          <w:sz w:val="22"/>
          <w:szCs w:val="22"/>
        </w:rPr>
      </w:pPr>
    </w:p>
    <w:p w14:paraId="698CACC6" w14:textId="05E87507" w:rsidR="00DC7DF5" w:rsidRPr="009D4CC8" w:rsidRDefault="009D4CC8" w:rsidP="00DC7DF5">
      <w:pPr>
        <w:ind w:left="709" w:hanging="709"/>
        <w:rPr>
          <w:rFonts w:ascii="Arial" w:hAnsi="Arial" w:cs="Arial"/>
          <w:b/>
          <w:sz w:val="22"/>
          <w:szCs w:val="22"/>
        </w:rPr>
      </w:pPr>
      <w:r w:rsidRPr="009D4CC8">
        <w:rPr>
          <w:rFonts w:ascii="Arial" w:hAnsi="Arial" w:cs="Arial"/>
          <w:b/>
          <w:sz w:val="22"/>
          <w:szCs w:val="22"/>
        </w:rPr>
        <w:t>3.0</w:t>
      </w:r>
      <w:r w:rsidRPr="009D4CC8">
        <w:rPr>
          <w:rFonts w:ascii="Arial" w:hAnsi="Arial" w:cs="Arial"/>
          <w:b/>
          <w:sz w:val="22"/>
          <w:szCs w:val="22"/>
        </w:rPr>
        <w:tab/>
        <w:t>Procurement Timetable</w:t>
      </w:r>
    </w:p>
    <w:p w14:paraId="401E6F00" w14:textId="593E652B" w:rsidR="00DC7DF5" w:rsidRDefault="00DC7DF5" w:rsidP="00DC7DF5">
      <w:pPr>
        <w:ind w:left="709" w:hanging="357"/>
        <w:rPr>
          <w:rFonts w:ascii="Arial" w:hAnsi="Arial" w:cs="Arial"/>
          <w:sz w:val="22"/>
          <w:szCs w:val="22"/>
        </w:rPr>
      </w:pPr>
    </w:p>
    <w:p w14:paraId="20F1C77B" w14:textId="63D87712" w:rsidR="0052147A" w:rsidRPr="0052147A" w:rsidRDefault="009D4CC8" w:rsidP="0052147A">
      <w:pPr>
        <w:pStyle w:val="1Hanging"/>
        <w:rPr>
          <w:sz w:val="22"/>
          <w:szCs w:val="22"/>
        </w:rPr>
      </w:pPr>
      <w:r>
        <w:rPr>
          <w:sz w:val="22"/>
          <w:szCs w:val="22"/>
        </w:rPr>
        <w:t>3.1</w:t>
      </w:r>
      <w:r>
        <w:rPr>
          <w:sz w:val="22"/>
          <w:szCs w:val="22"/>
        </w:rPr>
        <w:tab/>
      </w:r>
      <w:r w:rsidR="0052147A" w:rsidRPr="0052147A">
        <w:rPr>
          <w:sz w:val="22"/>
          <w:szCs w:val="22"/>
        </w:rPr>
        <w:t>The anticipated procurement timetable for this opportunity is set out below; however no guarantee is implied by these dates.</w:t>
      </w:r>
    </w:p>
    <w:p w14:paraId="767E867B" w14:textId="77777777" w:rsidR="0052147A" w:rsidRPr="0052147A" w:rsidRDefault="0052147A" w:rsidP="0052147A">
      <w:pPr>
        <w:tabs>
          <w:tab w:val="left" w:pos="540"/>
        </w:tabs>
        <w:ind w:left="540" w:hanging="540"/>
        <w:rPr>
          <w:rFonts w:ascii="Arial" w:hAnsi="Arial" w:cs="Arial"/>
          <w:sz w:val="22"/>
          <w:szCs w:val="22"/>
        </w:rPr>
      </w:pPr>
      <w:r w:rsidRPr="0052147A">
        <w:rPr>
          <w:rFonts w:ascii="Arial" w:hAnsi="Arial" w:cs="Arial"/>
          <w:sz w:val="22"/>
          <w:szCs w:val="22"/>
        </w:rPr>
        <w:tab/>
      </w:r>
    </w:p>
    <w:p w14:paraId="6EFA23DA" w14:textId="77777777" w:rsidR="0052147A" w:rsidRPr="0052147A" w:rsidRDefault="0052147A" w:rsidP="0052147A">
      <w:pPr>
        <w:tabs>
          <w:tab w:val="left" w:pos="540"/>
        </w:tabs>
        <w:ind w:left="540" w:hanging="54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5465"/>
      </w:tblGrid>
      <w:tr w:rsidR="0052147A" w:rsidRPr="0052147A" w14:paraId="0D7626C4" w14:textId="77777777" w:rsidTr="0027106C">
        <w:trPr>
          <w:trHeight w:val="523"/>
          <w:tblHeader/>
        </w:trPr>
        <w:tc>
          <w:tcPr>
            <w:tcW w:w="25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561D" w14:textId="77777777" w:rsidR="0052147A" w:rsidRPr="0052147A" w:rsidRDefault="0052147A" w:rsidP="0052147A">
            <w:pPr>
              <w:tabs>
                <w:tab w:val="left" w:pos="720"/>
                <w:tab w:val="center" w:pos="4153"/>
                <w:tab w:val="right" w:pos="8306"/>
              </w:tabs>
              <w:rPr>
                <w:rFonts w:ascii="Arial" w:hAnsi="Arial" w:cs="Arial"/>
                <w:b/>
                <w:bCs/>
              </w:rPr>
            </w:pPr>
            <w:r w:rsidRPr="0052147A">
              <w:rPr>
                <w:rFonts w:ascii="Arial" w:hAnsi="Arial" w:cs="Arial"/>
                <w:b/>
                <w:bCs/>
                <w:sz w:val="22"/>
                <w:szCs w:val="22"/>
              </w:rPr>
              <w:t>Date</w:t>
            </w:r>
          </w:p>
        </w:tc>
        <w:tc>
          <w:tcPr>
            <w:tcW w:w="54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B7A4A03" w14:textId="77777777" w:rsidR="0052147A" w:rsidRPr="0052147A" w:rsidRDefault="0052147A" w:rsidP="0052147A">
            <w:pPr>
              <w:tabs>
                <w:tab w:val="left" w:pos="720"/>
                <w:tab w:val="center" w:pos="4153"/>
                <w:tab w:val="right" w:pos="8306"/>
              </w:tabs>
              <w:rPr>
                <w:rFonts w:ascii="Arial" w:hAnsi="Arial" w:cs="Arial"/>
                <w:b/>
                <w:bCs/>
              </w:rPr>
            </w:pPr>
            <w:r w:rsidRPr="0052147A">
              <w:rPr>
                <w:rFonts w:ascii="Arial" w:hAnsi="Arial" w:cs="Arial"/>
                <w:b/>
                <w:bCs/>
                <w:sz w:val="22"/>
                <w:szCs w:val="22"/>
              </w:rPr>
              <w:t>Activity</w:t>
            </w:r>
          </w:p>
        </w:tc>
      </w:tr>
      <w:tr w:rsidR="0052147A" w:rsidRPr="0052147A" w14:paraId="7CF6ADC7" w14:textId="77777777" w:rsidTr="0027106C">
        <w:tc>
          <w:tcPr>
            <w:tcW w:w="2541" w:type="dxa"/>
            <w:tcBorders>
              <w:top w:val="single" w:sz="4" w:space="0" w:color="auto"/>
              <w:left w:val="single" w:sz="4" w:space="0" w:color="auto"/>
              <w:bottom w:val="single" w:sz="4" w:space="0" w:color="auto"/>
              <w:right w:val="single" w:sz="4" w:space="0" w:color="auto"/>
            </w:tcBorders>
            <w:hideMark/>
          </w:tcPr>
          <w:p w14:paraId="08B9E03C" w14:textId="1FC12901" w:rsidR="0052147A" w:rsidRPr="0052147A" w:rsidRDefault="00E20DB4" w:rsidP="0052147A">
            <w:pPr>
              <w:tabs>
                <w:tab w:val="center" w:pos="4153"/>
                <w:tab w:val="right" w:pos="8306"/>
              </w:tabs>
              <w:rPr>
                <w:rFonts w:ascii="Arial" w:hAnsi="Arial" w:cs="Arial"/>
              </w:rPr>
            </w:pPr>
            <w:r>
              <w:rPr>
                <w:rFonts w:ascii="Arial" w:hAnsi="Arial" w:cs="Arial"/>
                <w:sz w:val="22"/>
                <w:szCs w:val="22"/>
              </w:rPr>
              <w:t>20</w:t>
            </w:r>
            <w:r w:rsidR="00DB2084">
              <w:rPr>
                <w:rFonts w:ascii="Arial" w:hAnsi="Arial" w:cs="Arial"/>
                <w:sz w:val="22"/>
                <w:szCs w:val="22"/>
              </w:rPr>
              <w:t xml:space="preserve"> October 2017</w:t>
            </w:r>
          </w:p>
        </w:tc>
        <w:tc>
          <w:tcPr>
            <w:tcW w:w="5465" w:type="dxa"/>
            <w:tcBorders>
              <w:top w:val="single" w:sz="4" w:space="0" w:color="auto"/>
              <w:left w:val="single" w:sz="4" w:space="0" w:color="auto"/>
              <w:bottom w:val="single" w:sz="4" w:space="0" w:color="auto"/>
              <w:right w:val="single" w:sz="4" w:space="0" w:color="auto"/>
            </w:tcBorders>
          </w:tcPr>
          <w:p w14:paraId="5DDC05A8" w14:textId="77777777" w:rsidR="0052147A" w:rsidRPr="0052147A" w:rsidRDefault="0052147A" w:rsidP="0052147A">
            <w:pPr>
              <w:tabs>
                <w:tab w:val="center" w:pos="4153"/>
                <w:tab w:val="right" w:pos="8306"/>
              </w:tabs>
              <w:rPr>
                <w:rFonts w:ascii="Arial" w:hAnsi="Arial" w:cs="Arial"/>
              </w:rPr>
            </w:pPr>
            <w:r w:rsidRPr="0052147A">
              <w:rPr>
                <w:rFonts w:ascii="Arial" w:hAnsi="Arial" w:cs="Arial"/>
                <w:sz w:val="22"/>
                <w:szCs w:val="22"/>
              </w:rPr>
              <w:t>Publish ITT document pack.</w:t>
            </w:r>
          </w:p>
          <w:p w14:paraId="5CD1F025" w14:textId="77777777" w:rsidR="0052147A" w:rsidRPr="0052147A" w:rsidRDefault="0052147A" w:rsidP="0052147A">
            <w:pPr>
              <w:tabs>
                <w:tab w:val="center" w:pos="4153"/>
                <w:tab w:val="right" w:pos="8306"/>
              </w:tabs>
              <w:rPr>
                <w:rFonts w:ascii="Arial" w:hAnsi="Arial" w:cs="Arial"/>
              </w:rPr>
            </w:pPr>
          </w:p>
        </w:tc>
      </w:tr>
      <w:tr w:rsidR="0052147A" w:rsidRPr="0052147A" w14:paraId="4AD9AEC0" w14:textId="77777777" w:rsidTr="0027106C">
        <w:tc>
          <w:tcPr>
            <w:tcW w:w="2541" w:type="dxa"/>
            <w:tcBorders>
              <w:top w:val="single" w:sz="4" w:space="0" w:color="auto"/>
              <w:left w:val="single" w:sz="4" w:space="0" w:color="auto"/>
              <w:bottom w:val="single" w:sz="4" w:space="0" w:color="auto"/>
              <w:right w:val="single" w:sz="4" w:space="0" w:color="auto"/>
            </w:tcBorders>
          </w:tcPr>
          <w:p w14:paraId="6020CF45" w14:textId="5FE792FD" w:rsidR="0052147A" w:rsidRPr="0052147A" w:rsidRDefault="00AB636B" w:rsidP="0052147A">
            <w:pPr>
              <w:tabs>
                <w:tab w:val="center" w:pos="4153"/>
                <w:tab w:val="right" w:pos="8306"/>
              </w:tabs>
              <w:rPr>
                <w:rFonts w:ascii="Arial" w:hAnsi="Arial" w:cs="Arial"/>
                <w:sz w:val="22"/>
                <w:szCs w:val="22"/>
              </w:rPr>
            </w:pPr>
            <w:r>
              <w:rPr>
                <w:rFonts w:ascii="Arial" w:hAnsi="Arial" w:cs="Arial"/>
                <w:sz w:val="22"/>
                <w:szCs w:val="22"/>
              </w:rPr>
              <w:t>10</w:t>
            </w:r>
            <w:r w:rsidR="00DB2084">
              <w:rPr>
                <w:rFonts w:ascii="Arial" w:hAnsi="Arial" w:cs="Arial"/>
                <w:sz w:val="22"/>
                <w:szCs w:val="22"/>
              </w:rPr>
              <w:t xml:space="preserve"> November 2017</w:t>
            </w:r>
          </w:p>
        </w:tc>
        <w:tc>
          <w:tcPr>
            <w:tcW w:w="5465" w:type="dxa"/>
            <w:tcBorders>
              <w:top w:val="single" w:sz="4" w:space="0" w:color="auto"/>
              <w:left w:val="single" w:sz="4" w:space="0" w:color="auto"/>
              <w:bottom w:val="single" w:sz="4" w:space="0" w:color="auto"/>
              <w:right w:val="single" w:sz="4" w:space="0" w:color="auto"/>
            </w:tcBorders>
          </w:tcPr>
          <w:p w14:paraId="65BC6627" w14:textId="77777777" w:rsidR="0052147A" w:rsidRPr="0052147A" w:rsidRDefault="0052147A" w:rsidP="0052147A">
            <w:pPr>
              <w:tabs>
                <w:tab w:val="center" w:pos="4153"/>
                <w:tab w:val="right" w:pos="8306"/>
              </w:tabs>
              <w:rPr>
                <w:rFonts w:ascii="Arial" w:hAnsi="Arial" w:cs="Arial"/>
                <w:sz w:val="22"/>
                <w:szCs w:val="22"/>
              </w:rPr>
            </w:pPr>
            <w:r w:rsidRPr="0052147A">
              <w:rPr>
                <w:rFonts w:ascii="Arial" w:hAnsi="Arial" w:cs="Arial"/>
                <w:sz w:val="22"/>
                <w:szCs w:val="22"/>
              </w:rPr>
              <w:t>Deadline for clarification queries.</w:t>
            </w:r>
          </w:p>
          <w:p w14:paraId="07A7C914" w14:textId="77777777" w:rsidR="0052147A" w:rsidRPr="0052147A" w:rsidRDefault="0052147A" w:rsidP="0052147A">
            <w:pPr>
              <w:tabs>
                <w:tab w:val="center" w:pos="4153"/>
                <w:tab w:val="right" w:pos="8306"/>
              </w:tabs>
              <w:rPr>
                <w:rFonts w:ascii="Arial" w:hAnsi="Arial" w:cs="Arial"/>
                <w:sz w:val="22"/>
                <w:szCs w:val="22"/>
              </w:rPr>
            </w:pPr>
          </w:p>
        </w:tc>
      </w:tr>
      <w:tr w:rsidR="0052147A" w:rsidRPr="0052147A" w14:paraId="605BCE89" w14:textId="77777777" w:rsidTr="0027106C">
        <w:tc>
          <w:tcPr>
            <w:tcW w:w="2541" w:type="dxa"/>
            <w:tcBorders>
              <w:top w:val="single" w:sz="4" w:space="0" w:color="auto"/>
              <w:left w:val="single" w:sz="4" w:space="0" w:color="auto"/>
              <w:bottom w:val="single" w:sz="4" w:space="0" w:color="auto"/>
              <w:right w:val="single" w:sz="4" w:space="0" w:color="auto"/>
            </w:tcBorders>
          </w:tcPr>
          <w:p w14:paraId="1C11D538" w14:textId="7CE9F700" w:rsidR="0052147A" w:rsidRPr="0052147A" w:rsidRDefault="00E20DB4" w:rsidP="0052147A">
            <w:pPr>
              <w:tabs>
                <w:tab w:val="center" w:pos="4153"/>
                <w:tab w:val="right" w:pos="8306"/>
              </w:tabs>
              <w:rPr>
                <w:rFonts w:ascii="Arial" w:hAnsi="Arial" w:cs="Arial"/>
                <w:sz w:val="22"/>
                <w:szCs w:val="22"/>
              </w:rPr>
            </w:pPr>
            <w:r>
              <w:rPr>
                <w:rFonts w:ascii="Arial" w:hAnsi="Arial" w:cs="Arial"/>
                <w:sz w:val="22"/>
                <w:szCs w:val="22"/>
              </w:rPr>
              <w:t>2</w:t>
            </w:r>
            <w:r w:rsidR="00DB2084">
              <w:rPr>
                <w:rFonts w:ascii="Arial" w:hAnsi="Arial" w:cs="Arial"/>
                <w:sz w:val="22"/>
                <w:szCs w:val="22"/>
              </w:rPr>
              <w:t xml:space="preserve">0 November </w:t>
            </w:r>
            <w:r w:rsidR="0052147A" w:rsidRPr="0052147A">
              <w:rPr>
                <w:rFonts w:ascii="Arial" w:hAnsi="Arial" w:cs="Arial"/>
                <w:sz w:val="22"/>
                <w:szCs w:val="22"/>
              </w:rPr>
              <w:t>2017</w:t>
            </w:r>
          </w:p>
        </w:tc>
        <w:tc>
          <w:tcPr>
            <w:tcW w:w="5465" w:type="dxa"/>
            <w:tcBorders>
              <w:top w:val="single" w:sz="4" w:space="0" w:color="auto"/>
              <w:left w:val="single" w:sz="4" w:space="0" w:color="auto"/>
              <w:bottom w:val="single" w:sz="4" w:space="0" w:color="auto"/>
              <w:right w:val="single" w:sz="4" w:space="0" w:color="auto"/>
            </w:tcBorders>
          </w:tcPr>
          <w:p w14:paraId="732D742C" w14:textId="77777777" w:rsidR="0052147A" w:rsidRPr="0052147A" w:rsidRDefault="0052147A" w:rsidP="0052147A">
            <w:pPr>
              <w:tabs>
                <w:tab w:val="center" w:pos="4153"/>
                <w:tab w:val="right" w:pos="8306"/>
              </w:tabs>
              <w:rPr>
                <w:rFonts w:ascii="Arial" w:hAnsi="Arial" w:cs="Arial"/>
                <w:sz w:val="22"/>
                <w:szCs w:val="22"/>
              </w:rPr>
            </w:pPr>
            <w:r w:rsidRPr="0052147A">
              <w:rPr>
                <w:rFonts w:ascii="Arial" w:hAnsi="Arial" w:cs="Arial"/>
                <w:sz w:val="22"/>
                <w:szCs w:val="22"/>
              </w:rPr>
              <w:t>Deadline for submission of tenders.</w:t>
            </w:r>
          </w:p>
          <w:p w14:paraId="31CEA9FB" w14:textId="77777777" w:rsidR="0052147A" w:rsidRPr="0052147A" w:rsidRDefault="0052147A" w:rsidP="0052147A">
            <w:pPr>
              <w:tabs>
                <w:tab w:val="center" w:pos="4153"/>
                <w:tab w:val="right" w:pos="8306"/>
              </w:tabs>
              <w:rPr>
                <w:rFonts w:ascii="Arial" w:hAnsi="Arial" w:cs="Arial"/>
                <w:sz w:val="22"/>
                <w:szCs w:val="22"/>
              </w:rPr>
            </w:pPr>
          </w:p>
        </w:tc>
      </w:tr>
      <w:tr w:rsidR="0052147A" w:rsidRPr="0052147A" w14:paraId="2B81EB2E" w14:textId="77777777" w:rsidTr="0027106C">
        <w:tc>
          <w:tcPr>
            <w:tcW w:w="2541" w:type="dxa"/>
            <w:tcBorders>
              <w:top w:val="single" w:sz="4" w:space="0" w:color="auto"/>
              <w:left w:val="single" w:sz="4" w:space="0" w:color="auto"/>
              <w:bottom w:val="single" w:sz="4" w:space="0" w:color="auto"/>
              <w:right w:val="single" w:sz="4" w:space="0" w:color="auto"/>
            </w:tcBorders>
            <w:hideMark/>
          </w:tcPr>
          <w:p w14:paraId="3D0F3B21" w14:textId="6B8DD72B" w:rsidR="0052147A" w:rsidRPr="0052147A" w:rsidRDefault="00AB636B" w:rsidP="00DB2084">
            <w:pPr>
              <w:tabs>
                <w:tab w:val="center" w:pos="4153"/>
                <w:tab w:val="right" w:pos="8306"/>
              </w:tabs>
              <w:rPr>
                <w:rFonts w:ascii="Arial" w:hAnsi="Arial" w:cs="Arial"/>
              </w:rPr>
            </w:pPr>
            <w:r>
              <w:rPr>
                <w:rFonts w:ascii="Arial" w:hAnsi="Arial" w:cs="Arial"/>
                <w:sz w:val="22"/>
                <w:szCs w:val="22"/>
              </w:rPr>
              <w:t>21</w:t>
            </w:r>
            <w:r w:rsidR="0052147A" w:rsidRPr="0052147A">
              <w:rPr>
                <w:rFonts w:ascii="Arial" w:hAnsi="Arial" w:cs="Arial"/>
                <w:sz w:val="22"/>
                <w:szCs w:val="22"/>
              </w:rPr>
              <w:t xml:space="preserve"> </w:t>
            </w:r>
            <w:r w:rsidR="00DB2084">
              <w:rPr>
                <w:rFonts w:ascii="Arial" w:hAnsi="Arial" w:cs="Arial"/>
                <w:sz w:val="22"/>
                <w:szCs w:val="22"/>
              </w:rPr>
              <w:t>November</w:t>
            </w:r>
            <w:r w:rsidR="0052147A"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0C5C4745" w14:textId="77777777" w:rsidR="0052147A" w:rsidRPr="0052147A" w:rsidRDefault="0052147A" w:rsidP="0052147A">
            <w:pPr>
              <w:tabs>
                <w:tab w:val="center" w:pos="4153"/>
                <w:tab w:val="right" w:pos="8306"/>
              </w:tabs>
              <w:rPr>
                <w:rFonts w:ascii="Arial" w:hAnsi="Arial" w:cs="Arial"/>
                <w:sz w:val="22"/>
                <w:szCs w:val="22"/>
              </w:rPr>
            </w:pPr>
            <w:r w:rsidRPr="0052147A">
              <w:rPr>
                <w:rFonts w:ascii="Arial" w:hAnsi="Arial" w:cs="Arial"/>
                <w:sz w:val="22"/>
                <w:szCs w:val="22"/>
              </w:rPr>
              <w:t>Evaluation of tenders complete – supplier shortlist selected – maximum of 3 suppliers.</w:t>
            </w:r>
          </w:p>
          <w:p w14:paraId="4B26D338" w14:textId="77777777" w:rsidR="0052147A" w:rsidRPr="0052147A" w:rsidRDefault="0052147A" w:rsidP="0052147A">
            <w:pPr>
              <w:tabs>
                <w:tab w:val="center" w:pos="4153"/>
                <w:tab w:val="right" w:pos="8306"/>
              </w:tabs>
              <w:rPr>
                <w:rFonts w:ascii="Arial" w:hAnsi="Arial" w:cs="Arial"/>
              </w:rPr>
            </w:pPr>
          </w:p>
        </w:tc>
      </w:tr>
      <w:tr w:rsidR="0052147A" w:rsidRPr="0052147A" w14:paraId="2039A097" w14:textId="77777777" w:rsidTr="0027106C">
        <w:tc>
          <w:tcPr>
            <w:tcW w:w="2541" w:type="dxa"/>
            <w:tcBorders>
              <w:top w:val="single" w:sz="4" w:space="0" w:color="auto"/>
              <w:left w:val="single" w:sz="4" w:space="0" w:color="auto"/>
              <w:bottom w:val="single" w:sz="4" w:space="0" w:color="auto"/>
              <w:right w:val="single" w:sz="4" w:space="0" w:color="auto"/>
            </w:tcBorders>
            <w:hideMark/>
          </w:tcPr>
          <w:p w14:paraId="32280367" w14:textId="6FC92E85" w:rsidR="0052147A" w:rsidRPr="0052147A" w:rsidRDefault="0052147A" w:rsidP="00DB2084">
            <w:pPr>
              <w:tabs>
                <w:tab w:val="center" w:pos="4153"/>
                <w:tab w:val="right" w:pos="8306"/>
              </w:tabs>
              <w:rPr>
                <w:rFonts w:ascii="Arial" w:hAnsi="Arial" w:cs="Arial"/>
              </w:rPr>
            </w:pPr>
            <w:r w:rsidRPr="0052147A">
              <w:rPr>
                <w:rFonts w:ascii="Arial" w:hAnsi="Arial" w:cs="Arial"/>
                <w:sz w:val="22"/>
                <w:szCs w:val="22"/>
              </w:rPr>
              <w:t xml:space="preserve">w/c </w:t>
            </w:r>
            <w:r w:rsidR="00DB2084">
              <w:rPr>
                <w:rFonts w:ascii="Arial" w:hAnsi="Arial" w:cs="Arial"/>
                <w:sz w:val="22"/>
                <w:szCs w:val="22"/>
              </w:rPr>
              <w:t>20 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44174908" w14:textId="0A57BD30" w:rsidR="0052147A" w:rsidRPr="0052147A" w:rsidRDefault="00E20DB4" w:rsidP="0052147A">
            <w:pPr>
              <w:tabs>
                <w:tab w:val="center" w:pos="4153"/>
                <w:tab w:val="right" w:pos="8306"/>
              </w:tabs>
              <w:rPr>
                <w:rFonts w:ascii="Arial" w:hAnsi="Arial" w:cs="Arial"/>
              </w:rPr>
            </w:pPr>
            <w:r>
              <w:rPr>
                <w:rFonts w:ascii="Arial" w:hAnsi="Arial" w:cs="Arial"/>
                <w:sz w:val="22"/>
                <w:szCs w:val="22"/>
              </w:rPr>
              <w:t xml:space="preserve">Option for GFirst LEP </w:t>
            </w:r>
            <w:r w:rsidR="0052147A" w:rsidRPr="0052147A">
              <w:rPr>
                <w:rFonts w:ascii="Arial" w:hAnsi="Arial" w:cs="Arial"/>
                <w:sz w:val="22"/>
                <w:szCs w:val="22"/>
              </w:rPr>
              <w:t xml:space="preserve">to invite suppliers to interview by the evaluation panel. The interview will start with suppliers giving an overview of their proposals. The purpose of any interviews will be for </w:t>
            </w:r>
            <w:r>
              <w:rPr>
                <w:rFonts w:ascii="Arial" w:hAnsi="Arial" w:cs="Arial"/>
                <w:sz w:val="22"/>
                <w:szCs w:val="22"/>
              </w:rPr>
              <w:t>GFirst LEP</w:t>
            </w:r>
            <w:r w:rsidR="0052147A" w:rsidRPr="0052147A">
              <w:rPr>
                <w:rFonts w:ascii="Arial" w:hAnsi="Arial" w:cs="Arial"/>
                <w:sz w:val="22"/>
                <w:szCs w:val="22"/>
              </w:rPr>
              <w:t xml:space="preserve"> to clarify that they have understood the suppliers proposals and for the suppliers to clarify that they have understood </w:t>
            </w:r>
            <w:r>
              <w:rPr>
                <w:rFonts w:ascii="Arial" w:hAnsi="Arial" w:cs="Arial"/>
                <w:sz w:val="22"/>
                <w:szCs w:val="22"/>
              </w:rPr>
              <w:t>GFirst LEP</w:t>
            </w:r>
            <w:r w:rsidR="0052147A" w:rsidRPr="0052147A">
              <w:rPr>
                <w:rFonts w:ascii="Arial" w:hAnsi="Arial" w:cs="Arial"/>
                <w:sz w:val="22"/>
                <w:szCs w:val="22"/>
              </w:rPr>
              <w:t xml:space="preserve">’s requirements. This is not an opportunity for suppliers to score more marks by introducing new elements to their proposals. </w:t>
            </w:r>
            <w:r>
              <w:rPr>
                <w:rFonts w:ascii="Arial" w:hAnsi="Arial" w:cs="Arial"/>
                <w:sz w:val="22"/>
                <w:szCs w:val="22"/>
              </w:rPr>
              <w:t>GFirst LEP</w:t>
            </w:r>
            <w:r w:rsidR="0052147A" w:rsidRPr="0052147A">
              <w:rPr>
                <w:rFonts w:ascii="Arial" w:hAnsi="Arial" w:cs="Arial"/>
                <w:sz w:val="22"/>
                <w:szCs w:val="22"/>
              </w:rPr>
              <w:t xml:space="preserve"> reserves the right to adjust evalu</w:t>
            </w:r>
            <w:r w:rsidR="005E1E24">
              <w:rPr>
                <w:rFonts w:ascii="Arial" w:hAnsi="Arial" w:cs="Arial"/>
                <w:sz w:val="22"/>
                <w:szCs w:val="22"/>
              </w:rPr>
              <w:t>a</w:t>
            </w:r>
            <w:r w:rsidR="0052147A" w:rsidRPr="0052147A">
              <w:rPr>
                <w:rFonts w:ascii="Arial" w:hAnsi="Arial" w:cs="Arial"/>
                <w:sz w:val="22"/>
                <w:szCs w:val="22"/>
              </w:rPr>
              <w:t>tion scores accordingly.</w:t>
            </w:r>
          </w:p>
          <w:p w14:paraId="4C597DBD" w14:textId="77777777" w:rsidR="0052147A" w:rsidRPr="0052147A" w:rsidRDefault="0052147A" w:rsidP="0052147A">
            <w:pPr>
              <w:tabs>
                <w:tab w:val="center" w:pos="4153"/>
                <w:tab w:val="right" w:pos="8306"/>
              </w:tabs>
              <w:rPr>
                <w:rFonts w:ascii="Arial" w:hAnsi="Arial" w:cs="Arial"/>
              </w:rPr>
            </w:pPr>
          </w:p>
        </w:tc>
      </w:tr>
      <w:tr w:rsidR="0052147A" w:rsidRPr="0052147A" w14:paraId="5F7A5ECF" w14:textId="77777777" w:rsidTr="0027106C">
        <w:tc>
          <w:tcPr>
            <w:tcW w:w="2541" w:type="dxa"/>
            <w:tcBorders>
              <w:top w:val="single" w:sz="4" w:space="0" w:color="auto"/>
              <w:left w:val="single" w:sz="4" w:space="0" w:color="auto"/>
              <w:bottom w:val="single" w:sz="4" w:space="0" w:color="auto"/>
              <w:right w:val="single" w:sz="4" w:space="0" w:color="auto"/>
            </w:tcBorders>
            <w:hideMark/>
          </w:tcPr>
          <w:p w14:paraId="5DD28E08" w14:textId="19506F60" w:rsidR="0052147A" w:rsidRPr="0052147A" w:rsidRDefault="00AB636B" w:rsidP="00AB636B">
            <w:pPr>
              <w:rPr>
                <w:rFonts w:ascii="Arial" w:hAnsi="Arial" w:cs="Arial"/>
              </w:rPr>
            </w:pPr>
            <w:r>
              <w:rPr>
                <w:rFonts w:ascii="Arial" w:hAnsi="Arial" w:cs="Arial"/>
                <w:sz w:val="22"/>
                <w:szCs w:val="22"/>
              </w:rPr>
              <w:t>24</w:t>
            </w:r>
            <w:r w:rsidR="0052147A" w:rsidRPr="0052147A">
              <w:rPr>
                <w:rFonts w:ascii="Arial" w:hAnsi="Arial" w:cs="Arial"/>
                <w:sz w:val="22"/>
                <w:szCs w:val="22"/>
              </w:rPr>
              <w:t xml:space="preserve"> </w:t>
            </w:r>
            <w:r>
              <w:rPr>
                <w:rFonts w:ascii="Arial" w:hAnsi="Arial" w:cs="Arial"/>
                <w:sz w:val="22"/>
                <w:szCs w:val="22"/>
              </w:rPr>
              <w:t>Nove</w:t>
            </w:r>
            <w:r w:rsidR="00DB2084">
              <w:rPr>
                <w:rFonts w:ascii="Arial" w:hAnsi="Arial" w:cs="Arial"/>
                <w:sz w:val="22"/>
                <w:szCs w:val="22"/>
              </w:rPr>
              <w:t>mber</w:t>
            </w:r>
            <w:r w:rsidR="0052147A"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719FA630" w14:textId="77777777" w:rsidR="0052147A" w:rsidRPr="0052147A" w:rsidRDefault="0052147A" w:rsidP="0052147A">
            <w:pPr>
              <w:tabs>
                <w:tab w:val="center" w:pos="4153"/>
                <w:tab w:val="right" w:pos="8306"/>
              </w:tabs>
              <w:rPr>
                <w:rFonts w:ascii="Arial" w:hAnsi="Arial" w:cs="Arial"/>
              </w:rPr>
            </w:pPr>
            <w:r w:rsidRPr="0052147A">
              <w:rPr>
                <w:rFonts w:ascii="Arial" w:hAnsi="Arial" w:cs="Arial"/>
                <w:sz w:val="22"/>
                <w:szCs w:val="22"/>
              </w:rPr>
              <w:t>Issue contract award notices.</w:t>
            </w:r>
          </w:p>
          <w:p w14:paraId="14B7851D" w14:textId="77777777" w:rsidR="0052147A" w:rsidRPr="0052147A" w:rsidRDefault="0052147A" w:rsidP="0052147A">
            <w:pPr>
              <w:tabs>
                <w:tab w:val="center" w:pos="4153"/>
                <w:tab w:val="right" w:pos="8306"/>
              </w:tabs>
              <w:rPr>
                <w:rFonts w:ascii="Arial" w:hAnsi="Arial" w:cs="Arial"/>
              </w:rPr>
            </w:pPr>
          </w:p>
        </w:tc>
      </w:tr>
      <w:tr w:rsidR="0052147A" w:rsidRPr="0052147A" w14:paraId="034170BD" w14:textId="77777777" w:rsidTr="0027106C">
        <w:tc>
          <w:tcPr>
            <w:tcW w:w="2541" w:type="dxa"/>
            <w:tcBorders>
              <w:top w:val="single" w:sz="4" w:space="0" w:color="auto"/>
              <w:left w:val="single" w:sz="4" w:space="0" w:color="auto"/>
              <w:bottom w:val="single" w:sz="4" w:space="0" w:color="auto"/>
              <w:right w:val="single" w:sz="4" w:space="0" w:color="auto"/>
            </w:tcBorders>
            <w:hideMark/>
          </w:tcPr>
          <w:p w14:paraId="50DBD44C" w14:textId="5E13ECE7" w:rsidR="0052147A" w:rsidRPr="0052147A" w:rsidRDefault="00AB636B" w:rsidP="0052147A">
            <w:pPr>
              <w:rPr>
                <w:rFonts w:ascii="Arial" w:hAnsi="Arial" w:cs="Arial"/>
                <w:sz w:val="22"/>
                <w:szCs w:val="22"/>
              </w:rPr>
            </w:pPr>
            <w:r>
              <w:rPr>
                <w:rFonts w:ascii="Arial" w:hAnsi="Arial" w:cs="Arial"/>
                <w:sz w:val="22"/>
                <w:szCs w:val="22"/>
              </w:rPr>
              <w:t>05</w:t>
            </w:r>
            <w:r w:rsidR="00015B48">
              <w:rPr>
                <w:rFonts w:ascii="Arial" w:hAnsi="Arial" w:cs="Arial"/>
                <w:sz w:val="22"/>
                <w:szCs w:val="22"/>
              </w:rPr>
              <w:t xml:space="preserve"> December</w:t>
            </w:r>
            <w:r w:rsidR="0052147A"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1C6C4B57" w14:textId="0FC56F1B" w:rsidR="0052147A" w:rsidRPr="0052147A" w:rsidRDefault="00015B48" w:rsidP="0052147A">
            <w:pPr>
              <w:tabs>
                <w:tab w:val="center" w:pos="4153"/>
                <w:tab w:val="right" w:pos="8306"/>
              </w:tabs>
              <w:rPr>
                <w:rFonts w:ascii="Arial" w:hAnsi="Arial" w:cs="Arial"/>
                <w:sz w:val="22"/>
                <w:szCs w:val="22"/>
              </w:rPr>
            </w:pPr>
            <w:r>
              <w:rPr>
                <w:rFonts w:ascii="Arial" w:hAnsi="Arial" w:cs="Arial"/>
                <w:sz w:val="22"/>
                <w:szCs w:val="22"/>
              </w:rPr>
              <w:t>Start of</w:t>
            </w:r>
            <w:r w:rsidR="0052147A" w:rsidRPr="0052147A">
              <w:rPr>
                <w:rFonts w:ascii="Arial" w:hAnsi="Arial" w:cs="Arial"/>
                <w:sz w:val="22"/>
                <w:szCs w:val="22"/>
              </w:rPr>
              <w:t xml:space="preserve"> contract</w:t>
            </w:r>
            <w:r>
              <w:rPr>
                <w:rFonts w:ascii="Arial" w:hAnsi="Arial" w:cs="Arial"/>
                <w:sz w:val="22"/>
                <w:szCs w:val="22"/>
              </w:rPr>
              <w:t>.</w:t>
            </w:r>
          </w:p>
          <w:p w14:paraId="01931962" w14:textId="77777777" w:rsidR="0052147A" w:rsidRPr="0052147A" w:rsidRDefault="0052147A" w:rsidP="0052147A">
            <w:pPr>
              <w:tabs>
                <w:tab w:val="center" w:pos="4153"/>
                <w:tab w:val="right" w:pos="8306"/>
              </w:tabs>
              <w:rPr>
                <w:rFonts w:ascii="Arial" w:hAnsi="Arial" w:cs="Arial"/>
                <w:sz w:val="22"/>
                <w:szCs w:val="22"/>
              </w:rPr>
            </w:pPr>
          </w:p>
        </w:tc>
      </w:tr>
    </w:tbl>
    <w:p w14:paraId="008EB59E" w14:textId="77777777" w:rsidR="0052147A" w:rsidRPr="0052147A" w:rsidRDefault="0052147A" w:rsidP="0052147A">
      <w:pPr>
        <w:ind w:left="720" w:hanging="720"/>
        <w:rPr>
          <w:rFonts w:ascii="Arial" w:hAnsi="Arial" w:cs="Arial"/>
          <w:sz w:val="22"/>
          <w:szCs w:val="22"/>
        </w:rPr>
      </w:pPr>
    </w:p>
    <w:p w14:paraId="1EE9B129" w14:textId="77777777" w:rsidR="00F52647" w:rsidRDefault="00F52647" w:rsidP="00C25A97">
      <w:pPr>
        <w:ind w:left="709" w:hanging="709"/>
        <w:rPr>
          <w:rFonts w:ascii="Arial" w:hAnsi="Arial" w:cs="Arial"/>
          <w:sz w:val="22"/>
          <w:szCs w:val="22"/>
        </w:rPr>
      </w:pPr>
    </w:p>
    <w:p w14:paraId="663CB7A0" w14:textId="2EA32514" w:rsidR="00C25A97" w:rsidRDefault="002F4D60" w:rsidP="00C25A97">
      <w:pPr>
        <w:pStyle w:val="1Hanging"/>
        <w:rPr>
          <w:b/>
          <w:sz w:val="22"/>
          <w:szCs w:val="22"/>
        </w:rPr>
      </w:pPr>
      <w:r>
        <w:rPr>
          <w:b/>
          <w:sz w:val="22"/>
          <w:szCs w:val="22"/>
        </w:rPr>
        <w:t>4</w:t>
      </w:r>
      <w:r w:rsidR="0079055C">
        <w:rPr>
          <w:b/>
          <w:sz w:val="22"/>
          <w:szCs w:val="22"/>
        </w:rPr>
        <w:t>.</w:t>
      </w:r>
      <w:r w:rsidR="00C25A97">
        <w:rPr>
          <w:b/>
          <w:sz w:val="22"/>
          <w:szCs w:val="22"/>
        </w:rPr>
        <w:t>0</w:t>
      </w:r>
      <w:r w:rsidR="00C25A97">
        <w:rPr>
          <w:b/>
          <w:sz w:val="22"/>
          <w:szCs w:val="22"/>
        </w:rPr>
        <w:tab/>
      </w:r>
      <w:r w:rsidR="008037EF">
        <w:rPr>
          <w:b/>
          <w:sz w:val="22"/>
          <w:szCs w:val="22"/>
        </w:rPr>
        <w:t>Linkage and Support</w:t>
      </w:r>
    </w:p>
    <w:p w14:paraId="425D5735" w14:textId="77777777" w:rsidR="00C25A97" w:rsidRDefault="00C25A97" w:rsidP="00C25A97">
      <w:pPr>
        <w:pStyle w:val="1Hanging"/>
        <w:rPr>
          <w:sz w:val="22"/>
          <w:szCs w:val="22"/>
        </w:rPr>
      </w:pPr>
    </w:p>
    <w:p w14:paraId="43B6F77E" w14:textId="77777777" w:rsidR="00E20DB4" w:rsidRDefault="002F4D60" w:rsidP="00E20DB4">
      <w:pPr>
        <w:pStyle w:val="1Hanging"/>
        <w:rPr>
          <w:sz w:val="22"/>
          <w:szCs w:val="22"/>
        </w:rPr>
      </w:pPr>
      <w:r>
        <w:rPr>
          <w:sz w:val="22"/>
          <w:szCs w:val="22"/>
        </w:rPr>
        <w:t>4</w:t>
      </w:r>
      <w:r w:rsidR="0079055C">
        <w:rPr>
          <w:sz w:val="22"/>
          <w:szCs w:val="22"/>
        </w:rPr>
        <w:t>.</w:t>
      </w:r>
      <w:r w:rsidR="008037EF" w:rsidRPr="008037EF">
        <w:rPr>
          <w:sz w:val="22"/>
          <w:szCs w:val="22"/>
        </w:rPr>
        <w:t>1</w:t>
      </w:r>
      <w:r w:rsidR="002619AE">
        <w:rPr>
          <w:sz w:val="22"/>
          <w:szCs w:val="22"/>
        </w:rPr>
        <w:tab/>
      </w:r>
      <w:r w:rsidR="008037EF" w:rsidRPr="008C62C5">
        <w:rPr>
          <w:sz w:val="22"/>
          <w:szCs w:val="22"/>
        </w:rPr>
        <w:t xml:space="preserve">The </w:t>
      </w:r>
      <w:r w:rsidR="007A38E7">
        <w:rPr>
          <w:sz w:val="22"/>
          <w:szCs w:val="22"/>
        </w:rPr>
        <w:t xml:space="preserve">selected </w:t>
      </w:r>
      <w:r w:rsidR="003540A5">
        <w:rPr>
          <w:sz w:val="22"/>
          <w:szCs w:val="22"/>
        </w:rPr>
        <w:t>supplier</w:t>
      </w:r>
      <w:r w:rsidR="002619AE">
        <w:rPr>
          <w:sz w:val="22"/>
          <w:szCs w:val="22"/>
        </w:rPr>
        <w:t xml:space="preserve"> </w:t>
      </w:r>
      <w:r w:rsidR="008037EF" w:rsidRPr="008C62C5">
        <w:rPr>
          <w:sz w:val="22"/>
          <w:szCs w:val="22"/>
        </w:rPr>
        <w:t xml:space="preserve">will need to liaise </w:t>
      </w:r>
      <w:r w:rsidR="007A38E7">
        <w:rPr>
          <w:sz w:val="22"/>
          <w:szCs w:val="22"/>
        </w:rPr>
        <w:t xml:space="preserve">and work </w:t>
      </w:r>
      <w:r w:rsidR="008037EF" w:rsidRPr="008C62C5">
        <w:rPr>
          <w:sz w:val="22"/>
          <w:szCs w:val="22"/>
        </w:rPr>
        <w:t>closely with</w:t>
      </w:r>
      <w:r w:rsidR="003540A5">
        <w:rPr>
          <w:sz w:val="22"/>
          <w:szCs w:val="22"/>
        </w:rPr>
        <w:t>:</w:t>
      </w:r>
    </w:p>
    <w:p w14:paraId="3072985F" w14:textId="77777777" w:rsidR="00E20DB4" w:rsidRDefault="00E20DB4" w:rsidP="00E20DB4">
      <w:pPr>
        <w:pStyle w:val="1Hanging"/>
        <w:ind w:firstLine="720"/>
        <w:rPr>
          <w:sz w:val="22"/>
          <w:szCs w:val="22"/>
        </w:rPr>
      </w:pPr>
      <w:r>
        <w:rPr>
          <w:sz w:val="22"/>
          <w:szCs w:val="22"/>
        </w:rPr>
        <w:t>- Growth Hub Manager</w:t>
      </w:r>
    </w:p>
    <w:p w14:paraId="252A34E6" w14:textId="77777777" w:rsidR="00E20DB4" w:rsidRDefault="00E20DB4" w:rsidP="00E20DB4">
      <w:pPr>
        <w:pStyle w:val="1Hanging"/>
        <w:ind w:firstLine="720"/>
        <w:rPr>
          <w:sz w:val="22"/>
          <w:szCs w:val="22"/>
        </w:rPr>
      </w:pPr>
      <w:r>
        <w:rPr>
          <w:sz w:val="22"/>
          <w:szCs w:val="22"/>
        </w:rPr>
        <w:t>- Growth Hub Data Controller</w:t>
      </w:r>
    </w:p>
    <w:p w14:paraId="428DB08D" w14:textId="77777777" w:rsidR="00E20DB4" w:rsidRDefault="00E20DB4" w:rsidP="00E20DB4">
      <w:pPr>
        <w:pStyle w:val="1Hanging"/>
        <w:ind w:firstLine="720"/>
        <w:rPr>
          <w:sz w:val="22"/>
          <w:szCs w:val="22"/>
        </w:rPr>
      </w:pPr>
      <w:r>
        <w:rPr>
          <w:sz w:val="22"/>
          <w:szCs w:val="22"/>
        </w:rPr>
        <w:t>- Growth Hub Digital Marketing Manager</w:t>
      </w:r>
    </w:p>
    <w:p w14:paraId="2FF21E4D" w14:textId="77777777" w:rsidR="00E20DB4" w:rsidRDefault="00E20DB4" w:rsidP="00E20DB4">
      <w:pPr>
        <w:pStyle w:val="1Hanging"/>
        <w:ind w:firstLine="720"/>
        <w:rPr>
          <w:sz w:val="22"/>
          <w:szCs w:val="22"/>
        </w:rPr>
      </w:pPr>
      <w:r>
        <w:rPr>
          <w:sz w:val="22"/>
          <w:szCs w:val="22"/>
        </w:rPr>
        <w:t>- Growth Hub Business Navigators and Guides</w:t>
      </w:r>
    </w:p>
    <w:p w14:paraId="72909F17" w14:textId="4D48CFEA" w:rsidR="00C25A97" w:rsidRDefault="00E20DB4" w:rsidP="00E20DB4">
      <w:pPr>
        <w:pStyle w:val="1Hanging"/>
        <w:ind w:firstLine="720"/>
        <w:rPr>
          <w:sz w:val="22"/>
          <w:szCs w:val="22"/>
        </w:rPr>
      </w:pPr>
      <w:r>
        <w:rPr>
          <w:sz w:val="22"/>
          <w:szCs w:val="22"/>
        </w:rPr>
        <w:t>- GFirst LEP Project Management</w:t>
      </w:r>
    </w:p>
    <w:p w14:paraId="11B1CA74" w14:textId="77777777" w:rsidR="001A33CF" w:rsidRDefault="001A33CF" w:rsidP="001A33CF">
      <w:pPr>
        <w:pStyle w:val="ListParagraph"/>
      </w:pPr>
    </w:p>
    <w:p w14:paraId="11B1CA75" w14:textId="4C0CAC62" w:rsidR="001A33CF" w:rsidRPr="003E53E6" w:rsidRDefault="002F4D60" w:rsidP="006415EE">
      <w:pPr>
        <w:pStyle w:val="ListParagraph"/>
        <w:ind w:left="0"/>
        <w:rPr>
          <w:b/>
        </w:rPr>
      </w:pPr>
      <w:r>
        <w:rPr>
          <w:b/>
        </w:rPr>
        <w:t>5</w:t>
      </w:r>
      <w:r w:rsidR="00714CF0">
        <w:rPr>
          <w:b/>
        </w:rPr>
        <w:t>.</w:t>
      </w:r>
      <w:r w:rsidR="006415EE">
        <w:rPr>
          <w:b/>
        </w:rPr>
        <w:t>0</w:t>
      </w:r>
      <w:r w:rsidR="006415EE">
        <w:rPr>
          <w:b/>
        </w:rPr>
        <w:tab/>
      </w:r>
      <w:r w:rsidR="00826C31">
        <w:rPr>
          <w:b/>
        </w:rPr>
        <w:t>Form of Contract</w:t>
      </w:r>
    </w:p>
    <w:p w14:paraId="11B1CA7A" w14:textId="228B1FB5" w:rsidR="00693938" w:rsidRPr="00135359" w:rsidRDefault="002F4D60" w:rsidP="00BC3D05">
      <w:pPr>
        <w:pStyle w:val="1Hanging"/>
        <w:rPr>
          <w:sz w:val="22"/>
          <w:szCs w:val="22"/>
        </w:rPr>
      </w:pPr>
      <w:r>
        <w:rPr>
          <w:sz w:val="22"/>
          <w:szCs w:val="22"/>
        </w:rPr>
        <w:t>5</w:t>
      </w:r>
      <w:r w:rsidR="00714CF0">
        <w:rPr>
          <w:sz w:val="22"/>
          <w:szCs w:val="22"/>
        </w:rPr>
        <w:t>.</w:t>
      </w:r>
      <w:r w:rsidR="006415EE">
        <w:rPr>
          <w:sz w:val="22"/>
          <w:szCs w:val="22"/>
        </w:rPr>
        <w:t>1</w:t>
      </w:r>
      <w:r w:rsidR="00693938" w:rsidRPr="00A40C1E">
        <w:rPr>
          <w:sz w:val="22"/>
          <w:szCs w:val="22"/>
        </w:rPr>
        <w:tab/>
      </w:r>
      <w:r w:rsidR="001A06D5" w:rsidRPr="001A06D5">
        <w:rPr>
          <w:sz w:val="22"/>
          <w:szCs w:val="22"/>
        </w:rPr>
        <w:t xml:space="preserve">The contract will </w:t>
      </w:r>
      <w:r w:rsidR="00826C31">
        <w:rPr>
          <w:sz w:val="22"/>
          <w:szCs w:val="22"/>
        </w:rPr>
        <w:t xml:space="preserve">be based on an agreed version of the </w:t>
      </w:r>
      <w:r w:rsidR="00E20DB4">
        <w:rPr>
          <w:sz w:val="22"/>
          <w:szCs w:val="22"/>
        </w:rPr>
        <w:t>Supplier’s</w:t>
      </w:r>
      <w:r w:rsidR="0079055C">
        <w:rPr>
          <w:sz w:val="22"/>
          <w:szCs w:val="22"/>
        </w:rPr>
        <w:t xml:space="preserve"> </w:t>
      </w:r>
      <w:r w:rsidR="00E20DB4">
        <w:rPr>
          <w:sz w:val="22"/>
          <w:szCs w:val="22"/>
        </w:rPr>
        <w:t>own</w:t>
      </w:r>
      <w:r w:rsidR="0079055C">
        <w:rPr>
          <w:sz w:val="22"/>
          <w:szCs w:val="22"/>
        </w:rPr>
        <w:t xml:space="preserve"> contract for services</w:t>
      </w:r>
      <w:r w:rsidR="008F0EC4" w:rsidRPr="00135359">
        <w:rPr>
          <w:sz w:val="22"/>
          <w:szCs w:val="22"/>
        </w:rPr>
        <w:t>.</w:t>
      </w:r>
    </w:p>
    <w:p w14:paraId="11B1CA7B" w14:textId="392BBAF9" w:rsidR="00264D84" w:rsidRDefault="00264D84" w:rsidP="00BC3D05">
      <w:pPr>
        <w:pStyle w:val="1Hanging"/>
        <w:rPr>
          <w:sz w:val="22"/>
          <w:szCs w:val="22"/>
        </w:rPr>
      </w:pPr>
    </w:p>
    <w:p w14:paraId="0A4A9B87" w14:textId="77777777" w:rsidR="00D27DDB" w:rsidRPr="00A40C1E" w:rsidRDefault="00D27DDB" w:rsidP="00597973">
      <w:pPr>
        <w:tabs>
          <w:tab w:val="left" w:pos="540"/>
        </w:tabs>
        <w:rPr>
          <w:rFonts w:ascii="Arial" w:hAnsi="Arial" w:cs="Arial"/>
          <w:b/>
          <w:bCs/>
          <w:sz w:val="22"/>
          <w:szCs w:val="22"/>
        </w:rPr>
      </w:pPr>
    </w:p>
    <w:p w14:paraId="11B1CAB5" w14:textId="77777777" w:rsidR="00AC7BC3" w:rsidRDefault="00AC7BC3">
      <w:pPr>
        <w:rPr>
          <w:rFonts w:ascii="Arial" w:hAnsi="Arial" w:cs="Arial"/>
          <w:b/>
          <w:bCs/>
          <w:sz w:val="22"/>
          <w:szCs w:val="22"/>
        </w:rPr>
      </w:pPr>
      <w:r>
        <w:rPr>
          <w:rFonts w:ascii="Arial" w:hAnsi="Arial" w:cs="Arial"/>
          <w:b/>
          <w:bCs/>
          <w:sz w:val="22"/>
          <w:szCs w:val="22"/>
        </w:rPr>
        <w:br w:type="page"/>
      </w:r>
    </w:p>
    <w:p w14:paraId="11B1CAB6" w14:textId="415D4FE4" w:rsidR="00693938" w:rsidRPr="00A40C1E" w:rsidRDefault="00693938" w:rsidP="00264D84">
      <w:pPr>
        <w:rPr>
          <w:rFonts w:ascii="Arial" w:hAnsi="Arial" w:cs="Arial"/>
          <w:b/>
          <w:bCs/>
          <w:sz w:val="22"/>
          <w:szCs w:val="22"/>
        </w:rPr>
      </w:pPr>
      <w:r w:rsidRPr="00A40C1E">
        <w:rPr>
          <w:rFonts w:ascii="Arial" w:hAnsi="Arial" w:cs="Arial"/>
          <w:b/>
          <w:bCs/>
          <w:sz w:val="22"/>
          <w:szCs w:val="22"/>
        </w:rPr>
        <w:lastRenderedPageBreak/>
        <w:t xml:space="preserve">SECTION </w:t>
      </w:r>
      <w:r w:rsidR="001D0D69">
        <w:rPr>
          <w:rFonts w:ascii="Arial" w:hAnsi="Arial" w:cs="Arial"/>
          <w:b/>
          <w:bCs/>
          <w:sz w:val="22"/>
          <w:szCs w:val="22"/>
        </w:rPr>
        <w:t>B</w:t>
      </w:r>
      <w:r w:rsidRPr="00A40C1E">
        <w:rPr>
          <w:rFonts w:ascii="Arial" w:hAnsi="Arial" w:cs="Arial"/>
          <w:b/>
          <w:bCs/>
          <w:sz w:val="22"/>
          <w:szCs w:val="22"/>
        </w:rPr>
        <w:t xml:space="preserve"> – </w:t>
      </w:r>
      <w:r w:rsidR="007B60FE">
        <w:rPr>
          <w:rFonts w:ascii="Arial" w:hAnsi="Arial" w:cs="Arial"/>
          <w:b/>
          <w:bCs/>
          <w:sz w:val="22"/>
          <w:szCs w:val="22"/>
        </w:rPr>
        <w:t>TENDER</w:t>
      </w:r>
      <w:r w:rsidRPr="00A40C1E">
        <w:rPr>
          <w:rFonts w:ascii="Arial" w:hAnsi="Arial" w:cs="Arial"/>
          <w:b/>
          <w:bCs/>
          <w:sz w:val="22"/>
          <w:szCs w:val="22"/>
        </w:rPr>
        <w:t xml:space="preserve"> INFORMATION and INSTRUCTIONS</w:t>
      </w:r>
    </w:p>
    <w:p w14:paraId="11B1CAB7" w14:textId="77777777" w:rsidR="00693938" w:rsidRPr="00A40C1E" w:rsidRDefault="00693938" w:rsidP="005113FA">
      <w:pPr>
        <w:rPr>
          <w:rFonts w:ascii="Arial" w:hAnsi="Arial" w:cs="Arial"/>
          <w:b/>
          <w:sz w:val="22"/>
          <w:szCs w:val="22"/>
        </w:rPr>
      </w:pPr>
    </w:p>
    <w:p w14:paraId="11B1CAB8" w14:textId="16764C1E" w:rsidR="00693938" w:rsidRPr="00A40C1E" w:rsidRDefault="00693938" w:rsidP="005113FA">
      <w:pPr>
        <w:rPr>
          <w:rFonts w:ascii="Arial" w:hAnsi="Arial" w:cs="Arial"/>
          <w:b/>
          <w:sz w:val="22"/>
          <w:szCs w:val="22"/>
        </w:rPr>
      </w:pPr>
      <w:r w:rsidRPr="00A40C1E">
        <w:rPr>
          <w:rFonts w:ascii="Arial" w:hAnsi="Arial" w:cs="Arial"/>
          <w:b/>
          <w:sz w:val="22"/>
          <w:szCs w:val="22"/>
        </w:rPr>
        <w:t>1.00</w:t>
      </w:r>
      <w:r w:rsidRPr="00A40C1E">
        <w:rPr>
          <w:rFonts w:ascii="Arial" w:hAnsi="Arial" w:cs="Arial"/>
          <w:b/>
          <w:sz w:val="22"/>
          <w:szCs w:val="22"/>
        </w:rPr>
        <w:tab/>
      </w:r>
      <w:r w:rsidR="007B60FE">
        <w:rPr>
          <w:rFonts w:ascii="Arial" w:hAnsi="Arial" w:cs="Arial"/>
          <w:b/>
          <w:sz w:val="22"/>
          <w:szCs w:val="22"/>
        </w:rPr>
        <w:t>Tender</w:t>
      </w:r>
      <w:r w:rsidRPr="00A40C1E">
        <w:rPr>
          <w:rFonts w:ascii="Arial" w:hAnsi="Arial" w:cs="Arial"/>
          <w:b/>
          <w:sz w:val="22"/>
          <w:szCs w:val="22"/>
        </w:rPr>
        <w:t xml:space="preserve"> Evaluation</w:t>
      </w:r>
    </w:p>
    <w:p w14:paraId="11B1CAB9" w14:textId="77777777" w:rsidR="00693938" w:rsidRPr="00A40C1E" w:rsidRDefault="00693938" w:rsidP="005113FA">
      <w:pPr>
        <w:rPr>
          <w:rFonts w:ascii="Arial" w:hAnsi="Arial" w:cs="Arial"/>
          <w:b/>
          <w:sz w:val="22"/>
          <w:szCs w:val="22"/>
        </w:rPr>
      </w:pPr>
    </w:p>
    <w:p w14:paraId="1B042A02" w14:textId="6B745722" w:rsidR="00841228" w:rsidRDefault="00AF07BD" w:rsidP="00AF07BD">
      <w:pPr>
        <w:pStyle w:val="1Hanging"/>
        <w:rPr>
          <w:sz w:val="22"/>
          <w:szCs w:val="22"/>
        </w:rPr>
      </w:pPr>
      <w:r>
        <w:rPr>
          <w:sz w:val="22"/>
          <w:szCs w:val="22"/>
        </w:rPr>
        <w:t>1.01</w:t>
      </w:r>
      <w:r w:rsidR="00F947DE">
        <w:rPr>
          <w:sz w:val="22"/>
          <w:szCs w:val="22"/>
        </w:rPr>
        <w:tab/>
      </w:r>
      <w:r w:rsidR="002C2E94">
        <w:rPr>
          <w:sz w:val="22"/>
          <w:szCs w:val="22"/>
        </w:rPr>
        <w:t>Upon</w:t>
      </w:r>
      <w:r w:rsidR="00693938" w:rsidRPr="00A40C1E">
        <w:rPr>
          <w:sz w:val="22"/>
          <w:szCs w:val="22"/>
        </w:rPr>
        <w:t xml:space="preserve"> receipt of the </w:t>
      </w:r>
      <w:r w:rsidR="00D90F54">
        <w:rPr>
          <w:sz w:val="22"/>
          <w:szCs w:val="22"/>
        </w:rPr>
        <w:t>tender</w:t>
      </w:r>
      <w:r w:rsidR="00E20DB4">
        <w:rPr>
          <w:sz w:val="22"/>
          <w:szCs w:val="22"/>
        </w:rPr>
        <w:t xml:space="preserve"> submissions GFirst LEP </w:t>
      </w:r>
      <w:r w:rsidR="00693938" w:rsidRPr="00A40C1E">
        <w:rPr>
          <w:sz w:val="22"/>
          <w:szCs w:val="22"/>
        </w:rPr>
        <w:t xml:space="preserve">will carry out a detailed evaluation process to </w:t>
      </w:r>
      <w:r w:rsidR="00F947DE">
        <w:rPr>
          <w:sz w:val="22"/>
          <w:szCs w:val="22"/>
        </w:rPr>
        <w:t xml:space="preserve">shortlist a </w:t>
      </w:r>
      <w:r w:rsidR="002030ED">
        <w:rPr>
          <w:sz w:val="22"/>
          <w:szCs w:val="22"/>
        </w:rPr>
        <w:t xml:space="preserve">maximum of </w:t>
      </w:r>
      <w:r w:rsidR="00A10A7A">
        <w:rPr>
          <w:sz w:val="22"/>
          <w:szCs w:val="22"/>
        </w:rPr>
        <w:t>three</w:t>
      </w:r>
      <w:r w:rsidR="00F947DE">
        <w:rPr>
          <w:sz w:val="22"/>
          <w:szCs w:val="22"/>
        </w:rPr>
        <w:t xml:space="preserve"> suppliers for interview</w:t>
      </w:r>
      <w:r w:rsidR="00A10A7A">
        <w:rPr>
          <w:sz w:val="22"/>
          <w:szCs w:val="22"/>
        </w:rPr>
        <w:t xml:space="preserve"> if required</w:t>
      </w:r>
      <w:r w:rsidR="00693938" w:rsidRPr="00A40C1E">
        <w:rPr>
          <w:sz w:val="22"/>
          <w:szCs w:val="22"/>
        </w:rPr>
        <w:t>.</w:t>
      </w:r>
      <w:r>
        <w:rPr>
          <w:sz w:val="22"/>
          <w:szCs w:val="22"/>
        </w:rPr>
        <w:t xml:space="preserve"> </w:t>
      </w:r>
    </w:p>
    <w:p w14:paraId="004D65F1" w14:textId="77777777" w:rsidR="00841228" w:rsidRDefault="00841228" w:rsidP="00AF07BD">
      <w:pPr>
        <w:pStyle w:val="1Hanging"/>
        <w:rPr>
          <w:sz w:val="22"/>
          <w:szCs w:val="22"/>
        </w:rPr>
      </w:pPr>
    </w:p>
    <w:p w14:paraId="11B1CABA" w14:textId="39C3FB3B" w:rsidR="00693938" w:rsidRDefault="00841228" w:rsidP="00AF07BD">
      <w:pPr>
        <w:pStyle w:val="1Hanging"/>
        <w:rPr>
          <w:sz w:val="22"/>
          <w:szCs w:val="22"/>
        </w:rPr>
      </w:pPr>
      <w:r>
        <w:rPr>
          <w:sz w:val="22"/>
          <w:szCs w:val="22"/>
        </w:rPr>
        <w:t>1.02</w:t>
      </w:r>
      <w:r>
        <w:rPr>
          <w:sz w:val="22"/>
          <w:szCs w:val="22"/>
        </w:rPr>
        <w:tab/>
      </w:r>
      <w:r w:rsidR="00AD7DB6">
        <w:rPr>
          <w:sz w:val="22"/>
          <w:szCs w:val="22"/>
        </w:rPr>
        <w:t>If interviews are conducted then they</w:t>
      </w:r>
      <w:r w:rsidR="002030ED" w:rsidRPr="002030ED">
        <w:rPr>
          <w:sz w:val="22"/>
          <w:szCs w:val="22"/>
        </w:rPr>
        <w:t xml:space="preserve"> will start with </w:t>
      </w:r>
      <w:r w:rsidR="00AD7DB6">
        <w:rPr>
          <w:sz w:val="22"/>
          <w:szCs w:val="22"/>
        </w:rPr>
        <w:t>the invited</w:t>
      </w:r>
      <w:r>
        <w:rPr>
          <w:sz w:val="22"/>
          <w:szCs w:val="22"/>
        </w:rPr>
        <w:t xml:space="preserve"> </w:t>
      </w:r>
      <w:r w:rsidR="00AD7DB6">
        <w:rPr>
          <w:sz w:val="22"/>
          <w:szCs w:val="22"/>
        </w:rPr>
        <w:t>supplier(s)</w:t>
      </w:r>
      <w:r w:rsidR="002030ED" w:rsidRPr="002030ED">
        <w:rPr>
          <w:sz w:val="22"/>
          <w:szCs w:val="22"/>
        </w:rPr>
        <w:t xml:space="preserve"> giving an overview of their proposals. The purpose of the interviews </w:t>
      </w:r>
      <w:r w:rsidR="00E20DB4">
        <w:rPr>
          <w:sz w:val="22"/>
          <w:szCs w:val="22"/>
        </w:rPr>
        <w:t>is</w:t>
      </w:r>
      <w:r w:rsidR="002030ED" w:rsidRPr="002030ED">
        <w:rPr>
          <w:sz w:val="22"/>
          <w:szCs w:val="22"/>
        </w:rPr>
        <w:t xml:space="preserve"> for </w:t>
      </w:r>
      <w:r w:rsidR="00E20DB4">
        <w:rPr>
          <w:sz w:val="22"/>
          <w:szCs w:val="22"/>
        </w:rPr>
        <w:t>GFirst LEP</w:t>
      </w:r>
      <w:r w:rsidR="002030ED" w:rsidRPr="002030ED">
        <w:rPr>
          <w:sz w:val="22"/>
          <w:szCs w:val="22"/>
        </w:rPr>
        <w:t xml:space="preserve"> to clarify that they have understood the suppliers proposals and for the suppliers to clarify that they have understood </w:t>
      </w:r>
      <w:r w:rsidR="00E20DB4">
        <w:rPr>
          <w:sz w:val="22"/>
          <w:szCs w:val="22"/>
        </w:rPr>
        <w:t>GFirst LEP</w:t>
      </w:r>
      <w:r w:rsidR="002030ED" w:rsidRPr="002030ED">
        <w:rPr>
          <w:sz w:val="22"/>
          <w:szCs w:val="22"/>
        </w:rPr>
        <w:t xml:space="preserve">’s requirements. This is not an opportunity for suppliers to score more marks by introducing new elements to their proposals. </w:t>
      </w:r>
      <w:r w:rsidR="00E20DB4">
        <w:rPr>
          <w:sz w:val="22"/>
          <w:szCs w:val="22"/>
        </w:rPr>
        <w:t>GFirst LEP</w:t>
      </w:r>
      <w:r w:rsidR="002030ED" w:rsidRPr="002030ED">
        <w:rPr>
          <w:sz w:val="22"/>
          <w:szCs w:val="22"/>
        </w:rPr>
        <w:t xml:space="preserve"> reserves the right to adjust </w:t>
      </w:r>
      <w:r w:rsidR="008352C5" w:rsidRPr="002030ED">
        <w:rPr>
          <w:sz w:val="22"/>
          <w:szCs w:val="22"/>
        </w:rPr>
        <w:t>evaluation</w:t>
      </w:r>
      <w:r w:rsidR="002030ED" w:rsidRPr="002030ED">
        <w:rPr>
          <w:sz w:val="22"/>
          <w:szCs w:val="22"/>
        </w:rPr>
        <w:t xml:space="preserve"> scores accordingly.</w:t>
      </w:r>
    </w:p>
    <w:p w14:paraId="4B75A847" w14:textId="77777777" w:rsidR="00841228" w:rsidRDefault="00841228" w:rsidP="00AF07BD">
      <w:pPr>
        <w:pStyle w:val="1Hanging"/>
        <w:rPr>
          <w:sz w:val="22"/>
          <w:szCs w:val="22"/>
        </w:rPr>
      </w:pPr>
    </w:p>
    <w:p w14:paraId="07865119" w14:textId="63C2D1AD" w:rsidR="00841228" w:rsidRDefault="00841228" w:rsidP="00841228">
      <w:pPr>
        <w:pStyle w:val="1Hanging"/>
        <w:ind w:left="1440"/>
        <w:rPr>
          <w:sz w:val="22"/>
          <w:szCs w:val="22"/>
        </w:rPr>
      </w:pPr>
      <w:r>
        <w:rPr>
          <w:sz w:val="22"/>
          <w:szCs w:val="22"/>
        </w:rPr>
        <w:t>Interview schedule</w:t>
      </w:r>
    </w:p>
    <w:p w14:paraId="46E1E960" w14:textId="77777777" w:rsidR="00841228" w:rsidRDefault="00841228" w:rsidP="00AF07BD">
      <w:pPr>
        <w:pStyle w:val="1Hanging"/>
        <w:rPr>
          <w:sz w:val="22"/>
          <w:szCs w:val="22"/>
        </w:rPr>
      </w:pPr>
    </w:p>
    <w:tbl>
      <w:tblPr>
        <w:tblStyle w:val="TableGrid"/>
        <w:tblW w:w="0" w:type="auto"/>
        <w:tblInd w:w="720" w:type="dxa"/>
        <w:tblLook w:val="04A0" w:firstRow="1" w:lastRow="0" w:firstColumn="1" w:lastColumn="0" w:noHBand="0" w:noVBand="1"/>
      </w:tblPr>
      <w:tblGrid>
        <w:gridCol w:w="5272"/>
        <w:gridCol w:w="2207"/>
      </w:tblGrid>
      <w:tr w:rsidR="00841228" w:rsidRPr="003F1DDF" w14:paraId="03CFA22A" w14:textId="77777777" w:rsidTr="00841228">
        <w:tc>
          <w:tcPr>
            <w:tcW w:w="5272" w:type="dxa"/>
          </w:tcPr>
          <w:p w14:paraId="66E04447" w14:textId="77777777" w:rsidR="00841228" w:rsidRPr="003F1DDF" w:rsidRDefault="00841228" w:rsidP="00FF5329">
            <w:pPr>
              <w:spacing w:after="200" w:line="276" w:lineRule="auto"/>
              <w:rPr>
                <w:rFonts w:asciiTheme="minorHAnsi" w:hAnsiTheme="minorHAnsi" w:cs="Arial"/>
                <w:b/>
                <w:sz w:val="22"/>
                <w:szCs w:val="22"/>
              </w:rPr>
            </w:pPr>
            <w:r w:rsidRPr="003F1DDF">
              <w:rPr>
                <w:rFonts w:asciiTheme="minorHAnsi" w:hAnsiTheme="minorHAnsi" w:cs="Arial"/>
                <w:b/>
                <w:sz w:val="22"/>
                <w:szCs w:val="22"/>
              </w:rPr>
              <w:t>Introductions</w:t>
            </w:r>
            <w:r w:rsidRPr="003F1DDF">
              <w:rPr>
                <w:rFonts w:asciiTheme="minorHAnsi" w:hAnsiTheme="minorHAnsi" w:cs="Arial"/>
                <w:b/>
                <w:sz w:val="22"/>
                <w:szCs w:val="22"/>
              </w:rPr>
              <w:tab/>
            </w: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44A83395" w14:textId="77777777" w:rsidR="00841228" w:rsidRPr="003F1DDF" w:rsidRDefault="00841228" w:rsidP="00FF5329">
            <w:pPr>
              <w:spacing w:after="200" w:line="276" w:lineRule="auto"/>
              <w:rPr>
                <w:rFonts w:asciiTheme="minorHAnsi" w:hAnsiTheme="minorHAnsi" w:cs="Arial"/>
                <w:b/>
                <w:sz w:val="22"/>
                <w:szCs w:val="22"/>
              </w:rPr>
            </w:pPr>
            <w:r w:rsidRPr="003F1DDF">
              <w:rPr>
                <w:rFonts w:asciiTheme="minorHAnsi" w:hAnsiTheme="minorHAnsi" w:cs="Arial"/>
                <w:b/>
                <w:sz w:val="22"/>
                <w:szCs w:val="22"/>
              </w:rPr>
              <w:t>5 minutes</w:t>
            </w:r>
          </w:p>
        </w:tc>
      </w:tr>
      <w:tr w:rsidR="00841228" w:rsidRPr="003F1DDF" w14:paraId="2A03AB8D" w14:textId="77777777" w:rsidTr="00841228">
        <w:tc>
          <w:tcPr>
            <w:tcW w:w="5272" w:type="dxa"/>
          </w:tcPr>
          <w:p w14:paraId="4F8CE03A" w14:textId="50E5B77F" w:rsidR="00841228" w:rsidRPr="003F1DDF" w:rsidRDefault="00841228" w:rsidP="00FF5329">
            <w:pPr>
              <w:rPr>
                <w:rFonts w:asciiTheme="minorHAnsi" w:hAnsiTheme="minorHAnsi" w:cs="Arial"/>
                <w:b/>
                <w:sz w:val="22"/>
                <w:szCs w:val="22"/>
              </w:rPr>
            </w:pPr>
            <w:r w:rsidRPr="003F1DDF">
              <w:rPr>
                <w:rFonts w:asciiTheme="minorHAnsi" w:hAnsiTheme="minorHAnsi" w:cs="Arial"/>
                <w:b/>
                <w:sz w:val="22"/>
                <w:szCs w:val="22"/>
              </w:rPr>
              <w:t xml:space="preserve">Presentation of  outline </w:t>
            </w:r>
            <w:r w:rsidR="00AD7DB6">
              <w:rPr>
                <w:rFonts w:asciiTheme="minorHAnsi" w:hAnsiTheme="minorHAnsi" w:cs="Arial"/>
                <w:b/>
                <w:sz w:val="22"/>
                <w:szCs w:val="22"/>
              </w:rPr>
              <w:t>proposal</w:t>
            </w:r>
          </w:p>
          <w:p w14:paraId="6A82E909" w14:textId="77777777" w:rsidR="00841228" w:rsidRPr="003F1DDF" w:rsidRDefault="00841228" w:rsidP="00FF5329">
            <w:pPr>
              <w:rPr>
                <w:rFonts w:asciiTheme="minorHAnsi" w:hAnsiTheme="minorHAnsi" w:cs="Arial"/>
                <w:b/>
                <w:sz w:val="22"/>
                <w:szCs w:val="22"/>
              </w:rPr>
            </w:pPr>
            <w:r w:rsidRPr="003F1DDF">
              <w:rPr>
                <w:rFonts w:asciiTheme="minorHAnsi" w:hAnsiTheme="minorHAnsi" w:cs="Arial"/>
                <w:b/>
                <w:sz w:val="22"/>
                <w:szCs w:val="22"/>
              </w:rPr>
              <w:tab/>
            </w:r>
          </w:p>
        </w:tc>
        <w:tc>
          <w:tcPr>
            <w:tcW w:w="2207" w:type="dxa"/>
          </w:tcPr>
          <w:p w14:paraId="3B32E18D" w14:textId="22E72466" w:rsidR="00841228" w:rsidRPr="003F1DDF" w:rsidRDefault="003540A5" w:rsidP="00FF5329">
            <w:pPr>
              <w:rPr>
                <w:rFonts w:asciiTheme="minorHAnsi" w:hAnsiTheme="minorHAnsi" w:cs="Arial"/>
                <w:b/>
                <w:sz w:val="22"/>
                <w:szCs w:val="22"/>
              </w:rPr>
            </w:pPr>
            <w:r>
              <w:rPr>
                <w:rFonts w:asciiTheme="minorHAnsi" w:hAnsiTheme="minorHAnsi" w:cs="Arial"/>
                <w:b/>
                <w:sz w:val="22"/>
                <w:szCs w:val="22"/>
              </w:rPr>
              <w:t>30</w:t>
            </w:r>
            <w:r w:rsidR="00841228" w:rsidRPr="003F1DDF">
              <w:rPr>
                <w:rFonts w:asciiTheme="minorHAnsi" w:hAnsiTheme="minorHAnsi" w:cs="Arial"/>
                <w:b/>
                <w:sz w:val="22"/>
                <w:szCs w:val="22"/>
              </w:rPr>
              <w:t xml:space="preserve"> minutes</w:t>
            </w:r>
          </w:p>
        </w:tc>
      </w:tr>
      <w:tr w:rsidR="00841228" w:rsidRPr="003F1DDF" w14:paraId="237F8524" w14:textId="77777777" w:rsidTr="00841228">
        <w:tc>
          <w:tcPr>
            <w:tcW w:w="5272" w:type="dxa"/>
          </w:tcPr>
          <w:p w14:paraId="69D90514" w14:textId="26587ED6" w:rsidR="00841228" w:rsidRPr="003F1DDF" w:rsidRDefault="00A10A7A" w:rsidP="00FF5329">
            <w:pPr>
              <w:rPr>
                <w:rFonts w:asciiTheme="minorHAnsi" w:hAnsiTheme="minorHAnsi" w:cs="Arial"/>
                <w:b/>
                <w:sz w:val="22"/>
                <w:szCs w:val="22"/>
              </w:rPr>
            </w:pPr>
            <w:r>
              <w:rPr>
                <w:rFonts w:asciiTheme="minorHAnsi" w:hAnsiTheme="minorHAnsi" w:cs="Arial"/>
                <w:b/>
                <w:sz w:val="22"/>
                <w:szCs w:val="22"/>
              </w:rPr>
              <w:t>Communication plan</w:t>
            </w:r>
          </w:p>
          <w:p w14:paraId="45A4CDB2" w14:textId="77777777" w:rsidR="00841228" w:rsidRPr="003F1DDF" w:rsidRDefault="00841228" w:rsidP="00FF5329">
            <w:pPr>
              <w:rPr>
                <w:rFonts w:asciiTheme="minorHAnsi" w:hAnsiTheme="minorHAnsi" w:cs="Arial"/>
                <w:b/>
                <w:sz w:val="22"/>
                <w:szCs w:val="22"/>
              </w:rPr>
            </w:pPr>
            <w:r w:rsidRPr="003F1DDF">
              <w:rPr>
                <w:rFonts w:asciiTheme="minorHAnsi" w:hAnsiTheme="minorHAnsi" w:cs="Arial"/>
                <w:b/>
                <w:sz w:val="22"/>
                <w:szCs w:val="22"/>
              </w:rPr>
              <w:tab/>
            </w:r>
          </w:p>
        </w:tc>
        <w:tc>
          <w:tcPr>
            <w:tcW w:w="2207" w:type="dxa"/>
          </w:tcPr>
          <w:p w14:paraId="5E74020D" w14:textId="4AB0092A" w:rsidR="00841228" w:rsidRPr="003F1DDF" w:rsidRDefault="003540A5" w:rsidP="00FF5329">
            <w:pPr>
              <w:rPr>
                <w:rFonts w:asciiTheme="minorHAnsi" w:hAnsiTheme="minorHAnsi" w:cs="Arial"/>
                <w:b/>
                <w:sz w:val="22"/>
                <w:szCs w:val="22"/>
              </w:rPr>
            </w:pPr>
            <w:r>
              <w:rPr>
                <w:rFonts w:asciiTheme="minorHAnsi" w:hAnsiTheme="minorHAnsi" w:cs="Arial"/>
                <w:b/>
                <w:sz w:val="22"/>
                <w:szCs w:val="22"/>
              </w:rPr>
              <w:t>15</w:t>
            </w:r>
            <w:r w:rsidR="00841228" w:rsidRPr="003F1DDF">
              <w:rPr>
                <w:rFonts w:asciiTheme="minorHAnsi" w:hAnsiTheme="minorHAnsi" w:cs="Arial"/>
                <w:b/>
                <w:sz w:val="22"/>
                <w:szCs w:val="22"/>
              </w:rPr>
              <w:t xml:space="preserve"> minutes</w:t>
            </w:r>
          </w:p>
        </w:tc>
      </w:tr>
      <w:tr w:rsidR="00841228" w:rsidRPr="003F1DDF" w14:paraId="06A51E41" w14:textId="77777777" w:rsidTr="00841228">
        <w:tc>
          <w:tcPr>
            <w:tcW w:w="5272" w:type="dxa"/>
          </w:tcPr>
          <w:p w14:paraId="6E237670" w14:textId="77777777" w:rsidR="00841228" w:rsidRPr="003F1DDF" w:rsidRDefault="00841228" w:rsidP="00FF5329">
            <w:pPr>
              <w:rPr>
                <w:rFonts w:asciiTheme="minorHAnsi" w:hAnsiTheme="minorHAnsi" w:cs="Arial"/>
                <w:b/>
                <w:sz w:val="22"/>
                <w:szCs w:val="22"/>
              </w:rPr>
            </w:pPr>
            <w:r w:rsidRPr="003F1DDF">
              <w:rPr>
                <w:rFonts w:asciiTheme="minorHAnsi" w:hAnsiTheme="minorHAnsi" w:cs="Arial"/>
                <w:b/>
                <w:sz w:val="22"/>
                <w:szCs w:val="22"/>
              </w:rPr>
              <w:t>Q&amp;A/Discussion</w:t>
            </w:r>
          </w:p>
          <w:p w14:paraId="6183A803" w14:textId="77777777" w:rsidR="00841228" w:rsidRPr="003F1DDF" w:rsidRDefault="00841228" w:rsidP="00FF5329">
            <w:pPr>
              <w:rPr>
                <w:rFonts w:asciiTheme="minorHAnsi" w:hAnsiTheme="minorHAnsi" w:cs="Arial"/>
                <w:b/>
                <w:sz w:val="22"/>
                <w:szCs w:val="22"/>
              </w:rPr>
            </w:pP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12D16890" w14:textId="1A75481C" w:rsidR="00841228" w:rsidRPr="003F1DDF" w:rsidRDefault="00A10A7A" w:rsidP="003540A5">
            <w:pPr>
              <w:rPr>
                <w:rFonts w:asciiTheme="minorHAnsi" w:hAnsiTheme="minorHAnsi" w:cs="Arial"/>
                <w:b/>
                <w:sz w:val="22"/>
                <w:szCs w:val="22"/>
              </w:rPr>
            </w:pPr>
            <w:r>
              <w:rPr>
                <w:rFonts w:asciiTheme="minorHAnsi" w:hAnsiTheme="minorHAnsi" w:cs="Arial"/>
                <w:b/>
                <w:sz w:val="22"/>
                <w:szCs w:val="22"/>
              </w:rPr>
              <w:t>4</w:t>
            </w:r>
            <w:r w:rsidR="003540A5">
              <w:rPr>
                <w:rFonts w:asciiTheme="minorHAnsi" w:hAnsiTheme="minorHAnsi" w:cs="Arial"/>
                <w:b/>
                <w:sz w:val="22"/>
                <w:szCs w:val="22"/>
              </w:rPr>
              <w:t>0</w:t>
            </w:r>
            <w:r w:rsidR="00841228" w:rsidRPr="003F1DDF">
              <w:rPr>
                <w:rFonts w:asciiTheme="minorHAnsi" w:hAnsiTheme="minorHAnsi" w:cs="Arial"/>
                <w:b/>
                <w:sz w:val="22"/>
                <w:szCs w:val="22"/>
              </w:rPr>
              <w:t xml:space="preserve"> minutes</w:t>
            </w:r>
          </w:p>
        </w:tc>
      </w:tr>
    </w:tbl>
    <w:p w14:paraId="7BC59B35" w14:textId="77777777" w:rsidR="00841228" w:rsidRDefault="00841228" w:rsidP="00841228">
      <w:pPr>
        <w:pStyle w:val="1Hanging"/>
        <w:ind w:left="1440"/>
        <w:rPr>
          <w:sz w:val="22"/>
          <w:szCs w:val="22"/>
        </w:rPr>
      </w:pPr>
    </w:p>
    <w:p w14:paraId="11B1CABC" w14:textId="77CC2CAC" w:rsidR="00693938" w:rsidRDefault="00F947DE" w:rsidP="008A15BD">
      <w:pPr>
        <w:pStyle w:val="1Hanging"/>
        <w:rPr>
          <w:sz w:val="22"/>
          <w:szCs w:val="22"/>
        </w:rPr>
      </w:pPr>
      <w:r>
        <w:rPr>
          <w:sz w:val="22"/>
          <w:szCs w:val="22"/>
        </w:rPr>
        <w:t>1.0</w:t>
      </w:r>
      <w:r w:rsidR="00841228">
        <w:rPr>
          <w:sz w:val="22"/>
          <w:szCs w:val="22"/>
        </w:rPr>
        <w:t>3</w:t>
      </w:r>
      <w:r w:rsidR="00693938" w:rsidRPr="00135359">
        <w:rPr>
          <w:sz w:val="22"/>
          <w:szCs w:val="22"/>
        </w:rPr>
        <w:tab/>
      </w:r>
      <w:r w:rsidR="008A15BD" w:rsidRPr="00135359">
        <w:rPr>
          <w:sz w:val="22"/>
          <w:szCs w:val="22"/>
        </w:rPr>
        <w:t xml:space="preserve">The </w:t>
      </w:r>
      <w:r w:rsidR="009C2B0A">
        <w:rPr>
          <w:sz w:val="22"/>
          <w:szCs w:val="22"/>
        </w:rPr>
        <w:t>contract</w:t>
      </w:r>
      <w:r w:rsidR="009868BD">
        <w:rPr>
          <w:sz w:val="22"/>
          <w:szCs w:val="22"/>
        </w:rPr>
        <w:t xml:space="preserve"> </w:t>
      </w:r>
      <w:r w:rsidR="008A15BD" w:rsidRPr="00135359">
        <w:rPr>
          <w:sz w:val="22"/>
          <w:szCs w:val="22"/>
        </w:rPr>
        <w:t xml:space="preserve">will be awarded to the </w:t>
      </w:r>
      <w:r w:rsidR="00A10A7A">
        <w:rPr>
          <w:sz w:val="22"/>
          <w:szCs w:val="22"/>
        </w:rPr>
        <w:t>partner</w:t>
      </w:r>
      <w:r w:rsidR="008A15BD" w:rsidRPr="00135359">
        <w:rPr>
          <w:sz w:val="22"/>
          <w:szCs w:val="22"/>
        </w:rPr>
        <w:t xml:space="preserve"> submitting the most economically advant</w:t>
      </w:r>
      <w:r w:rsidR="001324C6" w:rsidRPr="00135359">
        <w:rPr>
          <w:sz w:val="22"/>
          <w:szCs w:val="22"/>
        </w:rPr>
        <w:t xml:space="preserve">ageous </w:t>
      </w:r>
      <w:r w:rsidR="007B60FE">
        <w:rPr>
          <w:sz w:val="22"/>
          <w:szCs w:val="22"/>
        </w:rPr>
        <w:t>tender</w:t>
      </w:r>
      <w:r w:rsidR="001324C6" w:rsidRPr="00135359">
        <w:rPr>
          <w:sz w:val="22"/>
          <w:szCs w:val="22"/>
        </w:rPr>
        <w:t xml:space="preserve"> – </w:t>
      </w:r>
      <w:r w:rsidR="002030ED">
        <w:rPr>
          <w:sz w:val="22"/>
          <w:szCs w:val="22"/>
        </w:rPr>
        <w:t>4</w:t>
      </w:r>
      <w:r w:rsidR="001324C6" w:rsidRPr="00135359">
        <w:rPr>
          <w:sz w:val="22"/>
          <w:szCs w:val="22"/>
        </w:rPr>
        <w:t xml:space="preserve">0% price and </w:t>
      </w:r>
      <w:r w:rsidR="002030ED">
        <w:rPr>
          <w:sz w:val="22"/>
          <w:szCs w:val="22"/>
        </w:rPr>
        <w:t>6</w:t>
      </w:r>
      <w:r w:rsidR="000B4388">
        <w:rPr>
          <w:sz w:val="22"/>
          <w:szCs w:val="22"/>
        </w:rPr>
        <w:t>0</w:t>
      </w:r>
      <w:r w:rsidR="008A15BD" w:rsidRPr="00135359">
        <w:rPr>
          <w:sz w:val="22"/>
          <w:szCs w:val="22"/>
        </w:rPr>
        <w:t>% quality</w:t>
      </w:r>
      <w:r w:rsidR="009868BD">
        <w:rPr>
          <w:sz w:val="22"/>
          <w:szCs w:val="22"/>
        </w:rPr>
        <w:t>.</w:t>
      </w:r>
    </w:p>
    <w:p w14:paraId="2AD549C6" w14:textId="185BAF9A" w:rsidR="007B60FE" w:rsidRDefault="007B60FE" w:rsidP="00597973">
      <w:pPr>
        <w:ind w:left="360"/>
        <w:rPr>
          <w:rFonts w:ascii="Arial" w:hAnsi="Arial" w:cs="Arial"/>
          <w:sz w:val="22"/>
          <w:szCs w:val="22"/>
        </w:rPr>
      </w:pPr>
    </w:p>
    <w:p w14:paraId="106C716D" w14:textId="77777777" w:rsidR="003540A5" w:rsidRPr="00A40C1E" w:rsidRDefault="003540A5" w:rsidP="00597973">
      <w:pPr>
        <w:ind w:left="360"/>
        <w:rPr>
          <w:rFonts w:ascii="Arial" w:hAnsi="Arial" w:cs="Arial"/>
          <w:sz w:val="22"/>
          <w:szCs w:val="22"/>
        </w:rPr>
      </w:pPr>
    </w:p>
    <w:p w14:paraId="11B1CAC8" w14:textId="26777CBB" w:rsidR="00693938" w:rsidRPr="00A40C1E" w:rsidRDefault="00F947DE" w:rsidP="00597973">
      <w:pPr>
        <w:rPr>
          <w:rFonts w:ascii="Arial" w:hAnsi="Arial" w:cs="Arial"/>
          <w:b/>
          <w:sz w:val="22"/>
          <w:szCs w:val="22"/>
        </w:rPr>
      </w:pPr>
      <w:r>
        <w:rPr>
          <w:rFonts w:ascii="Arial" w:hAnsi="Arial" w:cs="Arial"/>
          <w:b/>
          <w:sz w:val="22"/>
          <w:szCs w:val="22"/>
        </w:rPr>
        <w:t>2</w:t>
      </w:r>
      <w:r w:rsidR="00693938" w:rsidRPr="00A40C1E">
        <w:rPr>
          <w:rFonts w:ascii="Arial" w:hAnsi="Arial" w:cs="Arial"/>
          <w:b/>
          <w:sz w:val="22"/>
          <w:szCs w:val="22"/>
        </w:rPr>
        <w:t>.00</w:t>
      </w:r>
      <w:r w:rsidR="00693938" w:rsidRPr="00A40C1E">
        <w:rPr>
          <w:rFonts w:ascii="Arial" w:hAnsi="Arial" w:cs="Arial"/>
          <w:b/>
          <w:sz w:val="22"/>
          <w:szCs w:val="22"/>
        </w:rPr>
        <w:tab/>
        <w:t xml:space="preserve">Completion of Pricing </w:t>
      </w:r>
    </w:p>
    <w:p w14:paraId="11B1CAC9" w14:textId="77777777" w:rsidR="00693938" w:rsidRPr="00A40C1E" w:rsidRDefault="00693938" w:rsidP="00597973">
      <w:pPr>
        <w:rPr>
          <w:rFonts w:ascii="Arial" w:hAnsi="Arial" w:cs="Arial"/>
          <w:b/>
          <w:sz w:val="22"/>
          <w:szCs w:val="22"/>
        </w:rPr>
      </w:pPr>
    </w:p>
    <w:p w14:paraId="11B1CACA" w14:textId="52910F83" w:rsidR="00693938" w:rsidRPr="00A40C1E" w:rsidRDefault="00F947DE" w:rsidP="004B0224">
      <w:pPr>
        <w:pStyle w:val="1Hanging"/>
        <w:rPr>
          <w:sz w:val="22"/>
          <w:szCs w:val="22"/>
        </w:rPr>
      </w:pPr>
      <w:r>
        <w:rPr>
          <w:sz w:val="22"/>
          <w:szCs w:val="22"/>
        </w:rPr>
        <w:t>2</w:t>
      </w:r>
      <w:r w:rsidR="00693938" w:rsidRPr="00A40C1E">
        <w:rPr>
          <w:sz w:val="22"/>
          <w:szCs w:val="22"/>
        </w:rPr>
        <w:t>.01</w:t>
      </w:r>
      <w:r w:rsidR="00693938" w:rsidRPr="00A40C1E">
        <w:rPr>
          <w:sz w:val="22"/>
          <w:szCs w:val="22"/>
        </w:rPr>
        <w:tab/>
      </w:r>
      <w:r w:rsidR="00A10A7A">
        <w:rPr>
          <w:sz w:val="22"/>
          <w:szCs w:val="22"/>
        </w:rPr>
        <w:t xml:space="preserve">Potential </w:t>
      </w:r>
      <w:r w:rsidR="003540A5">
        <w:rPr>
          <w:sz w:val="22"/>
          <w:szCs w:val="22"/>
        </w:rPr>
        <w:t>suppliers</w:t>
      </w:r>
      <w:r w:rsidR="00693938" w:rsidRPr="00A40C1E">
        <w:rPr>
          <w:sz w:val="22"/>
          <w:szCs w:val="22"/>
        </w:rPr>
        <w:t xml:space="preserve"> are required to complete </w:t>
      </w:r>
      <w:r w:rsidR="00A10A7A">
        <w:rPr>
          <w:sz w:val="22"/>
          <w:szCs w:val="22"/>
        </w:rPr>
        <w:t>a method statement as requested below</w:t>
      </w:r>
      <w:r w:rsidR="00B820D2">
        <w:rPr>
          <w:sz w:val="22"/>
          <w:szCs w:val="22"/>
        </w:rPr>
        <w:t xml:space="preserve">. </w:t>
      </w:r>
      <w:r w:rsidR="00A10A7A">
        <w:rPr>
          <w:sz w:val="22"/>
          <w:szCs w:val="22"/>
        </w:rPr>
        <w:t>Pricing</w:t>
      </w:r>
      <w:r w:rsidR="00E20DB4">
        <w:rPr>
          <w:sz w:val="22"/>
          <w:szCs w:val="22"/>
        </w:rPr>
        <w:t xml:space="preserve"> should in</w:t>
      </w:r>
      <w:r w:rsidR="00FC7D98">
        <w:rPr>
          <w:sz w:val="22"/>
          <w:szCs w:val="22"/>
        </w:rPr>
        <w:t>clude VAT</w:t>
      </w:r>
      <w:r w:rsidR="00B820D2">
        <w:rPr>
          <w:sz w:val="22"/>
          <w:szCs w:val="22"/>
        </w:rPr>
        <w:t xml:space="preserve">. </w:t>
      </w:r>
    </w:p>
    <w:p w14:paraId="11B1CACC" w14:textId="77777777" w:rsidR="00693938" w:rsidRPr="00A40C1E" w:rsidRDefault="00693938" w:rsidP="00597973">
      <w:pPr>
        <w:ind w:left="360"/>
        <w:rPr>
          <w:rFonts w:ascii="Arial" w:hAnsi="Arial" w:cs="Arial"/>
          <w:sz w:val="22"/>
          <w:szCs w:val="22"/>
        </w:rPr>
      </w:pPr>
    </w:p>
    <w:p w14:paraId="11B1CADF" w14:textId="77777777" w:rsidR="00FE4479" w:rsidRPr="00A40C1E" w:rsidRDefault="00FE4479" w:rsidP="00597973">
      <w:pPr>
        <w:tabs>
          <w:tab w:val="left" w:pos="0"/>
          <w:tab w:val="right" w:leader="underscore" w:pos="9072"/>
        </w:tabs>
        <w:rPr>
          <w:rFonts w:ascii="Arial" w:hAnsi="Arial" w:cs="Arial"/>
          <w:sz w:val="22"/>
          <w:szCs w:val="22"/>
        </w:rPr>
      </w:pPr>
    </w:p>
    <w:p w14:paraId="11B1CAE0" w14:textId="3D78427D" w:rsidR="00693938" w:rsidRPr="00A40C1E" w:rsidRDefault="00F947DE" w:rsidP="004B0224">
      <w:pPr>
        <w:pStyle w:val="1Hanging"/>
        <w:rPr>
          <w:b/>
          <w:bCs/>
          <w:sz w:val="22"/>
          <w:szCs w:val="22"/>
        </w:rPr>
      </w:pPr>
      <w:r>
        <w:rPr>
          <w:b/>
          <w:bCs/>
          <w:sz w:val="22"/>
          <w:szCs w:val="22"/>
        </w:rPr>
        <w:t>3</w:t>
      </w:r>
      <w:r w:rsidR="00693938" w:rsidRPr="00A40C1E">
        <w:rPr>
          <w:b/>
          <w:bCs/>
          <w:sz w:val="22"/>
          <w:szCs w:val="22"/>
        </w:rPr>
        <w:t>.00</w:t>
      </w:r>
      <w:r w:rsidR="00693938" w:rsidRPr="00A40C1E">
        <w:rPr>
          <w:b/>
          <w:bCs/>
          <w:sz w:val="22"/>
          <w:szCs w:val="22"/>
        </w:rPr>
        <w:tab/>
        <w:t>Submission</w:t>
      </w:r>
    </w:p>
    <w:p w14:paraId="11B1CAE1" w14:textId="77777777" w:rsidR="00693938" w:rsidRPr="00A40C1E" w:rsidRDefault="00693938" w:rsidP="00597973">
      <w:pPr>
        <w:tabs>
          <w:tab w:val="left" w:pos="0"/>
          <w:tab w:val="right" w:leader="underscore" w:pos="9072"/>
        </w:tabs>
        <w:rPr>
          <w:rFonts w:ascii="Arial" w:hAnsi="Arial" w:cs="Arial"/>
          <w:b/>
          <w:sz w:val="22"/>
          <w:szCs w:val="22"/>
        </w:rPr>
      </w:pPr>
    </w:p>
    <w:p w14:paraId="11B1CAE2" w14:textId="126E7BE6" w:rsidR="00693938" w:rsidRPr="00A40C1E" w:rsidRDefault="00F947DE" w:rsidP="004B0224">
      <w:pPr>
        <w:pStyle w:val="1Hanging"/>
        <w:rPr>
          <w:sz w:val="22"/>
          <w:szCs w:val="22"/>
        </w:rPr>
      </w:pPr>
      <w:r>
        <w:rPr>
          <w:sz w:val="22"/>
          <w:szCs w:val="22"/>
        </w:rPr>
        <w:t>3</w:t>
      </w:r>
      <w:r w:rsidR="00693938" w:rsidRPr="00A40C1E">
        <w:rPr>
          <w:sz w:val="22"/>
          <w:szCs w:val="22"/>
        </w:rPr>
        <w:t>.01</w:t>
      </w:r>
      <w:r w:rsidR="00693938" w:rsidRPr="00A40C1E">
        <w:rPr>
          <w:sz w:val="22"/>
          <w:szCs w:val="22"/>
        </w:rPr>
        <w:tab/>
        <w:t xml:space="preserve">The </w:t>
      </w:r>
      <w:r w:rsidR="007B60FE">
        <w:rPr>
          <w:sz w:val="22"/>
          <w:szCs w:val="22"/>
        </w:rPr>
        <w:t>tender</w:t>
      </w:r>
      <w:r w:rsidR="00693938" w:rsidRPr="00A40C1E">
        <w:rPr>
          <w:sz w:val="22"/>
          <w:szCs w:val="22"/>
        </w:rPr>
        <w:t xml:space="preserve"> should be submitted strictly in accordance with the </w:t>
      </w:r>
      <w:r w:rsidR="00D90F54">
        <w:rPr>
          <w:sz w:val="22"/>
          <w:szCs w:val="22"/>
        </w:rPr>
        <w:t>tender</w:t>
      </w:r>
      <w:r w:rsidR="00693938" w:rsidRPr="00A40C1E">
        <w:rPr>
          <w:sz w:val="22"/>
          <w:szCs w:val="22"/>
        </w:rPr>
        <w:t xml:space="preserve"> documents and without qualifications. Failure to comply with this requirement may at the discretion of </w:t>
      </w:r>
      <w:r w:rsidR="00E20DB4">
        <w:rPr>
          <w:sz w:val="22"/>
          <w:szCs w:val="22"/>
        </w:rPr>
        <w:t>GFirst LEP</w:t>
      </w:r>
      <w:r w:rsidR="00693938" w:rsidRPr="00A40C1E">
        <w:rPr>
          <w:sz w:val="22"/>
          <w:szCs w:val="22"/>
        </w:rPr>
        <w:t xml:space="preserve">, invalidate the </w:t>
      </w:r>
      <w:r w:rsidR="00D90F54">
        <w:rPr>
          <w:sz w:val="22"/>
          <w:szCs w:val="22"/>
        </w:rPr>
        <w:t>tender</w:t>
      </w:r>
      <w:r w:rsidR="00693938" w:rsidRPr="00A40C1E">
        <w:rPr>
          <w:sz w:val="22"/>
          <w:szCs w:val="22"/>
        </w:rPr>
        <w:t>.</w:t>
      </w:r>
    </w:p>
    <w:p w14:paraId="11B1CAE3" w14:textId="77777777" w:rsidR="00693938" w:rsidRPr="00A40C1E" w:rsidRDefault="00693938" w:rsidP="00597973">
      <w:pPr>
        <w:tabs>
          <w:tab w:val="left" w:pos="0"/>
          <w:tab w:val="right" w:leader="underscore" w:pos="9072"/>
        </w:tabs>
        <w:rPr>
          <w:rFonts w:ascii="Arial" w:hAnsi="Arial" w:cs="Arial"/>
          <w:sz w:val="22"/>
          <w:szCs w:val="22"/>
        </w:rPr>
      </w:pPr>
    </w:p>
    <w:p w14:paraId="11B1CAE4" w14:textId="34134589" w:rsidR="00205E36" w:rsidRPr="00164FEB" w:rsidRDefault="00F947DE" w:rsidP="00205E36">
      <w:pPr>
        <w:pStyle w:val="1Hanging"/>
        <w:rPr>
          <w:bCs/>
          <w:sz w:val="22"/>
          <w:szCs w:val="22"/>
        </w:rPr>
      </w:pPr>
      <w:r>
        <w:rPr>
          <w:sz w:val="22"/>
          <w:szCs w:val="22"/>
        </w:rPr>
        <w:t>3</w:t>
      </w:r>
      <w:r w:rsidR="008A15BD" w:rsidRPr="00A40C1E">
        <w:rPr>
          <w:sz w:val="22"/>
          <w:szCs w:val="22"/>
        </w:rPr>
        <w:t xml:space="preserve">.02   </w:t>
      </w:r>
      <w:r w:rsidR="00693938" w:rsidRPr="00A40C1E">
        <w:rPr>
          <w:sz w:val="22"/>
          <w:szCs w:val="22"/>
        </w:rPr>
        <w:t xml:space="preserve">To enable </w:t>
      </w:r>
      <w:r w:rsidR="00E20DB4">
        <w:rPr>
          <w:sz w:val="22"/>
          <w:szCs w:val="22"/>
        </w:rPr>
        <w:t xml:space="preserve">GFirst LEP to assess </w:t>
      </w:r>
      <w:r w:rsidR="00693938" w:rsidRPr="00A40C1E">
        <w:rPr>
          <w:sz w:val="22"/>
          <w:szCs w:val="22"/>
        </w:rPr>
        <w:t xml:space="preserve">the supplier </w:t>
      </w:r>
      <w:r w:rsidR="0070317B">
        <w:rPr>
          <w:sz w:val="22"/>
          <w:szCs w:val="22"/>
        </w:rPr>
        <w:t>capability</w:t>
      </w:r>
      <w:r w:rsidR="00693938" w:rsidRPr="00A40C1E">
        <w:rPr>
          <w:sz w:val="22"/>
          <w:szCs w:val="22"/>
        </w:rPr>
        <w:t xml:space="preserve">, please </w:t>
      </w:r>
      <w:r w:rsidR="0070317B">
        <w:rPr>
          <w:sz w:val="22"/>
          <w:szCs w:val="22"/>
        </w:rPr>
        <w:t>provide the following method statements using your own style.</w:t>
      </w:r>
      <w:r w:rsidR="00693938" w:rsidRPr="00A40C1E">
        <w:rPr>
          <w:sz w:val="22"/>
          <w:szCs w:val="22"/>
        </w:rPr>
        <w:t xml:space="preserve"> </w:t>
      </w:r>
    </w:p>
    <w:p w14:paraId="11B1CAE6" w14:textId="09D48519" w:rsidR="00AB29FC" w:rsidRPr="00164FEB" w:rsidRDefault="00AB29FC" w:rsidP="00AB29FC">
      <w:pPr>
        <w:pStyle w:val="1Hanging"/>
        <w:rPr>
          <w:bCs/>
          <w:sz w:val="22"/>
          <w:szCs w:val="22"/>
        </w:rPr>
      </w:pPr>
    </w:p>
    <w:p w14:paraId="11B1CAE7" w14:textId="77777777" w:rsidR="00693938" w:rsidRPr="00164FEB" w:rsidRDefault="00AB29FC" w:rsidP="005E3CF2">
      <w:pPr>
        <w:pStyle w:val="1Hanging"/>
        <w:ind w:left="0" w:firstLine="0"/>
        <w:rPr>
          <w:sz w:val="22"/>
          <w:szCs w:val="22"/>
        </w:rPr>
      </w:pPr>
      <w:r w:rsidRPr="00164FEB">
        <w:rPr>
          <w:bCs/>
          <w:sz w:val="22"/>
          <w:szCs w:val="22"/>
        </w:rPr>
        <w:t xml:space="preserve">    </w:t>
      </w:r>
    </w:p>
    <w:p w14:paraId="11B1CAE8" w14:textId="5B41CEAD" w:rsidR="006413BC" w:rsidRPr="002C2E94" w:rsidRDefault="00F947DE" w:rsidP="000149E5">
      <w:pPr>
        <w:pStyle w:val="1Hanging"/>
        <w:ind w:left="0" w:firstLine="0"/>
        <w:rPr>
          <w:color w:val="FF0000"/>
          <w:sz w:val="22"/>
          <w:szCs w:val="22"/>
        </w:rPr>
      </w:pPr>
      <w:r>
        <w:rPr>
          <w:sz w:val="22"/>
          <w:szCs w:val="22"/>
        </w:rPr>
        <w:t>3</w:t>
      </w:r>
      <w:r w:rsidR="00911868">
        <w:rPr>
          <w:sz w:val="22"/>
          <w:szCs w:val="22"/>
        </w:rPr>
        <w:t>.03</w:t>
      </w:r>
      <w:r w:rsidR="000149E5">
        <w:rPr>
          <w:sz w:val="22"/>
          <w:szCs w:val="22"/>
        </w:rPr>
        <w:tab/>
      </w:r>
      <w:r w:rsidR="007D4B1C" w:rsidRPr="00A5243B">
        <w:rPr>
          <w:sz w:val="22"/>
          <w:szCs w:val="22"/>
          <w:u w:val="single"/>
        </w:rPr>
        <w:t>Quality</w:t>
      </w:r>
      <w:r w:rsidR="00D51DD3">
        <w:rPr>
          <w:sz w:val="22"/>
          <w:szCs w:val="22"/>
          <w:u w:val="single"/>
        </w:rPr>
        <w:t xml:space="preserve"> &amp; Pricing</w:t>
      </w:r>
      <w:r w:rsidR="007D4B1C" w:rsidRPr="00A5243B">
        <w:rPr>
          <w:sz w:val="22"/>
          <w:szCs w:val="22"/>
          <w:u w:val="single"/>
        </w:rPr>
        <w:t xml:space="preserve"> </w:t>
      </w:r>
      <w:r w:rsidR="000149E5" w:rsidRPr="00A5243B">
        <w:rPr>
          <w:sz w:val="22"/>
          <w:szCs w:val="22"/>
          <w:u w:val="single"/>
        </w:rPr>
        <w:t>Evaluation Method Statements</w:t>
      </w:r>
      <w:r w:rsidR="002C2E94">
        <w:rPr>
          <w:sz w:val="22"/>
          <w:szCs w:val="22"/>
        </w:rPr>
        <w:t xml:space="preserve"> </w:t>
      </w:r>
    </w:p>
    <w:p w14:paraId="11B1CAE9" w14:textId="77777777" w:rsidR="006413BC" w:rsidRDefault="006413BC" w:rsidP="002D6300">
      <w:pPr>
        <w:pStyle w:val="1Hanging"/>
        <w:ind w:left="0" w:firstLine="0"/>
        <w:rPr>
          <w:b/>
          <w:sz w:val="22"/>
          <w:szCs w:val="22"/>
        </w:rPr>
      </w:pPr>
    </w:p>
    <w:p w14:paraId="1B7ECEBE" w14:textId="2B7FCCCA" w:rsidR="00203BE9" w:rsidRDefault="00203BE9" w:rsidP="00A5243B">
      <w:pPr>
        <w:pStyle w:val="1Hanging"/>
        <w:ind w:firstLine="0"/>
        <w:rPr>
          <w:sz w:val="22"/>
          <w:szCs w:val="22"/>
        </w:rPr>
      </w:pPr>
      <w:r>
        <w:rPr>
          <w:sz w:val="22"/>
          <w:szCs w:val="22"/>
        </w:rPr>
        <w:t>Suppliers are required to provide method statement</w:t>
      </w:r>
      <w:r w:rsidR="00B243D5">
        <w:rPr>
          <w:sz w:val="22"/>
          <w:szCs w:val="22"/>
        </w:rPr>
        <w:t>s</w:t>
      </w:r>
      <w:r>
        <w:rPr>
          <w:sz w:val="22"/>
          <w:szCs w:val="22"/>
        </w:rPr>
        <w:t xml:space="preserve"> in their own style that </w:t>
      </w:r>
      <w:r w:rsidR="00B243D5">
        <w:rPr>
          <w:sz w:val="22"/>
          <w:szCs w:val="22"/>
        </w:rPr>
        <w:t>respond to the following criteria</w:t>
      </w:r>
      <w:r>
        <w:rPr>
          <w:sz w:val="22"/>
          <w:szCs w:val="22"/>
        </w:rPr>
        <w:t>:</w:t>
      </w:r>
    </w:p>
    <w:p w14:paraId="11B1CAEA" w14:textId="49580DF2" w:rsidR="00A5243B" w:rsidRDefault="00A5243B" w:rsidP="00A5243B">
      <w:pPr>
        <w:pStyle w:val="1Hanging"/>
        <w:ind w:firstLine="0"/>
        <w:rPr>
          <w:sz w:val="22"/>
          <w:szCs w:val="22"/>
        </w:rPr>
      </w:pPr>
    </w:p>
    <w:p w14:paraId="521BDF4B" w14:textId="742B3A22" w:rsidR="00E52D61" w:rsidRDefault="00E52D61" w:rsidP="00A5243B">
      <w:pPr>
        <w:pStyle w:val="1Hanging"/>
        <w:ind w:firstLine="0"/>
        <w:rPr>
          <w:sz w:val="22"/>
          <w:szCs w:val="22"/>
        </w:rPr>
      </w:pPr>
    </w:p>
    <w:p w14:paraId="39621D84" w14:textId="05A552CB" w:rsidR="00E52D61" w:rsidRDefault="00E52D61" w:rsidP="00A5243B">
      <w:pPr>
        <w:pStyle w:val="1Hanging"/>
        <w:ind w:firstLine="0"/>
        <w:rPr>
          <w:sz w:val="22"/>
          <w:szCs w:val="22"/>
        </w:rPr>
      </w:pPr>
    </w:p>
    <w:p w14:paraId="3265ED7E" w14:textId="4E0F33EC" w:rsidR="00E52D61" w:rsidRDefault="00E52D61" w:rsidP="00A5243B">
      <w:pPr>
        <w:pStyle w:val="1Hanging"/>
        <w:ind w:firstLine="0"/>
        <w:rPr>
          <w:sz w:val="22"/>
          <w:szCs w:val="22"/>
        </w:rPr>
      </w:pPr>
    </w:p>
    <w:p w14:paraId="3847C505" w14:textId="0089995D" w:rsidR="00E52D61" w:rsidRDefault="00E52D61" w:rsidP="00A5243B">
      <w:pPr>
        <w:pStyle w:val="1Hanging"/>
        <w:ind w:firstLine="0"/>
        <w:rPr>
          <w:sz w:val="22"/>
          <w:szCs w:val="22"/>
        </w:rPr>
      </w:pPr>
    </w:p>
    <w:p w14:paraId="39CD3171" w14:textId="7D2F284A" w:rsidR="00E52D61" w:rsidRDefault="00E52D61" w:rsidP="00A5243B">
      <w:pPr>
        <w:pStyle w:val="1Hanging"/>
        <w:ind w:firstLine="0"/>
        <w:rPr>
          <w:sz w:val="22"/>
          <w:szCs w:val="22"/>
        </w:rPr>
      </w:pPr>
    </w:p>
    <w:p w14:paraId="1529A9E1" w14:textId="6D52DBF0" w:rsidR="00E52D61" w:rsidRDefault="00E52D61" w:rsidP="00A5243B">
      <w:pPr>
        <w:pStyle w:val="1Hanging"/>
        <w:ind w:firstLine="0"/>
        <w:rPr>
          <w:sz w:val="22"/>
          <w:szCs w:val="22"/>
        </w:rPr>
      </w:pPr>
    </w:p>
    <w:p w14:paraId="1ECC6AF8" w14:textId="77777777" w:rsidR="00E52D61" w:rsidRPr="00A5243B" w:rsidRDefault="00E52D61" w:rsidP="00A5243B">
      <w:pPr>
        <w:pStyle w:val="1Hanging"/>
        <w:ind w:firstLine="0"/>
        <w:rPr>
          <w:sz w:val="22"/>
          <w:szCs w:val="22"/>
        </w:rPr>
      </w:pPr>
    </w:p>
    <w:p w14:paraId="11B1CAEB" w14:textId="77777777" w:rsidR="00A5243B" w:rsidRPr="00A40C1E" w:rsidRDefault="00A5243B" w:rsidP="002D6300">
      <w:pPr>
        <w:pStyle w:val="1Hanging"/>
        <w:ind w:left="0" w:firstLine="0"/>
        <w:rPr>
          <w:b/>
          <w:sz w:val="22"/>
          <w:szCs w:val="22"/>
        </w:rPr>
      </w:pPr>
    </w:p>
    <w:tbl>
      <w:tblPr>
        <w:tblW w:w="92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662"/>
        <w:gridCol w:w="1121"/>
      </w:tblGrid>
      <w:tr w:rsidR="00B820D2" w14:paraId="4297F18F" w14:textId="77777777" w:rsidTr="00A13381">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14:paraId="7618C544" w14:textId="77777777" w:rsidR="00B820D2" w:rsidRDefault="00B820D2">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4C641" w14:textId="016F2B5A" w:rsidR="00B820D2" w:rsidRDefault="004570C3">
            <w:pPr>
              <w:rPr>
                <w:rFonts w:ascii="Arial" w:hAnsi="Arial" w:cs="Arial"/>
                <w:b/>
                <w:sz w:val="22"/>
                <w:szCs w:val="22"/>
              </w:rPr>
            </w:pPr>
            <w:r>
              <w:rPr>
                <w:rFonts w:ascii="Arial" w:hAnsi="Arial" w:cs="Arial"/>
                <w:b/>
                <w:sz w:val="22"/>
                <w:szCs w:val="22"/>
              </w:rPr>
              <w:t>Criteria</w:t>
            </w:r>
            <w:r w:rsidR="0070724D">
              <w:rPr>
                <w:rFonts w:ascii="Arial" w:hAnsi="Arial" w:cs="Arial"/>
                <w:b/>
                <w:sz w:val="22"/>
                <w:szCs w:val="22"/>
              </w:rPr>
              <w:t xml:space="preserve"> </w:t>
            </w:r>
            <w:r w:rsidR="00E20DB4">
              <w:rPr>
                <w:rFonts w:ascii="Arial" w:hAnsi="Arial" w:cs="Arial"/>
                <w:b/>
                <w:sz w:val="22"/>
                <w:szCs w:val="22"/>
              </w:rPr>
              <w:t>–</w:t>
            </w:r>
            <w:r w:rsidR="0070724D">
              <w:rPr>
                <w:rFonts w:ascii="Arial" w:hAnsi="Arial" w:cs="Arial"/>
                <w:b/>
                <w:sz w:val="22"/>
                <w:szCs w:val="22"/>
              </w:rPr>
              <w:t xml:space="preserve"> Quality</w:t>
            </w:r>
          </w:p>
        </w:tc>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66B86" w14:textId="77777777" w:rsidR="00B820D2" w:rsidRDefault="00B820D2">
            <w:pPr>
              <w:jc w:val="center"/>
              <w:rPr>
                <w:rFonts w:ascii="Arial" w:hAnsi="Arial" w:cs="Arial"/>
                <w:b/>
                <w:sz w:val="22"/>
                <w:szCs w:val="22"/>
              </w:rPr>
            </w:pPr>
            <w:r>
              <w:rPr>
                <w:rFonts w:ascii="Arial" w:hAnsi="Arial" w:cs="Arial"/>
                <w:b/>
                <w:sz w:val="22"/>
                <w:szCs w:val="22"/>
              </w:rPr>
              <w:t>Marks</w:t>
            </w:r>
          </w:p>
        </w:tc>
      </w:tr>
      <w:tr w:rsidR="00B820D2" w14:paraId="04C4F789" w14:textId="77777777" w:rsidTr="00A13381">
        <w:tc>
          <w:tcPr>
            <w:tcW w:w="459" w:type="dxa"/>
            <w:tcBorders>
              <w:top w:val="single" w:sz="4" w:space="0" w:color="auto"/>
              <w:left w:val="single" w:sz="4" w:space="0" w:color="auto"/>
              <w:bottom w:val="single" w:sz="4" w:space="0" w:color="auto"/>
              <w:right w:val="single" w:sz="4" w:space="0" w:color="auto"/>
            </w:tcBorders>
            <w:hideMark/>
          </w:tcPr>
          <w:p w14:paraId="3A660866" w14:textId="77777777" w:rsidR="00B820D2" w:rsidRDefault="00B820D2">
            <w:pPr>
              <w:rPr>
                <w:rFonts w:ascii="Arial" w:hAnsi="Arial" w:cs="Arial"/>
                <w:sz w:val="22"/>
                <w:szCs w:val="22"/>
              </w:rPr>
            </w:pPr>
          </w:p>
          <w:p w14:paraId="5A1ADAC8" w14:textId="77777777" w:rsidR="00B820D2" w:rsidRDefault="00B820D2">
            <w:pPr>
              <w:rPr>
                <w:rFonts w:ascii="Arial" w:hAnsi="Arial" w:cs="Arial"/>
                <w:sz w:val="22"/>
                <w:szCs w:val="22"/>
              </w:rPr>
            </w:pPr>
            <w:r>
              <w:rPr>
                <w:rFonts w:ascii="Arial" w:hAnsi="Arial" w:cs="Arial"/>
                <w:sz w:val="22"/>
                <w:szCs w:val="22"/>
              </w:rPr>
              <w:t>1</w:t>
            </w:r>
          </w:p>
        </w:tc>
        <w:tc>
          <w:tcPr>
            <w:tcW w:w="7662" w:type="dxa"/>
            <w:tcBorders>
              <w:top w:val="single" w:sz="4" w:space="0" w:color="auto"/>
              <w:left w:val="single" w:sz="4" w:space="0" w:color="auto"/>
              <w:bottom w:val="single" w:sz="4" w:space="0" w:color="auto"/>
              <w:right w:val="single" w:sz="4" w:space="0" w:color="auto"/>
            </w:tcBorders>
          </w:tcPr>
          <w:p w14:paraId="775D1156" w14:textId="77777777" w:rsidR="00B820D2" w:rsidRDefault="00B820D2">
            <w:pPr>
              <w:rPr>
                <w:rFonts w:ascii="Arial" w:hAnsi="Arial" w:cs="Arial"/>
                <w:b/>
                <w:sz w:val="22"/>
                <w:szCs w:val="22"/>
              </w:rPr>
            </w:pPr>
          </w:p>
          <w:p w14:paraId="534810B5" w14:textId="17CFFB86" w:rsidR="00B820D2" w:rsidRDefault="00B243D5">
            <w:pPr>
              <w:rPr>
                <w:rFonts w:ascii="Arial" w:hAnsi="Arial" w:cs="Arial"/>
                <w:b/>
                <w:sz w:val="22"/>
                <w:szCs w:val="22"/>
              </w:rPr>
            </w:pPr>
            <w:r>
              <w:rPr>
                <w:rFonts w:ascii="Arial" w:hAnsi="Arial" w:cs="Arial"/>
                <w:b/>
                <w:sz w:val="22"/>
                <w:szCs w:val="22"/>
              </w:rPr>
              <w:t>Experience</w:t>
            </w:r>
          </w:p>
          <w:p w14:paraId="20F0F728" w14:textId="77777777" w:rsidR="00E52D61" w:rsidRDefault="00E52D61">
            <w:pPr>
              <w:rPr>
                <w:rFonts w:ascii="Arial" w:hAnsi="Arial" w:cs="Arial"/>
                <w:b/>
                <w:sz w:val="22"/>
                <w:szCs w:val="22"/>
              </w:rPr>
            </w:pPr>
          </w:p>
          <w:p w14:paraId="19958859" w14:textId="189C7914" w:rsidR="00B820D2" w:rsidRPr="00B243D5" w:rsidRDefault="00B243D5" w:rsidP="002A3DEB">
            <w:pPr>
              <w:pStyle w:val="ListParagraph"/>
              <w:numPr>
                <w:ilvl w:val="0"/>
                <w:numId w:val="5"/>
              </w:numPr>
              <w:rPr>
                <w:rFonts w:cs="Arial"/>
                <w:b/>
              </w:rPr>
            </w:pPr>
            <w:r w:rsidRPr="00B243D5">
              <w:rPr>
                <w:rFonts w:cs="Arial"/>
              </w:rPr>
              <w:t>Describe your experience of providing this type of service and of similar contracts</w:t>
            </w:r>
            <w:r>
              <w:rPr>
                <w:rFonts w:cs="Arial"/>
              </w:rPr>
              <w:t>.</w:t>
            </w:r>
            <w:r>
              <w:rPr>
                <w:rFonts w:cs="Arial"/>
              </w:rPr>
              <w:br/>
            </w:r>
            <w:r w:rsidRPr="00B243D5">
              <w:rPr>
                <w:rFonts w:cs="Arial"/>
              </w:rPr>
              <w:t xml:space="preserve"> </w:t>
            </w:r>
          </w:p>
          <w:p w14:paraId="6CC2F44D" w14:textId="17FC18C2" w:rsidR="00B243D5" w:rsidRDefault="00B243D5" w:rsidP="002A3DEB">
            <w:pPr>
              <w:pStyle w:val="ListParagraph"/>
              <w:numPr>
                <w:ilvl w:val="0"/>
                <w:numId w:val="5"/>
              </w:numPr>
              <w:rPr>
                <w:rFonts w:cs="Arial"/>
              </w:rPr>
            </w:pPr>
            <w:r w:rsidRPr="00B243D5">
              <w:rPr>
                <w:rFonts w:cs="Arial"/>
              </w:rPr>
              <w:t xml:space="preserve">Provide </w:t>
            </w:r>
            <w:r>
              <w:rPr>
                <w:rFonts w:cs="Arial"/>
              </w:rPr>
              <w:t xml:space="preserve">contact </w:t>
            </w:r>
            <w:r w:rsidRPr="00B243D5">
              <w:rPr>
                <w:rFonts w:cs="Arial"/>
              </w:rPr>
              <w:t>details of two references</w:t>
            </w:r>
            <w:r>
              <w:rPr>
                <w:rFonts w:cs="Arial"/>
              </w:rPr>
              <w:t xml:space="preserve"> which </w:t>
            </w:r>
            <w:r w:rsidR="00E20DB4">
              <w:rPr>
                <w:rFonts w:cs="Arial"/>
              </w:rPr>
              <w:t>GFirst LEP</w:t>
            </w:r>
            <w:r>
              <w:rPr>
                <w:rFonts w:cs="Arial"/>
              </w:rPr>
              <w:t xml:space="preserve"> may check before awarding the contract.</w:t>
            </w:r>
            <w:r w:rsidR="00D51DD3">
              <w:rPr>
                <w:rFonts w:cs="Arial"/>
              </w:rPr>
              <w:br/>
            </w:r>
          </w:p>
          <w:p w14:paraId="0276EA81" w14:textId="062AAA72" w:rsidR="00D51DD3" w:rsidRPr="00B243D5" w:rsidRDefault="00D51DD3" w:rsidP="002A3DEB">
            <w:pPr>
              <w:pStyle w:val="ListParagraph"/>
              <w:numPr>
                <w:ilvl w:val="0"/>
                <w:numId w:val="5"/>
              </w:numPr>
              <w:rPr>
                <w:rFonts w:cs="Arial"/>
              </w:rPr>
            </w:pPr>
            <w:r>
              <w:rPr>
                <w:rFonts w:cs="Arial"/>
              </w:rPr>
              <w:t>Please provide CVs for the key members of your team that will be used to deliver the requirements.</w:t>
            </w:r>
          </w:p>
        </w:tc>
        <w:tc>
          <w:tcPr>
            <w:tcW w:w="1121" w:type="dxa"/>
            <w:tcBorders>
              <w:top w:val="single" w:sz="4" w:space="0" w:color="auto"/>
              <w:left w:val="single" w:sz="4" w:space="0" w:color="auto"/>
              <w:bottom w:val="single" w:sz="4" w:space="0" w:color="auto"/>
              <w:right w:val="single" w:sz="4" w:space="0" w:color="auto"/>
            </w:tcBorders>
            <w:hideMark/>
          </w:tcPr>
          <w:p w14:paraId="41E83DB2" w14:textId="77777777" w:rsidR="00203BE9" w:rsidRDefault="00203BE9">
            <w:pPr>
              <w:jc w:val="center"/>
              <w:rPr>
                <w:rFonts w:ascii="Arial" w:hAnsi="Arial" w:cs="Arial"/>
                <w:sz w:val="22"/>
                <w:szCs w:val="22"/>
              </w:rPr>
            </w:pPr>
          </w:p>
          <w:p w14:paraId="1A500429" w14:textId="77777777" w:rsidR="00E52D61" w:rsidRDefault="00E52D61">
            <w:pPr>
              <w:jc w:val="center"/>
              <w:rPr>
                <w:rFonts w:ascii="Arial" w:hAnsi="Arial" w:cs="Arial"/>
                <w:sz w:val="22"/>
                <w:szCs w:val="22"/>
              </w:rPr>
            </w:pPr>
          </w:p>
          <w:p w14:paraId="5CD71172" w14:textId="77777777" w:rsidR="00E52D61" w:rsidRDefault="00E52D61">
            <w:pPr>
              <w:jc w:val="center"/>
              <w:rPr>
                <w:rFonts w:ascii="Arial" w:hAnsi="Arial" w:cs="Arial"/>
                <w:sz w:val="22"/>
                <w:szCs w:val="22"/>
              </w:rPr>
            </w:pPr>
          </w:p>
          <w:p w14:paraId="7140E109" w14:textId="5DBAA84A" w:rsidR="00203BE9" w:rsidRDefault="002A3DEB">
            <w:pPr>
              <w:jc w:val="center"/>
              <w:rPr>
                <w:rFonts w:ascii="Arial" w:hAnsi="Arial" w:cs="Arial"/>
                <w:sz w:val="22"/>
                <w:szCs w:val="22"/>
              </w:rPr>
            </w:pPr>
            <w:r>
              <w:rPr>
                <w:rFonts w:ascii="Arial" w:hAnsi="Arial" w:cs="Arial"/>
                <w:sz w:val="22"/>
                <w:szCs w:val="22"/>
              </w:rPr>
              <w:t>10</w:t>
            </w:r>
          </w:p>
          <w:p w14:paraId="4257F88D" w14:textId="77777777" w:rsidR="00203BE9" w:rsidRDefault="00203BE9">
            <w:pPr>
              <w:jc w:val="center"/>
              <w:rPr>
                <w:rFonts w:ascii="Arial" w:hAnsi="Arial" w:cs="Arial"/>
                <w:sz w:val="22"/>
                <w:szCs w:val="22"/>
              </w:rPr>
            </w:pPr>
          </w:p>
          <w:p w14:paraId="028248DE" w14:textId="77777777" w:rsidR="00B243D5" w:rsidRDefault="00B243D5">
            <w:pPr>
              <w:jc w:val="center"/>
              <w:rPr>
                <w:rFonts w:ascii="Arial" w:hAnsi="Arial" w:cs="Arial"/>
                <w:sz w:val="22"/>
                <w:szCs w:val="22"/>
              </w:rPr>
            </w:pPr>
          </w:p>
          <w:p w14:paraId="4C13DA2F" w14:textId="77777777" w:rsidR="009E0236" w:rsidRDefault="009E0236">
            <w:pPr>
              <w:jc w:val="center"/>
              <w:rPr>
                <w:rFonts w:ascii="Arial" w:hAnsi="Arial" w:cs="Arial"/>
                <w:sz w:val="22"/>
                <w:szCs w:val="22"/>
              </w:rPr>
            </w:pPr>
          </w:p>
          <w:p w14:paraId="3B4D8EA7" w14:textId="77777777" w:rsidR="0093455C" w:rsidRDefault="00B243D5">
            <w:pPr>
              <w:jc w:val="center"/>
              <w:rPr>
                <w:rFonts w:ascii="Arial" w:hAnsi="Arial" w:cs="Arial"/>
                <w:sz w:val="22"/>
                <w:szCs w:val="22"/>
              </w:rPr>
            </w:pPr>
            <w:r>
              <w:rPr>
                <w:rFonts w:ascii="Arial" w:hAnsi="Arial" w:cs="Arial"/>
                <w:sz w:val="22"/>
                <w:szCs w:val="22"/>
              </w:rPr>
              <w:t>Pass/Fail</w:t>
            </w:r>
          </w:p>
          <w:p w14:paraId="2481402B" w14:textId="77777777" w:rsidR="00D51DD3" w:rsidRDefault="00D51DD3">
            <w:pPr>
              <w:jc w:val="center"/>
              <w:rPr>
                <w:rFonts w:ascii="Arial" w:hAnsi="Arial" w:cs="Arial"/>
                <w:sz w:val="22"/>
                <w:szCs w:val="22"/>
              </w:rPr>
            </w:pPr>
          </w:p>
          <w:p w14:paraId="6096D659" w14:textId="77777777" w:rsidR="00D51DD3" w:rsidRDefault="00D51DD3">
            <w:pPr>
              <w:jc w:val="center"/>
              <w:rPr>
                <w:rFonts w:ascii="Arial" w:hAnsi="Arial" w:cs="Arial"/>
                <w:sz w:val="22"/>
                <w:szCs w:val="22"/>
              </w:rPr>
            </w:pPr>
          </w:p>
          <w:p w14:paraId="270EFB21" w14:textId="4976503D" w:rsidR="00D51DD3" w:rsidRDefault="00D51DD3">
            <w:pPr>
              <w:jc w:val="center"/>
              <w:rPr>
                <w:rFonts w:ascii="Arial" w:hAnsi="Arial" w:cs="Arial"/>
                <w:sz w:val="22"/>
                <w:szCs w:val="22"/>
              </w:rPr>
            </w:pPr>
            <w:r>
              <w:rPr>
                <w:rFonts w:ascii="Arial" w:hAnsi="Arial" w:cs="Arial"/>
                <w:sz w:val="22"/>
                <w:szCs w:val="22"/>
              </w:rPr>
              <w:t>10</w:t>
            </w:r>
          </w:p>
        </w:tc>
      </w:tr>
      <w:tr w:rsidR="00D51DD3" w14:paraId="4BBAB10C" w14:textId="77777777" w:rsidTr="00A13381">
        <w:tc>
          <w:tcPr>
            <w:tcW w:w="459" w:type="dxa"/>
            <w:tcBorders>
              <w:top w:val="single" w:sz="4" w:space="0" w:color="auto"/>
              <w:left w:val="single" w:sz="4" w:space="0" w:color="auto"/>
              <w:bottom w:val="single" w:sz="4" w:space="0" w:color="auto"/>
              <w:right w:val="single" w:sz="4" w:space="0" w:color="auto"/>
            </w:tcBorders>
          </w:tcPr>
          <w:p w14:paraId="25782377" w14:textId="77777777" w:rsidR="00D51DD3" w:rsidRDefault="00D51DD3">
            <w:pPr>
              <w:rPr>
                <w:rFonts w:ascii="Arial" w:hAnsi="Arial" w:cs="Arial"/>
                <w:sz w:val="22"/>
                <w:szCs w:val="22"/>
              </w:rPr>
            </w:pPr>
          </w:p>
          <w:p w14:paraId="078CA773" w14:textId="04326110" w:rsidR="00D51DD3" w:rsidRDefault="00D51DD3">
            <w:pPr>
              <w:rPr>
                <w:rFonts w:ascii="Arial" w:hAnsi="Arial" w:cs="Arial"/>
                <w:sz w:val="22"/>
                <w:szCs w:val="22"/>
              </w:rPr>
            </w:pPr>
            <w:r>
              <w:rPr>
                <w:rFonts w:ascii="Arial" w:hAnsi="Arial" w:cs="Arial"/>
                <w:sz w:val="22"/>
                <w:szCs w:val="22"/>
              </w:rPr>
              <w:t>2</w:t>
            </w:r>
          </w:p>
          <w:p w14:paraId="5F66045E" w14:textId="265E37BA" w:rsidR="00D51DD3" w:rsidRDefault="00D51DD3">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7CFFE9CC" w14:textId="77777777" w:rsidR="00D51DD3" w:rsidRDefault="00D51DD3">
            <w:pPr>
              <w:rPr>
                <w:rFonts w:ascii="Arial" w:hAnsi="Arial" w:cs="Arial"/>
                <w:b/>
                <w:sz w:val="22"/>
                <w:szCs w:val="22"/>
              </w:rPr>
            </w:pPr>
          </w:p>
          <w:p w14:paraId="5F8748C1" w14:textId="7D25D998" w:rsidR="00D51DD3" w:rsidRDefault="00D51DD3">
            <w:pPr>
              <w:rPr>
                <w:rFonts w:ascii="Arial" w:hAnsi="Arial" w:cs="Arial"/>
                <w:b/>
                <w:sz w:val="22"/>
                <w:szCs w:val="22"/>
              </w:rPr>
            </w:pPr>
            <w:r>
              <w:rPr>
                <w:rFonts w:ascii="Arial" w:hAnsi="Arial" w:cs="Arial"/>
                <w:b/>
                <w:sz w:val="22"/>
                <w:szCs w:val="22"/>
              </w:rPr>
              <w:t>Skills and expertise</w:t>
            </w:r>
          </w:p>
          <w:p w14:paraId="3E15E4AF" w14:textId="06499837" w:rsidR="00D51DD3" w:rsidRDefault="00D51DD3">
            <w:pPr>
              <w:rPr>
                <w:rFonts w:ascii="Arial" w:hAnsi="Arial" w:cs="Arial"/>
                <w:b/>
                <w:sz w:val="22"/>
                <w:szCs w:val="22"/>
              </w:rPr>
            </w:pPr>
          </w:p>
          <w:p w14:paraId="50613059" w14:textId="3FDDB77F" w:rsidR="00D51DD3" w:rsidRDefault="00D51DD3">
            <w:pPr>
              <w:rPr>
                <w:rFonts w:ascii="Arial" w:hAnsi="Arial" w:cs="Arial"/>
                <w:sz w:val="22"/>
                <w:szCs w:val="22"/>
              </w:rPr>
            </w:pPr>
            <w:r w:rsidRPr="00D51DD3">
              <w:rPr>
                <w:rFonts w:ascii="Arial" w:hAnsi="Arial" w:cs="Arial"/>
                <w:sz w:val="22"/>
                <w:szCs w:val="22"/>
              </w:rPr>
              <w:t>Please outline the range of skills and expertise that you possess that will enable y</w:t>
            </w:r>
            <w:r>
              <w:rPr>
                <w:rFonts w:ascii="Arial" w:hAnsi="Arial" w:cs="Arial"/>
                <w:sz w:val="22"/>
                <w:szCs w:val="22"/>
              </w:rPr>
              <w:t>ou to successfully deliver the R</w:t>
            </w:r>
            <w:r w:rsidRPr="00D51DD3">
              <w:rPr>
                <w:rFonts w:ascii="Arial" w:hAnsi="Arial" w:cs="Arial"/>
                <w:sz w:val="22"/>
                <w:szCs w:val="22"/>
              </w:rPr>
              <w:t>equirement.</w:t>
            </w:r>
          </w:p>
          <w:p w14:paraId="37D54D17" w14:textId="64B7E496" w:rsidR="00E52D61" w:rsidRDefault="00E52D61">
            <w:pPr>
              <w:rPr>
                <w:rFonts w:ascii="Arial" w:hAnsi="Arial" w:cs="Arial"/>
                <w:sz w:val="22"/>
                <w:szCs w:val="22"/>
              </w:rPr>
            </w:pPr>
          </w:p>
          <w:p w14:paraId="7DC92F4C" w14:textId="6E9ED0A0" w:rsidR="00E52D61" w:rsidRPr="00D51DD3" w:rsidRDefault="00E52D61">
            <w:pPr>
              <w:rPr>
                <w:rFonts w:ascii="Arial" w:hAnsi="Arial" w:cs="Arial"/>
                <w:sz w:val="22"/>
                <w:szCs w:val="22"/>
              </w:rPr>
            </w:pPr>
            <w:r>
              <w:rPr>
                <w:rFonts w:ascii="Arial" w:hAnsi="Arial" w:cs="Arial"/>
                <w:sz w:val="22"/>
                <w:szCs w:val="22"/>
              </w:rPr>
              <w:t>Please include your service delivery management policies and processes.</w:t>
            </w:r>
          </w:p>
          <w:p w14:paraId="67C27A3D" w14:textId="091D24B5" w:rsidR="00D51DD3" w:rsidRDefault="00D51DD3">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F257E42" w14:textId="77777777" w:rsidR="00D51DD3" w:rsidRDefault="00D51DD3">
            <w:pPr>
              <w:jc w:val="center"/>
              <w:rPr>
                <w:rFonts w:ascii="Arial" w:hAnsi="Arial" w:cs="Arial"/>
                <w:sz w:val="22"/>
                <w:szCs w:val="22"/>
              </w:rPr>
            </w:pPr>
          </w:p>
          <w:p w14:paraId="50BD56F4" w14:textId="77777777" w:rsidR="00D51DD3" w:rsidRDefault="00D51DD3">
            <w:pPr>
              <w:jc w:val="center"/>
              <w:rPr>
                <w:rFonts w:ascii="Arial" w:hAnsi="Arial" w:cs="Arial"/>
                <w:sz w:val="22"/>
                <w:szCs w:val="22"/>
              </w:rPr>
            </w:pPr>
          </w:p>
          <w:p w14:paraId="2C35CB3B" w14:textId="77777777" w:rsidR="00D51DD3" w:rsidRDefault="00D51DD3">
            <w:pPr>
              <w:jc w:val="center"/>
              <w:rPr>
                <w:rFonts w:ascii="Arial" w:hAnsi="Arial" w:cs="Arial"/>
                <w:sz w:val="22"/>
                <w:szCs w:val="22"/>
              </w:rPr>
            </w:pPr>
          </w:p>
          <w:p w14:paraId="2AD86C2D" w14:textId="7A52C6DB" w:rsidR="00D51DD3" w:rsidRDefault="00D51DD3">
            <w:pPr>
              <w:jc w:val="center"/>
              <w:rPr>
                <w:rFonts w:ascii="Arial" w:hAnsi="Arial" w:cs="Arial"/>
                <w:sz w:val="22"/>
                <w:szCs w:val="22"/>
              </w:rPr>
            </w:pPr>
            <w:r>
              <w:rPr>
                <w:rFonts w:ascii="Arial" w:hAnsi="Arial" w:cs="Arial"/>
                <w:sz w:val="22"/>
                <w:szCs w:val="22"/>
              </w:rPr>
              <w:t>10</w:t>
            </w:r>
          </w:p>
        </w:tc>
      </w:tr>
      <w:tr w:rsidR="00B820D2" w14:paraId="33CC9F91" w14:textId="77777777" w:rsidTr="00A13381">
        <w:tc>
          <w:tcPr>
            <w:tcW w:w="459" w:type="dxa"/>
            <w:tcBorders>
              <w:top w:val="single" w:sz="4" w:space="0" w:color="auto"/>
              <w:left w:val="single" w:sz="4" w:space="0" w:color="auto"/>
              <w:bottom w:val="single" w:sz="4" w:space="0" w:color="auto"/>
              <w:right w:val="single" w:sz="4" w:space="0" w:color="auto"/>
            </w:tcBorders>
            <w:hideMark/>
          </w:tcPr>
          <w:p w14:paraId="486EF9BE" w14:textId="77777777" w:rsidR="00B820D2" w:rsidRDefault="00B820D2">
            <w:pPr>
              <w:rPr>
                <w:rFonts w:ascii="Arial" w:hAnsi="Arial" w:cs="Arial"/>
                <w:sz w:val="22"/>
                <w:szCs w:val="22"/>
              </w:rPr>
            </w:pPr>
          </w:p>
          <w:p w14:paraId="13590562" w14:textId="02381712" w:rsidR="00B820D2" w:rsidRDefault="00D51DD3">
            <w:pPr>
              <w:rPr>
                <w:rFonts w:ascii="Arial" w:hAnsi="Arial" w:cs="Arial"/>
                <w:sz w:val="22"/>
                <w:szCs w:val="22"/>
              </w:rPr>
            </w:pPr>
            <w:r>
              <w:rPr>
                <w:rFonts w:ascii="Arial" w:hAnsi="Arial" w:cs="Arial"/>
                <w:sz w:val="22"/>
                <w:szCs w:val="22"/>
              </w:rPr>
              <w:t>3</w:t>
            </w:r>
          </w:p>
        </w:tc>
        <w:tc>
          <w:tcPr>
            <w:tcW w:w="7662" w:type="dxa"/>
            <w:tcBorders>
              <w:top w:val="single" w:sz="4" w:space="0" w:color="auto"/>
              <w:left w:val="single" w:sz="4" w:space="0" w:color="auto"/>
              <w:bottom w:val="single" w:sz="4" w:space="0" w:color="auto"/>
              <w:right w:val="single" w:sz="4" w:space="0" w:color="auto"/>
            </w:tcBorders>
          </w:tcPr>
          <w:p w14:paraId="646FBE45" w14:textId="77777777" w:rsidR="00B820D2" w:rsidRDefault="00B820D2">
            <w:pPr>
              <w:rPr>
                <w:rFonts w:ascii="Arial" w:hAnsi="Arial" w:cs="Arial"/>
                <w:b/>
                <w:sz w:val="22"/>
                <w:szCs w:val="22"/>
              </w:rPr>
            </w:pPr>
          </w:p>
          <w:p w14:paraId="2C0AF541" w14:textId="0AC8D103" w:rsidR="00B820D2" w:rsidRDefault="00B243D5">
            <w:pPr>
              <w:rPr>
                <w:rFonts w:ascii="Arial" w:hAnsi="Arial" w:cs="Arial"/>
                <w:b/>
                <w:sz w:val="22"/>
                <w:szCs w:val="22"/>
              </w:rPr>
            </w:pPr>
            <w:r>
              <w:rPr>
                <w:rFonts w:ascii="Arial" w:hAnsi="Arial" w:cs="Arial"/>
                <w:b/>
                <w:sz w:val="22"/>
                <w:szCs w:val="22"/>
              </w:rPr>
              <w:t>Service delivery proposal</w:t>
            </w:r>
            <w:r w:rsidR="00FC7D98" w:rsidRPr="00FC7D98">
              <w:rPr>
                <w:rFonts w:ascii="Arial" w:hAnsi="Arial" w:cs="Arial"/>
                <w:b/>
                <w:sz w:val="22"/>
                <w:szCs w:val="22"/>
              </w:rPr>
              <w:t xml:space="preserve"> </w:t>
            </w:r>
          </w:p>
          <w:p w14:paraId="2AD28B6A" w14:textId="77777777" w:rsidR="00D433A4" w:rsidRDefault="00D433A4">
            <w:pPr>
              <w:rPr>
                <w:rFonts w:ascii="Arial" w:hAnsi="Arial" w:cs="Arial"/>
                <w:b/>
                <w:sz w:val="22"/>
                <w:szCs w:val="22"/>
              </w:rPr>
            </w:pPr>
          </w:p>
          <w:p w14:paraId="0FC761B9" w14:textId="47B3038D" w:rsidR="00C123A6" w:rsidRDefault="00C123A6" w:rsidP="00C123A6">
            <w:pPr>
              <w:rPr>
                <w:rFonts w:ascii="Arial" w:hAnsi="Arial" w:cs="Arial"/>
                <w:sz w:val="22"/>
                <w:szCs w:val="22"/>
              </w:rPr>
            </w:pPr>
            <w:r>
              <w:rPr>
                <w:rFonts w:ascii="Arial" w:hAnsi="Arial" w:cs="Arial"/>
                <w:sz w:val="22"/>
                <w:szCs w:val="22"/>
              </w:rPr>
              <w:t>Please describe your service</w:t>
            </w:r>
            <w:r w:rsidR="00F56633">
              <w:rPr>
                <w:rFonts w:ascii="Arial" w:hAnsi="Arial" w:cs="Arial"/>
                <w:sz w:val="22"/>
                <w:szCs w:val="22"/>
              </w:rPr>
              <w:t xml:space="preserve"> delivery proposal to</w:t>
            </w:r>
            <w:r>
              <w:rPr>
                <w:rFonts w:ascii="Arial" w:hAnsi="Arial" w:cs="Arial"/>
                <w:sz w:val="22"/>
                <w:szCs w:val="22"/>
              </w:rPr>
              <w:t xml:space="preserve"> show </w:t>
            </w:r>
            <w:r w:rsidR="00F56633">
              <w:rPr>
                <w:rFonts w:ascii="Arial" w:hAnsi="Arial" w:cs="Arial"/>
                <w:sz w:val="22"/>
                <w:szCs w:val="22"/>
              </w:rPr>
              <w:t xml:space="preserve">exactly what will be delivered and </w:t>
            </w:r>
            <w:r>
              <w:rPr>
                <w:rFonts w:ascii="Arial" w:hAnsi="Arial" w:cs="Arial"/>
                <w:sz w:val="22"/>
                <w:szCs w:val="22"/>
              </w:rPr>
              <w:t>how it will meet all of the requirements contained in the</w:t>
            </w:r>
            <w:r w:rsidR="00D51DD3">
              <w:rPr>
                <w:rFonts w:ascii="Arial" w:hAnsi="Arial" w:cs="Arial"/>
                <w:sz w:val="22"/>
                <w:szCs w:val="22"/>
              </w:rPr>
              <w:t xml:space="preserve"> Section A – paragraph 2.1 onwards.</w:t>
            </w:r>
          </w:p>
          <w:p w14:paraId="399C0E8A" w14:textId="781DF9FE" w:rsidR="00E52D61" w:rsidRDefault="00E52D61" w:rsidP="00C123A6">
            <w:pPr>
              <w:rPr>
                <w:rFonts w:ascii="Arial" w:hAnsi="Arial" w:cs="Arial"/>
                <w:sz w:val="22"/>
                <w:szCs w:val="22"/>
              </w:rPr>
            </w:pPr>
          </w:p>
          <w:p w14:paraId="310C8866" w14:textId="6013E105" w:rsidR="00E52D61" w:rsidRDefault="00E52D61" w:rsidP="00C123A6">
            <w:pPr>
              <w:rPr>
                <w:rFonts w:ascii="Arial" w:hAnsi="Arial" w:cs="Arial"/>
                <w:sz w:val="22"/>
                <w:szCs w:val="22"/>
              </w:rPr>
            </w:pPr>
            <w:r>
              <w:rPr>
                <w:rFonts w:ascii="Arial" w:hAnsi="Arial" w:cs="Arial"/>
                <w:sz w:val="22"/>
                <w:szCs w:val="22"/>
              </w:rPr>
              <w:t>Please include a product development road map.</w:t>
            </w:r>
          </w:p>
          <w:p w14:paraId="224F5767" w14:textId="230FB735" w:rsidR="00591518" w:rsidRDefault="00591518" w:rsidP="00C123A6">
            <w:pPr>
              <w:rPr>
                <w:rFonts w:ascii="Arial" w:hAnsi="Arial" w:cs="Arial"/>
                <w:sz w:val="22"/>
                <w:szCs w:val="22"/>
              </w:rPr>
            </w:pPr>
          </w:p>
          <w:p w14:paraId="4FCB295F" w14:textId="77777777" w:rsidR="00B820D2" w:rsidRDefault="00B820D2" w:rsidP="00E52D61">
            <w:pPr>
              <w:rPr>
                <w:sz w:val="22"/>
                <w:szCs w:val="22"/>
              </w:rPr>
            </w:pPr>
          </w:p>
        </w:tc>
        <w:tc>
          <w:tcPr>
            <w:tcW w:w="1121" w:type="dxa"/>
            <w:tcBorders>
              <w:top w:val="single" w:sz="4" w:space="0" w:color="auto"/>
              <w:left w:val="single" w:sz="4" w:space="0" w:color="auto"/>
              <w:bottom w:val="single" w:sz="4" w:space="0" w:color="auto"/>
              <w:right w:val="single" w:sz="4" w:space="0" w:color="auto"/>
            </w:tcBorders>
            <w:hideMark/>
          </w:tcPr>
          <w:p w14:paraId="3AE4E06F" w14:textId="77777777" w:rsidR="00FC7D98" w:rsidRDefault="00FC7D98">
            <w:pPr>
              <w:jc w:val="center"/>
              <w:rPr>
                <w:rFonts w:ascii="Arial" w:hAnsi="Arial" w:cs="Arial"/>
                <w:sz w:val="22"/>
                <w:szCs w:val="22"/>
              </w:rPr>
            </w:pPr>
          </w:p>
          <w:p w14:paraId="30CF8FF3" w14:textId="77777777" w:rsidR="002A3DEB" w:rsidRDefault="002A3DEB">
            <w:pPr>
              <w:jc w:val="center"/>
              <w:rPr>
                <w:rFonts w:ascii="Arial" w:hAnsi="Arial" w:cs="Arial"/>
                <w:sz w:val="22"/>
                <w:szCs w:val="22"/>
              </w:rPr>
            </w:pPr>
          </w:p>
          <w:p w14:paraId="25D235EB" w14:textId="77777777" w:rsidR="002A3DEB" w:rsidRDefault="002A3DEB">
            <w:pPr>
              <w:jc w:val="center"/>
              <w:rPr>
                <w:rFonts w:ascii="Arial" w:hAnsi="Arial" w:cs="Arial"/>
                <w:sz w:val="22"/>
                <w:szCs w:val="22"/>
              </w:rPr>
            </w:pPr>
          </w:p>
          <w:p w14:paraId="00CDF770" w14:textId="0D8C3549" w:rsidR="00FC7D98" w:rsidRDefault="0070724D">
            <w:pPr>
              <w:jc w:val="center"/>
              <w:rPr>
                <w:rFonts w:ascii="Arial" w:hAnsi="Arial" w:cs="Arial"/>
                <w:sz w:val="22"/>
                <w:szCs w:val="22"/>
              </w:rPr>
            </w:pPr>
            <w:r>
              <w:rPr>
                <w:rFonts w:ascii="Arial" w:hAnsi="Arial" w:cs="Arial"/>
                <w:sz w:val="22"/>
                <w:szCs w:val="22"/>
              </w:rPr>
              <w:t>25</w:t>
            </w:r>
          </w:p>
          <w:p w14:paraId="3FFEFA14" w14:textId="6AB79DCF" w:rsidR="00FC7D98" w:rsidRDefault="00FC7D98" w:rsidP="002A75CB">
            <w:pPr>
              <w:jc w:val="center"/>
              <w:rPr>
                <w:rFonts w:ascii="Arial" w:hAnsi="Arial" w:cs="Arial"/>
                <w:sz w:val="22"/>
                <w:szCs w:val="22"/>
              </w:rPr>
            </w:pPr>
          </w:p>
        </w:tc>
      </w:tr>
      <w:tr w:rsidR="002C3350" w14:paraId="6CC33875" w14:textId="77777777" w:rsidTr="00A13381">
        <w:tc>
          <w:tcPr>
            <w:tcW w:w="459" w:type="dxa"/>
            <w:tcBorders>
              <w:top w:val="single" w:sz="4" w:space="0" w:color="auto"/>
              <w:left w:val="single" w:sz="4" w:space="0" w:color="auto"/>
              <w:bottom w:val="single" w:sz="4" w:space="0" w:color="auto"/>
              <w:right w:val="single" w:sz="4" w:space="0" w:color="auto"/>
            </w:tcBorders>
          </w:tcPr>
          <w:p w14:paraId="1859BF71" w14:textId="77777777" w:rsidR="002C3350" w:rsidRDefault="002C3350">
            <w:pPr>
              <w:rPr>
                <w:rFonts w:ascii="Arial" w:hAnsi="Arial" w:cs="Arial"/>
                <w:sz w:val="22"/>
                <w:szCs w:val="22"/>
              </w:rPr>
            </w:pPr>
          </w:p>
          <w:p w14:paraId="020C64FC" w14:textId="214CF60B" w:rsidR="002C3350" w:rsidRDefault="0070724D">
            <w:pPr>
              <w:rPr>
                <w:rFonts w:ascii="Arial" w:hAnsi="Arial" w:cs="Arial"/>
                <w:sz w:val="22"/>
                <w:szCs w:val="22"/>
              </w:rPr>
            </w:pPr>
            <w:r>
              <w:rPr>
                <w:rFonts w:ascii="Arial" w:hAnsi="Arial" w:cs="Arial"/>
                <w:sz w:val="22"/>
                <w:szCs w:val="22"/>
              </w:rPr>
              <w:t>4</w:t>
            </w:r>
          </w:p>
        </w:tc>
        <w:tc>
          <w:tcPr>
            <w:tcW w:w="7662" w:type="dxa"/>
            <w:tcBorders>
              <w:top w:val="single" w:sz="4" w:space="0" w:color="auto"/>
              <w:left w:val="single" w:sz="4" w:space="0" w:color="auto"/>
              <w:bottom w:val="single" w:sz="4" w:space="0" w:color="auto"/>
              <w:right w:val="single" w:sz="4" w:space="0" w:color="auto"/>
            </w:tcBorders>
          </w:tcPr>
          <w:p w14:paraId="3D39D467" w14:textId="77777777" w:rsidR="002C3350" w:rsidRDefault="002C3350">
            <w:pPr>
              <w:rPr>
                <w:rFonts w:ascii="Arial" w:hAnsi="Arial" w:cs="Arial"/>
                <w:b/>
                <w:sz w:val="22"/>
                <w:szCs w:val="22"/>
              </w:rPr>
            </w:pPr>
          </w:p>
          <w:p w14:paraId="6E9656FF" w14:textId="77777777" w:rsidR="002C3350" w:rsidRDefault="002C3350">
            <w:pPr>
              <w:rPr>
                <w:rFonts w:ascii="Arial" w:hAnsi="Arial" w:cs="Arial"/>
                <w:b/>
                <w:sz w:val="22"/>
                <w:szCs w:val="22"/>
              </w:rPr>
            </w:pPr>
            <w:r>
              <w:rPr>
                <w:rFonts w:ascii="Arial" w:hAnsi="Arial" w:cs="Arial"/>
                <w:b/>
                <w:sz w:val="22"/>
                <w:szCs w:val="22"/>
              </w:rPr>
              <w:t>Sustainability</w:t>
            </w:r>
          </w:p>
          <w:p w14:paraId="0EE0B57C" w14:textId="77777777" w:rsidR="002C3350" w:rsidRDefault="002C3350">
            <w:pPr>
              <w:rPr>
                <w:rFonts w:ascii="Arial" w:hAnsi="Arial" w:cs="Arial"/>
                <w:b/>
                <w:sz w:val="22"/>
                <w:szCs w:val="22"/>
              </w:rPr>
            </w:pPr>
          </w:p>
          <w:p w14:paraId="146B23D0" w14:textId="2B866BEC" w:rsidR="002C3350" w:rsidRDefault="00E20DB4" w:rsidP="002A75CB">
            <w:pPr>
              <w:rPr>
                <w:rFonts w:ascii="Arial" w:hAnsi="Arial" w:cs="Arial"/>
                <w:sz w:val="22"/>
                <w:szCs w:val="22"/>
              </w:rPr>
            </w:pPr>
            <w:r>
              <w:rPr>
                <w:rFonts w:ascii="Arial" w:hAnsi="Arial" w:cs="Arial"/>
                <w:sz w:val="22"/>
                <w:szCs w:val="22"/>
              </w:rPr>
              <w:t>GFirst LEP</w:t>
            </w:r>
            <w:r w:rsidR="00412210" w:rsidRPr="00412210">
              <w:rPr>
                <w:rFonts w:ascii="Arial" w:hAnsi="Arial" w:cs="Arial"/>
                <w:sz w:val="22"/>
                <w:szCs w:val="22"/>
              </w:rPr>
              <w:t xml:space="preserve"> takes responsibility for sustainability and ethical sourcing seriously. Suppliers are therefore requested to comment on the sustainability credentials of the service</w:t>
            </w:r>
            <w:r w:rsidR="0070724D">
              <w:rPr>
                <w:rFonts w:ascii="Arial" w:hAnsi="Arial" w:cs="Arial"/>
                <w:sz w:val="22"/>
                <w:szCs w:val="22"/>
              </w:rPr>
              <w:t>s</w:t>
            </w:r>
            <w:r w:rsidR="00412210" w:rsidRPr="00412210">
              <w:rPr>
                <w:rFonts w:ascii="Arial" w:hAnsi="Arial" w:cs="Arial"/>
                <w:sz w:val="22"/>
                <w:szCs w:val="22"/>
              </w:rPr>
              <w:t xml:space="preserve"> </w:t>
            </w:r>
            <w:r w:rsidR="00412210">
              <w:rPr>
                <w:rFonts w:ascii="Arial" w:hAnsi="Arial" w:cs="Arial"/>
                <w:sz w:val="22"/>
                <w:szCs w:val="22"/>
              </w:rPr>
              <w:t xml:space="preserve">and </w:t>
            </w:r>
            <w:r w:rsidR="0070724D">
              <w:rPr>
                <w:rFonts w:ascii="Arial" w:hAnsi="Arial" w:cs="Arial"/>
                <w:sz w:val="22"/>
                <w:szCs w:val="22"/>
              </w:rPr>
              <w:t>approach</w:t>
            </w:r>
            <w:r w:rsidR="00412210">
              <w:rPr>
                <w:rFonts w:ascii="Arial" w:hAnsi="Arial" w:cs="Arial"/>
                <w:sz w:val="22"/>
                <w:szCs w:val="22"/>
              </w:rPr>
              <w:t xml:space="preserve"> </w:t>
            </w:r>
            <w:r w:rsidR="00412210" w:rsidRPr="00412210">
              <w:rPr>
                <w:rFonts w:ascii="Arial" w:hAnsi="Arial" w:cs="Arial"/>
                <w:sz w:val="22"/>
                <w:szCs w:val="22"/>
              </w:rPr>
              <w:t>that they propose to provide</w:t>
            </w:r>
            <w:r w:rsidR="00412210">
              <w:rPr>
                <w:rFonts w:ascii="Arial" w:hAnsi="Arial" w:cs="Arial"/>
                <w:sz w:val="22"/>
                <w:szCs w:val="22"/>
              </w:rPr>
              <w:t xml:space="preserve">. </w:t>
            </w:r>
            <w:r w:rsidR="00412210" w:rsidRPr="00412210">
              <w:rPr>
                <w:rFonts w:ascii="Arial" w:hAnsi="Arial" w:cs="Arial"/>
                <w:sz w:val="22"/>
                <w:szCs w:val="22"/>
              </w:rPr>
              <w:t xml:space="preserve">For example: </w:t>
            </w:r>
            <w:r w:rsidR="002A75CB">
              <w:rPr>
                <w:rFonts w:ascii="Arial" w:hAnsi="Arial" w:cs="Arial"/>
                <w:sz w:val="22"/>
                <w:szCs w:val="22"/>
              </w:rPr>
              <w:t>Fair Trade, ethical sourcing, supply chain management</w:t>
            </w:r>
            <w:r w:rsidR="008143F9">
              <w:rPr>
                <w:rFonts w:ascii="Arial" w:hAnsi="Arial" w:cs="Arial"/>
                <w:sz w:val="22"/>
                <w:szCs w:val="22"/>
              </w:rPr>
              <w:t xml:space="preserve">, </w:t>
            </w:r>
            <w:r w:rsidR="0070724D">
              <w:rPr>
                <w:rFonts w:ascii="Arial" w:hAnsi="Arial" w:cs="Arial"/>
                <w:sz w:val="22"/>
                <w:szCs w:val="22"/>
              </w:rPr>
              <w:t xml:space="preserve">sustainably efficient means of communication, </w:t>
            </w:r>
            <w:r w:rsidR="008143F9">
              <w:rPr>
                <w:rFonts w:ascii="Arial" w:hAnsi="Arial" w:cs="Arial"/>
                <w:sz w:val="22"/>
                <w:szCs w:val="22"/>
              </w:rPr>
              <w:t xml:space="preserve">initiatives </w:t>
            </w:r>
            <w:r w:rsidR="002D5FDE">
              <w:rPr>
                <w:rFonts w:ascii="Arial" w:hAnsi="Arial" w:cs="Arial"/>
                <w:sz w:val="22"/>
                <w:szCs w:val="22"/>
              </w:rPr>
              <w:t xml:space="preserve">in the supply chain </w:t>
            </w:r>
            <w:r w:rsidR="008143F9">
              <w:rPr>
                <w:rFonts w:ascii="Arial" w:hAnsi="Arial" w:cs="Arial"/>
                <w:sz w:val="22"/>
                <w:szCs w:val="22"/>
              </w:rPr>
              <w:t>to reduce the use of energy, chemicals, water, packaging</w:t>
            </w:r>
            <w:r w:rsidR="002D5FDE">
              <w:rPr>
                <w:rFonts w:ascii="Arial" w:hAnsi="Arial" w:cs="Arial"/>
                <w:sz w:val="22"/>
                <w:szCs w:val="22"/>
              </w:rPr>
              <w:t>, initiatives to ensure employee rights, health and safety and welfare</w:t>
            </w:r>
            <w:r w:rsidR="002A75CB">
              <w:rPr>
                <w:rFonts w:ascii="Arial" w:hAnsi="Arial" w:cs="Arial"/>
                <w:sz w:val="22"/>
                <w:szCs w:val="22"/>
              </w:rPr>
              <w:t xml:space="preserve"> etc.</w:t>
            </w:r>
          </w:p>
          <w:p w14:paraId="308AC0D5" w14:textId="345AA4A5" w:rsidR="002A75CB" w:rsidRDefault="002A75CB" w:rsidP="002A75CB">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17249E7C" w14:textId="77777777" w:rsidR="002C3350" w:rsidRDefault="002C3350">
            <w:pPr>
              <w:jc w:val="center"/>
              <w:rPr>
                <w:rFonts w:ascii="Arial" w:hAnsi="Arial" w:cs="Arial"/>
                <w:sz w:val="22"/>
                <w:szCs w:val="22"/>
              </w:rPr>
            </w:pPr>
          </w:p>
          <w:p w14:paraId="2F6E6D9B" w14:textId="77777777" w:rsidR="009E0236" w:rsidRDefault="009E0236">
            <w:pPr>
              <w:jc w:val="center"/>
              <w:rPr>
                <w:rFonts w:ascii="Arial" w:hAnsi="Arial" w:cs="Arial"/>
                <w:sz w:val="22"/>
                <w:szCs w:val="22"/>
              </w:rPr>
            </w:pPr>
          </w:p>
          <w:p w14:paraId="3A6FAD99" w14:textId="77777777" w:rsidR="009E0236" w:rsidRDefault="009E0236">
            <w:pPr>
              <w:jc w:val="center"/>
              <w:rPr>
                <w:rFonts w:ascii="Arial" w:hAnsi="Arial" w:cs="Arial"/>
                <w:sz w:val="22"/>
                <w:szCs w:val="22"/>
              </w:rPr>
            </w:pPr>
          </w:p>
          <w:p w14:paraId="56148871" w14:textId="5FAA8B9F" w:rsidR="002A75CB" w:rsidRDefault="0070724D">
            <w:pPr>
              <w:jc w:val="center"/>
              <w:rPr>
                <w:rFonts w:ascii="Arial" w:hAnsi="Arial" w:cs="Arial"/>
                <w:sz w:val="22"/>
                <w:szCs w:val="22"/>
              </w:rPr>
            </w:pPr>
            <w:r>
              <w:rPr>
                <w:rFonts w:ascii="Arial" w:hAnsi="Arial" w:cs="Arial"/>
                <w:sz w:val="22"/>
                <w:szCs w:val="22"/>
              </w:rPr>
              <w:t>5</w:t>
            </w:r>
          </w:p>
        </w:tc>
      </w:tr>
      <w:tr w:rsidR="0070724D" w14:paraId="1B011B6B" w14:textId="77777777" w:rsidTr="002D177A">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14:paraId="5BDBD4A2" w14:textId="77777777" w:rsidR="0070724D" w:rsidRDefault="0070724D" w:rsidP="002D177A">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793361" w14:textId="1F27C78A" w:rsidR="0070724D" w:rsidRDefault="0070724D" w:rsidP="002D177A">
            <w:pPr>
              <w:rPr>
                <w:rFonts w:ascii="Arial" w:hAnsi="Arial" w:cs="Arial"/>
                <w:b/>
                <w:sz w:val="22"/>
                <w:szCs w:val="22"/>
              </w:rPr>
            </w:pPr>
            <w:r>
              <w:rPr>
                <w:rFonts w:ascii="Arial" w:hAnsi="Arial" w:cs="Arial"/>
                <w:b/>
                <w:sz w:val="22"/>
                <w:szCs w:val="22"/>
              </w:rPr>
              <w:t xml:space="preserve">Criteria </w:t>
            </w:r>
            <w:r w:rsidR="00E20DB4">
              <w:rPr>
                <w:rFonts w:ascii="Arial" w:hAnsi="Arial" w:cs="Arial"/>
                <w:b/>
                <w:sz w:val="22"/>
                <w:szCs w:val="22"/>
              </w:rPr>
              <w:t>–</w:t>
            </w:r>
            <w:r>
              <w:rPr>
                <w:rFonts w:ascii="Arial" w:hAnsi="Arial" w:cs="Arial"/>
                <w:b/>
                <w:sz w:val="22"/>
                <w:szCs w:val="22"/>
              </w:rPr>
              <w:t xml:space="preserve"> Pricing</w:t>
            </w:r>
          </w:p>
        </w:tc>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B4D2A1" w14:textId="77777777" w:rsidR="0070724D" w:rsidRDefault="0070724D" w:rsidP="002D177A">
            <w:pPr>
              <w:jc w:val="center"/>
              <w:rPr>
                <w:rFonts w:ascii="Arial" w:hAnsi="Arial" w:cs="Arial"/>
                <w:b/>
                <w:sz w:val="22"/>
                <w:szCs w:val="22"/>
              </w:rPr>
            </w:pPr>
            <w:r>
              <w:rPr>
                <w:rFonts w:ascii="Arial" w:hAnsi="Arial" w:cs="Arial"/>
                <w:b/>
                <w:sz w:val="22"/>
                <w:szCs w:val="22"/>
              </w:rPr>
              <w:t>Marks</w:t>
            </w:r>
          </w:p>
        </w:tc>
      </w:tr>
      <w:tr w:rsidR="0070724D" w14:paraId="1AADF09B" w14:textId="77777777" w:rsidTr="00A13381">
        <w:tc>
          <w:tcPr>
            <w:tcW w:w="459" w:type="dxa"/>
            <w:tcBorders>
              <w:top w:val="single" w:sz="4" w:space="0" w:color="auto"/>
              <w:left w:val="single" w:sz="4" w:space="0" w:color="auto"/>
              <w:bottom w:val="single" w:sz="4" w:space="0" w:color="auto"/>
              <w:right w:val="single" w:sz="4" w:space="0" w:color="auto"/>
            </w:tcBorders>
          </w:tcPr>
          <w:p w14:paraId="303BC2A8" w14:textId="08C1A5F4" w:rsidR="0070724D" w:rsidRDefault="0070724D">
            <w:pPr>
              <w:rPr>
                <w:rFonts w:ascii="Arial" w:hAnsi="Arial" w:cs="Arial"/>
                <w:sz w:val="22"/>
                <w:szCs w:val="22"/>
              </w:rPr>
            </w:pPr>
          </w:p>
          <w:p w14:paraId="080833D9" w14:textId="6222CCF1" w:rsidR="00FC29D6" w:rsidRDefault="00FC29D6">
            <w:pPr>
              <w:rPr>
                <w:rFonts w:ascii="Arial" w:hAnsi="Arial" w:cs="Arial"/>
                <w:sz w:val="22"/>
                <w:szCs w:val="22"/>
              </w:rPr>
            </w:pPr>
            <w:r>
              <w:rPr>
                <w:rFonts w:ascii="Arial" w:hAnsi="Arial" w:cs="Arial"/>
                <w:sz w:val="22"/>
                <w:szCs w:val="22"/>
              </w:rPr>
              <w:t>6</w:t>
            </w:r>
          </w:p>
          <w:p w14:paraId="118B5D9E" w14:textId="030D4C7B" w:rsidR="0070724D" w:rsidRDefault="0070724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1D79A316" w14:textId="6BBDE234" w:rsidR="0070724D" w:rsidRDefault="0070724D">
            <w:pPr>
              <w:rPr>
                <w:rFonts w:ascii="Arial" w:hAnsi="Arial" w:cs="Arial"/>
                <w:b/>
                <w:sz w:val="22"/>
                <w:szCs w:val="22"/>
              </w:rPr>
            </w:pPr>
          </w:p>
          <w:p w14:paraId="6E9BE012" w14:textId="659BF2EC" w:rsidR="00F56633" w:rsidRPr="00F56633" w:rsidRDefault="00F56633">
            <w:pPr>
              <w:rPr>
                <w:rFonts w:ascii="Arial" w:hAnsi="Arial" w:cs="Arial"/>
                <w:sz w:val="22"/>
                <w:szCs w:val="22"/>
              </w:rPr>
            </w:pPr>
            <w:r w:rsidRPr="00F56633">
              <w:rPr>
                <w:rFonts w:ascii="Arial" w:hAnsi="Arial" w:cs="Arial"/>
                <w:sz w:val="22"/>
                <w:szCs w:val="22"/>
              </w:rPr>
              <w:t>Please p</w:t>
            </w:r>
            <w:r w:rsidR="00E20DB4">
              <w:rPr>
                <w:rFonts w:ascii="Arial" w:hAnsi="Arial" w:cs="Arial"/>
                <w:sz w:val="22"/>
                <w:szCs w:val="22"/>
              </w:rPr>
              <w:t>rovide a schedule of pricing, in</w:t>
            </w:r>
            <w:r w:rsidRPr="00F56633">
              <w:rPr>
                <w:rFonts w:ascii="Arial" w:hAnsi="Arial" w:cs="Arial"/>
                <w:sz w:val="22"/>
                <w:szCs w:val="22"/>
              </w:rPr>
              <w:t>cluding VAT, that includes:</w:t>
            </w:r>
          </w:p>
          <w:p w14:paraId="2553B243" w14:textId="77777777" w:rsidR="00F56633" w:rsidRPr="00AB636B" w:rsidRDefault="00F56633" w:rsidP="00F56633">
            <w:pPr>
              <w:ind w:left="720" w:hanging="720"/>
              <w:rPr>
                <w:rFonts w:ascii="Arial" w:hAnsi="Arial" w:cs="Arial"/>
                <w:sz w:val="22"/>
                <w:szCs w:val="22"/>
              </w:rPr>
            </w:pPr>
          </w:p>
          <w:p w14:paraId="147146FE" w14:textId="6909727A" w:rsidR="00F56633" w:rsidRPr="00AB636B" w:rsidRDefault="00AB636B" w:rsidP="00AB636B">
            <w:pPr>
              <w:pStyle w:val="ListParagraph"/>
              <w:numPr>
                <w:ilvl w:val="0"/>
                <w:numId w:val="9"/>
              </w:numPr>
              <w:rPr>
                <w:rFonts w:cs="Arial"/>
              </w:rPr>
            </w:pPr>
            <w:r w:rsidRPr="00AB636B">
              <w:rPr>
                <w:rFonts w:cs="Arial"/>
              </w:rPr>
              <w:t>Initial implementation costs, broken down by roles involved</w:t>
            </w:r>
          </w:p>
          <w:p w14:paraId="215ACDC4" w14:textId="20B6663F" w:rsidR="00AB636B" w:rsidRPr="00AB636B" w:rsidRDefault="00AB636B" w:rsidP="00AB636B">
            <w:pPr>
              <w:pStyle w:val="ListParagraph"/>
              <w:numPr>
                <w:ilvl w:val="0"/>
                <w:numId w:val="9"/>
              </w:numPr>
              <w:rPr>
                <w:rFonts w:cs="Arial"/>
              </w:rPr>
            </w:pPr>
            <w:r w:rsidRPr="00AB636B">
              <w:rPr>
                <w:rFonts w:cs="Arial"/>
              </w:rPr>
              <w:t>Support and maintenance costs covering the period until March 31</w:t>
            </w:r>
            <w:r w:rsidRPr="00AB636B">
              <w:rPr>
                <w:rFonts w:cs="Arial"/>
                <w:vertAlign w:val="superscript"/>
              </w:rPr>
              <w:t>st</w:t>
            </w:r>
            <w:r>
              <w:rPr>
                <w:rFonts w:cs="Arial"/>
              </w:rPr>
              <w:t xml:space="preserve"> </w:t>
            </w:r>
            <w:r w:rsidRPr="00AB636B">
              <w:rPr>
                <w:rFonts w:cs="Arial"/>
              </w:rPr>
              <w:t>2022</w:t>
            </w:r>
          </w:p>
          <w:p w14:paraId="6F99BC0B" w14:textId="77777777" w:rsidR="00F56633" w:rsidRDefault="00F56633">
            <w:pPr>
              <w:rPr>
                <w:rFonts w:ascii="Arial" w:hAnsi="Arial" w:cs="Arial"/>
                <w:b/>
                <w:sz w:val="22"/>
                <w:szCs w:val="22"/>
              </w:rPr>
            </w:pPr>
          </w:p>
          <w:p w14:paraId="5054C78C" w14:textId="77777777" w:rsidR="00F56633" w:rsidRDefault="00F56633">
            <w:pPr>
              <w:rPr>
                <w:rFonts w:ascii="Arial" w:hAnsi="Arial" w:cs="Arial"/>
                <w:b/>
                <w:sz w:val="22"/>
                <w:szCs w:val="22"/>
              </w:rPr>
            </w:pPr>
          </w:p>
          <w:p w14:paraId="2A933B1C" w14:textId="48C3E01D" w:rsidR="0070724D" w:rsidRDefault="0070724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4644BC7" w14:textId="77777777" w:rsidR="0070724D" w:rsidRDefault="0070724D">
            <w:pPr>
              <w:jc w:val="center"/>
              <w:rPr>
                <w:rFonts w:ascii="Arial" w:hAnsi="Arial" w:cs="Arial"/>
                <w:sz w:val="22"/>
                <w:szCs w:val="22"/>
              </w:rPr>
            </w:pPr>
          </w:p>
          <w:p w14:paraId="6D4F6A4D" w14:textId="39336595" w:rsidR="00F56633" w:rsidRDefault="00F56633">
            <w:pPr>
              <w:jc w:val="center"/>
              <w:rPr>
                <w:rFonts w:ascii="Arial" w:hAnsi="Arial" w:cs="Arial"/>
                <w:sz w:val="22"/>
                <w:szCs w:val="22"/>
              </w:rPr>
            </w:pPr>
            <w:r>
              <w:rPr>
                <w:rFonts w:ascii="Arial" w:hAnsi="Arial" w:cs="Arial"/>
                <w:sz w:val="22"/>
                <w:szCs w:val="22"/>
              </w:rPr>
              <w:t>40</w:t>
            </w:r>
          </w:p>
        </w:tc>
      </w:tr>
    </w:tbl>
    <w:p w14:paraId="11B1CAEC" w14:textId="3394A84D" w:rsidR="006413BC" w:rsidRDefault="006413BC" w:rsidP="002D6300">
      <w:pPr>
        <w:pStyle w:val="1Hanging"/>
        <w:ind w:left="0" w:firstLine="0"/>
        <w:rPr>
          <w:sz w:val="22"/>
          <w:szCs w:val="22"/>
        </w:rPr>
      </w:pPr>
    </w:p>
    <w:p w14:paraId="11B1CB4B" w14:textId="79F482CE" w:rsidR="00DA4EFC" w:rsidRDefault="00DA4EFC" w:rsidP="00DA4EFC">
      <w:pPr>
        <w:rPr>
          <w:rFonts w:ascii="Arial" w:hAnsi="Arial" w:cs="Arial"/>
          <w:iCs/>
          <w:sz w:val="22"/>
          <w:szCs w:val="22"/>
        </w:rPr>
      </w:pPr>
    </w:p>
    <w:p w14:paraId="344B18AA" w14:textId="78C9FED8" w:rsidR="0070724D" w:rsidRDefault="0070724D" w:rsidP="00DA4EFC">
      <w:pPr>
        <w:rPr>
          <w:rFonts w:ascii="Arial" w:hAnsi="Arial" w:cs="Arial"/>
          <w:iCs/>
          <w:sz w:val="22"/>
          <w:szCs w:val="22"/>
        </w:rPr>
      </w:pPr>
    </w:p>
    <w:p w14:paraId="7842A711" w14:textId="77777777" w:rsidR="0070724D" w:rsidRDefault="0070724D" w:rsidP="00DA4EFC">
      <w:pPr>
        <w:rPr>
          <w:rFonts w:ascii="Arial" w:hAnsi="Arial" w:cs="Arial"/>
          <w:iCs/>
          <w:sz w:val="22"/>
          <w:szCs w:val="22"/>
        </w:rPr>
      </w:pPr>
    </w:p>
    <w:p w14:paraId="11B1CBA7" w14:textId="30087C41" w:rsidR="008A15BD" w:rsidRPr="00A40C1E" w:rsidRDefault="00C032FD" w:rsidP="008A15BD">
      <w:pPr>
        <w:rPr>
          <w:rFonts w:ascii="Arial" w:hAnsi="Arial" w:cs="Arial"/>
          <w:b/>
          <w:sz w:val="22"/>
          <w:szCs w:val="22"/>
        </w:rPr>
      </w:pPr>
      <w:r>
        <w:rPr>
          <w:rFonts w:ascii="Arial" w:hAnsi="Arial" w:cs="Arial"/>
          <w:b/>
          <w:sz w:val="22"/>
          <w:szCs w:val="22"/>
        </w:rPr>
        <w:t>4</w:t>
      </w:r>
      <w:r w:rsidR="008A15BD" w:rsidRPr="00A40C1E">
        <w:rPr>
          <w:rFonts w:ascii="Arial" w:hAnsi="Arial" w:cs="Arial"/>
          <w:b/>
          <w:sz w:val="22"/>
          <w:szCs w:val="22"/>
        </w:rPr>
        <w:t>.00</w:t>
      </w:r>
      <w:r w:rsidR="008A15BD" w:rsidRPr="00A40C1E">
        <w:rPr>
          <w:rFonts w:ascii="Arial" w:hAnsi="Arial" w:cs="Arial"/>
          <w:b/>
          <w:sz w:val="22"/>
          <w:szCs w:val="22"/>
        </w:rPr>
        <w:tab/>
      </w:r>
      <w:r w:rsidR="00D90F54">
        <w:rPr>
          <w:rFonts w:ascii="Arial" w:hAnsi="Arial" w:cs="Arial"/>
          <w:b/>
          <w:sz w:val="22"/>
          <w:szCs w:val="22"/>
        </w:rPr>
        <w:t>Tender</w:t>
      </w:r>
      <w:r w:rsidR="008A15BD" w:rsidRPr="00A40C1E">
        <w:rPr>
          <w:rFonts w:ascii="Arial" w:hAnsi="Arial" w:cs="Arial"/>
          <w:b/>
          <w:sz w:val="22"/>
          <w:szCs w:val="22"/>
        </w:rPr>
        <w:t xml:space="preserve"> Evaluation Criteria</w:t>
      </w:r>
    </w:p>
    <w:p w14:paraId="11B1CBA8" w14:textId="77777777" w:rsidR="008A15BD" w:rsidRPr="00A40C1E" w:rsidRDefault="008A15BD" w:rsidP="008A15BD">
      <w:pPr>
        <w:pStyle w:val="1Hanging"/>
        <w:rPr>
          <w:sz w:val="22"/>
          <w:szCs w:val="22"/>
        </w:rPr>
      </w:pPr>
    </w:p>
    <w:p w14:paraId="11B1CBA9" w14:textId="07A718F9" w:rsidR="008A15BD" w:rsidRPr="00A40C1E" w:rsidRDefault="008A15BD" w:rsidP="008A15BD">
      <w:pPr>
        <w:ind w:left="720" w:hanging="720"/>
        <w:rPr>
          <w:rFonts w:ascii="Arial" w:hAnsi="Arial" w:cs="Arial"/>
          <w:b/>
          <w:sz w:val="22"/>
          <w:szCs w:val="22"/>
          <w:u w:val="single"/>
        </w:rPr>
      </w:pPr>
      <w:r w:rsidRPr="00A40C1E">
        <w:rPr>
          <w:rFonts w:ascii="Arial" w:hAnsi="Arial" w:cs="Arial"/>
          <w:sz w:val="22"/>
          <w:szCs w:val="22"/>
        </w:rPr>
        <w:tab/>
      </w:r>
      <w:r w:rsidR="000F5706" w:rsidRPr="00A40C1E">
        <w:rPr>
          <w:rFonts w:ascii="Arial" w:hAnsi="Arial" w:cs="Arial"/>
          <w:b/>
          <w:sz w:val="22"/>
          <w:szCs w:val="22"/>
          <w:u w:val="single"/>
        </w:rPr>
        <w:t>Quality (</w:t>
      </w:r>
      <w:r w:rsidR="00FC7D98">
        <w:rPr>
          <w:rFonts w:ascii="Arial" w:hAnsi="Arial" w:cs="Arial"/>
          <w:b/>
          <w:sz w:val="22"/>
          <w:szCs w:val="22"/>
          <w:u w:val="single"/>
        </w:rPr>
        <w:t>6</w:t>
      </w:r>
      <w:r w:rsidRPr="00A40C1E">
        <w:rPr>
          <w:rFonts w:ascii="Arial" w:hAnsi="Arial" w:cs="Arial"/>
          <w:b/>
          <w:sz w:val="22"/>
          <w:szCs w:val="22"/>
          <w:u w:val="single"/>
        </w:rPr>
        <w:t>0%)</w:t>
      </w:r>
    </w:p>
    <w:p w14:paraId="11B1CBAA" w14:textId="77777777" w:rsidR="008A15BD" w:rsidRPr="00A40C1E" w:rsidRDefault="008A15BD" w:rsidP="008A15BD">
      <w:pPr>
        <w:ind w:left="720" w:hanging="720"/>
        <w:rPr>
          <w:rFonts w:ascii="Arial" w:hAnsi="Arial" w:cs="Arial"/>
          <w:sz w:val="22"/>
          <w:szCs w:val="22"/>
        </w:rPr>
      </w:pPr>
    </w:p>
    <w:p w14:paraId="35D26FE0" w14:textId="232FB362" w:rsidR="00C032FD" w:rsidRPr="00C032FD" w:rsidRDefault="00C032FD" w:rsidP="004570C3">
      <w:pPr>
        <w:ind w:left="720" w:hanging="720"/>
        <w:rPr>
          <w:rFonts w:ascii="Arial" w:hAnsi="Arial" w:cs="Arial"/>
          <w:color w:val="C0C0C0"/>
          <w:sz w:val="22"/>
          <w:szCs w:val="22"/>
        </w:rPr>
      </w:pPr>
      <w:r>
        <w:rPr>
          <w:rFonts w:ascii="Arial" w:hAnsi="Arial" w:cs="Arial"/>
          <w:sz w:val="22"/>
          <w:szCs w:val="22"/>
        </w:rPr>
        <w:t>4</w:t>
      </w:r>
      <w:r w:rsidR="008A15BD" w:rsidRPr="00C032FD">
        <w:rPr>
          <w:rFonts w:ascii="Arial" w:hAnsi="Arial" w:cs="Arial"/>
          <w:sz w:val="22"/>
          <w:szCs w:val="22"/>
        </w:rPr>
        <w:t>.01</w:t>
      </w:r>
      <w:r w:rsidR="008A15BD" w:rsidRPr="00C032FD">
        <w:rPr>
          <w:rFonts w:ascii="Arial" w:hAnsi="Arial" w:cs="Arial"/>
          <w:sz w:val="22"/>
          <w:szCs w:val="22"/>
        </w:rPr>
        <w:tab/>
        <w:t xml:space="preserve">The evaluation of </w:t>
      </w:r>
      <w:r w:rsidR="004570C3">
        <w:rPr>
          <w:rFonts w:ascii="Arial" w:hAnsi="Arial" w:cs="Arial"/>
          <w:sz w:val="22"/>
          <w:szCs w:val="22"/>
        </w:rPr>
        <w:t>method statements</w:t>
      </w:r>
      <w:r w:rsidR="008A15BD" w:rsidRPr="00C032FD">
        <w:rPr>
          <w:rFonts w:ascii="Arial" w:hAnsi="Arial" w:cs="Arial"/>
          <w:sz w:val="22"/>
          <w:szCs w:val="22"/>
        </w:rPr>
        <w:t xml:space="preserve"> will be made using the </w:t>
      </w:r>
      <w:r w:rsidR="009E0236">
        <w:rPr>
          <w:rFonts w:ascii="Arial" w:hAnsi="Arial" w:cs="Arial"/>
          <w:sz w:val="22"/>
          <w:szCs w:val="22"/>
        </w:rPr>
        <w:t>criteria listed above (3.03</w:t>
      </w:r>
      <w:r w:rsidR="004570C3">
        <w:rPr>
          <w:rFonts w:ascii="Arial" w:hAnsi="Arial" w:cs="Arial"/>
          <w:sz w:val="22"/>
          <w:szCs w:val="22"/>
        </w:rPr>
        <w:t xml:space="preserve">) and the marking scheme listed below: </w:t>
      </w:r>
    </w:p>
    <w:p w14:paraId="4E47F26B" w14:textId="77777777" w:rsidR="00C032FD" w:rsidRPr="00C032FD" w:rsidRDefault="00C032FD" w:rsidP="00C032FD">
      <w:pPr>
        <w:ind w:left="720"/>
        <w:rPr>
          <w:rFonts w:ascii="Arial" w:hAnsi="Arial" w:cs="Arial"/>
          <w:sz w:val="22"/>
          <w:szCs w:val="22"/>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1777"/>
        <w:gridCol w:w="5813"/>
      </w:tblGrid>
      <w:tr w:rsidR="00C032FD" w:rsidRPr="00C032FD" w14:paraId="6D2CFA95" w14:textId="77777777" w:rsidTr="000A0A97">
        <w:trPr>
          <w:trHeight w:val="641"/>
          <w:jc w:val="center"/>
        </w:trPr>
        <w:tc>
          <w:tcPr>
            <w:tcW w:w="1461" w:type="dxa"/>
            <w:shd w:val="clear" w:color="auto" w:fill="D9D9D9" w:themeFill="background1" w:themeFillShade="D9"/>
            <w:vAlign w:val="center"/>
          </w:tcPr>
          <w:p w14:paraId="392BD853" w14:textId="77777777" w:rsidR="00C032FD" w:rsidRPr="00C032FD" w:rsidRDefault="00C032FD" w:rsidP="00C032F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Description</w:t>
            </w:r>
          </w:p>
        </w:tc>
        <w:tc>
          <w:tcPr>
            <w:tcW w:w="1777" w:type="dxa"/>
            <w:shd w:val="clear" w:color="auto" w:fill="D9D9D9" w:themeFill="background1" w:themeFillShade="D9"/>
            <w:vAlign w:val="center"/>
          </w:tcPr>
          <w:p w14:paraId="6216BFBE" w14:textId="77777777" w:rsidR="00C032FD" w:rsidRPr="00C032FD" w:rsidRDefault="00C032FD" w:rsidP="00C032F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Marking Range</w:t>
            </w:r>
          </w:p>
        </w:tc>
        <w:tc>
          <w:tcPr>
            <w:tcW w:w="5813" w:type="dxa"/>
            <w:shd w:val="clear" w:color="auto" w:fill="D9D9D9" w:themeFill="background1" w:themeFillShade="D9"/>
            <w:vAlign w:val="center"/>
          </w:tcPr>
          <w:p w14:paraId="1DC6C2D4" w14:textId="77777777" w:rsidR="00C032FD" w:rsidRPr="00C032FD" w:rsidRDefault="00C032FD" w:rsidP="00C032FD">
            <w:pPr>
              <w:keepLines/>
              <w:autoSpaceDE w:val="0"/>
              <w:autoSpaceDN w:val="0"/>
              <w:adjustRightInd w:val="0"/>
              <w:jc w:val="center"/>
              <w:rPr>
                <w:rFonts w:ascii="Arial" w:hAnsi="Arial" w:cs="Arial"/>
                <w:b/>
                <w:bCs/>
                <w:sz w:val="22"/>
                <w:szCs w:val="22"/>
                <w:lang w:eastAsia="en-GB"/>
              </w:rPr>
            </w:pPr>
            <w:r w:rsidRPr="00C032FD">
              <w:rPr>
                <w:rFonts w:ascii="Arial" w:hAnsi="Arial" w:cs="Arial"/>
                <w:b/>
                <w:bCs/>
                <w:sz w:val="22"/>
                <w:szCs w:val="22"/>
                <w:lang w:eastAsia="en-GB"/>
              </w:rPr>
              <w:t>Evaluation Criteria</w:t>
            </w:r>
          </w:p>
        </w:tc>
      </w:tr>
      <w:tr w:rsidR="00C032FD" w:rsidRPr="00C032FD" w14:paraId="0234B54B" w14:textId="77777777" w:rsidTr="000A0A97">
        <w:trPr>
          <w:jc w:val="center"/>
        </w:trPr>
        <w:tc>
          <w:tcPr>
            <w:tcW w:w="1461" w:type="dxa"/>
            <w:shd w:val="clear" w:color="auto" w:fill="E0E0E0"/>
          </w:tcPr>
          <w:p w14:paraId="71960F7A" w14:textId="77777777" w:rsidR="00C032FD" w:rsidRPr="00C032FD" w:rsidRDefault="00C032FD" w:rsidP="003F05AC">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Inadequate</w:t>
            </w:r>
          </w:p>
        </w:tc>
        <w:tc>
          <w:tcPr>
            <w:tcW w:w="1777" w:type="dxa"/>
          </w:tcPr>
          <w:p w14:paraId="24DCA3FF" w14:textId="77777777" w:rsidR="00C032FD" w:rsidRPr="00C032FD" w:rsidRDefault="00C032FD" w:rsidP="003F05AC">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0 to 1</w:t>
            </w:r>
          </w:p>
        </w:tc>
        <w:tc>
          <w:tcPr>
            <w:tcW w:w="5813" w:type="dxa"/>
          </w:tcPr>
          <w:p w14:paraId="3F8C3E09" w14:textId="77777777" w:rsidR="00C032FD" w:rsidRPr="00C032FD" w:rsidRDefault="00C032FD" w:rsidP="003F05AC">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Significant indications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lacks certain requirements in this area to achieve the required standard of service delivery / information totally inadequate.</w:t>
            </w:r>
          </w:p>
        </w:tc>
      </w:tr>
      <w:tr w:rsidR="00C032FD" w:rsidRPr="00C032FD" w14:paraId="26C1430A" w14:textId="77777777" w:rsidTr="000A0A97">
        <w:trPr>
          <w:jc w:val="center"/>
        </w:trPr>
        <w:tc>
          <w:tcPr>
            <w:tcW w:w="1461" w:type="dxa"/>
            <w:shd w:val="clear" w:color="auto" w:fill="E0E0E0"/>
          </w:tcPr>
          <w:p w14:paraId="3B1B9F71" w14:textId="77777777" w:rsidR="00C032FD" w:rsidRPr="00C032FD" w:rsidRDefault="00C032FD" w:rsidP="003F05AC">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Concerns</w:t>
            </w:r>
          </w:p>
        </w:tc>
        <w:tc>
          <w:tcPr>
            <w:tcW w:w="1777" w:type="dxa"/>
          </w:tcPr>
          <w:p w14:paraId="2DC07770" w14:textId="77777777" w:rsidR="00C032FD" w:rsidRPr="00C032FD" w:rsidRDefault="00C032FD" w:rsidP="003F05AC">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2 to 4</w:t>
            </w:r>
          </w:p>
        </w:tc>
        <w:tc>
          <w:tcPr>
            <w:tcW w:w="5813" w:type="dxa"/>
          </w:tcPr>
          <w:p w14:paraId="4BB2D5CF" w14:textId="77777777" w:rsidR="00C032FD" w:rsidRPr="00C032FD" w:rsidRDefault="00C032FD" w:rsidP="003F05AC">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Some concerns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may lack certain requirements in this area to achieve the required standard of service delivery.</w:t>
            </w:r>
          </w:p>
        </w:tc>
      </w:tr>
      <w:tr w:rsidR="00C032FD" w:rsidRPr="00C032FD" w14:paraId="043F43A0" w14:textId="77777777" w:rsidTr="000A0A97">
        <w:trPr>
          <w:jc w:val="center"/>
        </w:trPr>
        <w:tc>
          <w:tcPr>
            <w:tcW w:w="1461" w:type="dxa"/>
            <w:shd w:val="clear" w:color="auto" w:fill="E0E0E0"/>
          </w:tcPr>
          <w:p w14:paraId="5F358C21" w14:textId="77777777" w:rsidR="00C032FD" w:rsidRPr="00C032FD" w:rsidRDefault="00C032FD" w:rsidP="003F05AC">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Potential</w:t>
            </w:r>
          </w:p>
        </w:tc>
        <w:tc>
          <w:tcPr>
            <w:tcW w:w="1777" w:type="dxa"/>
          </w:tcPr>
          <w:p w14:paraId="244DC25B" w14:textId="77777777" w:rsidR="00C032FD" w:rsidRPr="00C032FD" w:rsidRDefault="00C032FD" w:rsidP="003F05AC">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5 to 7</w:t>
            </w:r>
          </w:p>
        </w:tc>
        <w:tc>
          <w:tcPr>
            <w:tcW w:w="5813" w:type="dxa"/>
          </w:tcPr>
          <w:p w14:paraId="5625D3E8" w14:textId="77777777" w:rsidR="00C032FD" w:rsidRPr="00C032FD" w:rsidRDefault="00C032FD" w:rsidP="003F05AC">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Information, rather than examples, indicating </w:t>
            </w:r>
            <w:r w:rsidRPr="00C032FD">
              <w:rPr>
                <w:rFonts w:ascii="Arial" w:hAnsi="Arial" w:cs="Arial"/>
                <w:b/>
                <w:sz w:val="22"/>
                <w:szCs w:val="22"/>
                <w:lang w:eastAsia="en-GB"/>
              </w:rPr>
              <w:t>potential</w:t>
            </w:r>
            <w:r w:rsidRPr="00C032FD">
              <w:rPr>
                <w:rFonts w:ascii="Arial" w:hAnsi="Arial" w:cs="Arial"/>
                <w:sz w:val="22"/>
                <w:szCs w:val="22"/>
                <w:lang w:eastAsia="en-GB"/>
              </w:rPr>
              <w:t xml:space="preserve"> to deliver outcomes.</w:t>
            </w:r>
          </w:p>
        </w:tc>
      </w:tr>
      <w:tr w:rsidR="00C032FD" w:rsidRPr="00C032FD" w14:paraId="239A62A1" w14:textId="77777777" w:rsidTr="000A0A97">
        <w:trPr>
          <w:jc w:val="center"/>
        </w:trPr>
        <w:tc>
          <w:tcPr>
            <w:tcW w:w="1461" w:type="dxa"/>
            <w:shd w:val="clear" w:color="auto" w:fill="E0E0E0"/>
          </w:tcPr>
          <w:p w14:paraId="0A120A86" w14:textId="77777777" w:rsidR="00C032FD" w:rsidRPr="00C032FD" w:rsidRDefault="00C032FD" w:rsidP="003F05AC">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Capable</w:t>
            </w:r>
          </w:p>
        </w:tc>
        <w:tc>
          <w:tcPr>
            <w:tcW w:w="1777" w:type="dxa"/>
          </w:tcPr>
          <w:p w14:paraId="712A6F66" w14:textId="77777777" w:rsidR="00C032FD" w:rsidRPr="00C032FD" w:rsidRDefault="00C032FD" w:rsidP="003F05AC">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8 to 10</w:t>
            </w:r>
          </w:p>
        </w:tc>
        <w:tc>
          <w:tcPr>
            <w:tcW w:w="5813" w:type="dxa"/>
          </w:tcPr>
          <w:p w14:paraId="04008927" w14:textId="77777777" w:rsidR="00C032FD" w:rsidRPr="00C032FD" w:rsidRDefault="00C032FD" w:rsidP="003F05AC">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Comprehensive and strong information and examples indicating </w:t>
            </w:r>
            <w:r w:rsidRPr="00C032FD">
              <w:rPr>
                <w:rFonts w:ascii="Arial" w:hAnsi="Arial" w:cs="Arial"/>
                <w:b/>
                <w:sz w:val="22"/>
                <w:szCs w:val="22"/>
                <w:lang w:eastAsia="en-GB"/>
              </w:rPr>
              <w:t>supplier</w:t>
            </w:r>
            <w:r w:rsidRPr="00C032FD">
              <w:rPr>
                <w:rFonts w:ascii="Arial" w:hAnsi="Arial" w:cs="Arial"/>
                <w:sz w:val="22"/>
                <w:szCs w:val="22"/>
                <w:lang w:eastAsia="en-GB"/>
              </w:rPr>
              <w:t xml:space="preserve"> capable of delivering outcomes to required standard.</w:t>
            </w:r>
          </w:p>
        </w:tc>
      </w:tr>
    </w:tbl>
    <w:p w14:paraId="74C67C92" w14:textId="77777777" w:rsidR="00C032FD" w:rsidRPr="00C032FD" w:rsidRDefault="00C032FD" w:rsidP="00C032FD">
      <w:pPr>
        <w:ind w:left="720"/>
        <w:rPr>
          <w:rFonts w:ascii="Arial" w:hAnsi="Arial" w:cs="Arial"/>
          <w:sz w:val="22"/>
          <w:szCs w:val="22"/>
        </w:rPr>
      </w:pPr>
    </w:p>
    <w:p w14:paraId="7DA5F52E" w14:textId="77777777" w:rsidR="00C032FD" w:rsidRPr="00C032FD" w:rsidRDefault="00C032FD" w:rsidP="00C032FD">
      <w:pPr>
        <w:ind w:left="720"/>
        <w:rPr>
          <w:rFonts w:ascii="Arial" w:hAnsi="Arial" w:cs="Arial"/>
          <w:sz w:val="22"/>
          <w:szCs w:val="22"/>
        </w:rPr>
      </w:pPr>
      <w:r w:rsidRPr="00C032FD">
        <w:rPr>
          <w:rFonts w:ascii="Arial" w:hAnsi="Arial" w:cs="Arial"/>
          <w:sz w:val="22"/>
          <w:szCs w:val="22"/>
        </w:rPr>
        <w:t>The marks within each range will be awarded depending on the degree which the description of the evaluation criteria applies.</w:t>
      </w:r>
    </w:p>
    <w:p w14:paraId="62BBE78F" w14:textId="77777777" w:rsidR="00C032FD" w:rsidRPr="00C032FD" w:rsidRDefault="00C032FD" w:rsidP="00C032FD">
      <w:pPr>
        <w:ind w:left="1440"/>
        <w:rPr>
          <w:rFonts w:ascii="Arial" w:hAnsi="Arial" w:cs="Arial"/>
          <w:sz w:val="22"/>
          <w:szCs w:val="22"/>
        </w:rPr>
      </w:pPr>
    </w:p>
    <w:p w14:paraId="5DAF50E8" w14:textId="77777777" w:rsidR="00C032FD" w:rsidRPr="00C032FD" w:rsidRDefault="00C032FD" w:rsidP="00C032FD">
      <w:pPr>
        <w:keepNext/>
        <w:keepLines/>
        <w:ind w:left="720"/>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0 to 1</w:t>
      </w:r>
      <w:r w:rsidRPr="00C032FD">
        <w:rPr>
          <w:rFonts w:ascii="Arial" w:hAnsi="Arial" w:cs="Arial"/>
          <w:sz w:val="22"/>
          <w:szCs w:val="22"/>
        </w:rPr>
        <w:t xml:space="preserve"> is applied to the evaluation of any question, the tender will be </w:t>
      </w:r>
      <w:r w:rsidRPr="00C032FD">
        <w:rPr>
          <w:rFonts w:ascii="Arial" w:hAnsi="Arial" w:cs="Arial"/>
          <w:b/>
          <w:sz w:val="22"/>
          <w:szCs w:val="22"/>
        </w:rPr>
        <w:t>eliminated.</w:t>
      </w:r>
    </w:p>
    <w:p w14:paraId="29BFCD11"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w:t>
      </w:r>
      <w:r w:rsidRPr="00C032FD">
        <w:rPr>
          <w:rFonts w:ascii="Arial" w:hAnsi="Arial" w:cs="Arial"/>
          <w:sz w:val="22"/>
          <w:szCs w:val="22"/>
        </w:rPr>
        <w:t xml:space="preserve"> is applied, 10%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E2AD786"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2</w:t>
      </w:r>
      <w:r w:rsidRPr="00C032FD">
        <w:rPr>
          <w:rFonts w:ascii="Arial" w:hAnsi="Arial" w:cs="Arial"/>
          <w:sz w:val="22"/>
          <w:szCs w:val="22"/>
        </w:rPr>
        <w:t xml:space="preserve"> is applied, 20%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C9AFB10"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3</w:t>
      </w:r>
      <w:r w:rsidRPr="00C032FD">
        <w:rPr>
          <w:rFonts w:ascii="Arial" w:hAnsi="Arial" w:cs="Arial"/>
          <w:sz w:val="22"/>
          <w:szCs w:val="22"/>
        </w:rPr>
        <w:t xml:space="preserve"> is applied, 30%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09E3DF3"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4</w:t>
      </w:r>
      <w:r w:rsidRPr="00C032FD">
        <w:rPr>
          <w:rFonts w:ascii="Arial" w:hAnsi="Arial" w:cs="Arial"/>
          <w:sz w:val="22"/>
          <w:szCs w:val="22"/>
        </w:rPr>
        <w:t xml:space="preserve"> is applied, 40%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1BB6267"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5</w:t>
      </w:r>
      <w:r w:rsidRPr="00C032FD">
        <w:rPr>
          <w:rFonts w:ascii="Arial" w:hAnsi="Arial" w:cs="Arial"/>
          <w:sz w:val="22"/>
          <w:szCs w:val="22"/>
        </w:rPr>
        <w:t xml:space="preserve"> is applied, 50%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CBADC10"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6</w:t>
      </w:r>
      <w:r w:rsidRPr="00C032FD">
        <w:rPr>
          <w:rFonts w:ascii="Arial" w:hAnsi="Arial" w:cs="Arial"/>
          <w:sz w:val="22"/>
          <w:szCs w:val="22"/>
        </w:rPr>
        <w:t xml:space="preserve"> is applied, 60%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7993911"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7</w:t>
      </w:r>
      <w:r w:rsidRPr="00C032FD">
        <w:rPr>
          <w:rFonts w:ascii="Arial" w:hAnsi="Arial" w:cs="Arial"/>
          <w:sz w:val="22"/>
          <w:szCs w:val="22"/>
        </w:rPr>
        <w:t xml:space="preserve"> is applied, 70%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C2F0032"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8</w:t>
      </w:r>
      <w:r w:rsidRPr="00C032FD">
        <w:rPr>
          <w:rFonts w:ascii="Arial" w:hAnsi="Arial" w:cs="Arial"/>
          <w:sz w:val="22"/>
          <w:szCs w:val="22"/>
        </w:rPr>
        <w:t xml:space="preserve"> is applied, 80%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227286D"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9</w:t>
      </w:r>
      <w:r w:rsidRPr="00C032FD">
        <w:rPr>
          <w:rFonts w:ascii="Arial" w:hAnsi="Arial" w:cs="Arial"/>
          <w:sz w:val="22"/>
          <w:szCs w:val="22"/>
        </w:rPr>
        <w:t xml:space="preserve"> is applied, 90%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346A228" w14:textId="77777777" w:rsidR="00C032FD" w:rsidRPr="00C032FD" w:rsidRDefault="00C032FD" w:rsidP="00C032FD">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10</w:t>
      </w:r>
      <w:r w:rsidRPr="00C032FD">
        <w:rPr>
          <w:rFonts w:ascii="Arial" w:hAnsi="Arial" w:cs="Arial"/>
          <w:sz w:val="22"/>
          <w:szCs w:val="22"/>
        </w:rPr>
        <w:t xml:space="preserve"> is applied, 100%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6C29A8B9" w14:textId="77777777" w:rsidR="00C032FD" w:rsidRDefault="00C032FD" w:rsidP="00C032FD">
      <w:pPr>
        <w:jc w:val="both"/>
        <w:rPr>
          <w:rFonts w:ascii="Arial" w:hAnsi="Arial" w:cs="Arial"/>
          <w:sz w:val="22"/>
          <w:szCs w:val="22"/>
        </w:rPr>
      </w:pPr>
    </w:p>
    <w:p w14:paraId="75221D39" w14:textId="77777777" w:rsidR="000A0A97" w:rsidRPr="00C032FD" w:rsidRDefault="000A0A97" w:rsidP="00C032FD">
      <w:pPr>
        <w:jc w:val="both"/>
        <w:rPr>
          <w:rFonts w:ascii="Arial" w:hAnsi="Arial" w:cs="Arial"/>
          <w:sz w:val="22"/>
          <w:szCs w:val="22"/>
        </w:rPr>
      </w:pPr>
    </w:p>
    <w:p w14:paraId="043AE1DF" w14:textId="77777777" w:rsidR="00C032FD" w:rsidRPr="00C032FD" w:rsidRDefault="00C032FD" w:rsidP="00C032FD">
      <w:pPr>
        <w:ind w:left="720"/>
        <w:jc w:val="both"/>
        <w:rPr>
          <w:rFonts w:ascii="Arial" w:hAnsi="Arial" w:cs="Arial"/>
          <w:b/>
          <w:i/>
          <w:sz w:val="22"/>
          <w:szCs w:val="22"/>
        </w:rPr>
      </w:pPr>
      <w:r w:rsidRPr="00C032FD">
        <w:rPr>
          <w:rFonts w:ascii="Arial" w:hAnsi="Arial" w:cs="Arial"/>
          <w:b/>
          <w:i/>
          <w:sz w:val="22"/>
          <w:szCs w:val="22"/>
        </w:rPr>
        <w:t xml:space="preserve">Example: </w:t>
      </w:r>
    </w:p>
    <w:p w14:paraId="63160F69" w14:textId="77777777" w:rsidR="00C032FD" w:rsidRDefault="00C032FD" w:rsidP="00C032FD">
      <w:pPr>
        <w:ind w:left="720"/>
        <w:rPr>
          <w:rFonts w:ascii="Arial" w:hAnsi="Arial" w:cs="Arial"/>
          <w:sz w:val="22"/>
          <w:szCs w:val="22"/>
        </w:rPr>
      </w:pPr>
    </w:p>
    <w:p w14:paraId="61F7CF7F" w14:textId="05B042AD" w:rsidR="00C032FD" w:rsidRPr="00C032FD" w:rsidRDefault="00C032FD" w:rsidP="00C032FD">
      <w:pPr>
        <w:ind w:left="720"/>
        <w:rPr>
          <w:rFonts w:ascii="Arial" w:hAnsi="Arial" w:cs="Arial"/>
          <w:sz w:val="22"/>
          <w:szCs w:val="22"/>
        </w:rPr>
      </w:pPr>
      <w:r w:rsidRPr="00C032FD">
        <w:rPr>
          <w:rFonts w:ascii="Arial" w:hAnsi="Arial" w:cs="Arial"/>
          <w:sz w:val="22"/>
          <w:szCs w:val="22"/>
        </w:rPr>
        <w:t xml:space="preserve">There are </w:t>
      </w:r>
      <w:r w:rsidR="007B45BC">
        <w:rPr>
          <w:rFonts w:ascii="Arial" w:hAnsi="Arial" w:cs="Arial"/>
          <w:b/>
          <w:sz w:val="22"/>
          <w:szCs w:val="22"/>
        </w:rPr>
        <w:t>1</w:t>
      </w:r>
      <w:r w:rsidR="009E0236">
        <w:rPr>
          <w:rFonts w:ascii="Arial" w:hAnsi="Arial" w:cs="Arial"/>
          <w:b/>
          <w:sz w:val="22"/>
          <w:szCs w:val="22"/>
        </w:rPr>
        <w:t>0</w:t>
      </w:r>
      <w:r w:rsidR="007B45BC" w:rsidRPr="00C032FD">
        <w:rPr>
          <w:rFonts w:ascii="Arial" w:hAnsi="Arial" w:cs="Arial"/>
          <w:sz w:val="22"/>
          <w:szCs w:val="22"/>
        </w:rPr>
        <w:t xml:space="preserve"> </w:t>
      </w:r>
      <w:r w:rsidRPr="00C032FD">
        <w:rPr>
          <w:rFonts w:ascii="Arial" w:hAnsi="Arial" w:cs="Arial"/>
          <w:sz w:val="22"/>
          <w:szCs w:val="22"/>
        </w:rPr>
        <w:t xml:space="preserve">marks available for </w:t>
      </w:r>
      <w:r w:rsidR="009E0236">
        <w:rPr>
          <w:rFonts w:ascii="Arial" w:hAnsi="Arial" w:cs="Arial"/>
          <w:sz w:val="22"/>
          <w:szCs w:val="22"/>
        </w:rPr>
        <w:t>3.03 (</w:t>
      </w:r>
      <w:r w:rsidR="00FC29D6">
        <w:rPr>
          <w:rFonts w:ascii="Arial" w:hAnsi="Arial" w:cs="Arial"/>
          <w:sz w:val="22"/>
          <w:szCs w:val="22"/>
        </w:rPr>
        <w:t>2</w:t>
      </w:r>
      <w:r w:rsidR="009E0236">
        <w:rPr>
          <w:rFonts w:ascii="Arial" w:hAnsi="Arial" w:cs="Arial"/>
          <w:sz w:val="22"/>
          <w:szCs w:val="22"/>
        </w:rPr>
        <w:t>)</w:t>
      </w:r>
      <w:r w:rsidRPr="00C032FD">
        <w:rPr>
          <w:rFonts w:ascii="Arial" w:hAnsi="Arial" w:cs="Arial"/>
          <w:sz w:val="22"/>
          <w:szCs w:val="22"/>
        </w:rPr>
        <w:t xml:space="preserve"> in the table above. If a score of </w:t>
      </w:r>
      <w:r>
        <w:rPr>
          <w:rFonts w:ascii="Arial" w:hAnsi="Arial" w:cs="Arial"/>
          <w:b/>
          <w:sz w:val="22"/>
          <w:szCs w:val="22"/>
        </w:rPr>
        <w:t>6</w:t>
      </w:r>
      <w:r w:rsidRPr="00C032FD">
        <w:rPr>
          <w:rFonts w:ascii="Arial" w:hAnsi="Arial" w:cs="Arial"/>
          <w:sz w:val="22"/>
          <w:szCs w:val="22"/>
        </w:rPr>
        <w:t xml:space="preserve"> is applied to a supplier’s response, the supplier will be awarded </w:t>
      </w:r>
      <w:r w:rsidR="009E0236">
        <w:rPr>
          <w:rFonts w:ascii="Arial" w:hAnsi="Arial" w:cs="Arial"/>
          <w:b/>
          <w:sz w:val="22"/>
          <w:szCs w:val="22"/>
        </w:rPr>
        <w:t>6</w:t>
      </w:r>
      <w:r w:rsidR="007B45BC" w:rsidRPr="00C032FD">
        <w:rPr>
          <w:rFonts w:ascii="Arial" w:hAnsi="Arial" w:cs="Arial"/>
          <w:b/>
          <w:sz w:val="22"/>
          <w:szCs w:val="22"/>
        </w:rPr>
        <w:t xml:space="preserve"> </w:t>
      </w:r>
      <w:r w:rsidRPr="00C032FD">
        <w:rPr>
          <w:rFonts w:ascii="Arial" w:hAnsi="Arial" w:cs="Arial"/>
          <w:b/>
          <w:sz w:val="22"/>
          <w:szCs w:val="22"/>
        </w:rPr>
        <w:t>marks</w:t>
      </w:r>
      <w:r w:rsidRPr="00C032FD">
        <w:rPr>
          <w:rFonts w:ascii="Arial" w:hAnsi="Arial" w:cs="Arial"/>
          <w:sz w:val="22"/>
          <w:szCs w:val="22"/>
        </w:rPr>
        <w:t xml:space="preserve"> for that response. (</w:t>
      </w:r>
      <w:proofErr w:type="gramStart"/>
      <w:r w:rsidRPr="00C032FD">
        <w:rPr>
          <w:rFonts w:ascii="Arial" w:hAnsi="Arial" w:cs="Arial"/>
          <w:sz w:val="22"/>
          <w:szCs w:val="22"/>
        </w:rPr>
        <w:t>i.e</w:t>
      </w:r>
      <w:proofErr w:type="gramEnd"/>
      <w:r w:rsidRPr="00C032FD">
        <w:rPr>
          <w:rFonts w:ascii="Arial" w:hAnsi="Arial" w:cs="Arial"/>
          <w:sz w:val="22"/>
          <w:szCs w:val="22"/>
        </w:rPr>
        <w:t xml:space="preserve">. </w:t>
      </w:r>
      <w:r>
        <w:rPr>
          <w:rFonts w:ascii="Arial" w:hAnsi="Arial" w:cs="Arial"/>
          <w:sz w:val="22"/>
          <w:szCs w:val="22"/>
        </w:rPr>
        <w:t>6</w:t>
      </w:r>
      <w:r w:rsidRPr="00C032FD">
        <w:rPr>
          <w:rFonts w:ascii="Arial" w:hAnsi="Arial" w:cs="Arial"/>
          <w:sz w:val="22"/>
          <w:szCs w:val="22"/>
        </w:rPr>
        <w:t xml:space="preserve">0% of the </w:t>
      </w:r>
      <w:r w:rsidR="009E0236">
        <w:rPr>
          <w:rFonts w:ascii="Arial" w:hAnsi="Arial" w:cs="Arial"/>
          <w:sz w:val="22"/>
          <w:szCs w:val="22"/>
        </w:rPr>
        <w:t>10</w:t>
      </w:r>
      <w:r w:rsidR="007B45BC" w:rsidRPr="00C032FD">
        <w:rPr>
          <w:rFonts w:ascii="Arial" w:hAnsi="Arial" w:cs="Arial"/>
          <w:sz w:val="22"/>
          <w:szCs w:val="22"/>
        </w:rPr>
        <w:t xml:space="preserve"> </w:t>
      </w:r>
      <w:r w:rsidRPr="00C032FD">
        <w:rPr>
          <w:rFonts w:ascii="Arial" w:hAnsi="Arial" w:cs="Arial"/>
          <w:sz w:val="22"/>
          <w:szCs w:val="22"/>
        </w:rPr>
        <w:t>marks available).</w:t>
      </w:r>
    </w:p>
    <w:p w14:paraId="7AE030C5" w14:textId="77777777" w:rsidR="00C032FD" w:rsidRPr="00C032FD" w:rsidRDefault="00C032FD" w:rsidP="00C032FD">
      <w:pPr>
        <w:ind w:left="720"/>
        <w:rPr>
          <w:rFonts w:ascii="Arial" w:hAnsi="Arial" w:cs="Arial"/>
          <w:color w:val="FF6600"/>
          <w:sz w:val="22"/>
          <w:szCs w:val="22"/>
        </w:rPr>
      </w:pPr>
    </w:p>
    <w:p w14:paraId="05BBFC84" w14:textId="77777777" w:rsidR="00C032FD" w:rsidRPr="00C032FD" w:rsidRDefault="00C032FD" w:rsidP="00C032FD">
      <w:pPr>
        <w:ind w:left="720"/>
        <w:rPr>
          <w:rFonts w:ascii="Arial" w:hAnsi="Arial" w:cs="Arial"/>
          <w:sz w:val="22"/>
          <w:szCs w:val="22"/>
        </w:rPr>
      </w:pPr>
      <w:r w:rsidRPr="00C032FD">
        <w:rPr>
          <w:rFonts w:ascii="Arial" w:hAnsi="Arial" w:cs="Arial"/>
          <w:b/>
          <w:sz w:val="22"/>
          <w:szCs w:val="22"/>
        </w:rPr>
        <w:t>Important Note:</w:t>
      </w:r>
      <w:r w:rsidRPr="00C032FD">
        <w:rPr>
          <w:rFonts w:ascii="Arial" w:hAnsi="Arial" w:cs="Arial"/>
          <w:sz w:val="22"/>
          <w:szCs w:val="22"/>
        </w:rPr>
        <w:t xml:space="preserve"> Suppliers should not assume members of the evaluation panel have any prior knowledge of their organisation. The assessment will be made on the written response provided.</w:t>
      </w:r>
    </w:p>
    <w:p w14:paraId="11B1CBF4" w14:textId="77777777" w:rsidR="00864A90" w:rsidRDefault="00864A90" w:rsidP="00597973">
      <w:pPr>
        <w:tabs>
          <w:tab w:val="left" w:pos="0"/>
          <w:tab w:val="right" w:leader="underscore" w:pos="9072"/>
        </w:tabs>
        <w:rPr>
          <w:rFonts w:ascii="Arial" w:hAnsi="Arial" w:cs="Arial"/>
          <w:sz w:val="22"/>
          <w:szCs w:val="22"/>
        </w:rPr>
      </w:pPr>
    </w:p>
    <w:p w14:paraId="3431AC2A" w14:textId="77777777" w:rsidR="006776EC" w:rsidRDefault="006776EC" w:rsidP="00597973">
      <w:pPr>
        <w:tabs>
          <w:tab w:val="left" w:pos="0"/>
          <w:tab w:val="right" w:leader="underscore" w:pos="9072"/>
        </w:tabs>
        <w:rPr>
          <w:rFonts w:ascii="Arial" w:hAnsi="Arial" w:cs="Arial"/>
          <w:sz w:val="22"/>
          <w:szCs w:val="22"/>
        </w:rPr>
      </w:pPr>
    </w:p>
    <w:p w14:paraId="00973DF6" w14:textId="7F28416B" w:rsidR="00E520A4" w:rsidRPr="006776EC" w:rsidRDefault="00E520A4" w:rsidP="00E520A4">
      <w:pPr>
        <w:tabs>
          <w:tab w:val="left" w:pos="0"/>
          <w:tab w:val="right" w:leader="underscore" w:pos="9072"/>
        </w:tabs>
        <w:ind w:left="720"/>
        <w:rPr>
          <w:rFonts w:ascii="Arial" w:hAnsi="Arial" w:cs="Arial"/>
          <w:b/>
          <w:sz w:val="22"/>
          <w:szCs w:val="22"/>
          <w:u w:val="single"/>
        </w:rPr>
      </w:pPr>
      <w:r w:rsidRPr="006776EC">
        <w:rPr>
          <w:rFonts w:ascii="Arial" w:hAnsi="Arial" w:cs="Arial"/>
          <w:b/>
          <w:sz w:val="22"/>
          <w:szCs w:val="22"/>
          <w:u w:val="single"/>
        </w:rPr>
        <w:t>Pricing</w:t>
      </w:r>
      <w:r w:rsidR="00B05DE1">
        <w:rPr>
          <w:rFonts w:ascii="Arial" w:hAnsi="Arial" w:cs="Arial"/>
          <w:b/>
          <w:sz w:val="22"/>
          <w:szCs w:val="22"/>
          <w:u w:val="single"/>
        </w:rPr>
        <w:t xml:space="preserve"> (</w:t>
      </w:r>
      <w:r w:rsidR="004570C3">
        <w:rPr>
          <w:rFonts w:ascii="Arial" w:hAnsi="Arial" w:cs="Arial"/>
          <w:b/>
          <w:sz w:val="22"/>
          <w:szCs w:val="22"/>
          <w:u w:val="single"/>
        </w:rPr>
        <w:t>40</w:t>
      </w:r>
      <w:r w:rsidR="006776EC" w:rsidRPr="006776EC">
        <w:rPr>
          <w:rFonts w:ascii="Arial" w:hAnsi="Arial" w:cs="Arial"/>
          <w:b/>
          <w:sz w:val="22"/>
          <w:szCs w:val="22"/>
          <w:u w:val="single"/>
        </w:rPr>
        <w:t>%)</w:t>
      </w:r>
    </w:p>
    <w:p w14:paraId="40863F18" w14:textId="77777777" w:rsidR="006776EC" w:rsidRDefault="006776EC" w:rsidP="006776EC">
      <w:pPr>
        <w:rPr>
          <w:rFonts w:ascii="Arial" w:eastAsia="SimSun" w:hAnsi="Arial" w:cs="Arial"/>
          <w:sz w:val="22"/>
          <w:szCs w:val="22"/>
          <w:lang w:eastAsia="zh-CN"/>
        </w:rPr>
      </w:pPr>
    </w:p>
    <w:p w14:paraId="7E1E8A0A" w14:textId="4D0A6D00" w:rsidR="006776EC" w:rsidRPr="006776EC" w:rsidRDefault="00C123A6" w:rsidP="000C74FF">
      <w:pPr>
        <w:ind w:left="720" w:hanging="720"/>
        <w:rPr>
          <w:rFonts w:ascii="Arial" w:eastAsia="SimSun" w:hAnsi="Arial" w:cs="Arial"/>
          <w:sz w:val="22"/>
          <w:szCs w:val="22"/>
          <w:lang w:eastAsia="zh-CN"/>
        </w:rPr>
      </w:pPr>
      <w:r>
        <w:rPr>
          <w:rFonts w:ascii="Arial" w:eastAsia="SimSun" w:hAnsi="Arial" w:cs="Arial"/>
          <w:sz w:val="22"/>
          <w:szCs w:val="22"/>
          <w:lang w:eastAsia="zh-CN"/>
        </w:rPr>
        <w:t>4.02</w:t>
      </w:r>
      <w:r w:rsidR="006776EC">
        <w:rPr>
          <w:rFonts w:ascii="Arial" w:eastAsia="SimSun" w:hAnsi="Arial" w:cs="Arial"/>
          <w:sz w:val="22"/>
          <w:szCs w:val="22"/>
          <w:lang w:eastAsia="zh-CN"/>
        </w:rPr>
        <w:tab/>
      </w:r>
      <w:r w:rsidR="006776EC" w:rsidRPr="006776EC">
        <w:rPr>
          <w:rFonts w:ascii="Arial" w:eastAsia="SimSun" w:hAnsi="Arial" w:cs="Arial"/>
          <w:sz w:val="22"/>
          <w:szCs w:val="22"/>
          <w:lang w:eastAsia="zh-CN"/>
        </w:rPr>
        <w:t xml:space="preserve">Pricing models will be reviewed and evaluated using the </w:t>
      </w:r>
      <w:r w:rsidR="00EB4152">
        <w:rPr>
          <w:rFonts w:ascii="Arial" w:eastAsia="SimSun" w:hAnsi="Arial" w:cs="Arial"/>
          <w:sz w:val="22"/>
          <w:szCs w:val="22"/>
          <w:lang w:eastAsia="zh-CN"/>
        </w:rPr>
        <w:t>below methodology</w:t>
      </w:r>
      <w:r w:rsidR="006776EC" w:rsidRPr="006776EC">
        <w:rPr>
          <w:rFonts w:ascii="Arial" w:eastAsia="SimSun" w:hAnsi="Arial" w:cs="Arial"/>
          <w:sz w:val="22"/>
          <w:szCs w:val="22"/>
          <w:lang w:eastAsia="zh-CN"/>
        </w:rPr>
        <w:t>.</w:t>
      </w:r>
    </w:p>
    <w:p w14:paraId="74A2ACC6" w14:textId="77777777" w:rsidR="006776EC" w:rsidRPr="006776EC" w:rsidRDefault="006776EC" w:rsidP="006776EC">
      <w:pPr>
        <w:rPr>
          <w:rFonts w:ascii="Arial" w:eastAsia="SimSun" w:hAnsi="Arial" w:cs="Arial"/>
          <w:sz w:val="22"/>
          <w:szCs w:val="22"/>
          <w:lang w:eastAsia="zh-CN"/>
        </w:rPr>
      </w:pPr>
    </w:p>
    <w:p w14:paraId="1FCB0D9C" w14:textId="4F37D9FC" w:rsidR="006776EC" w:rsidRDefault="00C123A6" w:rsidP="006776EC">
      <w:pPr>
        <w:ind w:left="720" w:hanging="720"/>
        <w:rPr>
          <w:rFonts w:ascii="Arial" w:eastAsia="SimSun" w:hAnsi="Arial" w:cs="Arial"/>
          <w:sz w:val="22"/>
          <w:szCs w:val="22"/>
          <w:lang w:eastAsia="zh-CN"/>
        </w:rPr>
      </w:pPr>
      <w:r>
        <w:rPr>
          <w:rFonts w:ascii="Arial" w:eastAsia="SimSun" w:hAnsi="Arial" w:cs="Arial"/>
          <w:sz w:val="22"/>
          <w:szCs w:val="22"/>
          <w:lang w:eastAsia="zh-CN"/>
        </w:rPr>
        <w:t>4.03</w:t>
      </w:r>
      <w:r w:rsidR="006776EC">
        <w:rPr>
          <w:rFonts w:ascii="Arial" w:eastAsia="SimSun" w:hAnsi="Arial" w:cs="Arial"/>
          <w:sz w:val="22"/>
          <w:szCs w:val="22"/>
          <w:lang w:eastAsia="zh-CN"/>
        </w:rPr>
        <w:tab/>
      </w:r>
      <w:r w:rsidR="006776EC" w:rsidRPr="006776EC">
        <w:rPr>
          <w:rFonts w:ascii="Arial" w:eastAsia="SimSun" w:hAnsi="Arial" w:cs="Arial"/>
          <w:sz w:val="22"/>
          <w:szCs w:val="22"/>
          <w:lang w:eastAsia="zh-CN"/>
        </w:rPr>
        <w:t xml:space="preserve">Following any required clarification with </w:t>
      </w:r>
      <w:r w:rsidR="00FC29D6">
        <w:rPr>
          <w:rFonts w:ascii="Arial" w:eastAsia="SimSun" w:hAnsi="Arial" w:cs="Arial"/>
          <w:sz w:val="22"/>
          <w:szCs w:val="22"/>
          <w:lang w:eastAsia="zh-CN"/>
        </w:rPr>
        <w:t>potential partners</w:t>
      </w:r>
      <w:r w:rsidR="006776EC" w:rsidRPr="006776EC">
        <w:rPr>
          <w:rFonts w:ascii="Arial" w:eastAsia="SimSun" w:hAnsi="Arial" w:cs="Arial"/>
          <w:sz w:val="22"/>
          <w:szCs w:val="22"/>
          <w:lang w:eastAsia="zh-CN"/>
        </w:rPr>
        <w:t xml:space="preserve"> to ensure as far as possible that the pricing elements of the offers are being evaluated on a ‘like for like’ basis, marks will be awarded based on the lowest overall tender price for the preferred delivery model receiving 100% of the marks available.  The other prices submitted for the similar delivery models from the other Potential </w:t>
      </w:r>
      <w:r w:rsidR="009A175F">
        <w:rPr>
          <w:rFonts w:ascii="Arial" w:eastAsia="SimSun" w:hAnsi="Arial" w:cs="Arial"/>
          <w:sz w:val="22"/>
          <w:szCs w:val="22"/>
          <w:lang w:eastAsia="zh-CN"/>
        </w:rPr>
        <w:t>suppliers</w:t>
      </w:r>
      <w:r w:rsidR="006776EC" w:rsidRPr="006776EC">
        <w:rPr>
          <w:rFonts w:ascii="Arial" w:eastAsia="SimSun" w:hAnsi="Arial" w:cs="Arial"/>
          <w:sz w:val="22"/>
          <w:szCs w:val="22"/>
          <w:lang w:eastAsia="zh-CN"/>
        </w:rPr>
        <w:t xml:space="preserve"> will be compared to the lowest price and the difference between those prices will be expressed as a percentage of the lowest price.</w:t>
      </w:r>
    </w:p>
    <w:p w14:paraId="2E06102B" w14:textId="77777777" w:rsidR="006776EC" w:rsidRPr="006776EC" w:rsidRDefault="006776EC" w:rsidP="006776EC">
      <w:pPr>
        <w:ind w:left="720" w:hanging="720"/>
        <w:rPr>
          <w:rFonts w:ascii="Arial" w:eastAsia="SimSun" w:hAnsi="Arial" w:cs="Arial"/>
          <w:sz w:val="22"/>
          <w:szCs w:val="22"/>
          <w:lang w:eastAsia="zh-CN"/>
        </w:rPr>
      </w:pPr>
    </w:p>
    <w:p w14:paraId="4BD5DFE1" w14:textId="77777777" w:rsidR="006776EC" w:rsidRPr="006776EC" w:rsidRDefault="006776EC" w:rsidP="006776EC">
      <w:pPr>
        <w:ind w:left="720"/>
        <w:rPr>
          <w:rFonts w:ascii="Arial" w:eastAsia="SimSun" w:hAnsi="Arial" w:cs="Arial"/>
          <w:sz w:val="22"/>
          <w:szCs w:val="22"/>
          <w:lang w:eastAsia="zh-CN"/>
        </w:rPr>
      </w:pPr>
      <w:r w:rsidRPr="006776EC">
        <w:rPr>
          <w:rFonts w:ascii="Arial" w:eastAsia="SimSun" w:hAnsi="Arial" w:cs="Arial"/>
          <w:sz w:val="22"/>
          <w:szCs w:val="22"/>
          <w:lang w:eastAsia="zh-CN"/>
        </w:rPr>
        <w:t>For every one percent the price is above the lowest price the supplier will lose 1% of the marks available.</w:t>
      </w:r>
    </w:p>
    <w:p w14:paraId="5F8810AC" w14:textId="77777777" w:rsidR="00693B16" w:rsidRPr="006776EC" w:rsidRDefault="00693B16" w:rsidP="006776EC">
      <w:pPr>
        <w:rPr>
          <w:rFonts w:ascii="Arial" w:eastAsia="SimSun" w:hAnsi="Arial" w:cs="Arial"/>
          <w:sz w:val="22"/>
          <w:szCs w:val="22"/>
          <w:lang w:eastAsia="zh-CN"/>
        </w:rPr>
      </w:pPr>
    </w:p>
    <w:p w14:paraId="37451660" w14:textId="77777777" w:rsidR="006776EC" w:rsidRPr="006776EC" w:rsidRDefault="006776EC" w:rsidP="006776EC">
      <w:pPr>
        <w:ind w:firstLine="720"/>
        <w:rPr>
          <w:rFonts w:ascii="Arial" w:eastAsia="SimSun" w:hAnsi="Arial" w:cs="Arial"/>
          <w:sz w:val="22"/>
          <w:szCs w:val="22"/>
          <w:lang w:eastAsia="zh-CN"/>
        </w:rPr>
      </w:pPr>
      <w:r w:rsidRPr="006776EC">
        <w:rPr>
          <w:rFonts w:ascii="Arial" w:eastAsia="SimSun" w:hAnsi="Arial" w:cs="Arial"/>
          <w:sz w:val="22"/>
          <w:szCs w:val="22"/>
          <w:lang w:eastAsia="zh-CN"/>
        </w:rPr>
        <w:t>For example:</w:t>
      </w:r>
    </w:p>
    <w:p w14:paraId="70784008" w14:textId="77777777" w:rsidR="006776EC" w:rsidRDefault="006776EC" w:rsidP="006776EC">
      <w:pPr>
        <w:rPr>
          <w:rFonts w:ascii="Arial" w:eastAsia="SimSun" w:hAnsi="Arial" w:cs="Arial"/>
          <w:sz w:val="22"/>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80"/>
        <w:gridCol w:w="2304"/>
        <w:gridCol w:w="2304"/>
      </w:tblGrid>
      <w:tr w:rsidR="006776EC" w:rsidRPr="006776EC" w14:paraId="55BA9673" w14:textId="77777777" w:rsidTr="003F05AC">
        <w:tc>
          <w:tcPr>
            <w:tcW w:w="1692" w:type="dxa"/>
            <w:shd w:val="clear" w:color="auto" w:fill="E0E0E0"/>
          </w:tcPr>
          <w:p w14:paraId="503D66F8" w14:textId="77777777" w:rsidR="006776EC" w:rsidRPr="006776EC" w:rsidRDefault="006776EC" w:rsidP="006776EC">
            <w:pPr>
              <w:rPr>
                <w:rFonts w:ascii="Arial" w:eastAsia="SimSun" w:hAnsi="Arial" w:cs="Arial"/>
                <w:b/>
                <w:sz w:val="22"/>
                <w:szCs w:val="22"/>
                <w:lang w:eastAsia="zh-CN"/>
              </w:rPr>
            </w:pPr>
            <w:r w:rsidRPr="006776EC">
              <w:rPr>
                <w:rFonts w:ascii="Arial" w:eastAsia="SimSun" w:hAnsi="Arial" w:cs="Arial"/>
                <w:b/>
                <w:sz w:val="22"/>
                <w:szCs w:val="22"/>
                <w:lang w:eastAsia="zh-CN"/>
              </w:rPr>
              <w:t>Tender Offer</w:t>
            </w:r>
          </w:p>
          <w:p w14:paraId="5EA41FDE" w14:textId="77777777" w:rsidR="006776EC" w:rsidRPr="006776EC" w:rsidRDefault="006776EC" w:rsidP="006776EC">
            <w:pPr>
              <w:jc w:val="center"/>
              <w:rPr>
                <w:rFonts w:ascii="Arial" w:eastAsia="SimSun" w:hAnsi="Arial" w:cs="Arial"/>
                <w:b/>
                <w:sz w:val="22"/>
                <w:szCs w:val="22"/>
                <w:lang w:eastAsia="zh-CN"/>
              </w:rPr>
            </w:pPr>
          </w:p>
        </w:tc>
        <w:tc>
          <w:tcPr>
            <w:tcW w:w="1980" w:type="dxa"/>
            <w:shd w:val="clear" w:color="auto" w:fill="E0E0E0"/>
          </w:tcPr>
          <w:p w14:paraId="59677771" w14:textId="77777777" w:rsidR="006776EC" w:rsidRPr="006776EC" w:rsidRDefault="006776EC" w:rsidP="006776EC">
            <w:pPr>
              <w:rPr>
                <w:rFonts w:ascii="Arial" w:eastAsia="SimSun" w:hAnsi="Arial" w:cs="Arial"/>
                <w:b/>
                <w:sz w:val="22"/>
                <w:szCs w:val="22"/>
                <w:lang w:eastAsia="zh-CN"/>
              </w:rPr>
            </w:pPr>
            <w:r w:rsidRPr="006776EC">
              <w:rPr>
                <w:rFonts w:ascii="Arial" w:eastAsia="SimSun" w:hAnsi="Arial" w:cs="Arial"/>
                <w:b/>
                <w:sz w:val="22"/>
                <w:szCs w:val="22"/>
                <w:lang w:eastAsia="zh-CN"/>
              </w:rPr>
              <w:t>Difference from lowest</w:t>
            </w:r>
          </w:p>
        </w:tc>
        <w:tc>
          <w:tcPr>
            <w:tcW w:w="2304" w:type="dxa"/>
            <w:shd w:val="clear" w:color="auto" w:fill="E0E0E0"/>
          </w:tcPr>
          <w:p w14:paraId="715E0430" w14:textId="77777777" w:rsidR="006776EC" w:rsidRPr="006776EC" w:rsidRDefault="006776EC" w:rsidP="006776EC">
            <w:pPr>
              <w:rPr>
                <w:rFonts w:ascii="Arial" w:eastAsia="SimSun" w:hAnsi="Arial" w:cs="Arial"/>
                <w:b/>
                <w:sz w:val="22"/>
                <w:szCs w:val="22"/>
                <w:lang w:eastAsia="zh-CN"/>
              </w:rPr>
            </w:pPr>
            <w:r w:rsidRPr="006776EC">
              <w:rPr>
                <w:rFonts w:ascii="Arial" w:eastAsia="SimSun" w:hAnsi="Arial" w:cs="Arial"/>
                <w:b/>
                <w:sz w:val="22"/>
                <w:szCs w:val="22"/>
                <w:lang w:eastAsia="zh-CN"/>
              </w:rPr>
              <w:t>% difference from lowest</w:t>
            </w:r>
          </w:p>
        </w:tc>
        <w:tc>
          <w:tcPr>
            <w:tcW w:w="2304" w:type="dxa"/>
            <w:shd w:val="clear" w:color="auto" w:fill="E0E0E0"/>
          </w:tcPr>
          <w:p w14:paraId="3ED392FC" w14:textId="1102E2EA" w:rsidR="006776EC" w:rsidRPr="006776EC" w:rsidRDefault="006776EC" w:rsidP="00FC29D6">
            <w:pPr>
              <w:rPr>
                <w:rFonts w:ascii="Arial" w:eastAsia="SimSun" w:hAnsi="Arial" w:cs="Arial"/>
                <w:b/>
                <w:sz w:val="22"/>
                <w:szCs w:val="22"/>
                <w:lang w:eastAsia="zh-CN"/>
              </w:rPr>
            </w:pPr>
            <w:r w:rsidRPr="006776EC">
              <w:rPr>
                <w:rFonts w:ascii="Arial" w:eastAsia="SimSun" w:hAnsi="Arial" w:cs="Arial"/>
                <w:b/>
                <w:sz w:val="22"/>
                <w:szCs w:val="22"/>
                <w:lang w:eastAsia="zh-CN"/>
              </w:rPr>
              <w:t xml:space="preserve">Marks awarded out of </w:t>
            </w:r>
            <w:r w:rsidR="00FC29D6">
              <w:rPr>
                <w:rFonts w:ascii="Arial" w:eastAsia="SimSun" w:hAnsi="Arial" w:cs="Arial"/>
                <w:b/>
                <w:sz w:val="22"/>
                <w:szCs w:val="22"/>
                <w:lang w:eastAsia="zh-CN"/>
              </w:rPr>
              <w:t>4</w:t>
            </w:r>
            <w:r w:rsidR="00EB4152">
              <w:rPr>
                <w:rFonts w:ascii="Arial" w:eastAsia="SimSun" w:hAnsi="Arial" w:cs="Arial"/>
                <w:b/>
                <w:sz w:val="22"/>
                <w:szCs w:val="22"/>
                <w:lang w:eastAsia="zh-CN"/>
              </w:rPr>
              <w:t>0</w:t>
            </w:r>
          </w:p>
        </w:tc>
      </w:tr>
      <w:tr w:rsidR="006776EC" w:rsidRPr="006776EC" w14:paraId="3A5EF8B1" w14:textId="77777777" w:rsidTr="003F05AC">
        <w:tc>
          <w:tcPr>
            <w:tcW w:w="1692" w:type="dxa"/>
          </w:tcPr>
          <w:p w14:paraId="722AAFDD" w14:textId="0245A96F"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£10</w:t>
            </w:r>
            <w:r w:rsidR="006776EC" w:rsidRPr="006776EC">
              <w:rPr>
                <w:rFonts w:ascii="Arial" w:eastAsia="SimSun" w:hAnsi="Arial" w:cs="Arial"/>
                <w:sz w:val="22"/>
                <w:szCs w:val="22"/>
                <w:lang w:eastAsia="zh-CN"/>
              </w:rPr>
              <w:t>,000</w:t>
            </w:r>
          </w:p>
        </w:tc>
        <w:tc>
          <w:tcPr>
            <w:tcW w:w="1980" w:type="dxa"/>
          </w:tcPr>
          <w:p w14:paraId="6AA99550" w14:textId="77777777" w:rsidR="006776EC" w:rsidRPr="006776EC" w:rsidRDefault="006776EC" w:rsidP="006776EC">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06D20ACA" w14:textId="77777777" w:rsidR="006776EC" w:rsidRPr="006776EC" w:rsidRDefault="006776EC" w:rsidP="006776EC">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42F48A00" w14:textId="7525555B" w:rsidR="006776EC" w:rsidRPr="006776EC" w:rsidRDefault="00FC29D6" w:rsidP="006776EC">
            <w:pPr>
              <w:rPr>
                <w:rFonts w:ascii="Arial" w:eastAsia="SimSun" w:hAnsi="Arial" w:cs="Arial"/>
                <w:sz w:val="22"/>
                <w:szCs w:val="22"/>
                <w:lang w:eastAsia="zh-CN"/>
              </w:rPr>
            </w:pPr>
            <w:r>
              <w:rPr>
                <w:rFonts w:ascii="Arial" w:eastAsia="SimSun" w:hAnsi="Arial" w:cs="Arial"/>
                <w:sz w:val="22"/>
                <w:szCs w:val="22"/>
                <w:lang w:eastAsia="zh-CN"/>
              </w:rPr>
              <w:t>4</w:t>
            </w:r>
            <w:r w:rsidR="000C74FF">
              <w:rPr>
                <w:rFonts w:ascii="Arial" w:eastAsia="SimSun" w:hAnsi="Arial" w:cs="Arial"/>
                <w:sz w:val="22"/>
                <w:szCs w:val="22"/>
                <w:lang w:eastAsia="zh-CN"/>
              </w:rPr>
              <w:t>0</w:t>
            </w:r>
          </w:p>
        </w:tc>
      </w:tr>
      <w:tr w:rsidR="006776EC" w:rsidRPr="006776EC" w14:paraId="0A9804FB" w14:textId="77777777" w:rsidTr="003F05AC">
        <w:tc>
          <w:tcPr>
            <w:tcW w:w="1692" w:type="dxa"/>
          </w:tcPr>
          <w:p w14:paraId="68777E35" w14:textId="1D58371B"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£11</w:t>
            </w:r>
            <w:r w:rsidR="006776EC" w:rsidRPr="006776EC">
              <w:rPr>
                <w:rFonts w:ascii="Arial" w:eastAsia="SimSun" w:hAnsi="Arial" w:cs="Arial"/>
                <w:sz w:val="22"/>
                <w:szCs w:val="22"/>
                <w:lang w:eastAsia="zh-CN"/>
              </w:rPr>
              <w:t>,000</w:t>
            </w:r>
          </w:p>
        </w:tc>
        <w:tc>
          <w:tcPr>
            <w:tcW w:w="1980" w:type="dxa"/>
          </w:tcPr>
          <w:p w14:paraId="4B31A446" w14:textId="53811278"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£1</w:t>
            </w:r>
            <w:r w:rsidR="006776EC" w:rsidRPr="006776EC">
              <w:rPr>
                <w:rFonts w:ascii="Arial" w:eastAsia="SimSun" w:hAnsi="Arial" w:cs="Arial"/>
                <w:sz w:val="22"/>
                <w:szCs w:val="22"/>
                <w:lang w:eastAsia="zh-CN"/>
              </w:rPr>
              <w:t>,000</w:t>
            </w:r>
          </w:p>
        </w:tc>
        <w:tc>
          <w:tcPr>
            <w:tcW w:w="2304" w:type="dxa"/>
          </w:tcPr>
          <w:p w14:paraId="4A77F648" w14:textId="77777777" w:rsidR="006776EC" w:rsidRPr="006776EC" w:rsidRDefault="006776EC" w:rsidP="006776EC">
            <w:pPr>
              <w:rPr>
                <w:rFonts w:ascii="Arial" w:eastAsia="SimSun" w:hAnsi="Arial" w:cs="Arial"/>
                <w:sz w:val="22"/>
                <w:szCs w:val="22"/>
                <w:lang w:eastAsia="zh-CN"/>
              </w:rPr>
            </w:pPr>
            <w:r w:rsidRPr="006776EC">
              <w:rPr>
                <w:rFonts w:ascii="Arial" w:eastAsia="SimSun" w:hAnsi="Arial" w:cs="Arial"/>
                <w:sz w:val="22"/>
                <w:szCs w:val="22"/>
                <w:lang w:eastAsia="zh-CN"/>
              </w:rPr>
              <w:t>10%</w:t>
            </w:r>
          </w:p>
        </w:tc>
        <w:tc>
          <w:tcPr>
            <w:tcW w:w="2304" w:type="dxa"/>
          </w:tcPr>
          <w:p w14:paraId="773014B9" w14:textId="01D96B0A" w:rsidR="006776EC" w:rsidRPr="006776EC" w:rsidRDefault="00FC29D6" w:rsidP="006776EC">
            <w:pPr>
              <w:rPr>
                <w:rFonts w:ascii="Arial" w:eastAsia="SimSun" w:hAnsi="Arial" w:cs="Arial"/>
                <w:sz w:val="22"/>
                <w:szCs w:val="22"/>
                <w:lang w:eastAsia="zh-CN"/>
              </w:rPr>
            </w:pPr>
            <w:r>
              <w:rPr>
                <w:rFonts w:ascii="Arial" w:eastAsia="SimSun" w:hAnsi="Arial" w:cs="Arial"/>
                <w:sz w:val="22"/>
                <w:szCs w:val="22"/>
                <w:lang w:eastAsia="zh-CN"/>
              </w:rPr>
              <w:t>36</w:t>
            </w:r>
          </w:p>
        </w:tc>
      </w:tr>
      <w:tr w:rsidR="006776EC" w:rsidRPr="006776EC" w14:paraId="40E3F0A2" w14:textId="77777777" w:rsidTr="003F05AC">
        <w:tc>
          <w:tcPr>
            <w:tcW w:w="1692" w:type="dxa"/>
          </w:tcPr>
          <w:p w14:paraId="0503C9C2" w14:textId="22AFB9D0"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£12</w:t>
            </w:r>
            <w:r w:rsidR="006776EC" w:rsidRPr="006776EC">
              <w:rPr>
                <w:rFonts w:ascii="Arial" w:eastAsia="SimSun" w:hAnsi="Arial" w:cs="Arial"/>
                <w:sz w:val="22"/>
                <w:szCs w:val="22"/>
                <w:lang w:eastAsia="zh-CN"/>
              </w:rPr>
              <w:t>,000</w:t>
            </w:r>
          </w:p>
        </w:tc>
        <w:tc>
          <w:tcPr>
            <w:tcW w:w="1980" w:type="dxa"/>
          </w:tcPr>
          <w:p w14:paraId="7D5FD045" w14:textId="5139BAE0"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£2</w:t>
            </w:r>
            <w:r w:rsidR="006776EC" w:rsidRPr="006776EC">
              <w:rPr>
                <w:rFonts w:ascii="Arial" w:eastAsia="SimSun" w:hAnsi="Arial" w:cs="Arial"/>
                <w:sz w:val="22"/>
                <w:szCs w:val="22"/>
                <w:lang w:eastAsia="zh-CN"/>
              </w:rPr>
              <w:t>,000</w:t>
            </w:r>
          </w:p>
        </w:tc>
        <w:tc>
          <w:tcPr>
            <w:tcW w:w="2304" w:type="dxa"/>
          </w:tcPr>
          <w:p w14:paraId="5FC5DB21" w14:textId="77777777" w:rsidR="006776EC" w:rsidRPr="006776EC" w:rsidRDefault="006776EC" w:rsidP="006776EC">
            <w:pPr>
              <w:rPr>
                <w:rFonts w:ascii="Arial" w:eastAsia="SimSun" w:hAnsi="Arial" w:cs="Arial"/>
                <w:sz w:val="22"/>
                <w:szCs w:val="22"/>
                <w:lang w:eastAsia="zh-CN"/>
              </w:rPr>
            </w:pPr>
            <w:r w:rsidRPr="006776EC">
              <w:rPr>
                <w:rFonts w:ascii="Arial" w:eastAsia="SimSun" w:hAnsi="Arial" w:cs="Arial"/>
                <w:sz w:val="22"/>
                <w:szCs w:val="22"/>
                <w:lang w:eastAsia="zh-CN"/>
              </w:rPr>
              <w:t>20%</w:t>
            </w:r>
          </w:p>
        </w:tc>
        <w:tc>
          <w:tcPr>
            <w:tcW w:w="2304" w:type="dxa"/>
          </w:tcPr>
          <w:p w14:paraId="447468C4" w14:textId="7685965D" w:rsidR="006776EC" w:rsidRPr="006776EC" w:rsidRDefault="00FC29D6" w:rsidP="006776EC">
            <w:pPr>
              <w:rPr>
                <w:rFonts w:ascii="Arial" w:eastAsia="SimSun" w:hAnsi="Arial" w:cs="Arial"/>
                <w:sz w:val="22"/>
                <w:szCs w:val="22"/>
                <w:lang w:eastAsia="zh-CN"/>
              </w:rPr>
            </w:pPr>
            <w:r>
              <w:rPr>
                <w:rFonts w:ascii="Arial" w:eastAsia="SimSun" w:hAnsi="Arial" w:cs="Arial"/>
                <w:sz w:val="22"/>
                <w:szCs w:val="22"/>
                <w:lang w:eastAsia="zh-CN"/>
              </w:rPr>
              <w:t>32</w:t>
            </w:r>
          </w:p>
        </w:tc>
      </w:tr>
      <w:tr w:rsidR="006776EC" w:rsidRPr="006776EC" w14:paraId="7233C3AD" w14:textId="77777777" w:rsidTr="003F05AC">
        <w:tc>
          <w:tcPr>
            <w:tcW w:w="1692" w:type="dxa"/>
          </w:tcPr>
          <w:p w14:paraId="039350FF" w14:textId="7C12D063"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£15</w:t>
            </w:r>
            <w:r w:rsidR="006776EC" w:rsidRPr="006776EC">
              <w:rPr>
                <w:rFonts w:ascii="Arial" w:eastAsia="SimSun" w:hAnsi="Arial" w:cs="Arial"/>
                <w:sz w:val="22"/>
                <w:szCs w:val="22"/>
                <w:lang w:eastAsia="zh-CN"/>
              </w:rPr>
              <w:t>,000</w:t>
            </w:r>
          </w:p>
        </w:tc>
        <w:tc>
          <w:tcPr>
            <w:tcW w:w="1980" w:type="dxa"/>
          </w:tcPr>
          <w:p w14:paraId="4596E775" w14:textId="0AAF6AB0"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£5</w:t>
            </w:r>
            <w:r w:rsidR="006776EC" w:rsidRPr="006776EC">
              <w:rPr>
                <w:rFonts w:ascii="Arial" w:eastAsia="SimSun" w:hAnsi="Arial" w:cs="Arial"/>
                <w:sz w:val="22"/>
                <w:szCs w:val="22"/>
                <w:lang w:eastAsia="zh-CN"/>
              </w:rPr>
              <w:t>,000</w:t>
            </w:r>
          </w:p>
        </w:tc>
        <w:tc>
          <w:tcPr>
            <w:tcW w:w="2304" w:type="dxa"/>
          </w:tcPr>
          <w:p w14:paraId="493A3C69" w14:textId="77777777" w:rsidR="006776EC" w:rsidRPr="006776EC" w:rsidRDefault="006776EC" w:rsidP="006776EC">
            <w:pPr>
              <w:rPr>
                <w:rFonts w:ascii="Arial" w:eastAsia="SimSun" w:hAnsi="Arial" w:cs="Arial"/>
                <w:sz w:val="22"/>
                <w:szCs w:val="22"/>
                <w:lang w:eastAsia="zh-CN"/>
              </w:rPr>
            </w:pPr>
            <w:r w:rsidRPr="006776EC">
              <w:rPr>
                <w:rFonts w:ascii="Arial" w:eastAsia="SimSun" w:hAnsi="Arial" w:cs="Arial"/>
                <w:sz w:val="22"/>
                <w:szCs w:val="22"/>
                <w:lang w:eastAsia="zh-CN"/>
              </w:rPr>
              <w:t>50%</w:t>
            </w:r>
          </w:p>
        </w:tc>
        <w:tc>
          <w:tcPr>
            <w:tcW w:w="2304" w:type="dxa"/>
          </w:tcPr>
          <w:p w14:paraId="5A2C57DE" w14:textId="05E3BFA1" w:rsidR="006776EC" w:rsidRPr="006776EC" w:rsidRDefault="00FC29D6" w:rsidP="006776EC">
            <w:pPr>
              <w:rPr>
                <w:rFonts w:ascii="Arial" w:eastAsia="SimSun" w:hAnsi="Arial" w:cs="Arial"/>
                <w:sz w:val="22"/>
                <w:szCs w:val="22"/>
                <w:lang w:eastAsia="zh-CN"/>
              </w:rPr>
            </w:pPr>
            <w:r>
              <w:rPr>
                <w:rFonts w:ascii="Arial" w:eastAsia="SimSun" w:hAnsi="Arial" w:cs="Arial"/>
                <w:sz w:val="22"/>
                <w:szCs w:val="22"/>
                <w:lang w:eastAsia="zh-CN"/>
              </w:rPr>
              <w:t>20</w:t>
            </w:r>
          </w:p>
        </w:tc>
      </w:tr>
      <w:tr w:rsidR="006776EC" w:rsidRPr="006776EC" w14:paraId="59C00514" w14:textId="77777777" w:rsidTr="003F05AC">
        <w:tc>
          <w:tcPr>
            <w:tcW w:w="1692" w:type="dxa"/>
          </w:tcPr>
          <w:p w14:paraId="46E6B07E" w14:textId="13BF5794"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£20</w:t>
            </w:r>
            <w:r w:rsidR="006776EC" w:rsidRPr="006776EC">
              <w:rPr>
                <w:rFonts w:ascii="Arial" w:eastAsia="SimSun" w:hAnsi="Arial" w:cs="Arial"/>
                <w:sz w:val="22"/>
                <w:szCs w:val="22"/>
                <w:lang w:eastAsia="zh-CN"/>
              </w:rPr>
              <w:t>,000</w:t>
            </w:r>
          </w:p>
        </w:tc>
        <w:tc>
          <w:tcPr>
            <w:tcW w:w="1980" w:type="dxa"/>
          </w:tcPr>
          <w:p w14:paraId="1B0DBA27" w14:textId="4255FB93" w:rsidR="006776EC" w:rsidRPr="006776EC" w:rsidRDefault="007419F5" w:rsidP="006776EC">
            <w:pPr>
              <w:rPr>
                <w:rFonts w:ascii="Arial" w:eastAsia="SimSun" w:hAnsi="Arial" w:cs="Arial"/>
                <w:sz w:val="22"/>
                <w:szCs w:val="22"/>
                <w:lang w:eastAsia="zh-CN"/>
              </w:rPr>
            </w:pPr>
            <w:r>
              <w:rPr>
                <w:rFonts w:ascii="Arial" w:eastAsia="SimSun" w:hAnsi="Arial" w:cs="Arial"/>
                <w:sz w:val="22"/>
                <w:szCs w:val="22"/>
                <w:lang w:eastAsia="zh-CN"/>
              </w:rPr>
              <w:t>£10</w:t>
            </w:r>
            <w:r w:rsidR="006776EC" w:rsidRPr="006776EC">
              <w:rPr>
                <w:rFonts w:ascii="Arial" w:eastAsia="SimSun" w:hAnsi="Arial" w:cs="Arial"/>
                <w:sz w:val="22"/>
                <w:szCs w:val="22"/>
                <w:lang w:eastAsia="zh-CN"/>
              </w:rPr>
              <w:t>,000</w:t>
            </w:r>
          </w:p>
        </w:tc>
        <w:tc>
          <w:tcPr>
            <w:tcW w:w="2304" w:type="dxa"/>
          </w:tcPr>
          <w:p w14:paraId="78AB1E9D" w14:textId="77777777" w:rsidR="006776EC" w:rsidRPr="006776EC" w:rsidRDefault="006776EC" w:rsidP="006776EC">
            <w:pPr>
              <w:rPr>
                <w:rFonts w:ascii="Arial" w:eastAsia="SimSun" w:hAnsi="Arial" w:cs="Arial"/>
                <w:sz w:val="22"/>
                <w:szCs w:val="22"/>
                <w:lang w:eastAsia="zh-CN"/>
              </w:rPr>
            </w:pPr>
            <w:r w:rsidRPr="006776EC">
              <w:rPr>
                <w:rFonts w:ascii="Arial" w:eastAsia="SimSun" w:hAnsi="Arial" w:cs="Arial"/>
                <w:sz w:val="22"/>
                <w:szCs w:val="22"/>
                <w:lang w:eastAsia="zh-CN"/>
              </w:rPr>
              <w:t>100%</w:t>
            </w:r>
          </w:p>
        </w:tc>
        <w:tc>
          <w:tcPr>
            <w:tcW w:w="2304" w:type="dxa"/>
          </w:tcPr>
          <w:p w14:paraId="57C272EE" w14:textId="77777777" w:rsidR="006776EC" w:rsidRPr="006776EC" w:rsidRDefault="006776EC" w:rsidP="006776EC">
            <w:pPr>
              <w:rPr>
                <w:rFonts w:ascii="Arial" w:eastAsia="SimSun" w:hAnsi="Arial" w:cs="Arial"/>
                <w:sz w:val="22"/>
                <w:szCs w:val="22"/>
                <w:lang w:eastAsia="zh-CN"/>
              </w:rPr>
            </w:pPr>
            <w:r w:rsidRPr="006776EC">
              <w:rPr>
                <w:rFonts w:ascii="Arial" w:eastAsia="SimSun" w:hAnsi="Arial" w:cs="Arial"/>
                <w:sz w:val="22"/>
                <w:szCs w:val="22"/>
                <w:lang w:eastAsia="zh-CN"/>
              </w:rPr>
              <w:t>0</w:t>
            </w:r>
          </w:p>
        </w:tc>
      </w:tr>
    </w:tbl>
    <w:p w14:paraId="368FAA55" w14:textId="77777777" w:rsidR="006776EC" w:rsidRPr="006776EC" w:rsidRDefault="006776EC" w:rsidP="006776EC">
      <w:pPr>
        <w:tabs>
          <w:tab w:val="left" w:pos="0"/>
          <w:tab w:val="right" w:leader="underscore" w:pos="9072"/>
        </w:tabs>
        <w:rPr>
          <w:rFonts w:ascii="Arial" w:eastAsia="SimSun" w:hAnsi="Arial" w:cs="Arial"/>
          <w:sz w:val="22"/>
          <w:szCs w:val="22"/>
          <w:lang w:eastAsia="zh-CN"/>
        </w:rPr>
      </w:pPr>
    </w:p>
    <w:p w14:paraId="51C1096E" w14:textId="77777777" w:rsidR="00EB4152" w:rsidRDefault="00EB4152" w:rsidP="00597973">
      <w:pPr>
        <w:tabs>
          <w:tab w:val="left" w:pos="0"/>
          <w:tab w:val="right" w:leader="underscore" w:pos="9072"/>
        </w:tabs>
        <w:rPr>
          <w:rFonts w:ascii="Arial" w:hAnsi="Arial" w:cs="Arial"/>
          <w:sz w:val="22"/>
          <w:szCs w:val="22"/>
        </w:rPr>
      </w:pPr>
    </w:p>
    <w:p w14:paraId="11B1CBF5" w14:textId="7047D82E" w:rsidR="00693938" w:rsidRPr="00A40C1E" w:rsidRDefault="00C032FD" w:rsidP="005113FA">
      <w:pPr>
        <w:rPr>
          <w:rFonts w:ascii="Arial" w:hAnsi="Arial" w:cs="Arial"/>
          <w:b/>
          <w:sz w:val="22"/>
          <w:szCs w:val="22"/>
        </w:rPr>
      </w:pPr>
      <w:r>
        <w:rPr>
          <w:rFonts w:ascii="Arial" w:hAnsi="Arial" w:cs="Arial"/>
          <w:b/>
          <w:sz w:val="22"/>
          <w:szCs w:val="22"/>
        </w:rPr>
        <w:t>5</w:t>
      </w:r>
      <w:r w:rsidR="00693938" w:rsidRPr="00A40C1E">
        <w:rPr>
          <w:rFonts w:ascii="Arial" w:hAnsi="Arial" w:cs="Arial"/>
          <w:b/>
          <w:sz w:val="22"/>
          <w:szCs w:val="22"/>
        </w:rPr>
        <w:t>.00</w:t>
      </w:r>
      <w:r w:rsidR="008A082D">
        <w:rPr>
          <w:rFonts w:ascii="Arial" w:hAnsi="Arial" w:cs="Arial"/>
          <w:b/>
          <w:sz w:val="22"/>
          <w:szCs w:val="22"/>
        </w:rPr>
        <w:tab/>
      </w:r>
      <w:r w:rsidR="00693938" w:rsidRPr="00A40C1E">
        <w:rPr>
          <w:rFonts w:ascii="Arial" w:hAnsi="Arial" w:cs="Arial"/>
          <w:b/>
          <w:sz w:val="22"/>
          <w:szCs w:val="22"/>
        </w:rPr>
        <w:t>Queries</w:t>
      </w:r>
    </w:p>
    <w:p w14:paraId="11B1CBF6" w14:textId="77777777" w:rsidR="00693938" w:rsidRPr="00A40C1E" w:rsidRDefault="00693938" w:rsidP="005113FA">
      <w:pPr>
        <w:rPr>
          <w:rFonts w:ascii="Arial" w:hAnsi="Arial" w:cs="Arial"/>
          <w:b/>
          <w:sz w:val="22"/>
          <w:szCs w:val="22"/>
        </w:rPr>
      </w:pPr>
    </w:p>
    <w:p w14:paraId="11B1CBF7" w14:textId="63AAE1EB" w:rsidR="00693938" w:rsidRPr="00A40C1E" w:rsidRDefault="00C032FD" w:rsidP="00F74697">
      <w:pPr>
        <w:pStyle w:val="1Hanging"/>
        <w:rPr>
          <w:sz w:val="22"/>
          <w:szCs w:val="22"/>
          <w:lang w:val="fr-FR"/>
        </w:rPr>
      </w:pPr>
      <w:r>
        <w:rPr>
          <w:sz w:val="22"/>
          <w:szCs w:val="22"/>
        </w:rPr>
        <w:t>5</w:t>
      </w:r>
      <w:r w:rsidR="00693938" w:rsidRPr="00A40C1E">
        <w:rPr>
          <w:sz w:val="22"/>
          <w:szCs w:val="22"/>
        </w:rPr>
        <w:t>.01</w:t>
      </w:r>
      <w:r w:rsidR="00693938" w:rsidRPr="00A40C1E">
        <w:rPr>
          <w:sz w:val="22"/>
          <w:szCs w:val="22"/>
        </w:rPr>
        <w:tab/>
        <w:t xml:space="preserve">Any queries regarding the </w:t>
      </w:r>
      <w:r w:rsidR="00D90F54">
        <w:rPr>
          <w:sz w:val="22"/>
          <w:szCs w:val="22"/>
        </w:rPr>
        <w:t>tender</w:t>
      </w:r>
      <w:r w:rsidR="00693938" w:rsidRPr="00A40C1E">
        <w:rPr>
          <w:sz w:val="22"/>
          <w:szCs w:val="22"/>
        </w:rPr>
        <w:t xml:space="preserve"> process</w:t>
      </w:r>
      <w:r>
        <w:rPr>
          <w:sz w:val="22"/>
          <w:szCs w:val="22"/>
        </w:rPr>
        <w:t xml:space="preserve"> should be raised as correspondence through the e-tendering portal</w:t>
      </w:r>
    </w:p>
    <w:p w14:paraId="11B1CBF8" w14:textId="77777777" w:rsidR="00693938" w:rsidRPr="00A40C1E" w:rsidRDefault="00693938" w:rsidP="005113FA">
      <w:pPr>
        <w:rPr>
          <w:rFonts w:ascii="Arial" w:hAnsi="Arial" w:cs="Arial"/>
          <w:sz w:val="22"/>
          <w:szCs w:val="22"/>
          <w:lang w:val="fr-FR"/>
        </w:rPr>
      </w:pPr>
    </w:p>
    <w:p w14:paraId="11B1CBF9" w14:textId="5B15BAAF" w:rsidR="00693938" w:rsidRPr="00A40C1E" w:rsidRDefault="00C032FD" w:rsidP="004B0224">
      <w:pPr>
        <w:pStyle w:val="1Hanging"/>
        <w:rPr>
          <w:sz w:val="22"/>
          <w:szCs w:val="22"/>
        </w:rPr>
      </w:pPr>
      <w:r>
        <w:rPr>
          <w:sz w:val="22"/>
          <w:szCs w:val="22"/>
        </w:rPr>
        <w:t>5</w:t>
      </w:r>
      <w:r w:rsidR="00693938" w:rsidRPr="00A40C1E">
        <w:rPr>
          <w:sz w:val="22"/>
          <w:szCs w:val="22"/>
        </w:rPr>
        <w:t>.02</w:t>
      </w:r>
      <w:r w:rsidR="00693938" w:rsidRPr="00A40C1E">
        <w:rPr>
          <w:sz w:val="22"/>
          <w:szCs w:val="22"/>
        </w:rPr>
        <w:tab/>
        <w:t xml:space="preserve">Any queries that may have a material effect on the costing of the </w:t>
      </w:r>
      <w:r w:rsidR="00D90F54">
        <w:rPr>
          <w:sz w:val="22"/>
          <w:szCs w:val="22"/>
        </w:rPr>
        <w:t>tender</w:t>
      </w:r>
      <w:r w:rsidR="00693938" w:rsidRPr="00A40C1E">
        <w:rPr>
          <w:sz w:val="22"/>
          <w:szCs w:val="22"/>
        </w:rPr>
        <w:t xml:space="preserve"> will be circulated to all </w:t>
      </w:r>
      <w:r w:rsidR="005572D3">
        <w:rPr>
          <w:sz w:val="22"/>
          <w:szCs w:val="22"/>
        </w:rPr>
        <w:t>Suppliers</w:t>
      </w:r>
      <w:r w:rsidR="00693938" w:rsidRPr="00A40C1E">
        <w:rPr>
          <w:sz w:val="22"/>
          <w:szCs w:val="22"/>
        </w:rPr>
        <w:t xml:space="preserve"> along with </w:t>
      </w:r>
      <w:r w:rsidR="00E20DB4">
        <w:rPr>
          <w:sz w:val="22"/>
          <w:szCs w:val="22"/>
        </w:rPr>
        <w:t>GFirst LEP</w:t>
      </w:r>
      <w:r w:rsidR="00693938" w:rsidRPr="00A40C1E">
        <w:rPr>
          <w:sz w:val="22"/>
          <w:szCs w:val="22"/>
        </w:rPr>
        <w:t xml:space="preserve">’s response.  Queries received less than seven days before the closing date may not be answered.  If a query gives rise to the need for an amendment to the original </w:t>
      </w:r>
      <w:r w:rsidR="00D90F54">
        <w:rPr>
          <w:sz w:val="22"/>
          <w:szCs w:val="22"/>
        </w:rPr>
        <w:t>tender</w:t>
      </w:r>
      <w:r w:rsidR="00693938" w:rsidRPr="00A40C1E">
        <w:rPr>
          <w:sz w:val="22"/>
          <w:szCs w:val="22"/>
        </w:rPr>
        <w:t xml:space="preserve"> documents an extension to the closing date may be made, in which case all parties will be notified simultaneously. Please note the latest time for receiving queries relating to this </w:t>
      </w:r>
      <w:r w:rsidR="00D90F54">
        <w:rPr>
          <w:sz w:val="22"/>
          <w:szCs w:val="22"/>
        </w:rPr>
        <w:t>tender</w:t>
      </w:r>
      <w:r w:rsidR="00693938" w:rsidRPr="00A40C1E">
        <w:rPr>
          <w:sz w:val="22"/>
          <w:szCs w:val="22"/>
        </w:rPr>
        <w:t xml:space="preserve"> is </w:t>
      </w:r>
      <w:r w:rsidR="00AB636B">
        <w:rPr>
          <w:sz w:val="22"/>
          <w:szCs w:val="22"/>
        </w:rPr>
        <w:t>1</w:t>
      </w:r>
      <w:r w:rsidR="00ED5104" w:rsidRPr="00ED5104">
        <w:rPr>
          <w:b/>
          <w:sz w:val="22"/>
          <w:szCs w:val="22"/>
        </w:rPr>
        <w:t xml:space="preserve">2.30pm on </w:t>
      </w:r>
      <w:r w:rsidR="00AB636B">
        <w:rPr>
          <w:b/>
          <w:sz w:val="22"/>
          <w:szCs w:val="22"/>
        </w:rPr>
        <w:t>Friday 10</w:t>
      </w:r>
      <w:r w:rsidR="00E316B9">
        <w:rPr>
          <w:b/>
          <w:sz w:val="22"/>
          <w:szCs w:val="22"/>
        </w:rPr>
        <w:t xml:space="preserve"> November</w:t>
      </w:r>
      <w:r w:rsidR="00D87F84">
        <w:rPr>
          <w:b/>
          <w:sz w:val="22"/>
          <w:szCs w:val="22"/>
        </w:rPr>
        <w:t xml:space="preserve"> 2017</w:t>
      </w:r>
      <w:r w:rsidR="00693938" w:rsidRPr="00A40C1E">
        <w:rPr>
          <w:sz w:val="22"/>
          <w:szCs w:val="22"/>
        </w:rPr>
        <w:t>.</w:t>
      </w:r>
    </w:p>
    <w:p w14:paraId="2EF4DC3C" w14:textId="77777777" w:rsidR="000744D5" w:rsidRDefault="000744D5" w:rsidP="009244F1">
      <w:pPr>
        <w:jc w:val="both"/>
        <w:rPr>
          <w:rFonts w:ascii="Arial" w:hAnsi="Arial" w:cs="Arial"/>
          <w:sz w:val="22"/>
          <w:szCs w:val="22"/>
        </w:rPr>
      </w:pPr>
    </w:p>
    <w:p w14:paraId="02B1B27B" w14:textId="77777777" w:rsidR="000744D5" w:rsidRPr="00A40C1E" w:rsidRDefault="000744D5" w:rsidP="009244F1">
      <w:pPr>
        <w:jc w:val="both"/>
        <w:rPr>
          <w:rFonts w:ascii="Arial" w:hAnsi="Arial" w:cs="Arial"/>
          <w:sz w:val="22"/>
          <w:szCs w:val="22"/>
        </w:rPr>
      </w:pPr>
    </w:p>
    <w:p w14:paraId="11B1CBFC" w14:textId="1C20233D" w:rsidR="00693938" w:rsidRPr="00A40C1E" w:rsidRDefault="00C032FD" w:rsidP="005113FA">
      <w:pPr>
        <w:rPr>
          <w:rFonts w:ascii="Arial" w:hAnsi="Arial" w:cs="Arial"/>
          <w:b/>
          <w:sz w:val="22"/>
          <w:szCs w:val="22"/>
        </w:rPr>
      </w:pPr>
      <w:r>
        <w:rPr>
          <w:rFonts w:ascii="Arial" w:hAnsi="Arial" w:cs="Arial"/>
          <w:b/>
          <w:sz w:val="22"/>
          <w:szCs w:val="22"/>
        </w:rPr>
        <w:t>6</w:t>
      </w:r>
      <w:r w:rsidR="00693938" w:rsidRPr="00A40C1E">
        <w:rPr>
          <w:rFonts w:ascii="Arial" w:hAnsi="Arial" w:cs="Arial"/>
          <w:b/>
          <w:sz w:val="22"/>
          <w:szCs w:val="22"/>
        </w:rPr>
        <w:t>.00</w:t>
      </w:r>
      <w:r w:rsidR="00693938" w:rsidRPr="00A40C1E">
        <w:rPr>
          <w:rFonts w:ascii="Arial" w:hAnsi="Arial" w:cs="Arial"/>
          <w:b/>
          <w:sz w:val="22"/>
          <w:szCs w:val="22"/>
        </w:rPr>
        <w:tab/>
        <w:t xml:space="preserve">Submission of </w:t>
      </w:r>
      <w:r w:rsidR="00D90F54">
        <w:rPr>
          <w:rFonts w:ascii="Arial" w:hAnsi="Arial" w:cs="Arial"/>
          <w:b/>
          <w:sz w:val="22"/>
          <w:szCs w:val="22"/>
        </w:rPr>
        <w:t>Tender</w:t>
      </w:r>
    </w:p>
    <w:p w14:paraId="11B1CBFD" w14:textId="77777777" w:rsidR="00693938" w:rsidRPr="00A40C1E" w:rsidRDefault="00693938" w:rsidP="005113FA">
      <w:pPr>
        <w:rPr>
          <w:rFonts w:ascii="Arial" w:hAnsi="Arial" w:cs="Arial"/>
          <w:b/>
          <w:sz w:val="22"/>
          <w:szCs w:val="22"/>
        </w:rPr>
      </w:pPr>
    </w:p>
    <w:p w14:paraId="11B1CBFF" w14:textId="5403A6ED" w:rsidR="00693938" w:rsidRPr="008869F4" w:rsidRDefault="00C032FD" w:rsidP="00BF2C83">
      <w:pPr>
        <w:pStyle w:val="Header"/>
        <w:ind w:left="720" w:hanging="720"/>
        <w:rPr>
          <w:b/>
          <w:sz w:val="22"/>
          <w:szCs w:val="22"/>
        </w:rPr>
      </w:pPr>
      <w:r>
        <w:rPr>
          <w:sz w:val="22"/>
          <w:szCs w:val="22"/>
        </w:rPr>
        <w:t>6</w:t>
      </w:r>
      <w:r w:rsidR="00693938" w:rsidRPr="00A40C1E">
        <w:rPr>
          <w:sz w:val="22"/>
          <w:szCs w:val="22"/>
        </w:rPr>
        <w:t>.01</w:t>
      </w:r>
      <w:r w:rsidR="00BF2C83">
        <w:rPr>
          <w:sz w:val="22"/>
          <w:szCs w:val="22"/>
        </w:rPr>
        <w:tab/>
      </w:r>
      <w:r w:rsidR="00693938" w:rsidRPr="00A40C1E">
        <w:rPr>
          <w:sz w:val="22"/>
          <w:szCs w:val="22"/>
        </w:rPr>
        <w:tab/>
      </w:r>
      <w:r w:rsidR="00D90F54">
        <w:rPr>
          <w:sz w:val="22"/>
          <w:szCs w:val="22"/>
        </w:rPr>
        <w:t>Tender</w:t>
      </w:r>
      <w:r w:rsidR="00F74697" w:rsidRPr="00A40C1E">
        <w:rPr>
          <w:sz w:val="22"/>
          <w:szCs w:val="22"/>
        </w:rPr>
        <w:t xml:space="preserve"> submissions must be made </w:t>
      </w:r>
      <w:r w:rsidR="00AB636B">
        <w:rPr>
          <w:sz w:val="22"/>
          <w:szCs w:val="22"/>
        </w:rPr>
        <w:t xml:space="preserve">via e-mail, with submissions e-mailed to </w:t>
      </w:r>
      <w:hyperlink r:id="rId14" w:history="1">
        <w:r w:rsidR="00AB636B" w:rsidRPr="00C70657">
          <w:rPr>
            <w:rStyle w:val="Hyperlink"/>
            <w:rFonts w:cs="Arial"/>
            <w:sz w:val="22"/>
            <w:szCs w:val="22"/>
          </w:rPr>
          <w:t>gfirstadminteam@gfirstlep.com</w:t>
        </w:r>
      </w:hyperlink>
      <w:r w:rsidR="00AB636B">
        <w:rPr>
          <w:sz w:val="22"/>
          <w:szCs w:val="22"/>
        </w:rPr>
        <w:t xml:space="preserve"> </w:t>
      </w:r>
      <w:r w:rsidR="00693938" w:rsidRPr="00A40C1E">
        <w:rPr>
          <w:sz w:val="22"/>
          <w:szCs w:val="22"/>
        </w:rPr>
        <w:t>by</w:t>
      </w:r>
      <w:r w:rsidR="00693938" w:rsidRPr="00A40C1E">
        <w:rPr>
          <w:b/>
          <w:sz w:val="22"/>
          <w:szCs w:val="22"/>
        </w:rPr>
        <w:t xml:space="preserve"> </w:t>
      </w:r>
      <w:r w:rsidR="00AB636B">
        <w:rPr>
          <w:b/>
          <w:sz w:val="22"/>
          <w:szCs w:val="22"/>
        </w:rPr>
        <w:t>1</w:t>
      </w:r>
      <w:r w:rsidR="00ED5104">
        <w:rPr>
          <w:b/>
          <w:sz w:val="22"/>
          <w:szCs w:val="22"/>
        </w:rPr>
        <w:t xml:space="preserve">2.30pm on </w:t>
      </w:r>
      <w:r w:rsidR="00FC29D6">
        <w:rPr>
          <w:b/>
          <w:sz w:val="22"/>
          <w:szCs w:val="22"/>
        </w:rPr>
        <w:t xml:space="preserve">Monday </w:t>
      </w:r>
      <w:r w:rsidR="00AB636B">
        <w:rPr>
          <w:b/>
          <w:sz w:val="22"/>
          <w:szCs w:val="22"/>
        </w:rPr>
        <w:t>2</w:t>
      </w:r>
      <w:r w:rsidR="00E316B9">
        <w:rPr>
          <w:b/>
          <w:sz w:val="22"/>
          <w:szCs w:val="22"/>
        </w:rPr>
        <w:t>0 November</w:t>
      </w:r>
      <w:r w:rsidR="00ED5104">
        <w:rPr>
          <w:b/>
          <w:sz w:val="22"/>
          <w:szCs w:val="22"/>
        </w:rPr>
        <w:t xml:space="preserve"> </w:t>
      </w:r>
      <w:r w:rsidR="008869F4" w:rsidRPr="008869F4">
        <w:rPr>
          <w:b/>
          <w:sz w:val="22"/>
          <w:szCs w:val="22"/>
        </w:rPr>
        <w:t>2017</w:t>
      </w:r>
      <w:r w:rsidR="0033216D">
        <w:rPr>
          <w:b/>
          <w:sz w:val="22"/>
          <w:szCs w:val="22"/>
        </w:rPr>
        <w:br/>
      </w:r>
    </w:p>
    <w:p w14:paraId="11B1CC00" w14:textId="172B8B22" w:rsidR="00693938" w:rsidRPr="00A40C1E" w:rsidRDefault="00C032FD" w:rsidP="004B0224">
      <w:pPr>
        <w:pStyle w:val="1Hanging"/>
        <w:rPr>
          <w:sz w:val="22"/>
          <w:szCs w:val="22"/>
        </w:rPr>
      </w:pPr>
      <w:r>
        <w:rPr>
          <w:sz w:val="22"/>
          <w:szCs w:val="22"/>
        </w:rPr>
        <w:t>6</w:t>
      </w:r>
      <w:r w:rsidR="0033216D">
        <w:rPr>
          <w:sz w:val="22"/>
          <w:szCs w:val="22"/>
        </w:rPr>
        <w:t>.02</w:t>
      </w:r>
      <w:r w:rsidR="00693938" w:rsidRPr="00A40C1E">
        <w:rPr>
          <w:sz w:val="22"/>
          <w:szCs w:val="22"/>
        </w:rPr>
        <w:tab/>
        <w:t xml:space="preserve">No other method </w:t>
      </w:r>
      <w:r w:rsidR="00FC29D6">
        <w:rPr>
          <w:sz w:val="22"/>
          <w:szCs w:val="22"/>
        </w:rPr>
        <w:t xml:space="preserve">of tender submission </w:t>
      </w:r>
      <w:r w:rsidR="00693938" w:rsidRPr="00A40C1E">
        <w:rPr>
          <w:sz w:val="22"/>
          <w:szCs w:val="22"/>
        </w:rPr>
        <w:t xml:space="preserve">will be accepted. </w:t>
      </w:r>
      <w:r w:rsidR="00AB636B">
        <w:rPr>
          <w:sz w:val="22"/>
          <w:szCs w:val="22"/>
        </w:rPr>
        <w:t>GFirst LEP</w:t>
      </w:r>
      <w:r w:rsidR="00693938" w:rsidRPr="00A40C1E">
        <w:rPr>
          <w:sz w:val="22"/>
          <w:szCs w:val="22"/>
        </w:rPr>
        <w:t xml:space="preserve"> may, after the opening of the </w:t>
      </w:r>
      <w:r w:rsidR="00D90F54">
        <w:rPr>
          <w:sz w:val="22"/>
          <w:szCs w:val="22"/>
        </w:rPr>
        <w:t>tender</w:t>
      </w:r>
      <w:r w:rsidR="00693938" w:rsidRPr="00A40C1E">
        <w:rPr>
          <w:sz w:val="22"/>
          <w:szCs w:val="22"/>
        </w:rPr>
        <w:t>s, enter discussions or post-</w:t>
      </w:r>
      <w:r w:rsidR="00D90F54">
        <w:rPr>
          <w:sz w:val="22"/>
          <w:szCs w:val="22"/>
        </w:rPr>
        <w:t>tender</w:t>
      </w:r>
      <w:r w:rsidR="00693938" w:rsidRPr="00A40C1E">
        <w:rPr>
          <w:sz w:val="22"/>
          <w:szCs w:val="22"/>
        </w:rPr>
        <w:t xml:space="preserve"> negotiations with any </w:t>
      </w:r>
      <w:r w:rsidR="00FC29D6">
        <w:rPr>
          <w:sz w:val="22"/>
          <w:szCs w:val="22"/>
        </w:rPr>
        <w:t>potential partner</w:t>
      </w:r>
      <w:r w:rsidR="00693938" w:rsidRPr="00A40C1E">
        <w:rPr>
          <w:sz w:val="22"/>
          <w:szCs w:val="22"/>
        </w:rPr>
        <w:t>.</w:t>
      </w:r>
    </w:p>
    <w:p w14:paraId="2519E1D1" w14:textId="524857D2" w:rsidR="00BF2C83" w:rsidRDefault="00693938" w:rsidP="005113FA">
      <w:pPr>
        <w:rPr>
          <w:rFonts w:ascii="Arial" w:hAnsi="Arial" w:cs="Arial"/>
          <w:b/>
          <w:sz w:val="22"/>
          <w:szCs w:val="22"/>
        </w:rPr>
      </w:pPr>
      <w:r w:rsidRPr="00A40C1E">
        <w:rPr>
          <w:rFonts w:ascii="Arial" w:hAnsi="Arial" w:cs="Arial"/>
          <w:sz w:val="22"/>
          <w:szCs w:val="22"/>
        </w:rPr>
        <w:t xml:space="preserve"> </w:t>
      </w:r>
    </w:p>
    <w:p w14:paraId="10D43D47" w14:textId="77777777" w:rsidR="008869F4" w:rsidRPr="00A40C1E" w:rsidRDefault="008869F4" w:rsidP="005113FA">
      <w:pPr>
        <w:rPr>
          <w:rFonts w:ascii="Arial" w:hAnsi="Arial" w:cs="Arial"/>
          <w:b/>
          <w:sz w:val="22"/>
          <w:szCs w:val="22"/>
        </w:rPr>
      </w:pPr>
    </w:p>
    <w:p w14:paraId="11B1CC03" w14:textId="3A2AB455" w:rsidR="00693938" w:rsidRPr="00A40C1E" w:rsidRDefault="00CC5617" w:rsidP="005113FA">
      <w:pPr>
        <w:rPr>
          <w:rFonts w:ascii="Arial" w:hAnsi="Arial" w:cs="Arial"/>
          <w:b/>
          <w:sz w:val="22"/>
          <w:szCs w:val="22"/>
        </w:rPr>
      </w:pPr>
      <w:r>
        <w:rPr>
          <w:rFonts w:ascii="Arial" w:hAnsi="Arial" w:cs="Arial"/>
          <w:b/>
          <w:sz w:val="22"/>
          <w:szCs w:val="22"/>
        </w:rPr>
        <w:t>7</w:t>
      </w:r>
      <w:r w:rsidR="00693938" w:rsidRPr="00A40C1E">
        <w:rPr>
          <w:rFonts w:ascii="Arial" w:hAnsi="Arial" w:cs="Arial"/>
          <w:b/>
          <w:sz w:val="22"/>
          <w:szCs w:val="22"/>
        </w:rPr>
        <w:t>.00</w:t>
      </w:r>
      <w:r w:rsidR="00693938" w:rsidRPr="00A40C1E">
        <w:rPr>
          <w:rFonts w:ascii="Arial" w:hAnsi="Arial" w:cs="Arial"/>
          <w:b/>
          <w:sz w:val="22"/>
          <w:szCs w:val="22"/>
        </w:rPr>
        <w:tab/>
        <w:t>Contract Award</w:t>
      </w:r>
    </w:p>
    <w:p w14:paraId="11B1CC04" w14:textId="77777777" w:rsidR="00693938" w:rsidRPr="00A40C1E" w:rsidRDefault="00693938" w:rsidP="005113FA">
      <w:pPr>
        <w:rPr>
          <w:rFonts w:ascii="Arial" w:hAnsi="Arial" w:cs="Arial"/>
          <w:b/>
          <w:sz w:val="22"/>
          <w:szCs w:val="22"/>
        </w:rPr>
      </w:pPr>
    </w:p>
    <w:p w14:paraId="11B1CC05" w14:textId="69B0981D" w:rsidR="00693938" w:rsidRDefault="00CC5617" w:rsidP="004F66F5">
      <w:pPr>
        <w:pStyle w:val="1Hanging"/>
        <w:rPr>
          <w:sz w:val="22"/>
          <w:szCs w:val="22"/>
        </w:rPr>
      </w:pPr>
      <w:r>
        <w:rPr>
          <w:sz w:val="22"/>
          <w:szCs w:val="22"/>
        </w:rPr>
        <w:t>7</w:t>
      </w:r>
      <w:r w:rsidR="00693938" w:rsidRPr="00A40C1E">
        <w:rPr>
          <w:sz w:val="22"/>
          <w:szCs w:val="22"/>
        </w:rPr>
        <w:t>.01</w:t>
      </w:r>
      <w:r w:rsidR="00693938" w:rsidRPr="00A40C1E">
        <w:rPr>
          <w:sz w:val="22"/>
          <w:szCs w:val="22"/>
        </w:rPr>
        <w:tab/>
      </w:r>
      <w:r w:rsidR="00992BD7">
        <w:rPr>
          <w:sz w:val="22"/>
          <w:szCs w:val="22"/>
        </w:rPr>
        <w:t xml:space="preserve">The contract will be awarded to the </w:t>
      </w:r>
      <w:r w:rsidR="00FC29D6">
        <w:rPr>
          <w:sz w:val="22"/>
          <w:szCs w:val="22"/>
        </w:rPr>
        <w:t>potential partner</w:t>
      </w:r>
      <w:r w:rsidR="00992BD7">
        <w:rPr>
          <w:sz w:val="22"/>
          <w:szCs w:val="22"/>
        </w:rPr>
        <w:t xml:space="preserve"> submitting the most economically advantageous </w:t>
      </w:r>
      <w:r w:rsidR="00D90F54">
        <w:rPr>
          <w:sz w:val="22"/>
          <w:szCs w:val="22"/>
        </w:rPr>
        <w:t>tender</w:t>
      </w:r>
      <w:r w:rsidR="00992BD7">
        <w:rPr>
          <w:sz w:val="22"/>
          <w:szCs w:val="22"/>
        </w:rPr>
        <w:t xml:space="preserve"> in terms of quality and price. (Quality Marks + Price Marks).</w:t>
      </w:r>
      <w:r w:rsidR="009868BD">
        <w:rPr>
          <w:sz w:val="22"/>
          <w:szCs w:val="22"/>
        </w:rPr>
        <w:t xml:space="preserve"> </w:t>
      </w:r>
    </w:p>
    <w:p w14:paraId="11B1CC06" w14:textId="77777777" w:rsidR="00992BD7" w:rsidRDefault="00992BD7" w:rsidP="004F66F5">
      <w:pPr>
        <w:pStyle w:val="1Hanging"/>
        <w:rPr>
          <w:sz w:val="22"/>
          <w:szCs w:val="22"/>
        </w:rPr>
      </w:pPr>
    </w:p>
    <w:p w14:paraId="11B1CC07" w14:textId="5752BD81" w:rsidR="00992BD7" w:rsidRPr="00A40C1E" w:rsidRDefault="00CC5617" w:rsidP="004F66F5">
      <w:pPr>
        <w:pStyle w:val="1Hanging"/>
        <w:rPr>
          <w:sz w:val="22"/>
          <w:szCs w:val="22"/>
        </w:rPr>
      </w:pPr>
      <w:r>
        <w:rPr>
          <w:sz w:val="22"/>
          <w:szCs w:val="22"/>
        </w:rPr>
        <w:t>7</w:t>
      </w:r>
      <w:r w:rsidR="00992BD7">
        <w:rPr>
          <w:sz w:val="22"/>
          <w:szCs w:val="22"/>
        </w:rPr>
        <w:t>.02</w:t>
      </w:r>
      <w:r w:rsidR="00992BD7">
        <w:rPr>
          <w:sz w:val="22"/>
          <w:szCs w:val="22"/>
        </w:rPr>
        <w:tab/>
      </w:r>
      <w:r w:rsidR="00AB636B">
        <w:rPr>
          <w:sz w:val="22"/>
          <w:szCs w:val="22"/>
        </w:rPr>
        <w:t>GFirst LEP</w:t>
      </w:r>
      <w:r w:rsidR="00992BD7" w:rsidRPr="00A40C1E">
        <w:rPr>
          <w:sz w:val="22"/>
          <w:szCs w:val="22"/>
        </w:rPr>
        <w:t xml:space="preserve"> </w:t>
      </w:r>
      <w:r w:rsidR="00992BD7">
        <w:rPr>
          <w:sz w:val="22"/>
          <w:szCs w:val="22"/>
        </w:rPr>
        <w:t>reserves the right to cancel the process at any stage</w:t>
      </w:r>
      <w:r w:rsidR="00992BD7" w:rsidRPr="00A40C1E">
        <w:rPr>
          <w:sz w:val="22"/>
          <w:szCs w:val="22"/>
        </w:rPr>
        <w:t xml:space="preserve">. However, assuming that </w:t>
      </w:r>
      <w:r w:rsidR="00992BD7">
        <w:rPr>
          <w:sz w:val="22"/>
          <w:szCs w:val="22"/>
        </w:rPr>
        <w:t>a</w:t>
      </w:r>
      <w:r w:rsidR="00992BD7" w:rsidRPr="00A40C1E">
        <w:rPr>
          <w:sz w:val="22"/>
          <w:szCs w:val="22"/>
        </w:rPr>
        <w:t xml:space="preserve"> </w:t>
      </w:r>
      <w:r w:rsidR="00D90F54">
        <w:rPr>
          <w:sz w:val="22"/>
          <w:szCs w:val="22"/>
        </w:rPr>
        <w:t>tender</w:t>
      </w:r>
      <w:r w:rsidR="00992BD7" w:rsidRPr="00A40C1E">
        <w:rPr>
          <w:sz w:val="22"/>
          <w:szCs w:val="22"/>
        </w:rPr>
        <w:t xml:space="preserve"> is successful, </w:t>
      </w:r>
      <w:r w:rsidR="00AB636B">
        <w:rPr>
          <w:sz w:val="22"/>
          <w:szCs w:val="22"/>
        </w:rPr>
        <w:t>GFirst LEP</w:t>
      </w:r>
      <w:r w:rsidR="00992BD7" w:rsidRPr="00A40C1E">
        <w:rPr>
          <w:sz w:val="22"/>
          <w:szCs w:val="22"/>
        </w:rPr>
        <w:t xml:space="preserve"> will notify all </w:t>
      </w:r>
      <w:r w:rsidR="000D07D7">
        <w:rPr>
          <w:sz w:val="22"/>
          <w:szCs w:val="22"/>
        </w:rPr>
        <w:t>Suppliers</w:t>
      </w:r>
      <w:r w:rsidR="00992BD7" w:rsidRPr="00A40C1E">
        <w:rPr>
          <w:sz w:val="22"/>
          <w:szCs w:val="22"/>
        </w:rPr>
        <w:t xml:space="preserve"> simultaneously about the intended award.</w:t>
      </w:r>
    </w:p>
    <w:p w14:paraId="11B1CC08" w14:textId="77777777" w:rsidR="00693938" w:rsidRPr="00A40C1E" w:rsidRDefault="00693938" w:rsidP="009244F1">
      <w:pPr>
        <w:tabs>
          <w:tab w:val="left" w:pos="360"/>
        </w:tabs>
        <w:ind w:left="540" w:hanging="540"/>
        <w:jc w:val="both"/>
        <w:rPr>
          <w:rFonts w:ascii="Arial" w:hAnsi="Arial" w:cs="Arial"/>
          <w:b/>
          <w:bCs/>
          <w:sz w:val="22"/>
          <w:szCs w:val="22"/>
        </w:rPr>
      </w:pPr>
    </w:p>
    <w:sectPr w:rsidR="00693938" w:rsidRPr="00A40C1E" w:rsidSect="003B0C02">
      <w:footerReference w:type="default" r:id="rId15"/>
      <w:pgSz w:w="11907" w:h="16839" w:code="9"/>
      <w:pgMar w:top="851" w:right="851" w:bottom="851" w:left="85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F1961" w14:textId="77777777" w:rsidR="009251DC" w:rsidRDefault="009251DC">
      <w:r>
        <w:separator/>
      </w:r>
    </w:p>
  </w:endnote>
  <w:endnote w:type="continuationSeparator" w:id="0">
    <w:p w14:paraId="73492584" w14:textId="77777777" w:rsidR="009251DC" w:rsidRDefault="0092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8588"/>
      <w:docPartObj>
        <w:docPartGallery w:val="Page Numbers (Bottom of Page)"/>
        <w:docPartUnique/>
      </w:docPartObj>
    </w:sdtPr>
    <w:sdtEndPr/>
    <w:sdtContent>
      <w:sdt>
        <w:sdtPr>
          <w:id w:val="-1669238322"/>
          <w:docPartObj>
            <w:docPartGallery w:val="Page Numbers (Top of Page)"/>
            <w:docPartUnique/>
          </w:docPartObj>
        </w:sdtPr>
        <w:sdtEndPr/>
        <w:sdtContent>
          <w:p w14:paraId="11B1D1DE" w14:textId="0DA067D9" w:rsidR="00B243D5" w:rsidRDefault="00B243D5">
            <w:pPr>
              <w:pStyle w:val="Footer"/>
              <w:jc w:val="center"/>
            </w:pPr>
            <w:r w:rsidRPr="00FE4479">
              <w:rPr>
                <w:sz w:val="20"/>
                <w:szCs w:val="20"/>
              </w:rPr>
              <w:t xml:space="preserve">Page </w:t>
            </w:r>
            <w:r w:rsidRPr="00FE4479">
              <w:rPr>
                <w:b/>
                <w:bCs/>
                <w:sz w:val="20"/>
                <w:szCs w:val="20"/>
              </w:rPr>
              <w:fldChar w:fldCharType="begin"/>
            </w:r>
            <w:r w:rsidRPr="00FE4479">
              <w:rPr>
                <w:b/>
                <w:bCs/>
                <w:sz w:val="20"/>
                <w:szCs w:val="20"/>
              </w:rPr>
              <w:instrText xml:space="preserve"> PAGE </w:instrText>
            </w:r>
            <w:r w:rsidRPr="00FE4479">
              <w:rPr>
                <w:b/>
                <w:bCs/>
                <w:sz w:val="20"/>
                <w:szCs w:val="20"/>
              </w:rPr>
              <w:fldChar w:fldCharType="separate"/>
            </w:r>
            <w:r w:rsidR="003B08DB">
              <w:rPr>
                <w:b/>
                <w:bCs/>
                <w:noProof/>
                <w:sz w:val="20"/>
                <w:szCs w:val="20"/>
              </w:rPr>
              <w:t>3</w:t>
            </w:r>
            <w:r w:rsidRPr="00FE4479">
              <w:rPr>
                <w:b/>
                <w:bCs/>
                <w:sz w:val="20"/>
                <w:szCs w:val="20"/>
              </w:rPr>
              <w:fldChar w:fldCharType="end"/>
            </w:r>
            <w:r w:rsidRPr="00FE4479">
              <w:rPr>
                <w:sz w:val="20"/>
                <w:szCs w:val="20"/>
              </w:rPr>
              <w:t xml:space="preserve"> of </w:t>
            </w:r>
            <w:r w:rsidRPr="00FE4479">
              <w:rPr>
                <w:b/>
                <w:bCs/>
                <w:sz w:val="20"/>
                <w:szCs w:val="20"/>
              </w:rPr>
              <w:fldChar w:fldCharType="begin"/>
            </w:r>
            <w:r w:rsidRPr="00FE4479">
              <w:rPr>
                <w:b/>
                <w:bCs/>
                <w:sz w:val="20"/>
                <w:szCs w:val="20"/>
              </w:rPr>
              <w:instrText xml:space="preserve"> NUMPAGES  </w:instrText>
            </w:r>
            <w:r w:rsidRPr="00FE4479">
              <w:rPr>
                <w:b/>
                <w:bCs/>
                <w:sz w:val="20"/>
                <w:szCs w:val="20"/>
              </w:rPr>
              <w:fldChar w:fldCharType="separate"/>
            </w:r>
            <w:r w:rsidR="003B08DB">
              <w:rPr>
                <w:b/>
                <w:bCs/>
                <w:noProof/>
                <w:sz w:val="20"/>
                <w:szCs w:val="20"/>
              </w:rPr>
              <w:t>9</w:t>
            </w:r>
            <w:r w:rsidRPr="00FE4479">
              <w:rPr>
                <w:b/>
                <w:bCs/>
                <w:sz w:val="20"/>
                <w:szCs w:val="20"/>
              </w:rPr>
              <w:fldChar w:fldCharType="end"/>
            </w:r>
          </w:p>
        </w:sdtContent>
      </w:sdt>
    </w:sdtContent>
  </w:sdt>
  <w:p w14:paraId="11B1D1DF" w14:textId="77777777" w:rsidR="00B243D5" w:rsidRDefault="00B2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99D99" w14:textId="77777777" w:rsidR="009251DC" w:rsidRDefault="009251DC">
      <w:r>
        <w:separator/>
      </w:r>
    </w:p>
  </w:footnote>
  <w:footnote w:type="continuationSeparator" w:id="0">
    <w:p w14:paraId="2E62DC7E" w14:textId="77777777" w:rsidR="009251DC" w:rsidRDefault="0092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0C46"/>
    <w:multiLevelType w:val="multilevel"/>
    <w:tmpl w:val="68FC297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540"/>
        </w:tabs>
        <w:ind w:left="540" w:hanging="540"/>
      </w:pPr>
      <w:rPr>
        <w:rFonts w:cs="Times New Roman" w:hint="default"/>
        <w:b w:val="0"/>
      </w:rPr>
    </w:lvl>
    <w:lvl w:ilvl="2">
      <w:start w:val="2"/>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rPr>
    </w:lvl>
    <w:lvl w:ilvl="5">
      <w:start w:val="1"/>
      <w:numFmt w:val="decimal"/>
      <w:isLgl/>
      <w:lvlText w:val="%1.%2.%3.%4.%5.%6"/>
      <w:lvlJc w:val="left"/>
      <w:pPr>
        <w:tabs>
          <w:tab w:val="num" w:pos="1440"/>
        </w:tabs>
        <w:ind w:left="1440" w:hanging="1440"/>
      </w:pPr>
      <w:rPr>
        <w:rFonts w:cs="Times New Roman" w:hint="default"/>
        <w:b w:val="0"/>
      </w:rPr>
    </w:lvl>
    <w:lvl w:ilvl="6">
      <w:start w:val="1"/>
      <w:numFmt w:val="decimal"/>
      <w:isLgl/>
      <w:lvlText w:val="%1.%2.%3.%4.%5.%6.%7"/>
      <w:lvlJc w:val="left"/>
      <w:pPr>
        <w:tabs>
          <w:tab w:val="num" w:pos="1440"/>
        </w:tabs>
        <w:ind w:left="1440" w:hanging="1440"/>
      </w:pPr>
      <w:rPr>
        <w:rFonts w:cs="Times New Roman" w:hint="default"/>
        <w:b w:val="0"/>
      </w:rPr>
    </w:lvl>
    <w:lvl w:ilvl="7">
      <w:start w:val="1"/>
      <w:numFmt w:val="decimal"/>
      <w:isLgl/>
      <w:lvlText w:val="%1.%2.%3.%4.%5.%6.%7.%8"/>
      <w:lvlJc w:val="left"/>
      <w:pPr>
        <w:tabs>
          <w:tab w:val="num" w:pos="1800"/>
        </w:tabs>
        <w:ind w:left="1800" w:hanging="1800"/>
      </w:pPr>
      <w:rPr>
        <w:rFonts w:cs="Times New Roman" w:hint="default"/>
        <w:b w:val="0"/>
      </w:rPr>
    </w:lvl>
    <w:lvl w:ilvl="8">
      <w:start w:val="1"/>
      <w:numFmt w:val="decimal"/>
      <w:isLgl/>
      <w:lvlText w:val="%1.%2.%3.%4.%5.%6.%7.%8.%9"/>
      <w:lvlJc w:val="left"/>
      <w:pPr>
        <w:tabs>
          <w:tab w:val="num" w:pos="1800"/>
        </w:tabs>
        <w:ind w:left="1800" w:hanging="1800"/>
      </w:pPr>
      <w:rPr>
        <w:rFonts w:cs="Times New Roman" w:hint="default"/>
        <w:b w:val="0"/>
      </w:rPr>
    </w:lvl>
  </w:abstractNum>
  <w:abstractNum w:abstractNumId="1">
    <w:nsid w:val="27871A0C"/>
    <w:multiLevelType w:val="hybridMultilevel"/>
    <w:tmpl w:val="24368E1A"/>
    <w:lvl w:ilvl="0" w:tplc="05ACD49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79197D"/>
    <w:multiLevelType w:val="hybridMultilevel"/>
    <w:tmpl w:val="644AF73E"/>
    <w:lvl w:ilvl="0" w:tplc="925C453C">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B029A6"/>
    <w:multiLevelType w:val="hybridMultilevel"/>
    <w:tmpl w:val="14AA2454"/>
    <w:lvl w:ilvl="0" w:tplc="869A452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3BB83C3C"/>
    <w:multiLevelType w:val="hybridMultilevel"/>
    <w:tmpl w:val="27BE0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F113E4B"/>
    <w:multiLevelType w:val="hybridMultilevel"/>
    <w:tmpl w:val="C492C568"/>
    <w:lvl w:ilvl="0" w:tplc="4B1CD3E0">
      <w:numFmt w:val="bullet"/>
      <w:lvlText w:val=""/>
      <w:lvlJc w:val="left"/>
      <w:pPr>
        <w:ind w:left="1423" w:hanging="720"/>
      </w:pPr>
      <w:rPr>
        <w:rFonts w:ascii="Symbol" w:eastAsia="Times New Roman" w:hAnsi="Symbol" w:cs="Aria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6">
    <w:nsid w:val="42F61145"/>
    <w:multiLevelType w:val="hybridMultilevel"/>
    <w:tmpl w:val="8F4033C0"/>
    <w:lvl w:ilvl="0" w:tplc="CAB05360">
      <w:start w:val="1"/>
      <w:numFmt w:val="decimal"/>
      <w:lvlText w:val="%1."/>
      <w:lvlJc w:val="left"/>
      <w:pPr>
        <w:tabs>
          <w:tab w:val="num" w:pos="720"/>
        </w:tabs>
        <w:ind w:left="720" w:hanging="360"/>
      </w:pPr>
      <w:rPr>
        <w:rFonts w:cs="Times New Roman" w:hint="default"/>
      </w:rPr>
    </w:lvl>
    <w:lvl w:ilvl="1" w:tplc="BCD02CF4">
      <w:start w:val="1"/>
      <w:numFmt w:val="bullet"/>
      <w:lvlText w:val="-"/>
      <w:lvlJc w:val="left"/>
      <w:pPr>
        <w:tabs>
          <w:tab w:val="num" w:pos="1440"/>
        </w:tabs>
        <w:ind w:left="1440" w:hanging="360"/>
      </w:pPr>
      <w:rPr>
        <w:rFonts w:hAnsi="Wingdings" w:hint="eastAsia"/>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FD50BE"/>
    <w:multiLevelType w:val="hybridMultilevel"/>
    <w:tmpl w:val="7A2EB892"/>
    <w:lvl w:ilvl="0" w:tplc="6AEEB19E">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4F61D4A"/>
    <w:multiLevelType w:val="hybridMultilevel"/>
    <w:tmpl w:val="BB7AE8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3"/>
  </w:num>
  <w:num w:numId="7">
    <w:abstractNumId w:val="8"/>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FA"/>
    <w:rsid w:val="00002AE8"/>
    <w:rsid w:val="00003080"/>
    <w:rsid w:val="000066BD"/>
    <w:rsid w:val="00006F64"/>
    <w:rsid w:val="000122BD"/>
    <w:rsid w:val="00012A56"/>
    <w:rsid w:val="000149E5"/>
    <w:rsid w:val="00015B48"/>
    <w:rsid w:val="00016FD4"/>
    <w:rsid w:val="0001704C"/>
    <w:rsid w:val="00017734"/>
    <w:rsid w:val="00017839"/>
    <w:rsid w:val="00022EB8"/>
    <w:rsid w:val="0002336F"/>
    <w:rsid w:val="00024EA1"/>
    <w:rsid w:val="00026827"/>
    <w:rsid w:val="00027AC4"/>
    <w:rsid w:val="00035B6C"/>
    <w:rsid w:val="0003676F"/>
    <w:rsid w:val="0003725F"/>
    <w:rsid w:val="000375D3"/>
    <w:rsid w:val="00040821"/>
    <w:rsid w:val="00041E7F"/>
    <w:rsid w:val="00042BC5"/>
    <w:rsid w:val="00043060"/>
    <w:rsid w:val="000458D8"/>
    <w:rsid w:val="0004662D"/>
    <w:rsid w:val="0005043D"/>
    <w:rsid w:val="00050AFC"/>
    <w:rsid w:val="000529A2"/>
    <w:rsid w:val="00052C26"/>
    <w:rsid w:val="0006180D"/>
    <w:rsid w:val="00061814"/>
    <w:rsid w:val="00062E5B"/>
    <w:rsid w:val="00066B2F"/>
    <w:rsid w:val="00071D3F"/>
    <w:rsid w:val="0007397C"/>
    <w:rsid w:val="000744D5"/>
    <w:rsid w:val="00076851"/>
    <w:rsid w:val="00077C74"/>
    <w:rsid w:val="00077F5F"/>
    <w:rsid w:val="00080D21"/>
    <w:rsid w:val="00082203"/>
    <w:rsid w:val="000825B6"/>
    <w:rsid w:val="00085F6C"/>
    <w:rsid w:val="0009221E"/>
    <w:rsid w:val="00093E7B"/>
    <w:rsid w:val="0009565E"/>
    <w:rsid w:val="000A0A97"/>
    <w:rsid w:val="000A1F62"/>
    <w:rsid w:val="000A33DB"/>
    <w:rsid w:val="000A4CEB"/>
    <w:rsid w:val="000A56FA"/>
    <w:rsid w:val="000A593A"/>
    <w:rsid w:val="000B3980"/>
    <w:rsid w:val="000B4388"/>
    <w:rsid w:val="000B655C"/>
    <w:rsid w:val="000C08D5"/>
    <w:rsid w:val="000C6606"/>
    <w:rsid w:val="000C67D7"/>
    <w:rsid w:val="000C71FA"/>
    <w:rsid w:val="000C74FF"/>
    <w:rsid w:val="000D063C"/>
    <w:rsid w:val="000D07D7"/>
    <w:rsid w:val="000D0EE8"/>
    <w:rsid w:val="000D10BA"/>
    <w:rsid w:val="000D467D"/>
    <w:rsid w:val="000D576B"/>
    <w:rsid w:val="000F3826"/>
    <w:rsid w:val="000F5706"/>
    <w:rsid w:val="000F6383"/>
    <w:rsid w:val="000F79FB"/>
    <w:rsid w:val="001006C2"/>
    <w:rsid w:val="00101354"/>
    <w:rsid w:val="00101630"/>
    <w:rsid w:val="001025AD"/>
    <w:rsid w:val="00106176"/>
    <w:rsid w:val="0010710A"/>
    <w:rsid w:val="00107E2E"/>
    <w:rsid w:val="00112295"/>
    <w:rsid w:val="00112552"/>
    <w:rsid w:val="00112A4A"/>
    <w:rsid w:val="001172A9"/>
    <w:rsid w:val="0011785D"/>
    <w:rsid w:val="00127961"/>
    <w:rsid w:val="001300A1"/>
    <w:rsid w:val="00131D46"/>
    <w:rsid w:val="001324C6"/>
    <w:rsid w:val="00135359"/>
    <w:rsid w:val="00135AC4"/>
    <w:rsid w:val="00135C81"/>
    <w:rsid w:val="001406D4"/>
    <w:rsid w:val="00140C45"/>
    <w:rsid w:val="0014137E"/>
    <w:rsid w:val="00143039"/>
    <w:rsid w:val="00145FA1"/>
    <w:rsid w:val="00146627"/>
    <w:rsid w:val="0014734C"/>
    <w:rsid w:val="001527D3"/>
    <w:rsid w:val="00155496"/>
    <w:rsid w:val="00161036"/>
    <w:rsid w:val="00164FEB"/>
    <w:rsid w:val="0016569B"/>
    <w:rsid w:val="001668EB"/>
    <w:rsid w:val="00166968"/>
    <w:rsid w:val="00166BB1"/>
    <w:rsid w:val="00167319"/>
    <w:rsid w:val="001675DC"/>
    <w:rsid w:val="00167B7E"/>
    <w:rsid w:val="001756D3"/>
    <w:rsid w:val="00181394"/>
    <w:rsid w:val="00181801"/>
    <w:rsid w:val="00190EA1"/>
    <w:rsid w:val="00193644"/>
    <w:rsid w:val="00196433"/>
    <w:rsid w:val="00196819"/>
    <w:rsid w:val="001A06D5"/>
    <w:rsid w:val="001A300D"/>
    <w:rsid w:val="001A30C0"/>
    <w:rsid w:val="001A33CF"/>
    <w:rsid w:val="001A3E8E"/>
    <w:rsid w:val="001A4943"/>
    <w:rsid w:val="001A7986"/>
    <w:rsid w:val="001C086D"/>
    <w:rsid w:val="001C0957"/>
    <w:rsid w:val="001C1ACF"/>
    <w:rsid w:val="001C57A3"/>
    <w:rsid w:val="001C7862"/>
    <w:rsid w:val="001D03CD"/>
    <w:rsid w:val="001D0686"/>
    <w:rsid w:val="001D0D69"/>
    <w:rsid w:val="001D1AC7"/>
    <w:rsid w:val="001D398C"/>
    <w:rsid w:val="001D5B00"/>
    <w:rsid w:val="001E124B"/>
    <w:rsid w:val="001E2920"/>
    <w:rsid w:val="001E4354"/>
    <w:rsid w:val="001E469D"/>
    <w:rsid w:val="001F445B"/>
    <w:rsid w:val="00200B6D"/>
    <w:rsid w:val="002014CC"/>
    <w:rsid w:val="002030ED"/>
    <w:rsid w:val="002038F7"/>
    <w:rsid w:val="00203BE9"/>
    <w:rsid w:val="00205572"/>
    <w:rsid w:val="00205E36"/>
    <w:rsid w:val="00214AC5"/>
    <w:rsid w:val="0022271A"/>
    <w:rsid w:val="0022335B"/>
    <w:rsid w:val="00226649"/>
    <w:rsid w:val="002276AB"/>
    <w:rsid w:val="0023416D"/>
    <w:rsid w:val="00234491"/>
    <w:rsid w:val="00234942"/>
    <w:rsid w:val="002358BC"/>
    <w:rsid w:val="00236291"/>
    <w:rsid w:val="00237AA5"/>
    <w:rsid w:val="0024221D"/>
    <w:rsid w:val="002465BE"/>
    <w:rsid w:val="002470AE"/>
    <w:rsid w:val="002619AE"/>
    <w:rsid w:val="00264D84"/>
    <w:rsid w:val="00265900"/>
    <w:rsid w:val="00266402"/>
    <w:rsid w:val="00266D03"/>
    <w:rsid w:val="00267CBC"/>
    <w:rsid w:val="00272B32"/>
    <w:rsid w:val="00273455"/>
    <w:rsid w:val="002821E9"/>
    <w:rsid w:val="00283BD0"/>
    <w:rsid w:val="0029020C"/>
    <w:rsid w:val="00292002"/>
    <w:rsid w:val="002920BE"/>
    <w:rsid w:val="002926DB"/>
    <w:rsid w:val="002929CB"/>
    <w:rsid w:val="00292EE5"/>
    <w:rsid w:val="002943E2"/>
    <w:rsid w:val="002946EE"/>
    <w:rsid w:val="002949A2"/>
    <w:rsid w:val="00295F85"/>
    <w:rsid w:val="002973F9"/>
    <w:rsid w:val="0029748B"/>
    <w:rsid w:val="002A129D"/>
    <w:rsid w:val="002A33FD"/>
    <w:rsid w:val="002A3DEB"/>
    <w:rsid w:val="002A4472"/>
    <w:rsid w:val="002A4E46"/>
    <w:rsid w:val="002A6FA7"/>
    <w:rsid w:val="002A71EC"/>
    <w:rsid w:val="002A75CB"/>
    <w:rsid w:val="002A7B2E"/>
    <w:rsid w:val="002B1EBC"/>
    <w:rsid w:val="002B2169"/>
    <w:rsid w:val="002B41FB"/>
    <w:rsid w:val="002B4BB7"/>
    <w:rsid w:val="002B6B66"/>
    <w:rsid w:val="002C0D69"/>
    <w:rsid w:val="002C2E94"/>
    <w:rsid w:val="002C3350"/>
    <w:rsid w:val="002C5374"/>
    <w:rsid w:val="002C585D"/>
    <w:rsid w:val="002D1432"/>
    <w:rsid w:val="002D422E"/>
    <w:rsid w:val="002D530C"/>
    <w:rsid w:val="002D5FDE"/>
    <w:rsid w:val="002D6300"/>
    <w:rsid w:val="002D687A"/>
    <w:rsid w:val="002D7F71"/>
    <w:rsid w:val="002E2CF9"/>
    <w:rsid w:val="002E4F5F"/>
    <w:rsid w:val="002E5F5E"/>
    <w:rsid w:val="002F39D4"/>
    <w:rsid w:val="002F4159"/>
    <w:rsid w:val="002F4D60"/>
    <w:rsid w:val="002F64DB"/>
    <w:rsid w:val="002F6C44"/>
    <w:rsid w:val="00300ABF"/>
    <w:rsid w:val="00306C55"/>
    <w:rsid w:val="0031214D"/>
    <w:rsid w:val="00312DE1"/>
    <w:rsid w:val="00315E67"/>
    <w:rsid w:val="00322ACA"/>
    <w:rsid w:val="00322EBC"/>
    <w:rsid w:val="003243A7"/>
    <w:rsid w:val="00324BF3"/>
    <w:rsid w:val="003253D0"/>
    <w:rsid w:val="0032668B"/>
    <w:rsid w:val="0033216D"/>
    <w:rsid w:val="003373A6"/>
    <w:rsid w:val="003376DE"/>
    <w:rsid w:val="00340805"/>
    <w:rsid w:val="003429B7"/>
    <w:rsid w:val="00345F36"/>
    <w:rsid w:val="003511DE"/>
    <w:rsid w:val="003523A2"/>
    <w:rsid w:val="00352773"/>
    <w:rsid w:val="00353C7C"/>
    <w:rsid w:val="003540A5"/>
    <w:rsid w:val="003616E0"/>
    <w:rsid w:val="00363379"/>
    <w:rsid w:val="003675B7"/>
    <w:rsid w:val="0037038A"/>
    <w:rsid w:val="003717E0"/>
    <w:rsid w:val="00374E99"/>
    <w:rsid w:val="00375A88"/>
    <w:rsid w:val="003760D5"/>
    <w:rsid w:val="00376846"/>
    <w:rsid w:val="0037789F"/>
    <w:rsid w:val="00384604"/>
    <w:rsid w:val="00384884"/>
    <w:rsid w:val="00385F2C"/>
    <w:rsid w:val="00386DDD"/>
    <w:rsid w:val="003901A3"/>
    <w:rsid w:val="00392445"/>
    <w:rsid w:val="003928F0"/>
    <w:rsid w:val="0039699E"/>
    <w:rsid w:val="00396CE4"/>
    <w:rsid w:val="003A1B2B"/>
    <w:rsid w:val="003A2BD1"/>
    <w:rsid w:val="003A3061"/>
    <w:rsid w:val="003A3CAE"/>
    <w:rsid w:val="003A50B2"/>
    <w:rsid w:val="003A5685"/>
    <w:rsid w:val="003B08DB"/>
    <w:rsid w:val="003B0C02"/>
    <w:rsid w:val="003B1B7D"/>
    <w:rsid w:val="003B1BFC"/>
    <w:rsid w:val="003B46AA"/>
    <w:rsid w:val="003B6C9D"/>
    <w:rsid w:val="003C217A"/>
    <w:rsid w:val="003C23B7"/>
    <w:rsid w:val="003C3918"/>
    <w:rsid w:val="003C4634"/>
    <w:rsid w:val="003C7F7D"/>
    <w:rsid w:val="003D394E"/>
    <w:rsid w:val="003D3A3D"/>
    <w:rsid w:val="003E041A"/>
    <w:rsid w:val="003E1FC1"/>
    <w:rsid w:val="003E53E6"/>
    <w:rsid w:val="003E5681"/>
    <w:rsid w:val="003E727A"/>
    <w:rsid w:val="003F05AC"/>
    <w:rsid w:val="003F147D"/>
    <w:rsid w:val="003F3318"/>
    <w:rsid w:val="003F682A"/>
    <w:rsid w:val="003F72F5"/>
    <w:rsid w:val="00401EE5"/>
    <w:rsid w:val="0040456F"/>
    <w:rsid w:val="004103A2"/>
    <w:rsid w:val="00412210"/>
    <w:rsid w:val="00414F1D"/>
    <w:rsid w:val="0041553B"/>
    <w:rsid w:val="004160C7"/>
    <w:rsid w:val="00426B87"/>
    <w:rsid w:val="00430763"/>
    <w:rsid w:val="00430F9F"/>
    <w:rsid w:val="00431BF2"/>
    <w:rsid w:val="0043589C"/>
    <w:rsid w:val="004377DB"/>
    <w:rsid w:val="004379CF"/>
    <w:rsid w:val="00441290"/>
    <w:rsid w:val="00441842"/>
    <w:rsid w:val="0044190F"/>
    <w:rsid w:val="004542EE"/>
    <w:rsid w:val="004555ED"/>
    <w:rsid w:val="00456CE4"/>
    <w:rsid w:val="004570C3"/>
    <w:rsid w:val="0045763C"/>
    <w:rsid w:val="004626D0"/>
    <w:rsid w:val="004631C5"/>
    <w:rsid w:val="00463B3B"/>
    <w:rsid w:val="004640A0"/>
    <w:rsid w:val="004650AF"/>
    <w:rsid w:val="00466935"/>
    <w:rsid w:val="004717F1"/>
    <w:rsid w:val="00471955"/>
    <w:rsid w:val="00472038"/>
    <w:rsid w:val="00472E21"/>
    <w:rsid w:val="00474081"/>
    <w:rsid w:val="004742FD"/>
    <w:rsid w:val="00474C76"/>
    <w:rsid w:val="00477573"/>
    <w:rsid w:val="004806FD"/>
    <w:rsid w:val="0048080D"/>
    <w:rsid w:val="00480DD1"/>
    <w:rsid w:val="004810C1"/>
    <w:rsid w:val="004853CE"/>
    <w:rsid w:val="004937B8"/>
    <w:rsid w:val="004963EA"/>
    <w:rsid w:val="004A54DF"/>
    <w:rsid w:val="004A5681"/>
    <w:rsid w:val="004A595E"/>
    <w:rsid w:val="004B0224"/>
    <w:rsid w:val="004B03F3"/>
    <w:rsid w:val="004B2A2B"/>
    <w:rsid w:val="004B4274"/>
    <w:rsid w:val="004B7F49"/>
    <w:rsid w:val="004C2268"/>
    <w:rsid w:val="004C2C4F"/>
    <w:rsid w:val="004D02E3"/>
    <w:rsid w:val="004D5AC6"/>
    <w:rsid w:val="004E5CF8"/>
    <w:rsid w:val="004F14FE"/>
    <w:rsid w:val="004F1F1E"/>
    <w:rsid w:val="004F24B1"/>
    <w:rsid w:val="004F2623"/>
    <w:rsid w:val="004F334E"/>
    <w:rsid w:val="004F62FE"/>
    <w:rsid w:val="004F66F5"/>
    <w:rsid w:val="00505127"/>
    <w:rsid w:val="00505360"/>
    <w:rsid w:val="005113FA"/>
    <w:rsid w:val="0051240A"/>
    <w:rsid w:val="005128D3"/>
    <w:rsid w:val="00514940"/>
    <w:rsid w:val="00517268"/>
    <w:rsid w:val="0052147A"/>
    <w:rsid w:val="0052182C"/>
    <w:rsid w:val="00521D9E"/>
    <w:rsid w:val="00524003"/>
    <w:rsid w:val="00525738"/>
    <w:rsid w:val="00527E66"/>
    <w:rsid w:val="00530306"/>
    <w:rsid w:val="00532662"/>
    <w:rsid w:val="005328F2"/>
    <w:rsid w:val="00532F54"/>
    <w:rsid w:val="00536352"/>
    <w:rsid w:val="005405B5"/>
    <w:rsid w:val="00541CE3"/>
    <w:rsid w:val="0054268F"/>
    <w:rsid w:val="00542BF9"/>
    <w:rsid w:val="00546E4E"/>
    <w:rsid w:val="00550B9E"/>
    <w:rsid w:val="00552283"/>
    <w:rsid w:val="005534B5"/>
    <w:rsid w:val="00553D28"/>
    <w:rsid w:val="00554CF4"/>
    <w:rsid w:val="00555280"/>
    <w:rsid w:val="005572D3"/>
    <w:rsid w:val="0055786A"/>
    <w:rsid w:val="00560780"/>
    <w:rsid w:val="00560C0E"/>
    <w:rsid w:val="00564012"/>
    <w:rsid w:val="00564AED"/>
    <w:rsid w:val="0056628B"/>
    <w:rsid w:val="0057049D"/>
    <w:rsid w:val="005711ED"/>
    <w:rsid w:val="00571227"/>
    <w:rsid w:val="00573BFC"/>
    <w:rsid w:val="00573E43"/>
    <w:rsid w:val="00577C0F"/>
    <w:rsid w:val="00577FF8"/>
    <w:rsid w:val="0058436E"/>
    <w:rsid w:val="00584444"/>
    <w:rsid w:val="0058678E"/>
    <w:rsid w:val="00591518"/>
    <w:rsid w:val="0059569F"/>
    <w:rsid w:val="00597973"/>
    <w:rsid w:val="005A11B4"/>
    <w:rsid w:val="005A1E5C"/>
    <w:rsid w:val="005A1F26"/>
    <w:rsid w:val="005A1F56"/>
    <w:rsid w:val="005A355A"/>
    <w:rsid w:val="005A35DA"/>
    <w:rsid w:val="005A42BB"/>
    <w:rsid w:val="005A4CD6"/>
    <w:rsid w:val="005B1A4D"/>
    <w:rsid w:val="005B2CB9"/>
    <w:rsid w:val="005B3D42"/>
    <w:rsid w:val="005B769F"/>
    <w:rsid w:val="005C1FC4"/>
    <w:rsid w:val="005C54C3"/>
    <w:rsid w:val="005C6092"/>
    <w:rsid w:val="005C72E0"/>
    <w:rsid w:val="005D098E"/>
    <w:rsid w:val="005D19D6"/>
    <w:rsid w:val="005D1DFC"/>
    <w:rsid w:val="005D236F"/>
    <w:rsid w:val="005D2BF9"/>
    <w:rsid w:val="005D31C5"/>
    <w:rsid w:val="005D343A"/>
    <w:rsid w:val="005D5FE3"/>
    <w:rsid w:val="005E0553"/>
    <w:rsid w:val="005E070C"/>
    <w:rsid w:val="005E1E24"/>
    <w:rsid w:val="005E262C"/>
    <w:rsid w:val="005E2783"/>
    <w:rsid w:val="005E3CF2"/>
    <w:rsid w:val="005E55FA"/>
    <w:rsid w:val="005E571E"/>
    <w:rsid w:val="005E72BF"/>
    <w:rsid w:val="005F2B4A"/>
    <w:rsid w:val="005F3A26"/>
    <w:rsid w:val="005F5955"/>
    <w:rsid w:val="005F773F"/>
    <w:rsid w:val="00601282"/>
    <w:rsid w:val="00601B69"/>
    <w:rsid w:val="006035F0"/>
    <w:rsid w:val="00604269"/>
    <w:rsid w:val="00604694"/>
    <w:rsid w:val="006051D6"/>
    <w:rsid w:val="00605B6A"/>
    <w:rsid w:val="00605D68"/>
    <w:rsid w:val="00612714"/>
    <w:rsid w:val="00613F10"/>
    <w:rsid w:val="0061431C"/>
    <w:rsid w:val="00615E1B"/>
    <w:rsid w:val="0062594D"/>
    <w:rsid w:val="006263F8"/>
    <w:rsid w:val="0062684A"/>
    <w:rsid w:val="0063179D"/>
    <w:rsid w:val="00636CCF"/>
    <w:rsid w:val="0063744E"/>
    <w:rsid w:val="006413BC"/>
    <w:rsid w:val="006415C3"/>
    <w:rsid w:val="006415EE"/>
    <w:rsid w:val="00642035"/>
    <w:rsid w:val="00643AA6"/>
    <w:rsid w:val="00643F44"/>
    <w:rsid w:val="006453E7"/>
    <w:rsid w:val="00646633"/>
    <w:rsid w:val="0064750B"/>
    <w:rsid w:val="00647B83"/>
    <w:rsid w:val="00650011"/>
    <w:rsid w:val="006536BA"/>
    <w:rsid w:val="00654848"/>
    <w:rsid w:val="00656AB8"/>
    <w:rsid w:val="0066035D"/>
    <w:rsid w:val="006616BD"/>
    <w:rsid w:val="00661B02"/>
    <w:rsid w:val="006640A0"/>
    <w:rsid w:val="0066619E"/>
    <w:rsid w:val="006729DE"/>
    <w:rsid w:val="00672F53"/>
    <w:rsid w:val="00675D5A"/>
    <w:rsid w:val="00676C36"/>
    <w:rsid w:val="006776EC"/>
    <w:rsid w:val="0068062B"/>
    <w:rsid w:val="0068207E"/>
    <w:rsid w:val="00682FE5"/>
    <w:rsid w:val="0068375C"/>
    <w:rsid w:val="00692240"/>
    <w:rsid w:val="006927DC"/>
    <w:rsid w:val="00692BC0"/>
    <w:rsid w:val="00693938"/>
    <w:rsid w:val="00693B16"/>
    <w:rsid w:val="00694D59"/>
    <w:rsid w:val="006956CD"/>
    <w:rsid w:val="006A16B6"/>
    <w:rsid w:val="006A2109"/>
    <w:rsid w:val="006A2407"/>
    <w:rsid w:val="006A4733"/>
    <w:rsid w:val="006B1BF8"/>
    <w:rsid w:val="006B1FCE"/>
    <w:rsid w:val="006B22A5"/>
    <w:rsid w:val="006B3EEC"/>
    <w:rsid w:val="006B6C1F"/>
    <w:rsid w:val="006B7794"/>
    <w:rsid w:val="006C1006"/>
    <w:rsid w:val="006C10B1"/>
    <w:rsid w:val="006C7EEE"/>
    <w:rsid w:val="006D4319"/>
    <w:rsid w:val="006D6B23"/>
    <w:rsid w:val="006D6D98"/>
    <w:rsid w:val="006D7C65"/>
    <w:rsid w:val="006E03E6"/>
    <w:rsid w:val="006E4F17"/>
    <w:rsid w:val="006E75F9"/>
    <w:rsid w:val="006F04E5"/>
    <w:rsid w:val="006F502A"/>
    <w:rsid w:val="00700B60"/>
    <w:rsid w:val="00701FE8"/>
    <w:rsid w:val="00703125"/>
    <w:rsid w:val="0070317B"/>
    <w:rsid w:val="00704D1F"/>
    <w:rsid w:val="0070724D"/>
    <w:rsid w:val="00712366"/>
    <w:rsid w:val="007124D0"/>
    <w:rsid w:val="007143D2"/>
    <w:rsid w:val="00714CF0"/>
    <w:rsid w:val="00714D38"/>
    <w:rsid w:val="007166F2"/>
    <w:rsid w:val="00716FCA"/>
    <w:rsid w:val="00721DD7"/>
    <w:rsid w:val="0072254C"/>
    <w:rsid w:val="00722CF4"/>
    <w:rsid w:val="0072438C"/>
    <w:rsid w:val="00727CCD"/>
    <w:rsid w:val="00737BB6"/>
    <w:rsid w:val="007412B9"/>
    <w:rsid w:val="007419F5"/>
    <w:rsid w:val="00742099"/>
    <w:rsid w:val="00744EB2"/>
    <w:rsid w:val="007469B0"/>
    <w:rsid w:val="0075012A"/>
    <w:rsid w:val="0075060C"/>
    <w:rsid w:val="00754512"/>
    <w:rsid w:val="007609C4"/>
    <w:rsid w:val="0076634B"/>
    <w:rsid w:val="00772FAD"/>
    <w:rsid w:val="00773A8D"/>
    <w:rsid w:val="00773BC4"/>
    <w:rsid w:val="0077526E"/>
    <w:rsid w:val="00775A97"/>
    <w:rsid w:val="007813A5"/>
    <w:rsid w:val="00781CA1"/>
    <w:rsid w:val="00785BAC"/>
    <w:rsid w:val="0079055C"/>
    <w:rsid w:val="00790B67"/>
    <w:rsid w:val="00791924"/>
    <w:rsid w:val="00793FE9"/>
    <w:rsid w:val="007961A7"/>
    <w:rsid w:val="007A0BC7"/>
    <w:rsid w:val="007A0D54"/>
    <w:rsid w:val="007A0F04"/>
    <w:rsid w:val="007A2B5A"/>
    <w:rsid w:val="007A38E7"/>
    <w:rsid w:val="007A38FE"/>
    <w:rsid w:val="007A561C"/>
    <w:rsid w:val="007A6489"/>
    <w:rsid w:val="007A7F1D"/>
    <w:rsid w:val="007B0639"/>
    <w:rsid w:val="007B175B"/>
    <w:rsid w:val="007B45BC"/>
    <w:rsid w:val="007B5837"/>
    <w:rsid w:val="007B60FE"/>
    <w:rsid w:val="007B7F92"/>
    <w:rsid w:val="007C0AAC"/>
    <w:rsid w:val="007C7806"/>
    <w:rsid w:val="007D0997"/>
    <w:rsid w:val="007D1E01"/>
    <w:rsid w:val="007D3001"/>
    <w:rsid w:val="007D41A3"/>
    <w:rsid w:val="007D4B1C"/>
    <w:rsid w:val="007D5154"/>
    <w:rsid w:val="007D5910"/>
    <w:rsid w:val="007D7B93"/>
    <w:rsid w:val="007D7DE1"/>
    <w:rsid w:val="007E017C"/>
    <w:rsid w:val="007E11D4"/>
    <w:rsid w:val="007E4283"/>
    <w:rsid w:val="007E67D6"/>
    <w:rsid w:val="007F2882"/>
    <w:rsid w:val="007F3AAF"/>
    <w:rsid w:val="007F5594"/>
    <w:rsid w:val="00801EF7"/>
    <w:rsid w:val="008037EF"/>
    <w:rsid w:val="00804CB1"/>
    <w:rsid w:val="00805E70"/>
    <w:rsid w:val="00810284"/>
    <w:rsid w:val="00810869"/>
    <w:rsid w:val="00810B84"/>
    <w:rsid w:val="008143F9"/>
    <w:rsid w:val="0081463C"/>
    <w:rsid w:val="00814B61"/>
    <w:rsid w:val="00817F6C"/>
    <w:rsid w:val="00824A77"/>
    <w:rsid w:val="00826C31"/>
    <w:rsid w:val="00830DF6"/>
    <w:rsid w:val="0083323E"/>
    <w:rsid w:val="008352C5"/>
    <w:rsid w:val="00835C3F"/>
    <w:rsid w:val="008373E4"/>
    <w:rsid w:val="00841228"/>
    <w:rsid w:val="00841880"/>
    <w:rsid w:val="00841DA7"/>
    <w:rsid w:val="00842056"/>
    <w:rsid w:val="00843605"/>
    <w:rsid w:val="00844C07"/>
    <w:rsid w:val="0084505F"/>
    <w:rsid w:val="00845B0A"/>
    <w:rsid w:val="0084677F"/>
    <w:rsid w:val="00847990"/>
    <w:rsid w:val="0085149F"/>
    <w:rsid w:val="00851627"/>
    <w:rsid w:val="0085259F"/>
    <w:rsid w:val="00856A0E"/>
    <w:rsid w:val="0086338C"/>
    <w:rsid w:val="00864A90"/>
    <w:rsid w:val="00865844"/>
    <w:rsid w:val="0087398B"/>
    <w:rsid w:val="00875832"/>
    <w:rsid w:val="00876310"/>
    <w:rsid w:val="008764D5"/>
    <w:rsid w:val="008869F4"/>
    <w:rsid w:val="00886EBB"/>
    <w:rsid w:val="008909FB"/>
    <w:rsid w:val="008916D7"/>
    <w:rsid w:val="008921D4"/>
    <w:rsid w:val="008947DD"/>
    <w:rsid w:val="008A082D"/>
    <w:rsid w:val="008A15BD"/>
    <w:rsid w:val="008A1E65"/>
    <w:rsid w:val="008A27F2"/>
    <w:rsid w:val="008A4055"/>
    <w:rsid w:val="008A4E30"/>
    <w:rsid w:val="008B042B"/>
    <w:rsid w:val="008B0E3C"/>
    <w:rsid w:val="008B2E7A"/>
    <w:rsid w:val="008B6626"/>
    <w:rsid w:val="008C00E0"/>
    <w:rsid w:val="008C2BE5"/>
    <w:rsid w:val="008C621A"/>
    <w:rsid w:val="008C62C5"/>
    <w:rsid w:val="008C6C64"/>
    <w:rsid w:val="008C756B"/>
    <w:rsid w:val="008C7849"/>
    <w:rsid w:val="008D0730"/>
    <w:rsid w:val="008D2644"/>
    <w:rsid w:val="008D4D9F"/>
    <w:rsid w:val="008D6158"/>
    <w:rsid w:val="008E1931"/>
    <w:rsid w:val="008E254F"/>
    <w:rsid w:val="008E275D"/>
    <w:rsid w:val="008E5655"/>
    <w:rsid w:val="008F0EC4"/>
    <w:rsid w:val="008F2B14"/>
    <w:rsid w:val="008F2F41"/>
    <w:rsid w:val="008F5FEA"/>
    <w:rsid w:val="00903149"/>
    <w:rsid w:val="00903835"/>
    <w:rsid w:val="00905161"/>
    <w:rsid w:val="009052F6"/>
    <w:rsid w:val="00906098"/>
    <w:rsid w:val="00911868"/>
    <w:rsid w:val="00914EED"/>
    <w:rsid w:val="009171F5"/>
    <w:rsid w:val="00917DDC"/>
    <w:rsid w:val="00923440"/>
    <w:rsid w:val="009244F1"/>
    <w:rsid w:val="009251DC"/>
    <w:rsid w:val="00926622"/>
    <w:rsid w:val="00927F03"/>
    <w:rsid w:val="0093006B"/>
    <w:rsid w:val="0093096C"/>
    <w:rsid w:val="00930E1B"/>
    <w:rsid w:val="00933175"/>
    <w:rsid w:val="0093455C"/>
    <w:rsid w:val="009352AE"/>
    <w:rsid w:val="0093691D"/>
    <w:rsid w:val="009369FB"/>
    <w:rsid w:val="009376B0"/>
    <w:rsid w:val="00937F14"/>
    <w:rsid w:val="0094078B"/>
    <w:rsid w:val="00941032"/>
    <w:rsid w:val="00945AC7"/>
    <w:rsid w:val="009507D4"/>
    <w:rsid w:val="009508F4"/>
    <w:rsid w:val="00951350"/>
    <w:rsid w:val="0095280E"/>
    <w:rsid w:val="00952E70"/>
    <w:rsid w:val="00953DC5"/>
    <w:rsid w:val="009565FD"/>
    <w:rsid w:val="009576E5"/>
    <w:rsid w:val="009624CF"/>
    <w:rsid w:val="0096326A"/>
    <w:rsid w:val="00963A87"/>
    <w:rsid w:val="00965453"/>
    <w:rsid w:val="009708B2"/>
    <w:rsid w:val="009762A3"/>
    <w:rsid w:val="00980748"/>
    <w:rsid w:val="00980A01"/>
    <w:rsid w:val="00985580"/>
    <w:rsid w:val="0098613F"/>
    <w:rsid w:val="009868BD"/>
    <w:rsid w:val="00987042"/>
    <w:rsid w:val="00990E28"/>
    <w:rsid w:val="009913AB"/>
    <w:rsid w:val="00992BD7"/>
    <w:rsid w:val="0099312E"/>
    <w:rsid w:val="009A10F5"/>
    <w:rsid w:val="009A175F"/>
    <w:rsid w:val="009A4607"/>
    <w:rsid w:val="009A73EE"/>
    <w:rsid w:val="009A7712"/>
    <w:rsid w:val="009A7AFC"/>
    <w:rsid w:val="009B0155"/>
    <w:rsid w:val="009B194B"/>
    <w:rsid w:val="009B4CF3"/>
    <w:rsid w:val="009B4F55"/>
    <w:rsid w:val="009B5094"/>
    <w:rsid w:val="009B5DA3"/>
    <w:rsid w:val="009C1466"/>
    <w:rsid w:val="009C2B0A"/>
    <w:rsid w:val="009C63FF"/>
    <w:rsid w:val="009C693F"/>
    <w:rsid w:val="009D1533"/>
    <w:rsid w:val="009D1BD6"/>
    <w:rsid w:val="009D3975"/>
    <w:rsid w:val="009D397C"/>
    <w:rsid w:val="009D4B98"/>
    <w:rsid w:val="009D4CC8"/>
    <w:rsid w:val="009D4DAA"/>
    <w:rsid w:val="009E0236"/>
    <w:rsid w:val="009E1983"/>
    <w:rsid w:val="009E4004"/>
    <w:rsid w:val="009E5777"/>
    <w:rsid w:val="009E58DC"/>
    <w:rsid w:val="009E5D15"/>
    <w:rsid w:val="009E64B9"/>
    <w:rsid w:val="009E76B2"/>
    <w:rsid w:val="009F1BA7"/>
    <w:rsid w:val="009F2837"/>
    <w:rsid w:val="009F4533"/>
    <w:rsid w:val="009F6D09"/>
    <w:rsid w:val="00A02674"/>
    <w:rsid w:val="00A04A8D"/>
    <w:rsid w:val="00A1052F"/>
    <w:rsid w:val="00A10A7A"/>
    <w:rsid w:val="00A13381"/>
    <w:rsid w:val="00A1409F"/>
    <w:rsid w:val="00A15F87"/>
    <w:rsid w:val="00A164A2"/>
    <w:rsid w:val="00A17BE7"/>
    <w:rsid w:val="00A17F4C"/>
    <w:rsid w:val="00A22A12"/>
    <w:rsid w:val="00A2409B"/>
    <w:rsid w:val="00A24606"/>
    <w:rsid w:val="00A323D0"/>
    <w:rsid w:val="00A345F8"/>
    <w:rsid w:val="00A3675E"/>
    <w:rsid w:val="00A408D5"/>
    <w:rsid w:val="00A40C1E"/>
    <w:rsid w:val="00A41DA5"/>
    <w:rsid w:val="00A42BDE"/>
    <w:rsid w:val="00A44062"/>
    <w:rsid w:val="00A5028F"/>
    <w:rsid w:val="00A5243B"/>
    <w:rsid w:val="00A52DEB"/>
    <w:rsid w:val="00A53163"/>
    <w:rsid w:val="00A54972"/>
    <w:rsid w:val="00A54D30"/>
    <w:rsid w:val="00A56F8D"/>
    <w:rsid w:val="00A570D6"/>
    <w:rsid w:val="00A60673"/>
    <w:rsid w:val="00A6105E"/>
    <w:rsid w:val="00A61092"/>
    <w:rsid w:val="00A61837"/>
    <w:rsid w:val="00A6236D"/>
    <w:rsid w:val="00A631CB"/>
    <w:rsid w:val="00A63228"/>
    <w:rsid w:val="00A67B9B"/>
    <w:rsid w:val="00A705CF"/>
    <w:rsid w:val="00A70607"/>
    <w:rsid w:val="00A70F98"/>
    <w:rsid w:val="00A729FB"/>
    <w:rsid w:val="00A75638"/>
    <w:rsid w:val="00A77BBF"/>
    <w:rsid w:val="00A820CC"/>
    <w:rsid w:val="00A853F5"/>
    <w:rsid w:val="00A90F45"/>
    <w:rsid w:val="00A914E5"/>
    <w:rsid w:val="00AA0861"/>
    <w:rsid w:val="00AA42D7"/>
    <w:rsid w:val="00AB25C6"/>
    <w:rsid w:val="00AB27CE"/>
    <w:rsid w:val="00AB29FC"/>
    <w:rsid w:val="00AB32DA"/>
    <w:rsid w:val="00AB636B"/>
    <w:rsid w:val="00AC044C"/>
    <w:rsid w:val="00AC2A46"/>
    <w:rsid w:val="00AC6E9E"/>
    <w:rsid w:val="00AC7BC3"/>
    <w:rsid w:val="00AD0566"/>
    <w:rsid w:val="00AD097F"/>
    <w:rsid w:val="00AD2CDE"/>
    <w:rsid w:val="00AD2FF9"/>
    <w:rsid w:val="00AD683B"/>
    <w:rsid w:val="00AD6FE2"/>
    <w:rsid w:val="00AD7147"/>
    <w:rsid w:val="00AD7A8B"/>
    <w:rsid w:val="00AD7DB6"/>
    <w:rsid w:val="00AE034A"/>
    <w:rsid w:val="00AE05E4"/>
    <w:rsid w:val="00AE2106"/>
    <w:rsid w:val="00AE5D3E"/>
    <w:rsid w:val="00AF014C"/>
    <w:rsid w:val="00AF07BD"/>
    <w:rsid w:val="00AF39EC"/>
    <w:rsid w:val="00AF4EF4"/>
    <w:rsid w:val="00AF540A"/>
    <w:rsid w:val="00AF64F4"/>
    <w:rsid w:val="00B00F8D"/>
    <w:rsid w:val="00B05C24"/>
    <w:rsid w:val="00B05DE1"/>
    <w:rsid w:val="00B062E9"/>
    <w:rsid w:val="00B0759F"/>
    <w:rsid w:val="00B14C0B"/>
    <w:rsid w:val="00B1582A"/>
    <w:rsid w:val="00B21DFE"/>
    <w:rsid w:val="00B243D5"/>
    <w:rsid w:val="00B244AB"/>
    <w:rsid w:val="00B348E9"/>
    <w:rsid w:val="00B3698A"/>
    <w:rsid w:val="00B378D1"/>
    <w:rsid w:val="00B40A57"/>
    <w:rsid w:val="00B417C1"/>
    <w:rsid w:val="00B41E6A"/>
    <w:rsid w:val="00B42A25"/>
    <w:rsid w:val="00B42DCA"/>
    <w:rsid w:val="00B437DF"/>
    <w:rsid w:val="00B51E9B"/>
    <w:rsid w:val="00B53745"/>
    <w:rsid w:val="00B55025"/>
    <w:rsid w:val="00B60641"/>
    <w:rsid w:val="00B6347A"/>
    <w:rsid w:val="00B6478C"/>
    <w:rsid w:val="00B662A5"/>
    <w:rsid w:val="00B668CF"/>
    <w:rsid w:val="00B701C2"/>
    <w:rsid w:val="00B72D6D"/>
    <w:rsid w:val="00B7482D"/>
    <w:rsid w:val="00B756AA"/>
    <w:rsid w:val="00B76790"/>
    <w:rsid w:val="00B76B56"/>
    <w:rsid w:val="00B76D16"/>
    <w:rsid w:val="00B7718C"/>
    <w:rsid w:val="00B80015"/>
    <w:rsid w:val="00B806C7"/>
    <w:rsid w:val="00B820D2"/>
    <w:rsid w:val="00B8294E"/>
    <w:rsid w:val="00B87BCD"/>
    <w:rsid w:val="00B9098D"/>
    <w:rsid w:val="00B943AF"/>
    <w:rsid w:val="00B97A0C"/>
    <w:rsid w:val="00B97C83"/>
    <w:rsid w:val="00BA0E12"/>
    <w:rsid w:val="00BA6B2C"/>
    <w:rsid w:val="00BB1837"/>
    <w:rsid w:val="00BB3131"/>
    <w:rsid w:val="00BB3CAB"/>
    <w:rsid w:val="00BB46FD"/>
    <w:rsid w:val="00BB4ED5"/>
    <w:rsid w:val="00BB7C90"/>
    <w:rsid w:val="00BC045D"/>
    <w:rsid w:val="00BC380B"/>
    <w:rsid w:val="00BC3D05"/>
    <w:rsid w:val="00BC4253"/>
    <w:rsid w:val="00BC5099"/>
    <w:rsid w:val="00BD0144"/>
    <w:rsid w:val="00BD151D"/>
    <w:rsid w:val="00BD2749"/>
    <w:rsid w:val="00BD299D"/>
    <w:rsid w:val="00BD346D"/>
    <w:rsid w:val="00BD3945"/>
    <w:rsid w:val="00BD4730"/>
    <w:rsid w:val="00BD6021"/>
    <w:rsid w:val="00BD612D"/>
    <w:rsid w:val="00BD68DC"/>
    <w:rsid w:val="00BD7968"/>
    <w:rsid w:val="00BE0397"/>
    <w:rsid w:val="00BE2E37"/>
    <w:rsid w:val="00BE4EE6"/>
    <w:rsid w:val="00BE670D"/>
    <w:rsid w:val="00BF0820"/>
    <w:rsid w:val="00BF2C83"/>
    <w:rsid w:val="00BF39BE"/>
    <w:rsid w:val="00BF3A25"/>
    <w:rsid w:val="00BF4A6D"/>
    <w:rsid w:val="00BF7556"/>
    <w:rsid w:val="00C032FD"/>
    <w:rsid w:val="00C05B23"/>
    <w:rsid w:val="00C07E82"/>
    <w:rsid w:val="00C10AC4"/>
    <w:rsid w:val="00C10B88"/>
    <w:rsid w:val="00C10D11"/>
    <w:rsid w:val="00C123A6"/>
    <w:rsid w:val="00C1371C"/>
    <w:rsid w:val="00C203ED"/>
    <w:rsid w:val="00C20CEB"/>
    <w:rsid w:val="00C21369"/>
    <w:rsid w:val="00C21BCD"/>
    <w:rsid w:val="00C22327"/>
    <w:rsid w:val="00C2334F"/>
    <w:rsid w:val="00C25A97"/>
    <w:rsid w:val="00C3023A"/>
    <w:rsid w:val="00C30295"/>
    <w:rsid w:val="00C318E9"/>
    <w:rsid w:val="00C33320"/>
    <w:rsid w:val="00C34F7F"/>
    <w:rsid w:val="00C3547F"/>
    <w:rsid w:val="00C43173"/>
    <w:rsid w:val="00C44C48"/>
    <w:rsid w:val="00C45786"/>
    <w:rsid w:val="00C45E7A"/>
    <w:rsid w:val="00C46854"/>
    <w:rsid w:val="00C4729A"/>
    <w:rsid w:val="00C4735E"/>
    <w:rsid w:val="00C47BDD"/>
    <w:rsid w:val="00C47F20"/>
    <w:rsid w:val="00C56F17"/>
    <w:rsid w:val="00C63CC2"/>
    <w:rsid w:val="00C64A63"/>
    <w:rsid w:val="00C670A6"/>
    <w:rsid w:val="00C717B6"/>
    <w:rsid w:val="00C71C15"/>
    <w:rsid w:val="00C76A06"/>
    <w:rsid w:val="00C77A85"/>
    <w:rsid w:val="00C81230"/>
    <w:rsid w:val="00C81804"/>
    <w:rsid w:val="00C8750F"/>
    <w:rsid w:val="00C87AAD"/>
    <w:rsid w:val="00C90844"/>
    <w:rsid w:val="00C94F1A"/>
    <w:rsid w:val="00CA1CD5"/>
    <w:rsid w:val="00CA3061"/>
    <w:rsid w:val="00CA544A"/>
    <w:rsid w:val="00CA6BDE"/>
    <w:rsid w:val="00CB1C16"/>
    <w:rsid w:val="00CB495C"/>
    <w:rsid w:val="00CB78DE"/>
    <w:rsid w:val="00CC035C"/>
    <w:rsid w:val="00CC494D"/>
    <w:rsid w:val="00CC50DF"/>
    <w:rsid w:val="00CC5617"/>
    <w:rsid w:val="00CC63F9"/>
    <w:rsid w:val="00CC734F"/>
    <w:rsid w:val="00CC77BD"/>
    <w:rsid w:val="00CD312D"/>
    <w:rsid w:val="00CD37CD"/>
    <w:rsid w:val="00CD4BAE"/>
    <w:rsid w:val="00CE013C"/>
    <w:rsid w:val="00CE35E2"/>
    <w:rsid w:val="00CE42A6"/>
    <w:rsid w:val="00CF0318"/>
    <w:rsid w:val="00CF04E9"/>
    <w:rsid w:val="00CF0F7C"/>
    <w:rsid w:val="00CF1E73"/>
    <w:rsid w:val="00CF3F86"/>
    <w:rsid w:val="00CF4CBD"/>
    <w:rsid w:val="00CF50C0"/>
    <w:rsid w:val="00CF5B7A"/>
    <w:rsid w:val="00CF6A5B"/>
    <w:rsid w:val="00D01077"/>
    <w:rsid w:val="00D01FFA"/>
    <w:rsid w:val="00D02788"/>
    <w:rsid w:val="00D036AA"/>
    <w:rsid w:val="00D04FA1"/>
    <w:rsid w:val="00D060D0"/>
    <w:rsid w:val="00D12B68"/>
    <w:rsid w:val="00D13030"/>
    <w:rsid w:val="00D1404F"/>
    <w:rsid w:val="00D16CFE"/>
    <w:rsid w:val="00D16EEE"/>
    <w:rsid w:val="00D204AC"/>
    <w:rsid w:val="00D212A8"/>
    <w:rsid w:val="00D2225D"/>
    <w:rsid w:val="00D231E6"/>
    <w:rsid w:val="00D24FBD"/>
    <w:rsid w:val="00D2530A"/>
    <w:rsid w:val="00D25606"/>
    <w:rsid w:val="00D27DD7"/>
    <w:rsid w:val="00D27DDB"/>
    <w:rsid w:val="00D32807"/>
    <w:rsid w:val="00D361DC"/>
    <w:rsid w:val="00D4034B"/>
    <w:rsid w:val="00D41B40"/>
    <w:rsid w:val="00D423F5"/>
    <w:rsid w:val="00D433A4"/>
    <w:rsid w:val="00D433C7"/>
    <w:rsid w:val="00D50D6A"/>
    <w:rsid w:val="00D5196A"/>
    <w:rsid w:val="00D51DD3"/>
    <w:rsid w:val="00D555C1"/>
    <w:rsid w:val="00D574A4"/>
    <w:rsid w:val="00D62FBA"/>
    <w:rsid w:val="00D63253"/>
    <w:rsid w:val="00D63F18"/>
    <w:rsid w:val="00D641BA"/>
    <w:rsid w:val="00D65392"/>
    <w:rsid w:val="00D6564B"/>
    <w:rsid w:val="00D6767F"/>
    <w:rsid w:val="00D72091"/>
    <w:rsid w:val="00D727A3"/>
    <w:rsid w:val="00D764A7"/>
    <w:rsid w:val="00D76F84"/>
    <w:rsid w:val="00D80138"/>
    <w:rsid w:val="00D80C71"/>
    <w:rsid w:val="00D81922"/>
    <w:rsid w:val="00D83FF9"/>
    <w:rsid w:val="00D87F84"/>
    <w:rsid w:val="00D90F54"/>
    <w:rsid w:val="00D91B42"/>
    <w:rsid w:val="00D923BD"/>
    <w:rsid w:val="00D95408"/>
    <w:rsid w:val="00D95557"/>
    <w:rsid w:val="00D95A02"/>
    <w:rsid w:val="00DA48A5"/>
    <w:rsid w:val="00DA4EFC"/>
    <w:rsid w:val="00DA5D48"/>
    <w:rsid w:val="00DA7BDA"/>
    <w:rsid w:val="00DB1116"/>
    <w:rsid w:val="00DB2084"/>
    <w:rsid w:val="00DB5531"/>
    <w:rsid w:val="00DB7153"/>
    <w:rsid w:val="00DC7DF5"/>
    <w:rsid w:val="00DD1DCD"/>
    <w:rsid w:val="00DD6D94"/>
    <w:rsid w:val="00DE25DA"/>
    <w:rsid w:val="00DE2600"/>
    <w:rsid w:val="00DE5798"/>
    <w:rsid w:val="00DE7A97"/>
    <w:rsid w:val="00DF7976"/>
    <w:rsid w:val="00E012E3"/>
    <w:rsid w:val="00E020EE"/>
    <w:rsid w:val="00E04831"/>
    <w:rsid w:val="00E06E89"/>
    <w:rsid w:val="00E07558"/>
    <w:rsid w:val="00E11E4D"/>
    <w:rsid w:val="00E15973"/>
    <w:rsid w:val="00E16442"/>
    <w:rsid w:val="00E176B7"/>
    <w:rsid w:val="00E2044C"/>
    <w:rsid w:val="00E20DB4"/>
    <w:rsid w:val="00E25078"/>
    <w:rsid w:val="00E2651F"/>
    <w:rsid w:val="00E30375"/>
    <w:rsid w:val="00E30BF7"/>
    <w:rsid w:val="00E316B9"/>
    <w:rsid w:val="00E31BCD"/>
    <w:rsid w:val="00E32D09"/>
    <w:rsid w:val="00E33ED2"/>
    <w:rsid w:val="00E4103E"/>
    <w:rsid w:val="00E425F1"/>
    <w:rsid w:val="00E51613"/>
    <w:rsid w:val="00E51D19"/>
    <w:rsid w:val="00E520A4"/>
    <w:rsid w:val="00E52D61"/>
    <w:rsid w:val="00E541BB"/>
    <w:rsid w:val="00E604FE"/>
    <w:rsid w:val="00E625D3"/>
    <w:rsid w:val="00E70618"/>
    <w:rsid w:val="00E7147D"/>
    <w:rsid w:val="00E74167"/>
    <w:rsid w:val="00E743CE"/>
    <w:rsid w:val="00E7571A"/>
    <w:rsid w:val="00E82F72"/>
    <w:rsid w:val="00E83DB7"/>
    <w:rsid w:val="00E8513A"/>
    <w:rsid w:val="00E90CE5"/>
    <w:rsid w:val="00E90F18"/>
    <w:rsid w:val="00E920C1"/>
    <w:rsid w:val="00E93729"/>
    <w:rsid w:val="00E93D2F"/>
    <w:rsid w:val="00E94B16"/>
    <w:rsid w:val="00E97878"/>
    <w:rsid w:val="00EA02D2"/>
    <w:rsid w:val="00EA10F7"/>
    <w:rsid w:val="00EA1783"/>
    <w:rsid w:val="00EA2CEB"/>
    <w:rsid w:val="00EB25B8"/>
    <w:rsid w:val="00EB25FB"/>
    <w:rsid w:val="00EB4152"/>
    <w:rsid w:val="00EB4F86"/>
    <w:rsid w:val="00EC12F6"/>
    <w:rsid w:val="00EC48DD"/>
    <w:rsid w:val="00ED17A3"/>
    <w:rsid w:val="00ED1D71"/>
    <w:rsid w:val="00ED45E3"/>
    <w:rsid w:val="00ED4E89"/>
    <w:rsid w:val="00ED5104"/>
    <w:rsid w:val="00ED59C2"/>
    <w:rsid w:val="00ED734E"/>
    <w:rsid w:val="00ED7B21"/>
    <w:rsid w:val="00EE4E20"/>
    <w:rsid w:val="00EE7483"/>
    <w:rsid w:val="00EF2C41"/>
    <w:rsid w:val="00EF6736"/>
    <w:rsid w:val="00F004E4"/>
    <w:rsid w:val="00F01F74"/>
    <w:rsid w:val="00F0436C"/>
    <w:rsid w:val="00F07F15"/>
    <w:rsid w:val="00F1049F"/>
    <w:rsid w:val="00F111BC"/>
    <w:rsid w:val="00F13AA7"/>
    <w:rsid w:val="00F1445C"/>
    <w:rsid w:val="00F232C3"/>
    <w:rsid w:val="00F2337F"/>
    <w:rsid w:val="00F26F46"/>
    <w:rsid w:val="00F27225"/>
    <w:rsid w:val="00F314D2"/>
    <w:rsid w:val="00F3174C"/>
    <w:rsid w:val="00F347B4"/>
    <w:rsid w:val="00F44F9D"/>
    <w:rsid w:val="00F45795"/>
    <w:rsid w:val="00F459C7"/>
    <w:rsid w:val="00F52381"/>
    <w:rsid w:val="00F52647"/>
    <w:rsid w:val="00F52722"/>
    <w:rsid w:val="00F52E20"/>
    <w:rsid w:val="00F54FA6"/>
    <w:rsid w:val="00F56633"/>
    <w:rsid w:val="00F56C72"/>
    <w:rsid w:val="00F5730D"/>
    <w:rsid w:val="00F6452D"/>
    <w:rsid w:val="00F6583D"/>
    <w:rsid w:val="00F67279"/>
    <w:rsid w:val="00F71847"/>
    <w:rsid w:val="00F71E26"/>
    <w:rsid w:val="00F72223"/>
    <w:rsid w:val="00F74697"/>
    <w:rsid w:val="00F76310"/>
    <w:rsid w:val="00F77EB5"/>
    <w:rsid w:val="00F809D4"/>
    <w:rsid w:val="00F816E4"/>
    <w:rsid w:val="00F83608"/>
    <w:rsid w:val="00F8380A"/>
    <w:rsid w:val="00F84086"/>
    <w:rsid w:val="00F85951"/>
    <w:rsid w:val="00F85CF6"/>
    <w:rsid w:val="00F87093"/>
    <w:rsid w:val="00F876BB"/>
    <w:rsid w:val="00F87A05"/>
    <w:rsid w:val="00F92C7F"/>
    <w:rsid w:val="00F947DE"/>
    <w:rsid w:val="00F94DDC"/>
    <w:rsid w:val="00F95537"/>
    <w:rsid w:val="00FA093B"/>
    <w:rsid w:val="00FA293E"/>
    <w:rsid w:val="00FA2C8A"/>
    <w:rsid w:val="00FA6902"/>
    <w:rsid w:val="00FB10B1"/>
    <w:rsid w:val="00FB118D"/>
    <w:rsid w:val="00FB41E6"/>
    <w:rsid w:val="00FC0591"/>
    <w:rsid w:val="00FC29D6"/>
    <w:rsid w:val="00FC29DD"/>
    <w:rsid w:val="00FC2B62"/>
    <w:rsid w:val="00FC3F35"/>
    <w:rsid w:val="00FC5170"/>
    <w:rsid w:val="00FC7240"/>
    <w:rsid w:val="00FC736A"/>
    <w:rsid w:val="00FC7D98"/>
    <w:rsid w:val="00FD026F"/>
    <w:rsid w:val="00FD029C"/>
    <w:rsid w:val="00FD0D56"/>
    <w:rsid w:val="00FD51E1"/>
    <w:rsid w:val="00FD5DD9"/>
    <w:rsid w:val="00FD7790"/>
    <w:rsid w:val="00FE2C9D"/>
    <w:rsid w:val="00FE4479"/>
    <w:rsid w:val="00FE5A4B"/>
    <w:rsid w:val="00FE7730"/>
    <w:rsid w:val="00FE7DA7"/>
    <w:rsid w:val="00FF10FF"/>
    <w:rsid w:val="00FF13E2"/>
    <w:rsid w:val="00FF214A"/>
    <w:rsid w:val="00FF2B59"/>
    <w:rsid w:val="00FF36DD"/>
    <w:rsid w:val="00FF39AD"/>
    <w:rsid w:val="00FF39BE"/>
    <w:rsid w:val="00FF53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1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0B"/>
    <w:rPr>
      <w:sz w:val="24"/>
      <w:szCs w:val="24"/>
      <w:lang w:eastAsia="en-US"/>
    </w:rPr>
  </w:style>
  <w:style w:type="paragraph" w:styleId="Heading1">
    <w:name w:val="heading 1"/>
    <w:aliases w:val="h1,heading1,1,normal,Section,Section Heading,Paragraph No,Oscar Faber 1"/>
    <w:basedOn w:val="Normal"/>
    <w:link w:val="Heading1Char"/>
    <w:qFormat/>
    <w:rsid w:val="005113FA"/>
    <w:pPr>
      <w:spacing w:before="100" w:beforeAutospacing="1" w:after="100" w:afterAutospacing="1"/>
      <w:outlineLvl w:val="0"/>
    </w:pPr>
    <w:rPr>
      <w:rFonts w:ascii="Arial" w:hAnsi="Arial" w:cs="Arial"/>
      <w:b/>
      <w:bCs/>
      <w:kern w:val="36"/>
      <w:sz w:val="48"/>
      <w:szCs w:val="48"/>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5113FA"/>
    <w:pPr>
      <w:keepNext/>
      <w:tabs>
        <w:tab w:val="left" w:pos="540"/>
        <w:tab w:val="left" w:pos="4140"/>
      </w:tabs>
      <w:jc w:val="both"/>
      <w:outlineLvl w:val="1"/>
    </w:pPr>
    <w:rPr>
      <w:rFonts w:ascii="Arial" w:hAnsi="Arial" w:cs="Arial"/>
      <w:color w:val="FF0000"/>
      <w:sz w:val="40"/>
    </w:rPr>
  </w:style>
  <w:style w:type="paragraph" w:styleId="Heading3">
    <w:name w:val="heading 3"/>
    <w:aliases w:val="Numbered para,Minor,Level 1 - 1,Level 2.1,Oscar Faber 3,H3,h3,3,Numbered - 3,HeadC"/>
    <w:basedOn w:val="Normal"/>
    <w:next w:val="Normal"/>
    <w:link w:val="Heading3Char"/>
    <w:qFormat/>
    <w:rsid w:val="005113FA"/>
    <w:pPr>
      <w:keepNext/>
      <w:tabs>
        <w:tab w:val="left" w:pos="540"/>
      </w:tabs>
      <w:ind w:left="360"/>
      <w:outlineLvl w:val="2"/>
    </w:pPr>
    <w:rPr>
      <w:rFonts w:ascii="Arial" w:hAnsi="Arial" w:cs="Arial"/>
      <w:b/>
      <w:bCs/>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5113FA"/>
    <w:pPr>
      <w:keepNext/>
      <w:tabs>
        <w:tab w:val="left" w:pos="540"/>
        <w:tab w:val="left" w:pos="1080"/>
      </w:tabs>
      <w:outlineLvl w:val="3"/>
    </w:pPr>
    <w:rPr>
      <w:rFonts w:ascii="Arial" w:hAnsi="Arial" w:cs="Arial"/>
      <w:b/>
      <w:bCs/>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locked/>
    <w:rsid w:val="006143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bullet2,Legal Level 1.,Level 5.1,Bp"/>
    <w:basedOn w:val="Normal"/>
    <w:next w:val="Normal"/>
    <w:link w:val="Heading6Char"/>
    <w:qFormat/>
    <w:locked/>
    <w:rsid w:val="0061431C"/>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link w:val="Heading7Char"/>
    <w:qFormat/>
    <w:locked/>
    <w:rsid w:val="0061431C"/>
    <w:pPr>
      <w:keepNext/>
      <w:spacing w:line="288" w:lineRule="auto"/>
      <w:jc w:val="both"/>
      <w:outlineLvl w:val="6"/>
    </w:pPr>
    <w:rPr>
      <w:rFonts w:ascii="Arial" w:hAnsi="Arial" w:cs="Arial"/>
      <w:sz w:val="20"/>
      <w:szCs w:val="20"/>
    </w:rPr>
  </w:style>
  <w:style w:type="paragraph" w:styleId="Heading8">
    <w:name w:val="heading 8"/>
    <w:basedOn w:val="Normal"/>
    <w:next w:val="Normal"/>
    <w:link w:val="Heading8Char"/>
    <w:qFormat/>
    <w:rsid w:val="00BF39BE"/>
    <w:pPr>
      <w:spacing w:before="240" w:after="60"/>
      <w:outlineLvl w:val="7"/>
    </w:pPr>
    <w:rPr>
      <w:i/>
      <w:iCs/>
    </w:rPr>
  </w:style>
  <w:style w:type="paragraph" w:styleId="Heading9">
    <w:name w:val="heading 9"/>
    <w:basedOn w:val="Normal"/>
    <w:next w:val="Normal"/>
    <w:link w:val="Heading9Char"/>
    <w:qFormat/>
    <w:locked/>
    <w:rsid w:val="0061431C"/>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Section Char,Section Heading Char,Paragraph No Char,Oscar Faber 1 Char"/>
    <w:basedOn w:val="DefaultParagraphFont"/>
    <w:link w:val="Heading1"/>
    <w:locked/>
    <w:rsid w:val="00155496"/>
    <w:rPr>
      <w:rFonts w:ascii="Cambria" w:hAnsi="Cambria" w:cs="Times New Roman"/>
      <w:b/>
      <w:bCs/>
      <w:kern w:val="32"/>
      <w:sz w:val="32"/>
      <w:szCs w:val="32"/>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locked/>
    <w:rsid w:val="00155496"/>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locked/>
    <w:rsid w:val="00155496"/>
    <w:rPr>
      <w:rFonts w:ascii="Cambria" w:hAnsi="Cambria" w:cs="Times New Roman"/>
      <w:b/>
      <w:bCs/>
      <w:sz w:val="26"/>
      <w:szCs w:val="26"/>
      <w:lang w:eastAsia="en-US"/>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locked/>
    <w:rsid w:val="00155496"/>
    <w:rPr>
      <w:rFonts w:ascii="Calibri" w:hAnsi="Calibri" w:cs="Times New Roman"/>
      <w:b/>
      <w:bCs/>
      <w:sz w:val="28"/>
      <w:szCs w:val="28"/>
      <w:lang w:eastAsia="en-US"/>
    </w:rPr>
  </w:style>
  <w:style w:type="character" w:customStyle="1" w:styleId="Heading8Char">
    <w:name w:val="Heading 8 Char"/>
    <w:basedOn w:val="DefaultParagraphFont"/>
    <w:link w:val="Heading8"/>
    <w:locked/>
    <w:rsid w:val="00155496"/>
    <w:rPr>
      <w:rFonts w:ascii="Calibri" w:hAnsi="Calibri" w:cs="Times New Roman"/>
      <w:i/>
      <w:iCs/>
      <w:sz w:val="24"/>
      <w:szCs w:val="24"/>
      <w:lang w:eastAsia="en-US"/>
    </w:rPr>
  </w:style>
  <w:style w:type="paragraph" w:styleId="BodyText">
    <w:name w:val="Body Text"/>
    <w:basedOn w:val="Normal"/>
    <w:link w:val="BodyTextChar"/>
    <w:rsid w:val="005113FA"/>
    <w:rPr>
      <w:rFonts w:ascii="Arial" w:hAnsi="Arial" w:cs="Arial"/>
      <w:b/>
      <w:bCs/>
    </w:rPr>
  </w:style>
  <w:style w:type="character" w:customStyle="1" w:styleId="BodyTextChar">
    <w:name w:val="Body Text Char"/>
    <w:basedOn w:val="DefaultParagraphFont"/>
    <w:link w:val="BodyText"/>
    <w:locked/>
    <w:rsid w:val="00155496"/>
    <w:rPr>
      <w:rFonts w:cs="Times New Roman"/>
      <w:sz w:val="24"/>
      <w:szCs w:val="24"/>
      <w:lang w:eastAsia="en-US"/>
    </w:rPr>
  </w:style>
  <w:style w:type="paragraph" w:styleId="BodyTextIndent2">
    <w:name w:val="Body Text Indent 2"/>
    <w:basedOn w:val="Normal"/>
    <w:link w:val="BodyTextIndent2Char"/>
    <w:rsid w:val="005113FA"/>
    <w:pPr>
      <w:tabs>
        <w:tab w:val="left" w:pos="540"/>
      </w:tabs>
      <w:ind w:left="540" w:hanging="540"/>
    </w:pPr>
    <w:rPr>
      <w:rFonts w:ascii="Arial" w:hAnsi="Arial" w:cs="Arial"/>
    </w:rPr>
  </w:style>
  <w:style w:type="character" w:customStyle="1" w:styleId="BodyTextIndent2Char">
    <w:name w:val="Body Text Indent 2 Char"/>
    <w:basedOn w:val="DefaultParagraphFont"/>
    <w:link w:val="BodyTextIndent2"/>
    <w:locked/>
    <w:rsid w:val="00155496"/>
    <w:rPr>
      <w:rFonts w:cs="Times New Roman"/>
      <w:sz w:val="24"/>
      <w:szCs w:val="24"/>
      <w:lang w:eastAsia="en-US"/>
    </w:rPr>
  </w:style>
  <w:style w:type="paragraph" w:styleId="Footer">
    <w:name w:val="footer"/>
    <w:basedOn w:val="Normal"/>
    <w:link w:val="FooterChar"/>
    <w:uiPriority w:val="99"/>
    <w:rsid w:val="005113FA"/>
    <w:pPr>
      <w:tabs>
        <w:tab w:val="center" w:pos="4153"/>
        <w:tab w:val="right" w:pos="8306"/>
      </w:tabs>
    </w:pPr>
    <w:rPr>
      <w:rFonts w:ascii="Arial" w:hAnsi="Arial" w:cs="Arial"/>
    </w:rPr>
  </w:style>
  <w:style w:type="character" w:customStyle="1" w:styleId="FooterChar">
    <w:name w:val="Footer Char"/>
    <w:basedOn w:val="DefaultParagraphFont"/>
    <w:link w:val="Footer"/>
    <w:uiPriority w:val="99"/>
    <w:locked/>
    <w:rsid w:val="00155496"/>
    <w:rPr>
      <w:rFonts w:cs="Times New Roman"/>
      <w:sz w:val="24"/>
      <w:szCs w:val="24"/>
      <w:lang w:eastAsia="en-US"/>
    </w:rPr>
  </w:style>
  <w:style w:type="character" w:styleId="PageNumber">
    <w:name w:val="page number"/>
    <w:basedOn w:val="DefaultParagraphFont"/>
    <w:rsid w:val="005113FA"/>
    <w:rPr>
      <w:rFonts w:cs="Times New Roman"/>
    </w:rPr>
  </w:style>
  <w:style w:type="paragraph" w:styleId="BodyTextIndent">
    <w:name w:val="Body Text Indent"/>
    <w:basedOn w:val="Normal"/>
    <w:link w:val="BodyTextIndentChar"/>
    <w:rsid w:val="005113FA"/>
    <w:pPr>
      <w:spacing w:after="120" w:line="480" w:lineRule="auto"/>
    </w:pPr>
    <w:rPr>
      <w:rFonts w:ascii="Arial" w:hAnsi="Arial" w:cs="Arial"/>
    </w:rPr>
  </w:style>
  <w:style w:type="character" w:customStyle="1" w:styleId="BodyTextIndentChar">
    <w:name w:val="Body Text Indent Char"/>
    <w:basedOn w:val="DefaultParagraphFont"/>
    <w:link w:val="BodyTextIndent"/>
    <w:locked/>
    <w:rsid w:val="00155496"/>
    <w:rPr>
      <w:rFonts w:cs="Times New Roman"/>
      <w:sz w:val="24"/>
      <w:szCs w:val="24"/>
      <w:lang w:eastAsia="en-US"/>
    </w:rPr>
  </w:style>
  <w:style w:type="paragraph" w:styleId="Header">
    <w:name w:val="header"/>
    <w:basedOn w:val="Normal"/>
    <w:link w:val="HeaderChar"/>
    <w:uiPriority w:val="99"/>
    <w:rsid w:val="005113FA"/>
    <w:pPr>
      <w:tabs>
        <w:tab w:val="center" w:pos="4153"/>
        <w:tab w:val="right" w:pos="8306"/>
      </w:tabs>
    </w:pPr>
    <w:rPr>
      <w:rFonts w:ascii="Arial" w:hAnsi="Arial" w:cs="Arial"/>
    </w:rPr>
  </w:style>
  <w:style w:type="character" w:customStyle="1" w:styleId="HeaderChar">
    <w:name w:val="Header Char"/>
    <w:basedOn w:val="DefaultParagraphFont"/>
    <w:link w:val="Header"/>
    <w:uiPriority w:val="99"/>
    <w:locked/>
    <w:rsid w:val="00155496"/>
    <w:rPr>
      <w:rFonts w:cs="Times New Roman"/>
      <w:sz w:val="24"/>
      <w:szCs w:val="24"/>
      <w:lang w:eastAsia="en-US"/>
    </w:rPr>
  </w:style>
  <w:style w:type="character" w:styleId="Hyperlink">
    <w:name w:val="Hyperlink"/>
    <w:basedOn w:val="DefaultParagraphFont"/>
    <w:rsid w:val="005113FA"/>
    <w:rPr>
      <w:rFonts w:cs="Times New Roman"/>
      <w:color w:val="0000FF"/>
      <w:u w:val="single"/>
    </w:rPr>
  </w:style>
  <w:style w:type="paragraph" w:customStyle="1" w:styleId="Style">
    <w:name w:val="Style"/>
    <w:uiPriority w:val="99"/>
    <w:rsid w:val="005113FA"/>
    <w:pPr>
      <w:widowControl w:val="0"/>
      <w:autoSpaceDE w:val="0"/>
      <w:autoSpaceDN w:val="0"/>
      <w:adjustRightInd w:val="0"/>
    </w:pPr>
    <w:rPr>
      <w:sz w:val="24"/>
      <w:szCs w:val="24"/>
    </w:rPr>
  </w:style>
  <w:style w:type="character" w:styleId="CommentReference">
    <w:name w:val="annotation reference"/>
    <w:basedOn w:val="DefaultParagraphFont"/>
    <w:semiHidden/>
    <w:rsid w:val="005113FA"/>
    <w:rPr>
      <w:rFonts w:cs="Times New Roman"/>
      <w:sz w:val="16"/>
      <w:szCs w:val="16"/>
    </w:rPr>
  </w:style>
  <w:style w:type="paragraph" w:styleId="CommentText">
    <w:name w:val="annotation text"/>
    <w:basedOn w:val="Normal"/>
    <w:link w:val="CommentTextChar"/>
    <w:semiHidden/>
    <w:rsid w:val="005113FA"/>
    <w:rPr>
      <w:sz w:val="20"/>
      <w:szCs w:val="20"/>
    </w:rPr>
  </w:style>
  <w:style w:type="character" w:customStyle="1" w:styleId="CommentTextChar">
    <w:name w:val="Comment Text Char"/>
    <w:basedOn w:val="DefaultParagraphFont"/>
    <w:link w:val="CommentText"/>
    <w:semiHidden/>
    <w:locked/>
    <w:rsid w:val="00155496"/>
    <w:rPr>
      <w:rFonts w:cs="Times New Roman"/>
      <w:lang w:eastAsia="en-US"/>
    </w:rPr>
  </w:style>
  <w:style w:type="table" w:styleId="TableGrid">
    <w:name w:val="Table Grid"/>
    <w:basedOn w:val="TableNormal"/>
    <w:uiPriority w:val="59"/>
    <w:rsid w:val="005113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5113FA"/>
    <w:rPr>
      <w:color w:val="FF0000"/>
      <w:spacing w:val="0"/>
      <w:u w:val="double"/>
    </w:rPr>
  </w:style>
  <w:style w:type="character" w:customStyle="1" w:styleId="DeltaViewDeletion">
    <w:name w:val="DeltaView Deletion"/>
    <w:uiPriority w:val="99"/>
    <w:rsid w:val="005113FA"/>
    <w:rPr>
      <w:strike/>
      <w:color w:val="0000FF"/>
      <w:spacing w:val="0"/>
    </w:rPr>
  </w:style>
  <w:style w:type="paragraph" w:styleId="ListParagraph">
    <w:name w:val="List Paragraph"/>
    <w:basedOn w:val="Normal"/>
    <w:uiPriority w:val="34"/>
    <w:qFormat/>
    <w:rsid w:val="005113FA"/>
    <w:pPr>
      <w:spacing w:after="200" w:line="276" w:lineRule="auto"/>
      <w:ind w:left="720"/>
      <w:contextualSpacing/>
    </w:pPr>
    <w:rPr>
      <w:rFonts w:ascii="Arial" w:hAnsi="Arial"/>
      <w:sz w:val="22"/>
      <w:szCs w:val="22"/>
    </w:rPr>
  </w:style>
  <w:style w:type="paragraph" w:styleId="BalloonText">
    <w:name w:val="Balloon Text"/>
    <w:basedOn w:val="Normal"/>
    <w:link w:val="BalloonTextChar"/>
    <w:semiHidden/>
    <w:rsid w:val="005113FA"/>
    <w:rPr>
      <w:rFonts w:ascii="Tahoma" w:hAnsi="Tahoma" w:cs="Tahoma"/>
      <w:sz w:val="16"/>
      <w:szCs w:val="16"/>
    </w:rPr>
  </w:style>
  <w:style w:type="character" w:customStyle="1" w:styleId="BalloonTextChar">
    <w:name w:val="Balloon Text Char"/>
    <w:basedOn w:val="DefaultParagraphFont"/>
    <w:link w:val="BalloonText"/>
    <w:semiHidden/>
    <w:locked/>
    <w:rsid w:val="00155496"/>
    <w:rPr>
      <w:rFonts w:cs="Times New Roman"/>
      <w:sz w:val="2"/>
      <w:lang w:eastAsia="en-US"/>
    </w:rPr>
  </w:style>
  <w:style w:type="paragraph" w:customStyle="1" w:styleId="Style1">
    <w:name w:val="Style1"/>
    <w:basedOn w:val="Normal"/>
    <w:uiPriority w:val="99"/>
    <w:rsid w:val="00076851"/>
    <w:pPr>
      <w:tabs>
        <w:tab w:val="left" w:pos="2160"/>
      </w:tabs>
      <w:suppressAutoHyphens/>
      <w:jc w:val="both"/>
    </w:pPr>
    <w:rPr>
      <w:rFonts w:ascii="Palatino" w:hAnsi="Palatino"/>
      <w:spacing w:val="-2"/>
      <w:szCs w:val="20"/>
    </w:rPr>
  </w:style>
  <w:style w:type="paragraph" w:customStyle="1" w:styleId="1standardpara">
    <w:name w:val="1 standard para"/>
    <w:basedOn w:val="Normal"/>
    <w:link w:val="1standardparaChar"/>
    <w:uiPriority w:val="99"/>
    <w:rsid w:val="006263F8"/>
    <w:pPr>
      <w:ind w:left="720"/>
    </w:pPr>
    <w:rPr>
      <w:rFonts w:ascii="Arial" w:hAnsi="Arial" w:cs="Arial"/>
    </w:rPr>
  </w:style>
  <w:style w:type="character" w:customStyle="1" w:styleId="1standardparaChar">
    <w:name w:val="1 standard para Char"/>
    <w:basedOn w:val="DefaultParagraphFont"/>
    <w:link w:val="1standardpara"/>
    <w:uiPriority w:val="99"/>
    <w:locked/>
    <w:rsid w:val="006263F8"/>
    <w:rPr>
      <w:rFonts w:ascii="Arial" w:hAnsi="Arial" w:cs="Arial"/>
      <w:sz w:val="24"/>
      <w:szCs w:val="24"/>
      <w:lang w:val="en-GB" w:eastAsia="en-US" w:bidi="ar-SA"/>
    </w:rPr>
  </w:style>
  <w:style w:type="paragraph" w:styleId="CommentSubject">
    <w:name w:val="annotation subject"/>
    <w:basedOn w:val="CommentText"/>
    <w:next w:val="CommentText"/>
    <w:link w:val="CommentSubjectChar"/>
    <w:semiHidden/>
    <w:rsid w:val="00145FA1"/>
    <w:rPr>
      <w:b/>
      <w:bCs/>
    </w:rPr>
  </w:style>
  <w:style w:type="character" w:customStyle="1" w:styleId="CommentSubjectChar">
    <w:name w:val="Comment Subject Char"/>
    <w:basedOn w:val="CommentTextChar"/>
    <w:link w:val="CommentSubject"/>
    <w:semiHidden/>
    <w:locked/>
    <w:rsid w:val="00155496"/>
    <w:rPr>
      <w:rFonts w:cs="Times New Roman"/>
      <w:b/>
      <w:bCs/>
      <w:lang w:eastAsia="en-US"/>
    </w:rPr>
  </w:style>
  <w:style w:type="paragraph" w:customStyle="1" w:styleId="basic">
    <w:name w:val="basic"/>
    <w:basedOn w:val="Normal"/>
    <w:uiPriority w:val="99"/>
    <w:rsid w:val="00FC736A"/>
    <w:rPr>
      <w:rFonts w:ascii="Arial" w:hAnsi="Arial" w:cs="Arial"/>
      <w:szCs w:val="20"/>
    </w:rPr>
  </w:style>
  <w:style w:type="paragraph" w:customStyle="1" w:styleId="1Hanging">
    <w:name w:val="1. Hanging"/>
    <w:basedOn w:val="Normal"/>
    <w:link w:val="1HangingChar"/>
    <w:rsid w:val="00BC3D05"/>
    <w:pPr>
      <w:ind w:left="720" w:hanging="720"/>
    </w:pPr>
    <w:rPr>
      <w:rFonts w:ascii="Arial" w:hAnsi="Arial" w:cs="Arial"/>
    </w:rPr>
  </w:style>
  <w:style w:type="character" w:customStyle="1" w:styleId="1HangingChar">
    <w:name w:val="1. Hanging Char"/>
    <w:basedOn w:val="DefaultParagraphFont"/>
    <w:link w:val="1Hanging"/>
    <w:locked/>
    <w:rsid w:val="002946EE"/>
    <w:rPr>
      <w:rFonts w:ascii="Arial" w:hAnsi="Arial" w:cs="Arial"/>
      <w:sz w:val="24"/>
      <w:szCs w:val="24"/>
      <w:lang w:val="en-GB" w:eastAsia="en-US" w:bidi="ar-SA"/>
    </w:rPr>
  </w:style>
  <w:style w:type="paragraph" w:customStyle="1" w:styleId="11Hanging">
    <w:name w:val="1.1 Hanging"/>
    <w:basedOn w:val="Normal"/>
    <w:uiPriority w:val="99"/>
    <w:rsid w:val="0094078B"/>
    <w:pPr>
      <w:tabs>
        <w:tab w:val="left" w:pos="360"/>
        <w:tab w:val="left" w:pos="900"/>
      </w:tabs>
      <w:ind w:left="1077" w:hanging="357"/>
      <w:jc w:val="both"/>
    </w:pPr>
  </w:style>
  <w:style w:type="paragraph" w:customStyle="1" w:styleId="DocumentLabel">
    <w:name w:val="Document Label"/>
    <w:next w:val="Normal"/>
    <w:link w:val="DocumentLabelChar"/>
    <w:uiPriority w:val="99"/>
    <w:rsid w:val="008B0E3C"/>
    <w:pPr>
      <w:pBdr>
        <w:top w:val="single" w:sz="6" w:space="6" w:color="808080"/>
        <w:bottom w:val="single" w:sz="6" w:space="6" w:color="808080"/>
      </w:pBdr>
      <w:spacing w:line="240" w:lineRule="atLeast"/>
      <w:jc w:val="center"/>
    </w:pPr>
    <w:rPr>
      <w:rFonts w:ascii="Garamond" w:hAnsi="Garamond"/>
      <w:b/>
      <w:caps/>
      <w:spacing w:val="40"/>
      <w:sz w:val="18"/>
      <w:szCs w:val="20"/>
      <w:lang w:val="en-US" w:eastAsia="en-US"/>
    </w:rPr>
  </w:style>
  <w:style w:type="character" w:customStyle="1" w:styleId="DocumentLabelChar">
    <w:name w:val="Document Label Char"/>
    <w:basedOn w:val="DefaultParagraphFont"/>
    <w:link w:val="DocumentLabel"/>
    <w:uiPriority w:val="99"/>
    <w:locked/>
    <w:rsid w:val="008B0E3C"/>
    <w:rPr>
      <w:rFonts w:ascii="Garamond" w:hAnsi="Garamond" w:cs="Times New Roman"/>
      <w:b/>
      <w:caps/>
      <w:spacing w:val="40"/>
      <w:sz w:val="18"/>
      <w:lang w:val="en-US" w:eastAsia="en-US" w:bidi="ar-SA"/>
    </w:rPr>
  </w:style>
  <w:style w:type="paragraph" w:customStyle="1" w:styleId="NBSsub-indent">
    <w:name w:val="NBS sub-indent"/>
    <w:basedOn w:val="Normal"/>
    <w:uiPriority w:val="99"/>
    <w:rsid w:val="004C2C4F"/>
    <w:pPr>
      <w:tabs>
        <w:tab w:val="left" w:pos="284"/>
        <w:tab w:val="left" w:pos="680"/>
        <w:tab w:val="left" w:pos="964"/>
      </w:tabs>
      <w:ind w:left="964" w:hanging="964"/>
    </w:pPr>
    <w:rPr>
      <w:rFonts w:ascii="Arial" w:hAnsi="Arial"/>
      <w:sz w:val="22"/>
    </w:rPr>
  </w:style>
  <w:style w:type="paragraph" w:customStyle="1" w:styleId="NBSclause">
    <w:name w:val="NBS clause"/>
    <w:basedOn w:val="Normal"/>
    <w:uiPriority w:val="99"/>
    <w:rsid w:val="004C2C4F"/>
    <w:pPr>
      <w:tabs>
        <w:tab w:val="left" w:pos="284"/>
        <w:tab w:val="left" w:pos="680"/>
      </w:tabs>
      <w:ind w:left="680" w:hanging="680"/>
    </w:pPr>
    <w:rPr>
      <w:rFonts w:ascii="Arial" w:hAnsi="Arial"/>
      <w:sz w:val="22"/>
    </w:rPr>
  </w:style>
  <w:style w:type="paragraph" w:customStyle="1" w:styleId="questiontext">
    <w:name w:val="questiontext"/>
    <w:basedOn w:val="Normal"/>
    <w:rsid w:val="00DA4EFC"/>
    <w:pPr>
      <w:keepNext/>
      <w:spacing w:before="120" w:after="120"/>
      <w:ind w:left="709" w:hanging="709"/>
    </w:pPr>
    <w:rPr>
      <w:rFonts w:ascii="Arial" w:hAnsi="Arial" w:cs="Arial"/>
      <w:b/>
      <w:bCs/>
      <w:i/>
      <w:iCs/>
      <w:color w:val="3366FF"/>
      <w:lang w:eastAsia="en-GB"/>
    </w:rPr>
  </w:style>
  <w:style w:type="character" w:styleId="Strong">
    <w:name w:val="Strong"/>
    <w:basedOn w:val="DefaultParagraphFont"/>
    <w:uiPriority w:val="22"/>
    <w:qFormat/>
    <w:locked/>
    <w:rsid w:val="00DA4EFC"/>
    <w:rPr>
      <w:b/>
      <w:bC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40C1E"/>
    <w:pPr>
      <w:spacing w:before="120" w:after="120"/>
    </w:pPr>
    <w:rPr>
      <w:rFonts w:ascii="Arial" w:hAnsi="Arial" w:cs="Arial"/>
      <w:sz w:val="22"/>
      <w:szCs w:val="22"/>
      <w:lang w:val="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61431C"/>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bullet2 Char,Legal Level 1. Char,Level 5.1 Char,Bp Char"/>
    <w:basedOn w:val="DefaultParagraphFont"/>
    <w:link w:val="Heading6"/>
    <w:rsid w:val="0061431C"/>
    <w:rPr>
      <w:rFonts w:ascii="Arial" w:hAnsi="Arial" w:cs="Arial"/>
      <w:b/>
      <w:bCs/>
      <w:sz w:val="20"/>
      <w:szCs w:val="20"/>
      <w:lang w:eastAsia="en-US"/>
    </w:rPr>
  </w:style>
  <w:style w:type="character" w:customStyle="1" w:styleId="Heading7Char">
    <w:name w:val="Heading 7 Char"/>
    <w:aliases w:val="Legal Level 1.1. Char"/>
    <w:basedOn w:val="DefaultParagraphFont"/>
    <w:link w:val="Heading7"/>
    <w:rsid w:val="0061431C"/>
    <w:rPr>
      <w:rFonts w:ascii="Arial" w:hAnsi="Arial" w:cs="Arial"/>
      <w:sz w:val="20"/>
      <w:szCs w:val="20"/>
      <w:lang w:eastAsia="en-US"/>
    </w:rPr>
  </w:style>
  <w:style w:type="character" w:customStyle="1" w:styleId="Heading9Char">
    <w:name w:val="Heading 9 Char"/>
    <w:basedOn w:val="DefaultParagraphFont"/>
    <w:link w:val="Heading9"/>
    <w:rsid w:val="0061431C"/>
    <w:rPr>
      <w:lang w:eastAsia="en-US"/>
    </w:rPr>
  </w:style>
  <w:style w:type="paragraph" w:styleId="BlockText">
    <w:name w:val="Block Text"/>
    <w:basedOn w:val="Normal"/>
    <w:rsid w:val="0061431C"/>
    <w:pPr>
      <w:ind w:left="-993" w:right="-1192"/>
    </w:pPr>
    <w:rPr>
      <w:rFonts w:ascii="Arial" w:hAnsi="Arial" w:cs="Arial"/>
      <w:sz w:val="20"/>
      <w:szCs w:val="20"/>
    </w:rPr>
  </w:style>
  <w:style w:type="paragraph" w:customStyle="1" w:styleId="TableHeaderText">
    <w:name w:val="Table Header Text"/>
    <w:basedOn w:val="TableText"/>
    <w:rsid w:val="0061431C"/>
    <w:pPr>
      <w:jc w:val="center"/>
    </w:pPr>
    <w:rPr>
      <w:b/>
      <w:bCs/>
    </w:rPr>
  </w:style>
  <w:style w:type="paragraph" w:customStyle="1" w:styleId="TableText">
    <w:name w:val="Table Text"/>
    <w:basedOn w:val="Normal"/>
    <w:rsid w:val="0061431C"/>
  </w:style>
  <w:style w:type="paragraph" w:styleId="BodyText3">
    <w:name w:val="Body Text 3"/>
    <w:basedOn w:val="Normal"/>
    <w:link w:val="BodyText3Char"/>
    <w:rsid w:val="0061431C"/>
    <w:pPr>
      <w:spacing w:line="288" w:lineRule="auto"/>
      <w:jc w:val="center"/>
    </w:pPr>
    <w:rPr>
      <w:rFonts w:ascii="Arial" w:hAnsi="Arial" w:cs="Arial"/>
      <w:b/>
      <w:bCs/>
      <w:color w:val="FF0000"/>
      <w:u w:val="single"/>
    </w:rPr>
  </w:style>
  <w:style w:type="character" w:customStyle="1" w:styleId="BodyText3Char">
    <w:name w:val="Body Text 3 Char"/>
    <w:basedOn w:val="DefaultParagraphFont"/>
    <w:link w:val="BodyText3"/>
    <w:rsid w:val="0061431C"/>
    <w:rPr>
      <w:rFonts w:ascii="Arial" w:hAnsi="Arial" w:cs="Arial"/>
      <w:b/>
      <w:bCs/>
      <w:color w:val="FF0000"/>
      <w:sz w:val="24"/>
      <w:szCs w:val="24"/>
      <w:u w:val="single"/>
      <w:lang w:eastAsia="en-US"/>
    </w:rPr>
  </w:style>
  <w:style w:type="paragraph" w:styleId="Caption">
    <w:name w:val="caption"/>
    <w:basedOn w:val="Normal"/>
    <w:next w:val="Normal"/>
    <w:qFormat/>
    <w:locked/>
    <w:rsid w:val="0061431C"/>
    <w:pPr>
      <w:spacing w:before="120" w:after="120" w:line="288" w:lineRule="auto"/>
    </w:pPr>
    <w:rPr>
      <w:rFonts w:ascii="Arial" w:hAnsi="Arial" w:cs="Arial"/>
      <w:b/>
      <w:bCs/>
      <w:sz w:val="20"/>
      <w:szCs w:val="20"/>
    </w:rPr>
  </w:style>
  <w:style w:type="paragraph" w:customStyle="1" w:styleId="Text">
    <w:name w:val="Text"/>
    <w:basedOn w:val="Normal"/>
    <w:rsid w:val="0061431C"/>
    <w:pPr>
      <w:overflowPunct w:val="0"/>
      <w:autoSpaceDE w:val="0"/>
      <w:autoSpaceDN w:val="0"/>
      <w:adjustRightInd w:val="0"/>
      <w:spacing w:after="220"/>
      <w:jc w:val="both"/>
      <w:textAlignment w:val="baseline"/>
    </w:pPr>
    <w:rPr>
      <w:sz w:val="22"/>
      <w:szCs w:val="22"/>
    </w:rPr>
  </w:style>
  <w:style w:type="character" w:styleId="FootnoteReference">
    <w:name w:val="footnote reference"/>
    <w:semiHidden/>
    <w:rsid w:val="0061431C"/>
    <w:rPr>
      <w:rFonts w:ascii="Times New Roman" w:hAnsi="Times New Roman" w:cs="Times New Roman"/>
      <w:vertAlign w:val="superscript"/>
    </w:rPr>
  </w:style>
  <w:style w:type="paragraph" w:styleId="FootnoteText">
    <w:name w:val="footnote text"/>
    <w:basedOn w:val="Normal"/>
    <w:link w:val="FootnoteTextChar"/>
    <w:semiHidden/>
    <w:rsid w:val="0061431C"/>
    <w:pPr>
      <w:spacing w:line="288" w:lineRule="auto"/>
    </w:pPr>
    <w:rPr>
      <w:rFonts w:ascii="Arial" w:hAnsi="Arial" w:cs="Arial"/>
      <w:sz w:val="16"/>
      <w:szCs w:val="16"/>
    </w:rPr>
  </w:style>
  <w:style w:type="character" w:customStyle="1" w:styleId="FootnoteTextChar">
    <w:name w:val="Footnote Text Char"/>
    <w:basedOn w:val="DefaultParagraphFont"/>
    <w:link w:val="FootnoteText"/>
    <w:semiHidden/>
    <w:rsid w:val="0061431C"/>
    <w:rPr>
      <w:rFonts w:ascii="Arial" w:hAnsi="Arial" w:cs="Arial"/>
      <w:sz w:val="16"/>
      <w:szCs w:val="16"/>
      <w:lang w:eastAsia="en-US"/>
    </w:rPr>
  </w:style>
  <w:style w:type="paragraph" w:customStyle="1" w:styleId="CoverClientName">
    <w:name w:val="Cover Client Name"/>
    <w:basedOn w:val="Normal"/>
    <w:rsid w:val="0061431C"/>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locked/>
    <w:rsid w:val="0061431C"/>
    <w:pPr>
      <w:tabs>
        <w:tab w:val="right" w:leader="dot" w:pos="9060"/>
      </w:tabs>
      <w:ind w:left="240"/>
    </w:pPr>
  </w:style>
  <w:style w:type="paragraph" w:styleId="TOC2">
    <w:name w:val="toc 2"/>
    <w:basedOn w:val="Normal"/>
    <w:next w:val="Normal"/>
    <w:autoRedefine/>
    <w:locked/>
    <w:rsid w:val="0061431C"/>
    <w:pPr>
      <w:ind w:left="240"/>
    </w:pPr>
  </w:style>
  <w:style w:type="paragraph" w:styleId="TOC3">
    <w:name w:val="toc 3"/>
    <w:basedOn w:val="Normal"/>
    <w:next w:val="Normal"/>
    <w:autoRedefine/>
    <w:locked/>
    <w:rsid w:val="0061431C"/>
    <w:pPr>
      <w:ind w:left="480"/>
    </w:pPr>
  </w:style>
  <w:style w:type="paragraph" w:styleId="TOC4">
    <w:name w:val="toc 4"/>
    <w:basedOn w:val="Normal"/>
    <w:next w:val="Normal"/>
    <w:autoRedefine/>
    <w:locked/>
    <w:rsid w:val="0061431C"/>
    <w:pPr>
      <w:ind w:left="720"/>
    </w:pPr>
  </w:style>
  <w:style w:type="paragraph" w:styleId="TOC5">
    <w:name w:val="toc 5"/>
    <w:basedOn w:val="Normal"/>
    <w:next w:val="Normal"/>
    <w:autoRedefine/>
    <w:locked/>
    <w:rsid w:val="0061431C"/>
    <w:pPr>
      <w:ind w:left="960"/>
    </w:pPr>
  </w:style>
  <w:style w:type="paragraph" w:styleId="TOC6">
    <w:name w:val="toc 6"/>
    <w:basedOn w:val="Normal"/>
    <w:next w:val="Normal"/>
    <w:autoRedefine/>
    <w:locked/>
    <w:rsid w:val="0061431C"/>
    <w:pPr>
      <w:ind w:left="1200"/>
    </w:pPr>
  </w:style>
  <w:style w:type="paragraph" w:styleId="TOC7">
    <w:name w:val="toc 7"/>
    <w:basedOn w:val="Normal"/>
    <w:next w:val="Normal"/>
    <w:autoRedefine/>
    <w:locked/>
    <w:rsid w:val="0061431C"/>
    <w:pPr>
      <w:ind w:left="1440"/>
    </w:pPr>
  </w:style>
  <w:style w:type="paragraph" w:styleId="TOC8">
    <w:name w:val="toc 8"/>
    <w:basedOn w:val="Normal"/>
    <w:next w:val="Normal"/>
    <w:autoRedefine/>
    <w:locked/>
    <w:rsid w:val="0061431C"/>
    <w:pPr>
      <w:ind w:left="1680"/>
    </w:pPr>
  </w:style>
  <w:style w:type="paragraph" w:styleId="TOC9">
    <w:name w:val="toc 9"/>
    <w:basedOn w:val="Normal"/>
    <w:next w:val="Normal"/>
    <w:autoRedefine/>
    <w:locked/>
    <w:rsid w:val="0061431C"/>
    <w:pPr>
      <w:ind w:left="1920"/>
    </w:pPr>
  </w:style>
  <w:style w:type="paragraph" w:customStyle="1" w:styleId="BodyText1">
    <w:name w:val="Body Text1"/>
    <w:basedOn w:val="Text"/>
    <w:rsid w:val="0061431C"/>
    <w:pPr>
      <w:spacing w:before="240" w:after="120"/>
      <w:jc w:val="left"/>
    </w:pPr>
    <w:rPr>
      <w:rFonts w:ascii="Arial" w:hAnsi="Arial" w:cs="Arial"/>
      <w:noProof/>
      <w:sz w:val="20"/>
      <w:szCs w:val="20"/>
      <w:lang w:val="en-US"/>
    </w:rPr>
  </w:style>
  <w:style w:type="character" w:styleId="Emphasis">
    <w:name w:val="Emphasis"/>
    <w:qFormat/>
    <w:locked/>
    <w:rsid w:val="0061431C"/>
    <w:rPr>
      <w:rFonts w:ascii="Times New Roman" w:hAnsi="Times New Roman" w:cs="Times New Roman"/>
      <w:i/>
      <w:iCs/>
    </w:rPr>
  </w:style>
  <w:style w:type="paragraph" w:styleId="NormalWeb">
    <w:name w:val="Normal (Web)"/>
    <w:basedOn w:val="Normal"/>
    <w:uiPriority w:val="99"/>
    <w:rsid w:val="0061431C"/>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1431C"/>
    <w:rPr>
      <w:rFonts w:ascii="Times New Roman" w:hAnsi="Times New Roman" w:cs="Times New Roman"/>
      <w:color w:val="800080"/>
      <w:u w:val="single"/>
    </w:rPr>
  </w:style>
  <w:style w:type="paragraph" w:customStyle="1" w:styleId="Default">
    <w:name w:val="Default"/>
    <w:rsid w:val="0061431C"/>
    <w:pPr>
      <w:autoSpaceDE w:val="0"/>
      <w:autoSpaceDN w:val="0"/>
      <w:adjustRightInd w:val="0"/>
    </w:pPr>
    <w:rPr>
      <w:rFonts w:ascii="Arial" w:hAnsi="Arial" w:cs="Arial"/>
      <w:color w:val="000000"/>
      <w:sz w:val="24"/>
      <w:szCs w:val="24"/>
    </w:rPr>
  </w:style>
  <w:style w:type="paragraph" w:customStyle="1" w:styleId="ReportNumbering">
    <w:name w:val="Report Numbering"/>
    <w:basedOn w:val="Normal"/>
    <w:rsid w:val="0061431C"/>
    <w:pPr>
      <w:jc w:val="both"/>
    </w:pPr>
    <w:rPr>
      <w:szCs w:val="20"/>
    </w:rPr>
  </w:style>
  <w:style w:type="paragraph" w:styleId="PlainText">
    <w:name w:val="Plain Text"/>
    <w:basedOn w:val="Normal"/>
    <w:link w:val="PlainTextChar"/>
    <w:semiHidden/>
    <w:rsid w:val="0061431C"/>
    <w:rPr>
      <w:rFonts w:ascii="Consolas" w:eastAsia="Calibri" w:hAnsi="Consolas"/>
      <w:sz w:val="21"/>
      <w:szCs w:val="21"/>
      <w:lang w:eastAsia="en-GB"/>
    </w:rPr>
  </w:style>
  <w:style w:type="character" w:customStyle="1" w:styleId="PlainTextChar">
    <w:name w:val="Plain Text Char"/>
    <w:basedOn w:val="DefaultParagraphFont"/>
    <w:link w:val="PlainText"/>
    <w:semiHidden/>
    <w:rsid w:val="0061431C"/>
    <w:rPr>
      <w:rFonts w:ascii="Consolas" w:eastAsia="Calibri" w:hAnsi="Consolas"/>
      <w:sz w:val="21"/>
      <w:szCs w:val="21"/>
    </w:rPr>
  </w:style>
  <w:style w:type="paragraph" w:styleId="BodyTextIndent3">
    <w:name w:val="Body Text Indent 3"/>
    <w:basedOn w:val="Normal"/>
    <w:link w:val="BodyTextIndent3Char"/>
    <w:uiPriority w:val="99"/>
    <w:semiHidden/>
    <w:unhideWhenUsed/>
    <w:rsid w:val="00C47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7F20"/>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0B"/>
    <w:rPr>
      <w:sz w:val="24"/>
      <w:szCs w:val="24"/>
      <w:lang w:eastAsia="en-US"/>
    </w:rPr>
  </w:style>
  <w:style w:type="paragraph" w:styleId="Heading1">
    <w:name w:val="heading 1"/>
    <w:aliases w:val="h1,heading1,1,normal,Section,Section Heading,Paragraph No,Oscar Faber 1"/>
    <w:basedOn w:val="Normal"/>
    <w:link w:val="Heading1Char"/>
    <w:qFormat/>
    <w:rsid w:val="005113FA"/>
    <w:pPr>
      <w:spacing w:before="100" w:beforeAutospacing="1" w:after="100" w:afterAutospacing="1"/>
      <w:outlineLvl w:val="0"/>
    </w:pPr>
    <w:rPr>
      <w:rFonts w:ascii="Arial" w:hAnsi="Arial" w:cs="Arial"/>
      <w:b/>
      <w:bCs/>
      <w:kern w:val="36"/>
      <w:sz w:val="48"/>
      <w:szCs w:val="48"/>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5113FA"/>
    <w:pPr>
      <w:keepNext/>
      <w:tabs>
        <w:tab w:val="left" w:pos="540"/>
        <w:tab w:val="left" w:pos="4140"/>
      </w:tabs>
      <w:jc w:val="both"/>
      <w:outlineLvl w:val="1"/>
    </w:pPr>
    <w:rPr>
      <w:rFonts w:ascii="Arial" w:hAnsi="Arial" w:cs="Arial"/>
      <w:color w:val="FF0000"/>
      <w:sz w:val="40"/>
    </w:rPr>
  </w:style>
  <w:style w:type="paragraph" w:styleId="Heading3">
    <w:name w:val="heading 3"/>
    <w:aliases w:val="Numbered para,Minor,Level 1 - 1,Level 2.1,Oscar Faber 3,H3,h3,3,Numbered - 3,HeadC"/>
    <w:basedOn w:val="Normal"/>
    <w:next w:val="Normal"/>
    <w:link w:val="Heading3Char"/>
    <w:qFormat/>
    <w:rsid w:val="005113FA"/>
    <w:pPr>
      <w:keepNext/>
      <w:tabs>
        <w:tab w:val="left" w:pos="540"/>
      </w:tabs>
      <w:ind w:left="360"/>
      <w:outlineLvl w:val="2"/>
    </w:pPr>
    <w:rPr>
      <w:rFonts w:ascii="Arial" w:hAnsi="Arial" w:cs="Arial"/>
      <w:b/>
      <w:bCs/>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5113FA"/>
    <w:pPr>
      <w:keepNext/>
      <w:tabs>
        <w:tab w:val="left" w:pos="540"/>
        <w:tab w:val="left" w:pos="1080"/>
      </w:tabs>
      <w:outlineLvl w:val="3"/>
    </w:pPr>
    <w:rPr>
      <w:rFonts w:ascii="Arial" w:hAnsi="Arial" w:cs="Arial"/>
      <w:b/>
      <w:bCs/>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locked/>
    <w:rsid w:val="006143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bullet2,Legal Level 1.,Level 5.1,Bp"/>
    <w:basedOn w:val="Normal"/>
    <w:next w:val="Normal"/>
    <w:link w:val="Heading6Char"/>
    <w:qFormat/>
    <w:locked/>
    <w:rsid w:val="0061431C"/>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link w:val="Heading7Char"/>
    <w:qFormat/>
    <w:locked/>
    <w:rsid w:val="0061431C"/>
    <w:pPr>
      <w:keepNext/>
      <w:spacing w:line="288" w:lineRule="auto"/>
      <w:jc w:val="both"/>
      <w:outlineLvl w:val="6"/>
    </w:pPr>
    <w:rPr>
      <w:rFonts w:ascii="Arial" w:hAnsi="Arial" w:cs="Arial"/>
      <w:sz w:val="20"/>
      <w:szCs w:val="20"/>
    </w:rPr>
  </w:style>
  <w:style w:type="paragraph" w:styleId="Heading8">
    <w:name w:val="heading 8"/>
    <w:basedOn w:val="Normal"/>
    <w:next w:val="Normal"/>
    <w:link w:val="Heading8Char"/>
    <w:qFormat/>
    <w:rsid w:val="00BF39BE"/>
    <w:pPr>
      <w:spacing w:before="240" w:after="60"/>
      <w:outlineLvl w:val="7"/>
    </w:pPr>
    <w:rPr>
      <w:i/>
      <w:iCs/>
    </w:rPr>
  </w:style>
  <w:style w:type="paragraph" w:styleId="Heading9">
    <w:name w:val="heading 9"/>
    <w:basedOn w:val="Normal"/>
    <w:next w:val="Normal"/>
    <w:link w:val="Heading9Char"/>
    <w:qFormat/>
    <w:locked/>
    <w:rsid w:val="0061431C"/>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Section Char,Section Heading Char,Paragraph No Char,Oscar Faber 1 Char"/>
    <w:basedOn w:val="DefaultParagraphFont"/>
    <w:link w:val="Heading1"/>
    <w:locked/>
    <w:rsid w:val="00155496"/>
    <w:rPr>
      <w:rFonts w:ascii="Cambria" w:hAnsi="Cambria" w:cs="Times New Roman"/>
      <w:b/>
      <w:bCs/>
      <w:kern w:val="32"/>
      <w:sz w:val="32"/>
      <w:szCs w:val="32"/>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locked/>
    <w:rsid w:val="00155496"/>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locked/>
    <w:rsid w:val="00155496"/>
    <w:rPr>
      <w:rFonts w:ascii="Cambria" w:hAnsi="Cambria" w:cs="Times New Roman"/>
      <w:b/>
      <w:bCs/>
      <w:sz w:val="26"/>
      <w:szCs w:val="26"/>
      <w:lang w:eastAsia="en-US"/>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locked/>
    <w:rsid w:val="00155496"/>
    <w:rPr>
      <w:rFonts w:ascii="Calibri" w:hAnsi="Calibri" w:cs="Times New Roman"/>
      <w:b/>
      <w:bCs/>
      <w:sz w:val="28"/>
      <w:szCs w:val="28"/>
      <w:lang w:eastAsia="en-US"/>
    </w:rPr>
  </w:style>
  <w:style w:type="character" w:customStyle="1" w:styleId="Heading8Char">
    <w:name w:val="Heading 8 Char"/>
    <w:basedOn w:val="DefaultParagraphFont"/>
    <w:link w:val="Heading8"/>
    <w:locked/>
    <w:rsid w:val="00155496"/>
    <w:rPr>
      <w:rFonts w:ascii="Calibri" w:hAnsi="Calibri" w:cs="Times New Roman"/>
      <w:i/>
      <w:iCs/>
      <w:sz w:val="24"/>
      <w:szCs w:val="24"/>
      <w:lang w:eastAsia="en-US"/>
    </w:rPr>
  </w:style>
  <w:style w:type="paragraph" w:styleId="BodyText">
    <w:name w:val="Body Text"/>
    <w:basedOn w:val="Normal"/>
    <w:link w:val="BodyTextChar"/>
    <w:rsid w:val="005113FA"/>
    <w:rPr>
      <w:rFonts w:ascii="Arial" w:hAnsi="Arial" w:cs="Arial"/>
      <w:b/>
      <w:bCs/>
    </w:rPr>
  </w:style>
  <w:style w:type="character" w:customStyle="1" w:styleId="BodyTextChar">
    <w:name w:val="Body Text Char"/>
    <w:basedOn w:val="DefaultParagraphFont"/>
    <w:link w:val="BodyText"/>
    <w:locked/>
    <w:rsid w:val="00155496"/>
    <w:rPr>
      <w:rFonts w:cs="Times New Roman"/>
      <w:sz w:val="24"/>
      <w:szCs w:val="24"/>
      <w:lang w:eastAsia="en-US"/>
    </w:rPr>
  </w:style>
  <w:style w:type="paragraph" w:styleId="BodyTextIndent2">
    <w:name w:val="Body Text Indent 2"/>
    <w:basedOn w:val="Normal"/>
    <w:link w:val="BodyTextIndent2Char"/>
    <w:rsid w:val="005113FA"/>
    <w:pPr>
      <w:tabs>
        <w:tab w:val="left" w:pos="540"/>
      </w:tabs>
      <w:ind w:left="540" w:hanging="540"/>
    </w:pPr>
    <w:rPr>
      <w:rFonts w:ascii="Arial" w:hAnsi="Arial" w:cs="Arial"/>
    </w:rPr>
  </w:style>
  <w:style w:type="character" w:customStyle="1" w:styleId="BodyTextIndent2Char">
    <w:name w:val="Body Text Indent 2 Char"/>
    <w:basedOn w:val="DefaultParagraphFont"/>
    <w:link w:val="BodyTextIndent2"/>
    <w:locked/>
    <w:rsid w:val="00155496"/>
    <w:rPr>
      <w:rFonts w:cs="Times New Roman"/>
      <w:sz w:val="24"/>
      <w:szCs w:val="24"/>
      <w:lang w:eastAsia="en-US"/>
    </w:rPr>
  </w:style>
  <w:style w:type="paragraph" w:styleId="Footer">
    <w:name w:val="footer"/>
    <w:basedOn w:val="Normal"/>
    <w:link w:val="FooterChar"/>
    <w:uiPriority w:val="99"/>
    <w:rsid w:val="005113FA"/>
    <w:pPr>
      <w:tabs>
        <w:tab w:val="center" w:pos="4153"/>
        <w:tab w:val="right" w:pos="8306"/>
      </w:tabs>
    </w:pPr>
    <w:rPr>
      <w:rFonts w:ascii="Arial" w:hAnsi="Arial" w:cs="Arial"/>
    </w:rPr>
  </w:style>
  <w:style w:type="character" w:customStyle="1" w:styleId="FooterChar">
    <w:name w:val="Footer Char"/>
    <w:basedOn w:val="DefaultParagraphFont"/>
    <w:link w:val="Footer"/>
    <w:uiPriority w:val="99"/>
    <w:locked/>
    <w:rsid w:val="00155496"/>
    <w:rPr>
      <w:rFonts w:cs="Times New Roman"/>
      <w:sz w:val="24"/>
      <w:szCs w:val="24"/>
      <w:lang w:eastAsia="en-US"/>
    </w:rPr>
  </w:style>
  <w:style w:type="character" w:styleId="PageNumber">
    <w:name w:val="page number"/>
    <w:basedOn w:val="DefaultParagraphFont"/>
    <w:rsid w:val="005113FA"/>
    <w:rPr>
      <w:rFonts w:cs="Times New Roman"/>
    </w:rPr>
  </w:style>
  <w:style w:type="paragraph" w:styleId="BodyTextIndent">
    <w:name w:val="Body Text Indent"/>
    <w:basedOn w:val="Normal"/>
    <w:link w:val="BodyTextIndentChar"/>
    <w:rsid w:val="005113FA"/>
    <w:pPr>
      <w:spacing w:after="120" w:line="480" w:lineRule="auto"/>
    </w:pPr>
    <w:rPr>
      <w:rFonts w:ascii="Arial" w:hAnsi="Arial" w:cs="Arial"/>
    </w:rPr>
  </w:style>
  <w:style w:type="character" w:customStyle="1" w:styleId="BodyTextIndentChar">
    <w:name w:val="Body Text Indent Char"/>
    <w:basedOn w:val="DefaultParagraphFont"/>
    <w:link w:val="BodyTextIndent"/>
    <w:locked/>
    <w:rsid w:val="00155496"/>
    <w:rPr>
      <w:rFonts w:cs="Times New Roman"/>
      <w:sz w:val="24"/>
      <w:szCs w:val="24"/>
      <w:lang w:eastAsia="en-US"/>
    </w:rPr>
  </w:style>
  <w:style w:type="paragraph" w:styleId="Header">
    <w:name w:val="header"/>
    <w:basedOn w:val="Normal"/>
    <w:link w:val="HeaderChar"/>
    <w:uiPriority w:val="99"/>
    <w:rsid w:val="005113FA"/>
    <w:pPr>
      <w:tabs>
        <w:tab w:val="center" w:pos="4153"/>
        <w:tab w:val="right" w:pos="8306"/>
      </w:tabs>
    </w:pPr>
    <w:rPr>
      <w:rFonts w:ascii="Arial" w:hAnsi="Arial" w:cs="Arial"/>
    </w:rPr>
  </w:style>
  <w:style w:type="character" w:customStyle="1" w:styleId="HeaderChar">
    <w:name w:val="Header Char"/>
    <w:basedOn w:val="DefaultParagraphFont"/>
    <w:link w:val="Header"/>
    <w:uiPriority w:val="99"/>
    <w:locked/>
    <w:rsid w:val="00155496"/>
    <w:rPr>
      <w:rFonts w:cs="Times New Roman"/>
      <w:sz w:val="24"/>
      <w:szCs w:val="24"/>
      <w:lang w:eastAsia="en-US"/>
    </w:rPr>
  </w:style>
  <w:style w:type="character" w:styleId="Hyperlink">
    <w:name w:val="Hyperlink"/>
    <w:basedOn w:val="DefaultParagraphFont"/>
    <w:rsid w:val="005113FA"/>
    <w:rPr>
      <w:rFonts w:cs="Times New Roman"/>
      <w:color w:val="0000FF"/>
      <w:u w:val="single"/>
    </w:rPr>
  </w:style>
  <w:style w:type="paragraph" w:customStyle="1" w:styleId="Style">
    <w:name w:val="Style"/>
    <w:uiPriority w:val="99"/>
    <w:rsid w:val="005113FA"/>
    <w:pPr>
      <w:widowControl w:val="0"/>
      <w:autoSpaceDE w:val="0"/>
      <w:autoSpaceDN w:val="0"/>
      <w:adjustRightInd w:val="0"/>
    </w:pPr>
    <w:rPr>
      <w:sz w:val="24"/>
      <w:szCs w:val="24"/>
    </w:rPr>
  </w:style>
  <w:style w:type="character" w:styleId="CommentReference">
    <w:name w:val="annotation reference"/>
    <w:basedOn w:val="DefaultParagraphFont"/>
    <w:semiHidden/>
    <w:rsid w:val="005113FA"/>
    <w:rPr>
      <w:rFonts w:cs="Times New Roman"/>
      <w:sz w:val="16"/>
      <w:szCs w:val="16"/>
    </w:rPr>
  </w:style>
  <w:style w:type="paragraph" w:styleId="CommentText">
    <w:name w:val="annotation text"/>
    <w:basedOn w:val="Normal"/>
    <w:link w:val="CommentTextChar"/>
    <w:semiHidden/>
    <w:rsid w:val="005113FA"/>
    <w:rPr>
      <w:sz w:val="20"/>
      <w:szCs w:val="20"/>
    </w:rPr>
  </w:style>
  <w:style w:type="character" w:customStyle="1" w:styleId="CommentTextChar">
    <w:name w:val="Comment Text Char"/>
    <w:basedOn w:val="DefaultParagraphFont"/>
    <w:link w:val="CommentText"/>
    <w:semiHidden/>
    <w:locked/>
    <w:rsid w:val="00155496"/>
    <w:rPr>
      <w:rFonts w:cs="Times New Roman"/>
      <w:lang w:eastAsia="en-US"/>
    </w:rPr>
  </w:style>
  <w:style w:type="table" w:styleId="TableGrid">
    <w:name w:val="Table Grid"/>
    <w:basedOn w:val="TableNormal"/>
    <w:uiPriority w:val="59"/>
    <w:rsid w:val="005113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5113FA"/>
    <w:rPr>
      <w:color w:val="FF0000"/>
      <w:spacing w:val="0"/>
      <w:u w:val="double"/>
    </w:rPr>
  </w:style>
  <w:style w:type="character" w:customStyle="1" w:styleId="DeltaViewDeletion">
    <w:name w:val="DeltaView Deletion"/>
    <w:uiPriority w:val="99"/>
    <w:rsid w:val="005113FA"/>
    <w:rPr>
      <w:strike/>
      <w:color w:val="0000FF"/>
      <w:spacing w:val="0"/>
    </w:rPr>
  </w:style>
  <w:style w:type="paragraph" w:styleId="ListParagraph">
    <w:name w:val="List Paragraph"/>
    <w:basedOn w:val="Normal"/>
    <w:uiPriority w:val="34"/>
    <w:qFormat/>
    <w:rsid w:val="005113FA"/>
    <w:pPr>
      <w:spacing w:after="200" w:line="276" w:lineRule="auto"/>
      <w:ind w:left="720"/>
      <w:contextualSpacing/>
    </w:pPr>
    <w:rPr>
      <w:rFonts w:ascii="Arial" w:hAnsi="Arial"/>
      <w:sz w:val="22"/>
      <w:szCs w:val="22"/>
    </w:rPr>
  </w:style>
  <w:style w:type="paragraph" w:styleId="BalloonText">
    <w:name w:val="Balloon Text"/>
    <w:basedOn w:val="Normal"/>
    <w:link w:val="BalloonTextChar"/>
    <w:semiHidden/>
    <w:rsid w:val="005113FA"/>
    <w:rPr>
      <w:rFonts w:ascii="Tahoma" w:hAnsi="Tahoma" w:cs="Tahoma"/>
      <w:sz w:val="16"/>
      <w:szCs w:val="16"/>
    </w:rPr>
  </w:style>
  <w:style w:type="character" w:customStyle="1" w:styleId="BalloonTextChar">
    <w:name w:val="Balloon Text Char"/>
    <w:basedOn w:val="DefaultParagraphFont"/>
    <w:link w:val="BalloonText"/>
    <w:semiHidden/>
    <w:locked/>
    <w:rsid w:val="00155496"/>
    <w:rPr>
      <w:rFonts w:cs="Times New Roman"/>
      <w:sz w:val="2"/>
      <w:lang w:eastAsia="en-US"/>
    </w:rPr>
  </w:style>
  <w:style w:type="paragraph" w:customStyle="1" w:styleId="Style1">
    <w:name w:val="Style1"/>
    <w:basedOn w:val="Normal"/>
    <w:uiPriority w:val="99"/>
    <w:rsid w:val="00076851"/>
    <w:pPr>
      <w:tabs>
        <w:tab w:val="left" w:pos="2160"/>
      </w:tabs>
      <w:suppressAutoHyphens/>
      <w:jc w:val="both"/>
    </w:pPr>
    <w:rPr>
      <w:rFonts w:ascii="Palatino" w:hAnsi="Palatino"/>
      <w:spacing w:val="-2"/>
      <w:szCs w:val="20"/>
    </w:rPr>
  </w:style>
  <w:style w:type="paragraph" w:customStyle="1" w:styleId="1standardpara">
    <w:name w:val="1 standard para"/>
    <w:basedOn w:val="Normal"/>
    <w:link w:val="1standardparaChar"/>
    <w:uiPriority w:val="99"/>
    <w:rsid w:val="006263F8"/>
    <w:pPr>
      <w:ind w:left="720"/>
    </w:pPr>
    <w:rPr>
      <w:rFonts w:ascii="Arial" w:hAnsi="Arial" w:cs="Arial"/>
    </w:rPr>
  </w:style>
  <w:style w:type="character" w:customStyle="1" w:styleId="1standardparaChar">
    <w:name w:val="1 standard para Char"/>
    <w:basedOn w:val="DefaultParagraphFont"/>
    <w:link w:val="1standardpara"/>
    <w:uiPriority w:val="99"/>
    <w:locked/>
    <w:rsid w:val="006263F8"/>
    <w:rPr>
      <w:rFonts w:ascii="Arial" w:hAnsi="Arial" w:cs="Arial"/>
      <w:sz w:val="24"/>
      <w:szCs w:val="24"/>
      <w:lang w:val="en-GB" w:eastAsia="en-US" w:bidi="ar-SA"/>
    </w:rPr>
  </w:style>
  <w:style w:type="paragraph" w:styleId="CommentSubject">
    <w:name w:val="annotation subject"/>
    <w:basedOn w:val="CommentText"/>
    <w:next w:val="CommentText"/>
    <w:link w:val="CommentSubjectChar"/>
    <w:semiHidden/>
    <w:rsid w:val="00145FA1"/>
    <w:rPr>
      <w:b/>
      <w:bCs/>
    </w:rPr>
  </w:style>
  <w:style w:type="character" w:customStyle="1" w:styleId="CommentSubjectChar">
    <w:name w:val="Comment Subject Char"/>
    <w:basedOn w:val="CommentTextChar"/>
    <w:link w:val="CommentSubject"/>
    <w:semiHidden/>
    <w:locked/>
    <w:rsid w:val="00155496"/>
    <w:rPr>
      <w:rFonts w:cs="Times New Roman"/>
      <w:b/>
      <w:bCs/>
      <w:lang w:eastAsia="en-US"/>
    </w:rPr>
  </w:style>
  <w:style w:type="paragraph" w:customStyle="1" w:styleId="basic">
    <w:name w:val="basic"/>
    <w:basedOn w:val="Normal"/>
    <w:uiPriority w:val="99"/>
    <w:rsid w:val="00FC736A"/>
    <w:rPr>
      <w:rFonts w:ascii="Arial" w:hAnsi="Arial" w:cs="Arial"/>
      <w:szCs w:val="20"/>
    </w:rPr>
  </w:style>
  <w:style w:type="paragraph" w:customStyle="1" w:styleId="1Hanging">
    <w:name w:val="1. Hanging"/>
    <w:basedOn w:val="Normal"/>
    <w:link w:val="1HangingChar"/>
    <w:rsid w:val="00BC3D05"/>
    <w:pPr>
      <w:ind w:left="720" w:hanging="720"/>
    </w:pPr>
    <w:rPr>
      <w:rFonts w:ascii="Arial" w:hAnsi="Arial" w:cs="Arial"/>
    </w:rPr>
  </w:style>
  <w:style w:type="character" w:customStyle="1" w:styleId="1HangingChar">
    <w:name w:val="1. Hanging Char"/>
    <w:basedOn w:val="DefaultParagraphFont"/>
    <w:link w:val="1Hanging"/>
    <w:locked/>
    <w:rsid w:val="002946EE"/>
    <w:rPr>
      <w:rFonts w:ascii="Arial" w:hAnsi="Arial" w:cs="Arial"/>
      <w:sz w:val="24"/>
      <w:szCs w:val="24"/>
      <w:lang w:val="en-GB" w:eastAsia="en-US" w:bidi="ar-SA"/>
    </w:rPr>
  </w:style>
  <w:style w:type="paragraph" w:customStyle="1" w:styleId="11Hanging">
    <w:name w:val="1.1 Hanging"/>
    <w:basedOn w:val="Normal"/>
    <w:uiPriority w:val="99"/>
    <w:rsid w:val="0094078B"/>
    <w:pPr>
      <w:tabs>
        <w:tab w:val="left" w:pos="360"/>
        <w:tab w:val="left" w:pos="900"/>
      </w:tabs>
      <w:ind w:left="1077" w:hanging="357"/>
      <w:jc w:val="both"/>
    </w:pPr>
  </w:style>
  <w:style w:type="paragraph" w:customStyle="1" w:styleId="DocumentLabel">
    <w:name w:val="Document Label"/>
    <w:next w:val="Normal"/>
    <w:link w:val="DocumentLabelChar"/>
    <w:uiPriority w:val="99"/>
    <w:rsid w:val="008B0E3C"/>
    <w:pPr>
      <w:pBdr>
        <w:top w:val="single" w:sz="6" w:space="6" w:color="808080"/>
        <w:bottom w:val="single" w:sz="6" w:space="6" w:color="808080"/>
      </w:pBdr>
      <w:spacing w:line="240" w:lineRule="atLeast"/>
      <w:jc w:val="center"/>
    </w:pPr>
    <w:rPr>
      <w:rFonts w:ascii="Garamond" w:hAnsi="Garamond"/>
      <w:b/>
      <w:caps/>
      <w:spacing w:val="40"/>
      <w:sz w:val="18"/>
      <w:szCs w:val="20"/>
      <w:lang w:val="en-US" w:eastAsia="en-US"/>
    </w:rPr>
  </w:style>
  <w:style w:type="character" w:customStyle="1" w:styleId="DocumentLabelChar">
    <w:name w:val="Document Label Char"/>
    <w:basedOn w:val="DefaultParagraphFont"/>
    <w:link w:val="DocumentLabel"/>
    <w:uiPriority w:val="99"/>
    <w:locked/>
    <w:rsid w:val="008B0E3C"/>
    <w:rPr>
      <w:rFonts w:ascii="Garamond" w:hAnsi="Garamond" w:cs="Times New Roman"/>
      <w:b/>
      <w:caps/>
      <w:spacing w:val="40"/>
      <w:sz w:val="18"/>
      <w:lang w:val="en-US" w:eastAsia="en-US" w:bidi="ar-SA"/>
    </w:rPr>
  </w:style>
  <w:style w:type="paragraph" w:customStyle="1" w:styleId="NBSsub-indent">
    <w:name w:val="NBS sub-indent"/>
    <w:basedOn w:val="Normal"/>
    <w:uiPriority w:val="99"/>
    <w:rsid w:val="004C2C4F"/>
    <w:pPr>
      <w:tabs>
        <w:tab w:val="left" w:pos="284"/>
        <w:tab w:val="left" w:pos="680"/>
        <w:tab w:val="left" w:pos="964"/>
      </w:tabs>
      <w:ind w:left="964" w:hanging="964"/>
    </w:pPr>
    <w:rPr>
      <w:rFonts w:ascii="Arial" w:hAnsi="Arial"/>
      <w:sz w:val="22"/>
    </w:rPr>
  </w:style>
  <w:style w:type="paragraph" w:customStyle="1" w:styleId="NBSclause">
    <w:name w:val="NBS clause"/>
    <w:basedOn w:val="Normal"/>
    <w:uiPriority w:val="99"/>
    <w:rsid w:val="004C2C4F"/>
    <w:pPr>
      <w:tabs>
        <w:tab w:val="left" w:pos="284"/>
        <w:tab w:val="left" w:pos="680"/>
      </w:tabs>
      <w:ind w:left="680" w:hanging="680"/>
    </w:pPr>
    <w:rPr>
      <w:rFonts w:ascii="Arial" w:hAnsi="Arial"/>
      <w:sz w:val="22"/>
    </w:rPr>
  </w:style>
  <w:style w:type="paragraph" w:customStyle="1" w:styleId="questiontext">
    <w:name w:val="questiontext"/>
    <w:basedOn w:val="Normal"/>
    <w:rsid w:val="00DA4EFC"/>
    <w:pPr>
      <w:keepNext/>
      <w:spacing w:before="120" w:after="120"/>
      <w:ind w:left="709" w:hanging="709"/>
    </w:pPr>
    <w:rPr>
      <w:rFonts w:ascii="Arial" w:hAnsi="Arial" w:cs="Arial"/>
      <w:b/>
      <w:bCs/>
      <w:i/>
      <w:iCs/>
      <w:color w:val="3366FF"/>
      <w:lang w:eastAsia="en-GB"/>
    </w:rPr>
  </w:style>
  <w:style w:type="character" w:styleId="Strong">
    <w:name w:val="Strong"/>
    <w:basedOn w:val="DefaultParagraphFont"/>
    <w:uiPriority w:val="22"/>
    <w:qFormat/>
    <w:locked/>
    <w:rsid w:val="00DA4EFC"/>
    <w:rPr>
      <w:b/>
      <w:bC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40C1E"/>
    <w:pPr>
      <w:spacing w:before="120" w:after="120"/>
    </w:pPr>
    <w:rPr>
      <w:rFonts w:ascii="Arial" w:hAnsi="Arial" w:cs="Arial"/>
      <w:sz w:val="22"/>
      <w:szCs w:val="22"/>
      <w:lang w:val="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61431C"/>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bullet2 Char,Legal Level 1. Char,Level 5.1 Char,Bp Char"/>
    <w:basedOn w:val="DefaultParagraphFont"/>
    <w:link w:val="Heading6"/>
    <w:rsid w:val="0061431C"/>
    <w:rPr>
      <w:rFonts w:ascii="Arial" w:hAnsi="Arial" w:cs="Arial"/>
      <w:b/>
      <w:bCs/>
      <w:sz w:val="20"/>
      <w:szCs w:val="20"/>
      <w:lang w:eastAsia="en-US"/>
    </w:rPr>
  </w:style>
  <w:style w:type="character" w:customStyle="1" w:styleId="Heading7Char">
    <w:name w:val="Heading 7 Char"/>
    <w:aliases w:val="Legal Level 1.1. Char"/>
    <w:basedOn w:val="DefaultParagraphFont"/>
    <w:link w:val="Heading7"/>
    <w:rsid w:val="0061431C"/>
    <w:rPr>
      <w:rFonts w:ascii="Arial" w:hAnsi="Arial" w:cs="Arial"/>
      <w:sz w:val="20"/>
      <w:szCs w:val="20"/>
      <w:lang w:eastAsia="en-US"/>
    </w:rPr>
  </w:style>
  <w:style w:type="character" w:customStyle="1" w:styleId="Heading9Char">
    <w:name w:val="Heading 9 Char"/>
    <w:basedOn w:val="DefaultParagraphFont"/>
    <w:link w:val="Heading9"/>
    <w:rsid w:val="0061431C"/>
    <w:rPr>
      <w:lang w:eastAsia="en-US"/>
    </w:rPr>
  </w:style>
  <w:style w:type="paragraph" w:styleId="BlockText">
    <w:name w:val="Block Text"/>
    <w:basedOn w:val="Normal"/>
    <w:rsid w:val="0061431C"/>
    <w:pPr>
      <w:ind w:left="-993" w:right="-1192"/>
    </w:pPr>
    <w:rPr>
      <w:rFonts w:ascii="Arial" w:hAnsi="Arial" w:cs="Arial"/>
      <w:sz w:val="20"/>
      <w:szCs w:val="20"/>
    </w:rPr>
  </w:style>
  <w:style w:type="paragraph" w:customStyle="1" w:styleId="TableHeaderText">
    <w:name w:val="Table Header Text"/>
    <w:basedOn w:val="TableText"/>
    <w:rsid w:val="0061431C"/>
    <w:pPr>
      <w:jc w:val="center"/>
    </w:pPr>
    <w:rPr>
      <w:b/>
      <w:bCs/>
    </w:rPr>
  </w:style>
  <w:style w:type="paragraph" w:customStyle="1" w:styleId="TableText">
    <w:name w:val="Table Text"/>
    <w:basedOn w:val="Normal"/>
    <w:rsid w:val="0061431C"/>
  </w:style>
  <w:style w:type="paragraph" w:styleId="BodyText3">
    <w:name w:val="Body Text 3"/>
    <w:basedOn w:val="Normal"/>
    <w:link w:val="BodyText3Char"/>
    <w:rsid w:val="0061431C"/>
    <w:pPr>
      <w:spacing w:line="288" w:lineRule="auto"/>
      <w:jc w:val="center"/>
    </w:pPr>
    <w:rPr>
      <w:rFonts w:ascii="Arial" w:hAnsi="Arial" w:cs="Arial"/>
      <w:b/>
      <w:bCs/>
      <w:color w:val="FF0000"/>
      <w:u w:val="single"/>
    </w:rPr>
  </w:style>
  <w:style w:type="character" w:customStyle="1" w:styleId="BodyText3Char">
    <w:name w:val="Body Text 3 Char"/>
    <w:basedOn w:val="DefaultParagraphFont"/>
    <w:link w:val="BodyText3"/>
    <w:rsid w:val="0061431C"/>
    <w:rPr>
      <w:rFonts w:ascii="Arial" w:hAnsi="Arial" w:cs="Arial"/>
      <w:b/>
      <w:bCs/>
      <w:color w:val="FF0000"/>
      <w:sz w:val="24"/>
      <w:szCs w:val="24"/>
      <w:u w:val="single"/>
      <w:lang w:eastAsia="en-US"/>
    </w:rPr>
  </w:style>
  <w:style w:type="paragraph" w:styleId="Caption">
    <w:name w:val="caption"/>
    <w:basedOn w:val="Normal"/>
    <w:next w:val="Normal"/>
    <w:qFormat/>
    <w:locked/>
    <w:rsid w:val="0061431C"/>
    <w:pPr>
      <w:spacing w:before="120" w:after="120" w:line="288" w:lineRule="auto"/>
    </w:pPr>
    <w:rPr>
      <w:rFonts w:ascii="Arial" w:hAnsi="Arial" w:cs="Arial"/>
      <w:b/>
      <w:bCs/>
      <w:sz w:val="20"/>
      <w:szCs w:val="20"/>
    </w:rPr>
  </w:style>
  <w:style w:type="paragraph" w:customStyle="1" w:styleId="Text">
    <w:name w:val="Text"/>
    <w:basedOn w:val="Normal"/>
    <w:rsid w:val="0061431C"/>
    <w:pPr>
      <w:overflowPunct w:val="0"/>
      <w:autoSpaceDE w:val="0"/>
      <w:autoSpaceDN w:val="0"/>
      <w:adjustRightInd w:val="0"/>
      <w:spacing w:after="220"/>
      <w:jc w:val="both"/>
      <w:textAlignment w:val="baseline"/>
    </w:pPr>
    <w:rPr>
      <w:sz w:val="22"/>
      <w:szCs w:val="22"/>
    </w:rPr>
  </w:style>
  <w:style w:type="character" w:styleId="FootnoteReference">
    <w:name w:val="footnote reference"/>
    <w:semiHidden/>
    <w:rsid w:val="0061431C"/>
    <w:rPr>
      <w:rFonts w:ascii="Times New Roman" w:hAnsi="Times New Roman" w:cs="Times New Roman"/>
      <w:vertAlign w:val="superscript"/>
    </w:rPr>
  </w:style>
  <w:style w:type="paragraph" w:styleId="FootnoteText">
    <w:name w:val="footnote text"/>
    <w:basedOn w:val="Normal"/>
    <w:link w:val="FootnoteTextChar"/>
    <w:semiHidden/>
    <w:rsid w:val="0061431C"/>
    <w:pPr>
      <w:spacing w:line="288" w:lineRule="auto"/>
    </w:pPr>
    <w:rPr>
      <w:rFonts w:ascii="Arial" w:hAnsi="Arial" w:cs="Arial"/>
      <w:sz w:val="16"/>
      <w:szCs w:val="16"/>
    </w:rPr>
  </w:style>
  <w:style w:type="character" w:customStyle="1" w:styleId="FootnoteTextChar">
    <w:name w:val="Footnote Text Char"/>
    <w:basedOn w:val="DefaultParagraphFont"/>
    <w:link w:val="FootnoteText"/>
    <w:semiHidden/>
    <w:rsid w:val="0061431C"/>
    <w:rPr>
      <w:rFonts w:ascii="Arial" w:hAnsi="Arial" w:cs="Arial"/>
      <w:sz w:val="16"/>
      <w:szCs w:val="16"/>
      <w:lang w:eastAsia="en-US"/>
    </w:rPr>
  </w:style>
  <w:style w:type="paragraph" w:customStyle="1" w:styleId="CoverClientName">
    <w:name w:val="Cover Client Name"/>
    <w:basedOn w:val="Normal"/>
    <w:rsid w:val="0061431C"/>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locked/>
    <w:rsid w:val="0061431C"/>
    <w:pPr>
      <w:tabs>
        <w:tab w:val="right" w:leader="dot" w:pos="9060"/>
      </w:tabs>
      <w:ind w:left="240"/>
    </w:pPr>
  </w:style>
  <w:style w:type="paragraph" w:styleId="TOC2">
    <w:name w:val="toc 2"/>
    <w:basedOn w:val="Normal"/>
    <w:next w:val="Normal"/>
    <w:autoRedefine/>
    <w:locked/>
    <w:rsid w:val="0061431C"/>
    <w:pPr>
      <w:ind w:left="240"/>
    </w:pPr>
  </w:style>
  <w:style w:type="paragraph" w:styleId="TOC3">
    <w:name w:val="toc 3"/>
    <w:basedOn w:val="Normal"/>
    <w:next w:val="Normal"/>
    <w:autoRedefine/>
    <w:locked/>
    <w:rsid w:val="0061431C"/>
    <w:pPr>
      <w:ind w:left="480"/>
    </w:pPr>
  </w:style>
  <w:style w:type="paragraph" w:styleId="TOC4">
    <w:name w:val="toc 4"/>
    <w:basedOn w:val="Normal"/>
    <w:next w:val="Normal"/>
    <w:autoRedefine/>
    <w:locked/>
    <w:rsid w:val="0061431C"/>
    <w:pPr>
      <w:ind w:left="720"/>
    </w:pPr>
  </w:style>
  <w:style w:type="paragraph" w:styleId="TOC5">
    <w:name w:val="toc 5"/>
    <w:basedOn w:val="Normal"/>
    <w:next w:val="Normal"/>
    <w:autoRedefine/>
    <w:locked/>
    <w:rsid w:val="0061431C"/>
    <w:pPr>
      <w:ind w:left="960"/>
    </w:pPr>
  </w:style>
  <w:style w:type="paragraph" w:styleId="TOC6">
    <w:name w:val="toc 6"/>
    <w:basedOn w:val="Normal"/>
    <w:next w:val="Normal"/>
    <w:autoRedefine/>
    <w:locked/>
    <w:rsid w:val="0061431C"/>
    <w:pPr>
      <w:ind w:left="1200"/>
    </w:pPr>
  </w:style>
  <w:style w:type="paragraph" w:styleId="TOC7">
    <w:name w:val="toc 7"/>
    <w:basedOn w:val="Normal"/>
    <w:next w:val="Normal"/>
    <w:autoRedefine/>
    <w:locked/>
    <w:rsid w:val="0061431C"/>
    <w:pPr>
      <w:ind w:left="1440"/>
    </w:pPr>
  </w:style>
  <w:style w:type="paragraph" w:styleId="TOC8">
    <w:name w:val="toc 8"/>
    <w:basedOn w:val="Normal"/>
    <w:next w:val="Normal"/>
    <w:autoRedefine/>
    <w:locked/>
    <w:rsid w:val="0061431C"/>
    <w:pPr>
      <w:ind w:left="1680"/>
    </w:pPr>
  </w:style>
  <w:style w:type="paragraph" w:styleId="TOC9">
    <w:name w:val="toc 9"/>
    <w:basedOn w:val="Normal"/>
    <w:next w:val="Normal"/>
    <w:autoRedefine/>
    <w:locked/>
    <w:rsid w:val="0061431C"/>
    <w:pPr>
      <w:ind w:left="1920"/>
    </w:pPr>
  </w:style>
  <w:style w:type="paragraph" w:customStyle="1" w:styleId="BodyText1">
    <w:name w:val="Body Text1"/>
    <w:basedOn w:val="Text"/>
    <w:rsid w:val="0061431C"/>
    <w:pPr>
      <w:spacing w:before="240" w:after="120"/>
      <w:jc w:val="left"/>
    </w:pPr>
    <w:rPr>
      <w:rFonts w:ascii="Arial" w:hAnsi="Arial" w:cs="Arial"/>
      <w:noProof/>
      <w:sz w:val="20"/>
      <w:szCs w:val="20"/>
      <w:lang w:val="en-US"/>
    </w:rPr>
  </w:style>
  <w:style w:type="character" w:styleId="Emphasis">
    <w:name w:val="Emphasis"/>
    <w:qFormat/>
    <w:locked/>
    <w:rsid w:val="0061431C"/>
    <w:rPr>
      <w:rFonts w:ascii="Times New Roman" w:hAnsi="Times New Roman" w:cs="Times New Roman"/>
      <w:i/>
      <w:iCs/>
    </w:rPr>
  </w:style>
  <w:style w:type="paragraph" w:styleId="NormalWeb">
    <w:name w:val="Normal (Web)"/>
    <w:basedOn w:val="Normal"/>
    <w:uiPriority w:val="99"/>
    <w:rsid w:val="0061431C"/>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1431C"/>
    <w:rPr>
      <w:rFonts w:ascii="Times New Roman" w:hAnsi="Times New Roman" w:cs="Times New Roman"/>
      <w:color w:val="800080"/>
      <w:u w:val="single"/>
    </w:rPr>
  </w:style>
  <w:style w:type="paragraph" w:customStyle="1" w:styleId="Default">
    <w:name w:val="Default"/>
    <w:rsid w:val="0061431C"/>
    <w:pPr>
      <w:autoSpaceDE w:val="0"/>
      <w:autoSpaceDN w:val="0"/>
      <w:adjustRightInd w:val="0"/>
    </w:pPr>
    <w:rPr>
      <w:rFonts w:ascii="Arial" w:hAnsi="Arial" w:cs="Arial"/>
      <w:color w:val="000000"/>
      <w:sz w:val="24"/>
      <w:szCs w:val="24"/>
    </w:rPr>
  </w:style>
  <w:style w:type="paragraph" w:customStyle="1" w:styleId="ReportNumbering">
    <w:name w:val="Report Numbering"/>
    <w:basedOn w:val="Normal"/>
    <w:rsid w:val="0061431C"/>
    <w:pPr>
      <w:jc w:val="both"/>
    </w:pPr>
    <w:rPr>
      <w:szCs w:val="20"/>
    </w:rPr>
  </w:style>
  <w:style w:type="paragraph" w:styleId="PlainText">
    <w:name w:val="Plain Text"/>
    <w:basedOn w:val="Normal"/>
    <w:link w:val="PlainTextChar"/>
    <w:semiHidden/>
    <w:rsid w:val="0061431C"/>
    <w:rPr>
      <w:rFonts w:ascii="Consolas" w:eastAsia="Calibri" w:hAnsi="Consolas"/>
      <w:sz w:val="21"/>
      <w:szCs w:val="21"/>
      <w:lang w:eastAsia="en-GB"/>
    </w:rPr>
  </w:style>
  <w:style w:type="character" w:customStyle="1" w:styleId="PlainTextChar">
    <w:name w:val="Plain Text Char"/>
    <w:basedOn w:val="DefaultParagraphFont"/>
    <w:link w:val="PlainText"/>
    <w:semiHidden/>
    <w:rsid w:val="0061431C"/>
    <w:rPr>
      <w:rFonts w:ascii="Consolas" w:eastAsia="Calibri" w:hAnsi="Consolas"/>
      <w:sz w:val="21"/>
      <w:szCs w:val="21"/>
    </w:rPr>
  </w:style>
  <w:style w:type="paragraph" w:styleId="BodyTextIndent3">
    <w:name w:val="Body Text Indent 3"/>
    <w:basedOn w:val="Normal"/>
    <w:link w:val="BodyTextIndent3Char"/>
    <w:uiPriority w:val="99"/>
    <w:semiHidden/>
    <w:unhideWhenUsed/>
    <w:rsid w:val="00C47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7F2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9134">
      <w:bodyDiv w:val="1"/>
      <w:marLeft w:val="0"/>
      <w:marRight w:val="0"/>
      <w:marTop w:val="0"/>
      <w:marBottom w:val="0"/>
      <w:divBdr>
        <w:top w:val="none" w:sz="0" w:space="0" w:color="auto"/>
        <w:left w:val="none" w:sz="0" w:space="0" w:color="auto"/>
        <w:bottom w:val="none" w:sz="0" w:space="0" w:color="auto"/>
        <w:right w:val="none" w:sz="0" w:space="0" w:color="auto"/>
      </w:divBdr>
    </w:div>
    <w:div w:id="508834151">
      <w:bodyDiv w:val="1"/>
      <w:marLeft w:val="0"/>
      <w:marRight w:val="0"/>
      <w:marTop w:val="0"/>
      <w:marBottom w:val="0"/>
      <w:divBdr>
        <w:top w:val="none" w:sz="0" w:space="0" w:color="auto"/>
        <w:left w:val="none" w:sz="0" w:space="0" w:color="auto"/>
        <w:bottom w:val="none" w:sz="0" w:space="0" w:color="auto"/>
        <w:right w:val="none" w:sz="0" w:space="0" w:color="auto"/>
      </w:divBdr>
    </w:div>
    <w:div w:id="638001555">
      <w:bodyDiv w:val="1"/>
      <w:marLeft w:val="0"/>
      <w:marRight w:val="0"/>
      <w:marTop w:val="0"/>
      <w:marBottom w:val="0"/>
      <w:divBdr>
        <w:top w:val="none" w:sz="0" w:space="0" w:color="auto"/>
        <w:left w:val="none" w:sz="0" w:space="0" w:color="auto"/>
        <w:bottom w:val="none" w:sz="0" w:space="0" w:color="auto"/>
        <w:right w:val="none" w:sz="0" w:space="0" w:color="auto"/>
      </w:divBdr>
    </w:div>
    <w:div w:id="727994207">
      <w:bodyDiv w:val="1"/>
      <w:marLeft w:val="0"/>
      <w:marRight w:val="0"/>
      <w:marTop w:val="0"/>
      <w:marBottom w:val="0"/>
      <w:divBdr>
        <w:top w:val="none" w:sz="0" w:space="0" w:color="auto"/>
        <w:left w:val="none" w:sz="0" w:space="0" w:color="auto"/>
        <w:bottom w:val="none" w:sz="0" w:space="0" w:color="auto"/>
        <w:right w:val="none" w:sz="0" w:space="0" w:color="auto"/>
      </w:divBdr>
    </w:div>
    <w:div w:id="739253270">
      <w:marLeft w:val="0"/>
      <w:marRight w:val="0"/>
      <w:marTop w:val="0"/>
      <w:marBottom w:val="0"/>
      <w:divBdr>
        <w:top w:val="none" w:sz="0" w:space="0" w:color="auto"/>
        <w:left w:val="none" w:sz="0" w:space="0" w:color="auto"/>
        <w:bottom w:val="none" w:sz="0" w:space="0" w:color="auto"/>
        <w:right w:val="none" w:sz="0" w:space="0" w:color="auto"/>
      </w:divBdr>
    </w:div>
    <w:div w:id="739253271">
      <w:marLeft w:val="0"/>
      <w:marRight w:val="0"/>
      <w:marTop w:val="0"/>
      <w:marBottom w:val="0"/>
      <w:divBdr>
        <w:top w:val="none" w:sz="0" w:space="0" w:color="auto"/>
        <w:left w:val="none" w:sz="0" w:space="0" w:color="auto"/>
        <w:bottom w:val="none" w:sz="0" w:space="0" w:color="auto"/>
        <w:right w:val="none" w:sz="0" w:space="0" w:color="auto"/>
      </w:divBdr>
    </w:div>
    <w:div w:id="739253272">
      <w:marLeft w:val="0"/>
      <w:marRight w:val="0"/>
      <w:marTop w:val="0"/>
      <w:marBottom w:val="0"/>
      <w:divBdr>
        <w:top w:val="none" w:sz="0" w:space="0" w:color="auto"/>
        <w:left w:val="none" w:sz="0" w:space="0" w:color="auto"/>
        <w:bottom w:val="none" w:sz="0" w:space="0" w:color="auto"/>
        <w:right w:val="none" w:sz="0" w:space="0" w:color="auto"/>
      </w:divBdr>
    </w:div>
    <w:div w:id="739253273">
      <w:marLeft w:val="0"/>
      <w:marRight w:val="0"/>
      <w:marTop w:val="0"/>
      <w:marBottom w:val="0"/>
      <w:divBdr>
        <w:top w:val="none" w:sz="0" w:space="0" w:color="auto"/>
        <w:left w:val="none" w:sz="0" w:space="0" w:color="auto"/>
        <w:bottom w:val="none" w:sz="0" w:space="0" w:color="auto"/>
        <w:right w:val="none" w:sz="0" w:space="0" w:color="auto"/>
      </w:divBdr>
    </w:div>
    <w:div w:id="739253274">
      <w:marLeft w:val="0"/>
      <w:marRight w:val="0"/>
      <w:marTop w:val="0"/>
      <w:marBottom w:val="0"/>
      <w:divBdr>
        <w:top w:val="none" w:sz="0" w:space="0" w:color="auto"/>
        <w:left w:val="none" w:sz="0" w:space="0" w:color="auto"/>
        <w:bottom w:val="none" w:sz="0" w:space="0" w:color="auto"/>
        <w:right w:val="none" w:sz="0" w:space="0" w:color="auto"/>
      </w:divBdr>
    </w:div>
    <w:div w:id="739253275">
      <w:marLeft w:val="0"/>
      <w:marRight w:val="0"/>
      <w:marTop w:val="0"/>
      <w:marBottom w:val="0"/>
      <w:divBdr>
        <w:top w:val="none" w:sz="0" w:space="0" w:color="auto"/>
        <w:left w:val="none" w:sz="0" w:space="0" w:color="auto"/>
        <w:bottom w:val="none" w:sz="0" w:space="0" w:color="auto"/>
        <w:right w:val="none" w:sz="0" w:space="0" w:color="auto"/>
      </w:divBdr>
    </w:div>
    <w:div w:id="765225341">
      <w:bodyDiv w:val="1"/>
      <w:marLeft w:val="0"/>
      <w:marRight w:val="0"/>
      <w:marTop w:val="0"/>
      <w:marBottom w:val="0"/>
      <w:divBdr>
        <w:top w:val="none" w:sz="0" w:space="0" w:color="auto"/>
        <w:left w:val="none" w:sz="0" w:space="0" w:color="auto"/>
        <w:bottom w:val="none" w:sz="0" w:space="0" w:color="auto"/>
        <w:right w:val="none" w:sz="0" w:space="0" w:color="auto"/>
      </w:divBdr>
    </w:div>
    <w:div w:id="981884130">
      <w:bodyDiv w:val="1"/>
      <w:marLeft w:val="0"/>
      <w:marRight w:val="0"/>
      <w:marTop w:val="0"/>
      <w:marBottom w:val="0"/>
      <w:divBdr>
        <w:top w:val="none" w:sz="0" w:space="0" w:color="auto"/>
        <w:left w:val="none" w:sz="0" w:space="0" w:color="auto"/>
        <w:bottom w:val="none" w:sz="0" w:space="0" w:color="auto"/>
        <w:right w:val="none" w:sz="0" w:space="0" w:color="auto"/>
      </w:divBdr>
    </w:div>
    <w:div w:id="1066145058">
      <w:bodyDiv w:val="1"/>
      <w:marLeft w:val="0"/>
      <w:marRight w:val="0"/>
      <w:marTop w:val="0"/>
      <w:marBottom w:val="0"/>
      <w:divBdr>
        <w:top w:val="none" w:sz="0" w:space="0" w:color="auto"/>
        <w:left w:val="none" w:sz="0" w:space="0" w:color="auto"/>
        <w:bottom w:val="none" w:sz="0" w:space="0" w:color="auto"/>
        <w:right w:val="none" w:sz="0" w:space="0" w:color="auto"/>
      </w:divBdr>
    </w:div>
    <w:div w:id="1283801707">
      <w:bodyDiv w:val="1"/>
      <w:marLeft w:val="0"/>
      <w:marRight w:val="0"/>
      <w:marTop w:val="0"/>
      <w:marBottom w:val="0"/>
      <w:divBdr>
        <w:top w:val="none" w:sz="0" w:space="0" w:color="auto"/>
        <w:left w:val="none" w:sz="0" w:space="0" w:color="auto"/>
        <w:bottom w:val="none" w:sz="0" w:space="0" w:color="auto"/>
        <w:right w:val="none" w:sz="0" w:space="0" w:color="auto"/>
      </w:divBdr>
    </w:div>
    <w:div w:id="1288272161">
      <w:bodyDiv w:val="1"/>
      <w:marLeft w:val="0"/>
      <w:marRight w:val="0"/>
      <w:marTop w:val="0"/>
      <w:marBottom w:val="0"/>
      <w:divBdr>
        <w:top w:val="none" w:sz="0" w:space="0" w:color="auto"/>
        <w:left w:val="none" w:sz="0" w:space="0" w:color="auto"/>
        <w:bottom w:val="none" w:sz="0" w:space="0" w:color="auto"/>
        <w:right w:val="none" w:sz="0" w:space="0" w:color="auto"/>
      </w:divBdr>
    </w:div>
    <w:div w:id="1297878202">
      <w:bodyDiv w:val="1"/>
      <w:marLeft w:val="0"/>
      <w:marRight w:val="0"/>
      <w:marTop w:val="0"/>
      <w:marBottom w:val="0"/>
      <w:divBdr>
        <w:top w:val="none" w:sz="0" w:space="0" w:color="auto"/>
        <w:left w:val="none" w:sz="0" w:space="0" w:color="auto"/>
        <w:bottom w:val="none" w:sz="0" w:space="0" w:color="auto"/>
        <w:right w:val="none" w:sz="0" w:space="0" w:color="auto"/>
      </w:divBdr>
    </w:div>
    <w:div w:id="1359703043">
      <w:bodyDiv w:val="1"/>
      <w:marLeft w:val="0"/>
      <w:marRight w:val="0"/>
      <w:marTop w:val="0"/>
      <w:marBottom w:val="0"/>
      <w:divBdr>
        <w:top w:val="none" w:sz="0" w:space="0" w:color="auto"/>
        <w:left w:val="none" w:sz="0" w:space="0" w:color="auto"/>
        <w:bottom w:val="none" w:sz="0" w:space="0" w:color="auto"/>
        <w:right w:val="none" w:sz="0" w:space="0" w:color="auto"/>
      </w:divBdr>
    </w:div>
    <w:div w:id="1395858631">
      <w:bodyDiv w:val="1"/>
      <w:marLeft w:val="0"/>
      <w:marRight w:val="0"/>
      <w:marTop w:val="0"/>
      <w:marBottom w:val="0"/>
      <w:divBdr>
        <w:top w:val="none" w:sz="0" w:space="0" w:color="auto"/>
        <w:left w:val="none" w:sz="0" w:space="0" w:color="auto"/>
        <w:bottom w:val="none" w:sz="0" w:space="0" w:color="auto"/>
        <w:right w:val="none" w:sz="0" w:space="0" w:color="auto"/>
      </w:divBdr>
    </w:div>
    <w:div w:id="1407994649">
      <w:bodyDiv w:val="1"/>
      <w:marLeft w:val="0"/>
      <w:marRight w:val="0"/>
      <w:marTop w:val="0"/>
      <w:marBottom w:val="0"/>
      <w:divBdr>
        <w:top w:val="none" w:sz="0" w:space="0" w:color="auto"/>
        <w:left w:val="none" w:sz="0" w:space="0" w:color="auto"/>
        <w:bottom w:val="none" w:sz="0" w:space="0" w:color="auto"/>
        <w:right w:val="none" w:sz="0" w:space="0" w:color="auto"/>
      </w:divBdr>
    </w:div>
    <w:div w:id="1552422702">
      <w:bodyDiv w:val="1"/>
      <w:marLeft w:val="0"/>
      <w:marRight w:val="0"/>
      <w:marTop w:val="0"/>
      <w:marBottom w:val="0"/>
      <w:divBdr>
        <w:top w:val="none" w:sz="0" w:space="0" w:color="auto"/>
        <w:left w:val="none" w:sz="0" w:space="0" w:color="auto"/>
        <w:bottom w:val="none" w:sz="0" w:space="0" w:color="auto"/>
        <w:right w:val="none" w:sz="0" w:space="0" w:color="auto"/>
      </w:divBdr>
    </w:div>
    <w:div w:id="1642883194">
      <w:bodyDiv w:val="1"/>
      <w:marLeft w:val="0"/>
      <w:marRight w:val="0"/>
      <w:marTop w:val="0"/>
      <w:marBottom w:val="0"/>
      <w:divBdr>
        <w:top w:val="none" w:sz="0" w:space="0" w:color="auto"/>
        <w:left w:val="none" w:sz="0" w:space="0" w:color="auto"/>
        <w:bottom w:val="none" w:sz="0" w:space="0" w:color="auto"/>
        <w:right w:val="none" w:sz="0" w:space="0" w:color="auto"/>
      </w:divBdr>
    </w:div>
    <w:div w:id="1813600728">
      <w:bodyDiv w:val="1"/>
      <w:marLeft w:val="0"/>
      <w:marRight w:val="0"/>
      <w:marTop w:val="0"/>
      <w:marBottom w:val="0"/>
      <w:divBdr>
        <w:top w:val="none" w:sz="0" w:space="0" w:color="auto"/>
        <w:left w:val="none" w:sz="0" w:space="0" w:color="auto"/>
        <w:bottom w:val="none" w:sz="0" w:space="0" w:color="auto"/>
        <w:right w:val="none" w:sz="0" w:space="0" w:color="auto"/>
      </w:divBdr>
    </w:div>
    <w:div w:id="21448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growthhub.bi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firstadminteam@gfirstl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B3E7449FE47846B2DAD2AE64F43A08" ma:contentTypeVersion="0" ma:contentTypeDescription="Create a new document." ma:contentTypeScope="" ma:versionID="e690b6790147df34dcb57b7c407402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F9DE-B10A-4EA1-BB64-6C9C953F9723}">
  <ds:schemaRefs>
    <ds:schemaRef ds:uri="http://schemas.microsoft.com/sharepoint/v3/contenttype/forms"/>
  </ds:schemaRefs>
</ds:datastoreItem>
</file>

<file path=customXml/itemProps2.xml><?xml version="1.0" encoding="utf-8"?>
<ds:datastoreItem xmlns:ds="http://schemas.openxmlformats.org/officeDocument/2006/customXml" ds:itemID="{DAD1E67A-A21F-4EB5-8939-E6A6FF8993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D1532-2EFC-4967-B11D-CC04E180E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52954B-1EC4-4477-9F19-8B020AE8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Steria/Norwich City Council</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Chris Rayner</dc:creator>
  <cp:lastModifiedBy>BROWN, James</cp:lastModifiedBy>
  <cp:revision>15</cp:revision>
  <cp:lastPrinted>2017-09-25T13:22:00Z</cp:lastPrinted>
  <dcterms:created xsi:type="dcterms:W3CDTF">2017-09-25T13:25:00Z</dcterms:created>
  <dcterms:modified xsi:type="dcterms:W3CDTF">2017-10-20T13:46:00Z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0x010100E4B3E7449FE47846B2DAD2AE64F43A08</vt:lpwstr>
  </property>
</Properties>
</file>