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0D9A4" w14:textId="77777777" w:rsidR="00F13688" w:rsidRPr="00CE2EC6" w:rsidRDefault="00F13688" w:rsidP="00F13688">
      <w:pPr>
        <w:pStyle w:val="GPSTITLES"/>
        <w:rPr>
          <w:rFonts w:ascii="Calibri" w:hAnsi="Calibri"/>
        </w:rPr>
      </w:pPr>
      <w:bookmarkStart w:id="0" w:name="_GoBack"/>
      <w:bookmarkEnd w:id="0"/>
      <w:r w:rsidRPr="00CE2EC6">
        <w:rPr>
          <w:rFonts w:ascii="Calibri" w:hAnsi="Calibri"/>
          <w:caps w:val="0"/>
        </w:rPr>
        <w:t>Crown Commercial Service</w:t>
      </w:r>
    </w:p>
    <w:p w14:paraId="138A5F1E" w14:textId="77777777" w:rsidR="00F13688" w:rsidRPr="00CE2EC6" w:rsidRDefault="00F13688" w:rsidP="00F13688">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3E6FC303" w14:textId="77777777" w:rsidR="00F13688" w:rsidRPr="00CE2EC6" w:rsidRDefault="00F13688" w:rsidP="00F13688">
      <w:pPr>
        <w:pStyle w:val="GPSTITLES"/>
        <w:spacing w:before="240" w:after="120"/>
        <w:rPr>
          <w:rFonts w:ascii="Calibri" w:hAnsi="Calibri"/>
        </w:rPr>
      </w:pPr>
      <w:r>
        <w:rPr>
          <w:rFonts w:ascii="Calibri" w:hAnsi="Calibri"/>
        </w:rPr>
        <w:t>traffic management technology framework schedule 4F – template call off agreement (INCORPORATING THE nec3 supply SHORT contract), contract data and z clauses</w:t>
      </w:r>
    </w:p>
    <w:p w14:paraId="60991E02" w14:textId="77777777" w:rsidR="00F13688" w:rsidRDefault="00F13688" w:rsidP="00F13688">
      <w:pPr>
        <w:jc w:val="center"/>
        <w:rPr>
          <w:rFonts w:ascii="Arial" w:hAnsi="Arial" w:cs="Arial"/>
          <w:sz w:val="44"/>
          <w:szCs w:val="44"/>
        </w:rPr>
      </w:pPr>
      <w:r w:rsidRPr="00CE2EC6">
        <w:rPr>
          <w:rFonts w:ascii="Calibri" w:hAnsi="Calibri" w:cs="Arial"/>
          <w:b/>
          <w:sz w:val="22"/>
          <w:szCs w:val="22"/>
        </w:rPr>
        <w:t>__________________________________________________________________________________</w:t>
      </w:r>
    </w:p>
    <w:p w14:paraId="6D211D59" w14:textId="77777777" w:rsidR="00F13688" w:rsidRDefault="00F13688" w:rsidP="008C0B2E">
      <w:pPr>
        <w:jc w:val="center"/>
        <w:rPr>
          <w:rFonts w:ascii="Arial" w:hAnsi="Arial" w:cs="Arial"/>
          <w:sz w:val="36"/>
          <w:szCs w:val="36"/>
        </w:rPr>
      </w:pPr>
    </w:p>
    <w:p w14:paraId="2A6FCB61" w14:textId="77777777" w:rsidR="00F13688" w:rsidRDefault="00F13688">
      <w:pPr>
        <w:jc w:val="left"/>
        <w:rPr>
          <w:rFonts w:ascii="Arial" w:hAnsi="Arial" w:cs="Arial"/>
          <w:sz w:val="36"/>
          <w:szCs w:val="36"/>
        </w:rPr>
      </w:pPr>
      <w:r>
        <w:rPr>
          <w:rFonts w:ascii="Arial" w:hAnsi="Arial" w:cs="Arial"/>
          <w:sz w:val="36"/>
          <w:szCs w:val="36"/>
        </w:rPr>
        <w:br w:type="page"/>
      </w:r>
    </w:p>
    <w:p w14:paraId="1DDA1F3C" w14:textId="77777777" w:rsidR="00BE283B" w:rsidRDefault="00BE283B" w:rsidP="00BE283B">
      <w:pPr>
        <w:pStyle w:val="TOC1"/>
        <w:jc w:val="center"/>
        <w:rPr>
          <w:rFonts w:asciiTheme="minorHAnsi" w:eastAsiaTheme="minorEastAsia" w:hAnsiTheme="minorHAnsi" w:cstheme="minorBidi"/>
          <w:b/>
          <w:caps w:val="0"/>
          <w:sz w:val="22"/>
          <w:szCs w:val="22"/>
        </w:rPr>
      </w:pPr>
    </w:p>
    <w:p w14:paraId="53ECEFDA" w14:textId="77777777" w:rsidR="00BE283B" w:rsidRDefault="00BE283B" w:rsidP="00BE283B">
      <w:pPr>
        <w:pStyle w:val="TOC1"/>
        <w:jc w:val="center"/>
        <w:rPr>
          <w:rFonts w:asciiTheme="minorHAnsi" w:eastAsiaTheme="minorEastAsia" w:hAnsiTheme="minorHAnsi" w:cstheme="minorBidi"/>
          <w:b/>
          <w:caps w:val="0"/>
          <w:sz w:val="22"/>
          <w:szCs w:val="22"/>
        </w:rPr>
      </w:pPr>
      <w:r w:rsidRPr="00BE283B">
        <w:rPr>
          <w:rFonts w:asciiTheme="minorHAnsi" w:eastAsiaTheme="minorEastAsia" w:hAnsiTheme="minorHAnsi" w:cstheme="minorBidi"/>
          <w:b/>
          <w:caps w:val="0"/>
          <w:sz w:val="22"/>
          <w:szCs w:val="22"/>
        </w:rPr>
        <w:t>TABLE OF CONTENTS</w:t>
      </w:r>
    </w:p>
    <w:p w14:paraId="43BA5ABB" w14:textId="77777777" w:rsidR="00BE283B" w:rsidRPr="00BE283B" w:rsidRDefault="00BE283B" w:rsidP="00BE283B"/>
    <w:p w14:paraId="6AB18684" w14:textId="77777777" w:rsidR="00CB53A7" w:rsidRDefault="00BE283B">
      <w:pPr>
        <w:pStyle w:val="TOC1"/>
        <w:rPr>
          <w:rFonts w:asciiTheme="minorHAnsi" w:eastAsiaTheme="minorEastAsia" w:hAnsiTheme="minorHAnsi" w:cstheme="minorBidi"/>
          <w:caps w:val="0"/>
          <w:sz w:val="22"/>
          <w:szCs w:val="22"/>
        </w:rPr>
      </w:pPr>
      <w:r>
        <w:rPr>
          <w:b/>
        </w:rPr>
        <w:fldChar w:fldCharType="begin"/>
      </w:r>
      <w:r>
        <w:rPr>
          <w:b/>
        </w:rPr>
        <w:instrText xml:space="preserve"> TOC \h \z \t "CCS Style1,1" </w:instrText>
      </w:r>
      <w:r>
        <w:rPr>
          <w:b/>
        </w:rPr>
        <w:fldChar w:fldCharType="separate"/>
      </w:r>
      <w:hyperlink w:anchor="_Toc450826213" w:history="1">
        <w:r w:rsidR="00CB53A7" w:rsidRPr="008E4519">
          <w:rPr>
            <w:rStyle w:val="Hyperlink"/>
          </w:rPr>
          <w:t>Contract Data – Supply Contract (Short Form)</w:t>
        </w:r>
        <w:r w:rsidR="00CB53A7">
          <w:rPr>
            <w:webHidden/>
          </w:rPr>
          <w:tab/>
        </w:r>
        <w:r w:rsidR="00CB53A7">
          <w:rPr>
            <w:webHidden/>
          </w:rPr>
          <w:fldChar w:fldCharType="begin"/>
        </w:r>
        <w:r w:rsidR="00CB53A7">
          <w:rPr>
            <w:webHidden/>
          </w:rPr>
          <w:instrText xml:space="preserve"> PAGEREF _Toc450826213 \h </w:instrText>
        </w:r>
        <w:r w:rsidR="00CB53A7">
          <w:rPr>
            <w:webHidden/>
          </w:rPr>
        </w:r>
        <w:r w:rsidR="00CB53A7">
          <w:rPr>
            <w:webHidden/>
          </w:rPr>
          <w:fldChar w:fldCharType="separate"/>
        </w:r>
        <w:r w:rsidR="00CB53A7">
          <w:rPr>
            <w:webHidden/>
          </w:rPr>
          <w:t>3</w:t>
        </w:r>
        <w:r w:rsidR="00CB53A7">
          <w:rPr>
            <w:webHidden/>
          </w:rPr>
          <w:fldChar w:fldCharType="end"/>
        </w:r>
      </w:hyperlink>
    </w:p>
    <w:p w14:paraId="37827448" w14:textId="77777777" w:rsidR="00CB53A7" w:rsidRDefault="001C0081">
      <w:pPr>
        <w:pStyle w:val="TOC1"/>
        <w:rPr>
          <w:rFonts w:asciiTheme="minorHAnsi" w:eastAsiaTheme="minorEastAsia" w:hAnsiTheme="minorHAnsi" w:cstheme="minorBidi"/>
          <w:caps w:val="0"/>
          <w:sz w:val="22"/>
          <w:szCs w:val="22"/>
        </w:rPr>
      </w:pPr>
      <w:hyperlink w:anchor="_Toc450826214" w:history="1">
        <w:r w:rsidR="00CB53A7" w:rsidRPr="008E4519">
          <w:rPr>
            <w:rStyle w:val="Hyperlink"/>
          </w:rPr>
          <w:t>Price Schedule</w:t>
        </w:r>
        <w:r w:rsidR="00CB53A7">
          <w:rPr>
            <w:webHidden/>
          </w:rPr>
          <w:tab/>
        </w:r>
        <w:r w:rsidR="00CB53A7">
          <w:rPr>
            <w:webHidden/>
          </w:rPr>
          <w:fldChar w:fldCharType="begin"/>
        </w:r>
        <w:r w:rsidR="00CB53A7">
          <w:rPr>
            <w:webHidden/>
          </w:rPr>
          <w:instrText xml:space="preserve"> PAGEREF _Toc450826214 \h </w:instrText>
        </w:r>
        <w:r w:rsidR="00CB53A7">
          <w:rPr>
            <w:webHidden/>
          </w:rPr>
        </w:r>
        <w:r w:rsidR="00CB53A7">
          <w:rPr>
            <w:webHidden/>
          </w:rPr>
          <w:fldChar w:fldCharType="separate"/>
        </w:r>
        <w:r w:rsidR="00CB53A7">
          <w:rPr>
            <w:webHidden/>
          </w:rPr>
          <w:t>6</w:t>
        </w:r>
        <w:r w:rsidR="00CB53A7">
          <w:rPr>
            <w:webHidden/>
          </w:rPr>
          <w:fldChar w:fldCharType="end"/>
        </w:r>
      </w:hyperlink>
    </w:p>
    <w:p w14:paraId="22B3D170" w14:textId="77777777" w:rsidR="00CB53A7" w:rsidRDefault="001C0081">
      <w:pPr>
        <w:pStyle w:val="TOC1"/>
        <w:rPr>
          <w:rFonts w:asciiTheme="minorHAnsi" w:eastAsiaTheme="minorEastAsia" w:hAnsiTheme="minorHAnsi" w:cstheme="minorBidi"/>
          <w:caps w:val="0"/>
          <w:sz w:val="22"/>
          <w:szCs w:val="22"/>
        </w:rPr>
      </w:pPr>
      <w:hyperlink w:anchor="_Toc450826215" w:history="1">
        <w:r w:rsidR="00CB53A7" w:rsidRPr="008E4519">
          <w:rPr>
            <w:rStyle w:val="Hyperlink"/>
          </w:rPr>
          <w:t>Goods Information</w:t>
        </w:r>
        <w:r w:rsidR="00CB53A7">
          <w:rPr>
            <w:webHidden/>
          </w:rPr>
          <w:tab/>
        </w:r>
        <w:r w:rsidR="00CB53A7">
          <w:rPr>
            <w:webHidden/>
          </w:rPr>
          <w:fldChar w:fldCharType="begin"/>
        </w:r>
        <w:r w:rsidR="00CB53A7">
          <w:rPr>
            <w:webHidden/>
          </w:rPr>
          <w:instrText xml:space="preserve"> PAGEREF _Toc450826215 \h </w:instrText>
        </w:r>
        <w:r w:rsidR="00CB53A7">
          <w:rPr>
            <w:webHidden/>
          </w:rPr>
        </w:r>
        <w:r w:rsidR="00CB53A7">
          <w:rPr>
            <w:webHidden/>
          </w:rPr>
          <w:fldChar w:fldCharType="separate"/>
        </w:r>
        <w:r w:rsidR="00CB53A7">
          <w:rPr>
            <w:webHidden/>
          </w:rPr>
          <w:t>7</w:t>
        </w:r>
        <w:r w:rsidR="00CB53A7">
          <w:rPr>
            <w:webHidden/>
          </w:rPr>
          <w:fldChar w:fldCharType="end"/>
        </w:r>
      </w:hyperlink>
    </w:p>
    <w:p w14:paraId="67768303" w14:textId="77777777" w:rsidR="00CB53A7" w:rsidRDefault="001C0081">
      <w:pPr>
        <w:pStyle w:val="TOC1"/>
        <w:rPr>
          <w:rFonts w:asciiTheme="minorHAnsi" w:eastAsiaTheme="minorEastAsia" w:hAnsiTheme="minorHAnsi" w:cstheme="minorBidi"/>
          <w:caps w:val="0"/>
          <w:sz w:val="22"/>
          <w:szCs w:val="22"/>
        </w:rPr>
      </w:pPr>
      <w:hyperlink w:anchor="_Toc450826216" w:history="1">
        <w:r w:rsidR="00CB53A7" w:rsidRPr="008E4519">
          <w:rPr>
            <w:rStyle w:val="Hyperlink"/>
          </w:rPr>
          <w:t>Supply Short Contract - Conditions of Contract</w:t>
        </w:r>
        <w:r w:rsidR="00CB53A7">
          <w:rPr>
            <w:webHidden/>
          </w:rPr>
          <w:tab/>
        </w:r>
        <w:r w:rsidR="00CB53A7">
          <w:rPr>
            <w:webHidden/>
          </w:rPr>
          <w:fldChar w:fldCharType="begin"/>
        </w:r>
        <w:r w:rsidR="00CB53A7">
          <w:rPr>
            <w:webHidden/>
          </w:rPr>
          <w:instrText xml:space="preserve"> PAGEREF _Toc450826216 \h </w:instrText>
        </w:r>
        <w:r w:rsidR="00CB53A7">
          <w:rPr>
            <w:webHidden/>
          </w:rPr>
        </w:r>
        <w:r w:rsidR="00CB53A7">
          <w:rPr>
            <w:webHidden/>
          </w:rPr>
          <w:fldChar w:fldCharType="separate"/>
        </w:r>
        <w:r w:rsidR="00CB53A7">
          <w:rPr>
            <w:webHidden/>
          </w:rPr>
          <w:t>11</w:t>
        </w:r>
        <w:r w:rsidR="00CB53A7">
          <w:rPr>
            <w:webHidden/>
          </w:rPr>
          <w:fldChar w:fldCharType="end"/>
        </w:r>
      </w:hyperlink>
    </w:p>
    <w:p w14:paraId="488CF550" w14:textId="77777777" w:rsidR="00CB53A7" w:rsidRDefault="001C0081">
      <w:pPr>
        <w:pStyle w:val="TOC1"/>
        <w:rPr>
          <w:rFonts w:asciiTheme="minorHAnsi" w:eastAsiaTheme="minorEastAsia" w:hAnsiTheme="minorHAnsi" w:cstheme="minorBidi"/>
          <w:caps w:val="0"/>
          <w:sz w:val="22"/>
          <w:szCs w:val="22"/>
        </w:rPr>
      </w:pPr>
      <w:hyperlink w:anchor="_Toc450826217" w:history="1">
        <w:r w:rsidR="00CB53A7" w:rsidRPr="008E4519">
          <w:rPr>
            <w:rStyle w:val="Hyperlink"/>
          </w:rPr>
          <w:t>Supply Contract Short – Optional Z Clauses</w:t>
        </w:r>
        <w:r w:rsidR="00CB53A7">
          <w:rPr>
            <w:webHidden/>
          </w:rPr>
          <w:tab/>
        </w:r>
        <w:r w:rsidR="00CB53A7">
          <w:rPr>
            <w:webHidden/>
          </w:rPr>
          <w:fldChar w:fldCharType="begin"/>
        </w:r>
        <w:r w:rsidR="00CB53A7">
          <w:rPr>
            <w:webHidden/>
          </w:rPr>
          <w:instrText xml:space="preserve"> PAGEREF _Toc450826217 \h </w:instrText>
        </w:r>
        <w:r w:rsidR="00CB53A7">
          <w:rPr>
            <w:webHidden/>
          </w:rPr>
        </w:r>
        <w:r w:rsidR="00CB53A7">
          <w:rPr>
            <w:webHidden/>
          </w:rPr>
          <w:fldChar w:fldCharType="separate"/>
        </w:r>
        <w:r w:rsidR="00CB53A7">
          <w:rPr>
            <w:webHidden/>
          </w:rPr>
          <w:t>12</w:t>
        </w:r>
        <w:r w:rsidR="00CB53A7">
          <w:rPr>
            <w:webHidden/>
          </w:rPr>
          <w:fldChar w:fldCharType="end"/>
        </w:r>
      </w:hyperlink>
    </w:p>
    <w:p w14:paraId="6824F6AF" w14:textId="77777777" w:rsidR="00BE283B" w:rsidRDefault="00BE283B" w:rsidP="00F13688">
      <w:pPr>
        <w:pStyle w:val="CCSStyle10"/>
        <w:rPr>
          <w:b w:val="0"/>
        </w:rPr>
      </w:pPr>
      <w:r>
        <w:rPr>
          <w:b w:val="0"/>
        </w:rPr>
        <w:fldChar w:fldCharType="end"/>
      </w:r>
    </w:p>
    <w:p w14:paraId="6D187E60" w14:textId="77777777" w:rsidR="00BE283B" w:rsidRDefault="00BE283B" w:rsidP="00F13688">
      <w:pPr>
        <w:pStyle w:val="CCSStyle10"/>
        <w:rPr>
          <w:b w:val="0"/>
        </w:rPr>
      </w:pPr>
    </w:p>
    <w:p w14:paraId="5FB50ACE" w14:textId="77777777" w:rsidR="00BE283B" w:rsidRDefault="00BE283B" w:rsidP="00F13688">
      <w:pPr>
        <w:pStyle w:val="CCSStyle10"/>
        <w:rPr>
          <w:b w:val="0"/>
        </w:rPr>
      </w:pPr>
    </w:p>
    <w:p w14:paraId="3F6C6A43" w14:textId="77777777" w:rsidR="00BE283B" w:rsidRDefault="00BE283B" w:rsidP="00F13688">
      <w:pPr>
        <w:pStyle w:val="CCSStyle10"/>
        <w:rPr>
          <w:b w:val="0"/>
        </w:rPr>
      </w:pPr>
    </w:p>
    <w:p w14:paraId="3D35559F" w14:textId="77777777" w:rsidR="00BE283B" w:rsidRDefault="00BE283B" w:rsidP="00F13688">
      <w:pPr>
        <w:pStyle w:val="CCSStyle10"/>
        <w:rPr>
          <w:b w:val="0"/>
        </w:rPr>
      </w:pPr>
    </w:p>
    <w:p w14:paraId="422280F7" w14:textId="77777777" w:rsidR="00BE283B" w:rsidRDefault="00BE283B" w:rsidP="00F13688">
      <w:pPr>
        <w:pStyle w:val="CCSStyle10"/>
        <w:rPr>
          <w:b w:val="0"/>
        </w:rPr>
      </w:pPr>
    </w:p>
    <w:p w14:paraId="40BA5328" w14:textId="77777777" w:rsidR="00BE283B" w:rsidRDefault="00BE283B" w:rsidP="00F13688">
      <w:pPr>
        <w:pStyle w:val="CCSStyle10"/>
        <w:rPr>
          <w:b w:val="0"/>
        </w:rPr>
      </w:pPr>
    </w:p>
    <w:p w14:paraId="4714EDB0" w14:textId="77777777" w:rsidR="00BE283B" w:rsidRDefault="00BE283B" w:rsidP="00F13688">
      <w:pPr>
        <w:pStyle w:val="CCSStyle10"/>
        <w:rPr>
          <w:b w:val="0"/>
        </w:rPr>
      </w:pPr>
    </w:p>
    <w:p w14:paraId="08EF4FB5" w14:textId="77777777" w:rsidR="00BE283B" w:rsidRDefault="00BE283B" w:rsidP="00F13688">
      <w:pPr>
        <w:pStyle w:val="CCSStyle10"/>
        <w:rPr>
          <w:b w:val="0"/>
        </w:rPr>
      </w:pPr>
    </w:p>
    <w:p w14:paraId="5FD19344" w14:textId="77777777" w:rsidR="00BE283B" w:rsidRDefault="00BE283B" w:rsidP="00F13688">
      <w:pPr>
        <w:pStyle w:val="CCSStyle10"/>
        <w:rPr>
          <w:b w:val="0"/>
        </w:rPr>
      </w:pPr>
    </w:p>
    <w:p w14:paraId="060B809B" w14:textId="77777777" w:rsidR="00BE283B" w:rsidRDefault="00BE283B" w:rsidP="00F13688">
      <w:pPr>
        <w:pStyle w:val="CCSStyle10"/>
        <w:rPr>
          <w:b w:val="0"/>
        </w:rPr>
      </w:pPr>
    </w:p>
    <w:p w14:paraId="0251792D" w14:textId="77777777" w:rsidR="00BE283B" w:rsidRDefault="00BE283B" w:rsidP="00F13688">
      <w:pPr>
        <w:pStyle w:val="CCSStyle10"/>
        <w:rPr>
          <w:b w:val="0"/>
        </w:rPr>
      </w:pPr>
    </w:p>
    <w:p w14:paraId="0AA2760A" w14:textId="77777777" w:rsidR="00BE283B" w:rsidRDefault="00BE283B" w:rsidP="00F13688">
      <w:pPr>
        <w:pStyle w:val="CCSStyle10"/>
        <w:rPr>
          <w:b w:val="0"/>
        </w:rPr>
      </w:pPr>
    </w:p>
    <w:p w14:paraId="15970414" w14:textId="77777777" w:rsidR="00BE283B" w:rsidRDefault="00BE283B" w:rsidP="00F13688">
      <w:pPr>
        <w:pStyle w:val="CCSStyle10"/>
        <w:rPr>
          <w:b w:val="0"/>
        </w:rPr>
      </w:pPr>
    </w:p>
    <w:p w14:paraId="5D841E57" w14:textId="77777777" w:rsidR="00BE283B" w:rsidRDefault="00BE283B" w:rsidP="00F13688">
      <w:pPr>
        <w:pStyle w:val="CCSStyle10"/>
        <w:rPr>
          <w:b w:val="0"/>
        </w:rPr>
      </w:pPr>
    </w:p>
    <w:p w14:paraId="308CCB35" w14:textId="77777777" w:rsidR="00BE283B" w:rsidRDefault="00BE283B" w:rsidP="00F13688">
      <w:pPr>
        <w:pStyle w:val="CCSStyle10"/>
        <w:rPr>
          <w:b w:val="0"/>
        </w:rPr>
      </w:pPr>
    </w:p>
    <w:p w14:paraId="245C7916" w14:textId="77777777" w:rsidR="00BE283B" w:rsidRDefault="00BE283B" w:rsidP="00F13688">
      <w:pPr>
        <w:pStyle w:val="CCSStyle10"/>
        <w:rPr>
          <w:b w:val="0"/>
        </w:rPr>
      </w:pPr>
    </w:p>
    <w:p w14:paraId="0A9E09C0" w14:textId="77777777" w:rsidR="00BE283B" w:rsidRDefault="00BE283B" w:rsidP="00F13688">
      <w:pPr>
        <w:pStyle w:val="CCSStyle10"/>
        <w:rPr>
          <w:b w:val="0"/>
        </w:rPr>
      </w:pPr>
    </w:p>
    <w:p w14:paraId="6BE8CC89" w14:textId="77777777" w:rsidR="00BE283B" w:rsidRDefault="00BE283B" w:rsidP="00F13688">
      <w:pPr>
        <w:pStyle w:val="CCSStyle10"/>
        <w:rPr>
          <w:b w:val="0"/>
        </w:rPr>
      </w:pPr>
    </w:p>
    <w:p w14:paraId="5CFB900A" w14:textId="77777777" w:rsidR="00BE283B" w:rsidRDefault="00BE283B" w:rsidP="00F13688">
      <w:pPr>
        <w:pStyle w:val="CCSStyle10"/>
        <w:rPr>
          <w:b w:val="0"/>
        </w:rPr>
      </w:pPr>
    </w:p>
    <w:p w14:paraId="39D1BB9B" w14:textId="77777777" w:rsidR="00BE283B" w:rsidRDefault="00BE283B" w:rsidP="00F13688">
      <w:pPr>
        <w:pStyle w:val="CCSStyle10"/>
        <w:rPr>
          <w:b w:val="0"/>
        </w:rPr>
      </w:pPr>
    </w:p>
    <w:p w14:paraId="3E16F955" w14:textId="77777777" w:rsidR="00BE283B" w:rsidRDefault="00BE283B" w:rsidP="00F13688">
      <w:pPr>
        <w:pStyle w:val="CCSStyle10"/>
        <w:rPr>
          <w:b w:val="0"/>
        </w:rPr>
      </w:pPr>
    </w:p>
    <w:p w14:paraId="12680B6C" w14:textId="77777777" w:rsidR="00BE283B" w:rsidRDefault="00BE283B" w:rsidP="00F13688">
      <w:pPr>
        <w:pStyle w:val="CCSStyle10"/>
        <w:rPr>
          <w:b w:val="0"/>
        </w:rPr>
      </w:pPr>
    </w:p>
    <w:p w14:paraId="3C8AE409" w14:textId="77777777" w:rsidR="00BE283B" w:rsidRDefault="00BE283B" w:rsidP="00F13688">
      <w:pPr>
        <w:pStyle w:val="CCSStyle10"/>
        <w:rPr>
          <w:b w:val="0"/>
        </w:rPr>
      </w:pPr>
    </w:p>
    <w:p w14:paraId="375AF0C8" w14:textId="77777777" w:rsidR="00BE283B" w:rsidRDefault="00BE283B" w:rsidP="00F13688">
      <w:pPr>
        <w:pStyle w:val="CCSStyle10"/>
        <w:rPr>
          <w:b w:val="0"/>
        </w:rPr>
      </w:pPr>
    </w:p>
    <w:p w14:paraId="36D3F562" w14:textId="77777777" w:rsidR="00BE283B" w:rsidRDefault="00BE283B" w:rsidP="00F13688">
      <w:pPr>
        <w:pStyle w:val="CCSStyle10"/>
        <w:rPr>
          <w:b w:val="0"/>
        </w:rPr>
      </w:pPr>
    </w:p>
    <w:p w14:paraId="7C798A70" w14:textId="77777777" w:rsidR="00A86EAF" w:rsidRPr="00F13688" w:rsidRDefault="00695898" w:rsidP="00F13688">
      <w:pPr>
        <w:pStyle w:val="CCSStyle10"/>
        <w:rPr>
          <w:b w:val="0"/>
        </w:rPr>
      </w:pPr>
      <w:bookmarkStart w:id="1" w:name="_Toc450826213"/>
      <w:r w:rsidRPr="00F13688">
        <w:rPr>
          <w:b w:val="0"/>
        </w:rPr>
        <w:lastRenderedPageBreak/>
        <w:t>C</w:t>
      </w:r>
      <w:r w:rsidR="00025319" w:rsidRPr="00F13688">
        <w:rPr>
          <w:b w:val="0"/>
        </w:rPr>
        <w:t>ontract Data</w:t>
      </w:r>
      <w:r w:rsidR="004F4D0B" w:rsidRPr="00F13688">
        <w:rPr>
          <w:b w:val="0"/>
        </w:rPr>
        <w:t xml:space="preserve"> – Supply Contract (Short Form)</w:t>
      </w:r>
      <w:bookmarkEnd w:id="1"/>
    </w:p>
    <w:p w14:paraId="5DC0E2B9" w14:textId="77777777" w:rsidR="004F4D0B" w:rsidRDefault="004F4D0B" w:rsidP="008C0B2E">
      <w:pPr>
        <w:jc w:val="center"/>
        <w:rPr>
          <w:rFonts w:ascii="Arial" w:hAnsi="Arial" w:cs="Arial"/>
          <w:sz w:val="36"/>
          <w:szCs w:val="36"/>
        </w:rPr>
      </w:pPr>
    </w:p>
    <w:p w14:paraId="4BC6AC99" w14:textId="77777777" w:rsidR="004F4D0B" w:rsidRDefault="004F4D0B" w:rsidP="004F4D0B">
      <w:pPr>
        <w:jc w:val="left"/>
        <w:rPr>
          <w:rFonts w:ascii="Arial" w:hAnsi="Arial" w:cs="Arial"/>
          <w:sz w:val="36"/>
          <w:szCs w:val="36"/>
        </w:rPr>
      </w:pPr>
      <w:r>
        <w:rPr>
          <w:rFonts w:ascii="Arial" w:hAnsi="Arial" w:cs="Arial"/>
          <w:sz w:val="36"/>
          <w:szCs w:val="36"/>
        </w:rPr>
        <w:t xml:space="preserve">Part One – Data provided by the </w:t>
      </w:r>
      <w:r w:rsidR="009A1697">
        <w:rPr>
          <w:rFonts w:ascii="Arial" w:hAnsi="Arial" w:cs="Arial"/>
          <w:sz w:val="36"/>
          <w:szCs w:val="36"/>
        </w:rPr>
        <w:t>Purchaser</w:t>
      </w:r>
    </w:p>
    <w:p w14:paraId="1FD837CF" w14:textId="77777777" w:rsidR="00025319" w:rsidRDefault="00025319" w:rsidP="00A86EAF">
      <w:pPr>
        <w:rPr>
          <w:rFonts w:ascii="Arial" w:hAnsi="Arial" w:cs="Arial"/>
          <w:sz w:val="36"/>
          <w:szCs w:val="36"/>
        </w:rPr>
      </w:pPr>
    </w:p>
    <w:tbl>
      <w:tblPr>
        <w:tblW w:w="9360" w:type="dxa"/>
        <w:tblInd w:w="-72" w:type="dxa"/>
        <w:tblLayout w:type="fixed"/>
        <w:tblLook w:val="04A0" w:firstRow="1" w:lastRow="0" w:firstColumn="1" w:lastColumn="0" w:noHBand="0" w:noVBand="1"/>
      </w:tblPr>
      <w:tblGrid>
        <w:gridCol w:w="3049"/>
        <w:gridCol w:w="6311"/>
      </w:tblGrid>
      <w:tr w:rsidR="00025319" w14:paraId="0CE25D49" w14:textId="77777777" w:rsidTr="008C0B2E">
        <w:tc>
          <w:tcPr>
            <w:tcW w:w="3049" w:type="dxa"/>
          </w:tcPr>
          <w:p w14:paraId="44E1CBF4" w14:textId="77777777" w:rsidR="00025319" w:rsidRDefault="00025319" w:rsidP="0059305C">
            <w:pPr>
              <w:pStyle w:val="Heading3CD"/>
            </w:pPr>
          </w:p>
        </w:tc>
        <w:tc>
          <w:tcPr>
            <w:tcW w:w="6311" w:type="dxa"/>
            <w:hideMark/>
          </w:tcPr>
          <w:p w14:paraId="255A1B9F" w14:textId="77777777" w:rsidR="00025319" w:rsidRDefault="00025319" w:rsidP="00695898">
            <w:pPr>
              <w:pStyle w:val="BulletCD"/>
              <w:tabs>
                <w:tab w:val="clear" w:pos="360"/>
              </w:tabs>
            </w:pPr>
            <w:r>
              <w:t xml:space="preserve">The </w:t>
            </w:r>
            <w:r w:rsidR="00695898">
              <w:rPr>
                <w:i/>
              </w:rPr>
              <w:t>Purchaser</w:t>
            </w:r>
            <w:r>
              <w:t xml:space="preserve"> is </w:t>
            </w:r>
          </w:p>
        </w:tc>
      </w:tr>
      <w:tr w:rsidR="00025319" w14:paraId="104505DB" w14:textId="77777777" w:rsidTr="008C0B2E">
        <w:tc>
          <w:tcPr>
            <w:tcW w:w="3049" w:type="dxa"/>
          </w:tcPr>
          <w:p w14:paraId="632167AC" w14:textId="77777777" w:rsidR="00025319" w:rsidRPr="008C0B2E" w:rsidRDefault="00025319" w:rsidP="0059305C">
            <w:pPr>
              <w:pStyle w:val="Heading3CD"/>
              <w:rPr>
                <w:b w:val="0"/>
              </w:rPr>
            </w:pPr>
            <w:r w:rsidRPr="008C0B2E">
              <w:rPr>
                <w:b w:val="0"/>
              </w:rPr>
              <w:t>Name</w:t>
            </w:r>
          </w:p>
        </w:tc>
        <w:tc>
          <w:tcPr>
            <w:tcW w:w="6311" w:type="dxa"/>
          </w:tcPr>
          <w:p w14:paraId="13932D7E" w14:textId="77777777" w:rsidR="00025319" w:rsidRDefault="00025319" w:rsidP="00025319">
            <w:pPr>
              <w:pStyle w:val="BulletCD"/>
              <w:tabs>
                <w:tab w:val="clear" w:pos="360"/>
              </w:tabs>
            </w:pPr>
          </w:p>
        </w:tc>
      </w:tr>
      <w:tr w:rsidR="008C0B2E" w14:paraId="6F4E92B8" w14:textId="77777777" w:rsidTr="008C0B2E">
        <w:tc>
          <w:tcPr>
            <w:tcW w:w="3049" w:type="dxa"/>
          </w:tcPr>
          <w:p w14:paraId="42FE562F" w14:textId="77777777" w:rsidR="008C0B2E" w:rsidRPr="008C0B2E" w:rsidRDefault="008C0B2E" w:rsidP="0059305C">
            <w:pPr>
              <w:pStyle w:val="Heading3CD"/>
              <w:rPr>
                <w:b w:val="0"/>
              </w:rPr>
            </w:pPr>
            <w:r>
              <w:rPr>
                <w:b w:val="0"/>
              </w:rPr>
              <w:t>Address</w:t>
            </w:r>
          </w:p>
        </w:tc>
        <w:tc>
          <w:tcPr>
            <w:tcW w:w="6311" w:type="dxa"/>
          </w:tcPr>
          <w:p w14:paraId="323D28AF" w14:textId="77777777" w:rsidR="008C0B2E" w:rsidRDefault="008C0B2E" w:rsidP="00025319">
            <w:pPr>
              <w:pStyle w:val="BulletCD"/>
              <w:tabs>
                <w:tab w:val="clear" w:pos="360"/>
              </w:tabs>
            </w:pPr>
          </w:p>
        </w:tc>
      </w:tr>
      <w:tr w:rsidR="008C0B2E" w14:paraId="7DEABD25" w14:textId="77777777" w:rsidTr="008C0B2E">
        <w:tc>
          <w:tcPr>
            <w:tcW w:w="3049" w:type="dxa"/>
          </w:tcPr>
          <w:p w14:paraId="345F922F" w14:textId="77777777" w:rsidR="008C0B2E" w:rsidRDefault="008C0B2E" w:rsidP="0059305C">
            <w:pPr>
              <w:pStyle w:val="Heading3CD"/>
              <w:rPr>
                <w:b w:val="0"/>
              </w:rPr>
            </w:pPr>
            <w:r>
              <w:rPr>
                <w:b w:val="0"/>
              </w:rPr>
              <w:t>Telephone</w:t>
            </w:r>
          </w:p>
        </w:tc>
        <w:tc>
          <w:tcPr>
            <w:tcW w:w="6311" w:type="dxa"/>
          </w:tcPr>
          <w:p w14:paraId="5177D9C8" w14:textId="77777777" w:rsidR="008C0B2E" w:rsidRDefault="008C0B2E" w:rsidP="00025319">
            <w:pPr>
              <w:pStyle w:val="BulletCD"/>
              <w:tabs>
                <w:tab w:val="clear" w:pos="360"/>
              </w:tabs>
            </w:pPr>
          </w:p>
        </w:tc>
      </w:tr>
      <w:tr w:rsidR="008C0B2E" w14:paraId="5974238D" w14:textId="77777777" w:rsidTr="008C0B2E">
        <w:tc>
          <w:tcPr>
            <w:tcW w:w="3049" w:type="dxa"/>
          </w:tcPr>
          <w:p w14:paraId="31673F6F" w14:textId="77777777" w:rsidR="008C0B2E" w:rsidRDefault="008C0B2E" w:rsidP="0059305C">
            <w:pPr>
              <w:pStyle w:val="Heading3CD"/>
              <w:rPr>
                <w:b w:val="0"/>
              </w:rPr>
            </w:pPr>
            <w:r>
              <w:rPr>
                <w:b w:val="0"/>
              </w:rPr>
              <w:t>E-mail address</w:t>
            </w:r>
          </w:p>
        </w:tc>
        <w:tc>
          <w:tcPr>
            <w:tcW w:w="6311" w:type="dxa"/>
          </w:tcPr>
          <w:p w14:paraId="60F95D10" w14:textId="77777777" w:rsidR="008C0B2E" w:rsidRDefault="008C0B2E" w:rsidP="00025319">
            <w:pPr>
              <w:pStyle w:val="BulletCD"/>
              <w:tabs>
                <w:tab w:val="clear" w:pos="360"/>
              </w:tabs>
            </w:pPr>
          </w:p>
        </w:tc>
      </w:tr>
      <w:tr w:rsidR="00025319" w14:paraId="51DD57A7" w14:textId="77777777" w:rsidTr="008C0B2E">
        <w:tc>
          <w:tcPr>
            <w:tcW w:w="3049" w:type="dxa"/>
          </w:tcPr>
          <w:p w14:paraId="5784B1E9" w14:textId="77777777" w:rsidR="00025319" w:rsidRDefault="00025319" w:rsidP="0059305C">
            <w:pPr>
              <w:pStyle w:val="Heading3CD"/>
            </w:pPr>
          </w:p>
        </w:tc>
        <w:tc>
          <w:tcPr>
            <w:tcW w:w="6311" w:type="dxa"/>
            <w:hideMark/>
          </w:tcPr>
          <w:p w14:paraId="18AA21BF" w14:textId="77777777" w:rsidR="008C0B2E" w:rsidRDefault="008C0B2E" w:rsidP="00695898">
            <w:pPr>
              <w:pStyle w:val="BulletCD"/>
              <w:tabs>
                <w:tab w:val="clear" w:pos="360"/>
              </w:tabs>
              <w:ind w:left="0" w:firstLine="0"/>
            </w:pPr>
            <w:r>
              <w:t xml:space="preserve">The </w:t>
            </w:r>
            <w:r w:rsidR="00695898">
              <w:rPr>
                <w:i/>
              </w:rPr>
              <w:t xml:space="preserve">Purchaser </w:t>
            </w:r>
            <w:r w:rsidR="00695898">
              <w:t xml:space="preserve">requires the </w:t>
            </w:r>
            <w:r w:rsidR="00695898">
              <w:rPr>
                <w:i/>
              </w:rPr>
              <w:t xml:space="preserve">Supplier </w:t>
            </w:r>
            <w:r w:rsidR="00695898">
              <w:t>to Provide the Goods when instructed by Batch Order</w:t>
            </w:r>
            <w:r w:rsidR="00695898">
              <w:tab/>
            </w:r>
            <w:r w:rsidR="00695898">
              <w:tab/>
              <w:t>Yes/No (delete as appropriate)</w:t>
            </w:r>
          </w:p>
        </w:tc>
      </w:tr>
      <w:tr w:rsidR="008C0B2E" w14:paraId="5C0C0801" w14:textId="77777777" w:rsidTr="008C0B2E">
        <w:tc>
          <w:tcPr>
            <w:tcW w:w="3049" w:type="dxa"/>
          </w:tcPr>
          <w:p w14:paraId="33789582" w14:textId="77777777" w:rsidR="008C0B2E" w:rsidRPr="008C0B2E" w:rsidRDefault="00695898" w:rsidP="00695898">
            <w:pPr>
              <w:pStyle w:val="Heading3CD"/>
              <w:rPr>
                <w:b w:val="0"/>
              </w:rPr>
            </w:pPr>
            <w:r>
              <w:rPr>
                <w:b w:val="0"/>
              </w:rPr>
              <w:t xml:space="preserve">The </w:t>
            </w:r>
            <w:r w:rsidRPr="00695898">
              <w:rPr>
                <w:b w:val="0"/>
                <w:i/>
              </w:rPr>
              <w:t>goods</w:t>
            </w:r>
            <w:r>
              <w:rPr>
                <w:b w:val="0"/>
              </w:rPr>
              <w:t xml:space="preserve"> are</w:t>
            </w:r>
          </w:p>
        </w:tc>
        <w:tc>
          <w:tcPr>
            <w:tcW w:w="6311" w:type="dxa"/>
          </w:tcPr>
          <w:p w14:paraId="340C6F06" w14:textId="77777777" w:rsidR="008C0B2E" w:rsidRDefault="008C0B2E" w:rsidP="008C0B2E">
            <w:pPr>
              <w:pStyle w:val="BulletCD"/>
              <w:tabs>
                <w:tab w:val="clear" w:pos="360"/>
              </w:tabs>
              <w:ind w:left="0" w:firstLine="0"/>
            </w:pPr>
          </w:p>
        </w:tc>
      </w:tr>
      <w:tr w:rsidR="007D1256" w14:paraId="159274E5" w14:textId="77777777" w:rsidTr="008C0B2E">
        <w:tc>
          <w:tcPr>
            <w:tcW w:w="3049" w:type="dxa"/>
          </w:tcPr>
          <w:p w14:paraId="549BEB80" w14:textId="77777777" w:rsidR="007D1256" w:rsidRDefault="007D1256" w:rsidP="00695898">
            <w:pPr>
              <w:pStyle w:val="Heading3CD"/>
              <w:rPr>
                <w:b w:val="0"/>
              </w:rPr>
            </w:pPr>
            <w:r>
              <w:rPr>
                <w:b w:val="0"/>
              </w:rPr>
              <w:t>The Goods Information</w:t>
            </w:r>
          </w:p>
        </w:tc>
        <w:tc>
          <w:tcPr>
            <w:tcW w:w="6311" w:type="dxa"/>
          </w:tcPr>
          <w:p w14:paraId="7CA65EDE" w14:textId="77777777" w:rsidR="007D1256" w:rsidRDefault="007D1256" w:rsidP="008C0B2E">
            <w:pPr>
              <w:pStyle w:val="BulletCD"/>
              <w:tabs>
                <w:tab w:val="clear" w:pos="360"/>
              </w:tabs>
              <w:ind w:left="0" w:firstLine="0"/>
            </w:pPr>
            <w:r>
              <w:t>is in the document entitled “Goods Information”</w:t>
            </w:r>
          </w:p>
        </w:tc>
      </w:tr>
      <w:tr w:rsidR="009C03BB" w14:paraId="59984C52" w14:textId="77777777" w:rsidTr="008C0B2E">
        <w:tc>
          <w:tcPr>
            <w:tcW w:w="3049" w:type="dxa"/>
          </w:tcPr>
          <w:p w14:paraId="2E9B2D9D" w14:textId="77777777" w:rsidR="009C03BB" w:rsidRDefault="009C03BB" w:rsidP="00695898">
            <w:pPr>
              <w:pStyle w:val="Heading3CD"/>
              <w:rPr>
                <w:b w:val="0"/>
              </w:rPr>
            </w:pPr>
            <w:r>
              <w:rPr>
                <w:b w:val="0"/>
              </w:rPr>
              <w:t xml:space="preserve">The </w:t>
            </w:r>
            <w:r w:rsidRPr="009C03BB">
              <w:rPr>
                <w:b w:val="0"/>
                <w:i/>
              </w:rPr>
              <w:t>project bank</w:t>
            </w:r>
          </w:p>
        </w:tc>
        <w:tc>
          <w:tcPr>
            <w:tcW w:w="6311" w:type="dxa"/>
          </w:tcPr>
          <w:p w14:paraId="1231B143" w14:textId="77777777" w:rsidR="009C03BB" w:rsidRDefault="009C03BB" w:rsidP="008C0B2E">
            <w:pPr>
              <w:pStyle w:val="BulletCD"/>
              <w:tabs>
                <w:tab w:val="clear" w:pos="360"/>
              </w:tabs>
              <w:ind w:left="0" w:firstLine="0"/>
              <w:rPr>
                <w:i/>
              </w:rPr>
            </w:pPr>
            <w:r>
              <w:t xml:space="preserve">is named in the Data provided by the </w:t>
            </w:r>
            <w:r w:rsidRPr="009C03BB">
              <w:rPr>
                <w:i/>
              </w:rPr>
              <w:t>Supplier</w:t>
            </w:r>
          </w:p>
          <w:p w14:paraId="176A06EC" w14:textId="77777777" w:rsidR="009C03BB" w:rsidRDefault="009C03BB" w:rsidP="008C0B2E">
            <w:pPr>
              <w:pStyle w:val="BulletCD"/>
              <w:tabs>
                <w:tab w:val="clear" w:pos="360"/>
              </w:tabs>
              <w:ind w:left="0" w:firstLine="0"/>
            </w:pPr>
            <w:r w:rsidRPr="009C03BB">
              <w:rPr>
                <w:i/>
                <w:color w:val="FF0000"/>
              </w:rPr>
              <w:t>[delete if project bank account not being used[</w:t>
            </w:r>
          </w:p>
        </w:tc>
      </w:tr>
      <w:tr w:rsidR="009C03BB" w14:paraId="20C1DD5C" w14:textId="77777777" w:rsidTr="008C0B2E">
        <w:tc>
          <w:tcPr>
            <w:tcW w:w="3049" w:type="dxa"/>
          </w:tcPr>
          <w:p w14:paraId="42B4D5A8" w14:textId="77777777" w:rsidR="009C03BB" w:rsidRDefault="009C03BB" w:rsidP="00695898">
            <w:pPr>
              <w:pStyle w:val="Heading3CD"/>
              <w:rPr>
                <w:b w:val="0"/>
              </w:rPr>
            </w:pPr>
            <w:r>
              <w:rPr>
                <w:b w:val="0"/>
              </w:rPr>
              <w:t xml:space="preserve">The </w:t>
            </w:r>
            <w:r w:rsidRPr="009C03BB">
              <w:rPr>
                <w:b w:val="0"/>
                <w:i/>
              </w:rPr>
              <w:t>named suppliers</w:t>
            </w:r>
          </w:p>
        </w:tc>
        <w:tc>
          <w:tcPr>
            <w:tcW w:w="6311" w:type="dxa"/>
          </w:tcPr>
          <w:p w14:paraId="2E756F24" w14:textId="77777777" w:rsidR="009C03BB" w:rsidRDefault="009C03BB" w:rsidP="008C0B2E">
            <w:pPr>
              <w:pStyle w:val="BulletCD"/>
              <w:tabs>
                <w:tab w:val="clear" w:pos="360"/>
              </w:tabs>
              <w:ind w:left="0" w:firstLine="0"/>
              <w:rPr>
                <w:i/>
              </w:rPr>
            </w:pPr>
            <w:r>
              <w:t xml:space="preserve">are named in the Data provided by the </w:t>
            </w:r>
            <w:r w:rsidRPr="009C03BB">
              <w:rPr>
                <w:i/>
              </w:rPr>
              <w:t>Supplier</w:t>
            </w:r>
          </w:p>
          <w:p w14:paraId="6A357B23" w14:textId="77777777" w:rsidR="009C03BB" w:rsidRDefault="009C03BB" w:rsidP="009C03BB">
            <w:pPr>
              <w:pStyle w:val="BulletCD"/>
              <w:tabs>
                <w:tab w:val="clear" w:pos="360"/>
              </w:tabs>
              <w:ind w:left="0" w:firstLine="0"/>
            </w:pPr>
            <w:r w:rsidRPr="009C03BB">
              <w:rPr>
                <w:i/>
                <w:color w:val="FF0000"/>
              </w:rPr>
              <w:t>[delete if project bank account</w:t>
            </w:r>
            <w:r w:rsidR="00A14714">
              <w:rPr>
                <w:i/>
                <w:color w:val="FF0000"/>
              </w:rPr>
              <w:t xml:space="preserve"> not being used]</w:t>
            </w:r>
          </w:p>
        </w:tc>
      </w:tr>
      <w:tr w:rsidR="007D1256" w14:paraId="3FA63C61" w14:textId="77777777" w:rsidTr="008C0B2E">
        <w:tc>
          <w:tcPr>
            <w:tcW w:w="3049" w:type="dxa"/>
          </w:tcPr>
          <w:p w14:paraId="4855DEA0" w14:textId="77777777" w:rsidR="007D1256" w:rsidRDefault="007D1256" w:rsidP="00695898">
            <w:pPr>
              <w:pStyle w:val="Heading3CD"/>
              <w:rPr>
                <w:b w:val="0"/>
              </w:rPr>
            </w:pPr>
            <w:r>
              <w:rPr>
                <w:b w:val="0"/>
              </w:rPr>
              <w:t xml:space="preserve">The </w:t>
            </w:r>
            <w:r w:rsidRPr="007D1256">
              <w:rPr>
                <w:b w:val="0"/>
                <w:i/>
              </w:rPr>
              <w:t>end date</w:t>
            </w:r>
          </w:p>
        </w:tc>
        <w:tc>
          <w:tcPr>
            <w:tcW w:w="6311" w:type="dxa"/>
          </w:tcPr>
          <w:p w14:paraId="214A6F8D" w14:textId="77777777" w:rsidR="007D1256" w:rsidRDefault="007D1256" w:rsidP="008C0B2E">
            <w:pPr>
              <w:pStyle w:val="BulletCD"/>
              <w:tabs>
                <w:tab w:val="clear" w:pos="360"/>
              </w:tabs>
              <w:ind w:left="0" w:firstLine="0"/>
            </w:pPr>
            <w:r>
              <w:t xml:space="preserve">is [    </w:t>
            </w:r>
            <w:r w:rsidR="009C03BB">
              <w:t xml:space="preserve"> </w:t>
            </w:r>
            <w:r>
              <w:t xml:space="preserve">  </w:t>
            </w:r>
            <w:r w:rsidR="00A06FBF">
              <w:t xml:space="preserve"> </w:t>
            </w:r>
            <w:r>
              <w:t xml:space="preserve"> ] weeks after the award of this contract unless extended in accordance with this contract</w:t>
            </w:r>
          </w:p>
        </w:tc>
      </w:tr>
      <w:tr w:rsidR="008C0B2E" w14:paraId="0E3F5210" w14:textId="77777777" w:rsidTr="008C0B2E">
        <w:tc>
          <w:tcPr>
            <w:tcW w:w="3049" w:type="dxa"/>
          </w:tcPr>
          <w:p w14:paraId="67672C01" w14:textId="77777777" w:rsidR="008C0B2E" w:rsidRPr="008C0B2E" w:rsidRDefault="00695898" w:rsidP="00695898">
            <w:pPr>
              <w:pStyle w:val="Heading3CD"/>
              <w:rPr>
                <w:b w:val="0"/>
              </w:rPr>
            </w:pPr>
            <w:r>
              <w:rPr>
                <w:b w:val="0"/>
              </w:rPr>
              <w:t xml:space="preserve">The law of the </w:t>
            </w:r>
            <w:r>
              <w:rPr>
                <w:b w:val="0"/>
                <w:i/>
              </w:rPr>
              <w:t xml:space="preserve">contract </w:t>
            </w:r>
            <w:r>
              <w:rPr>
                <w:b w:val="0"/>
              </w:rPr>
              <w:t>is</w:t>
            </w:r>
          </w:p>
        </w:tc>
        <w:tc>
          <w:tcPr>
            <w:tcW w:w="6311" w:type="dxa"/>
          </w:tcPr>
          <w:p w14:paraId="7C10093D" w14:textId="77777777" w:rsidR="008C0B2E" w:rsidRDefault="008C0B2E" w:rsidP="008C0B2E">
            <w:pPr>
              <w:pStyle w:val="BulletCD"/>
              <w:tabs>
                <w:tab w:val="clear" w:pos="360"/>
              </w:tabs>
              <w:ind w:left="0" w:firstLine="0"/>
            </w:pPr>
          </w:p>
        </w:tc>
      </w:tr>
      <w:tr w:rsidR="008C0B2E" w14:paraId="59AC835B" w14:textId="77777777" w:rsidTr="008C0B2E">
        <w:tc>
          <w:tcPr>
            <w:tcW w:w="3049" w:type="dxa"/>
          </w:tcPr>
          <w:p w14:paraId="2E3BEEAE" w14:textId="77777777" w:rsidR="008C0B2E" w:rsidRPr="00695898" w:rsidRDefault="00695898" w:rsidP="0059305C">
            <w:pPr>
              <w:pStyle w:val="Heading3CD"/>
              <w:rPr>
                <w:b w:val="0"/>
              </w:rPr>
            </w:pPr>
            <w:r>
              <w:rPr>
                <w:b w:val="0"/>
              </w:rPr>
              <w:t xml:space="preserve">The </w:t>
            </w:r>
            <w:r>
              <w:rPr>
                <w:b w:val="0"/>
                <w:i/>
              </w:rPr>
              <w:t xml:space="preserve">period for reply </w:t>
            </w:r>
            <w:r>
              <w:rPr>
                <w:b w:val="0"/>
              </w:rPr>
              <w:t>is</w:t>
            </w:r>
          </w:p>
        </w:tc>
        <w:tc>
          <w:tcPr>
            <w:tcW w:w="6311" w:type="dxa"/>
          </w:tcPr>
          <w:p w14:paraId="4C404BE6" w14:textId="77777777" w:rsidR="008C0B2E" w:rsidRDefault="00C60720" w:rsidP="00695898">
            <w:pPr>
              <w:pStyle w:val="BulletCD"/>
              <w:tabs>
                <w:tab w:val="clear" w:pos="360"/>
              </w:tabs>
              <w:ind w:left="0" w:firstLine="0"/>
            </w:pPr>
            <w:r>
              <w:tab/>
            </w:r>
            <w:r>
              <w:tab/>
            </w:r>
            <w:r>
              <w:tab/>
            </w:r>
            <w:r>
              <w:tab/>
            </w:r>
            <w:r>
              <w:tab/>
            </w:r>
            <w:r>
              <w:tab/>
              <w:t>Weeks.</w:t>
            </w:r>
          </w:p>
        </w:tc>
      </w:tr>
      <w:tr w:rsidR="008C0B2E" w14:paraId="68BB724A" w14:textId="77777777" w:rsidTr="008C0B2E">
        <w:tc>
          <w:tcPr>
            <w:tcW w:w="3049" w:type="dxa"/>
          </w:tcPr>
          <w:p w14:paraId="4A381ADE" w14:textId="77777777" w:rsidR="008C0B2E" w:rsidRDefault="00695898" w:rsidP="00695898">
            <w:pPr>
              <w:pStyle w:val="Heading3CD"/>
              <w:rPr>
                <w:b w:val="0"/>
              </w:rPr>
            </w:pPr>
            <w:r>
              <w:rPr>
                <w:b w:val="0"/>
              </w:rPr>
              <w:t xml:space="preserve">The </w:t>
            </w:r>
            <w:r>
              <w:rPr>
                <w:b w:val="0"/>
                <w:i/>
              </w:rPr>
              <w:t xml:space="preserve">starting date </w:t>
            </w:r>
            <w:r>
              <w:rPr>
                <w:b w:val="0"/>
              </w:rPr>
              <w:t>is</w:t>
            </w:r>
          </w:p>
        </w:tc>
        <w:tc>
          <w:tcPr>
            <w:tcW w:w="6311" w:type="dxa"/>
          </w:tcPr>
          <w:p w14:paraId="656B8432" w14:textId="77777777" w:rsidR="008C0B2E" w:rsidRDefault="008C0B2E" w:rsidP="008C0B2E">
            <w:pPr>
              <w:pStyle w:val="BulletCD"/>
              <w:tabs>
                <w:tab w:val="clear" w:pos="360"/>
              </w:tabs>
              <w:ind w:left="0" w:firstLine="0"/>
            </w:pPr>
          </w:p>
        </w:tc>
      </w:tr>
      <w:tr w:rsidR="008C0B2E" w14:paraId="7B5D973B" w14:textId="77777777" w:rsidTr="008C0B2E">
        <w:tc>
          <w:tcPr>
            <w:tcW w:w="3049" w:type="dxa"/>
          </w:tcPr>
          <w:p w14:paraId="7A1C71F2" w14:textId="77777777" w:rsidR="008C0B2E" w:rsidRDefault="00695898" w:rsidP="00695898">
            <w:pPr>
              <w:pStyle w:val="Heading3CD"/>
              <w:rPr>
                <w:b w:val="0"/>
              </w:rPr>
            </w:pPr>
            <w:r>
              <w:rPr>
                <w:b w:val="0"/>
              </w:rPr>
              <w:t xml:space="preserve">The </w:t>
            </w:r>
            <w:r>
              <w:rPr>
                <w:b w:val="0"/>
                <w:i/>
              </w:rPr>
              <w:t xml:space="preserve">delivery date </w:t>
            </w:r>
            <w:r>
              <w:rPr>
                <w:b w:val="0"/>
              </w:rPr>
              <w:t>is</w:t>
            </w:r>
          </w:p>
        </w:tc>
        <w:tc>
          <w:tcPr>
            <w:tcW w:w="6311" w:type="dxa"/>
          </w:tcPr>
          <w:p w14:paraId="304C54CA" w14:textId="77777777" w:rsidR="008C0B2E" w:rsidRDefault="008C0B2E" w:rsidP="008C0B2E">
            <w:pPr>
              <w:pStyle w:val="BulletCD"/>
              <w:tabs>
                <w:tab w:val="clear" w:pos="360"/>
              </w:tabs>
              <w:ind w:left="0" w:firstLine="0"/>
            </w:pPr>
          </w:p>
        </w:tc>
      </w:tr>
      <w:tr w:rsidR="00025319" w14:paraId="0ACED346" w14:textId="77777777" w:rsidTr="008C0B2E">
        <w:tc>
          <w:tcPr>
            <w:tcW w:w="3049" w:type="dxa"/>
          </w:tcPr>
          <w:p w14:paraId="507FA812" w14:textId="77777777" w:rsidR="00025319" w:rsidRDefault="00025319" w:rsidP="0059305C">
            <w:pPr>
              <w:pStyle w:val="Heading3CD"/>
            </w:pPr>
          </w:p>
        </w:tc>
        <w:tc>
          <w:tcPr>
            <w:tcW w:w="6311" w:type="dxa"/>
          </w:tcPr>
          <w:p w14:paraId="4C5F9B1F" w14:textId="77777777" w:rsidR="00025319" w:rsidRPr="00695898" w:rsidRDefault="00695898" w:rsidP="00695898">
            <w:pPr>
              <w:pStyle w:val="BulletCD"/>
              <w:tabs>
                <w:tab w:val="clear" w:pos="360"/>
              </w:tabs>
              <w:ind w:left="0" w:firstLine="0"/>
              <w:rPr>
                <w:b/>
              </w:rPr>
            </w:pPr>
            <w:r>
              <w:rPr>
                <w:b/>
              </w:rPr>
              <w:t xml:space="preserve">If the goods are instructed by Batch Order enter here.  ‘The </w:t>
            </w:r>
            <w:r>
              <w:rPr>
                <w:b/>
                <w:i/>
              </w:rPr>
              <w:t xml:space="preserve">delivery date </w:t>
            </w:r>
            <w:r>
              <w:rPr>
                <w:b/>
              </w:rPr>
              <w:t>is identified in the Batch Order’.</w:t>
            </w:r>
          </w:p>
        </w:tc>
      </w:tr>
      <w:tr w:rsidR="008C0B2E" w14:paraId="183B301A" w14:textId="77777777" w:rsidTr="008C0B2E">
        <w:tc>
          <w:tcPr>
            <w:tcW w:w="3049" w:type="dxa"/>
          </w:tcPr>
          <w:p w14:paraId="3B8BE432" w14:textId="77777777" w:rsidR="008C0B2E" w:rsidRPr="008C0B2E" w:rsidRDefault="00695898" w:rsidP="00695898">
            <w:pPr>
              <w:pStyle w:val="Heading3CD"/>
              <w:rPr>
                <w:b w:val="0"/>
              </w:rPr>
            </w:pPr>
            <w:r>
              <w:rPr>
                <w:b w:val="0"/>
              </w:rPr>
              <w:t xml:space="preserve">The </w:t>
            </w:r>
            <w:r>
              <w:rPr>
                <w:b w:val="0"/>
                <w:i/>
              </w:rPr>
              <w:t xml:space="preserve">premises </w:t>
            </w:r>
            <w:r>
              <w:rPr>
                <w:b w:val="0"/>
              </w:rPr>
              <w:t>are</w:t>
            </w:r>
          </w:p>
        </w:tc>
        <w:tc>
          <w:tcPr>
            <w:tcW w:w="6311" w:type="dxa"/>
          </w:tcPr>
          <w:p w14:paraId="00BE1BBF" w14:textId="77777777" w:rsidR="008C0B2E" w:rsidRDefault="008C0B2E" w:rsidP="008C0B2E">
            <w:pPr>
              <w:pStyle w:val="BulletCD"/>
              <w:tabs>
                <w:tab w:val="clear" w:pos="360"/>
              </w:tabs>
            </w:pPr>
          </w:p>
        </w:tc>
      </w:tr>
      <w:tr w:rsidR="008C0B2E" w14:paraId="3B4D4F97" w14:textId="77777777" w:rsidTr="008C0B2E">
        <w:tc>
          <w:tcPr>
            <w:tcW w:w="3049" w:type="dxa"/>
          </w:tcPr>
          <w:p w14:paraId="31B11463" w14:textId="77777777" w:rsidR="008C0B2E" w:rsidRPr="008C0B2E" w:rsidRDefault="00695898" w:rsidP="00695898">
            <w:pPr>
              <w:pStyle w:val="Heading3CD"/>
              <w:rPr>
                <w:b w:val="0"/>
              </w:rPr>
            </w:pPr>
            <w:r>
              <w:rPr>
                <w:b w:val="0"/>
              </w:rPr>
              <w:t>The period for the correction of Defects after Delivery is</w:t>
            </w:r>
          </w:p>
        </w:tc>
        <w:tc>
          <w:tcPr>
            <w:tcW w:w="6311" w:type="dxa"/>
          </w:tcPr>
          <w:p w14:paraId="7167EF1E" w14:textId="77777777" w:rsidR="008C0B2E" w:rsidRDefault="00695898" w:rsidP="00695898">
            <w:pPr>
              <w:pStyle w:val="BulletCD"/>
              <w:tabs>
                <w:tab w:val="clear" w:pos="360"/>
              </w:tabs>
            </w:pPr>
            <w:r>
              <w:tab/>
            </w:r>
            <w:r>
              <w:tab/>
            </w:r>
            <w:r>
              <w:tab/>
            </w:r>
            <w:r>
              <w:tab/>
            </w:r>
            <w:r>
              <w:tab/>
            </w:r>
            <w:r>
              <w:tab/>
              <w:t>weeks.</w:t>
            </w:r>
          </w:p>
        </w:tc>
      </w:tr>
      <w:tr w:rsidR="008C0B2E" w14:paraId="52E8DC43" w14:textId="77777777" w:rsidTr="008C0B2E">
        <w:tc>
          <w:tcPr>
            <w:tcW w:w="3049" w:type="dxa"/>
          </w:tcPr>
          <w:p w14:paraId="1FF3357D" w14:textId="77777777" w:rsidR="008C0B2E" w:rsidRDefault="008C0B2E" w:rsidP="00695898">
            <w:pPr>
              <w:pStyle w:val="Heading3CD"/>
              <w:rPr>
                <w:b w:val="0"/>
              </w:rPr>
            </w:pPr>
            <w:r>
              <w:rPr>
                <w:b w:val="0"/>
              </w:rPr>
              <w:t>T</w:t>
            </w:r>
            <w:r w:rsidR="00695898">
              <w:rPr>
                <w:b w:val="0"/>
              </w:rPr>
              <w:t xml:space="preserve">he </w:t>
            </w:r>
            <w:r w:rsidR="00695898">
              <w:rPr>
                <w:b w:val="0"/>
                <w:i/>
              </w:rPr>
              <w:t xml:space="preserve">defects date </w:t>
            </w:r>
            <w:r w:rsidR="00695898">
              <w:rPr>
                <w:b w:val="0"/>
              </w:rPr>
              <w:t>is</w:t>
            </w:r>
          </w:p>
        </w:tc>
        <w:tc>
          <w:tcPr>
            <w:tcW w:w="6311" w:type="dxa"/>
          </w:tcPr>
          <w:p w14:paraId="5057C9E3" w14:textId="77777777" w:rsidR="008C0B2E" w:rsidRDefault="00695898" w:rsidP="008C0B2E">
            <w:pPr>
              <w:pStyle w:val="BulletCD"/>
              <w:tabs>
                <w:tab w:val="clear" w:pos="360"/>
              </w:tabs>
            </w:pPr>
            <w:r>
              <w:tab/>
            </w:r>
            <w:r>
              <w:tab/>
            </w:r>
            <w:r>
              <w:tab/>
            </w:r>
            <w:r>
              <w:tab/>
            </w:r>
            <w:r>
              <w:tab/>
            </w:r>
            <w:r>
              <w:tab/>
              <w:t>weeks after Delivery.</w:t>
            </w:r>
          </w:p>
        </w:tc>
      </w:tr>
      <w:tr w:rsidR="008C0B2E" w14:paraId="31932911" w14:textId="77777777" w:rsidTr="008C0B2E">
        <w:tc>
          <w:tcPr>
            <w:tcW w:w="3049" w:type="dxa"/>
          </w:tcPr>
          <w:p w14:paraId="4A56C52A" w14:textId="77777777" w:rsidR="008C0B2E" w:rsidRDefault="00695898" w:rsidP="00695898">
            <w:pPr>
              <w:pStyle w:val="Heading3CD"/>
              <w:rPr>
                <w:b w:val="0"/>
              </w:rPr>
            </w:pPr>
            <w:r>
              <w:rPr>
                <w:b w:val="0"/>
              </w:rPr>
              <w:lastRenderedPageBreak/>
              <w:t xml:space="preserve">The </w:t>
            </w:r>
            <w:r>
              <w:rPr>
                <w:b w:val="0"/>
                <w:i/>
              </w:rPr>
              <w:t xml:space="preserve">delay damages </w:t>
            </w:r>
            <w:r>
              <w:rPr>
                <w:b w:val="0"/>
              </w:rPr>
              <w:t>are</w:t>
            </w:r>
          </w:p>
        </w:tc>
        <w:tc>
          <w:tcPr>
            <w:tcW w:w="6311" w:type="dxa"/>
          </w:tcPr>
          <w:p w14:paraId="7DD6B964" w14:textId="77777777" w:rsidR="008C0B2E" w:rsidRDefault="007C1943" w:rsidP="00695898">
            <w:pPr>
              <w:pStyle w:val="BulletCD"/>
              <w:tabs>
                <w:tab w:val="clear" w:pos="360"/>
              </w:tabs>
            </w:pPr>
            <w:r>
              <w:t xml:space="preserve">[              ] </w:t>
            </w:r>
            <w:r w:rsidR="00695898">
              <w:tab/>
            </w:r>
            <w:r w:rsidR="00695898">
              <w:tab/>
            </w:r>
            <w:r w:rsidR="00695898">
              <w:tab/>
            </w:r>
            <w:r w:rsidR="00695898">
              <w:tab/>
            </w:r>
            <w:r w:rsidR="00695898">
              <w:tab/>
            </w:r>
            <w:r w:rsidR="00695898">
              <w:tab/>
              <w:t>per day.</w:t>
            </w:r>
          </w:p>
        </w:tc>
      </w:tr>
      <w:tr w:rsidR="008C0B2E" w14:paraId="0B280C59" w14:textId="77777777" w:rsidTr="008C0B2E">
        <w:tc>
          <w:tcPr>
            <w:tcW w:w="3049" w:type="dxa"/>
          </w:tcPr>
          <w:p w14:paraId="759B2EB0" w14:textId="77777777" w:rsidR="008C0B2E" w:rsidRDefault="008C0B2E" w:rsidP="0059305C">
            <w:pPr>
              <w:pStyle w:val="Heading3CD"/>
              <w:rPr>
                <w:b w:val="0"/>
              </w:rPr>
            </w:pPr>
          </w:p>
        </w:tc>
        <w:tc>
          <w:tcPr>
            <w:tcW w:w="6311" w:type="dxa"/>
          </w:tcPr>
          <w:p w14:paraId="5D5B1B02" w14:textId="77777777" w:rsidR="008C0B2E" w:rsidRPr="00695898" w:rsidRDefault="00695898" w:rsidP="00695898">
            <w:pPr>
              <w:pStyle w:val="BulletCD"/>
              <w:tabs>
                <w:tab w:val="clear" w:pos="360"/>
              </w:tabs>
              <w:ind w:left="0" w:firstLine="0"/>
              <w:rPr>
                <w:b/>
              </w:rPr>
            </w:pPr>
            <w:r>
              <w:rPr>
                <w:b/>
              </w:rPr>
              <w:t xml:space="preserve">If the goods are instructed by Batch Order enter a </w:t>
            </w:r>
            <w:r w:rsidRPr="00695898">
              <w:rPr>
                <w:b/>
              </w:rPr>
              <w:t xml:space="preserve">delay damages </w:t>
            </w:r>
            <w:r>
              <w:rPr>
                <w:b/>
              </w:rPr>
              <w:t>amount appropriate to the quantity or use of the goods in the Batch.</w:t>
            </w:r>
          </w:p>
        </w:tc>
      </w:tr>
      <w:tr w:rsidR="00025319" w14:paraId="62F08D12" w14:textId="77777777" w:rsidTr="008C0B2E">
        <w:tc>
          <w:tcPr>
            <w:tcW w:w="3049" w:type="dxa"/>
          </w:tcPr>
          <w:p w14:paraId="1A6E6609" w14:textId="77777777" w:rsidR="00025319" w:rsidRPr="00695898" w:rsidRDefault="00695898" w:rsidP="0059305C">
            <w:pPr>
              <w:pStyle w:val="Heading3CD"/>
              <w:rPr>
                <w:b w:val="0"/>
              </w:rPr>
            </w:pPr>
            <w:r>
              <w:rPr>
                <w:b w:val="0"/>
              </w:rPr>
              <w:t xml:space="preserve">The </w:t>
            </w:r>
            <w:r>
              <w:rPr>
                <w:b w:val="0"/>
                <w:i/>
              </w:rPr>
              <w:t xml:space="preserve">assessment day </w:t>
            </w:r>
            <w:r>
              <w:rPr>
                <w:b w:val="0"/>
              </w:rPr>
              <w:t>is the</w:t>
            </w:r>
          </w:p>
        </w:tc>
        <w:tc>
          <w:tcPr>
            <w:tcW w:w="6311" w:type="dxa"/>
          </w:tcPr>
          <w:p w14:paraId="184D277C" w14:textId="77777777" w:rsidR="00025319" w:rsidRPr="00695898" w:rsidRDefault="00695898" w:rsidP="00025319">
            <w:pPr>
              <w:pStyle w:val="BulletCD"/>
              <w:tabs>
                <w:tab w:val="clear" w:pos="360"/>
              </w:tabs>
            </w:pPr>
            <w:r>
              <w:rPr>
                <w:b/>
              </w:rPr>
              <w:tab/>
            </w:r>
            <w:r>
              <w:rPr>
                <w:b/>
              </w:rPr>
              <w:tab/>
            </w:r>
            <w:r>
              <w:rPr>
                <w:b/>
              </w:rPr>
              <w:tab/>
            </w:r>
            <w:r>
              <w:rPr>
                <w:b/>
              </w:rPr>
              <w:tab/>
            </w:r>
            <w:r>
              <w:rPr>
                <w:b/>
              </w:rPr>
              <w:tab/>
            </w:r>
            <w:r>
              <w:rPr>
                <w:b/>
              </w:rPr>
              <w:tab/>
            </w:r>
            <w:r w:rsidR="00C60720">
              <w:rPr>
                <w:b/>
              </w:rPr>
              <w:t xml:space="preserve"> </w:t>
            </w:r>
            <w:r>
              <w:t>of each month.</w:t>
            </w:r>
          </w:p>
        </w:tc>
      </w:tr>
      <w:tr w:rsidR="00025319" w14:paraId="0339025D" w14:textId="77777777" w:rsidTr="008C0B2E">
        <w:tc>
          <w:tcPr>
            <w:tcW w:w="3049" w:type="dxa"/>
          </w:tcPr>
          <w:p w14:paraId="4160E140" w14:textId="77777777" w:rsidR="00025319" w:rsidRPr="00695898" w:rsidRDefault="00695898" w:rsidP="0059305C">
            <w:pPr>
              <w:pStyle w:val="Heading3CD"/>
              <w:rPr>
                <w:b w:val="0"/>
              </w:rPr>
            </w:pPr>
            <w:r>
              <w:rPr>
                <w:b w:val="0"/>
              </w:rPr>
              <w:t xml:space="preserve">If the </w:t>
            </w:r>
            <w:r>
              <w:rPr>
                <w:b w:val="0"/>
                <w:i/>
              </w:rPr>
              <w:t xml:space="preserve">goods </w:t>
            </w:r>
            <w:r>
              <w:rPr>
                <w:b w:val="0"/>
              </w:rPr>
              <w:t>are instructed by Batch Order</w:t>
            </w:r>
          </w:p>
        </w:tc>
        <w:tc>
          <w:tcPr>
            <w:tcW w:w="6311" w:type="dxa"/>
          </w:tcPr>
          <w:p w14:paraId="3CAE3BCD" w14:textId="77777777" w:rsidR="00025319" w:rsidRDefault="00025319" w:rsidP="008C0B2E">
            <w:pPr>
              <w:pStyle w:val="BulletCD"/>
              <w:tabs>
                <w:tab w:val="clear" w:pos="360"/>
              </w:tabs>
            </w:pPr>
          </w:p>
        </w:tc>
      </w:tr>
      <w:tr w:rsidR="008C0B2E" w14:paraId="726D3C00" w14:textId="77777777" w:rsidTr="008C0B2E">
        <w:tc>
          <w:tcPr>
            <w:tcW w:w="3049" w:type="dxa"/>
          </w:tcPr>
          <w:p w14:paraId="3D1C69ED" w14:textId="77777777" w:rsidR="008C0B2E" w:rsidRPr="00695898" w:rsidRDefault="00695898" w:rsidP="0059305C">
            <w:pPr>
              <w:pStyle w:val="Heading3CD"/>
              <w:rPr>
                <w:b w:val="0"/>
              </w:rPr>
            </w:pPr>
            <w:r>
              <w:rPr>
                <w:b w:val="0"/>
              </w:rPr>
              <w:t xml:space="preserve">the </w:t>
            </w:r>
            <w:r>
              <w:rPr>
                <w:b w:val="0"/>
                <w:i/>
              </w:rPr>
              <w:t xml:space="preserve">batch order </w:t>
            </w:r>
            <w:r>
              <w:rPr>
                <w:b w:val="0"/>
              </w:rPr>
              <w:t>interval is</w:t>
            </w:r>
          </w:p>
        </w:tc>
        <w:tc>
          <w:tcPr>
            <w:tcW w:w="6311" w:type="dxa"/>
          </w:tcPr>
          <w:p w14:paraId="06186F29" w14:textId="77777777" w:rsidR="008C0B2E" w:rsidRDefault="008C0B2E" w:rsidP="008C0B2E">
            <w:pPr>
              <w:pStyle w:val="BulletCD"/>
              <w:tabs>
                <w:tab w:val="clear" w:pos="360"/>
              </w:tabs>
            </w:pPr>
          </w:p>
        </w:tc>
      </w:tr>
      <w:tr w:rsidR="008C0B2E" w14:paraId="6BABD978" w14:textId="77777777" w:rsidTr="008C0B2E">
        <w:tc>
          <w:tcPr>
            <w:tcW w:w="3049" w:type="dxa"/>
          </w:tcPr>
          <w:p w14:paraId="63A3D079" w14:textId="77777777" w:rsidR="008C0B2E" w:rsidRPr="00695898" w:rsidRDefault="00695898" w:rsidP="0059305C">
            <w:pPr>
              <w:pStyle w:val="Heading3CD"/>
              <w:rPr>
                <w:b w:val="0"/>
              </w:rPr>
            </w:pPr>
            <w:r>
              <w:rPr>
                <w:b w:val="0"/>
              </w:rPr>
              <w:t xml:space="preserve">the </w:t>
            </w:r>
            <w:r>
              <w:rPr>
                <w:b w:val="0"/>
                <w:i/>
              </w:rPr>
              <w:t xml:space="preserve">end date </w:t>
            </w:r>
            <w:r>
              <w:rPr>
                <w:b w:val="0"/>
              </w:rPr>
              <w:t>is</w:t>
            </w:r>
          </w:p>
        </w:tc>
        <w:tc>
          <w:tcPr>
            <w:tcW w:w="6311" w:type="dxa"/>
          </w:tcPr>
          <w:p w14:paraId="1E819131" w14:textId="77777777" w:rsidR="008C0B2E" w:rsidRDefault="008C0B2E" w:rsidP="008C0B2E">
            <w:pPr>
              <w:pStyle w:val="BulletCD"/>
              <w:tabs>
                <w:tab w:val="clear" w:pos="360"/>
              </w:tabs>
            </w:pPr>
          </w:p>
        </w:tc>
      </w:tr>
      <w:tr w:rsidR="008C0B2E" w14:paraId="0415F6B0" w14:textId="77777777" w:rsidTr="008C0B2E">
        <w:tc>
          <w:tcPr>
            <w:tcW w:w="3049" w:type="dxa"/>
          </w:tcPr>
          <w:p w14:paraId="3AC2B42D" w14:textId="77777777" w:rsidR="008C0B2E" w:rsidRPr="00695898" w:rsidRDefault="00695898" w:rsidP="0059305C">
            <w:pPr>
              <w:pStyle w:val="Heading3CD"/>
              <w:rPr>
                <w:b w:val="0"/>
              </w:rPr>
            </w:pPr>
            <w:r>
              <w:rPr>
                <w:b w:val="0"/>
              </w:rPr>
              <w:t xml:space="preserve">the quantity range of </w:t>
            </w:r>
            <w:r>
              <w:rPr>
                <w:b w:val="0"/>
                <w:i/>
              </w:rPr>
              <w:t xml:space="preserve">goods </w:t>
            </w:r>
            <w:r>
              <w:rPr>
                <w:b w:val="0"/>
              </w:rPr>
              <w:t>in a batch is</w:t>
            </w:r>
          </w:p>
        </w:tc>
        <w:tc>
          <w:tcPr>
            <w:tcW w:w="6311" w:type="dxa"/>
          </w:tcPr>
          <w:p w14:paraId="5A86E542" w14:textId="77777777" w:rsidR="008C0B2E" w:rsidRDefault="00695898" w:rsidP="00695898">
            <w:pPr>
              <w:pStyle w:val="BulletCD"/>
              <w:tabs>
                <w:tab w:val="clear" w:pos="360"/>
              </w:tabs>
            </w:pPr>
            <w:r>
              <w:t>from</w:t>
            </w:r>
            <w:r>
              <w:tab/>
            </w:r>
            <w:r>
              <w:tab/>
            </w:r>
            <w:r>
              <w:tab/>
            </w:r>
            <w:r>
              <w:tab/>
              <w:t>to</w:t>
            </w:r>
          </w:p>
        </w:tc>
      </w:tr>
      <w:tr w:rsidR="008C0B2E" w14:paraId="09BE12FA" w14:textId="77777777" w:rsidTr="008C0B2E">
        <w:tc>
          <w:tcPr>
            <w:tcW w:w="3049" w:type="dxa"/>
          </w:tcPr>
          <w:p w14:paraId="59A56C04" w14:textId="77777777" w:rsidR="008C0B2E" w:rsidRDefault="008C0B2E" w:rsidP="0059305C">
            <w:pPr>
              <w:pStyle w:val="Heading3CD"/>
              <w:rPr>
                <w:b w:val="0"/>
              </w:rPr>
            </w:pPr>
          </w:p>
        </w:tc>
        <w:tc>
          <w:tcPr>
            <w:tcW w:w="6311" w:type="dxa"/>
          </w:tcPr>
          <w:p w14:paraId="3A2DCA7E" w14:textId="77777777" w:rsidR="008C0B2E" w:rsidRPr="00695898" w:rsidRDefault="00695898" w:rsidP="008C0B2E">
            <w:pPr>
              <w:pStyle w:val="BulletCD"/>
              <w:tabs>
                <w:tab w:val="clear" w:pos="360"/>
              </w:tabs>
            </w:pPr>
            <w:r>
              <w:t xml:space="preserve">The </w:t>
            </w:r>
            <w:r>
              <w:rPr>
                <w:i/>
              </w:rPr>
              <w:t xml:space="preserve">Adjudicator </w:t>
            </w:r>
            <w:r>
              <w:t>is</w:t>
            </w:r>
          </w:p>
        </w:tc>
      </w:tr>
      <w:tr w:rsidR="008C0B2E" w14:paraId="7E18FADF" w14:textId="77777777" w:rsidTr="008C0B2E">
        <w:tc>
          <w:tcPr>
            <w:tcW w:w="3049" w:type="dxa"/>
          </w:tcPr>
          <w:p w14:paraId="5BEAB412" w14:textId="77777777" w:rsidR="008C0B2E" w:rsidRDefault="00695898" w:rsidP="0059305C">
            <w:pPr>
              <w:pStyle w:val="Heading3CD"/>
              <w:rPr>
                <w:b w:val="0"/>
              </w:rPr>
            </w:pPr>
            <w:r>
              <w:rPr>
                <w:b w:val="0"/>
              </w:rPr>
              <w:t>Name</w:t>
            </w:r>
          </w:p>
        </w:tc>
        <w:tc>
          <w:tcPr>
            <w:tcW w:w="6311" w:type="dxa"/>
          </w:tcPr>
          <w:p w14:paraId="560AF9AB" w14:textId="77777777" w:rsidR="008C0B2E" w:rsidRDefault="008C0B2E" w:rsidP="008C0B2E">
            <w:pPr>
              <w:pStyle w:val="BulletCD"/>
              <w:tabs>
                <w:tab w:val="clear" w:pos="360"/>
              </w:tabs>
            </w:pPr>
          </w:p>
        </w:tc>
      </w:tr>
      <w:tr w:rsidR="00025319" w14:paraId="5084C684" w14:textId="77777777" w:rsidTr="008C0B2E">
        <w:tc>
          <w:tcPr>
            <w:tcW w:w="3049" w:type="dxa"/>
          </w:tcPr>
          <w:p w14:paraId="1F5D307B" w14:textId="77777777" w:rsidR="00025319" w:rsidRPr="008C0B2E" w:rsidRDefault="00695898" w:rsidP="008C0B2E">
            <w:pPr>
              <w:pStyle w:val="Heading3CD"/>
              <w:rPr>
                <w:b w:val="0"/>
              </w:rPr>
            </w:pPr>
            <w:r>
              <w:rPr>
                <w:b w:val="0"/>
              </w:rPr>
              <w:t>Address</w:t>
            </w:r>
          </w:p>
        </w:tc>
        <w:tc>
          <w:tcPr>
            <w:tcW w:w="6311" w:type="dxa"/>
          </w:tcPr>
          <w:p w14:paraId="55198EB6" w14:textId="77777777" w:rsidR="00025319" w:rsidRPr="00025319" w:rsidRDefault="00025319" w:rsidP="008C0B2E">
            <w:pPr>
              <w:pStyle w:val="BulletCD"/>
              <w:tabs>
                <w:tab w:val="clear" w:pos="360"/>
              </w:tabs>
              <w:rPr>
                <w:b/>
              </w:rPr>
            </w:pPr>
          </w:p>
        </w:tc>
      </w:tr>
      <w:tr w:rsidR="008C0B2E" w14:paraId="64BC6E32" w14:textId="77777777" w:rsidTr="008C0B2E">
        <w:tc>
          <w:tcPr>
            <w:tcW w:w="3049" w:type="dxa"/>
          </w:tcPr>
          <w:p w14:paraId="10C08D19" w14:textId="77777777" w:rsidR="008C0B2E" w:rsidRDefault="00695898" w:rsidP="008C0B2E">
            <w:pPr>
              <w:pStyle w:val="Heading3CD"/>
              <w:rPr>
                <w:b w:val="0"/>
              </w:rPr>
            </w:pPr>
            <w:r>
              <w:rPr>
                <w:b w:val="0"/>
              </w:rPr>
              <w:t>Telephone</w:t>
            </w:r>
          </w:p>
        </w:tc>
        <w:tc>
          <w:tcPr>
            <w:tcW w:w="6311" w:type="dxa"/>
          </w:tcPr>
          <w:p w14:paraId="45F1B513" w14:textId="77777777" w:rsidR="008C0B2E" w:rsidRPr="00025319" w:rsidRDefault="008C0B2E" w:rsidP="008C0B2E">
            <w:pPr>
              <w:pStyle w:val="BulletCD"/>
              <w:tabs>
                <w:tab w:val="clear" w:pos="360"/>
              </w:tabs>
              <w:rPr>
                <w:b/>
              </w:rPr>
            </w:pPr>
          </w:p>
        </w:tc>
      </w:tr>
      <w:tr w:rsidR="008C0B2E" w14:paraId="61D2BF4E" w14:textId="77777777" w:rsidTr="008C0B2E">
        <w:tc>
          <w:tcPr>
            <w:tcW w:w="3049" w:type="dxa"/>
          </w:tcPr>
          <w:p w14:paraId="2BDC5B44" w14:textId="77777777" w:rsidR="008C0B2E" w:rsidRPr="00695898" w:rsidRDefault="00695898" w:rsidP="008C0B2E">
            <w:pPr>
              <w:pStyle w:val="Heading3CD"/>
              <w:rPr>
                <w:b w:val="0"/>
              </w:rPr>
            </w:pPr>
            <w:r w:rsidRPr="00695898">
              <w:rPr>
                <w:b w:val="0"/>
              </w:rPr>
              <w:t>E-mail address</w:t>
            </w:r>
          </w:p>
        </w:tc>
        <w:tc>
          <w:tcPr>
            <w:tcW w:w="6311" w:type="dxa"/>
          </w:tcPr>
          <w:p w14:paraId="3FA61725" w14:textId="77777777" w:rsidR="008C0B2E" w:rsidRPr="00695898" w:rsidRDefault="008C0B2E" w:rsidP="008C0B2E">
            <w:pPr>
              <w:pStyle w:val="BulletCD"/>
              <w:tabs>
                <w:tab w:val="clear" w:pos="360"/>
              </w:tabs>
            </w:pPr>
          </w:p>
        </w:tc>
      </w:tr>
      <w:tr w:rsidR="00695898" w14:paraId="00674CD5" w14:textId="77777777" w:rsidTr="0059305C">
        <w:tc>
          <w:tcPr>
            <w:tcW w:w="9360" w:type="dxa"/>
            <w:gridSpan w:val="2"/>
          </w:tcPr>
          <w:p w14:paraId="6D01FD82" w14:textId="77777777" w:rsidR="00695898" w:rsidRPr="00695898" w:rsidRDefault="00695898" w:rsidP="00695898">
            <w:pPr>
              <w:pStyle w:val="BulletCD"/>
              <w:tabs>
                <w:tab w:val="clear" w:pos="360"/>
              </w:tabs>
              <w:ind w:left="0" w:firstLine="0"/>
            </w:pPr>
            <w:r>
              <w:t>The interest rate on late payment is</w:t>
            </w:r>
            <w:r>
              <w:tab/>
            </w:r>
            <w:r>
              <w:tab/>
            </w:r>
            <w:r>
              <w:tab/>
            </w:r>
            <w:r>
              <w:tab/>
              <w:t>% per complete week of delay.</w:t>
            </w:r>
          </w:p>
        </w:tc>
      </w:tr>
      <w:tr w:rsidR="00695898" w14:paraId="5F9551AF" w14:textId="77777777" w:rsidTr="0059305C">
        <w:tc>
          <w:tcPr>
            <w:tcW w:w="9360" w:type="dxa"/>
            <w:gridSpan w:val="2"/>
          </w:tcPr>
          <w:p w14:paraId="15FB2A60" w14:textId="77777777" w:rsidR="00695898" w:rsidRPr="00695898" w:rsidRDefault="00695898" w:rsidP="00695898">
            <w:pPr>
              <w:pStyle w:val="BulletCD"/>
              <w:tabs>
                <w:tab w:val="clear" w:pos="360"/>
              </w:tabs>
              <w:ind w:left="0" w:firstLine="0"/>
              <w:rPr>
                <w:b/>
              </w:rPr>
            </w:pPr>
            <w:r>
              <w:rPr>
                <w:b/>
              </w:rPr>
              <w:t>Enter a rate only if a rate less than 0.5% per week of delay has been agreed.</w:t>
            </w:r>
          </w:p>
        </w:tc>
      </w:tr>
      <w:tr w:rsidR="00695898" w14:paraId="7D23BC7C" w14:textId="77777777" w:rsidTr="0059305C">
        <w:tc>
          <w:tcPr>
            <w:tcW w:w="9360" w:type="dxa"/>
            <w:gridSpan w:val="2"/>
          </w:tcPr>
          <w:p w14:paraId="7E6B803E" w14:textId="77777777" w:rsidR="00695898" w:rsidRPr="00695898" w:rsidRDefault="00695898" w:rsidP="00695898">
            <w:pPr>
              <w:pStyle w:val="BulletCD"/>
              <w:tabs>
                <w:tab w:val="clear" w:pos="284"/>
                <w:tab w:val="clear" w:pos="360"/>
                <w:tab w:val="left" w:pos="0"/>
              </w:tabs>
              <w:ind w:left="0" w:firstLine="0"/>
              <w:rPr>
                <w:b/>
              </w:rPr>
            </w:pPr>
            <w:r>
              <w:t xml:space="preserve">The </w:t>
            </w:r>
            <w:r>
              <w:rPr>
                <w:i/>
              </w:rPr>
              <w:t xml:space="preserve">Supplier’s </w:t>
            </w:r>
            <w:r>
              <w:t xml:space="preserve">liability to the </w:t>
            </w:r>
            <w:r>
              <w:rPr>
                <w:i/>
              </w:rPr>
              <w:t xml:space="preserve">Purchaser </w:t>
            </w:r>
            <w:r>
              <w:t>for indirect or consequential loss, including loss of profit, revenue and goodwill is limited to</w:t>
            </w:r>
          </w:p>
        </w:tc>
      </w:tr>
      <w:tr w:rsidR="00695898" w14:paraId="0E2053A3" w14:textId="77777777" w:rsidTr="0059305C">
        <w:tc>
          <w:tcPr>
            <w:tcW w:w="9360" w:type="dxa"/>
            <w:gridSpan w:val="2"/>
          </w:tcPr>
          <w:p w14:paraId="5F02EBE3" w14:textId="77777777" w:rsidR="00695898" w:rsidRPr="00695898" w:rsidRDefault="00695898" w:rsidP="00695898">
            <w:pPr>
              <w:pStyle w:val="BulletCD"/>
              <w:tabs>
                <w:tab w:val="clear" w:pos="284"/>
                <w:tab w:val="clear" w:pos="360"/>
                <w:tab w:val="left" w:pos="0"/>
              </w:tabs>
              <w:ind w:left="0" w:firstLine="0"/>
            </w:pPr>
            <w:r>
              <w:t xml:space="preserve">The </w:t>
            </w:r>
            <w:r>
              <w:rPr>
                <w:i/>
              </w:rPr>
              <w:t xml:space="preserve">Supplier </w:t>
            </w:r>
            <w:r>
              <w:t xml:space="preserve">is not liable to the </w:t>
            </w:r>
            <w:r>
              <w:rPr>
                <w:i/>
              </w:rPr>
              <w:t xml:space="preserve">Purchaser </w:t>
            </w:r>
            <w:r>
              <w:t xml:space="preserve">for loss of or damage to the </w:t>
            </w:r>
            <w:r>
              <w:rPr>
                <w:i/>
              </w:rPr>
              <w:t xml:space="preserve">Purchaser’s </w:t>
            </w:r>
            <w:r>
              <w:t>property in excess of</w:t>
            </w:r>
            <w:r>
              <w:tab/>
            </w:r>
            <w:r>
              <w:tab/>
            </w:r>
            <w:r>
              <w:tab/>
            </w:r>
            <w:r>
              <w:tab/>
            </w:r>
            <w:r>
              <w:tab/>
            </w:r>
            <w:r>
              <w:tab/>
            </w:r>
            <w:r>
              <w:tab/>
            </w:r>
            <w:r>
              <w:tab/>
            </w:r>
            <w:r>
              <w:tab/>
            </w:r>
            <w:r>
              <w:tab/>
            </w:r>
            <w:r>
              <w:tab/>
              <w:t>for any one event.</w:t>
            </w:r>
          </w:p>
        </w:tc>
      </w:tr>
      <w:tr w:rsidR="008C0B2E" w14:paraId="5E47E055" w14:textId="77777777" w:rsidTr="008C0B2E">
        <w:tc>
          <w:tcPr>
            <w:tcW w:w="3049" w:type="dxa"/>
          </w:tcPr>
          <w:p w14:paraId="09354479" w14:textId="77777777" w:rsidR="008C0B2E" w:rsidRPr="00695898" w:rsidRDefault="00695898" w:rsidP="008C0B2E">
            <w:pPr>
              <w:pStyle w:val="Heading3CD"/>
              <w:rPr>
                <w:b w:val="0"/>
              </w:rPr>
            </w:pPr>
            <w:r>
              <w:rPr>
                <w:b w:val="0"/>
              </w:rPr>
              <w:t xml:space="preserve">The </w:t>
            </w:r>
            <w:r>
              <w:rPr>
                <w:b w:val="0"/>
                <w:i/>
              </w:rPr>
              <w:t xml:space="preserve">Purchaser </w:t>
            </w:r>
            <w:r>
              <w:rPr>
                <w:b w:val="0"/>
              </w:rPr>
              <w:t>provides this insurance</w:t>
            </w:r>
          </w:p>
        </w:tc>
        <w:tc>
          <w:tcPr>
            <w:tcW w:w="6311" w:type="dxa"/>
          </w:tcPr>
          <w:p w14:paraId="5B908888" w14:textId="77777777" w:rsidR="008C0B2E" w:rsidRDefault="00695898" w:rsidP="00695898">
            <w:pPr>
              <w:pStyle w:val="BulletCD"/>
              <w:tabs>
                <w:tab w:val="clear" w:pos="284"/>
                <w:tab w:val="clear" w:pos="360"/>
                <w:tab w:val="left" w:pos="0"/>
              </w:tabs>
              <w:ind w:left="34" w:hanging="34"/>
              <w:rPr>
                <w:b/>
              </w:rPr>
            </w:pPr>
            <w:r>
              <w:rPr>
                <w:b/>
              </w:rPr>
              <w:t xml:space="preserve">Only enter details here if the </w:t>
            </w:r>
            <w:r>
              <w:rPr>
                <w:b/>
                <w:i/>
              </w:rPr>
              <w:t xml:space="preserve">Purchaser </w:t>
            </w:r>
            <w:r>
              <w:rPr>
                <w:b/>
              </w:rPr>
              <w:t>is to provide insurance.</w:t>
            </w:r>
          </w:p>
          <w:p w14:paraId="52D2BA8C" w14:textId="77777777" w:rsidR="00695898" w:rsidRDefault="00695898" w:rsidP="00695898">
            <w:pPr>
              <w:pStyle w:val="BulletCD"/>
              <w:tabs>
                <w:tab w:val="clear" w:pos="284"/>
                <w:tab w:val="clear" w:pos="360"/>
                <w:tab w:val="left" w:pos="0"/>
              </w:tabs>
              <w:ind w:left="34" w:hanging="34"/>
              <w:rPr>
                <w:b/>
              </w:rPr>
            </w:pPr>
          </w:p>
          <w:p w14:paraId="794B7156" w14:textId="77777777" w:rsidR="00695898" w:rsidRPr="00695898" w:rsidRDefault="00695898" w:rsidP="00695898">
            <w:pPr>
              <w:pStyle w:val="BulletCD"/>
              <w:tabs>
                <w:tab w:val="clear" w:pos="284"/>
                <w:tab w:val="clear" w:pos="360"/>
                <w:tab w:val="left" w:pos="0"/>
              </w:tabs>
              <w:ind w:left="34" w:hanging="34"/>
              <w:rPr>
                <w:b/>
              </w:rPr>
            </w:pPr>
          </w:p>
        </w:tc>
      </w:tr>
      <w:tr w:rsidR="005F668E" w14:paraId="224CA23C" w14:textId="77777777" w:rsidTr="005F668E">
        <w:tc>
          <w:tcPr>
            <w:tcW w:w="3049" w:type="dxa"/>
          </w:tcPr>
          <w:p w14:paraId="067612E5" w14:textId="77777777" w:rsidR="005F668E" w:rsidRPr="005F668E" w:rsidRDefault="005F668E" w:rsidP="005F668E">
            <w:pPr>
              <w:pStyle w:val="BulletCD"/>
              <w:tabs>
                <w:tab w:val="clear" w:pos="284"/>
                <w:tab w:val="clear" w:pos="360"/>
                <w:tab w:val="left" w:pos="0"/>
              </w:tabs>
              <w:ind w:left="0" w:firstLine="0"/>
              <w:jc w:val="right"/>
            </w:pPr>
            <w:r>
              <w:t xml:space="preserve">The </w:t>
            </w:r>
            <w:r>
              <w:rPr>
                <w:i/>
              </w:rPr>
              <w:t xml:space="preserve">Adjudicator nominating body </w:t>
            </w:r>
            <w:r>
              <w:t>is</w:t>
            </w:r>
          </w:p>
        </w:tc>
        <w:tc>
          <w:tcPr>
            <w:tcW w:w="6311" w:type="dxa"/>
          </w:tcPr>
          <w:p w14:paraId="7ABF91E3" w14:textId="77777777" w:rsidR="005F668E" w:rsidRPr="008C0B2E" w:rsidRDefault="00A14714" w:rsidP="008C0B2E">
            <w:pPr>
              <w:pStyle w:val="BulletCD"/>
              <w:tabs>
                <w:tab w:val="clear" w:pos="284"/>
                <w:tab w:val="clear" w:pos="360"/>
                <w:tab w:val="left" w:pos="0"/>
              </w:tabs>
              <w:ind w:left="0" w:firstLine="0"/>
            </w:pPr>
            <w:r>
              <w:t xml:space="preserve">the </w:t>
            </w:r>
            <w:r w:rsidRPr="00224E47">
              <w:rPr>
                <w:color w:val="FF0000"/>
              </w:rPr>
              <w:t>[Chartered Institute of Arbitrators</w:t>
            </w:r>
            <w:r>
              <w:t>]</w:t>
            </w:r>
          </w:p>
        </w:tc>
      </w:tr>
      <w:tr w:rsidR="005F668E" w14:paraId="27492C10" w14:textId="77777777" w:rsidTr="0059305C">
        <w:tc>
          <w:tcPr>
            <w:tcW w:w="3049" w:type="dxa"/>
          </w:tcPr>
          <w:p w14:paraId="70F89982" w14:textId="77777777" w:rsidR="005F668E" w:rsidRPr="005F668E" w:rsidRDefault="005F668E" w:rsidP="008C0B2E">
            <w:pPr>
              <w:pStyle w:val="Heading3CD"/>
              <w:rPr>
                <w:b w:val="0"/>
                <w:i/>
              </w:rPr>
            </w:pPr>
            <w:r>
              <w:rPr>
                <w:b w:val="0"/>
              </w:rPr>
              <w:t xml:space="preserve">The </w:t>
            </w:r>
            <w:r>
              <w:rPr>
                <w:b w:val="0"/>
                <w:i/>
              </w:rPr>
              <w:t>tribunal is</w:t>
            </w:r>
          </w:p>
        </w:tc>
        <w:tc>
          <w:tcPr>
            <w:tcW w:w="6311" w:type="dxa"/>
          </w:tcPr>
          <w:p w14:paraId="0C25F588" w14:textId="77777777" w:rsidR="005F668E" w:rsidRPr="005F668E" w:rsidRDefault="005F668E" w:rsidP="008C0B2E">
            <w:pPr>
              <w:pStyle w:val="BulletCD"/>
              <w:tabs>
                <w:tab w:val="clear" w:pos="284"/>
                <w:tab w:val="clear" w:pos="360"/>
                <w:tab w:val="left" w:pos="0"/>
              </w:tabs>
              <w:ind w:left="0" w:firstLine="0"/>
            </w:pPr>
          </w:p>
        </w:tc>
      </w:tr>
      <w:tr w:rsidR="005F668E" w14:paraId="2535F509" w14:textId="77777777" w:rsidTr="0059305C">
        <w:tc>
          <w:tcPr>
            <w:tcW w:w="3049" w:type="dxa"/>
          </w:tcPr>
          <w:p w14:paraId="3D2C2A7E" w14:textId="77777777" w:rsidR="005F668E" w:rsidRPr="005F668E" w:rsidRDefault="005F668E" w:rsidP="008C0B2E">
            <w:pPr>
              <w:pStyle w:val="Heading3CD"/>
              <w:rPr>
                <w:b w:val="0"/>
              </w:rPr>
            </w:pPr>
            <w:r>
              <w:rPr>
                <w:b w:val="0"/>
              </w:rPr>
              <w:t xml:space="preserve">If the </w:t>
            </w:r>
            <w:r>
              <w:rPr>
                <w:b w:val="0"/>
                <w:i/>
              </w:rPr>
              <w:t xml:space="preserve">tribunal </w:t>
            </w:r>
            <w:r>
              <w:rPr>
                <w:b w:val="0"/>
              </w:rPr>
              <w:t>is arbitration, the arbitration procedure is</w:t>
            </w:r>
          </w:p>
        </w:tc>
        <w:tc>
          <w:tcPr>
            <w:tcW w:w="6311" w:type="dxa"/>
          </w:tcPr>
          <w:p w14:paraId="626704F4" w14:textId="77777777" w:rsidR="005F668E" w:rsidRDefault="005F668E" w:rsidP="008C0B2E">
            <w:pPr>
              <w:pStyle w:val="BulletCD"/>
              <w:tabs>
                <w:tab w:val="clear" w:pos="284"/>
                <w:tab w:val="clear" w:pos="360"/>
                <w:tab w:val="left" w:pos="0"/>
              </w:tabs>
              <w:ind w:left="0" w:firstLine="0"/>
            </w:pPr>
          </w:p>
        </w:tc>
      </w:tr>
      <w:tr w:rsidR="009C7986" w14:paraId="2A25F909" w14:textId="77777777" w:rsidTr="0059305C">
        <w:tc>
          <w:tcPr>
            <w:tcW w:w="9360" w:type="dxa"/>
            <w:gridSpan w:val="2"/>
          </w:tcPr>
          <w:p w14:paraId="22061F6E" w14:textId="77777777" w:rsidR="009C7986" w:rsidRDefault="009C7986" w:rsidP="009C7986">
            <w:pPr>
              <w:pStyle w:val="BulletCD"/>
              <w:tabs>
                <w:tab w:val="clear" w:pos="360"/>
              </w:tabs>
              <w:rPr>
                <w:b/>
              </w:rPr>
            </w:pPr>
            <w:r>
              <w:rPr>
                <w:b/>
              </w:rPr>
              <w:lastRenderedPageBreak/>
              <w:t>If Clause Z11 applies</w:t>
            </w:r>
          </w:p>
          <w:p w14:paraId="5FF08B89" w14:textId="77777777" w:rsidR="009C7986" w:rsidRDefault="009C7986" w:rsidP="009C7986">
            <w:pPr>
              <w:pStyle w:val="BulletCD"/>
              <w:tabs>
                <w:tab w:val="clear" w:pos="360"/>
              </w:tabs>
              <w:ind w:left="0" w:firstLine="0"/>
              <w:rPr>
                <w:b/>
              </w:rPr>
            </w:pPr>
            <w:r>
              <w:t xml:space="preserve">The </w:t>
            </w:r>
            <w:r w:rsidRPr="0005190B">
              <w:rPr>
                <w:i/>
              </w:rPr>
              <w:t>end date</w:t>
            </w:r>
            <w:r>
              <w:t xml:space="preserve"> is [          ]</w:t>
            </w:r>
          </w:p>
        </w:tc>
      </w:tr>
      <w:tr w:rsidR="00B365BF" w14:paraId="6426A0BF" w14:textId="77777777" w:rsidTr="0059305C">
        <w:tc>
          <w:tcPr>
            <w:tcW w:w="9360" w:type="dxa"/>
            <w:gridSpan w:val="2"/>
          </w:tcPr>
          <w:p w14:paraId="0DCFA830" w14:textId="77777777" w:rsidR="00B365BF" w:rsidRDefault="00B365BF" w:rsidP="006C5F0D">
            <w:pPr>
              <w:pStyle w:val="BulletCD"/>
              <w:tabs>
                <w:tab w:val="clear" w:pos="360"/>
              </w:tabs>
              <w:rPr>
                <w:b/>
              </w:rPr>
            </w:pPr>
            <w:r>
              <w:rPr>
                <w:b/>
              </w:rPr>
              <w:t>If Clause Z28 applies</w:t>
            </w:r>
          </w:p>
          <w:p w14:paraId="7273EBB6" w14:textId="77777777" w:rsidR="00B365BF" w:rsidRPr="00B365BF" w:rsidRDefault="00B365BF" w:rsidP="006C5F0D">
            <w:pPr>
              <w:pStyle w:val="BulletCD"/>
              <w:tabs>
                <w:tab w:val="clear" w:pos="360"/>
              </w:tabs>
            </w:pPr>
            <w:r>
              <w:t xml:space="preserve">The </w:t>
            </w:r>
            <w:r>
              <w:rPr>
                <w:i/>
              </w:rPr>
              <w:t>failure level</w:t>
            </w:r>
            <w:r>
              <w:t xml:space="preserve"> is [      ]</w:t>
            </w:r>
          </w:p>
        </w:tc>
      </w:tr>
      <w:tr w:rsidR="006C5F0D" w14:paraId="419403D5" w14:textId="77777777" w:rsidTr="0059305C">
        <w:tc>
          <w:tcPr>
            <w:tcW w:w="9360" w:type="dxa"/>
            <w:gridSpan w:val="2"/>
          </w:tcPr>
          <w:p w14:paraId="38F1B45A" w14:textId="77777777" w:rsidR="006C5F0D" w:rsidRDefault="006C5F0D" w:rsidP="006C5F0D">
            <w:pPr>
              <w:pStyle w:val="BulletCD"/>
              <w:tabs>
                <w:tab w:val="clear" w:pos="360"/>
              </w:tabs>
              <w:rPr>
                <w:b/>
              </w:rPr>
            </w:pPr>
            <w:r>
              <w:rPr>
                <w:b/>
              </w:rPr>
              <w:t>If Clause Z33 applies</w:t>
            </w:r>
          </w:p>
          <w:p w14:paraId="2BA0A8EE" w14:textId="77777777" w:rsidR="006C5F0D" w:rsidRDefault="006C5F0D" w:rsidP="002920EF">
            <w:pPr>
              <w:pStyle w:val="BulletCD"/>
              <w:numPr>
                <w:ilvl w:val="0"/>
                <w:numId w:val="11"/>
              </w:numPr>
              <w:rPr>
                <w:szCs w:val="22"/>
              </w:rPr>
            </w:pPr>
            <w:r w:rsidRPr="004A43B7">
              <w:t>the</w:t>
            </w:r>
            <w:r w:rsidRPr="00141321">
              <w:rPr>
                <w:szCs w:val="22"/>
              </w:rPr>
              <w:t xml:space="preserve"> </w:t>
            </w:r>
            <w:r>
              <w:rPr>
                <w:i/>
                <w:szCs w:val="22"/>
              </w:rPr>
              <w:t>Supplier</w:t>
            </w:r>
            <w:r>
              <w:rPr>
                <w:szCs w:val="22"/>
              </w:rPr>
              <w:t xml:space="preserve"> provides </w:t>
            </w:r>
            <w:r w:rsidRPr="004A43B7">
              <w:rPr>
                <w:i/>
                <w:szCs w:val="22"/>
              </w:rPr>
              <w:t>collateral warranty agreements</w:t>
            </w:r>
            <w:r>
              <w:rPr>
                <w:i/>
                <w:szCs w:val="22"/>
              </w:rPr>
              <w:t xml:space="preserve"> </w:t>
            </w:r>
            <w:r>
              <w:rPr>
                <w:szCs w:val="22"/>
              </w:rPr>
              <w:t>in favour of [                ].</w:t>
            </w:r>
          </w:p>
          <w:p w14:paraId="4D7D69D5" w14:textId="77777777" w:rsidR="006C5F0D" w:rsidRDefault="006C5F0D" w:rsidP="002920EF">
            <w:pPr>
              <w:pStyle w:val="BulletCD"/>
              <w:numPr>
                <w:ilvl w:val="0"/>
                <w:numId w:val="11"/>
              </w:numPr>
              <w:rPr>
                <w:szCs w:val="22"/>
              </w:rPr>
            </w:pPr>
            <w:r w:rsidRPr="004A43B7">
              <w:t>the</w:t>
            </w:r>
            <w:r>
              <w:rPr>
                <w:szCs w:val="22"/>
              </w:rPr>
              <w:t xml:space="preserve"> </w:t>
            </w:r>
            <w:r>
              <w:rPr>
                <w:i/>
                <w:szCs w:val="22"/>
              </w:rPr>
              <w:t>Supplier</w:t>
            </w:r>
            <w:r>
              <w:rPr>
                <w:szCs w:val="22"/>
              </w:rPr>
              <w:t xml:space="preserve"> procures </w:t>
            </w:r>
            <w:r w:rsidRPr="004A43B7">
              <w:rPr>
                <w:i/>
                <w:szCs w:val="22"/>
              </w:rPr>
              <w:t>collateral warranty agreements</w:t>
            </w:r>
            <w:r>
              <w:rPr>
                <w:szCs w:val="22"/>
              </w:rPr>
              <w:t xml:space="preserve"> from the following Subcontractors:</w:t>
            </w:r>
          </w:p>
          <w:p w14:paraId="5F51F322" w14:textId="77777777" w:rsidR="006C5F0D" w:rsidRDefault="006C5F0D" w:rsidP="002920EF">
            <w:pPr>
              <w:pStyle w:val="BulletCD"/>
              <w:numPr>
                <w:ilvl w:val="0"/>
                <w:numId w:val="11"/>
              </w:numPr>
              <w:rPr>
                <w:szCs w:val="22"/>
              </w:rPr>
            </w:pPr>
            <w:r>
              <w:rPr>
                <w:szCs w:val="22"/>
              </w:rPr>
              <w:t>[                 ]</w:t>
            </w:r>
          </w:p>
          <w:p w14:paraId="65E948A0" w14:textId="77777777" w:rsidR="006C5F0D" w:rsidRDefault="006C5F0D" w:rsidP="006C5F0D">
            <w:pPr>
              <w:pStyle w:val="BulletCD"/>
              <w:tabs>
                <w:tab w:val="clear" w:pos="360"/>
              </w:tabs>
            </w:pPr>
            <w:r>
              <w:rPr>
                <w:szCs w:val="22"/>
              </w:rPr>
              <w:t>in favour of the following parties [           ]</w:t>
            </w:r>
          </w:p>
        </w:tc>
      </w:tr>
      <w:tr w:rsidR="006C5F0D" w14:paraId="06D52397" w14:textId="77777777" w:rsidTr="0059305C">
        <w:tc>
          <w:tcPr>
            <w:tcW w:w="9360" w:type="dxa"/>
            <w:gridSpan w:val="2"/>
          </w:tcPr>
          <w:p w14:paraId="6663D6D2" w14:textId="77777777" w:rsidR="006C5F0D" w:rsidRPr="006C5F0D" w:rsidRDefault="006C5F0D" w:rsidP="006C5F0D">
            <w:pPr>
              <w:pStyle w:val="NormalCD"/>
              <w:tabs>
                <w:tab w:val="left" w:pos="3672"/>
              </w:tabs>
              <w:spacing w:before="120" w:after="120" w:line="288" w:lineRule="auto"/>
              <w:rPr>
                <w:rFonts w:ascii="Arial" w:hAnsi="Arial" w:cs="Arial"/>
                <w:b/>
                <w:sz w:val="22"/>
                <w:szCs w:val="22"/>
              </w:rPr>
            </w:pPr>
            <w:r w:rsidRPr="006C5F0D">
              <w:rPr>
                <w:rFonts w:ascii="Arial" w:hAnsi="Arial" w:cs="Arial"/>
                <w:b/>
                <w:sz w:val="22"/>
                <w:szCs w:val="22"/>
              </w:rPr>
              <w:t>Clause Z36</w:t>
            </w:r>
          </w:p>
          <w:p w14:paraId="1F352B54" w14:textId="77777777" w:rsidR="006C5F0D" w:rsidRPr="008C2F03" w:rsidRDefault="006C5F0D" w:rsidP="006C5F0D">
            <w:pPr>
              <w:pStyle w:val="NormalCD"/>
              <w:tabs>
                <w:tab w:val="left" w:pos="3672"/>
              </w:tabs>
              <w:spacing w:before="120" w:after="120" w:line="288" w:lineRule="auto"/>
              <w:rPr>
                <w:rFonts w:ascii="Arial" w:hAnsi="Arial" w:cs="Arial"/>
                <w:sz w:val="22"/>
                <w:szCs w:val="22"/>
              </w:rPr>
            </w:pPr>
            <w:r w:rsidRPr="008C2F03">
              <w:rPr>
                <w:rFonts w:ascii="Arial" w:hAnsi="Arial" w:cs="Arial"/>
                <w:sz w:val="22"/>
                <w:szCs w:val="22"/>
              </w:rPr>
              <w:t>The following persons or organisations may enforce the following terms of this contract</w:t>
            </w:r>
          </w:p>
          <w:p w14:paraId="55CC04B7" w14:textId="77777777" w:rsidR="006C5F0D" w:rsidRPr="008C2F03" w:rsidRDefault="006C5F0D" w:rsidP="006C5F0D">
            <w:pPr>
              <w:pStyle w:val="NormalCD"/>
              <w:keepNext/>
              <w:tabs>
                <w:tab w:val="left" w:pos="3672"/>
              </w:tabs>
              <w:spacing w:before="120" w:after="120" w:line="288" w:lineRule="auto"/>
              <w:rPr>
                <w:rFonts w:ascii="Arial" w:hAnsi="Arial" w:cs="Arial"/>
                <w:b/>
                <w:sz w:val="22"/>
                <w:szCs w:val="22"/>
              </w:rPr>
            </w:pPr>
            <w:r w:rsidRPr="008C2F03">
              <w:rPr>
                <w:rFonts w:ascii="Arial" w:hAnsi="Arial" w:cs="Arial"/>
                <w:b/>
                <w:sz w:val="22"/>
                <w:szCs w:val="22"/>
              </w:rPr>
              <w:t>term</w:t>
            </w:r>
            <w:r w:rsidRPr="008C2F03">
              <w:rPr>
                <w:rFonts w:ascii="Arial" w:hAnsi="Arial" w:cs="Arial"/>
                <w:b/>
                <w:sz w:val="22"/>
                <w:szCs w:val="22"/>
              </w:rPr>
              <w:tab/>
              <w:t>person or organisation</w:t>
            </w:r>
          </w:p>
          <w:p w14:paraId="0EDDBA19" w14:textId="77777777" w:rsidR="006C5F0D" w:rsidRDefault="006C5F0D" w:rsidP="006C5F0D">
            <w:pPr>
              <w:pStyle w:val="BulletCD"/>
              <w:tabs>
                <w:tab w:val="clear" w:pos="360"/>
              </w:tabs>
              <w:rPr>
                <w:szCs w:val="22"/>
              </w:rPr>
            </w:pPr>
            <w:r>
              <w:rPr>
                <w:szCs w:val="22"/>
              </w:rPr>
              <w:t>Z22</w:t>
            </w:r>
            <w:r>
              <w:rPr>
                <w:szCs w:val="22"/>
              </w:rPr>
              <w:tab/>
              <w:t xml:space="preserve">                                                  Named Suppliers</w:t>
            </w:r>
          </w:p>
          <w:p w14:paraId="6B390DD9" w14:textId="77777777" w:rsidR="006C5F0D" w:rsidRDefault="006C5F0D" w:rsidP="006C5F0D">
            <w:pPr>
              <w:pStyle w:val="BulletCD"/>
              <w:tabs>
                <w:tab w:val="clear" w:pos="360"/>
              </w:tabs>
              <w:rPr>
                <w:b/>
              </w:rPr>
            </w:pPr>
            <w:r>
              <w:rPr>
                <w:szCs w:val="22"/>
              </w:rPr>
              <w:t>Z21.2</w:t>
            </w:r>
            <w:r w:rsidRPr="008C2F03">
              <w:rPr>
                <w:szCs w:val="22"/>
              </w:rPr>
              <w:tab/>
            </w:r>
            <w:r>
              <w:rPr>
                <w:szCs w:val="22"/>
              </w:rPr>
              <w:t xml:space="preserve">                                                   </w:t>
            </w:r>
            <w:r w:rsidRPr="008C2F03">
              <w:rPr>
                <w:szCs w:val="22"/>
              </w:rPr>
              <w:t>a subcontractor</w:t>
            </w:r>
          </w:p>
        </w:tc>
      </w:tr>
      <w:tr w:rsidR="00C73440" w14:paraId="11FEE234" w14:textId="77777777" w:rsidTr="0059305C">
        <w:tc>
          <w:tcPr>
            <w:tcW w:w="9360" w:type="dxa"/>
            <w:gridSpan w:val="2"/>
          </w:tcPr>
          <w:p w14:paraId="39C2FE98" w14:textId="77777777" w:rsidR="00C73440" w:rsidRPr="00C73440" w:rsidRDefault="00C73440" w:rsidP="00C73440">
            <w:pPr>
              <w:pStyle w:val="NormalCD"/>
              <w:tabs>
                <w:tab w:val="left" w:pos="3672"/>
              </w:tabs>
              <w:spacing w:before="120" w:after="120" w:line="288" w:lineRule="auto"/>
              <w:rPr>
                <w:rFonts w:ascii="Arial" w:hAnsi="Arial" w:cs="Arial"/>
                <w:b/>
                <w:sz w:val="22"/>
                <w:szCs w:val="22"/>
              </w:rPr>
            </w:pPr>
            <w:r w:rsidRPr="00C73440">
              <w:rPr>
                <w:rFonts w:ascii="Arial" w:hAnsi="Arial" w:cs="Arial"/>
                <w:b/>
                <w:sz w:val="22"/>
                <w:szCs w:val="22"/>
              </w:rPr>
              <w:t>Clause Z37</w:t>
            </w:r>
          </w:p>
          <w:p w14:paraId="08ADE38A" w14:textId="77777777" w:rsidR="00C73440" w:rsidRPr="00C73440" w:rsidRDefault="00C73440" w:rsidP="00C73440">
            <w:pPr>
              <w:pStyle w:val="NormalCD"/>
              <w:tabs>
                <w:tab w:val="left" w:pos="3672"/>
              </w:tabs>
              <w:spacing w:before="120" w:after="120" w:line="288" w:lineRule="auto"/>
              <w:rPr>
                <w:rFonts w:ascii="Arial" w:hAnsi="Arial" w:cs="Arial"/>
                <w:color w:val="000000"/>
                <w:sz w:val="22"/>
                <w:szCs w:val="22"/>
              </w:rPr>
            </w:pPr>
            <w:r>
              <w:rPr>
                <w:rFonts w:ascii="Arial" w:hAnsi="Arial" w:cs="Arial"/>
                <w:color w:val="000000"/>
                <w:sz w:val="22"/>
                <w:szCs w:val="22"/>
              </w:rPr>
              <w:t>If th</w:t>
            </w:r>
            <w:r w:rsidRPr="00C73440">
              <w:rPr>
                <w:rFonts w:ascii="Arial" w:hAnsi="Arial" w:cs="Arial"/>
                <w:color w:val="000000"/>
                <w:sz w:val="22"/>
                <w:szCs w:val="22"/>
              </w:rPr>
              <w:t>e final date for payment is</w:t>
            </w:r>
            <w:r>
              <w:rPr>
                <w:rFonts w:ascii="Arial" w:hAnsi="Arial" w:cs="Arial"/>
                <w:color w:val="000000"/>
                <w:sz w:val="22"/>
                <w:szCs w:val="22"/>
              </w:rPr>
              <w:t xml:space="preserve"> not 14 </w:t>
            </w:r>
            <w:r w:rsidRPr="00C73440">
              <w:rPr>
                <w:rFonts w:ascii="Arial" w:hAnsi="Arial" w:cs="Arial"/>
                <w:color w:val="000000"/>
                <w:sz w:val="22"/>
                <w:szCs w:val="22"/>
              </w:rPr>
              <w:t>days after the due date</w:t>
            </w:r>
            <w:r>
              <w:rPr>
                <w:rFonts w:ascii="Arial" w:hAnsi="Arial" w:cs="Arial"/>
                <w:color w:val="000000"/>
                <w:sz w:val="22"/>
                <w:szCs w:val="22"/>
              </w:rPr>
              <w:t xml:space="preserve">, the </w:t>
            </w:r>
            <w:r w:rsidRPr="00C73440">
              <w:rPr>
                <w:rFonts w:ascii="Arial" w:hAnsi="Arial" w:cs="Arial"/>
                <w:color w:val="000000"/>
                <w:sz w:val="22"/>
                <w:szCs w:val="22"/>
              </w:rPr>
              <w:t>final date for payment</w:t>
            </w:r>
            <w:r>
              <w:rPr>
                <w:rFonts w:ascii="Arial" w:hAnsi="Arial" w:cs="Arial"/>
                <w:color w:val="000000"/>
                <w:sz w:val="22"/>
                <w:szCs w:val="22"/>
              </w:rPr>
              <w:t xml:space="preserve"> is </w:t>
            </w:r>
            <w:r w:rsidRPr="00C73440">
              <w:rPr>
                <w:rFonts w:ascii="Arial" w:hAnsi="Arial" w:cs="Arial"/>
                <w:color w:val="000000"/>
                <w:sz w:val="22"/>
                <w:szCs w:val="22"/>
              </w:rPr>
              <w:t xml:space="preserve"> </w:t>
            </w:r>
            <w:r w:rsidRPr="00C73440">
              <w:rPr>
                <w:rFonts w:ascii="Arial" w:hAnsi="Arial" w:cs="Arial"/>
                <w:color w:val="FF0000"/>
                <w:sz w:val="22"/>
                <w:szCs w:val="22"/>
              </w:rPr>
              <w:t xml:space="preserve">[ </w:t>
            </w:r>
            <w:r>
              <w:rPr>
                <w:rFonts w:ascii="Arial" w:hAnsi="Arial" w:cs="Arial"/>
                <w:color w:val="FF0000"/>
                <w:sz w:val="22"/>
                <w:szCs w:val="22"/>
              </w:rPr>
              <w:t xml:space="preserve">           </w:t>
            </w:r>
            <w:r w:rsidRPr="00C73440">
              <w:rPr>
                <w:rFonts w:ascii="Arial" w:hAnsi="Arial" w:cs="Arial"/>
                <w:color w:val="FF0000"/>
                <w:sz w:val="22"/>
                <w:szCs w:val="22"/>
              </w:rPr>
              <w:t xml:space="preserve">    ]</w:t>
            </w:r>
          </w:p>
        </w:tc>
      </w:tr>
      <w:tr w:rsidR="006C5F0D" w14:paraId="6870BD5C" w14:textId="77777777" w:rsidTr="0059305C">
        <w:tc>
          <w:tcPr>
            <w:tcW w:w="9360" w:type="dxa"/>
            <w:gridSpan w:val="2"/>
          </w:tcPr>
          <w:p w14:paraId="7A3899C9" w14:textId="77777777" w:rsidR="006C5F0D" w:rsidRPr="005F668E" w:rsidRDefault="006C5F0D" w:rsidP="006C5F0D">
            <w:pPr>
              <w:pStyle w:val="BulletCD"/>
              <w:tabs>
                <w:tab w:val="clear" w:pos="284"/>
                <w:tab w:val="clear" w:pos="360"/>
                <w:tab w:val="left" w:pos="0"/>
              </w:tabs>
              <w:ind w:left="0" w:firstLine="0"/>
            </w:pPr>
            <w:r>
              <w:t xml:space="preserve">The </w:t>
            </w:r>
            <w:r>
              <w:rPr>
                <w:i/>
              </w:rPr>
              <w:t xml:space="preserve">conditions of contract </w:t>
            </w:r>
            <w:r>
              <w:t xml:space="preserve">are the NEC3 Supply Short Contract April 2013 and the following additional conditions </w:t>
            </w:r>
          </w:p>
        </w:tc>
      </w:tr>
      <w:tr w:rsidR="006C5F0D" w14:paraId="24CCEB58" w14:textId="77777777" w:rsidTr="0059305C">
        <w:tc>
          <w:tcPr>
            <w:tcW w:w="9360" w:type="dxa"/>
            <w:gridSpan w:val="2"/>
          </w:tcPr>
          <w:p w14:paraId="481D70AD" w14:textId="77777777" w:rsidR="006C5F0D" w:rsidRPr="004F4D0B" w:rsidRDefault="006C5F0D" w:rsidP="006C5F0D">
            <w:pPr>
              <w:pStyle w:val="BulletCD"/>
              <w:tabs>
                <w:tab w:val="clear" w:pos="284"/>
                <w:tab w:val="clear" w:pos="360"/>
                <w:tab w:val="left" w:pos="0"/>
              </w:tabs>
              <w:ind w:left="0" w:firstLine="0"/>
              <w:rPr>
                <w:i/>
                <w:color w:val="FF0000"/>
              </w:rPr>
            </w:pPr>
            <w:r w:rsidRPr="004F4D0B">
              <w:rPr>
                <w:i/>
                <w:color w:val="FF0000"/>
              </w:rPr>
              <w:t xml:space="preserve">Refer to additional conditions </w:t>
            </w:r>
            <w:r w:rsidR="00B9776D">
              <w:rPr>
                <w:i/>
                <w:color w:val="FF0000"/>
              </w:rPr>
              <w:t xml:space="preserve"> </w:t>
            </w:r>
            <w:r w:rsidRPr="004F4D0B">
              <w:rPr>
                <w:i/>
                <w:color w:val="FF0000"/>
              </w:rPr>
              <w:t>/ Z Clauses</w:t>
            </w:r>
            <w:r>
              <w:rPr>
                <w:i/>
                <w:color w:val="FF0000"/>
              </w:rPr>
              <w:t xml:space="preserve"> here</w:t>
            </w:r>
          </w:p>
          <w:p w14:paraId="2C787929" w14:textId="77777777" w:rsidR="006C5F0D" w:rsidRPr="004F4D0B" w:rsidRDefault="006C5F0D" w:rsidP="006C5F0D">
            <w:pPr>
              <w:pStyle w:val="BulletCD"/>
              <w:tabs>
                <w:tab w:val="clear" w:pos="284"/>
                <w:tab w:val="clear" w:pos="360"/>
                <w:tab w:val="left" w:pos="0"/>
              </w:tabs>
              <w:ind w:left="0" w:firstLine="0"/>
              <w:rPr>
                <w:i/>
                <w:color w:val="FF0000"/>
              </w:rPr>
            </w:pPr>
          </w:p>
        </w:tc>
      </w:tr>
    </w:tbl>
    <w:p w14:paraId="646D5374" w14:textId="77777777" w:rsidR="00025319" w:rsidRDefault="00025319" w:rsidP="00A86EAF">
      <w:pPr>
        <w:rPr>
          <w:rFonts w:ascii="Arial" w:hAnsi="Arial" w:cs="Arial"/>
          <w:sz w:val="22"/>
          <w:szCs w:val="22"/>
        </w:rPr>
      </w:pPr>
    </w:p>
    <w:p w14:paraId="512763BA" w14:textId="77777777" w:rsidR="00A14714" w:rsidRDefault="00A14714" w:rsidP="00A14714">
      <w:pPr>
        <w:jc w:val="left"/>
        <w:rPr>
          <w:rFonts w:ascii="Arial" w:hAnsi="Arial" w:cs="Arial"/>
          <w:sz w:val="36"/>
          <w:szCs w:val="36"/>
        </w:rPr>
      </w:pPr>
      <w:r>
        <w:rPr>
          <w:rFonts w:ascii="Arial" w:hAnsi="Arial" w:cs="Arial"/>
          <w:sz w:val="36"/>
          <w:szCs w:val="36"/>
        </w:rPr>
        <w:t xml:space="preserve">Part </w:t>
      </w:r>
      <w:r w:rsidR="00D83818">
        <w:rPr>
          <w:rFonts w:ascii="Arial" w:hAnsi="Arial" w:cs="Arial"/>
          <w:sz w:val="36"/>
          <w:szCs w:val="36"/>
        </w:rPr>
        <w:t>Two</w:t>
      </w:r>
      <w:r>
        <w:rPr>
          <w:rFonts w:ascii="Arial" w:hAnsi="Arial" w:cs="Arial"/>
          <w:sz w:val="36"/>
          <w:szCs w:val="36"/>
        </w:rPr>
        <w:t xml:space="preserve"> – Data provided by the Supplier</w:t>
      </w:r>
    </w:p>
    <w:p w14:paraId="6F29C78F" w14:textId="77777777" w:rsidR="00A14714" w:rsidRDefault="00A14714" w:rsidP="00A86EAF">
      <w:pPr>
        <w:rPr>
          <w:rFonts w:ascii="Arial" w:hAnsi="Arial" w:cs="Arial"/>
          <w:sz w:val="22"/>
          <w:szCs w:val="22"/>
        </w:rPr>
      </w:pPr>
    </w:p>
    <w:tbl>
      <w:tblPr>
        <w:tblW w:w="9360" w:type="dxa"/>
        <w:tblInd w:w="-72" w:type="dxa"/>
        <w:tblLayout w:type="fixed"/>
        <w:tblLook w:val="04A0" w:firstRow="1" w:lastRow="0" w:firstColumn="1" w:lastColumn="0" w:noHBand="0" w:noVBand="1"/>
      </w:tblPr>
      <w:tblGrid>
        <w:gridCol w:w="3049"/>
        <w:gridCol w:w="6311"/>
      </w:tblGrid>
      <w:tr w:rsidR="00A14714" w14:paraId="617A642D" w14:textId="77777777" w:rsidTr="0059305C">
        <w:tc>
          <w:tcPr>
            <w:tcW w:w="3049" w:type="dxa"/>
          </w:tcPr>
          <w:p w14:paraId="30D9B5DB" w14:textId="77777777" w:rsidR="00A14714" w:rsidRDefault="00A14714" w:rsidP="0059305C">
            <w:pPr>
              <w:pStyle w:val="Heading3CD"/>
            </w:pPr>
          </w:p>
        </w:tc>
        <w:tc>
          <w:tcPr>
            <w:tcW w:w="6311" w:type="dxa"/>
            <w:hideMark/>
          </w:tcPr>
          <w:p w14:paraId="2B22649B" w14:textId="77777777" w:rsidR="00A14714" w:rsidRDefault="00A14714" w:rsidP="00A14714">
            <w:pPr>
              <w:pStyle w:val="BulletCD"/>
              <w:tabs>
                <w:tab w:val="clear" w:pos="360"/>
              </w:tabs>
            </w:pPr>
            <w:r>
              <w:t xml:space="preserve">The </w:t>
            </w:r>
            <w:r>
              <w:rPr>
                <w:i/>
              </w:rPr>
              <w:t>Supplier</w:t>
            </w:r>
            <w:r>
              <w:t xml:space="preserve"> is </w:t>
            </w:r>
          </w:p>
        </w:tc>
      </w:tr>
      <w:tr w:rsidR="00A14714" w14:paraId="4F745998" w14:textId="77777777" w:rsidTr="0059305C">
        <w:tc>
          <w:tcPr>
            <w:tcW w:w="3049" w:type="dxa"/>
          </w:tcPr>
          <w:p w14:paraId="2F61F255" w14:textId="77777777" w:rsidR="00A14714" w:rsidRPr="008C0B2E" w:rsidRDefault="00A14714" w:rsidP="0059305C">
            <w:pPr>
              <w:pStyle w:val="Heading3CD"/>
              <w:rPr>
                <w:b w:val="0"/>
              </w:rPr>
            </w:pPr>
            <w:r w:rsidRPr="008C0B2E">
              <w:rPr>
                <w:b w:val="0"/>
              </w:rPr>
              <w:t>Name</w:t>
            </w:r>
          </w:p>
        </w:tc>
        <w:tc>
          <w:tcPr>
            <w:tcW w:w="6311" w:type="dxa"/>
          </w:tcPr>
          <w:p w14:paraId="5B9A7481" w14:textId="77777777" w:rsidR="00A14714" w:rsidRDefault="00A14714" w:rsidP="0059305C">
            <w:pPr>
              <w:pStyle w:val="BulletCD"/>
              <w:tabs>
                <w:tab w:val="clear" w:pos="360"/>
              </w:tabs>
            </w:pPr>
          </w:p>
        </w:tc>
      </w:tr>
      <w:tr w:rsidR="00A14714" w14:paraId="0DD84BC6" w14:textId="77777777" w:rsidTr="0059305C">
        <w:tc>
          <w:tcPr>
            <w:tcW w:w="3049" w:type="dxa"/>
          </w:tcPr>
          <w:p w14:paraId="3D9E092A" w14:textId="77777777" w:rsidR="00A14714" w:rsidRPr="008C0B2E" w:rsidRDefault="00A14714" w:rsidP="0059305C">
            <w:pPr>
              <w:pStyle w:val="Heading3CD"/>
              <w:rPr>
                <w:b w:val="0"/>
              </w:rPr>
            </w:pPr>
            <w:r>
              <w:rPr>
                <w:b w:val="0"/>
              </w:rPr>
              <w:t>Address</w:t>
            </w:r>
          </w:p>
        </w:tc>
        <w:tc>
          <w:tcPr>
            <w:tcW w:w="6311" w:type="dxa"/>
          </w:tcPr>
          <w:p w14:paraId="72D26E24" w14:textId="77777777" w:rsidR="00A14714" w:rsidRDefault="00A14714" w:rsidP="0059305C">
            <w:pPr>
              <w:pStyle w:val="BulletCD"/>
              <w:tabs>
                <w:tab w:val="clear" w:pos="360"/>
              </w:tabs>
            </w:pPr>
          </w:p>
        </w:tc>
      </w:tr>
      <w:tr w:rsidR="00A14714" w14:paraId="145A6A09" w14:textId="77777777" w:rsidTr="0059305C">
        <w:tc>
          <w:tcPr>
            <w:tcW w:w="3049" w:type="dxa"/>
          </w:tcPr>
          <w:p w14:paraId="3DDFA599" w14:textId="77777777" w:rsidR="00A14714" w:rsidRDefault="00A14714" w:rsidP="0059305C">
            <w:pPr>
              <w:pStyle w:val="Heading3CD"/>
              <w:rPr>
                <w:b w:val="0"/>
              </w:rPr>
            </w:pPr>
            <w:r>
              <w:rPr>
                <w:b w:val="0"/>
              </w:rPr>
              <w:t>Telephone</w:t>
            </w:r>
          </w:p>
        </w:tc>
        <w:tc>
          <w:tcPr>
            <w:tcW w:w="6311" w:type="dxa"/>
          </w:tcPr>
          <w:p w14:paraId="47E0C10A" w14:textId="77777777" w:rsidR="00A14714" w:rsidRDefault="00A14714" w:rsidP="0059305C">
            <w:pPr>
              <w:pStyle w:val="BulletCD"/>
              <w:tabs>
                <w:tab w:val="clear" w:pos="360"/>
              </w:tabs>
            </w:pPr>
          </w:p>
        </w:tc>
      </w:tr>
      <w:tr w:rsidR="00A14714" w14:paraId="16BF1262" w14:textId="77777777" w:rsidTr="0059305C">
        <w:tc>
          <w:tcPr>
            <w:tcW w:w="3049" w:type="dxa"/>
          </w:tcPr>
          <w:p w14:paraId="6BA2A718" w14:textId="77777777" w:rsidR="00A14714" w:rsidRDefault="00A14714" w:rsidP="0059305C">
            <w:pPr>
              <w:pStyle w:val="Heading3CD"/>
              <w:rPr>
                <w:b w:val="0"/>
              </w:rPr>
            </w:pPr>
            <w:r>
              <w:rPr>
                <w:b w:val="0"/>
              </w:rPr>
              <w:t>E-mail address</w:t>
            </w:r>
          </w:p>
        </w:tc>
        <w:tc>
          <w:tcPr>
            <w:tcW w:w="6311" w:type="dxa"/>
          </w:tcPr>
          <w:p w14:paraId="59F13D07" w14:textId="77777777" w:rsidR="00A14714" w:rsidRDefault="00A14714" w:rsidP="0059305C">
            <w:pPr>
              <w:pStyle w:val="BulletCD"/>
              <w:tabs>
                <w:tab w:val="clear" w:pos="360"/>
              </w:tabs>
            </w:pPr>
          </w:p>
        </w:tc>
      </w:tr>
      <w:tr w:rsidR="00C4073B" w14:paraId="5F518672" w14:textId="77777777" w:rsidTr="000134DC">
        <w:tc>
          <w:tcPr>
            <w:tcW w:w="9360" w:type="dxa"/>
            <w:gridSpan w:val="2"/>
          </w:tcPr>
          <w:p w14:paraId="3B30EF1A" w14:textId="77777777" w:rsidR="00C4073B" w:rsidRDefault="00C4073B" w:rsidP="0059305C">
            <w:pPr>
              <w:pStyle w:val="BulletCD"/>
              <w:tabs>
                <w:tab w:val="clear" w:pos="360"/>
              </w:tabs>
            </w:pPr>
            <w:r>
              <w:t xml:space="preserve">The percentage for overheads and profit added to Defined Cost is </w:t>
            </w:r>
            <w:r w:rsidRPr="00C4073B">
              <w:rPr>
                <w:color w:val="FF0000"/>
              </w:rPr>
              <w:t>[              ]</w:t>
            </w:r>
            <w:r>
              <w:t xml:space="preserve"> %</w:t>
            </w:r>
          </w:p>
        </w:tc>
      </w:tr>
      <w:tr w:rsidR="00C4073B" w14:paraId="67E1F277" w14:textId="77777777" w:rsidTr="000134DC">
        <w:tc>
          <w:tcPr>
            <w:tcW w:w="9360" w:type="dxa"/>
            <w:gridSpan w:val="2"/>
          </w:tcPr>
          <w:p w14:paraId="559FA0A0" w14:textId="77777777" w:rsidR="00C4073B" w:rsidRPr="00C4073B" w:rsidRDefault="00C4073B" w:rsidP="0059305C">
            <w:pPr>
              <w:pStyle w:val="BulletCD"/>
              <w:tabs>
                <w:tab w:val="clear" w:pos="360"/>
              </w:tabs>
            </w:pPr>
            <w:r w:rsidRPr="00C4073B">
              <w:lastRenderedPageBreak/>
              <w:t xml:space="preserve">The Supplier offers </w:t>
            </w:r>
            <w:r>
              <w:t xml:space="preserve">to Provide the Goods in accordance with the </w:t>
            </w:r>
            <w:r w:rsidRPr="00C4073B">
              <w:rPr>
                <w:i/>
              </w:rPr>
              <w:t>conditions of contract</w:t>
            </w:r>
            <w:r>
              <w:t xml:space="preserve"> for an amount to be determined in accordance with the </w:t>
            </w:r>
            <w:r w:rsidRPr="00C4073B">
              <w:rPr>
                <w:i/>
              </w:rPr>
              <w:t>conditions of contract</w:t>
            </w:r>
          </w:p>
        </w:tc>
      </w:tr>
      <w:tr w:rsidR="00C4073B" w14:paraId="72232EFE" w14:textId="77777777" w:rsidTr="000134DC">
        <w:tc>
          <w:tcPr>
            <w:tcW w:w="9360" w:type="dxa"/>
            <w:gridSpan w:val="2"/>
          </w:tcPr>
          <w:p w14:paraId="621F9EFD" w14:textId="77777777" w:rsidR="00C4073B" w:rsidRDefault="00C4073B" w:rsidP="0059305C">
            <w:pPr>
              <w:pStyle w:val="BulletCD"/>
              <w:tabs>
                <w:tab w:val="clear" w:pos="360"/>
              </w:tabs>
            </w:pPr>
            <w:r>
              <w:t xml:space="preserve">The offered total of the Prices </w:t>
            </w:r>
          </w:p>
        </w:tc>
      </w:tr>
      <w:tr w:rsidR="00A14714" w14:paraId="5CD08847" w14:textId="77777777" w:rsidTr="0059305C">
        <w:tc>
          <w:tcPr>
            <w:tcW w:w="3049" w:type="dxa"/>
          </w:tcPr>
          <w:p w14:paraId="4ACEB35E" w14:textId="77777777" w:rsidR="00A14714" w:rsidRDefault="00A14714" w:rsidP="0059305C">
            <w:pPr>
              <w:pStyle w:val="Heading3CD"/>
              <w:rPr>
                <w:b w:val="0"/>
              </w:rPr>
            </w:pPr>
            <w:r>
              <w:rPr>
                <w:b w:val="0"/>
              </w:rPr>
              <w:t xml:space="preserve">The </w:t>
            </w:r>
            <w:r w:rsidRPr="009C03BB">
              <w:rPr>
                <w:b w:val="0"/>
                <w:i/>
              </w:rPr>
              <w:t>project bank</w:t>
            </w:r>
            <w:r>
              <w:rPr>
                <w:b w:val="0"/>
                <w:i/>
              </w:rPr>
              <w:t xml:space="preserve"> is</w:t>
            </w:r>
          </w:p>
        </w:tc>
        <w:tc>
          <w:tcPr>
            <w:tcW w:w="6311" w:type="dxa"/>
          </w:tcPr>
          <w:p w14:paraId="76C408F8" w14:textId="77777777" w:rsidR="00A14714" w:rsidRDefault="00A14714" w:rsidP="0059305C">
            <w:pPr>
              <w:pStyle w:val="BulletCD"/>
              <w:tabs>
                <w:tab w:val="clear" w:pos="360"/>
              </w:tabs>
            </w:pPr>
            <w:r>
              <w:t>[                              ]</w:t>
            </w:r>
          </w:p>
          <w:p w14:paraId="5998FA8B" w14:textId="77777777" w:rsidR="00A14714" w:rsidRDefault="00A14714" w:rsidP="0059305C">
            <w:pPr>
              <w:pStyle w:val="BulletCD"/>
              <w:tabs>
                <w:tab w:val="clear" w:pos="360"/>
              </w:tabs>
            </w:pPr>
            <w:r w:rsidRPr="009C03BB">
              <w:rPr>
                <w:i/>
                <w:color w:val="FF0000"/>
              </w:rPr>
              <w:t>[delete if project bank account</w:t>
            </w:r>
            <w:r>
              <w:rPr>
                <w:i/>
                <w:color w:val="FF0000"/>
              </w:rPr>
              <w:t xml:space="preserve"> not being used]</w:t>
            </w:r>
          </w:p>
        </w:tc>
      </w:tr>
      <w:tr w:rsidR="00A14714" w14:paraId="4E88DC06" w14:textId="77777777" w:rsidTr="0059305C">
        <w:tc>
          <w:tcPr>
            <w:tcW w:w="3049" w:type="dxa"/>
          </w:tcPr>
          <w:p w14:paraId="4708E735" w14:textId="77777777" w:rsidR="00A14714" w:rsidRDefault="00A14714" w:rsidP="0059305C">
            <w:pPr>
              <w:pStyle w:val="Heading3CD"/>
              <w:rPr>
                <w:b w:val="0"/>
              </w:rPr>
            </w:pPr>
            <w:r>
              <w:rPr>
                <w:b w:val="0"/>
              </w:rPr>
              <w:t xml:space="preserve">The </w:t>
            </w:r>
            <w:r w:rsidRPr="00A14714">
              <w:rPr>
                <w:b w:val="0"/>
                <w:i/>
              </w:rPr>
              <w:t>named suppliers</w:t>
            </w:r>
            <w:r>
              <w:rPr>
                <w:b w:val="0"/>
              </w:rPr>
              <w:t xml:space="preserve"> are</w:t>
            </w:r>
          </w:p>
        </w:tc>
        <w:tc>
          <w:tcPr>
            <w:tcW w:w="6311" w:type="dxa"/>
          </w:tcPr>
          <w:p w14:paraId="3B9AA6CF" w14:textId="77777777" w:rsidR="00A14714" w:rsidRDefault="00A14714" w:rsidP="0059305C">
            <w:pPr>
              <w:pStyle w:val="BulletCD"/>
              <w:tabs>
                <w:tab w:val="clear" w:pos="360"/>
              </w:tabs>
            </w:pPr>
            <w:r>
              <w:t>[                               ]</w:t>
            </w:r>
          </w:p>
          <w:p w14:paraId="36FE22C6" w14:textId="77777777" w:rsidR="00A14714" w:rsidRDefault="00A14714" w:rsidP="0059305C">
            <w:pPr>
              <w:pStyle w:val="BulletCD"/>
              <w:tabs>
                <w:tab w:val="clear" w:pos="360"/>
              </w:tabs>
            </w:pPr>
            <w:r w:rsidRPr="009C03BB">
              <w:rPr>
                <w:i/>
                <w:color w:val="FF0000"/>
              </w:rPr>
              <w:t>[delete if project bank account</w:t>
            </w:r>
            <w:r>
              <w:rPr>
                <w:i/>
                <w:color w:val="FF0000"/>
              </w:rPr>
              <w:t xml:space="preserve"> not being used]</w:t>
            </w:r>
          </w:p>
        </w:tc>
      </w:tr>
    </w:tbl>
    <w:p w14:paraId="736DA0B4" w14:textId="77777777" w:rsidR="00A14714" w:rsidRDefault="00A14714" w:rsidP="00A86EAF">
      <w:pPr>
        <w:rPr>
          <w:rFonts w:ascii="Arial" w:hAnsi="Arial" w:cs="Arial"/>
          <w:b/>
          <w:i/>
          <w:sz w:val="22"/>
          <w:szCs w:val="22"/>
        </w:rPr>
      </w:pPr>
    </w:p>
    <w:p w14:paraId="4FBB0104" w14:textId="77777777" w:rsidR="0059305C" w:rsidRDefault="0059305C" w:rsidP="00A86EAF">
      <w:pPr>
        <w:rPr>
          <w:rFonts w:ascii="Arial" w:hAnsi="Arial" w:cs="Arial"/>
          <w:b/>
          <w:i/>
          <w:sz w:val="22"/>
          <w:szCs w:val="22"/>
        </w:rPr>
      </w:pPr>
    </w:p>
    <w:p w14:paraId="5422D862" w14:textId="77777777" w:rsidR="0059305C" w:rsidRDefault="0059305C" w:rsidP="00A86EAF">
      <w:pPr>
        <w:rPr>
          <w:rFonts w:ascii="Arial" w:hAnsi="Arial" w:cs="Arial"/>
          <w:b/>
          <w:i/>
          <w:sz w:val="22"/>
          <w:szCs w:val="22"/>
        </w:rPr>
      </w:pPr>
    </w:p>
    <w:p w14:paraId="57D410F3" w14:textId="77777777" w:rsidR="00FA0A15" w:rsidRPr="0059305C" w:rsidRDefault="0059305C" w:rsidP="00F13688">
      <w:pPr>
        <w:pStyle w:val="CCSStyle10"/>
        <w:rPr>
          <w:b w:val="0"/>
        </w:rPr>
      </w:pPr>
      <w:bookmarkStart w:id="2" w:name="_Toc450826214"/>
      <w:r w:rsidRPr="0059305C">
        <w:t>Price Schedule</w:t>
      </w:r>
      <w:bookmarkEnd w:id="2"/>
    </w:p>
    <w:p w14:paraId="7D9B22F3" w14:textId="77777777" w:rsidR="0059305C" w:rsidRDefault="0059305C" w:rsidP="0059305C">
      <w:pPr>
        <w:jc w:val="left"/>
        <w:rPr>
          <w:rFonts w:ascii="Arial" w:hAnsi="Arial" w:cs="Arial"/>
          <w:b/>
          <w:sz w:val="22"/>
          <w:szCs w:val="22"/>
        </w:rPr>
      </w:pPr>
    </w:p>
    <w:tbl>
      <w:tblPr>
        <w:tblW w:w="9360" w:type="dxa"/>
        <w:tblInd w:w="-72" w:type="dxa"/>
        <w:tblLayout w:type="fixed"/>
        <w:tblLook w:val="04A0" w:firstRow="1" w:lastRow="0" w:firstColumn="1" w:lastColumn="0" w:noHBand="0" w:noVBand="1"/>
      </w:tblPr>
      <w:tblGrid>
        <w:gridCol w:w="1524"/>
        <w:gridCol w:w="1525"/>
        <w:gridCol w:w="1577"/>
        <w:gridCol w:w="1578"/>
        <w:gridCol w:w="1578"/>
        <w:gridCol w:w="1578"/>
      </w:tblGrid>
      <w:tr w:rsidR="0059305C" w14:paraId="142E6041" w14:textId="77777777" w:rsidTr="0059305C">
        <w:tc>
          <w:tcPr>
            <w:tcW w:w="9360" w:type="dxa"/>
            <w:gridSpan w:val="6"/>
          </w:tcPr>
          <w:p w14:paraId="4398BAF7" w14:textId="77777777" w:rsidR="0059305C" w:rsidRDefault="0059305C" w:rsidP="0059305C">
            <w:pPr>
              <w:pStyle w:val="BulletCD"/>
              <w:tabs>
                <w:tab w:val="clear" w:pos="284"/>
                <w:tab w:val="clear" w:pos="360"/>
                <w:tab w:val="left" w:pos="0"/>
              </w:tabs>
              <w:ind w:left="0" w:firstLine="0"/>
            </w:pPr>
            <w:r>
              <w:t xml:space="preserve">Entries in the first four columns of this Price Schedule are made either by the </w:t>
            </w:r>
            <w:r>
              <w:rPr>
                <w:i/>
              </w:rPr>
              <w:t>Purchaser</w:t>
            </w:r>
            <w:r w:rsidRPr="0059305C">
              <w:rPr>
                <w:i/>
              </w:rPr>
              <w:t xml:space="preserve"> </w:t>
            </w:r>
            <w:r>
              <w:t xml:space="preserve">or the tenderer.  If the </w:t>
            </w:r>
            <w:r>
              <w:rPr>
                <w:i/>
              </w:rPr>
              <w:t>Supplier</w:t>
            </w:r>
            <w:r>
              <w:t xml:space="preserve"> is to be paid an amount for the item which is not adjusted if the quantity of goods in the item changes, the tenderer enters the amount in the Price column only, the Unit, Quantity and Rate columns being left blank.</w:t>
            </w:r>
          </w:p>
          <w:p w14:paraId="554964C7" w14:textId="77777777" w:rsidR="0059305C" w:rsidRDefault="0059305C" w:rsidP="0059305C">
            <w:pPr>
              <w:pStyle w:val="BulletCD"/>
              <w:tabs>
                <w:tab w:val="clear" w:pos="284"/>
                <w:tab w:val="clear" w:pos="360"/>
                <w:tab w:val="left" w:pos="0"/>
              </w:tabs>
              <w:ind w:left="0" w:firstLine="0"/>
            </w:pPr>
          </w:p>
          <w:p w14:paraId="7BAC1855" w14:textId="77777777" w:rsidR="0059305C" w:rsidRPr="0059305C" w:rsidRDefault="0059305C" w:rsidP="0059305C">
            <w:pPr>
              <w:pStyle w:val="BulletCD"/>
              <w:tabs>
                <w:tab w:val="clear" w:pos="284"/>
                <w:tab w:val="clear" w:pos="360"/>
                <w:tab w:val="left" w:pos="0"/>
              </w:tabs>
              <w:ind w:left="0" w:firstLine="0"/>
            </w:pPr>
            <w:r>
              <w:t xml:space="preserve">If the </w:t>
            </w:r>
            <w:r>
              <w:rPr>
                <w:i/>
              </w:rPr>
              <w:t>Supplier</w:t>
            </w:r>
            <w:r>
              <w:t xml:space="preserve"> is to be paid an amount for the item of goods which is the rate for the goods multiplied by the quantity supplied, the tenderer enters a rate for each item and multiplies it by the Quantity to produce the Price, to be entered in the final column.</w:t>
            </w:r>
          </w:p>
        </w:tc>
      </w:tr>
      <w:tr w:rsidR="0059305C" w14:paraId="3ABC8AF0" w14:textId="77777777" w:rsidTr="0059305C">
        <w:tc>
          <w:tcPr>
            <w:tcW w:w="1524" w:type="dxa"/>
          </w:tcPr>
          <w:p w14:paraId="522F5C54" w14:textId="77777777" w:rsidR="0059305C" w:rsidRPr="0059305C" w:rsidRDefault="0059305C" w:rsidP="0059305C">
            <w:pPr>
              <w:pStyle w:val="Heading3CD"/>
              <w:jc w:val="left"/>
            </w:pPr>
            <w:r>
              <w:t>Item number</w:t>
            </w:r>
          </w:p>
        </w:tc>
        <w:tc>
          <w:tcPr>
            <w:tcW w:w="1525" w:type="dxa"/>
          </w:tcPr>
          <w:p w14:paraId="7DF5DDA0" w14:textId="77777777" w:rsidR="0059305C" w:rsidRPr="0059305C" w:rsidRDefault="0059305C" w:rsidP="0059305C">
            <w:pPr>
              <w:pStyle w:val="Heading3CD"/>
              <w:jc w:val="left"/>
            </w:pPr>
            <w:r>
              <w:t>Description</w:t>
            </w:r>
          </w:p>
        </w:tc>
        <w:tc>
          <w:tcPr>
            <w:tcW w:w="1577" w:type="dxa"/>
          </w:tcPr>
          <w:p w14:paraId="5C443E88" w14:textId="77777777" w:rsidR="0059305C" w:rsidRPr="0059305C" w:rsidRDefault="0059305C" w:rsidP="0059305C">
            <w:pPr>
              <w:pStyle w:val="BulletCD"/>
              <w:tabs>
                <w:tab w:val="clear" w:pos="360"/>
              </w:tabs>
              <w:rPr>
                <w:b/>
              </w:rPr>
            </w:pPr>
            <w:r>
              <w:rPr>
                <w:b/>
              </w:rPr>
              <w:t>Unit</w:t>
            </w:r>
          </w:p>
        </w:tc>
        <w:tc>
          <w:tcPr>
            <w:tcW w:w="1578" w:type="dxa"/>
          </w:tcPr>
          <w:p w14:paraId="411FC78A" w14:textId="77777777" w:rsidR="0059305C" w:rsidRPr="0059305C" w:rsidRDefault="0059305C" w:rsidP="0059305C">
            <w:pPr>
              <w:pStyle w:val="BulletCD"/>
              <w:tabs>
                <w:tab w:val="clear" w:pos="360"/>
              </w:tabs>
              <w:rPr>
                <w:b/>
              </w:rPr>
            </w:pPr>
            <w:r>
              <w:rPr>
                <w:b/>
              </w:rPr>
              <w:t>Quantity</w:t>
            </w:r>
          </w:p>
        </w:tc>
        <w:tc>
          <w:tcPr>
            <w:tcW w:w="1578" w:type="dxa"/>
          </w:tcPr>
          <w:p w14:paraId="7B36D4B1" w14:textId="77777777" w:rsidR="0059305C" w:rsidRPr="0059305C" w:rsidRDefault="0059305C" w:rsidP="0059305C">
            <w:pPr>
              <w:pStyle w:val="BulletCD"/>
              <w:tabs>
                <w:tab w:val="clear" w:pos="360"/>
              </w:tabs>
              <w:rPr>
                <w:b/>
              </w:rPr>
            </w:pPr>
            <w:r>
              <w:rPr>
                <w:b/>
              </w:rPr>
              <w:t>Rate</w:t>
            </w:r>
          </w:p>
        </w:tc>
        <w:tc>
          <w:tcPr>
            <w:tcW w:w="1578" w:type="dxa"/>
          </w:tcPr>
          <w:p w14:paraId="018A8929" w14:textId="77777777" w:rsidR="0059305C" w:rsidRPr="0059305C" w:rsidRDefault="0059305C" w:rsidP="0059305C">
            <w:pPr>
              <w:pStyle w:val="BulletCD"/>
              <w:tabs>
                <w:tab w:val="clear" w:pos="360"/>
              </w:tabs>
              <w:rPr>
                <w:b/>
              </w:rPr>
            </w:pPr>
            <w:r>
              <w:rPr>
                <w:b/>
              </w:rPr>
              <w:t>Price</w:t>
            </w:r>
          </w:p>
        </w:tc>
      </w:tr>
      <w:tr w:rsidR="0059305C" w14:paraId="529C8212" w14:textId="77777777" w:rsidTr="0059305C">
        <w:tc>
          <w:tcPr>
            <w:tcW w:w="1524" w:type="dxa"/>
          </w:tcPr>
          <w:p w14:paraId="6E2AF6FF" w14:textId="77777777" w:rsidR="0059305C" w:rsidRPr="008C0B2E" w:rsidRDefault="0059305C" w:rsidP="0059305C">
            <w:pPr>
              <w:pStyle w:val="Heading3CD"/>
              <w:jc w:val="left"/>
              <w:rPr>
                <w:b w:val="0"/>
              </w:rPr>
            </w:pPr>
            <w:r>
              <w:rPr>
                <w:b w:val="0"/>
              </w:rPr>
              <w:t>……………..</w:t>
            </w:r>
          </w:p>
        </w:tc>
        <w:tc>
          <w:tcPr>
            <w:tcW w:w="1525" w:type="dxa"/>
          </w:tcPr>
          <w:p w14:paraId="015289D4" w14:textId="77777777" w:rsidR="0059305C" w:rsidRPr="008C0B2E" w:rsidRDefault="0059305C" w:rsidP="0059305C">
            <w:pPr>
              <w:pStyle w:val="Heading3CD"/>
              <w:jc w:val="left"/>
              <w:rPr>
                <w:b w:val="0"/>
              </w:rPr>
            </w:pPr>
            <w:r>
              <w:rPr>
                <w:b w:val="0"/>
              </w:rPr>
              <w:t>……………</w:t>
            </w:r>
          </w:p>
        </w:tc>
        <w:tc>
          <w:tcPr>
            <w:tcW w:w="1577" w:type="dxa"/>
          </w:tcPr>
          <w:p w14:paraId="567E40CA" w14:textId="77777777" w:rsidR="0059305C" w:rsidRDefault="0059305C" w:rsidP="0059305C">
            <w:pPr>
              <w:pStyle w:val="BulletCD"/>
              <w:tabs>
                <w:tab w:val="clear" w:pos="360"/>
              </w:tabs>
            </w:pPr>
            <w:r>
              <w:t>……………</w:t>
            </w:r>
          </w:p>
        </w:tc>
        <w:tc>
          <w:tcPr>
            <w:tcW w:w="1578" w:type="dxa"/>
          </w:tcPr>
          <w:p w14:paraId="448856C2" w14:textId="77777777" w:rsidR="0059305C" w:rsidRDefault="0059305C" w:rsidP="0059305C">
            <w:pPr>
              <w:pStyle w:val="BulletCD"/>
              <w:tabs>
                <w:tab w:val="clear" w:pos="360"/>
              </w:tabs>
            </w:pPr>
            <w:r>
              <w:t>……………...</w:t>
            </w:r>
          </w:p>
        </w:tc>
        <w:tc>
          <w:tcPr>
            <w:tcW w:w="1578" w:type="dxa"/>
          </w:tcPr>
          <w:p w14:paraId="3D751975" w14:textId="77777777" w:rsidR="0059305C" w:rsidRDefault="0059305C" w:rsidP="0059305C">
            <w:pPr>
              <w:pStyle w:val="BulletCD"/>
              <w:tabs>
                <w:tab w:val="clear" w:pos="360"/>
              </w:tabs>
            </w:pPr>
            <w:r>
              <w:t>……………...</w:t>
            </w:r>
          </w:p>
        </w:tc>
        <w:tc>
          <w:tcPr>
            <w:tcW w:w="1578" w:type="dxa"/>
          </w:tcPr>
          <w:p w14:paraId="505E7432" w14:textId="77777777" w:rsidR="0059305C" w:rsidRDefault="0059305C" w:rsidP="0059305C">
            <w:pPr>
              <w:pStyle w:val="BulletCD"/>
              <w:tabs>
                <w:tab w:val="clear" w:pos="360"/>
              </w:tabs>
            </w:pPr>
            <w:r>
              <w:t>……………...</w:t>
            </w:r>
          </w:p>
        </w:tc>
      </w:tr>
      <w:tr w:rsidR="0059305C" w14:paraId="568B87B9" w14:textId="77777777" w:rsidTr="0059305C">
        <w:tc>
          <w:tcPr>
            <w:tcW w:w="1524" w:type="dxa"/>
          </w:tcPr>
          <w:p w14:paraId="5936D98F" w14:textId="77777777" w:rsidR="0059305C" w:rsidRPr="008C0B2E" w:rsidRDefault="0059305C" w:rsidP="0059305C">
            <w:pPr>
              <w:pStyle w:val="Heading3CD"/>
              <w:jc w:val="left"/>
              <w:rPr>
                <w:b w:val="0"/>
              </w:rPr>
            </w:pPr>
            <w:r>
              <w:rPr>
                <w:b w:val="0"/>
              </w:rPr>
              <w:t>……………..</w:t>
            </w:r>
          </w:p>
        </w:tc>
        <w:tc>
          <w:tcPr>
            <w:tcW w:w="1525" w:type="dxa"/>
          </w:tcPr>
          <w:p w14:paraId="284527CE" w14:textId="77777777" w:rsidR="0059305C" w:rsidRPr="008C0B2E" w:rsidRDefault="0059305C" w:rsidP="0059305C">
            <w:pPr>
              <w:pStyle w:val="Heading3CD"/>
              <w:jc w:val="left"/>
              <w:rPr>
                <w:b w:val="0"/>
              </w:rPr>
            </w:pPr>
            <w:r>
              <w:rPr>
                <w:b w:val="0"/>
              </w:rPr>
              <w:t>……………</w:t>
            </w:r>
          </w:p>
        </w:tc>
        <w:tc>
          <w:tcPr>
            <w:tcW w:w="1577" w:type="dxa"/>
          </w:tcPr>
          <w:p w14:paraId="0014D00C" w14:textId="77777777" w:rsidR="0059305C" w:rsidRDefault="0059305C" w:rsidP="0059305C">
            <w:pPr>
              <w:pStyle w:val="BulletCD"/>
              <w:tabs>
                <w:tab w:val="clear" w:pos="360"/>
              </w:tabs>
            </w:pPr>
            <w:r>
              <w:t>……………</w:t>
            </w:r>
          </w:p>
        </w:tc>
        <w:tc>
          <w:tcPr>
            <w:tcW w:w="1578" w:type="dxa"/>
          </w:tcPr>
          <w:p w14:paraId="397E1767" w14:textId="77777777" w:rsidR="0059305C" w:rsidRDefault="0059305C" w:rsidP="0059305C">
            <w:pPr>
              <w:pStyle w:val="BulletCD"/>
              <w:tabs>
                <w:tab w:val="clear" w:pos="360"/>
              </w:tabs>
            </w:pPr>
            <w:r>
              <w:t>……………...</w:t>
            </w:r>
          </w:p>
        </w:tc>
        <w:tc>
          <w:tcPr>
            <w:tcW w:w="1578" w:type="dxa"/>
          </w:tcPr>
          <w:p w14:paraId="3554A95B" w14:textId="77777777" w:rsidR="0059305C" w:rsidRDefault="0059305C" w:rsidP="0059305C">
            <w:pPr>
              <w:pStyle w:val="BulletCD"/>
              <w:tabs>
                <w:tab w:val="clear" w:pos="360"/>
              </w:tabs>
            </w:pPr>
            <w:r>
              <w:t>……………...</w:t>
            </w:r>
          </w:p>
        </w:tc>
        <w:tc>
          <w:tcPr>
            <w:tcW w:w="1578" w:type="dxa"/>
          </w:tcPr>
          <w:p w14:paraId="0BF1CE7F" w14:textId="77777777" w:rsidR="0059305C" w:rsidRDefault="0059305C" w:rsidP="0059305C">
            <w:pPr>
              <w:pStyle w:val="BulletCD"/>
              <w:tabs>
                <w:tab w:val="clear" w:pos="360"/>
              </w:tabs>
            </w:pPr>
            <w:r>
              <w:t>……………...</w:t>
            </w:r>
          </w:p>
        </w:tc>
      </w:tr>
      <w:tr w:rsidR="0059305C" w14:paraId="44BD6883" w14:textId="77777777" w:rsidTr="0059305C">
        <w:tc>
          <w:tcPr>
            <w:tcW w:w="1524" w:type="dxa"/>
          </w:tcPr>
          <w:p w14:paraId="41E296C7" w14:textId="77777777" w:rsidR="0059305C" w:rsidRPr="008C0B2E" w:rsidRDefault="0059305C" w:rsidP="0059305C">
            <w:pPr>
              <w:pStyle w:val="Heading3CD"/>
              <w:jc w:val="left"/>
              <w:rPr>
                <w:b w:val="0"/>
              </w:rPr>
            </w:pPr>
            <w:r>
              <w:rPr>
                <w:b w:val="0"/>
              </w:rPr>
              <w:t>……………..</w:t>
            </w:r>
          </w:p>
        </w:tc>
        <w:tc>
          <w:tcPr>
            <w:tcW w:w="1525" w:type="dxa"/>
          </w:tcPr>
          <w:p w14:paraId="2CBF3094" w14:textId="77777777" w:rsidR="0059305C" w:rsidRPr="008C0B2E" w:rsidRDefault="0059305C" w:rsidP="0059305C">
            <w:pPr>
              <w:pStyle w:val="Heading3CD"/>
              <w:jc w:val="left"/>
              <w:rPr>
                <w:b w:val="0"/>
              </w:rPr>
            </w:pPr>
            <w:r>
              <w:rPr>
                <w:b w:val="0"/>
              </w:rPr>
              <w:t>……………</w:t>
            </w:r>
          </w:p>
        </w:tc>
        <w:tc>
          <w:tcPr>
            <w:tcW w:w="1577" w:type="dxa"/>
          </w:tcPr>
          <w:p w14:paraId="3DB760E7" w14:textId="77777777" w:rsidR="0059305C" w:rsidRDefault="0059305C" w:rsidP="0059305C">
            <w:pPr>
              <w:pStyle w:val="BulletCD"/>
              <w:tabs>
                <w:tab w:val="clear" w:pos="360"/>
              </w:tabs>
            </w:pPr>
            <w:r>
              <w:t>……………</w:t>
            </w:r>
          </w:p>
        </w:tc>
        <w:tc>
          <w:tcPr>
            <w:tcW w:w="1578" w:type="dxa"/>
          </w:tcPr>
          <w:p w14:paraId="3F0D4E2B" w14:textId="77777777" w:rsidR="0059305C" w:rsidRDefault="0059305C" w:rsidP="0059305C">
            <w:pPr>
              <w:pStyle w:val="BulletCD"/>
              <w:tabs>
                <w:tab w:val="clear" w:pos="360"/>
              </w:tabs>
            </w:pPr>
            <w:r>
              <w:t>……………...</w:t>
            </w:r>
          </w:p>
        </w:tc>
        <w:tc>
          <w:tcPr>
            <w:tcW w:w="1578" w:type="dxa"/>
          </w:tcPr>
          <w:p w14:paraId="7C7C8FB3" w14:textId="77777777" w:rsidR="0059305C" w:rsidRDefault="0059305C" w:rsidP="0059305C">
            <w:pPr>
              <w:pStyle w:val="BulletCD"/>
              <w:tabs>
                <w:tab w:val="clear" w:pos="360"/>
              </w:tabs>
            </w:pPr>
            <w:r>
              <w:t>……………...</w:t>
            </w:r>
          </w:p>
        </w:tc>
        <w:tc>
          <w:tcPr>
            <w:tcW w:w="1578" w:type="dxa"/>
          </w:tcPr>
          <w:p w14:paraId="51A1BC30" w14:textId="77777777" w:rsidR="0059305C" w:rsidRDefault="0059305C" w:rsidP="0059305C">
            <w:pPr>
              <w:pStyle w:val="BulletCD"/>
              <w:tabs>
                <w:tab w:val="clear" w:pos="360"/>
              </w:tabs>
            </w:pPr>
            <w:r>
              <w:t>……………...</w:t>
            </w:r>
          </w:p>
        </w:tc>
      </w:tr>
      <w:tr w:rsidR="0059305C" w14:paraId="5DFC9B9E" w14:textId="77777777" w:rsidTr="0059305C">
        <w:tc>
          <w:tcPr>
            <w:tcW w:w="1524" w:type="dxa"/>
          </w:tcPr>
          <w:p w14:paraId="315F32B9" w14:textId="77777777" w:rsidR="0059305C" w:rsidRPr="008C0B2E" w:rsidRDefault="0059305C" w:rsidP="0059305C">
            <w:pPr>
              <w:pStyle w:val="Heading3CD"/>
              <w:jc w:val="left"/>
              <w:rPr>
                <w:b w:val="0"/>
              </w:rPr>
            </w:pPr>
            <w:r>
              <w:rPr>
                <w:b w:val="0"/>
              </w:rPr>
              <w:t>……………..</w:t>
            </w:r>
          </w:p>
        </w:tc>
        <w:tc>
          <w:tcPr>
            <w:tcW w:w="1525" w:type="dxa"/>
          </w:tcPr>
          <w:p w14:paraId="2C29A179" w14:textId="77777777" w:rsidR="0059305C" w:rsidRPr="008C0B2E" w:rsidRDefault="0059305C" w:rsidP="0059305C">
            <w:pPr>
              <w:pStyle w:val="Heading3CD"/>
              <w:jc w:val="left"/>
              <w:rPr>
                <w:b w:val="0"/>
              </w:rPr>
            </w:pPr>
            <w:r>
              <w:rPr>
                <w:b w:val="0"/>
              </w:rPr>
              <w:t>……………</w:t>
            </w:r>
          </w:p>
        </w:tc>
        <w:tc>
          <w:tcPr>
            <w:tcW w:w="1577" w:type="dxa"/>
          </w:tcPr>
          <w:p w14:paraId="5424769F" w14:textId="77777777" w:rsidR="0059305C" w:rsidRDefault="0059305C" w:rsidP="0059305C">
            <w:pPr>
              <w:pStyle w:val="BulletCD"/>
              <w:tabs>
                <w:tab w:val="clear" w:pos="360"/>
              </w:tabs>
            </w:pPr>
            <w:r>
              <w:t>……………</w:t>
            </w:r>
          </w:p>
        </w:tc>
        <w:tc>
          <w:tcPr>
            <w:tcW w:w="1578" w:type="dxa"/>
          </w:tcPr>
          <w:p w14:paraId="15E79F89" w14:textId="77777777" w:rsidR="0059305C" w:rsidRDefault="0059305C" w:rsidP="0059305C">
            <w:pPr>
              <w:pStyle w:val="BulletCD"/>
              <w:tabs>
                <w:tab w:val="clear" w:pos="360"/>
              </w:tabs>
            </w:pPr>
            <w:r>
              <w:t>……………...</w:t>
            </w:r>
          </w:p>
        </w:tc>
        <w:tc>
          <w:tcPr>
            <w:tcW w:w="1578" w:type="dxa"/>
          </w:tcPr>
          <w:p w14:paraId="71E00237" w14:textId="77777777" w:rsidR="0059305C" w:rsidRDefault="0059305C" w:rsidP="0059305C">
            <w:pPr>
              <w:pStyle w:val="BulletCD"/>
              <w:tabs>
                <w:tab w:val="clear" w:pos="360"/>
              </w:tabs>
            </w:pPr>
            <w:r>
              <w:t>……………...</w:t>
            </w:r>
          </w:p>
        </w:tc>
        <w:tc>
          <w:tcPr>
            <w:tcW w:w="1578" w:type="dxa"/>
          </w:tcPr>
          <w:p w14:paraId="39C1E1B4" w14:textId="77777777" w:rsidR="0059305C" w:rsidRDefault="0059305C" w:rsidP="0059305C">
            <w:pPr>
              <w:pStyle w:val="BulletCD"/>
              <w:tabs>
                <w:tab w:val="clear" w:pos="360"/>
              </w:tabs>
            </w:pPr>
            <w:r>
              <w:t>……………...</w:t>
            </w:r>
          </w:p>
        </w:tc>
      </w:tr>
      <w:tr w:rsidR="0059305C" w14:paraId="21F8E38F" w14:textId="77777777" w:rsidTr="0059305C">
        <w:tc>
          <w:tcPr>
            <w:tcW w:w="1524" w:type="dxa"/>
          </w:tcPr>
          <w:p w14:paraId="3EEAE573" w14:textId="77777777" w:rsidR="0059305C" w:rsidRPr="008C0B2E" w:rsidRDefault="0059305C" w:rsidP="0059305C">
            <w:pPr>
              <w:pStyle w:val="Heading3CD"/>
              <w:jc w:val="left"/>
              <w:rPr>
                <w:b w:val="0"/>
              </w:rPr>
            </w:pPr>
            <w:r>
              <w:rPr>
                <w:b w:val="0"/>
              </w:rPr>
              <w:t>……………..</w:t>
            </w:r>
          </w:p>
        </w:tc>
        <w:tc>
          <w:tcPr>
            <w:tcW w:w="1525" w:type="dxa"/>
          </w:tcPr>
          <w:p w14:paraId="54713994" w14:textId="77777777" w:rsidR="0059305C" w:rsidRPr="008C0B2E" w:rsidRDefault="0059305C" w:rsidP="0059305C">
            <w:pPr>
              <w:pStyle w:val="Heading3CD"/>
              <w:jc w:val="left"/>
              <w:rPr>
                <w:b w:val="0"/>
              </w:rPr>
            </w:pPr>
            <w:r>
              <w:rPr>
                <w:b w:val="0"/>
              </w:rPr>
              <w:t>……………</w:t>
            </w:r>
          </w:p>
        </w:tc>
        <w:tc>
          <w:tcPr>
            <w:tcW w:w="1577" w:type="dxa"/>
          </w:tcPr>
          <w:p w14:paraId="16BAC393" w14:textId="77777777" w:rsidR="0059305C" w:rsidRDefault="0059305C" w:rsidP="0059305C">
            <w:pPr>
              <w:pStyle w:val="BulletCD"/>
              <w:tabs>
                <w:tab w:val="clear" w:pos="360"/>
              </w:tabs>
            </w:pPr>
            <w:r>
              <w:t>……………</w:t>
            </w:r>
          </w:p>
        </w:tc>
        <w:tc>
          <w:tcPr>
            <w:tcW w:w="1578" w:type="dxa"/>
          </w:tcPr>
          <w:p w14:paraId="15EDABF5" w14:textId="77777777" w:rsidR="0059305C" w:rsidRDefault="0059305C" w:rsidP="0059305C">
            <w:pPr>
              <w:pStyle w:val="BulletCD"/>
              <w:tabs>
                <w:tab w:val="clear" w:pos="360"/>
              </w:tabs>
            </w:pPr>
            <w:r>
              <w:t>……………...</w:t>
            </w:r>
          </w:p>
        </w:tc>
        <w:tc>
          <w:tcPr>
            <w:tcW w:w="1578" w:type="dxa"/>
          </w:tcPr>
          <w:p w14:paraId="59EA8967" w14:textId="77777777" w:rsidR="0059305C" w:rsidRDefault="0059305C" w:rsidP="0059305C">
            <w:pPr>
              <w:pStyle w:val="BulletCD"/>
              <w:tabs>
                <w:tab w:val="clear" w:pos="360"/>
              </w:tabs>
            </w:pPr>
            <w:r>
              <w:t>……………...</w:t>
            </w:r>
          </w:p>
        </w:tc>
        <w:tc>
          <w:tcPr>
            <w:tcW w:w="1578" w:type="dxa"/>
          </w:tcPr>
          <w:p w14:paraId="15A6257D" w14:textId="77777777" w:rsidR="0059305C" w:rsidRDefault="0059305C" w:rsidP="0059305C">
            <w:pPr>
              <w:pStyle w:val="BulletCD"/>
              <w:tabs>
                <w:tab w:val="clear" w:pos="360"/>
              </w:tabs>
            </w:pPr>
            <w:r>
              <w:t>……………...</w:t>
            </w:r>
          </w:p>
        </w:tc>
      </w:tr>
      <w:tr w:rsidR="0059305C" w14:paraId="1AF49122" w14:textId="77777777" w:rsidTr="0059305C">
        <w:tc>
          <w:tcPr>
            <w:tcW w:w="1524" w:type="dxa"/>
          </w:tcPr>
          <w:p w14:paraId="643EB2CC" w14:textId="77777777" w:rsidR="0059305C" w:rsidRPr="008C0B2E" w:rsidRDefault="0059305C" w:rsidP="0059305C">
            <w:pPr>
              <w:pStyle w:val="Heading3CD"/>
              <w:jc w:val="left"/>
              <w:rPr>
                <w:b w:val="0"/>
              </w:rPr>
            </w:pPr>
            <w:r>
              <w:rPr>
                <w:b w:val="0"/>
              </w:rPr>
              <w:t>……………..</w:t>
            </w:r>
          </w:p>
        </w:tc>
        <w:tc>
          <w:tcPr>
            <w:tcW w:w="1525" w:type="dxa"/>
          </w:tcPr>
          <w:p w14:paraId="545E31BF" w14:textId="77777777" w:rsidR="0059305C" w:rsidRPr="008C0B2E" w:rsidRDefault="0059305C" w:rsidP="0059305C">
            <w:pPr>
              <w:pStyle w:val="Heading3CD"/>
              <w:jc w:val="left"/>
              <w:rPr>
                <w:b w:val="0"/>
              </w:rPr>
            </w:pPr>
            <w:r>
              <w:rPr>
                <w:b w:val="0"/>
              </w:rPr>
              <w:t>……………</w:t>
            </w:r>
          </w:p>
        </w:tc>
        <w:tc>
          <w:tcPr>
            <w:tcW w:w="1577" w:type="dxa"/>
          </w:tcPr>
          <w:p w14:paraId="3CA74CF8" w14:textId="77777777" w:rsidR="0059305C" w:rsidRDefault="0059305C" w:rsidP="0059305C">
            <w:pPr>
              <w:pStyle w:val="BulletCD"/>
              <w:tabs>
                <w:tab w:val="clear" w:pos="360"/>
              </w:tabs>
            </w:pPr>
            <w:r>
              <w:t>……………</w:t>
            </w:r>
          </w:p>
        </w:tc>
        <w:tc>
          <w:tcPr>
            <w:tcW w:w="1578" w:type="dxa"/>
          </w:tcPr>
          <w:p w14:paraId="7940A51A" w14:textId="77777777" w:rsidR="0059305C" w:rsidRDefault="0059305C" w:rsidP="0059305C">
            <w:pPr>
              <w:pStyle w:val="BulletCD"/>
              <w:tabs>
                <w:tab w:val="clear" w:pos="360"/>
              </w:tabs>
            </w:pPr>
            <w:r>
              <w:t>……………...</w:t>
            </w:r>
          </w:p>
        </w:tc>
        <w:tc>
          <w:tcPr>
            <w:tcW w:w="1578" w:type="dxa"/>
          </w:tcPr>
          <w:p w14:paraId="400ABC93" w14:textId="77777777" w:rsidR="0059305C" w:rsidRDefault="0059305C" w:rsidP="0059305C">
            <w:pPr>
              <w:pStyle w:val="BulletCD"/>
              <w:tabs>
                <w:tab w:val="clear" w:pos="360"/>
              </w:tabs>
            </w:pPr>
            <w:r>
              <w:t>……………...</w:t>
            </w:r>
          </w:p>
        </w:tc>
        <w:tc>
          <w:tcPr>
            <w:tcW w:w="1578" w:type="dxa"/>
          </w:tcPr>
          <w:p w14:paraId="76F11D0E" w14:textId="77777777" w:rsidR="0059305C" w:rsidRDefault="0059305C" w:rsidP="0059305C">
            <w:pPr>
              <w:pStyle w:val="BulletCD"/>
              <w:tabs>
                <w:tab w:val="clear" w:pos="360"/>
              </w:tabs>
            </w:pPr>
            <w:r>
              <w:t>……………...</w:t>
            </w:r>
          </w:p>
        </w:tc>
      </w:tr>
      <w:tr w:rsidR="0059305C" w14:paraId="6B5CF449" w14:textId="77777777" w:rsidTr="0059305C">
        <w:tc>
          <w:tcPr>
            <w:tcW w:w="1524" w:type="dxa"/>
          </w:tcPr>
          <w:p w14:paraId="3370802C" w14:textId="77777777" w:rsidR="0059305C" w:rsidRPr="008C0B2E" w:rsidRDefault="0059305C" w:rsidP="0059305C">
            <w:pPr>
              <w:pStyle w:val="Heading3CD"/>
              <w:jc w:val="left"/>
              <w:rPr>
                <w:b w:val="0"/>
              </w:rPr>
            </w:pPr>
            <w:r>
              <w:rPr>
                <w:b w:val="0"/>
              </w:rPr>
              <w:t>……………..</w:t>
            </w:r>
          </w:p>
        </w:tc>
        <w:tc>
          <w:tcPr>
            <w:tcW w:w="1525" w:type="dxa"/>
          </w:tcPr>
          <w:p w14:paraId="7DF1E203" w14:textId="77777777" w:rsidR="0059305C" w:rsidRPr="008C0B2E" w:rsidRDefault="0059305C" w:rsidP="0059305C">
            <w:pPr>
              <w:pStyle w:val="Heading3CD"/>
              <w:jc w:val="left"/>
              <w:rPr>
                <w:b w:val="0"/>
              </w:rPr>
            </w:pPr>
            <w:r>
              <w:rPr>
                <w:b w:val="0"/>
              </w:rPr>
              <w:t>……………</w:t>
            </w:r>
          </w:p>
        </w:tc>
        <w:tc>
          <w:tcPr>
            <w:tcW w:w="1577" w:type="dxa"/>
          </w:tcPr>
          <w:p w14:paraId="4378789D" w14:textId="77777777" w:rsidR="0059305C" w:rsidRDefault="0059305C" w:rsidP="0059305C">
            <w:pPr>
              <w:pStyle w:val="BulletCD"/>
              <w:tabs>
                <w:tab w:val="clear" w:pos="360"/>
              </w:tabs>
            </w:pPr>
            <w:r>
              <w:t>……………</w:t>
            </w:r>
          </w:p>
        </w:tc>
        <w:tc>
          <w:tcPr>
            <w:tcW w:w="1578" w:type="dxa"/>
          </w:tcPr>
          <w:p w14:paraId="7FB7EBAF" w14:textId="77777777" w:rsidR="0059305C" w:rsidRDefault="0059305C" w:rsidP="0059305C">
            <w:pPr>
              <w:pStyle w:val="BulletCD"/>
              <w:tabs>
                <w:tab w:val="clear" w:pos="360"/>
              </w:tabs>
            </w:pPr>
            <w:r>
              <w:t>……………...</w:t>
            </w:r>
          </w:p>
        </w:tc>
        <w:tc>
          <w:tcPr>
            <w:tcW w:w="1578" w:type="dxa"/>
          </w:tcPr>
          <w:p w14:paraId="4DD991CF" w14:textId="77777777" w:rsidR="0059305C" w:rsidRDefault="0059305C" w:rsidP="0059305C">
            <w:pPr>
              <w:pStyle w:val="BulletCD"/>
              <w:tabs>
                <w:tab w:val="clear" w:pos="360"/>
              </w:tabs>
            </w:pPr>
            <w:r>
              <w:t>……………...</w:t>
            </w:r>
          </w:p>
        </w:tc>
        <w:tc>
          <w:tcPr>
            <w:tcW w:w="1578" w:type="dxa"/>
          </w:tcPr>
          <w:p w14:paraId="2EBB87FE" w14:textId="77777777" w:rsidR="0059305C" w:rsidRDefault="0059305C" w:rsidP="0059305C">
            <w:pPr>
              <w:pStyle w:val="BulletCD"/>
              <w:tabs>
                <w:tab w:val="clear" w:pos="360"/>
              </w:tabs>
            </w:pPr>
            <w:r>
              <w:t>……………...</w:t>
            </w:r>
          </w:p>
        </w:tc>
      </w:tr>
      <w:tr w:rsidR="0059305C" w14:paraId="1A6E108A" w14:textId="77777777" w:rsidTr="0059305C">
        <w:tc>
          <w:tcPr>
            <w:tcW w:w="1524" w:type="dxa"/>
          </w:tcPr>
          <w:p w14:paraId="68148CA1" w14:textId="77777777" w:rsidR="0059305C" w:rsidRPr="008C0B2E" w:rsidRDefault="0059305C" w:rsidP="0059305C">
            <w:pPr>
              <w:pStyle w:val="Heading3CD"/>
              <w:jc w:val="left"/>
              <w:rPr>
                <w:b w:val="0"/>
              </w:rPr>
            </w:pPr>
            <w:r>
              <w:rPr>
                <w:b w:val="0"/>
              </w:rPr>
              <w:t>……………..</w:t>
            </w:r>
          </w:p>
        </w:tc>
        <w:tc>
          <w:tcPr>
            <w:tcW w:w="1525" w:type="dxa"/>
          </w:tcPr>
          <w:p w14:paraId="7763DCEB" w14:textId="77777777" w:rsidR="0059305C" w:rsidRPr="008C0B2E" w:rsidRDefault="0059305C" w:rsidP="0059305C">
            <w:pPr>
              <w:pStyle w:val="Heading3CD"/>
              <w:jc w:val="left"/>
              <w:rPr>
                <w:b w:val="0"/>
              </w:rPr>
            </w:pPr>
            <w:r>
              <w:rPr>
                <w:b w:val="0"/>
              </w:rPr>
              <w:t>……………</w:t>
            </w:r>
          </w:p>
        </w:tc>
        <w:tc>
          <w:tcPr>
            <w:tcW w:w="1577" w:type="dxa"/>
          </w:tcPr>
          <w:p w14:paraId="4D1F1ACE" w14:textId="77777777" w:rsidR="0059305C" w:rsidRDefault="0059305C" w:rsidP="0059305C">
            <w:pPr>
              <w:pStyle w:val="BulletCD"/>
              <w:tabs>
                <w:tab w:val="clear" w:pos="360"/>
              </w:tabs>
            </w:pPr>
            <w:r>
              <w:t>……………</w:t>
            </w:r>
          </w:p>
        </w:tc>
        <w:tc>
          <w:tcPr>
            <w:tcW w:w="1578" w:type="dxa"/>
          </w:tcPr>
          <w:p w14:paraId="3D543F35" w14:textId="77777777" w:rsidR="0059305C" w:rsidRDefault="0059305C" w:rsidP="0059305C">
            <w:pPr>
              <w:pStyle w:val="BulletCD"/>
              <w:tabs>
                <w:tab w:val="clear" w:pos="360"/>
              </w:tabs>
            </w:pPr>
            <w:r>
              <w:t>……………...</w:t>
            </w:r>
          </w:p>
        </w:tc>
        <w:tc>
          <w:tcPr>
            <w:tcW w:w="1578" w:type="dxa"/>
          </w:tcPr>
          <w:p w14:paraId="64099D15" w14:textId="77777777" w:rsidR="0059305C" w:rsidRDefault="0059305C" w:rsidP="0059305C">
            <w:pPr>
              <w:pStyle w:val="BulletCD"/>
              <w:tabs>
                <w:tab w:val="clear" w:pos="360"/>
              </w:tabs>
            </w:pPr>
            <w:r>
              <w:t>……………...</w:t>
            </w:r>
          </w:p>
        </w:tc>
        <w:tc>
          <w:tcPr>
            <w:tcW w:w="1578" w:type="dxa"/>
          </w:tcPr>
          <w:p w14:paraId="5FDC1DBF" w14:textId="77777777" w:rsidR="0059305C" w:rsidRDefault="0059305C" w:rsidP="0059305C">
            <w:pPr>
              <w:pStyle w:val="BulletCD"/>
              <w:tabs>
                <w:tab w:val="clear" w:pos="360"/>
              </w:tabs>
            </w:pPr>
            <w:r>
              <w:t>……………...</w:t>
            </w:r>
          </w:p>
        </w:tc>
      </w:tr>
      <w:tr w:rsidR="0059305C" w14:paraId="5F58467A" w14:textId="77777777" w:rsidTr="0059305C">
        <w:tc>
          <w:tcPr>
            <w:tcW w:w="1524" w:type="dxa"/>
          </w:tcPr>
          <w:p w14:paraId="0B7D440B" w14:textId="77777777" w:rsidR="0059305C" w:rsidRPr="008C0B2E" w:rsidRDefault="0059305C" w:rsidP="0059305C">
            <w:pPr>
              <w:pStyle w:val="Heading3CD"/>
              <w:jc w:val="left"/>
              <w:rPr>
                <w:b w:val="0"/>
              </w:rPr>
            </w:pPr>
            <w:r>
              <w:rPr>
                <w:b w:val="0"/>
              </w:rPr>
              <w:t>……………..</w:t>
            </w:r>
          </w:p>
        </w:tc>
        <w:tc>
          <w:tcPr>
            <w:tcW w:w="1525" w:type="dxa"/>
          </w:tcPr>
          <w:p w14:paraId="5FA81F87" w14:textId="77777777" w:rsidR="0059305C" w:rsidRPr="008C0B2E" w:rsidRDefault="0059305C" w:rsidP="0059305C">
            <w:pPr>
              <w:pStyle w:val="Heading3CD"/>
              <w:jc w:val="left"/>
              <w:rPr>
                <w:b w:val="0"/>
              </w:rPr>
            </w:pPr>
            <w:r>
              <w:rPr>
                <w:b w:val="0"/>
              </w:rPr>
              <w:t>……………</w:t>
            </w:r>
          </w:p>
        </w:tc>
        <w:tc>
          <w:tcPr>
            <w:tcW w:w="1577" w:type="dxa"/>
          </w:tcPr>
          <w:p w14:paraId="4FCE6D76" w14:textId="77777777" w:rsidR="0059305C" w:rsidRDefault="0059305C" w:rsidP="0059305C">
            <w:pPr>
              <w:pStyle w:val="BulletCD"/>
              <w:tabs>
                <w:tab w:val="clear" w:pos="360"/>
              </w:tabs>
            </w:pPr>
            <w:r>
              <w:t>……………</w:t>
            </w:r>
          </w:p>
        </w:tc>
        <w:tc>
          <w:tcPr>
            <w:tcW w:w="1578" w:type="dxa"/>
          </w:tcPr>
          <w:p w14:paraId="3D4A2587" w14:textId="77777777" w:rsidR="0059305C" w:rsidRDefault="0059305C" w:rsidP="0059305C">
            <w:pPr>
              <w:pStyle w:val="BulletCD"/>
              <w:tabs>
                <w:tab w:val="clear" w:pos="360"/>
              </w:tabs>
            </w:pPr>
            <w:r>
              <w:t>……………...</w:t>
            </w:r>
          </w:p>
        </w:tc>
        <w:tc>
          <w:tcPr>
            <w:tcW w:w="1578" w:type="dxa"/>
          </w:tcPr>
          <w:p w14:paraId="608E87D4" w14:textId="77777777" w:rsidR="0059305C" w:rsidRDefault="0059305C" w:rsidP="0059305C">
            <w:pPr>
              <w:pStyle w:val="BulletCD"/>
              <w:tabs>
                <w:tab w:val="clear" w:pos="360"/>
              </w:tabs>
            </w:pPr>
            <w:r>
              <w:t>……………...</w:t>
            </w:r>
          </w:p>
        </w:tc>
        <w:tc>
          <w:tcPr>
            <w:tcW w:w="1578" w:type="dxa"/>
          </w:tcPr>
          <w:p w14:paraId="56FDBD69" w14:textId="77777777" w:rsidR="0059305C" w:rsidRDefault="0059305C" w:rsidP="0059305C">
            <w:pPr>
              <w:pStyle w:val="BulletCD"/>
              <w:tabs>
                <w:tab w:val="clear" w:pos="360"/>
              </w:tabs>
            </w:pPr>
            <w:r>
              <w:t>……………...</w:t>
            </w:r>
          </w:p>
        </w:tc>
      </w:tr>
      <w:tr w:rsidR="0059305C" w14:paraId="13BCA864" w14:textId="77777777" w:rsidTr="0059305C">
        <w:tc>
          <w:tcPr>
            <w:tcW w:w="1524" w:type="dxa"/>
          </w:tcPr>
          <w:p w14:paraId="58948E49" w14:textId="77777777" w:rsidR="0059305C" w:rsidRPr="008C0B2E" w:rsidRDefault="0059305C" w:rsidP="0059305C">
            <w:pPr>
              <w:pStyle w:val="Heading3CD"/>
              <w:jc w:val="left"/>
              <w:rPr>
                <w:b w:val="0"/>
              </w:rPr>
            </w:pPr>
            <w:r>
              <w:rPr>
                <w:b w:val="0"/>
              </w:rPr>
              <w:t>……………..</w:t>
            </w:r>
          </w:p>
        </w:tc>
        <w:tc>
          <w:tcPr>
            <w:tcW w:w="1525" w:type="dxa"/>
          </w:tcPr>
          <w:p w14:paraId="562369CC" w14:textId="77777777" w:rsidR="0059305C" w:rsidRPr="008C0B2E" w:rsidRDefault="0059305C" w:rsidP="0059305C">
            <w:pPr>
              <w:pStyle w:val="Heading3CD"/>
              <w:jc w:val="left"/>
              <w:rPr>
                <w:b w:val="0"/>
              </w:rPr>
            </w:pPr>
            <w:r>
              <w:rPr>
                <w:b w:val="0"/>
              </w:rPr>
              <w:t>……………</w:t>
            </w:r>
          </w:p>
        </w:tc>
        <w:tc>
          <w:tcPr>
            <w:tcW w:w="1577" w:type="dxa"/>
          </w:tcPr>
          <w:p w14:paraId="279EAACD" w14:textId="77777777" w:rsidR="0059305C" w:rsidRDefault="0059305C" w:rsidP="0059305C">
            <w:pPr>
              <w:pStyle w:val="BulletCD"/>
              <w:tabs>
                <w:tab w:val="clear" w:pos="360"/>
              </w:tabs>
            </w:pPr>
            <w:r>
              <w:t>……………</w:t>
            </w:r>
          </w:p>
        </w:tc>
        <w:tc>
          <w:tcPr>
            <w:tcW w:w="1578" w:type="dxa"/>
          </w:tcPr>
          <w:p w14:paraId="0D0B3F56" w14:textId="77777777" w:rsidR="0059305C" w:rsidRDefault="0059305C" w:rsidP="0059305C">
            <w:pPr>
              <w:pStyle w:val="BulletCD"/>
              <w:tabs>
                <w:tab w:val="clear" w:pos="360"/>
              </w:tabs>
            </w:pPr>
            <w:r>
              <w:t>……………...</w:t>
            </w:r>
          </w:p>
        </w:tc>
        <w:tc>
          <w:tcPr>
            <w:tcW w:w="1578" w:type="dxa"/>
          </w:tcPr>
          <w:p w14:paraId="038976F3" w14:textId="77777777" w:rsidR="0059305C" w:rsidRDefault="0059305C" w:rsidP="0059305C">
            <w:pPr>
              <w:pStyle w:val="BulletCD"/>
              <w:tabs>
                <w:tab w:val="clear" w:pos="360"/>
              </w:tabs>
            </w:pPr>
            <w:r>
              <w:t>……………...</w:t>
            </w:r>
          </w:p>
        </w:tc>
        <w:tc>
          <w:tcPr>
            <w:tcW w:w="1578" w:type="dxa"/>
          </w:tcPr>
          <w:p w14:paraId="4BA4FE4D" w14:textId="77777777" w:rsidR="0059305C" w:rsidRDefault="0059305C" w:rsidP="0059305C">
            <w:pPr>
              <w:pStyle w:val="BulletCD"/>
              <w:tabs>
                <w:tab w:val="clear" w:pos="360"/>
              </w:tabs>
            </w:pPr>
            <w:r>
              <w:t>……………...</w:t>
            </w:r>
          </w:p>
        </w:tc>
      </w:tr>
      <w:tr w:rsidR="0059305C" w14:paraId="56A775EE" w14:textId="77777777" w:rsidTr="0059305C">
        <w:tc>
          <w:tcPr>
            <w:tcW w:w="1524" w:type="dxa"/>
          </w:tcPr>
          <w:p w14:paraId="4794C4B1" w14:textId="77777777" w:rsidR="0059305C" w:rsidRPr="008C0B2E" w:rsidRDefault="0059305C" w:rsidP="0059305C">
            <w:pPr>
              <w:pStyle w:val="Heading3CD"/>
              <w:jc w:val="left"/>
              <w:rPr>
                <w:b w:val="0"/>
              </w:rPr>
            </w:pPr>
            <w:r>
              <w:rPr>
                <w:b w:val="0"/>
              </w:rPr>
              <w:t>……………..</w:t>
            </w:r>
          </w:p>
        </w:tc>
        <w:tc>
          <w:tcPr>
            <w:tcW w:w="1525" w:type="dxa"/>
          </w:tcPr>
          <w:p w14:paraId="314A9544" w14:textId="77777777" w:rsidR="0059305C" w:rsidRPr="008C0B2E" w:rsidRDefault="0059305C" w:rsidP="0059305C">
            <w:pPr>
              <w:pStyle w:val="Heading3CD"/>
              <w:jc w:val="left"/>
              <w:rPr>
                <w:b w:val="0"/>
              </w:rPr>
            </w:pPr>
            <w:r>
              <w:rPr>
                <w:b w:val="0"/>
              </w:rPr>
              <w:t>……………</w:t>
            </w:r>
          </w:p>
        </w:tc>
        <w:tc>
          <w:tcPr>
            <w:tcW w:w="1577" w:type="dxa"/>
          </w:tcPr>
          <w:p w14:paraId="154D18D0" w14:textId="77777777" w:rsidR="0059305C" w:rsidRDefault="0059305C" w:rsidP="0059305C">
            <w:pPr>
              <w:pStyle w:val="BulletCD"/>
              <w:tabs>
                <w:tab w:val="clear" w:pos="360"/>
              </w:tabs>
            </w:pPr>
            <w:r>
              <w:t>……………</w:t>
            </w:r>
          </w:p>
        </w:tc>
        <w:tc>
          <w:tcPr>
            <w:tcW w:w="1578" w:type="dxa"/>
          </w:tcPr>
          <w:p w14:paraId="49BDA580" w14:textId="77777777" w:rsidR="0059305C" w:rsidRDefault="0059305C" w:rsidP="0059305C">
            <w:pPr>
              <w:pStyle w:val="BulletCD"/>
              <w:tabs>
                <w:tab w:val="clear" w:pos="360"/>
              </w:tabs>
            </w:pPr>
            <w:r>
              <w:t>……………...</w:t>
            </w:r>
          </w:p>
        </w:tc>
        <w:tc>
          <w:tcPr>
            <w:tcW w:w="1578" w:type="dxa"/>
          </w:tcPr>
          <w:p w14:paraId="0B82F359" w14:textId="77777777" w:rsidR="0059305C" w:rsidRDefault="0059305C" w:rsidP="0059305C">
            <w:pPr>
              <w:pStyle w:val="BulletCD"/>
              <w:tabs>
                <w:tab w:val="clear" w:pos="360"/>
              </w:tabs>
            </w:pPr>
            <w:r>
              <w:t>……………...</w:t>
            </w:r>
          </w:p>
        </w:tc>
        <w:tc>
          <w:tcPr>
            <w:tcW w:w="1578" w:type="dxa"/>
          </w:tcPr>
          <w:p w14:paraId="39BE5AA0" w14:textId="77777777" w:rsidR="0059305C" w:rsidRDefault="0059305C" w:rsidP="0059305C">
            <w:pPr>
              <w:pStyle w:val="BulletCD"/>
              <w:tabs>
                <w:tab w:val="clear" w:pos="360"/>
              </w:tabs>
            </w:pPr>
            <w:r>
              <w:t>……………...</w:t>
            </w:r>
          </w:p>
        </w:tc>
      </w:tr>
      <w:tr w:rsidR="0059305C" w14:paraId="7A0BAD7D" w14:textId="77777777" w:rsidTr="0059305C">
        <w:tc>
          <w:tcPr>
            <w:tcW w:w="1524" w:type="dxa"/>
          </w:tcPr>
          <w:p w14:paraId="71640213" w14:textId="77777777" w:rsidR="0059305C" w:rsidRPr="008C0B2E" w:rsidRDefault="0059305C" w:rsidP="0059305C">
            <w:pPr>
              <w:pStyle w:val="Heading3CD"/>
              <w:jc w:val="left"/>
              <w:rPr>
                <w:b w:val="0"/>
              </w:rPr>
            </w:pPr>
            <w:r>
              <w:rPr>
                <w:b w:val="0"/>
              </w:rPr>
              <w:lastRenderedPageBreak/>
              <w:t>……………..</w:t>
            </w:r>
          </w:p>
        </w:tc>
        <w:tc>
          <w:tcPr>
            <w:tcW w:w="1525" w:type="dxa"/>
          </w:tcPr>
          <w:p w14:paraId="24B09235" w14:textId="77777777" w:rsidR="0059305C" w:rsidRPr="008C0B2E" w:rsidRDefault="0059305C" w:rsidP="0059305C">
            <w:pPr>
              <w:pStyle w:val="Heading3CD"/>
              <w:jc w:val="left"/>
              <w:rPr>
                <w:b w:val="0"/>
              </w:rPr>
            </w:pPr>
            <w:r>
              <w:rPr>
                <w:b w:val="0"/>
              </w:rPr>
              <w:t>……………</w:t>
            </w:r>
          </w:p>
        </w:tc>
        <w:tc>
          <w:tcPr>
            <w:tcW w:w="1577" w:type="dxa"/>
          </w:tcPr>
          <w:p w14:paraId="24E5C61C" w14:textId="77777777" w:rsidR="0059305C" w:rsidRDefault="0059305C" w:rsidP="0059305C">
            <w:pPr>
              <w:pStyle w:val="BulletCD"/>
              <w:tabs>
                <w:tab w:val="clear" w:pos="360"/>
              </w:tabs>
            </w:pPr>
            <w:r>
              <w:t>……………</w:t>
            </w:r>
          </w:p>
        </w:tc>
        <w:tc>
          <w:tcPr>
            <w:tcW w:w="1578" w:type="dxa"/>
          </w:tcPr>
          <w:p w14:paraId="1DEDE542" w14:textId="77777777" w:rsidR="0059305C" w:rsidRDefault="0059305C" w:rsidP="0059305C">
            <w:pPr>
              <w:pStyle w:val="BulletCD"/>
              <w:tabs>
                <w:tab w:val="clear" w:pos="360"/>
              </w:tabs>
            </w:pPr>
            <w:r>
              <w:t>……………...</w:t>
            </w:r>
          </w:p>
        </w:tc>
        <w:tc>
          <w:tcPr>
            <w:tcW w:w="1578" w:type="dxa"/>
          </w:tcPr>
          <w:p w14:paraId="4A80DA96" w14:textId="77777777" w:rsidR="0059305C" w:rsidRDefault="0059305C" w:rsidP="0059305C">
            <w:pPr>
              <w:pStyle w:val="BulletCD"/>
              <w:tabs>
                <w:tab w:val="clear" w:pos="360"/>
              </w:tabs>
            </w:pPr>
            <w:r>
              <w:t>……………...</w:t>
            </w:r>
          </w:p>
        </w:tc>
        <w:tc>
          <w:tcPr>
            <w:tcW w:w="1578" w:type="dxa"/>
          </w:tcPr>
          <w:p w14:paraId="4C4E7C84" w14:textId="77777777" w:rsidR="0059305C" w:rsidRDefault="0059305C" w:rsidP="0059305C">
            <w:pPr>
              <w:pStyle w:val="BulletCD"/>
              <w:tabs>
                <w:tab w:val="clear" w:pos="360"/>
              </w:tabs>
            </w:pPr>
            <w:r>
              <w:t>……………...</w:t>
            </w:r>
          </w:p>
        </w:tc>
      </w:tr>
      <w:tr w:rsidR="0059305C" w14:paraId="33C8775F" w14:textId="77777777" w:rsidTr="0059305C">
        <w:tc>
          <w:tcPr>
            <w:tcW w:w="1524" w:type="dxa"/>
          </w:tcPr>
          <w:p w14:paraId="2D0B96F0" w14:textId="77777777" w:rsidR="0059305C" w:rsidRPr="008C0B2E" w:rsidRDefault="0059305C" w:rsidP="0059305C">
            <w:pPr>
              <w:pStyle w:val="Heading3CD"/>
              <w:jc w:val="left"/>
              <w:rPr>
                <w:b w:val="0"/>
              </w:rPr>
            </w:pPr>
            <w:r>
              <w:rPr>
                <w:b w:val="0"/>
              </w:rPr>
              <w:t>……………..</w:t>
            </w:r>
          </w:p>
        </w:tc>
        <w:tc>
          <w:tcPr>
            <w:tcW w:w="1525" w:type="dxa"/>
          </w:tcPr>
          <w:p w14:paraId="30AA38B3" w14:textId="77777777" w:rsidR="0059305C" w:rsidRPr="008C0B2E" w:rsidRDefault="0059305C" w:rsidP="0059305C">
            <w:pPr>
              <w:pStyle w:val="Heading3CD"/>
              <w:jc w:val="left"/>
              <w:rPr>
                <w:b w:val="0"/>
              </w:rPr>
            </w:pPr>
            <w:r>
              <w:rPr>
                <w:b w:val="0"/>
              </w:rPr>
              <w:t>……………</w:t>
            </w:r>
          </w:p>
        </w:tc>
        <w:tc>
          <w:tcPr>
            <w:tcW w:w="1577" w:type="dxa"/>
          </w:tcPr>
          <w:p w14:paraId="0D4DF7C2" w14:textId="77777777" w:rsidR="0059305C" w:rsidRDefault="0059305C" w:rsidP="0059305C">
            <w:pPr>
              <w:pStyle w:val="BulletCD"/>
              <w:tabs>
                <w:tab w:val="clear" w:pos="360"/>
              </w:tabs>
            </w:pPr>
            <w:r>
              <w:t>……………</w:t>
            </w:r>
          </w:p>
        </w:tc>
        <w:tc>
          <w:tcPr>
            <w:tcW w:w="1578" w:type="dxa"/>
          </w:tcPr>
          <w:p w14:paraId="032680F5" w14:textId="77777777" w:rsidR="0059305C" w:rsidRDefault="0059305C" w:rsidP="0059305C">
            <w:pPr>
              <w:pStyle w:val="BulletCD"/>
              <w:tabs>
                <w:tab w:val="clear" w:pos="360"/>
              </w:tabs>
            </w:pPr>
            <w:r>
              <w:t>……………...</w:t>
            </w:r>
          </w:p>
        </w:tc>
        <w:tc>
          <w:tcPr>
            <w:tcW w:w="1578" w:type="dxa"/>
          </w:tcPr>
          <w:p w14:paraId="772DE24F" w14:textId="77777777" w:rsidR="0059305C" w:rsidRDefault="0059305C" w:rsidP="0059305C">
            <w:pPr>
              <w:pStyle w:val="BulletCD"/>
              <w:tabs>
                <w:tab w:val="clear" w:pos="360"/>
              </w:tabs>
            </w:pPr>
            <w:r>
              <w:t>……………...</w:t>
            </w:r>
          </w:p>
        </w:tc>
        <w:tc>
          <w:tcPr>
            <w:tcW w:w="1578" w:type="dxa"/>
          </w:tcPr>
          <w:p w14:paraId="364FF075" w14:textId="77777777" w:rsidR="0059305C" w:rsidRDefault="0059305C" w:rsidP="0059305C">
            <w:pPr>
              <w:pStyle w:val="BulletCD"/>
              <w:tabs>
                <w:tab w:val="clear" w:pos="360"/>
              </w:tabs>
            </w:pPr>
            <w:r>
              <w:t>……………...</w:t>
            </w:r>
          </w:p>
        </w:tc>
      </w:tr>
      <w:tr w:rsidR="0059305C" w14:paraId="34822A4F" w14:textId="77777777" w:rsidTr="0059305C">
        <w:tc>
          <w:tcPr>
            <w:tcW w:w="1524" w:type="dxa"/>
          </w:tcPr>
          <w:p w14:paraId="2C983A33" w14:textId="77777777" w:rsidR="0059305C" w:rsidRPr="008C0B2E" w:rsidRDefault="0059305C" w:rsidP="0059305C">
            <w:pPr>
              <w:pStyle w:val="Heading3CD"/>
              <w:jc w:val="left"/>
              <w:rPr>
                <w:b w:val="0"/>
              </w:rPr>
            </w:pPr>
            <w:r>
              <w:rPr>
                <w:b w:val="0"/>
              </w:rPr>
              <w:t>……………..</w:t>
            </w:r>
          </w:p>
        </w:tc>
        <w:tc>
          <w:tcPr>
            <w:tcW w:w="1525" w:type="dxa"/>
          </w:tcPr>
          <w:p w14:paraId="66FD8354" w14:textId="77777777" w:rsidR="0059305C" w:rsidRPr="008C0B2E" w:rsidRDefault="0059305C" w:rsidP="0059305C">
            <w:pPr>
              <w:pStyle w:val="Heading3CD"/>
              <w:jc w:val="left"/>
              <w:rPr>
                <w:b w:val="0"/>
              </w:rPr>
            </w:pPr>
            <w:r>
              <w:rPr>
                <w:b w:val="0"/>
              </w:rPr>
              <w:t>……………</w:t>
            </w:r>
          </w:p>
        </w:tc>
        <w:tc>
          <w:tcPr>
            <w:tcW w:w="1577" w:type="dxa"/>
          </w:tcPr>
          <w:p w14:paraId="26A40E53" w14:textId="77777777" w:rsidR="0059305C" w:rsidRDefault="0059305C" w:rsidP="0059305C">
            <w:pPr>
              <w:pStyle w:val="BulletCD"/>
              <w:tabs>
                <w:tab w:val="clear" w:pos="360"/>
              </w:tabs>
            </w:pPr>
            <w:r>
              <w:t>……………</w:t>
            </w:r>
          </w:p>
        </w:tc>
        <w:tc>
          <w:tcPr>
            <w:tcW w:w="1578" w:type="dxa"/>
          </w:tcPr>
          <w:p w14:paraId="7EC653B3" w14:textId="77777777" w:rsidR="0059305C" w:rsidRDefault="0059305C" w:rsidP="0059305C">
            <w:pPr>
              <w:pStyle w:val="BulletCD"/>
              <w:tabs>
                <w:tab w:val="clear" w:pos="360"/>
              </w:tabs>
            </w:pPr>
            <w:r>
              <w:t>……………...</w:t>
            </w:r>
          </w:p>
        </w:tc>
        <w:tc>
          <w:tcPr>
            <w:tcW w:w="1578" w:type="dxa"/>
          </w:tcPr>
          <w:p w14:paraId="1985FA28" w14:textId="77777777" w:rsidR="0059305C" w:rsidRDefault="0059305C" w:rsidP="0059305C">
            <w:pPr>
              <w:pStyle w:val="BulletCD"/>
              <w:tabs>
                <w:tab w:val="clear" w:pos="360"/>
              </w:tabs>
            </w:pPr>
            <w:r>
              <w:t>……………...</w:t>
            </w:r>
          </w:p>
        </w:tc>
        <w:tc>
          <w:tcPr>
            <w:tcW w:w="1578" w:type="dxa"/>
          </w:tcPr>
          <w:p w14:paraId="43DA9B3C" w14:textId="77777777" w:rsidR="0059305C" w:rsidRDefault="0059305C" w:rsidP="0059305C">
            <w:pPr>
              <w:pStyle w:val="BulletCD"/>
              <w:tabs>
                <w:tab w:val="clear" w:pos="360"/>
              </w:tabs>
            </w:pPr>
            <w:r>
              <w:t>……………...</w:t>
            </w:r>
          </w:p>
        </w:tc>
      </w:tr>
      <w:tr w:rsidR="0059305C" w14:paraId="15A5AE09" w14:textId="77777777" w:rsidTr="0059305C">
        <w:tc>
          <w:tcPr>
            <w:tcW w:w="1524" w:type="dxa"/>
          </w:tcPr>
          <w:p w14:paraId="009DE68E" w14:textId="77777777" w:rsidR="0059305C" w:rsidRPr="008C0B2E" w:rsidRDefault="0059305C" w:rsidP="0059305C">
            <w:pPr>
              <w:pStyle w:val="Heading3CD"/>
              <w:jc w:val="left"/>
              <w:rPr>
                <w:b w:val="0"/>
              </w:rPr>
            </w:pPr>
            <w:r>
              <w:rPr>
                <w:b w:val="0"/>
              </w:rPr>
              <w:t>……………..</w:t>
            </w:r>
          </w:p>
        </w:tc>
        <w:tc>
          <w:tcPr>
            <w:tcW w:w="1525" w:type="dxa"/>
          </w:tcPr>
          <w:p w14:paraId="44A27E7F" w14:textId="77777777" w:rsidR="0059305C" w:rsidRPr="008C0B2E" w:rsidRDefault="0059305C" w:rsidP="0059305C">
            <w:pPr>
              <w:pStyle w:val="Heading3CD"/>
              <w:jc w:val="left"/>
              <w:rPr>
                <w:b w:val="0"/>
              </w:rPr>
            </w:pPr>
            <w:r>
              <w:rPr>
                <w:b w:val="0"/>
              </w:rPr>
              <w:t>……………</w:t>
            </w:r>
          </w:p>
        </w:tc>
        <w:tc>
          <w:tcPr>
            <w:tcW w:w="1577" w:type="dxa"/>
          </w:tcPr>
          <w:p w14:paraId="28DBAEB9" w14:textId="77777777" w:rsidR="0059305C" w:rsidRDefault="0059305C" w:rsidP="0059305C">
            <w:pPr>
              <w:pStyle w:val="BulletCD"/>
              <w:tabs>
                <w:tab w:val="clear" w:pos="360"/>
              </w:tabs>
            </w:pPr>
            <w:r>
              <w:t>……………</w:t>
            </w:r>
          </w:p>
        </w:tc>
        <w:tc>
          <w:tcPr>
            <w:tcW w:w="1578" w:type="dxa"/>
          </w:tcPr>
          <w:p w14:paraId="0ECAB352" w14:textId="77777777" w:rsidR="0059305C" w:rsidRDefault="0059305C" w:rsidP="0059305C">
            <w:pPr>
              <w:pStyle w:val="BulletCD"/>
              <w:tabs>
                <w:tab w:val="clear" w:pos="360"/>
              </w:tabs>
            </w:pPr>
            <w:r>
              <w:t>……………...</w:t>
            </w:r>
          </w:p>
        </w:tc>
        <w:tc>
          <w:tcPr>
            <w:tcW w:w="1578" w:type="dxa"/>
          </w:tcPr>
          <w:p w14:paraId="114E088A" w14:textId="77777777" w:rsidR="0059305C" w:rsidRDefault="0059305C" w:rsidP="0059305C">
            <w:pPr>
              <w:pStyle w:val="BulletCD"/>
              <w:tabs>
                <w:tab w:val="clear" w:pos="360"/>
              </w:tabs>
            </w:pPr>
            <w:r>
              <w:t>……………...</w:t>
            </w:r>
          </w:p>
        </w:tc>
        <w:tc>
          <w:tcPr>
            <w:tcW w:w="1578" w:type="dxa"/>
          </w:tcPr>
          <w:p w14:paraId="79AA4F00" w14:textId="77777777" w:rsidR="0059305C" w:rsidRDefault="0059305C" w:rsidP="0059305C">
            <w:pPr>
              <w:pStyle w:val="BulletCD"/>
              <w:tabs>
                <w:tab w:val="clear" w:pos="360"/>
              </w:tabs>
            </w:pPr>
            <w:r>
              <w:t>……………...</w:t>
            </w:r>
          </w:p>
        </w:tc>
      </w:tr>
      <w:tr w:rsidR="0059305C" w14:paraId="759B50F9" w14:textId="77777777" w:rsidTr="0059305C">
        <w:tc>
          <w:tcPr>
            <w:tcW w:w="1524" w:type="dxa"/>
          </w:tcPr>
          <w:p w14:paraId="10124C7D" w14:textId="77777777" w:rsidR="0059305C" w:rsidRPr="008C0B2E" w:rsidRDefault="0059305C" w:rsidP="0059305C">
            <w:pPr>
              <w:pStyle w:val="Heading3CD"/>
              <w:jc w:val="left"/>
              <w:rPr>
                <w:b w:val="0"/>
              </w:rPr>
            </w:pPr>
            <w:r>
              <w:rPr>
                <w:b w:val="0"/>
              </w:rPr>
              <w:t>……………..</w:t>
            </w:r>
          </w:p>
        </w:tc>
        <w:tc>
          <w:tcPr>
            <w:tcW w:w="1525" w:type="dxa"/>
          </w:tcPr>
          <w:p w14:paraId="290D1A3F" w14:textId="77777777" w:rsidR="0059305C" w:rsidRPr="008C0B2E" w:rsidRDefault="0059305C" w:rsidP="0059305C">
            <w:pPr>
              <w:pStyle w:val="Heading3CD"/>
              <w:jc w:val="left"/>
              <w:rPr>
                <w:b w:val="0"/>
              </w:rPr>
            </w:pPr>
            <w:r>
              <w:rPr>
                <w:b w:val="0"/>
              </w:rPr>
              <w:t>……………</w:t>
            </w:r>
          </w:p>
        </w:tc>
        <w:tc>
          <w:tcPr>
            <w:tcW w:w="1577" w:type="dxa"/>
          </w:tcPr>
          <w:p w14:paraId="76B4BD9F" w14:textId="77777777" w:rsidR="0059305C" w:rsidRDefault="0059305C" w:rsidP="0059305C">
            <w:pPr>
              <w:pStyle w:val="BulletCD"/>
              <w:tabs>
                <w:tab w:val="clear" w:pos="360"/>
              </w:tabs>
            </w:pPr>
            <w:r>
              <w:t>……………</w:t>
            </w:r>
          </w:p>
        </w:tc>
        <w:tc>
          <w:tcPr>
            <w:tcW w:w="1578" w:type="dxa"/>
          </w:tcPr>
          <w:p w14:paraId="0EDB7BB2" w14:textId="77777777" w:rsidR="0059305C" w:rsidRDefault="0059305C" w:rsidP="0059305C">
            <w:pPr>
              <w:pStyle w:val="BulletCD"/>
              <w:tabs>
                <w:tab w:val="clear" w:pos="360"/>
              </w:tabs>
            </w:pPr>
            <w:r>
              <w:t>……………...</w:t>
            </w:r>
          </w:p>
        </w:tc>
        <w:tc>
          <w:tcPr>
            <w:tcW w:w="1578" w:type="dxa"/>
          </w:tcPr>
          <w:p w14:paraId="1525039B" w14:textId="77777777" w:rsidR="0059305C" w:rsidRDefault="0059305C" w:rsidP="0059305C">
            <w:pPr>
              <w:pStyle w:val="BulletCD"/>
              <w:tabs>
                <w:tab w:val="clear" w:pos="360"/>
              </w:tabs>
            </w:pPr>
            <w:r>
              <w:t>……………...</w:t>
            </w:r>
          </w:p>
        </w:tc>
        <w:tc>
          <w:tcPr>
            <w:tcW w:w="1578" w:type="dxa"/>
          </w:tcPr>
          <w:p w14:paraId="4807FDAA" w14:textId="77777777" w:rsidR="0059305C" w:rsidRDefault="0059305C" w:rsidP="0059305C">
            <w:pPr>
              <w:pStyle w:val="BulletCD"/>
              <w:tabs>
                <w:tab w:val="clear" w:pos="360"/>
              </w:tabs>
            </w:pPr>
            <w:r>
              <w:t>……………...</w:t>
            </w:r>
          </w:p>
        </w:tc>
      </w:tr>
      <w:tr w:rsidR="0059305C" w14:paraId="7587180A" w14:textId="77777777" w:rsidTr="0059305C">
        <w:tc>
          <w:tcPr>
            <w:tcW w:w="1524" w:type="dxa"/>
          </w:tcPr>
          <w:p w14:paraId="627E6813" w14:textId="77777777" w:rsidR="0059305C" w:rsidRPr="008C0B2E" w:rsidRDefault="0059305C" w:rsidP="0059305C">
            <w:pPr>
              <w:pStyle w:val="Heading3CD"/>
              <w:jc w:val="left"/>
              <w:rPr>
                <w:b w:val="0"/>
              </w:rPr>
            </w:pPr>
            <w:r>
              <w:rPr>
                <w:b w:val="0"/>
              </w:rPr>
              <w:t>……………..</w:t>
            </w:r>
          </w:p>
        </w:tc>
        <w:tc>
          <w:tcPr>
            <w:tcW w:w="1525" w:type="dxa"/>
          </w:tcPr>
          <w:p w14:paraId="266B9844" w14:textId="77777777" w:rsidR="0059305C" w:rsidRPr="008C0B2E" w:rsidRDefault="0059305C" w:rsidP="0059305C">
            <w:pPr>
              <w:pStyle w:val="Heading3CD"/>
              <w:jc w:val="left"/>
              <w:rPr>
                <w:b w:val="0"/>
              </w:rPr>
            </w:pPr>
            <w:r>
              <w:rPr>
                <w:b w:val="0"/>
              </w:rPr>
              <w:t>……………</w:t>
            </w:r>
          </w:p>
        </w:tc>
        <w:tc>
          <w:tcPr>
            <w:tcW w:w="1577" w:type="dxa"/>
          </w:tcPr>
          <w:p w14:paraId="08BD29BF" w14:textId="77777777" w:rsidR="0059305C" w:rsidRDefault="0059305C" w:rsidP="0059305C">
            <w:pPr>
              <w:pStyle w:val="BulletCD"/>
              <w:tabs>
                <w:tab w:val="clear" w:pos="360"/>
              </w:tabs>
            </w:pPr>
            <w:r>
              <w:t>……………</w:t>
            </w:r>
          </w:p>
        </w:tc>
        <w:tc>
          <w:tcPr>
            <w:tcW w:w="1578" w:type="dxa"/>
          </w:tcPr>
          <w:p w14:paraId="5BF72AF9" w14:textId="77777777" w:rsidR="0059305C" w:rsidRDefault="0059305C" w:rsidP="0059305C">
            <w:pPr>
              <w:pStyle w:val="BulletCD"/>
              <w:tabs>
                <w:tab w:val="clear" w:pos="360"/>
              </w:tabs>
            </w:pPr>
            <w:r>
              <w:t>……………...</w:t>
            </w:r>
          </w:p>
        </w:tc>
        <w:tc>
          <w:tcPr>
            <w:tcW w:w="1578" w:type="dxa"/>
          </w:tcPr>
          <w:p w14:paraId="34388134" w14:textId="77777777" w:rsidR="0059305C" w:rsidRDefault="0059305C" w:rsidP="0059305C">
            <w:pPr>
              <w:pStyle w:val="BulletCD"/>
              <w:tabs>
                <w:tab w:val="clear" w:pos="360"/>
              </w:tabs>
            </w:pPr>
            <w:r>
              <w:t>……………...</w:t>
            </w:r>
          </w:p>
        </w:tc>
        <w:tc>
          <w:tcPr>
            <w:tcW w:w="1578" w:type="dxa"/>
          </w:tcPr>
          <w:p w14:paraId="76C16D32" w14:textId="77777777" w:rsidR="0059305C" w:rsidRDefault="0059305C" w:rsidP="0059305C">
            <w:pPr>
              <w:pStyle w:val="BulletCD"/>
              <w:tabs>
                <w:tab w:val="clear" w:pos="360"/>
              </w:tabs>
            </w:pPr>
            <w:r>
              <w:t>……………...</w:t>
            </w:r>
          </w:p>
        </w:tc>
      </w:tr>
      <w:tr w:rsidR="0059305C" w14:paraId="4574F23A" w14:textId="77777777" w:rsidTr="0059305C">
        <w:tc>
          <w:tcPr>
            <w:tcW w:w="1524" w:type="dxa"/>
          </w:tcPr>
          <w:p w14:paraId="5AB221A8" w14:textId="77777777" w:rsidR="0059305C" w:rsidRPr="008C0B2E" w:rsidRDefault="0059305C" w:rsidP="0059305C">
            <w:pPr>
              <w:pStyle w:val="Heading3CD"/>
              <w:jc w:val="left"/>
              <w:rPr>
                <w:b w:val="0"/>
              </w:rPr>
            </w:pPr>
            <w:r>
              <w:rPr>
                <w:b w:val="0"/>
              </w:rPr>
              <w:t>……………..</w:t>
            </w:r>
          </w:p>
        </w:tc>
        <w:tc>
          <w:tcPr>
            <w:tcW w:w="1525" w:type="dxa"/>
          </w:tcPr>
          <w:p w14:paraId="7EC204C4" w14:textId="77777777" w:rsidR="0059305C" w:rsidRPr="008C0B2E" w:rsidRDefault="0059305C" w:rsidP="0059305C">
            <w:pPr>
              <w:pStyle w:val="Heading3CD"/>
              <w:jc w:val="left"/>
              <w:rPr>
                <w:b w:val="0"/>
              </w:rPr>
            </w:pPr>
            <w:r>
              <w:rPr>
                <w:b w:val="0"/>
              </w:rPr>
              <w:t>……………</w:t>
            </w:r>
          </w:p>
        </w:tc>
        <w:tc>
          <w:tcPr>
            <w:tcW w:w="1577" w:type="dxa"/>
          </w:tcPr>
          <w:p w14:paraId="743DD221" w14:textId="77777777" w:rsidR="0059305C" w:rsidRDefault="0059305C" w:rsidP="0059305C">
            <w:pPr>
              <w:pStyle w:val="BulletCD"/>
              <w:tabs>
                <w:tab w:val="clear" w:pos="360"/>
              </w:tabs>
            </w:pPr>
            <w:r>
              <w:t>……………</w:t>
            </w:r>
          </w:p>
        </w:tc>
        <w:tc>
          <w:tcPr>
            <w:tcW w:w="1578" w:type="dxa"/>
          </w:tcPr>
          <w:p w14:paraId="02B330A8" w14:textId="77777777" w:rsidR="0059305C" w:rsidRDefault="0059305C" w:rsidP="0059305C">
            <w:pPr>
              <w:pStyle w:val="BulletCD"/>
              <w:tabs>
                <w:tab w:val="clear" w:pos="360"/>
              </w:tabs>
            </w:pPr>
            <w:r>
              <w:t>……………...</w:t>
            </w:r>
          </w:p>
        </w:tc>
        <w:tc>
          <w:tcPr>
            <w:tcW w:w="1578" w:type="dxa"/>
          </w:tcPr>
          <w:p w14:paraId="2F5E4977" w14:textId="77777777" w:rsidR="0059305C" w:rsidRDefault="0059305C" w:rsidP="0059305C">
            <w:pPr>
              <w:pStyle w:val="BulletCD"/>
              <w:tabs>
                <w:tab w:val="clear" w:pos="360"/>
              </w:tabs>
            </w:pPr>
            <w:r>
              <w:t>……………...</w:t>
            </w:r>
          </w:p>
        </w:tc>
        <w:tc>
          <w:tcPr>
            <w:tcW w:w="1578" w:type="dxa"/>
          </w:tcPr>
          <w:p w14:paraId="4F35290F" w14:textId="77777777" w:rsidR="0059305C" w:rsidRDefault="0059305C" w:rsidP="0059305C">
            <w:pPr>
              <w:pStyle w:val="BulletCD"/>
              <w:tabs>
                <w:tab w:val="clear" w:pos="360"/>
              </w:tabs>
            </w:pPr>
            <w:r>
              <w:t>……………...</w:t>
            </w:r>
          </w:p>
        </w:tc>
      </w:tr>
    </w:tbl>
    <w:p w14:paraId="327D6361" w14:textId="77777777" w:rsidR="0059305C" w:rsidRDefault="0059305C" w:rsidP="0059305C">
      <w:pPr>
        <w:jc w:val="left"/>
        <w:rPr>
          <w:rFonts w:ascii="Arial" w:hAnsi="Arial" w:cs="Arial"/>
          <w:b/>
          <w:sz w:val="22"/>
          <w:szCs w:val="22"/>
        </w:rPr>
      </w:pPr>
    </w:p>
    <w:p w14:paraId="0F5A3E95" w14:textId="77777777" w:rsidR="0059305C" w:rsidRPr="0059305C" w:rsidRDefault="0059305C" w:rsidP="0059305C">
      <w:pPr>
        <w:jc w:val="right"/>
        <w:rPr>
          <w:rFonts w:ascii="Arial" w:hAnsi="Arial" w:cs="Arial"/>
          <w:b/>
          <w:sz w:val="22"/>
          <w:szCs w:val="22"/>
        </w:rPr>
      </w:pPr>
      <w:r>
        <w:rPr>
          <w:rFonts w:ascii="Arial" w:hAnsi="Arial" w:cs="Arial"/>
          <w:b/>
          <w:sz w:val="22"/>
          <w:szCs w:val="22"/>
        </w:rPr>
        <w:t>The total of the Prices:</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41F9267" w14:textId="77777777" w:rsidR="0059305C" w:rsidRDefault="0059305C" w:rsidP="00A86EAF">
      <w:pPr>
        <w:rPr>
          <w:rFonts w:ascii="Arial" w:hAnsi="Arial" w:cs="Arial"/>
          <w:b/>
          <w:i/>
          <w:sz w:val="22"/>
          <w:szCs w:val="22"/>
          <w:highlight w:val="yellow"/>
        </w:rPr>
      </w:pPr>
    </w:p>
    <w:p w14:paraId="1A403CB5" w14:textId="77777777" w:rsidR="00C4073B" w:rsidRDefault="00C4073B" w:rsidP="0059305C">
      <w:pPr>
        <w:jc w:val="left"/>
        <w:rPr>
          <w:rFonts w:ascii="Arial" w:hAnsi="Arial" w:cs="Arial"/>
          <w:b/>
          <w:sz w:val="36"/>
          <w:szCs w:val="36"/>
        </w:rPr>
      </w:pPr>
    </w:p>
    <w:p w14:paraId="2D65A394" w14:textId="77777777" w:rsidR="0059305C" w:rsidRPr="0059305C" w:rsidRDefault="007715B9" w:rsidP="00F13688">
      <w:pPr>
        <w:pStyle w:val="CCSStyle10"/>
      </w:pPr>
      <w:bookmarkStart w:id="3" w:name="_Toc450826215"/>
      <w:r>
        <w:t>Goods Information</w:t>
      </w:r>
      <w:bookmarkEnd w:id="3"/>
    </w:p>
    <w:p w14:paraId="2F41249B" w14:textId="77777777" w:rsidR="0059305C" w:rsidRDefault="0059305C" w:rsidP="00A86EAF">
      <w:pPr>
        <w:rPr>
          <w:rFonts w:ascii="Arial" w:hAnsi="Arial" w:cs="Arial"/>
          <w:b/>
          <w:i/>
          <w:sz w:val="22"/>
          <w:szCs w:val="22"/>
          <w:highlight w:val="yellow"/>
        </w:rPr>
      </w:pPr>
    </w:p>
    <w:tbl>
      <w:tblPr>
        <w:tblW w:w="9360" w:type="dxa"/>
        <w:tblInd w:w="-72" w:type="dxa"/>
        <w:tblLayout w:type="fixed"/>
        <w:tblLook w:val="04A0" w:firstRow="1" w:lastRow="0" w:firstColumn="1" w:lastColumn="0" w:noHBand="0" w:noVBand="1"/>
      </w:tblPr>
      <w:tblGrid>
        <w:gridCol w:w="3474"/>
        <w:gridCol w:w="1206"/>
        <w:gridCol w:w="921"/>
        <w:gridCol w:w="1419"/>
        <w:gridCol w:w="2340"/>
      </w:tblGrid>
      <w:tr w:rsidR="007715B9" w14:paraId="5E7A9B83" w14:textId="77777777" w:rsidTr="007715B9">
        <w:tc>
          <w:tcPr>
            <w:tcW w:w="9360" w:type="dxa"/>
            <w:gridSpan w:val="5"/>
          </w:tcPr>
          <w:p w14:paraId="71261EDB" w14:textId="77777777" w:rsidR="007715B9" w:rsidRPr="007715B9" w:rsidRDefault="007715B9" w:rsidP="007715B9">
            <w:pPr>
              <w:pStyle w:val="BulletCD"/>
              <w:tabs>
                <w:tab w:val="clear" w:pos="284"/>
                <w:tab w:val="clear" w:pos="360"/>
                <w:tab w:val="left" w:pos="0"/>
              </w:tabs>
              <w:ind w:left="0" w:firstLine="0"/>
            </w:pPr>
            <w:r>
              <w:t xml:space="preserve">The Goods information should be a complete and precise statement of the </w:t>
            </w:r>
            <w:r>
              <w:rPr>
                <w:i/>
              </w:rPr>
              <w:t>Purchaser’s</w:t>
            </w:r>
            <w:r>
              <w:t xml:space="preserve"> requirements.  If it is complete or imprecise there is a risk that the </w:t>
            </w:r>
            <w:r>
              <w:rPr>
                <w:i/>
              </w:rPr>
              <w:t>Supplier</w:t>
            </w:r>
            <w:r>
              <w:t xml:space="preserve"> will interpret it differently from the </w:t>
            </w:r>
            <w:r>
              <w:rPr>
                <w:i/>
              </w:rPr>
              <w:t>Purchaser’s</w:t>
            </w:r>
            <w:r>
              <w:t xml:space="preserve"> intention.  Information describing the </w:t>
            </w:r>
            <w:r>
              <w:rPr>
                <w:i/>
              </w:rPr>
              <w:t>Purchaser’s</w:t>
            </w:r>
            <w:r>
              <w:t xml:space="preserve"> requirement for the supply of the goods, including the information to be provided by the </w:t>
            </w:r>
            <w:r>
              <w:rPr>
                <w:i/>
              </w:rPr>
              <w:t>Supplier</w:t>
            </w:r>
            <w:r>
              <w:t xml:space="preserve"> in connection with the supply of the </w:t>
            </w:r>
            <w:r w:rsidRPr="007715B9">
              <w:rPr>
                <w:i/>
              </w:rPr>
              <w:t>goods</w:t>
            </w:r>
            <w:r>
              <w:t>, should be stated in the section headed Supply requirements.</w:t>
            </w:r>
          </w:p>
        </w:tc>
      </w:tr>
      <w:tr w:rsidR="007715B9" w14:paraId="24E0758C" w14:textId="77777777" w:rsidTr="00E9569E">
        <w:tc>
          <w:tcPr>
            <w:tcW w:w="3474" w:type="dxa"/>
          </w:tcPr>
          <w:p w14:paraId="20ACD645" w14:textId="77777777" w:rsidR="007715B9" w:rsidRPr="006C73B8" w:rsidRDefault="007715B9" w:rsidP="007715B9">
            <w:pPr>
              <w:pStyle w:val="Level1"/>
              <w:rPr>
                <w:rFonts w:ascii="Arial" w:hAnsi="Arial" w:cs="Arial"/>
                <w:sz w:val="22"/>
                <w:szCs w:val="22"/>
              </w:rPr>
            </w:pPr>
            <w:r w:rsidRPr="006C73B8">
              <w:rPr>
                <w:rFonts w:ascii="Arial" w:hAnsi="Arial" w:cs="Arial"/>
                <w:b/>
                <w:sz w:val="22"/>
                <w:szCs w:val="22"/>
              </w:rPr>
              <w:t xml:space="preserve">Description of the </w:t>
            </w:r>
            <w:r w:rsidRPr="006C73B8">
              <w:rPr>
                <w:rFonts w:ascii="Arial" w:hAnsi="Arial" w:cs="Arial"/>
                <w:b/>
                <w:i/>
                <w:sz w:val="22"/>
                <w:szCs w:val="22"/>
              </w:rPr>
              <w:t>goods</w:t>
            </w:r>
          </w:p>
          <w:p w14:paraId="21A4DB34" w14:textId="77777777" w:rsidR="007715B9" w:rsidRPr="00C4073B" w:rsidRDefault="007715B9" w:rsidP="007715B9">
            <w:pPr>
              <w:pStyle w:val="Body1"/>
              <w:rPr>
                <w:rFonts w:ascii="Arial" w:hAnsi="Arial" w:cs="Arial"/>
                <w:sz w:val="22"/>
                <w:szCs w:val="22"/>
              </w:rPr>
            </w:pPr>
            <w:r w:rsidRPr="006C73B8">
              <w:rPr>
                <w:rFonts w:ascii="Arial" w:hAnsi="Arial" w:cs="Arial"/>
                <w:sz w:val="22"/>
                <w:szCs w:val="22"/>
              </w:rPr>
              <w:t xml:space="preserve">Give a detailed of what </w:t>
            </w:r>
            <w:r w:rsidRPr="006C73B8">
              <w:rPr>
                <w:rFonts w:ascii="Arial" w:hAnsi="Arial" w:cs="Arial"/>
                <w:i/>
                <w:sz w:val="22"/>
                <w:szCs w:val="22"/>
              </w:rPr>
              <w:t>goods</w:t>
            </w:r>
            <w:r w:rsidRPr="006C73B8">
              <w:rPr>
                <w:rFonts w:ascii="Arial" w:hAnsi="Arial" w:cs="Arial"/>
                <w:sz w:val="22"/>
                <w:szCs w:val="22"/>
              </w:rPr>
              <w:t xml:space="preserve"> the </w:t>
            </w:r>
            <w:r w:rsidRPr="006C73B8">
              <w:rPr>
                <w:rFonts w:ascii="Arial" w:hAnsi="Arial" w:cs="Arial"/>
                <w:i/>
                <w:sz w:val="22"/>
                <w:szCs w:val="22"/>
              </w:rPr>
              <w:t>Supplier</w:t>
            </w:r>
            <w:r w:rsidRPr="006C73B8">
              <w:rPr>
                <w:rFonts w:ascii="Arial" w:hAnsi="Arial" w:cs="Arial"/>
                <w:sz w:val="22"/>
                <w:szCs w:val="22"/>
              </w:rPr>
              <w:t xml:space="preserve"> is required to supply.  This may include drawings.  Give the information of the required quality standards, the tests and inspections required and any health and safety requ</w:t>
            </w:r>
            <w:r w:rsidR="00C4073B" w:rsidRPr="006C73B8">
              <w:rPr>
                <w:rFonts w:ascii="Arial" w:hAnsi="Arial" w:cs="Arial"/>
                <w:sz w:val="22"/>
                <w:szCs w:val="22"/>
              </w:rPr>
              <w:t>i</w:t>
            </w:r>
            <w:r w:rsidRPr="006C73B8">
              <w:rPr>
                <w:rFonts w:ascii="Arial" w:hAnsi="Arial" w:cs="Arial"/>
                <w:sz w:val="22"/>
                <w:szCs w:val="22"/>
              </w:rPr>
              <w:t>rements</w:t>
            </w:r>
            <w:r w:rsidRPr="00C4073B">
              <w:rPr>
                <w:rFonts w:ascii="Arial" w:hAnsi="Arial" w:cs="Arial"/>
                <w:sz w:val="22"/>
                <w:szCs w:val="22"/>
              </w:rPr>
              <w:t>.</w:t>
            </w:r>
          </w:p>
        </w:tc>
        <w:tc>
          <w:tcPr>
            <w:tcW w:w="5886" w:type="dxa"/>
            <w:gridSpan w:val="4"/>
          </w:tcPr>
          <w:p w14:paraId="4C7A0DF7" w14:textId="77777777" w:rsidR="007715B9" w:rsidRDefault="007715B9" w:rsidP="007715B9">
            <w:pPr>
              <w:pStyle w:val="BulletCD"/>
              <w:tabs>
                <w:tab w:val="clear" w:pos="360"/>
              </w:tabs>
              <w:ind w:left="0" w:firstLine="0"/>
            </w:pPr>
          </w:p>
          <w:p w14:paraId="01769FCA" w14:textId="77777777" w:rsidR="007715B9" w:rsidRDefault="007715B9" w:rsidP="007715B9">
            <w:pPr>
              <w:pStyle w:val="BulletCD"/>
              <w:tabs>
                <w:tab w:val="clear" w:pos="360"/>
              </w:tabs>
            </w:pPr>
            <w:r>
              <w:t>………………………………………………………………………</w:t>
            </w:r>
          </w:p>
          <w:p w14:paraId="3EDCC0CE" w14:textId="77777777" w:rsidR="007715B9" w:rsidRDefault="007715B9" w:rsidP="007715B9">
            <w:pPr>
              <w:pStyle w:val="BulletCD"/>
              <w:tabs>
                <w:tab w:val="clear" w:pos="360"/>
              </w:tabs>
            </w:pPr>
            <w:r>
              <w:t>………………………………………………………………………</w:t>
            </w:r>
          </w:p>
          <w:p w14:paraId="35DD700F" w14:textId="77777777" w:rsidR="007715B9" w:rsidRDefault="007715B9" w:rsidP="007715B9">
            <w:pPr>
              <w:pStyle w:val="BulletCD"/>
              <w:tabs>
                <w:tab w:val="clear" w:pos="360"/>
              </w:tabs>
            </w:pPr>
            <w:r>
              <w:t>………………………………………………………………………</w:t>
            </w:r>
          </w:p>
          <w:p w14:paraId="0B20D0DC" w14:textId="77777777" w:rsidR="007715B9" w:rsidRDefault="007715B9" w:rsidP="007715B9">
            <w:pPr>
              <w:pStyle w:val="BulletCD"/>
              <w:tabs>
                <w:tab w:val="clear" w:pos="360"/>
              </w:tabs>
            </w:pPr>
            <w:r>
              <w:t>………………………………………………………………………</w:t>
            </w:r>
          </w:p>
          <w:p w14:paraId="04F9407F" w14:textId="77777777" w:rsidR="007715B9" w:rsidRDefault="007715B9" w:rsidP="007715B9">
            <w:pPr>
              <w:pStyle w:val="BulletCD"/>
              <w:tabs>
                <w:tab w:val="clear" w:pos="360"/>
              </w:tabs>
            </w:pPr>
            <w:r>
              <w:t>………………………………………………………………………</w:t>
            </w:r>
          </w:p>
          <w:p w14:paraId="692C00EE" w14:textId="77777777" w:rsidR="007715B9" w:rsidRDefault="007715B9" w:rsidP="007715B9">
            <w:pPr>
              <w:pStyle w:val="BulletCD"/>
              <w:tabs>
                <w:tab w:val="clear" w:pos="360"/>
              </w:tabs>
            </w:pPr>
            <w:r>
              <w:t>………………………………………………………………………</w:t>
            </w:r>
          </w:p>
          <w:p w14:paraId="582C9E86" w14:textId="77777777" w:rsidR="007715B9" w:rsidRDefault="007715B9" w:rsidP="007715B9">
            <w:pPr>
              <w:pStyle w:val="BulletCD"/>
              <w:tabs>
                <w:tab w:val="clear" w:pos="360"/>
              </w:tabs>
            </w:pPr>
            <w:r>
              <w:t>………………………………………………………………………</w:t>
            </w:r>
          </w:p>
          <w:p w14:paraId="42CA6261" w14:textId="77777777" w:rsidR="007715B9" w:rsidRDefault="007715B9" w:rsidP="007715B9">
            <w:pPr>
              <w:pStyle w:val="BulletCD"/>
              <w:tabs>
                <w:tab w:val="clear" w:pos="360"/>
              </w:tabs>
            </w:pPr>
            <w:r>
              <w:t>………………………………………………………………………</w:t>
            </w:r>
          </w:p>
          <w:p w14:paraId="692D0C10" w14:textId="77777777" w:rsidR="007715B9" w:rsidRDefault="007715B9" w:rsidP="007715B9">
            <w:pPr>
              <w:pStyle w:val="BulletCD"/>
              <w:tabs>
                <w:tab w:val="clear" w:pos="360"/>
              </w:tabs>
            </w:pPr>
            <w:r>
              <w:lastRenderedPageBreak/>
              <w:t>………………………………………………………………………</w:t>
            </w:r>
          </w:p>
          <w:p w14:paraId="0034A014" w14:textId="77777777" w:rsidR="007715B9" w:rsidRDefault="007715B9" w:rsidP="007715B9">
            <w:pPr>
              <w:pStyle w:val="BulletCD"/>
              <w:tabs>
                <w:tab w:val="clear" w:pos="360"/>
              </w:tabs>
            </w:pPr>
            <w:r>
              <w:t>………………………………………………………………………</w:t>
            </w:r>
          </w:p>
          <w:p w14:paraId="7DEDBFB5" w14:textId="77777777" w:rsidR="007715B9" w:rsidRDefault="007715B9" w:rsidP="007715B9">
            <w:pPr>
              <w:pStyle w:val="BulletCD"/>
              <w:tabs>
                <w:tab w:val="clear" w:pos="360"/>
              </w:tabs>
            </w:pPr>
            <w:r>
              <w:t>………………………………………………………………………</w:t>
            </w:r>
          </w:p>
        </w:tc>
      </w:tr>
      <w:tr w:rsidR="007715B9" w14:paraId="47418919" w14:textId="77777777" w:rsidTr="007715B9">
        <w:tc>
          <w:tcPr>
            <w:tcW w:w="9360" w:type="dxa"/>
            <w:gridSpan w:val="5"/>
          </w:tcPr>
          <w:p w14:paraId="520A4836" w14:textId="77777777" w:rsidR="007715B9" w:rsidRPr="006C73B8" w:rsidRDefault="007715B9" w:rsidP="007715B9">
            <w:pPr>
              <w:pStyle w:val="Level1"/>
              <w:rPr>
                <w:rFonts w:ascii="Arial" w:hAnsi="Arial" w:cs="Arial"/>
                <w:sz w:val="22"/>
                <w:szCs w:val="22"/>
              </w:rPr>
            </w:pPr>
            <w:r w:rsidRPr="006C73B8">
              <w:rPr>
                <w:rFonts w:ascii="Arial" w:hAnsi="Arial" w:cs="Arial"/>
                <w:b/>
                <w:sz w:val="22"/>
                <w:szCs w:val="22"/>
              </w:rPr>
              <w:lastRenderedPageBreak/>
              <w:t>Specifications</w:t>
            </w:r>
          </w:p>
          <w:p w14:paraId="6F811CFA" w14:textId="77777777" w:rsidR="007715B9" w:rsidRPr="007715B9" w:rsidRDefault="007715B9" w:rsidP="007715B9">
            <w:pPr>
              <w:pStyle w:val="Body1"/>
            </w:pPr>
            <w:r w:rsidRPr="006C73B8">
              <w:rPr>
                <w:rFonts w:ascii="Arial" w:hAnsi="Arial" w:cs="Arial"/>
                <w:sz w:val="22"/>
                <w:szCs w:val="22"/>
              </w:rPr>
              <w:t>List the specifications that apply to this contract.</w:t>
            </w:r>
          </w:p>
        </w:tc>
      </w:tr>
      <w:tr w:rsidR="007715B9" w14:paraId="372B0B34" w14:textId="77777777" w:rsidTr="007715B9">
        <w:tc>
          <w:tcPr>
            <w:tcW w:w="4680" w:type="dxa"/>
            <w:gridSpan w:val="2"/>
          </w:tcPr>
          <w:p w14:paraId="38355BAD" w14:textId="77777777" w:rsidR="007715B9" w:rsidRPr="007715B9" w:rsidRDefault="007715B9" w:rsidP="007715B9">
            <w:pPr>
              <w:pStyle w:val="BulletCD"/>
              <w:tabs>
                <w:tab w:val="clear" w:pos="360"/>
              </w:tabs>
              <w:ind w:left="0" w:firstLine="0"/>
              <w:rPr>
                <w:b/>
              </w:rPr>
            </w:pPr>
            <w:r>
              <w:rPr>
                <w:b/>
              </w:rPr>
              <w:t>Title</w:t>
            </w:r>
          </w:p>
        </w:tc>
        <w:tc>
          <w:tcPr>
            <w:tcW w:w="2340" w:type="dxa"/>
            <w:gridSpan w:val="2"/>
          </w:tcPr>
          <w:p w14:paraId="720ABC49" w14:textId="77777777" w:rsidR="007715B9" w:rsidRPr="007715B9" w:rsidRDefault="007715B9" w:rsidP="007715B9">
            <w:pPr>
              <w:pStyle w:val="BulletCD"/>
              <w:tabs>
                <w:tab w:val="clear" w:pos="360"/>
              </w:tabs>
              <w:ind w:left="0" w:firstLine="0"/>
              <w:rPr>
                <w:b/>
              </w:rPr>
            </w:pPr>
            <w:r>
              <w:rPr>
                <w:b/>
              </w:rPr>
              <w:t>Date or revision</w:t>
            </w:r>
          </w:p>
        </w:tc>
        <w:tc>
          <w:tcPr>
            <w:tcW w:w="2340" w:type="dxa"/>
          </w:tcPr>
          <w:p w14:paraId="20E61E74" w14:textId="77777777" w:rsidR="007715B9" w:rsidRPr="007715B9" w:rsidRDefault="007715B9" w:rsidP="007715B9">
            <w:pPr>
              <w:pStyle w:val="BulletCD"/>
              <w:tabs>
                <w:tab w:val="clear" w:pos="360"/>
              </w:tabs>
              <w:ind w:left="0" w:firstLine="0"/>
              <w:rPr>
                <w:b/>
              </w:rPr>
            </w:pPr>
            <w:r>
              <w:rPr>
                <w:b/>
              </w:rPr>
              <w:t>Tick if publicly available</w:t>
            </w:r>
          </w:p>
        </w:tc>
      </w:tr>
      <w:tr w:rsidR="007715B9" w14:paraId="6B174970" w14:textId="77777777" w:rsidTr="007715B9">
        <w:tc>
          <w:tcPr>
            <w:tcW w:w="4680" w:type="dxa"/>
            <w:gridSpan w:val="2"/>
          </w:tcPr>
          <w:p w14:paraId="0959932D" w14:textId="77777777" w:rsidR="007715B9" w:rsidRDefault="007715B9" w:rsidP="007715B9">
            <w:pPr>
              <w:pStyle w:val="BulletCD"/>
              <w:tabs>
                <w:tab w:val="clear" w:pos="360"/>
              </w:tabs>
              <w:ind w:left="0" w:firstLine="0"/>
            </w:pPr>
            <w:r>
              <w:t>……………………………………………………</w:t>
            </w:r>
          </w:p>
        </w:tc>
        <w:tc>
          <w:tcPr>
            <w:tcW w:w="2340" w:type="dxa"/>
            <w:gridSpan w:val="2"/>
          </w:tcPr>
          <w:p w14:paraId="4C6FCB30" w14:textId="77777777" w:rsidR="007715B9" w:rsidRDefault="007715B9" w:rsidP="007715B9">
            <w:pPr>
              <w:pStyle w:val="BulletCD"/>
              <w:tabs>
                <w:tab w:val="clear" w:pos="360"/>
              </w:tabs>
              <w:ind w:left="0" w:firstLine="0"/>
            </w:pPr>
            <w:r>
              <w:t>……………………….</w:t>
            </w:r>
          </w:p>
        </w:tc>
        <w:tc>
          <w:tcPr>
            <w:tcW w:w="2340" w:type="dxa"/>
          </w:tcPr>
          <w:p w14:paraId="77D2BFDC" w14:textId="77777777" w:rsidR="007715B9" w:rsidRDefault="007715B9" w:rsidP="007715B9">
            <w:pPr>
              <w:pStyle w:val="BulletCD"/>
              <w:tabs>
                <w:tab w:val="clear" w:pos="360"/>
              </w:tabs>
              <w:ind w:left="0" w:firstLine="0"/>
            </w:pPr>
            <w:r>
              <w:t>……………………….</w:t>
            </w:r>
          </w:p>
        </w:tc>
      </w:tr>
      <w:tr w:rsidR="007715B9" w14:paraId="3D5EA2B4" w14:textId="77777777" w:rsidTr="007715B9">
        <w:tc>
          <w:tcPr>
            <w:tcW w:w="4680" w:type="dxa"/>
            <w:gridSpan w:val="2"/>
          </w:tcPr>
          <w:p w14:paraId="77694AE4" w14:textId="77777777" w:rsidR="007715B9" w:rsidRDefault="007715B9" w:rsidP="007715B9">
            <w:pPr>
              <w:pStyle w:val="BulletCD"/>
              <w:tabs>
                <w:tab w:val="clear" w:pos="360"/>
              </w:tabs>
              <w:ind w:left="0" w:firstLine="0"/>
            </w:pPr>
            <w:r>
              <w:t>……………………………………………………</w:t>
            </w:r>
          </w:p>
        </w:tc>
        <w:tc>
          <w:tcPr>
            <w:tcW w:w="2340" w:type="dxa"/>
            <w:gridSpan w:val="2"/>
          </w:tcPr>
          <w:p w14:paraId="1D6AFAC0" w14:textId="77777777" w:rsidR="007715B9" w:rsidRDefault="007715B9" w:rsidP="007715B9">
            <w:pPr>
              <w:pStyle w:val="BulletCD"/>
              <w:tabs>
                <w:tab w:val="clear" w:pos="360"/>
              </w:tabs>
              <w:ind w:left="0" w:firstLine="0"/>
            </w:pPr>
            <w:r>
              <w:t>……………………….</w:t>
            </w:r>
          </w:p>
        </w:tc>
        <w:tc>
          <w:tcPr>
            <w:tcW w:w="2340" w:type="dxa"/>
          </w:tcPr>
          <w:p w14:paraId="2C225D36" w14:textId="77777777" w:rsidR="007715B9" w:rsidRDefault="007715B9" w:rsidP="007715B9">
            <w:pPr>
              <w:pStyle w:val="BulletCD"/>
              <w:tabs>
                <w:tab w:val="clear" w:pos="360"/>
              </w:tabs>
              <w:ind w:left="0" w:firstLine="0"/>
            </w:pPr>
            <w:r>
              <w:t>……………………….</w:t>
            </w:r>
          </w:p>
        </w:tc>
      </w:tr>
      <w:tr w:rsidR="007715B9" w14:paraId="23A4EB3F" w14:textId="77777777" w:rsidTr="007715B9">
        <w:tc>
          <w:tcPr>
            <w:tcW w:w="4680" w:type="dxa"/>
            <w:gridSpan w:val="2"/>
          </w:tcPr>
          <w:p w14:paraId="7294B52B" w14:textId="77777777" w:rsidR="007715B9" w:rsidRDefault="007715B9" w:rsidP="007715B9">
            <w:pPr>
              <w:pStyle w:val="BulletCD"/>
              <w:tabs>
                <w:tab w:val="clear" w:pos="360"/>
              </w:tabs>
              <w:ind w:left="0" w:firstLine="0"/>
            </w:pPr>
            <w:r>
              <w:t>……………………………………………………</w:t>
            </w:r>
          </w:p>
        </w:tc>
        <w:tc>
          <w:tcPr>
            <w:tcW w:w="2340" w:type="dxa"/>
            <w:gridSpan w:val="2"/>
          </w:tcPr>
          <w:p w14:paraId="4DF73465" w14:textId="77777777" w:rsidR="007715B9" w:rsidRDefault="007715B9" w:rsidP="007715B9">
            <w:pPr>
              <w:pStyle w:val="BulletCD"/>
              <w:tabs>
                <w:tab w:val="clear" w:pos="360"/>
              </w:tabs>
              <w:ind w:left="0" w:firstLine="0"/>
            </w:pPr>
            <w:r>
              <w:t>……………………….</w:t>
            </w:r>
          </w:p>
        </w:tc>
        <w:tc>
          <w:tcPr>
            <w:tcW w:w="2340" w:type="dxa"/>
          </w:tcPr>
          <w:p w14:paraId="1FA1F79C" w14:textId="77777777" w:rsidR="007715B9" w:rsidRDefault="007715B9" w:rsidP="007715B9">
            <w:pPr>
              <w:pStyle w:val="BulletCD"/>
              <w:tabs>
                <w:tab w:val="clear" w:pos="360"/>
              </w:tabs>
              <w:ind w:left="0" w:firstLine="0"/>
            </w:pPr>
            <w:r>
              <w:t>……………………….</w:t>
            </w:r>
          </w:p>
        </w:tc>
      </w:tr>
      <w:tr w:rsidR="007715B9" w14:paraId="46953218" w14:textId="77777777" w:rsidTr="007715B9">
        <w:tc>
          <w:tcPr>
            <w:tcW w:w="4680" w:type="dxa"/>
            <w:gridSpan w:val="2"/>
          </w:tcPr>
          <w:p w14:paraId="08E1A5FC" w14:textId="77777777" w:rsidR="007715B9" w:rsidRDefault="007715B9" w:rsidP="007715B9">
            <w:pPr>
              <w:pStyle w:val="BulletCD"/>
              <w:tabs>
                <w:tab w:val="clear" w:pos="360"/>
              </w:tabs>
              <w:ind w:left="0" w:firstLine="0"/>
            </w:pPr>
            <w:r>
              <w:t>……………………………………………………</w:t>
            </w:r>
          </w:p>
        </w:tc>
        <w:tc>
          <w:tcPr>
            <w:tcW w:w="2340" w:type="dxa"/>
            <w:gridSpan w:val="2"/>
          </w:tcPr>
          <w:p w14:paraId="53A95CB5" w14:textId="77777777" w:rsidR="007715B9" w:rsidRDefault="007715B9" w:rsidP="007715B9">
            <w:pPr>
              <w:pStyle w:val="BulletCD"/>
              <w:tabs>
                <w:tab w:val="clear" w:pos="360"/>
              </w:tabs>
              <w:ind w:left="0" w:firstLine="0"/>
            </w:pPr>
            <w:r>
              <w:t>……………………….</w:t>
            </w:r>
          </w:p>
        </w:tc>
        <w:tc>
          <w:tcPr>
            <w:tcW w:w="2340" w:type="dxa"/>
          </w:tcPr>
          <w:p w14:paraId="23567362" w14:textId="77777777" w:rsidR="007715B9" w:rsidRDefault="007715B9" w:rsidP="007715B9">
            <w:pPr>
              <w:pStyle w:val="BulletCD"/>
              <w:tabs>
                <w:tab w:val="clear" w:pos="360"/>
              </w:tabs>
              <w:ind w:left="0" w:firstLine="0"/>
            </w:pPr>
            <w:r>
              <w:t>……………………….</w:t>
            </w:r>
          </w:p>
        </w:tc>
      </w:tr>
      <w:tr w:rsidR="007715B9" w14:paraId="35C3B982" w14:textId="77777777" w:rsidTr="007715B9">
        <w:tc>
          <w:tcPr>
            <w:tcW w:w="4680" w:type="dxa"/>
            <w:gridSpan w:val="2"/>
          </w:tcPr>
          <w:p w14:paraId="64AFA519" w14:textId="77777777" w:rsidR="007715B9" w:rsidRDefault="007715B9" w:rsidP="007715B9">
            <w:pPr>
              <w:pStyle w:val="BulletCD"/>
              <w:tabs>
                <w:tab w:val="clear" w:pos="360"/>
              </w:tabs>
              <w:ind w:left="0" w:firstLine="0"/>
            </w:pPr>
            <w:r>
              <w:t>……………………………………………………</w:t>
            </w:r>
          </w:p>
        </w:tc>
        <w:tc>
          <w:tcPr>
            <w:tcW w:w="2340" w:type="dxa"/>
            <w:gridSpan w:val="2"/>
          </w:tcPr>
          <w:p w14:paraId="415D9CE1" w14:textId="77777777" w:rsidR="007715B9" w:rsidRDefault="007715B9" w:rsidP="007715B9">
            <w:pPr>
              <w:pStyle w:val="BulletCD"/>
              <w:tabs>
                <w:tab w:val="clear" w:pos="360"/>
              </w:tabs>
              <w:ind w:left="0" w:firstLine="0"/>
            </w:pPr>
            <w:r>
              <w:t>……………………….</w:t>
            </w:r>
          </w:p>
        </w:tc>
        <w:tc>
          <w:tcPr>
            <w:tcW w:w="2340" w:type="dxa"/>
          </w:tcPr>
          <w:p w14:paraId="3F5833B0" w14:textId="77777777" w:rsidR="007715B9" w:rsidRDefault="007715B9" w:rsidP="007715B9">
            <w:pPr>
              <w:pStyle w:val="BulletCD"/>
              <w:tabs>
                <w:tab w:val="clear" w:pos="360"/>
              </w:tabs>
              <w:ind w:left="0" w:firstLine="0"/>
            </w:pPr>
            <w:r>
              <w:t>……………………….</w:t>
            </w:r>
          </w:p>
        </w:tc>
      </w:tr>
      <w:tr w:rsidR="007715B9" w14:paraId="6923275E" w14:textId="77777777" w:rsidTr="007715B9">
        <w:tc>
          <w:tcPr>
            <w:tcW w:w="4680" w:type="dxa"/>
            <w:gridSpan w:val="2"/>
          </w:tcPr>
          <w:p w14:paraId="30B09083" w14:textId="77777777" w:rsidR="007715B9" w:rsidRDefault="007715B9" w:rsidP="007715B9">
            <w:pPr>
              <w:pStyle w:val="BulletCD"/>
              <w:tabs>
                <w:tab w:val="clear" w:pos="360"/>
              </w:tabs>
              <w:ind w:left="0" w:firstLine="0"/>
            </w:pPr>
            <w:r>
              <w:t>……………………………………………………</w:t>
            </w:r>
          </w:p>
        </w:tc>
        <w:tc>
          <w:tcPr>
            <w:tcW w:w="2340" w:type="dxa"/>
            <w:gridSpan w:val="2"/>
          </w:tcPr>
          <w:p w14:paraId="00A4B4BB" w14:textId="77777777" w:rsidR="007715B9" w:rsidRDefault="007715B9" w:rsidP="007715B9">
            <w:pPr>
              <w:pStyle w:val="BulletCD"/>
              <w:tabs>
                <w:tab w:val="clear" w:pos="360"/>
              </w:tabs>
              <w:ind w:left="0" w:firstLine="0"/>
            </w:pPr>
            <w:r>
              <w:t>……………………….</w:t>
            </w:r>
          </w:p>
        </w:tc>
        <w:tc>
          <w:tcPr>
            <w:tcW w:w="2340" w:type="dxa"/>
          </w:tcPr>
          <w:p w14:paraId="49B613D1" w14:textId="77777777" w:rsidR="007715B9" w:rsidRDefault="007715B9" w:rsidP="007715B9">
            <w:pPr>
              <w:pStyle w:val="BulletCD"/>
              <w:tabs>
                <w:tab w:val="clear" w:pos="360"/>
              </w:tabs>
              <w:ind w:left="0" w:firstLine="0"/>
            </w:pPr>
            <w:r>
              <w:t>……………………….</w:t>
            </w:r>
          </w:p>
        </w:tc>
      </w:tr>
      <w:tr w:rsidR="007715B9" w14:paraId="4466C636" w14:textId="77777777" w:rsidTr="007715B9">
        <w:tc>
          <w:tcPr>
            <w:tcW w:w="4680" w:type="dxa"/>
            <w:gridSpan w:val="2"/>
          </w:tcPr>
          <w:p w14:paraId="04AA42C7" w14:textId="77777777" w:rsidR="007715B9" w:rsidRDefault="007715B9" w:rsidP="007715B9">
            <w:pPr>
              <w:pStyle w:val="BulletCD"/>
              <w:tabs>
                <w:tab w:val="clear" w:pos="360"/>
              </w:tabs>
              <w:ind w:left="0" w:firstLine="0"/>
            </w:pPr>
            <w:r>
              <w:t>……………………………………………………</w:t>
            </w:r>
          </w:p>
        </w:tc>
        <w:tc>
          <w:tcPr>
            <w:tcW w:w="2340" w:type="dxa"/>
            <w:gridSpan w:val="2"/>
          </w:tcPr>
          <w:p w14:paraId="12D088EA" w14:textId="77777777" w:rsidR="007715B9" w:rsidRDefault="007715B9" w:rsidP="007715B9">
            <w:pPr>
              <w:pStyle w:val="BulletCD"/>
              <w:tabs>
                <w:tab w:val="clear" w:pos="360"/>
              </w:tabs>
              <w:ind w:left="0" w:firstLine="0"/>
            </w:pPr>
            <w:r>
              <w:t>……………………….</w:t>
            </w:r>
          </w:p>
        </w:tc>
        <w:tc>
          <w:tcPr>
            <w:tcW w:w="2340" w:type="dxa"/>
          </w:tcPr>
          <w:p w14:paraId="65212A75" w14:textId="77777777" w:rsidR="007715B9" w:rsidRDefault="007715B9" w:rsidP="007715B9">
            <w:pPr>
              <w:pStyle w:val="BulletCD"/>
              <w:tabs>
                <w:tab w:val="clear" w:pos="360"/>
              </w:tabs>
              <w:ind w:left="0" w:firstLine="0"/>
            </w:pPr>
            <w:r>
              <w:t>……………………….</w:t>
            </w:r>
          </w:p>
        </w:tc>
      </w:tr>
      <w:tr w:rsidR="007715B9" w14:paraId="6F3C2553" w14:textId="77777777" w:rsidTr="007715B9">
        <w:tc>
          <w:tcPr>
            <w:tcW w:w="4680" w:type="dxa"/>
            <w:gridSpan w:val="2"/>
          </w:tcPr>
          <w:p w14:paraId="35CEDB30" w14:textId="77777777" w:rsidR="007715B9" w:rsidRDefault="007715B9" w:rsidP="007715B9">
            <w:pPr>
              <w:pStyle w:val="BulletCD"/>
              <w:tabs>
                <w:tab w:val="clear" w:pos="360"/>
              </w:tabs>
              <w:ind w:left="0" w:firstLine="0"/>
            </w:pPr>
            <w:r>
              <w:t>……………………………………………………</w:t>
            </w:r>
          </w:p>
        </w:tc>
        <w:tc>
          <w:tcPr>
            <w:tcW w:w="2340" w:type="dxa"/>
            <w:gridSpan w:val="2"/>
          </w:tcPr>
          <w:p w14:paraId="5BBB848C" w14:textId="77777777" w:rsidR="007715B9" w:rsidRDefault="007715B9" w:rsidP="007715B9">
            <w:pPr>
              <w:pStyle w:val="BulletCD"/>
              <w:tabs>
                <w:tab w:val="clear" w:pos="360"/>
              </w:tabs>
              <w:ind w:left="0" w:firstLine="0"/>
            </w:pPr>
            <w:r>
              <w:t>……………………….</w:t>
            </w:r>
          </w:p>
        </w:tc>
        <w:tc>
          <w:tcPr>
            <w:tcW w:w="2340" w:type="dxa"/>
          </w:tcPr>
          <w:p w14:paraId="43D8CCF8" w14:textId="77777777" w:rsidR="007715B9" w:rsidRDefault="007715B9" w:rsidP="007715B9">
            <w:pPr>
              <w:pStyle w:val="BulletCD"/>
              <w:tabs>
                <w:tab w:val="clear" w:pos="360"/>
              </w:tabs>
              <w:ind w:left="0" w:firstLine="0"/>
            </w:pPr>
            <w:r>
              <w:t>……………………….</w:t>
            </w:r>
          </w:p>
        </w:tc>
      </w:tr>
      <w:tr w:rsidR="007715B9" w14:paraId="11BBDAA8" w14:textId="77777777" w:rsidTr="007715B9">
        <w:tc>
          <w:tcPr>
            <w:tcW w:w="9360" w:type="dxa"/>
            <w:gridSpan w:val="5"/>
          </w:tcPr>
          <w:p w14:paraId="7170DC2F" w14:textId="77777777" w:rsidR="007715B9" w:rsidRPr="007715B9" w:rsidRDefault="007715B9" w:rsidP="007715B9">
            <w:pPr>
              <w:pStyle w:val="BulletCD"/>
              <w:tabs>
                <w:tab w:val="clear" w:pos="284"/>
                <w:tab w:val="clear" w:pos="360"/>
                <w:tab w:val="left" w:pos="0"/>
              </w:tabs>
              <w:ind w:left="0" w:firstLine="0"/>
            </w:pPr>
          </w:p>
        </w:tc>
      </w:tr>
      <w:tr w:rsidR="007715B9" w14:paraId="79E2CBD2" w14:textId="77777777" w:rsidTr="00E9569E">
        <w:tc>
          <w:tcPr>
            <w:tcW w:w="3474" w:type="dxa"/>
          </w:tcPr>
          <w:p w14:paraId="6EC021F1" w14:textId="77777777" w:rsidR="007715B9" w:rsidRPr="006C73B8" w:rsidRDefault="006C73B8" w:rsidP="007715B9">
            <w:pPr>
              <w:pStyle w:val="Level1"/>
              <w:rPr>
                <w:rFonts w:ascii="Arial" w:hAnsi="Arial" w:cs="Arial"/>
                <w:sz w:val="22"/>
                <w:szCs w:val="22"/>
              </w:rPr>
            </w:pPr>
            <w:r w:rsidRPr="006C73B8">
              <w:rPr>
                <w:rFonts w:ascii="Arial" w:hAnsi="Arial" w:cs="Arial"/>
                <w:b/>
                <w:sz w:val="22"/>
                <w:szCs w:val="22"/>
              </w:rPr>
              <w:t xml:space="preserve">Constraints on how the </w:t>
            </w:r>
            <w:r w:rsidRPr="006C73B8">
              <w:rPr>
                <w:rFonts w:ascii="Arial" w:hAnsi="Arial" w:cs="Arial"/>
                <w:b/>
                <w:i/>
                <w:sz w:val="22"/>
                <w:szCs w:val="22"/>
              </w:rPr>
              <w:t xml:space="preserve">Supplier </w:t>
            </w:r>
            <w:r w:rsidRPr="006C73B8">
              <w:rPr>
                <w:rFonts w:ascii="Arial" w:hAnsi="Arial" w:cs="Arial"/>
                <w:b/>
                <w:sz w:val="22"/>
                <w:szCs w:val="22"/>
              </w:rPr>
              <w:t>Provides</w:t>
            </w:r>
            <w:r w:rsidR="007715B9" w:rsidRPr="006C73B8">
              <w:rPr>
                <w:rFonts w:ascii="Arial" w:hAnsi="Arial" w:cs="Arial"/>
                <w:b/>
                <w:sz w:val="22"/>
                <w:szCs w:val="22"/>
              </w:rPr>
              <w:t xml:space="preserve"> the </w:t>
            </w:r>
            <w:r w:rsidRPr="006C73B8">
              <w:rPr>
                <w:rFonts w:ascii="Arial" w:hAnsi="Arial" w:cs="Arial"/>
                <w:b/>
                <w:sz w:val="22"/>
                <w:szCs w:val="22"/>
              </w:rPr>
              <w:t>G</w:t>
            </w:r>
            <w:r w:rsidR="007715B9" w:rsidRPr="006C73B8">
              <w:rPr>
                <w:rFonts w:ascii="Arial" w:hAnsi="Arial" w:cs="Arial"/>
                <w:b/>
                <w:sz w:val="22"/>
                <w:szCs w:val="22"/>
              </w:rPr>
              <w:t>oods</w:t>
            </w:r>
          </w:p>
          <w:p w14:paraId="5BE2FC42" w14:textId="77777777" w:rsidR="007715B9" w:rsidRPr="007715B9" w:rsidRDefault="006C73B8" w:rsidP="007715B9">
            <w:pPr>
              <w:pStyle w:val="Body1"/>
            </w:pPr>
            <w:r w:rsidRPr="006C73B8">
              <w:rPr>
                <w:rFonts w:ascii="Arial" w:hAnsi="Arial" w:cs="Arial"/>
                <w:sz w:val="22"/>
                <w:szCs w:val="22"/>
              </w:rPr>
              <w:t>State any constraints on how the Supplier is to provide the goods such as any limits on subcontracting</w:t>
            </w:r>
            <w:r w:rsidR="007715B9" w:rsidRPr="006C73B8">
              <w:rPr>
                <w:rFonts w:ascii="Arial" w:hAnsi="Arial" w:cs="Arial"/>
                <w:sz w:val="22"/>
                <w:szCs w:val="22"/>
              </w:rPr>
              <w:t>.</w:t>
            </w:r>
          </w:p>
        </w:tc>
        <w:tc>
          <w:tcPr>
            <w:tcW w:w="5886" w:type="dxa"/>
            <w:gridSpan w:val="4"/>
          </w:tcPr>
          <w:p w14:paraId="2DF4446C" w14:textId="77777777" w:rsidR="007715B9" w:rsidRDefault="007715B9" w:rsidP="007715B9">
            <w:pPr>
              <w:pStyle w:val="BulletCD"/>
              <w:tabs>
                <w:tab w:val="clear" w:pos="360"/>
              </w:tabs>
              <w:ind w:left="0" w:firstLine="0"/>
            </w:pPr>
          </w:p>
          <w:p w14:paraId="0EF1B1EA" w14:textId="77777777" w:rsidR="007715B9" w:rsidRDefault="00E9569E" w:rsidP="007715B9">
            <w:pPr>
              <w:pStyle w:val="BulletCD"/>
              <w:tabs>
                <w:tab w:val="clear" w:pos="360"/>
              </w:tabs>
            </w:pPr>
            <w:r>
              <w:t>………………………………………………………………</w:t>
            </w:r>
          </w:p>
          <w:p w14:paraId="694306D7" w14:textId="77777777" w:rsidR="007715B9" w:rsidRDefault="007715B9" w:rsidP="007715B9">
            <w:pPr>
              <w:pStyle w:val="BulletCD"/>
              <w:tabs>
                <w:tab w:val="clear" w:pos="360"/>
              </w:tabs>
            </w:pPr>
            <w:r>
              <w:t>………………………………</w:t>
            </w:r>
            <w:r w:rsidR="00E9569E">
              <w:t>………………………………</w:t>
            </w:r>
          </w:p>
          <w:p w14:paraId="4B6A6615" w14:textId="77777777" w:rsidR="007715B9" w:rsidRDefault="00E9569E" w:rsidP="007715B9">
            <w:pPr>
              <w:pStyle w:val="BulletCD"/>
              <w:tabs>
                <w:tab w:val="clear" w:pos="360"/>
              </w:tabs>
            </w:pPr>
            <w:r>
              <w:t>………………………………………………………………</w:t>
            </w:r>
          </w:p>
          <w:p w14:paraId="4BDB16C2" w14:textId="77777777" w:rsidR="007715B9" w:rsidRDefault="00E9569E" w:rsidP="007715B9">
            <w:pPr>
              <w:pStyle w:val="BulletCD"/>
              <w:tabs>
                <w:tab w:val="clear" w:pos="360"/>
              </w:tabs>
            </w:pPr>
            <w:r>
              <w:t>………………………………………………………………</w:t>
            </w:r>
          </w:p>
          <w:p w14:paraId="2F04F63B" w14:textId="77777777" w:rsidR="007715B9" w:rsidRDefault="00E9569E" w:rsidP="007715B9">
            <w:pPr>
              <w:pStyle w:val="BulletCD"/>
              <w:tabs>
                <w:tab w:val="clear" w:pos="360"/>
              </w:tabs>
            </w:pPr>
            <w:r>
              <w:t>………………………………………………………………</w:t>
            </w:r>
          </w:p>
          <w:p w14:paraId="6C670288" w14:textId="77777777" w:rsidR="007715B9" w:rsidRDefault="00E9569E" w:rsidP="007715B9">
            <w:pPr>
              <w:pStyle w:val="BulletCD"/>
              <w:tabs>
                <w:tab w:val="clear" w:pos="360"/>
              </w:tabs>
            </w:pPr>
            <w:r>
              <w:t>………………………………………………………………</w:t>
            </w:r>
          </w:p>
          <w:p w14:paraId="46D91816" w14:textId="77777777" w:rsidR="007715B9" w:rsidRDefault="00E9569E" w:rsidP="007715B9">
            <w:pPr>
              <w:pStyle w:val="BulletCD"/>
              <w:tabs>
                <w:tab w:val="clear" w:pos="360"/>
              </w:tabs>
            </w:pPr>
            <w:r>
              <w:t>………………………………………………………………</w:t>
            </w:r>
          </w:p>
          <w:p w14:paraId="117DE76D" w14:textId="77777777" w:rsidR="007715B9" w:rsidRDefault="00E9569E" w:rsidP="007715B9">
            <w:pPr>
              <w:pStyle w:val="BulletCD"/>
              <w:tabs>
                <w:tab w:val="clear" w:pos="360"/>
              </w:tabs>
            </w:pPr>
            <w:r>
              <w:t>………………………………………………………………</w:t>
            </w:r>
          </w:p>
          <w:p w14:paraId="2623F580" w14:textId="77777777" w:rsidR="007715B9" w:rsidRDefault="00E9569E" w:rsidP="007715B9">
            <w:pPr>
              <w:pStyle w:val="BulletCD"/>
              <w:tabs>
                <w:tab w:val="clear" w:pos="360"/>
              </w:tabs>
            </w:pPr>
            <w:r>
              <w:t>………………………………………………………………</w:t>
            </w:r>
          </w:p>
          <w:p w14:paraId="4C8DEC1E" w14:textId="77777777" w:rsidR="007715B9" w:rsidRDefault="00E9569E" w:rsidP="007715B9">
            <w:pPr>
              <w:pStyle w:val="BulletCD"/>
              <w:tabs>
                <w:tab w:val="clear" w:pos="360"/>
              </w:tabs>
            </w:pPr>
            <w:r>
              <w:t>………………………………………………………………</w:t>
            </w:r>
          </w:p>
          <w:p w14:paraId="7BA812B6" w14:textId="77777777" w:rsidR="007715B9" w:rsidRDefault="007715B9" w:rsidP="007715B9">
            <w:pPr>
              <w:pStyle w:val="BulletCD"/>
              <w:tabs>
                <w:tab w:val="clear" w:pos="360"/>
              </w:tabs>
            </w:pPr>
            <w:r>
              <w:t>…………………………………………</w:t>
            </w:r>
            <w:r w:rsidR="00E9569E">
              <w:t>……………………</w:t>
            </w:r>
          </w:p>
        </w:tc>
      </w:tr>
      <w:tr w:rsidR="007715B9" w14:paraId="01486861" w14:textId="77777777" w:rsidTr="007715B9">
        <w:tc>
          <w:tcPr>
            <w:tcW w:w="9360" w:type="dxa"/>
            <w:gridSpan w:val="5"/>
          </w:tcPr>
          <w:p w14:paraId="0CB2334D" w14:textId="77777777" w:rsidR="007715B9" w:rsidRPr="006C73B8" w:rsidRDefault="006C73B8" w:rsidP="007715B9">
            <w:pPr>
              <w:pStyle w:val="Level1"/>
              <w:rPr>
                <w:rFonts w:ascii="Arial" w:hAnsi="Arial" w:cs="Arial"/>
                <w:sz w:val="22"/>
                <w:szCs w:val="22"/>
              </w:rPr>
            </w:pPr>
            <w:r w:rsidRPr="006C73B8">
              <w:rPr>
                <w:rFonts w:ascii="Arial" w:hAnsi="Arial" w:cs="Arial"/>
                <w:b/>
                <w:sz w:val="22"/>
                <w:szCs w:val="22"/>
              </w:rPr>
              <w:lastRenderedPageBreak/>
              <w:t>Requirements for the Programme</w:t>
            </w:r>
          </w:p>
          <w:p w14:paraId="2B66B5C4" w14:textId="77777777" w:rsidR="006C73B8" w:rsidRPr="006C73B8" w:rsidRDefault="006C73B8" w:rsidP="007715B9">
            <w:pPr>
              <w:pStyle w:val="Body1"/>
            </w:pPr>
            <w:r w:rsidRPr="006C73B8">
              <w:rPr>
                <w:rFonts w:ascii="Arial" w:hAnsi="Arial" w:cs="Arial"/>
                <w:sz w:val="22"/>
                <w:szCs w:val="22"/>
              </w:rPr>
              <w:t>State whether a programme is required  and if it is, state what form it is to be in, what information is to be shown in it, when it is to be submitted and when it is to be updated.</w:t>
            </w:r>
          </w:p>
          <w:p w14:paraId="1E57DACD" w14:textId="77777777" w:rsidR="006C73B8" w:rsidRDefault="006C73B8" w:rsidP="006C73B8">
            <w:pPr>
              <w:pStyle w:val="Body1"/>
              <w:numPr>
                <w:ilvl w:val="0"/>
                <w:numId w:val="0"/>
              </w:numPr>
              <w:ind w:left="851"/>
              <w:rPr>
                <w:rFonts w:ascii="Arial" w:hAnsi="Arial" w:cs="Arial"/>
                <w:sz w:val="22"/>
                <w:szCs w:val="22"/>
              </w:rPr>
            </w:pPr>
          </w:p>
          <w:p w14:paraId="2B719F99" w14:textId="77777777" w:rsidR="006C73B8" w:rsidRDefault="006C73B8" w:rsidP="006C73B8">
            <w:pPr>
              <w:pStyle w:val="Body1"/>
              <w:numPr>
                <w:ilvl w:val="0"/>
                <w:numId w:val="0"/>
              </w:numPr>
              <w:ind w:left="851"/>
              <w:rPr>
                <w:rFonts w:ascii="Arial" w:hAnsi="Arial" w:cs="Arial"/>
                <w:sz w:val="22"/>
                <w:szCs w:val="22"/>
              </w:rPr>
            </w:pPr>
          </w:p>
          <w:p w14:paraId="4104821B" w14:textId="77777777" w:rsidR="006C73B8" w:rsidRDefault="006C73B8" w:rsidP="006C73B8">
            <w:pPr>
              <w:pStyle w:val="Body1"/>
              <w:numPr>
                <w:ilvl w:val="0"/>
                <w:numId w:val="0"/>
              </w:numPr>
              <w:ind w:left="851"/>
              <w:rPr>
                <w:rFonts w:ascii="Arial" w:hAnsi="Arial" w:cs="Arial"/>
                <w:sz w:val="22"/>
                <w:szCs w:val="22"/>
              </w:rPr>
            </w:pPr>
          </w:p>
          <w:p w14:paraId="65001142" w14:textId="77777777" w:rsidR="006C73B8" w:rsidRDefault="006C73B8" w:rsidP="006C73B8">
            <w:pPr>
              <w:pStyle w:val="Body1"/>
              <w:numPr>
                <w:ilvl w:val="0"/>
                <w:numId w:val="0"/>
              </w:numPr>
              <w:rPr>
                <w:rFonts w:ascii="Arial" w:hAnsi="Arial" w:cs="Arial"/>
                <w:sz w:val="22"/>
                <w:szCs w:val="22"/>
              </w:rPr>
            </w:pPr>
          </w:p>
          <w:p w14:paraId="4EA30DCE" w14:textId="77777777" w:rsidR="006C73B8" w:rsidRDefault="006C73B8" w:rsidP="006C73B8">
            <w:pPr>
              <w:pStyle w:val="Body1"/>
              <w:numPr>
                <w:ilvl w:val="0"/>
                <w:numId w:val="0"/>
              </w:numPr>
              <w:rPr>
                <w:rFonts w:ascii="Arial" w:hAnsi="Arial" w:cs="Arial"/>
                <w:sz w:val="22"/>
                <w:szCs w:val="22"/>
              </w:rPr>
            </w:pPr>
          </w:p>
          <w:p w14:paraId="60558933" w14:textId="77777777" w:rsidR="006C73B8" w:rsidRDefault="006C73B8" w:rsidP="006C73B8">
            <w:pPr>
              <w:pStyle w:val="Body1"/>
              <w:numPr>
                <w:ilvl w:val="0"/>
                <w:numId w:val="0"/>
              </w:numPr>
              <w:rPr>
                <w:rFonts w:ascii="Arial" w:hAnsi="Arial" w:cs="Arial"/>
                <w:sz w:val="22"/>
                <w:szCs w:val="22"/>
              </w:rPr>
            </w:pPr>
          </w:p>
          <w:p w14:paraId="4C7D62E9" w14:textId="77777777" w:rsidR="007715B9" w:rsidRPr="007715B9" w:rsidRDefault="006C73B8" w:rsidP="006C73B8">
            <w:pPr>
              <w:pStyle w:val="Body1"/>
              <w:numPr>
                <w:ilvl w:val="0"/>
                <w:numId w:val="0"/>
              </w:numPr>
            </w:pPr>
            <w:r>
              <w:t xml:space="preserve"> </w:t>
            </w:r>
          </w:p>
        </w:tc>
      </w:tr>
      <w:tr w:rsidR="003B7B28" w14:paraId="49F55A40" w14:textId="77777777" w:rsidTr="00605226">
        <w:tc>
          <w:tcPr>
            <w:tcW w:w="9360" w:type="dxa"/>
            <w:gridSpan w:val="5"/>
          </w:tcPr>
          <w:p w14:paraId="51D8FBA6" w14:textId="77777777" w:rsidR="003B7B28" w:rsidRPr="006C73B8" w:rsidRDefault="003B7B28" w:rsidP="003B7B28">
            <w:pPr>
              <w:pStyle w:val="Level1"/>
              <w:rPr>
                <w:rFonts w:ascii="Arial" w:hAnsi="Arial" w:cs="Arial"/>
                <w:sz w:val="22"/>
                <w:szCs w:val="22"/>
              </w:rPr>
            </w:pPr>
            <w:r w:rsidRPr="006C73B8">
              <w:rPr>
                <w:rFonts w:ascii="Arial" w:hAnsi="Arial" w:cs="Arial"/>
                <w:b/>
                <w:sz w:val="22"/>
                <w:szCs w:val="22"/>
              </w:rPr>
              <w:t xml:space="preserve">Services and other things provided by the </w:t>
            </w:r>
            <w:r w:rsidRPr="006C73B8">
              <w:rPr>
                <w:rFonts w:ascii="Arial" w:hAnsi="Arial" w:cs="Arial"/>
                <w:b/>
                <w:i/>
                <w:sz w:val="22"/>
                <w:szCs w:val="22"/>
              </w:rPr>
              <w:t>Purchaser</w:t>
            </w:r>
          </w:p>
          <w:p w14:paraId="0C3AE1CE" w14:textId="77777777" w:rsidR="00605226" w:rsidRPr="00605226" w:rsidRDefault="00605226" w:rsidP="00605226">
            <w:pPr>
              <w:pStyle w:val="Body1"/>
            </w:pPr>
            <w:r w:rsidRPr="006C73B8">
              <w:rPr>
                <w:rFonts w:ascii="Arial" w:hAnsi="Arial" w:cs="Arial"/>
                <w:sz w:val="22"/>
                <w:szCs w:val="22"/>
              </w:rPr>
              <w:t xml:space="preserve">Describe what the </w:t>
            </w:r>
            <w:r w:rsidRPr="006C73B8">
              <w:rPr>
                <w:rFonts w:ascii="Arial" w:hAnsi="Arial" w:cs="Arial"/>
                <w:i/>
                <w:sz w:val="22"/>
                <w:szCs w:val="22"/>
              </w:rPr>
              <w:t>Purchaser</w:t>
            </w:r>
            <w:r w:rsidRPr="006C73B8">
              <w:rPr>
                <w:rFonts w:ascii="Arial" w:hAnsi="Arial" w:cs="Arial"/>
                <w:sz w:val="22"/>
                <w:szCs w:val="22"/>
              </w:rPr>
              <w:t xml:space="preserve"> will provide, in connection with the supply of the </w:t>
            </w:r>
            <w:r w:rsidRPr="006C73B8">
              <w:rPr>
                <w:rFonts w:ascii="Arial" w:hAnsi="Arial" w:cs="Arial"/>
                <w:i/>
                <w:sz w:val="22"/>
                <w:szCs w:val="22"/>
              </w:rPr>
              <w:t>goods</w:t>
            </w:r>
            <w:r w:rsidRPr="006C73B8">
              <w:rPr>
                <w:rFonts w:ascii="Arial" w:hAnsi="Arial" w:cs="Arial"/>
                <w:sz w:val="22"/>
                <w:szCs w:val="22"/>
              </w:rPr>
              <w:t xml:space="preserve">, such as transport, loading or unloading of the </w:t>
            </w:r>
            <w:r w:rsidRPr="006C73B8">
              <w:rPr>
                <w:rFonts w:ascii="Arial" w:hAnsi="Arial" w:cs="Arial"/>
                <w:i/>
                <w:sz w:val="22"/>
                <w:szCs w:val="22"/>
              </w:rPr>
              <w:t>goods</w:t>
            </w:r>
            <w:r w:rsidRPr="006C73B8">
              <w:rPr>
                <w:rFonts w:ascii="Arial" w:hAnsi="Arial" w:cs="Arial"/>
                <w:sz w:val="22"/>
                <w:szCs w:val="22"/>
              </w:rPr>
              <w:t>.</w:t>
            </w:r>
          </w:p>
        </w:tc>
      </w:tr>
      <w:tr w:rsidR="003B7B28" w14:paraId="6E6405C4" w14:textId="77777777" w:rsidTr="00605226">
        <w:tc>
          <w:tcPr>
            <w:tcW w:w="5601" w:type="dxa"/>
            <w:gridSpan w:val="3"/>
          </w:tcPr>
          <w:p w14:paraId="64942EDA" w14:textId="77777777" w:rsidR="003B7B28" w:rsidRPr="00605226" w:rsidRDefault="00605226" w:rsidP="007715B9">
            <w:pPr>
              <w:pStyle w:val="BulletCD"/>
              <w:tabs>
                <w:tab w:val="clear" w:pos="360"/>
              </w:tabs>
              <w:ind w:left="0" w:firstLine="0"/>
              <w:rPr>
                <w:b/>
              </w:rPr>
            </w:pPr>
            <w:r>
              <w:rPr>
                <w:b/>
              </w:rPr>
              <w:t>Item</w:t>
            </w:r>
          </w:p>
        </w:tc>
        <w:tc>
          <w:tcPr>
            <w:tcW w:w="3759" w:type="dxa"/>
            <w:gridSpan w:val="2"/>
          </w:tcPr>
          <w:p w14:paraId="23D646BA" w14:textId="77777777" w:rsidR="003B7B28" w:rsidRPr="00605226" w:rsidRDefault="00605226" w:rsidP="007715B9">
            <w:pPr>
              <w:pStyle w:val="BulletCD"/>
              <w:tabs>
                <w:tab w:val="clear" w:pos="360"/>
              </w:tabs>
              <w:ind w:left="0" w:firstLine="0"/>
              <w:rPr>
                <w:b/>
              </w:rPr>
            </w:pPr>
            <w:r>
              <w:rPr>
                <w:b/>
              </w:rPr>
              <w:t>Date by which it will be provided</w:t>
            </w:r>
          </w:p>
        </w:tc>
      </w:tr>
      <w:tr w:rsidR="003B7B28" w14:paraId="5BA13D7A" w14:textId="77777777" w:rsidTr="00605226">
        <w:tc>
          <w:tcPr>
            <w:tcW w:w="5601" w:type="dxa"/>
            <w:gridSpan w:val="3"/>
          </w:tcPr>
          <w:p w14:paraId="0E3E12E3" w14:textId="77777777" w:rsidR="003B7B28" w:rsidRDefault="00605226" w:rsidP="007715B9">
            <w:pPr>
              <w:pStyle w:val="BulletCD"/>
              <w:tabs>
                <w:tab w:val="clear" w:pos="360"/>
              </w:tabs>
              <w:ind w:left="0" w:firstLine="0"/>
            </w:pPr>
            <w:r>
              <w:t>………………………………………………………………</w:t>
            </w:r>
          </w:p>
        </w:tc>
        <w:tc>
          <w:tcPr>
            <w:tcW w:w="3759" w:type="dxa"/>
            <w:gridSpan w:val="2"/>
          </w:tcPr>
          <w:p w14:paraId="7E674A7B" w14:textId="77777777" w:rsidR="003B7B28" w:rsidRDefault="00605226" w:rsidP="007715B9">
            <w:pPr>
              <w:pStyle w:val="BulletCD"/>
              <w:tabs>
                <w:tab w:val="clear" w:pos="360"/>
              </w:tabs>
              <w:ind w:left="0" w:firstLine="0"/>
            </w:pPr>
            <w:r>
              <w:t>………………………………………..</w:t>
            </w:r>
          </w:p>
        </w:tc>
      </w:tr>
      <w:tr w:rsidR="00605226" w14:paraId="20690385" w14:textId="77777777" w:rsidTr="00605226">
        <w:tc>
          <w:tcPr>
            <w:tcW w:w="5601" w:type="dxa"/>
            <w:gridSpan w:val="3"/>
          </w:tcPr>
          <w:p w14:paraId="53C067A2" w14:textId="77777777" w:rsidR="00605226" w:rsidRDefault="00605226" w:rsidP="00605226">
            <w:pPr>
              <w:pStyle w:val="BulletCD"/>
              <w:tabs>
                <w:tab w:val="clear" w:pos="360"/>
              </w:tabs>
              <w:ind w:left="0" w:firstLine="0"/>
            </w:pPr>
            <w:r>
              <w:t>………………………………………………………………</w:t>
            </w:r>
          </w:p>
        </w:tc>
        <w:tc>
          <w:tcPr>
            <w:tcW w:w="3759" w:type="dxa"/>
            <w:gridSpan w:val="2"/>
          </w:tcPr>
          <w:p w14:paraId="1754846D" w14:textId="77777777" w:rsidR="00605226" w:rsidRDefault="00605226" w:rsidP="00605226">
            <w:pPr>
              <w:pStyle w:val="BulletCD"/>
              <w:tabs>
                <w:tab w:val="clear" w:pos="360"/>
              </w:tabs>
              <w:ind w:left="0" w:firstLine="0"/>
            </w:pPr>
            <w:r>
              <w:t>………………………………………..</w:t>
            </w:r>
          </w:p>
        </w:tc>
      </w:tr>
      <w:tr w:rsidR="00605226" w14:paraId="143CF67D" w14:textId="77777777" w:rsidTr="00605226">
        <w:tc>
          <w:tcPr>
            <w:tcW w:w="5601" w:type="dxa"/>
            <w:gridSpan w:val="3"/>
          </w:tcPr>
          <w:p w14:paraId="77B8C873" w14:textId="77777777" w:rsidR="00605226" w:rsidRDefault="00605226" w:rsidP="00605226">
            <w:pPr>
              <w:pStyle w:val="BulletCD"/>
              <w:tabs>
                <w:tab w:val="clear" w:pos="360"/>
              </w:tabs>
              <w:ind w:left="0" w:firstLine="0"/>
            </w:pPr>
            <w:r>
              <w:t>………………………………………………………………</w:t>
            </w:r>
          </w:p>
        </w:tc>
        <w:tc>
          <w:tcPr>
            <w:tcW w:w="3759" w:type="dxa"/>
            <w:gridSpan w:val="2"/>
          </w:tcPr>
          <w:p w14:paraId="06EEDA65" w14:textId="77777777" w:rsidR="00605226" w:rsidRDefault="00605226" w:rsidP="00605226">
            <w:pPr>
              <w:pStyle w:val="BulletCD"/>
              <w:tabs>
                <w:tab w:val="clear" w:pos="360"/>
              </w:tabs>
              <w:ind w:left="0" w:firstLine="0"/>
            </w:pPr>
            <w:r>
              <w:t>………………………………………..</w:t>
            </w:r>
          </w:p>
        </w:tc>
      </w:tr>
      <w:tr w:rsidR="00605226" w14:paraId="1ED70C98" w14:textId="77777777" w:rsidTr="00605226">
        <w:tc>
          <w:tcPr>
            <w:tcW w:w="5601" w:type="dxa"/>
            <w:gridSpan w:val="3"/>
          </w:tcPr>
          <w:p w14:paraId="01C8C9D1" w14:textId="77777777" w:rsidR="00605226" w:rsidRDefault="00605226" w:rsidP="00605226">
            <w:pPr>
              <w:pStyle w:val="BulletCD"/>
              <w:tabs>
                <w:tab w:val="clear" w:pos="360"/>
              </w:tabs>
              <w:ind w:left="0" w:firstLine="0"/>
            </w:pPr>
            <w:r>
              <w:t>………………………………………………………………</w:t>
            </w:r>
          </w:p>
        </w:tc>
        <w:tc>
          <w:tcPr>
            <w:tcW w:w="3759" w:type="dxa"/>
            <w:gridSpan w:val="2"/>
          </w:tcPr>
          <w:p w14:paraId="0EF31771" w14:textId="77777777" w:rsidR="00605226" w:rsidRDefault="00605226" w:rsidP="00605226">
            <w:pPr>
              <w:pStyle w:val="BulletCD"/>
              <w:tabs>
                <w:tab w:val="clear" w:pos="360"/>
              </w:tabs>
              <w:ind w:left="0" w:firstLine="0"/>
            </w:pPr>
            <w:r>
              <w:t>………………………………………..</w:t>
            </w:r>
          </w:p>
        </w:tc>
      </w:tr>
      <w:tr w:rsidR="00605226" w14:paraId="06129C6E" w14:textId="77777777" w:rsidTr="00605226">
        <w:tc>
          <w:tcPr>
            <w:tcW w:w="5601" w:type="dxa"/>
            <w:gridSpan w:val="3"/>
          </w:tcPr>
          <w:p w14:paraId="3B0AD2B9" w14:textId="77777777" w:rsidR="00605226" w:rsidRDefault="00605226" w:rsidP="00605226">
            <w:pPr>
              <w:pStyle w:val="BulletCD"/>
              <w:tabs>
                <w:tab w:val="clear" w:pos="360"/>
              </w:tabs>
              <w:ind w:left="0" w:firstLine="0"/>
            </w:pPr>
            <w:r>
              <w:t>………………………………………………………………</w:t>
            </w:r>
          </w:p>
        </w:tc>
        <w:tc>
          <w:tcPr>
            <w:tcW w:w="3759" w:type="dxa"/>
            <w:gridSpan w:val="2"/>
          </w:tcPr>
          <w:p w14:paraId="2942E331" w14:textId="77777777" w:rsidR="00605226" w:rsidRDefault="00605226" w:rsidP="00605226">
            <w:pPr>
              <w:pStyle w:val="BulletCD"/>
              <w:tabs>
                <w:tab w:val="clear" w:pos="360"/>
              </w:tabs>
              <w:ind w:left="0" w:firstLine="0"/>
            </w:pPr>
            <w:r>
              <w:t>………………………………………..</w:t>
            </w:r>
          </w:p>
        </w:tc>
      </w:tr>
      <w:tr w:rsidR="00605226" w14:paraId="1DDF95C1" w14:textId="77777777" w:rsidTr="00605226">
        <w:tc>
          <w:tcPr>
            <w:tcW w:w="5601" w:type="dxa"/>
            <w:gridSpan w:val="3"/>
          </w:tcPr>
          <w:p w14:paraId="1307E255" w14:textId="77777777" w:rsidR="00605226" w:rsidRDefault="00605226" w:rsidP="00605226">
            <w:pPr>
              <w:pStyle w:val="BulletCD"/>
              <w:tabs>
                <w:tab w:val="clear" w:pos="360"/>
              </w:tabs>
              <w:ind w:left="0" w:firstLine="0"/>
            </w:pPr>
            <w:r>
              <w:t>………………………………………………………………</w:t>
            </w:r>
          </w:p>
        </w:tc>
        <w:tc>
          <w:tcPr>
            <w:tcW w:w="3759" w:type="dxa"/>
            <w:gridSpan w:val="2"/>
          </w:tcPr>
          <w:p w14:paraId="30829D76" w14:textId="77777777" w:rsidR="00605226" w:rsidRDefault="00605226" w:rsidP="00605226">
            <w:pPr>
              <w:pStyle w:val="BulletCD"/>
              <w:tabs>
                <w:tab w:val="clear" w:pos="360"/>
              </w:tabs>
              <w:ind w:left="0" w:firstLine="0"/>
            </w:pPr>
            <w:r>
              <w:t>………………………………………..</w:t>
            </w:r>
          </w:p>
        </w:tc>
      </w:tr>
      <w:tr w:rsidR="00605226" w14:paraId="5BA86715" w14:textId="77777777" w:rsidTr="00605226">
        <w:tc>
          <w:tcPr>
            <w:tcW w:w="5601" w:type="dxa"/>
            <w:gridSpan w:val="3"/>
          </w:tcPr>
          <w:p w14:paraId="2580D772" w14:textId="77777777" w:rsidR="00605226" w:rsidRDefault="00605226" w:rsidP="00605226">
            <w:pPr>
              <w:pStyle w:val="BulletCD"/>
              <w:tabs>
                <w:tab w:val="clear" w:pos="360"/>
              </w:tabs>
              <w:ind w:left="0" w:firstLine="0"/>
            </w:pPr>
            <w:r>
              <w:t>………………………………………………………………</w:t>
            </w:r>
          </w:p>
        </w:tc>
        <w:tc>
          <w:tcPr>
            <w:tcW w:w="3759" w:type="dxa"/>
            <w:gridSpan w:val="2"/>
          </w:tcPr>
          <w:p w14:paraId="5AD5EB15" w14:textId="77777777" w:rsidR="00605226" w:rsidRDefault="00605226" w:rsidP="00605226">
            <w:pPr>
              <w:pStyle w:val="BulletCD"/>
              <w:tabs>
                <w:tab w:val="clear" w:pos="360"/>
              </w:tabs>
              <w:ind w:left="0" w:firstLine="0"/>
            </w:pPr>
            <w:r>
              <w:t>………………………………………..</w:t>
            </w:r>
          </w:p>
        </w:tc>
      </w:tr>
      <w:tr w:rsidR="00605226" w14:paraId="2274DB44" w14:textId="77777777" w:rsidTr="00605226">
        <w:tc>
          <w:tcPr>
            <w:tcW w:w="5601" w:type="dxa"/>
            <w:gridSpan w:val="3"/>
          </w:tcPr>
          <w:p w14:paraId="66878464" w14:textId="77777777" w:rsidR="00605226" w:rsidRDefault="00605226" w:rsidP="00605226">
            <w:pPr>
              <w:pStyle w:val="BulletCD"/>
              <w:tabs>
                <w:tab w:val="clear" w:pos="360"/>
              </w:tabs>
              <w:ind w:left="0" w:firstLine="0"/>
            </w:pPr>
            <w:r>
              <w:t>………………………………………………………………</w:t>
            </w:r>
          </w:p>
        </w:tc>
        <w:tc>
          <w:tcPr>
            <w:tcW w:w="3759" w:type="dxa"/>
            <w:gridSpan w:val="2"/>
          </w:tcPr>
          <w:p w14:paraId="77EEE284" w14:textId="77777777" w:rsidR="00605226" w:rsidRDefault="00605226" w:rsidP="00605226">
            <w:pPr>
              <w:pStyle w:val="BulletCD"/>
              <w:tabs>
                <w:tab w:val="clear" w:pos="360"/>
              </w:tabs>
              <w:ind w:left="0" w:firstLine="0"/>
            </w:pPr>
            <w:r>
              <w:t>………………………………………..</w:t>
            </w:r>
          </w:p>
        </w:tc>
      </w:tr>
      <w:tr w:rsidR="00605226" w14:paraId="58F67D9E" w14:textId="77777777" w:rsidTr="00605226">
        <w:tc>
          <w:tcPr>
            <w:tcW w:w="5601" w:type="dxa"/>
            <w:gridSpan w:val="3"/>
          </w:tcPr>
          <w:p w14:paraId="780C762C" w14:textId="77777777" w:rsidR="00605226" w:rsidRDefault="00605226" w:rsidP="00605226">
            <w:pPr>
              <w:pStyle w:val="BulletCD"/>
              <w:tabs>
                <w:tab w:val="clear" w:pos="360"/>
              </w:tabs>
              <w:ind w:left="0" w:firstLine="0"/>
            </w:pPr>
            <w:r>
              <w:t>………………………………………………………………</w:t>
            </w:r>
          </w:p>
        </w:tc>
        <w:tc>
          <w:tcPr>
            <w:tcW w:w="3759" w:type="dxa"/>
            <w:gridSpan w:val="2"/>
          </w:tcPr>
          <w:p w14:paraId="111E7837" w14:textId="77777777" w:rsidR="00605226" w:rsidRDefault="00605226" w:rsidP="00605226">
            <w:pPr>
              <w:pStyle w:val="BulletCD"/>
              <w:tabs>
                <w:tab w:val="clear" w:pos="360"/>
              </w:tabs>
              <w:ind w:left="0" w:firstLine="0"/>
            </w:pPr>
            <w:r>
              <w:t>………………………………………..</w:t>
            </w:r>
          </w:p>
        </w:tc>
      </w:tr>
      <w:tr w:rsidR="00605226" w14:paraId="4ABA0102" w14:textId="77777777" w:rsidTr="00E9569E">
        <w:tc>
          <w:tcPr>
            <w:tcW w:w="3474" w:type="dxa"/>
          </w:tcPr>
          <w:p w14:paraId="033DF39D" w14:textId="77777777" w:rsidR="00605226" w:rsidRPr="006C73B8" w:rsidRDefault="00605226" w:rsidP="00605226">
            <w:pPr>
              <w:pStyle w:val="Level1"/>
              <w:rPr>
                <w:rFonts w:ascii="Arial" w:hAnsi="Arial" w:cs="Arial"/>
              </w:rPr>
            </w:pPr>
            <w:r w:rsidRPr="006C73B8">
              <w:rPr>
                <w:rFonts w:ascii="Arial" w:hAnsi="Arial" w:cs="Arial"/>
                <w:b/>
              </w:rPr>
              <w:t>Supply requirements</w:t>
            </w:r>
          </w:p>
          <w:p w14:paraId="7AB78002" w14:textId="77777777" w:rsidR="00605226" w:rsidRPr="006C73B8" w:rsidRDefault="00605226" w:rsidP="00605226">
            <w:pPr>
              <w:pStyle w:val="Body1"/>
              <w:rPr>
                <w:rFonts w:ascii="Arial" w:hAnsi="Arial" w:cs="Arial"/>
              </w:rPr>
            </w:pPr>
            <w:r w:rsidRPr="006C73B8">
              <w:rPr>
                <w:rFonts w:ascii="Arial" w:hAnsi="Arial" w:cs="Arial"/>
              </w:rPr>
              <w:t xml:space="preserve">State the information which describes the Purchaser’s requirements (other than services he is to provide) in </w:t>
            </w:r>
            <w:r w:rsidRPr="006C73B8">
              <w:rPr>
                <w:rFonts w:ascii="Arial" w:hAnsi="Arial" w:cs="Arial"/>
              </w:rPr>
              <w:lastRenderedPageBreak/>
              <w:t>connection with the supply of the goods including the requirements for transport, the mode of transport and the loading and unloading of the goods.</w:t>
            </w:r>
          </w:p>
          <w:p w14:paraId="6CB6D2D9" w14:textId="77777777" w:rsidR="00605226" w:rsidRPr="00605226" w:rsidRDefault="00605226" w:rsidP="00605226">
            <w:pPr>
              <w:pStyle w:val="Body1"/>
            </w:pPr>
            <w:r w:rsidRPr="006C73B8">
              <w:rPr>
                <w:rFonts w:ascii="Arial" w:hAnsi="Arial" w:cs="Arial"/>
              </w:rPr>
              <w:t xml:space="preserve">State the delivery place, the houses of access to the delivery place and other information to be provided by the </w:t>
            </w:r>
            <w:r w:rsidRPr="006C73B8">
              <w:rPr>
                <w:rFonts w:ascii="Arial" w:hAnsi="Arial" w:cs="Arial"/>
                <w:i/>
              </w:rPr>
              <w:t>Supplier</w:t>
            </w:r>
            <w:r w:rsidRPr="006C73B8">
              <w:rPr>
                <w:rFonts w:ascii="Arial" w:hAnsi="Arial" w:cs="Arial"/>
              </w:rPr>
              <w:t xml:space="preserve"> at the time of Delivery such as the delivery note, which notifies the actual delivery date.  The information necessary for a purchase that involves international cross border transactions should be stated here, such as export and import requirements of the Customs authorities</w:t>
            </w:r>
            <w:r>
              <w:t>.</w:t>
            </w:r>
          </w:p>
        </w:tc>
        <w:tc>
          <w:tcPr>
            <w:tcW w:w="5886" w:type="dxa"/>
            <w:gridSpan w:val="4"/>
          </w:tcPr>
          <w:p w14:paraId="3CC3C4D8" w14:textId="77777777" w:rsidR="00605226" w:rsidRDefault="00605226" w:rsidP="00605226">
            <w:pPr>
              <w:pStyle w:val="Body"/>
              <w:numPr>
                <w:ilvl w:val="0"/>
                <w:numId w:val="0"/>
              </w:numPr>
            </w:pPr>
          </w:p>
          <w:p w14:paraId="3D636F9B" w14:textId="77777777" w:rsidR="00605226" w:rsidRDefault="00605226" w:rsidP="00605226">
            <w:pPr>
              <w:pStyle w:val="Body"/>
              <w:numPr>
                <w:ilvl w:val="0"/>
                <w:numId w:val="0"/>
              </w:numPr>
            </w:pPr>
            <w:r>
              <w:t>………………………………………………………………………………………</w:t>
            </w:r>
          </w:p>
          <w:p w14:paraId="2ABD5EAF" w14:textId="77777777" w:rsidR="00605226" w:rsidRDefault="00605226" w:rsidP="00605226">
            <w:pPr>
              <w:pStyle w:val="Body"/>
              <w:numPr>
                <w:ilvl w:val="0"/>
                <w:numId w:val="0"/>
              </w:numPr>
            </w:pPr>
            <w:r>
              <w:t>………………………………………………………………………………………</w:t>
            </w:r>
          </w:p>
          <w:p w14:paraId="3DE61D17" w14:textId="77777777" w:rsidR="00605226" w:rsidRDefault="00605226" w:rsidP="00605226">
            <w:pPr>
              <w:pStyle w:val="Body"/>
              <w:numPr>
                <w:ilvl w:val="0"/>
                <w:numId w:val="0"/>
              </w:numPr>
            </w:pPr>
            <w:r>
              <w:lastRenderedPageBreak/>
              <w:t>………………………………………………………………………………………</w:t>
            </w:r>
          </w:p>
          <w:p w14:paraId="3FF6DA11" w14:textId="77777777" w:rsidR="00605226" w:rsidRDefault="00605226" w:rsidP="00605226">
            <w:pPr>
              <w:pStyle w:val="Body"/>
              <w:numPr>
                <w:ilvl w:val="0"/>
                <w:numId w:val="0"/>
              </w:numPr>
            </w:pPr>
            <w:r>
              <w:t>………………………………………………………………………………………</w:t>
            </w:r>
          </w:p>
          <w:p w14:paraId="7C18886D" w14:textId="77777777" w:rsidR="00605226" w:rsidRDefault="00605226" w:rsidP="00605226">
            <w:pPr>
              <w:pStyle w:val="Body"/>
              <w:numPr>
                <w:ilvl w:val="0"/>
                <w:numId w:val="0"/>
              </w:numPr>
            </w:pPr>
            <w:r>
              <w:t>………………………………………………………………………………………</w:t>
            </w:r>
          </w:p>
          <w:p w14:paraId="5436BE06" w14:textId="77777777" w:rsidR="00605226" w:rsidRDefault="00605226" w:rsidP="00605226">
            <w:pPr>
              <w:pStyle w:val="Body"/>
              <w:numPr>
                <w:ilvl w:val="0"/>
                <w:numId w:val="0"/>
              </w:numPr>
            </w:pPr>
            <w:r>
              <w:t>………………………………………………………………………………………</w:t>
            </w:r>
          </w:p>
          <w:p w14:paraId="5324D2C1" w14:textId="77777777" w:rsidR="00605226" w:rsidRDefault="00605226" w:rsidP="00605226">
            <w:pPr>
              <w:pStyle w:val="Body"/>
              <w:numPr>
                <w:ilvl w:val="0"/>
                <w:numId w:val="0"/>
              </w:numPr>
            </w:pPr>
            <w:r>
              <w:t>………………………………………………………………………………………</w:t>
            </w:r>
          </w:p>
          <w:p w14:paraId="46B62981" w14:textId="77777777" w:rsidR="00605226" w:rsidRDefault="00605226" w:rsidP="00605226">
            <w:pPr>
              <w:pStyle w:val="Body"/>
              <w:numPr>
                <w:ilvl w:val="0"/>
                <w:numId w:val="0"/>
              </w:numPr>
            </w:pPr>
            <w:r>
              <w:t>………………………………………………………………………………………</w:t>
            </w:r>
          </w:p>
          <w:p w14:paraId="55630936" w14:textId="77777777" w:rsidR="00605226" w:rsidRDefault="00605226" w:rsidP="00605226">
            <w:pPr>
              <w:pStyle w:val="Body"/>
              <w:numPr>
                <w:ilvl w:val="0"/>
                <w:numId w:val="0"/>
              </w:numPr>
            </w:pPr>
            <w:r>
              <w:t>………………………………………………………………………………………</w:t>
            </w:r>
          </w:p>
          <w:p w14:paraId="5365442B" w14:textId="77777777" w:rsidR="00605226" w:rsidRDefault="00605226" w:rsidP="00605226">
            <w:pPr>
              <w:pStyle w:val="Body"/>
              <w:numPr>
                <w:ilvl w:val="0"/>
                <w:numId w:val="0"/>
              </w:numPr>
            </w:pPr>
            <w:r>
              <w:t>………………………………………………………………………………………</w:t>
            </w:r>
          </w:p>
          <w:p w14:paraId="6EF50082" w14:textId="77777777" w:rsidR="00605226" w:rsidRDefault="00605226" w:rsidP="00605226">
            <w:pPr>
              <w:pStyle w:val="Body"/>
              <w:numPr>
                <w:ilvl w:val="0"/>
                <w:numId w:val="0"/>
              </w:numPr>
            </w:pPr>
            <w:r>
              <w:t>………………………………………………………………………………………</w:t>
            </w:r>
          </w:p>
          <w:p w14:paraId="482161BA" w14:textId="77777777" w:rsidR="00605226" w:rsidRDefault="00605226" w:rsidP="00605226">
            <w:pPr>
              <w:pStyle w:val="Body"/>
              <w:numPr>
                <w:ilvl w:val="0"/>
                <w:numId w:val="0"/>
              </w:numPr>
            </w:pPr>
            <w:r>
              <w:t>………………………………………………………………………………………</w:t>
            </w:r>
          </w:p>
          <w:p w14:paraId="43AF08FE" w14:textId="77777777" w:rsidR="00605226" w:rsidRDefault="00605226" w:rsidP="00605226">
            <w:pPr>
              <w:pStyle w:val="Body"/>
              <w:numPr>
                <w:ilvl w:val="0"/>
                <w:numId w:val="0"/>
              </w:numPr>
            </w:pPr>
            <w:r>
              <w:t>………………………………………………………………………………………</w:t>
            </w:r>
          </w:p>
          <w:p w14:paraId="2CF8CBBF" w14:textId="77777777" w:rsidR="00605226" w:rsidRDefault="00605226" w:rsidP="00605226">
            <w:pPr>
              <w:pStyle w:val="Body"/>
              <w:numPr>
                <w:ilvl w:val="0"/>
                <w:numId w:val="0"/>
              </w:numPr>
            </w:pPr>
            <w:r>
              <w:t>………………………………………………………………………………………</w:t>
            </w:r>
          </w:p>
          <w:p w14:paraId="5FAD1F33" w14:textId="77777777" w:rsidR="00605226" w:rsidRDefault="00605226" w:rsidP="00605226">
            <w:pPr>
              <w:pStyle w:val="Body"/>
              <w:numPr>
                <w:ilvl w:val="0"/>
                <w:numId w:val="0"/>
              </w:numPr>
            </w:pPr>
            <w:r>
              <w:t>………………………………………………………………………………………</w:t>
            </w:r>
          </w:p>
          <w:p w14:paraId="0F92C5F1" w14:textId="77777777" w:rsidR="00605226" w:rsidRDefault="00605226" w:rsidP="00605226">
            <w:pPr>
              <w:pStyle w:val="Body"/>
              <w:numPr>
                <w:ilvl w:val="0"/>
                <w:numId w:val="0"/>
              </w:numPr>
            </w:pPr>
            <w:r>
              <w:t>………………………………………………………………………………………</w:t>
            </w:r>
          </w:p>
          <w:p w14:paraId="0CC05CEF" w14:textId="77777777" w:rsidR="00605226" w:rsidRPr="00605226" w:rsidRDefault="00605226" w:rsidP="00605226">
            <w:pPr>
              <w:pStyle w:val="Body"/>
              <w:numPr>
                <w:ilvl w:val="0"/>
                <w:numId w:val="0"/>
              </w:numPr>
            </w:pPr>
            <w:r>
              <w:t>………………………………………………………………………………………</w:t>
            </w:r>
          </w:p>
        </w:tc>
      </w:tr>
    </w:tbl>
    <w:p w14:paraId="5CC58ECE" w14:textId="77777777" w:rsidR="007715B9" w:rsidRPr="007715B9" w:rsidRDefault="007715B9" w:rsidP="00A86EAF">
      <w:pPr>
        <w:rPr>
          <w:rFonts w:ascii="Arial" w:hAnsi="Arial" w:cs="Arial"/>
          <w:b/>
          <w:sz w:val="22"/>
          <w:szCs w:val="22"/>
        </w:rPr>
      </w:pPr>
    </w:p>
    <w:p w14:paraId="22044FF3" w14:textId="77777777" w:rsidR="00FA0A15" w:rsidRDefault="00FA0A15" w:rsidP="00A86EAF">
      <w:pPr>
        <w:rPr>
          <w:rFonts w:ascii="Arial" w:hAnsi="Arial" w:cs="Arial"/>
          <w:b/>
          <w:i/>
          <w:sz w:val="22"/>
          <w:szCs w:val="22"/>
        </w:rPr>
      </w:pPr>
    </w:p>
    <w:p w14:paraId="1A7BF253" w14:textId="77777777" w:rsidR="00F13688" w:rsidRDefault="00F13688" w:rsidP="00A86EAF">
      <w:pPr>
        <w:rPr>
          <w:rFonts w:ascii="Arial" w:hAnsi="Arial" w:cs="Arial"/>
          <w:b/>
          <w:i/>
          <w:sz w:val="22"/>
          <w:szCs w:val="22"/>
        </w:rPr>
      </w:pPr>
    </w:p>
    <w:p w14:paraId="200C13D9" w14:textId="77777777" w:rsidR="00F13688" w:rsidRDefault="00F13688" w:rsidP="00A86EAF">
      <w:pPr>
        <w:rPr>
          <w:rFonts w:ascii="Arial" w:hAnsi="Arial" w:cs="Arial"/>
          <w:b/>
          <w:i/>
          <w:sz w:val="22"/>
          <w:szCs w:val="22"/>
        </w:rPr>
      </w:pPr>
    </w:p>
    <w:p w14:paraId="0A62406E" w14:textId="77777777" w:rsidR="00F13688" w:rsidRDefault="00F13688" w:rsidP="00A86EAF">
      <w:pPr>
        <w:rPr>
          <w:rFonts w:ascii="Arial" w:hAnsi="Arial" w:cs="Arial"/>
          <w:b/>
          <w:i/>
          <w:sz w:val="22"/>
          <w:szCs w:val="22"/>
        </w:rPr>
      </w:pPr>
    </w:p>
    <w:p w14:paraId="764E7235" w14:textId="77777777" w:rsidR="00F13688" w:rsidRDefault="00F13688" w:rsidP="00A86EAF">
      <w:pPr>
        <w:rPr>
          <w:rFonts w:ascii="Arial" w:hAnsi="Arial" w:cs="Arial"/>
          <w:b/>
          <w:i/>
          <w:sz w:val="22"/>
          <w:szCs w:val="22"/>
        </w:rPr>
      </w:pPr>
    </w:p>
    <w:p w14:paraId="3A804893" w14:textId="77777777" w:rsidR="00F13688" w:rsidRDefault="00F13688" w:rsidP="00A86EAF">
      <w:pPr>
        <w:rPr>
          <w:rFonts w:ascii="Arial" w:hAnsi="Arial" w:cs="Arial"/>
          <w:b/>
          <w:i/>
          <w:sz w:val="22"/>
          <w:szCs w:val="22"/>
        </w:rPr>
      </w:pPr>
    </w:p>
    <w:p w14:paraId="666D09D7" w14:textId="77777777" w:rsidR="00F13688" w:rsidRDefault="00F13688" w:rsidP="00A86EAF">
      <w:pPr>
        <w:rPr>
          <w:rFonts w:ascii="Arial" w:hAnsi="Arial" w:cs="Arial"/>
          <w:b/>
          <w:i/>
          <w:sz w:val="22"/>
          <w:szCs w:val="22"/>
        </w:rPr>
      </w:pPr>
    </w:p>
    <w:p w14:paraId="001F602A" w14:textId="77777777" w:rsidR="00F13688" w:rsidRDefault="00F13688" w:rsidP="00A86EAF">
      <w:pPr>
        <w:rPr>
          <w:rFonts w:ascii="Arial" w:hAnsi="Arial" w:cs="Arial"/>
          <w:b/>
          <w:i/>
          <w:sz w:val="22"/>
          <w:szCs w:val="22"/>
        </w:rPr>
      </w:pPr>
    </w:p>
    <w:p w14:paraId="4EB8E3AE" w14:textId="77777777" w:rsidR="00F13688" w:rsidRDefault="00F13688" w:rsidP="00A86EAF">
      <w:pPr>
        <w:rPr>
          <w:rFonts w:ascii="Arial" w:hAnsi="Arial" w:cs="Arial"/>
          <w:b/>
          <w:i/>
          <w:sz w:val="22"/>
          <w:szCs w:val="22"/>
        </w:rPr>
      </w:pPr>
    </w:p>
    <w:p w14:paraId="26035B70" w14:textId="77777777" w:rsidR="00F13688" w:rsidRDefault="00F13688" w:rsidP="00A86EAF">
      <w:pPr>
        <w:rPr>
          <w:rFonts w:ascii="Arial" w:hAnsi="Arial" w:cs="Arial"/>
          <w:b/>
          <w:i/>
          <w:sz w:val="22"/>
          <w:szCs w:val="22"/>
        </w:rPr>
      </w:pPr>
    </w:p>
    <w:p w14:paraId="69D795A7" w14:textId="77777777" w:rsidR="00F13688" w:rsidRDefault="00F13688" w:rsidP="00A86EAF">
      <w:pPr>
        <w:rPr>
          <w:rFonts w:ascii="Arial" w:hAnsi="Arial" w:cs="Arial"/>
          <w:b/>
          <w:i/>
          <w:sz w:val="22"/>
          <w:szCs w:val="22"/>
        </w:rPr>
      </w:pPr>
    </w:p>
    <w:p w14:paraId="0E9509D4" w14:textId="77777777" w:rsidR="00F13688" w:rsidRDefault="00F13688" w:rsidP="00A86EAF">
      <w:pPr>
        <w:rPr>
          <w:rFonts w:ascii="Arial" w:hAnsi="Arial" w:cs="Arial"/>
          <w:b/>
          <w:i/>
          <w:sz w:val="22"/>
          <w:szCs w:val="22"/>
        </w:rPr>
      </w:pPr>
    </w:p>
    <w:p w14:paraId="06A6BB8C" w14:textId="77777777" w:rsidR="00F13688" w:rsidRDefault="00F13688" w:rsidP="00A86EAF">
      <w:pPr>
        <w:rPr>
          <w:rFonts w:ascii="Arial" w:hAnsi="Arial" w:cs="Arial"/>
          <w:b/>
          <w:i/>
          <w:sz w:val="22"/>
          <w:szCs w:val="22"/>
        </w:rPr>
      </w:pPr>
    </w:p>
    <w:p w14:paraId="45759FCF" w14:textId="77777777" w:rsidR="00F13688" w:rsidRDefault="00F13688" w:rsidP="00A86EAF">
      <w:pPr>
        <w:rPr>
          <w:rFonts w:ascii="Arial" w:hAnsi="Arial" w:cs="Arial"/>
          <w:b/>
          <w:i/>
          <w:sz w:val="22"/>
          <w:szCs w:val="22"/>
        </w:rPr>
      </w:pPr>
    </w:p>
    <w:p w14:paraId="4C8099A5" w14:textId="77777777" w:rsidR="00F13688" w:rsidRDefault="00F13688" w:rsidP="00A86EAF">
      <w:pPr>
        <w:rPr>
          <w:rFonts w:ascii="Arial" w:hAnsi="Arial" w:cs="Arial"/>
          <w:b/>
          <w:i/>
          <w:sz w:val="22"/>
          <w:szCs w:val="22"/>
        </w:rPr>
      </w:pPr>
    </w:p>
    <w:p w14:paraId="7C9339C9" w14:textId="77777777" w:rsidR="00F13688" w:rsidRDefault="00F13688" w:rsidP="00A86EAF">
      <w:pPr>
        <w:rPr>
          <w:rFonts w:ascii="Arial" w:hAnsi="Arial" w:cs="Arial"/>
          <w:b/>
          <w:i/>
          <w:sz w:val="22"/>
          <w:szCs w:val="22"/>
        </w:rPr>
      </w:pPr>
    </w:p>
    <w:p w14:paraId="371CD4F9" w14:textId="77777777" w:rsidR="00F13688" w:rsidRDefault="00F13688" w:rsidP="00A86EAF">
      <w:pPr>
        <w:rPr>
          <w:rFonts w:ascii="Arial" w:hAnsi="Arial" w:cs="Arial"/>
          <w:b/>
          <w:i/>
          <w:sz w:val="22"/>
          <w:szCs w:val="22"/>
        </w:rPr>
      </w:pPr>
    </w:p>
    <w:p w14:paraId="68231F29" w14:textId="77777777" w:rsidR="00F13688" w:rsidRDefault="00F13688" w:rsidP="00A86EAF">
      <w:pPr>
        <w:rPr>
          <w:rFonts w:ascii="Arial" w:hAnsi="Arial" w:cs="Arial"/>
          <w:b/>
          <w:i/>
          <w:sz w:val="22"/>
          <w:szCs w:val="22"/>
        </w:rPr>
      </w:pPr>
    </w:p>
    <w:p w14:paraId="266F4568" w14:textId="77777777" w:rsidR="00F13688" w:rsidRDefault="00F13688" w:rsidP="00A86EAF">
      <w:pPr>
        <w:rPr>
          <w:rFonts w:ascii="Arial" w:hAnsi="Arial" w:cs="Arial"/>
          <w:b/>
          <w:i/>
          <w:sz w:val="22"/>
          <w:szCs w:val="22"/>
        </w:rPr>
      </w:pPr>
    </w:p>
    <w:p w14:paraId="15C674A2" w14:textId="77777777" w:rsidR="00F13688" w:rsidRDefault="00F13688" w:rsidP="00A86EAF">
      <w:pPr>
        <w:rPr>
          <w:rFonts w:ascii="Arial" w:hAnsi="Arial" w:cs="Arial"/>
          <w:b/>
          <w:i/>
          <w:sz w:val="22"/>
          <w:szCs w:val="22"/>
        </w:rPr>
      </w:pPr>
    </w:p>
    <w:p w14:paraId="79753A1F" w14:textId="77777777" w:rsidR="00F13688" w:rsidRDefault="00F13688" w:rsidP="00A86EAF">
      <w:pPr>
        <w:rPr>
          <w:rFonts w:ascii="Arial" w:hAnsi="Arial" w:cs="Arial"/>
          <w:b/>
          <w:i/>
          <w:sz w:val="22"/>
          <w:szCs w:val="22"/>
        </w:rPr>
      </w:pPr>
    </w:p>
    <w:p w14:paraId="2143BE36" w14:textId="77777777" w:rsidR="00F13688" w:rsidRDefault="00F13688" w:rsidP="00A86EAF">
      <w:pPr>
        <w:rPr>
          <w:rFonts w:ascii="Arial" w:hAnsi="Arial" w:cs="Arial"/>
          <w:b/>
          <w:i/>
          <w:sz w:val="22"/>
          <w:szCs w:val="22"/>
        </w:rPr>
      </w:pPr>
    </w:p>
    <w:p w14:paraId="3EE4D657" w14:textId="77777777" w:rsidR="00F13688" w:rsidRDefault="00F13688" w:rsidP="00A86EAF">
      <w:pPr>
        <w:rPr>
          <w:rFonts w:ascii="Arial" w:hAnsi="Arial" w:cs="Arial"/>
          <w:b/>
          <w:i/>
          <w:sz w:val="22"/>
          <w:szCs w:val="22"/>
        </w:rPr>
      </w:pPr>
    </w:p>
    <w:p w14:paraId="6BFF8E56" w14:textId="77777777" w:rsidR="00F13688" w:rsidRDefault="00F13688" w:rsidP="00A86EAF">
      <w:pPr>
        <w:rPr>
          <w:rFonts w:ascii="Arial" w:hAnsi="Arial" w:cs="Arial"/>
          <w:b/>
          <w:i/>
          <w:sz w:val="22"/>
          <w:szCs w:val="22"/>
        </w:rPr>
      </w:pPr>
    </w:p>
    <w:p w14:paraId="46046510" w14:textId="77777777" w:rsidR="00F13688" w:rsidRDefault="00F13688" w:rsidP="00A86EAF">
      <w:pPr>
        <w:rPr>
          <w:rFonts w:ascii="Arial" w:hAnsi="Arial" w:cs="Arial"/>
          <w:b/>
          <w:i/>
          <w:sz w:val="22"/>
          <w:szCs w:val="22"/>
        </w:rPr>
      </w:pPr>
    </w:p>
    <w:p w14:paraId="31A5FF57" w14:textId="77777777" w:rsidR="00F13688" w:rsidRDefault="00F13688" w:rsidP="00A86EAF">
      <w:pPr>
        <w:rPr>
          <w:rFonts w:ascii="Arial" w:hAnsi="Arial" w:cs="Arial"/>
          <w:b/>
          <w:i/>
          <w:sz w:val="22"/>
          <w:szCs w:val="22"/>
        </w:rPr>
      </w:pPr>
    </w:p>
    <w:p w14:paraId="48416EFE" w14:textId="77777777" w:rsidR="00F13688" w:rsidRDefault="00F13688" w:rsidP="00A86EAF">
      <w:pPr>
        <w:rPr>
          <w:rFonts w:ascii="Arial" w:hAnsi="Arial" w:cs="Arial"/>
          <w:b/>
          <w:i/>
          <w:sz w:val="22"/>
          <w:szCs w:val="22"/>
        </w:rPr>
      </w:pPr>
    </w:p>
    <w:p w14:paraId="114BDD91" w14:textId="77777777" w:rsidR="00F13688" w:rsidRDefault="00F13688" w:rsidP="00F13688">
      <w:pPr>
        <w:pStyle w:val="CCSStyle10"/>
      </w:pPr>
      <w:bookmarkStart w:id="4" w:name="_Toc450826216"/>
      <w:r>
        <w:t>Supply Short Contract</w:t>
      </w:r>
      <w:r w:rsidR="00BE283B">
        <w:t xml:space="preserve"> -</w:t>
      </w:r>
      <w:r>
        <w:t xml:space="preserve"> Conditions of Contract</w:t>
      </w:r>
      <w:bookmarkEnd w:id="4"/>
      <w:r>
        <w:t xml:space="preserve"> </w:t>
      </w:r>
    </w:p>
    <w:p w14:paraId="267FCE9B" w14:textId="77777777" w:rsidR="00F13688" w:rsidRDefault="00F13688" w:rsidP="00F13688">
      <w:pPr>
        <w:pStyle w:val="CCSStyle10"/>
      </w:pPr>
    </w:p>
    <w:p w14:paraId="1025DC5D" w14:textId="77777777" w:rsidR="00F13688" w:rsidRPr="00A867DE" w:rsidRDefault="00F13688" w:rsidP="00F13688">
      <w:pPr>
        <w:rPr>
          <w:rFonts w:ascii="Arial" w:eastAsia="STZhongsong" w:hAnsi="Arial"/>
          <w:b/>
        </w:rPr>
      </w:pPr>
      <w:bookmarkStart w:id="5" w:name="_Toc449102388"/>
      <w:bookmarkStart w:id="6" w:name="_Toc449103012"/>
      <w:bookmarkStart w:id="7" w:name="_Toc449431411"/>
      <w:r w:rsidRPr="00A867DE">
        <w:rPr>
          <w:rFonts w:ascii="Arial" w:eastAsia="STZhongsong" w:hAnsi="Arial"/>
          <w:b/>
        </w:rPr>
        <w:t>NEC3 SUPPLY Contract (April 2013) Core Clauses.</w:t>
      </w:r>
      <w:bookmarkEnd w:id="5"/>
      <w:bookmarkEnd w:id="6"/>
      <w:bookmarkEnd w:id="7"/>
    </w:p>
    <w:p w14:paraId="17839D46" w14:textId="77777777" w:rsidR="004B5FFA" w:rsidRPr="00F13688" w:rsidRDefault="004B5FFA" w:rsidP="00F13688">
      <w:pPr>
        <w:rPr>
          <w:rFonts w:ascii="Arial" w:eastAsia="STZhongsong" w:hAnsi="Arial" w:cs="Arial"/>
          <w:lang w:eastAsia="zh-CN"/>
        </w:rPr>
      </w:pPr>
    </w:p>
    <w:p w14:paraId="2F3556D4" w14:textId="77777777" w:rsidR="004B5FFA" w:rsidRPr="00055AFD" w:rsidRDefault="004B5FFA" w:rsidP="004B5FFA">
      <w:pPr>
        <w:ind w:left="1080"/>
        <w:rPr>
          <w:rFonts w:ascii="Arial" w:hAnsi="Arial" w:cs="Arial"/>
          <w:i/>
          <w:iCs/>
          <w:highlight w:val="yellow"/>
        </w:rPr>
      </w:pPr>
      <w:r w:rsidRPr="00055AFD">
        <w:rPr>
          <w:rFonts w:ascii="Arial" w:eastAsia="Calibri" w:hAnsi="Arial" w:cs="Arial"/>
          <w:b/>
          <w:highlight w:val="yellow"/>
        </w:rPr>
        <w:t>[</w:t>
      </w:r>
      <w:r w:rsidRPr="00055AFD">
        <w:rPr>
          <w:rFonts w:ascii="Arial" w:hAnsi="Arial" w:cs="Arial"/>
          <w:i/>
          <w:iCs/>
          <w:highlight w:val="yellow"/>
        </w:rPr>
        <w:t xml:space="preserve">The terms and conditions of contract applied at call-off for the Traffic Management Technology 2 Framework Agreement are the core clauses of the NEC </w:t>
      </w:r>
      <w:r>
        <w:rPr>
          <w:rFonts w:ascii="Arial" w:hAnsi="Arial" w:cs="Arial"/>
          <w:i/>
          <w:iCs/>
          <w:highlight w:val="yellow"/>
        </w:rPr>
        <w:t>Supply Short Contract</w:t>
      </w:r>
      <w:r w:rsidRPr="00055AFD">
        <w:rPr>
          <w:rFonts w:ascii="Arial" w:hAnsi="Arial" w:cs="Arial"/>
          <w:i/>
          <w:iCs/>
          <w:highlight w:val="yellow"/>
        </w:rPr>
        <w:t>.</w:t>
      </w:r>
    </w:p>
    <w:p w14:paraId="2C50D909" w14:textId="77777777" w:rsidR="004B5FFA" w:rsidRPr="00055AFD" w:rsidRDefault="004B5FFA" w:rsidP="004B5FFA">
      <w:pPr>
        <w:ind w:left="1080"/>
        <w:rPr>
          <w:rFonts w:ascii="Arial" w:hAnsi="Arial" w:cs="Arial"/>
          <w:i/>
          <w:iCs/>
          <w:highlight w:val="yellow"/>
        </w:rPr>
      </w:pPr>
    </w:p>
    <w:p w14:paraId="34A2F5D4" w14:textId="77777777" w:rsidR="004B5FFA" w:rsidRPr="00055AFD" w:rsidRDefault="004B5FFA" w:rsidP="004B5FFA">
      <w:pPr>
        <w:ind w:left="1080"/>
        <w:rPr>
          <w:rFonts w:ascii="Arial" w:hAnsi="Arial" w:cs="Arial"/>
          <w:i/>
          <w:iCs/>
          <w:highlight w:val="yellow"/>
        </w:rPr>
      </w:pPr>
      <w:r w:rsidRPr="00055AFD">
        <w:rPr>
          <w:rFonts w:ascii="Arial" w:hAnsi="Arial" w:cs="Arial"/>
          <w:i/>
          <w:iCs/>
          <w:highlight w:val="yellow"/>
        </w:rPr>
        <w:t>Access to the NEC suite of contracts, including</w:t>
      </w:r>
      <w:r w:rsidRPr="00055AFD">
        <w:rPr>
          <w:rFonts w:ascii="Arial" w:hAnsi="Arial" w:cs="Arial"/>
          <w:b/>
          <w:highlight w:val="yellow"/>
        </w:rPr>
        <w:t xml:space="preserve"> guidance </w:t>
      </w:r>
      <w:r w:rsidRPr="00055AFD">
        <w:rPr>
          <w:rFonts w:ascii="Arial" w:hAnsi="Arial" w:cs="Arial"/>
          <w:i/>
          <w:iCs/>
          <w:highlight w:val="yellow"/>
        </w:rPr>
        <w:t xml:space="preserve">and membership details can be found via the NEC Website: </w:t>
      </w:r>
      <w:hyperlink r:id="rId8" w:history="1">
        <w:r w:rsidRPr="00055AFD">
          <w:rPr>
            <w:rStyle w:val="Hyperlink"/>
            <w:rFonts w:ascii="Arial" w:hAnsi="Arial" w:cs="Arial"/>
            <w:i/>
            <w:iCs/>
            <w:highlight w:val="yellow"/>
          </w:rPr>
          <w:t>https://www.neccontract.com/</w:t>
        </w:r>
      </w:hyperlink>
    </w:p>
    <w:p w14:paraId="6ABD8B66" w14:textId="77777777" w:rsidR="004B5FFA" w:rsidRPr="00055AFD" w:rsidRDefault="004B5FFA" w:rsidP="004B5FFA">
      <w:pPr>
        <w:ind w:left="1080"/>
        <w:rPr>
          <w:rFonts w:ascii="Arial" w:hAnsi="Arial" w:cs="Arial"/>
          <w:i/>
          <w:iCs/>
          <w:highlight w:val="yellow"/>
        </w:rPr>
      </w:pPr>
    </w:p>
    <w:p w14:paraId="0499A98A" w14:textId="77777777" w:rsidR="004B5FFA" w:rsidRPr="00055AFD" w:rsidRDefault="004B5FFA" w:rsidP="004B5FFA">
      <w:pPr>
        <w:ind w:left="1080"/>
        <w:rPr>
          <w:rFonts w:ascii="Arial" w:hAnsi="Arial" w:cs="Arial"/>
          <w:i/>
          <w:iCs/>
          <w:highlight w:val="yellow"/>
        </w:rPr>
      </w:pPr>
      <w:r w:rsidRPr="00055AFD">
        <w:rPr>
          <w:rFonts w:ascii="Arial" w:hAnsi="Arial" w:cs="Arial"/>
          <w:i/>
          <w:iCs/>
          <w:highlight w:val="yellow"/>
        </w:rPr>
        <w:t>Additionally, Crown Commercial Service has worked together with NEC to provide discounted</w:t>
      </w:r>
      <w:r w:rsidRPr="00055AFD">
        <w:rPr>
          <w:rFonts w:ascii="Arial" w:hAnsi="Arial" w:cs="Arial"/>
          <w:b/>
          <w:highlight w:val="yellow"/>
        </w:rPr>
        <w:t xml:space="preserve"> access to </w:t>
      </w:r>
      <w:r w:rsidRPr="00055AFD">
        <w:rPr>
          <w:rFonts w:ascii="Arial" w:hAnsi="Arial" w:cs="Arial"/>
          <w:i/>
          <w:iCs/>
          <w:highlight w:val="yellow"/>
        </w:rPr>
        <w:t>the suite of contracts.  Further information can be found on the TMT2 Framework Agreement Webpage:</w:t>
      </w:r>
    </w:p>
    <w:p w14:paraId="1609D2AD" w14:textId="77777777" w:rsidR="004B5FFA" w:rsidRPr="00055AFD" w:rsidRDefault="004B5FFA" w:rsidP="004B5FFA">
      <w:pPr>
        <w:ind w:left="1080"/>
        <w:rPr>
          <w:rFonts w:ascii="Arial" w:hAnsi="Arial" w:cs="Arial"/>
          <w:i/>
          <w:iCs/>
          <w:highlight w:val="yellow"/>
        </w:rPr>
      </w:pPr>
    </w:p>
    <w:p w14:paraId="11E3EB86" w14:textId="77777777" w:rsidR="004B5FFA" w:rsidRPr="00055AFD" w:rsidRDefault="004B5FFA" w:rsidP="004B5FFA">
      <w:pPr>
        <w:ind w:left="1080"/>
        <w:rPr>
          <w:rFonts w:ascii="Arial" w:hAnsi="Arial" w:cs="Arial"/>
          <w:i/>
          <w:iCs/>
          <w:highlight w:val="yellow"/>
        </w:rPr>
      </w:pPr>
      <w:hyperlink r:id="rId9" w:history="1">
        <w:r w:rsidRPr="00055AFD">
          <w:rPr>
            <w:rStyle w:val="Hyperlink"/>
            <w:rFonts w:ascii="Arial" w:hAnsi="Arial" w:cs="Arial"/>
            <w:i/>
            <w:iCs/>
            <w:highlight w:val="yellow"/>
          </w:rPr>
          <w:t>http://ccs-agreements.cabinetoffice.gov.uk/contracts/rm1089</w:t>
        </w:r>
      </w:hyperlink>
    </w:p>
    <w:p w14:paraId="6FCF41C1" w14:textId="77777777" w:rsidR="004B5FFA" w:rsidRPr="00055AFD" w:rsidRDefault="004B5FFA" w:rsidP="004B5FFA">
      <w:pPr>
        <w:ind w:left="1080"/>
        <w:rPr>
          <w:rFonts w:ascii="Arial" w:hAnsi="Arial" w:cs="Arial"/>
          <w:i/>
          <w:iCs/>
          <w:highlight w:val="yellow"/>
        </w:rPr>
      </w:pPr>
    </w:p>
    <w:p w14:paraId="7D1A6D4A" w14:textId="77777777" w:rsidR="004B5FFA" w:rsidRPr="00055AFD" w:rsidRDefault="004B5FFA" w:rsidP="004B5FFA">
      <w:pPr>
        <w:ind w:left="1080"/>
        <w:rPr>
          <w:rFonts w:ascii="Arial" w:hAnsi="Arial" w:cs="Arial"/>
          <w:b/>
        </w:rPr>
      </w:pPr>
      <w:r w:rsidRPr="00055AFD">
        <w:rPr>
          <w:rFonts w:ascii="Arial" w:hAnsi="Arial" w:cs="Arial"/>
          <w:i/>
          <w:iCs/>
          <w:highlight w:val="yellow"/>
        </w:rPr>
        <w:t>Customers are able to select the most appropriate optional Z clauses and include additional Z clauses that meet their requirement.</w:t>
      </w:r>
      <w:r w:rsidRPr="00055AFD">
        <w:rPr>
          <w:rFonts w:ascii="Arial" w:hAnsi="Arial" w:cs="Arial"/>
          <w:b/>
          <w:iCs/>
        </w:rPr>
        <w:t>]</w:t>
      </w:r>
    </w:p>
    <w:p w14:paraId="79DFAA8A" w14:textId="77777777" w:rsidR="00F13688" w:rsidRDefault="00F13688" w:rsidP="00A86EAF">
      <w:pPr>
        <w:rPr>
          <w:rFonts w:ascii="Arial" w:hAnsi="Arial" w:cs="Arial"/>
          <w:b/>
          <w:i/>
          <w:sz w:val="22"/>
          <w:szCs w:val="22"/>
        </w:rPr>
      </w:pPr>
    </w:p>
    <w:p w14:paraId="149E5750" w14:textId="77777777" w:rsidR="00F13688" w:rsidRDefault="00F13688" w:rsidP="00A86EAF">
      <w:pPr>
        <w:rPr>
          <w:rFonts w:ascii="Arial" w:hAnsi="Arial" w:cs="Arial"/>
          <w:b/>
          <w:i/>
          <w:sz w:val="22"/>
          <w:szCs w:val="22"/>
        </w:rPr>
      </w:pPr>
    </w:p>
    <w:p w14:paraId="19885030" w14:textId="77777777" w:rsidR="0003593A" w:rsidRDefault="0003593A" w:rsidP="00A86EAF">
      <w:pPr>
        <w:rPr>
          <w:rFonts w:ascii="Arial" w:hAnsi="Arial" w:cs="Arial"/>
          <w:b/>
          <w:i/>
          <w:sz w:val="22"/>
          <w:szCs w:val="22"/>
        </w:rPr>
      </w:pPr>
    </w:p>
    <w:p w14:paraId="1D78F6CA" w14:textId="77777777" w:rsidR="0003593A" w:rsidRDefault="0003593A" w:rsidP="00A86EAF">
      <w:pPr>
        <w:rPr>
          <w:rFonts w:ascii="Arial" w:hAnsi="Arial" w:cs="Arial"/>
          <w:b/>
          <w:i/>
          <w:sz w:val="22"/>
          <w:szCs w:val="22"/>
        </w:rPr>
      </w:pPr>
    </w:p>
    <w:p w14:paraId="44A06372" w14:textId="77777777" w:rsidR="0003593A" w:rsidRDefault="0003593A" w:rsidP="00A86EAF">
      <w:pPr>
        <w:rPr>
          <w:rFonts w:ascii="Arial" w:hAnsi="Arial" w:cs="Arial"/>
          <w:b/>
          <w:i/>
          <w:sz w:val="22"/>
          <w:szCs w:val="22"/>
        </w:rPr>
      </w:pPr>
    </w:p>
    <w:p w14:paraId="5813F1DE" w14:textId="77777777" w:rsidR="0003593A" w:rsidRDefault="0003593A" w:rsidP="00A86EAF">
      <w:pPr>
        <w:rPr>
          <w:rFonts w:ascii="Arial" w:hAnsi="Arial" w:cs="Arial"/>
          <w:b/>
          <w:i/>
          <w:sz w:val="22"/>
          <w:szCs w:val="22"/>
        </w:rPr>
      </w:pPr>
    </w:p>
    <w:p w14:paraId="1032A93E" w14:textId="77777777" w:rsidR="0003593A" w:rsidRDefault="0003593A" w:rsidP="00A86EAF">
      <w:pPr>
        <w:rPr>
          <w:rFonts w:ascii="Arial" w:hAnsi="Arial" w:cs="Arial"/>
          <w:b/>
          <w:i/>
          <w:sz w:val="22"/>
          <w:szCs w:val="22"/>
        </w:rPr>
      </w:pPr>
    </w:p>
    <w:p w14:paraId="02936FF7" w14:textId="77777777" w:rsidR="0003593A" w:rsidRDefault="0003593A" w:rsidP="00A86EAF">
      <w:pPr>
        <w:rPr>
          <w:rFonts w:ascii="Arial" w:hAnsi="Arial" w:cs="Arial"/>
          <w:b/>
          <w:i/>
          <w:sz w:val="22"/>
          <w:szCs w:val="22"/>
        </w:rPr>
      </w:pPr>
    </w:p>
    <w:p w14:paraId="6D3B124C" w14:textId="77777777" w:rsidR="0003593A" w:rsidRDefault="0003593A" w:rsidP="00A86EAF">
      <w:pPr>
        <w:rPr>
          <w:rFonts w:ascii="Arial" w:hAnsi="Arial" w:cs="Arial"/>
          <w:b/>
          <w:i/>
          <w:sz w:val="22"/>
          <w:szCs w:val="22"/>
        </w:rPr>
      </w:pPr>
    </w:p>
    <w:p w14:paraId="0E39D6F7" w14:textId="77777777" w:rsidR="0003593A" w:rsidRDefault="0003593A" w:rsidP="00A86EAF">
      <w:pPr>
        <w:rPr>
          <w:rFonts w:ascii="Arial" w:hAnsi="Arial" w:cs="Arial"/>
          <w:b/>
          <w:i/>
          <w:sz w:val="22"/>
          <w:szCs w:val="22"/>
        </w:rPr>
      </w:pPr>
    </w:p>
    <w:p w14:paraId="5BF8749B" w14:textId="77777777" w:rsidR="0003593A" w:rsidRDefault="0003593A" w:rsidP="00A86EAF">
      <w:pPr>
        <w:rPr>
          <w:rFonts w:ascii="Arial" w:hAnsi="Arial" w:cs="Arial"/>
          <w:b/>
          <w:i/>
          <w:sz w:val="22"/>
          <w:szCs w:val="22"/>
        </w:rPr>
      </w:pPr>
    </w:p>
    <w:p w14:paraId="659E44F5" w14:textId="77777777" w:rsidR="0003593A" w:rsidRDefault="0003593A" w:rsidP="00A86EAF">
      <w:pPr>
        <w:rPr>
          <w:rFonts w:ascii="Arial" w:hAnsi="Arial" w:cs="Arial"/>
          <w:b/>
          <w:i/>
          <w:sz w:val="22"/>
          <w:szCs w:val="22"/>
        </w:rPr>
      </w:pPr>
    </w:p>
    <w:p w14:paraId="03C8655E" w14:textId="77777777" w:rsidR="0003593A" w:rsidRDefault="0003593A" w:rsidP="00A86EAF">
      <w:pPr>
        <w:rPr>
          <w:rFonts w:ascii="Arial" w:hAnsi="Arial" w:cs="Arial"/>
          <w:b/>
          <w:i/>
          <w:sz w:val="22"/>
          <w:szCs w:val="22"/>
        </w:rPr>
      </w:pPr>
    </w:p>
    <w:p w14:paraId="39E56C04" w14:textId="77777777" w:rsidR="0003593A" w:rsidRDefault="0003593A" w:rsidP="00A86EAF">
      <w:pPr>
        <w:rPr>
          <w:rFonts w:ascii="Arial" w:hAnsi="Arial" w:cs="Arial"/>
          <w:b/>
          <w:i/>
          <w:sz w:val="22"/>
          <w:szCs w:val="22"/>
        </w:rPr>
      </w:pPr>
    </w:p>
    <w:p w14:paraId="316D9704" w14:textId="77777777" w:rsidR="0003593A" w:rsidRDefault="0003593A" w:rsidP="00A86EAF">
      <w:pPr>
        <w:rPr>
          <w:rFonts w:ascii="Arial" w:hAnsi="Arial" w:cs="Arial"/>
          <w:b/>
          <w:i/>
          <w:sz w:val="22"/>
          <w:szCs w:val="22"/>
        </w:rPr>
      </w:pPr>
    </w:p>
    <w:p w14:paraId="54474BD2" w14:textId="77777777" w:rsidR="0003593A" w:rsidRDefault="0003593A" w:rsidP="00A86EAF">
      <w:pPr>
        <w:rPr>
          <w:rFonts w:ascii="Arial" w:hAnsi="Arial" w:cs="Arial"/>
          <w:b/>
          <w:i/>
          <w:sz w:val="22"/>
          <w:szCs w:val="22"/>
        </w:rPr>
      </w:pPr>
    </w:p>
    <w:p w14:paraId="4E34892F" w14:textId="77777777" w:rsidR="0003593A" w:rsidRDefault="0003593A" w:rsidP="00A86EAF">
      <w:pPr>
        <w:rPr>
          <w:rFonts w:ascii="Arial" w:hAnsi="Arial" w:cs="Arial"/>
          <w:b/>
          <w:i/>
          <w:sz w:val="22"/>
          <w:szCs w:val="22"/>
        </w:rPr>
      </w:pPr>
    </w:p>
    <w:p w14:paraId="507FBE5E" w14:textId="77777777" w:rsidR="0003593A" w:rsidRDefault="0003593A" w:rsidP="00A86EAF">
      <w:pPr>
        <w:rPr>
          <w:rFonts w:ascii="Arial" w:hAnsi="Arial" w:cs="Arial"/>
          <w:b/>
          <w:i/>
          <w:sz w:val="22"/>
          <w:szCs w:val="22"/>
        </w:rPr>
      </w:pPr>
    </w:p>
    <w:p w14:paraId="4FB70460" w14:textId="77777777" w:rsidR="0003593A" w:rsidRDefault="0003593A" w:rsidP="00A86EAF">
      <w:pPr>
        <w:rPr>
          <w:rFonts w:ascii="Arial" w:hAnsi="Arial" w:cs="Arial"/>
          <w:b/>
          <w:i/>
          <w:sz w:val="22"/>
          <w:szCs w:val="22"/>
        </w:rPr>
      </w:pPr>
    </w:p>
    <w:p w14:paraId="3B2FA3C1" w14:textId="77777777" w:rsidR="0003593A" w:rsidRDefault="0003593A" w:rsidP="00A86EAF">
      <w:pPr>
        <w:rPr>
          <w:rFonts w:ascii="Arial" w:hAnsi="Arial" w:cs="Arial"/>
          <w:b/>
          <w:i/>
          <w:sz w:val="22"/>
          <w:szCs w:val="22"/>
        </w:rPr>
      </w:pPr>
    </w:p>
    <w:p w14:paraId="2DA9E487" w14:textId="77777777" w:rsidR="0003593A" w:rsidRDefault="0003593A" w:rsidP="00A86EAF">
      <w:pPr>
        <w:rPr>
          <w:rFonts w:ascii="Arial" w:hAnsi="Arial" w:cs="Arial"/>
          <w:b/>
          <w:i/>
          <w:sz w:val="22"/>
          <w:szCs w:val="22"/>
        </w:rPr>
      </w:pPr>
    </w:p>
    <w:p w14:paraId="69B0D878" w14:textId="77777777" w:rsidR="0003593A" w:rsidRDefault="0003593A" w:rsidP="00A86EAF">
      <w:pPr>
        <w:rPr>
          <w:rFonts w:ascii="Arial" w:hAnsi="Arial" w:cs="Arial"/>
          <w:b/>
          <w:i/>
          <w:sz w:val="22"/>
          <w:szCs w:val="22"/>
        </w:rPr>
      </w:pPr>
    </w:p>
    <w:p w14:paraId="406D7419" w14:textId="77777777" w:rsidR="0003593A" w:rsidRDefault="0003593A" w:rsidP="00A86EAF">
      <w:pPr>
        <w:rPr>
          <w:rFonts w:ascii="Arial" w:hAnsi="Arial" w:cs="Arial"/>
          <w:b/>
          <w:i/>
          <w:sz w:val="22"/>
          <w:szCs w:val="22"/>
        </w:rPr>
      </w:pPr>
    </w:p>
    <w:p w14:paraId="420BAA44" w14:textId="77777777" w:rsidR="0003593A" w:rsidRDefault="0003593A" w:rsidP="00A86EAF">
      <w:pPr>
        <w:rPr>
          <w:rFonts w:ascii="Arial" w:hAnsi="Arial" w:cs="Arial"/>
          <w:b/>
          <w:i/>
          <w:sz w:val="22"/>
          <w:szCs w:val="22"/>
        </w:rPr>
      </w:pPr>
    </w:p>
    <w:p w14:paraId="548FBB9C" w14:textId="77777777" w:rsidR="0003593A" w:rsidRDefault="0003593A" w:rsidP="00A86EAF">
      <w:pPr>
        <w:rPr>
          <w:rFonts w:ascii="Arial" w:hAnsi="Arial" w:cs="Arial"/>
          <w:b/>
          <w:i/>
          <w:sz w:val="22"/>
          <w:szCs w:val="22"/>
        </w:rPr>
      </w:pPr>
    </w:p>
    <w:p w14:paraId="291D1F66" w14:textId="77777777" w:rsidR="0003593A" w:rsidRDefault="0003593A" w:rsidP="00A86EAF">
      <w:pPr>
        <w:rPr>
          <w:rFonts w:ascii="Arial" w:hAnsi="Arial" w:cs="Arial"/>
          <w:b/>
          <w:i/>
          <w:sz w:val="22"/>
          <w:szCs w:val="22"/>
        </w:rPr>
      </w:pPr>
    </w:p>
    <w:p w14:paraId="5D4A49B8" w14:textId="77777777" w:rsidR="0003593A" w:rsidRDefault="0003593A" w:rsidP="00A86EAF">
      <w:pPr>
        <w:rPr>
          <w:rFonts w:ascii="Arial" w:hAnsi="Arial" w:cs="Arial"/>
          <w:b/>
          <w:i/>
          <w:sz w:val="22"/>
          <w:szCs w:val="22"/>
        </w:rPr>
      </w:pPr>
    </w:p>
    <w:p w14:paraId="05FB047E" w14:textId="77777777" w:rsidR="0003593A" w:rsidRDefault="0003593A" w:rsidP="00A86EAF">
      <w:pPr>
        <w:rPr>
          <w:rFonts w:ascii="Arial" w:hAnsi="Arial" w:cs="Arial"/>
          <w:b/>
          <w:i/>
          <w:sz w:val="22"/>
          <w:szCs w:val="22"/>
        </w:rPr>
      </w:pPr>
    </w:p>
    <w:p w14:paraId="09E817CA" w14:textId="77777777" w:rsidR="0003593A" w:rsidRDefault="0003593A" w:rsidP="00A86EAF">
      <w:pPr>
        <w:rPr>
          <w:rFonts w:ascii="Arial" w:hAnsi="Arial" w:cs="Arial"/>
          <w:b/>
          <w:i/>
          <w:sz w:val="22"/>
          <w:szCs w:val="22"/>
        </w:rPr>
      </w:pPr>
    </w:p>
    <w:p w14:paraId="27E554D6" w14:textId="77777777" w:rsidR="0003593A" w:rsidRDefault="0003593A" w:rsidP="00A86EAF">
      <w:pPr>
        <w:rPr>
          <w:rFonts w:ascii="Arial" w:hAnsi="Arial" w:cs="Arial"/>
          <w:b/>
          <w:i/>
          <w:sz w:val="22"/>
          <w:szCs w:val="22"/>
        </w:rPr>
      </w:pPr>
    </w:p>
    <w:p w14:paraId="23F44EEA" w14:textId="77777777" w:rsidR="0003593A" w:rsidRDefault="0003593A" w:rsidP="00A86EAF">
      <w:pPr>
        <w:rPr>
          <w:rFonts w:ascii="Arial" w:hAnsi="Arial" w:cs="Arial"/>
          <w:b/>
          <w:i/>
          <w:sz w:val="22"/>
          <w:szCs w:val="22"/>
        </w:rPr>
      </w:pPr>
    </w:p>
    <w:p w14:paraId="6E84312F" w14:textId="77777777" w:rsidR="0003593A" w:rsidRDefault="0003593A" w:rsidP="00A86EAF">
      <w:pPr>
        <w:rPr>
          <w:rFonts w:ascii="Arial" w:hAnsi="Arial" w:cs="Arial"/>
          <w:b/>
          <w:i/>
          <w:sz w:val="22"/>
          <w:szCs w:val="22"/>
        </w:rPr>
      </w:pPr>
    </w:p>
    <w:p w14:paraId="605FD188" w14:textId="77777777" w:rsidR="0003593A" w:rsidRDefault="0003593A" w:rsidP="00A86EAF">
      <w:pPr>
        <w:rPr>
          <w:rFonts w:ascii="Arial" w:hAnsi="Arial" w:cs="Arial"/>
          <w:b/>
          <w:i/>
          <w:sz w:val="22"/>
          <w:szCs w:val="22"/>
        </w:rPr>
      </w:pPr>
    </w:p>
    <w:p w14:paraId="56F6392E" w14:textId="77777777" w:rsidR="0003593A" w:rsidRDefault="0003593A" w:rsidP="0003593A">
      <w:pPr>
        <w:pStyle w:val="CCSStyle10"/>
      </w:pPr>
      <w:bookmarkStart w:id="8" w:name="_Toc450826217"/>
      <w:r>
        <w:t>Supply Contract Short – Optional Z Clauses</w:t>
      </w:r>
      <w:bookmarkEnd w:id="8"/>
    </w:p>
    <w:p w14:paraId="3EFC6D55" w14:textId="77777777" w:rsidR="0003593A" w:rsidRDefault="0003593A" w:rsidP="0003593A">
      <w:pPr>
        <w:pStyle w:val="CCSStyle10"/>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01"/>
      </w:tblGrid>
      <w:tr w:rsidR="004B0475" w:rsidRPr="004B0475" w14:paraId="68E68C2F" w14:textId="77777777" w:rsidTr="000134DC">
        <w:tc>
          <w:tcPr>
            <w:tcW w:w="1701" w:type="dxa"/>
          </w:tcPr>
          <w:p w14:paraId="74FB24A0" w14:textId="77777777" w:rsidR="004B0475" w:rsidRPr="004B0475" w:rsidRDefault="004B0475" w:rsidP="004B0475">
            <w:pPr>
              <w:jc w:val="left"/>
              <w:rPr>
                <w:rFonts w:ascii="Arial" w:hAnsi="Arial"/>
                <w:b/>
                <w:sz w:val="22"/>
                <w:szCs w:val="22"/>
                <w:lang w:val="en-US" w:eastAsia="en-US"/>
              </w:rPr>
            </w:pPr>
            <w:r w:rsidRPr="004B0475">
              <w:rPr>
                <w:rFonts w:ascii="Arial" w:hAnsi="Arial"/>
                <w:b/>
                <w:sz w:val="22"/>
                <w:szCs w:val="22"/>
                <w:lang w:val="en-US" w:eastAsia="en-US"/>
              </w:rPr>
              <w:t xml:space="preserve">Identified and defined terms </w:t>
            </w:r>
          </w:p>
        </w:tc>
        <w:tc>
          <w:tcPr>
            <w:tcW w:w="6601" w:type="dxa"/>
          </w:tcPr>
          <w:p w14:paraId="61B90AA7" w14:textId="77777777" w:rsidR="004B0475" w:rsidRPr="004B0475" w:rsidRDefault="004B0475" w:rsidP="00852D35">
            <w:pPr>
              <w:tabs>
                <w:tab w:val="left" w:pos="0"/>
                <w:tab w:val="left" w:pos="426"/>
                <w:tab w:val="left" w:pos="3009"/>
                <w:tab w:val="left" w:pos="3600"/>
              </w:tabs>
              <w:suppressAutoHyphens/>
              <w:overflowPunct w:val="0"/>
              <w:autoSpaceDE w:val="0"/>
              <w:autoSpaceDN w:val="0"/>
              <w:adjustRightInd w:val="0"/>
              <w:jc w:val="left"/>
              <w:textAlignment w:val="baseline"/>
              <w:rPr>
                <w:rFonts w:ascii="Arial" w:hAnsi="Arial" w:cs="Arial"/>
                <w:b/>
                <w:sz w:val="22"/>
                <w:szCs w:val="22"/>
                <w:lang w:eastAsia="en-US"/>
              </w:rPr>
            </w:pPr>
            <w:r w:rsidRPr="004B0475">
              <w:rPr>
                <w:rFonts w:ascii="Arial" w:hAnsi="Arial" w:cs="Arial"/>
                <w:sz w:val="22"/>
                <w:szCs w:val="22"/>
                <w:lang w:eastAsia="en-US"/>
              </w:rPr>
              <w:t>A Subcontractor is a person or organisation who has a contract</w:t>
            </w:r>
            <w:r w:rsidR="00852D35">
              <w:rPr>
                <w:rFonts w:ascii="Arial" w:hAnsi="Arial" w:cs="Arial"/>
                <w:b/>
                <w:sz w:val="22"/>
                <w:szCs w:val="22"/>
                <w:lang w:eastAsia="en-US"/>
              </w:rPr>
              <w:t xml:space="preserve"> </w:t>
            </w:r>
            <w:r w:rsidRPr="004B0475">
              <w:rPr>
                <w:rFonts w:ascii="Arial" w:hAnsi="Arial" w:cs="Arial"/>
                <w:sz w:val="22"/>
                <w:szCs w:val="22"/>
                <w:lang w:eastAsia="en-US"/>
              </w:rPr>
              <w:t xml:space="preserve">with the </w:t>
            </w:r>
            <w:r w:rsidRPr="004B0475">
              <w:rPr>
                <w:rFonts w:ascii="Arial" w:hAnsi="Arial" w:cs="Arial"/>
                <w:i/>
                <w:sz w:val="22"/>
                <w:szCs w:val="22"/>
                <w:lang w:eastAsia="en-US"/>
              </w:rPr>
              <w:t xml:space="preserve">Supplier </w:t>
            </w:r>
            <w:r w:rsidRPr="004B0475">
              <w:rPr>
                <w:rFonts w:ascii="Arial" w:hAnsi="Arial" w:cs="Arial"/>
                <w:sz w:val="22"/>
                <w:szCs w:val="22"/>
                <w:lang w:eastAsia="en-US"/>
              </w:rPr>
              <w:t xml:space="preserve">to </w:t>
            </w:r>
            <w:r w:rsidRPr="004B0475">
              <w:rPr>
                <w:rFonts w:ascii="Arial" w:hAnsi="Arial" w:cs="Arial"/>
                <w:bCs/>
                <w:spacing w:val="-2"/>
                <w:sz w:val="22"/>
                <w:lang w:eastAsia="en-US"/>
              </w:rPr>
              <w:t>Provide the Goods.</w:t>
            </w:r>
          </w:p>
          <w:p w14:paraId="12DAA487" w14:textId="77777777" w:rsidR="004B0475" w:rsidRPr="004B0475" w:rsidRDefault="004B0475" w:rsidP="004B0475">
            <w:pPr>
              <w:jc w:val="left"/>
              <w:rPr>
                <w:rFonts w:ascii="Arial" w:hAnsi="Arial"/>
                <w:sz w:val="22"/>
                <w:szCs w:val="22"/>
                <w:lang w:val="en-US" w:eastAsia="en-US"/>
              </w:rPr>
            </w:pPr>
          </w:p>
        </w:tc>
      </w:tr>
      <w:tr w:rsidR="004B0475" w:rsidRPr="004B0475" w14:paraId="311D05A3" w14:textId="77777777" w:rsidTr="000134DC">
        <w:tc>
          <w:tcPr>
            <w:tcW w:w="1701" w:type="dxa"/>
          </w:tcPr>
          <w:p w14:paraId="6F9CC94D" w14:textId="77777777" w:rsidR="004B0475" w:rsidRPr="004B0475" w:rsidRDefault="004B0475" w:rsidP="004B0475">
            <w:pPr>
              <w:jc w:val="left"/>
              <w:rPr>
                <w:rFonts w:ascii="Arial" w:hAnsi="Arial"/>
                <w:b/>
                <w:sz w:val="22"/>
                <w:szCs w:val="22"/>
                <w:lang w:val="en-US" w:eastAsia="en-US"/>
              </w:rPr>
            </w:pPr>
            <w:r w:rsidRPr="004B0475">
              <w:rPr>
                <w:rFonts w:ascii="Arial" w:hAnsi="Arial"/>
                <w:b/>
                <w:sz w:val="22"/>
                <w:szCs w:val="22"/>
                <w:lang w:val="en-US" w:eastAsia="en-US"/>
              </w:rPr>
              <w:t>Clause Z1</w:t>
            </w:r>
            <w:r w:rsidRPr="004B0475">
              <w:rPr>
                <w:rFonts w:ascii="CG Times" w:hAnsi="CG Times"/>
                <w:szCs w:val="24"/>
                <w:lang w:val="en-US" w:eastAsia="en-US"/>
              </w:rPr>
              <w:t xml:space="preserve">      </w:t>
            </w:r>
          </w:p>
        </w:tc>
        <w:tc>
          <w:tcPr>
            <w:tcW w:w="6601" w:type="dxa"/>
          </w:tcPr>
          <w:p w14:paraId="6CE39431" w14:textId="77777777" w:rsidR="004B0475" w:rsidRPr="004B0475" w:rsidRDefault="004B0475" w:rsidP="004B0475">
            <w:pPr>
              <w:jc w:val="left"/>
              <w:rPr>
                <w:rFonts w:ascii="Arial" w:hAnsi="Arial"/>
                <w:b/>
                <w:bCs/>
                <w:color w:val="0D0D0D"/>
                <w:sz w:val="22"/>
                <w:szCs w:val="24"/>
                <w:lang w:val="en-US" w:eastAsia="en-US"/>
              </w:rPr>
            </w:pPr>
            <w:r w:rsidRPr="004B0475">
              <w:rPr>
                <w:rFonts w:ascii="Arial" w:hAnsi="Arial"/>
                <w:b/>
                <w:bCs/>
                <w:color w:val="0D0D0D"/>
                <w:sz w:val="22"/>
                <w:szCs w:val="24"/>
                <w:lang w:val="en-US" w:eastAsia="en-US"/>
              </w:rPr>
              <w:t>Corrupt practices</w:t>
            </w:r>
          </w:p>
          <w:p w14:paraId="71B91A5A" w14:textId="77777777" w:rsidR="004B0475" w:rsidRPr="004B0475" w:rsidRDefault="004B0475" w:rsidP="004B0475">
            <w:pPr>
              <w:jc w:val="left"/>
              <w:rPr>
                <w:rFonts w:ascii="Arial" w:hAnsi="Arial"/>
                <w:b/>
                <w:bCs/>
                <w:color w:val="0D0D0D"/>
                <w:sz w:val="22"/>
                <w:szCs w:val="24"/>
                <w:lang w:val="en-US" w:eastAsia="en-US"/>
              </w:rPr>
            </w:pPr>
          </w:p>
          <w:p w14:paraId="6534E6F4" w14:textId="77777777" w:rsidR="004B0475" w:rsidRPr="004B0475" w:rsidRDefault="004B0475" w:rsidP="004B0475">
            <w:pPr>
              <w:spacing w:after="120" w:line="264" w:lineRule="auto"/>
              <w:ind w:firstLine="34"/>
              <w:rPr>
                <w:rFonts w:ascii="Arial" w:hAnsi="Arial"/>
                <w:color w:val="0D0D0D"/>
                <w:sz w:val="22"/>
                <w:lang w:eastAsia="en-US"/>
              </w:rPr>
            </w:pPr>
            <w:r w:rsidRPr="004B0475">
              <w:rPr>
                <w:rFonts w:ascii="Arial" w:hAnsi="Arial"/>
                <w:color w:val="0D0D0D"/>
                <w:sz w:val="22"/>
                <w:lang w:eastAsia="en-US"/>
              </w:rPr>
              <w:t xml:space="preserve">Z1.1 The </w:t>
            </w:r>
            <w:r w:rsidRPr="004B0475">
              <w:rPr>
                <w:rFonts w:ascii="Arial" w:hAnsi="Arial"/>
                <w:i/>
                <w:color w:val="0D0D0D"/>
                <w:sz w:val="22"/>
                <w:lang w:eastAsia="en-US"/>
              </w:rPr>
              <w:t>Supplier</w:t>
            </w:r>
            <w:r w:rsidRPr="004B0475">
              <w:rPr>
                <w:rFonts w:ascii="Arial" w:hAnsi="Arial"/>
                <w:color w:val="0D0D0D"/>
                <w:sz w:val="22"/>
                <w:lang w:eastAsia="en-US"/>
              </w:rPr>
              <w:t xml:space="preserve"> does not </w:t>
            </w:r>
          </w:p>
          <w:p w14:paraId="398D0D03" w14:textId="77777777" w:rsidR="004B0475" w:rsidRPr="004B0475" w:rsidRDefault="004B0475" w:rsidP="002920EF">
            <w:pPr>
              <w:numPr>
                <w:ilvl w:val="0"/>
                <w:numId w:val="40"/>
              </w:numPr>
              <w:spacing w:after="120" w:line="264" w:lineRule="auto"/>
              <w:ind w:left="1168" w:hanging="567"/>
              <w:jc w:val="left"/>
              <w:rPr>
                <w:rFonts w:ascii="Arial" w:eastAsia="Calibri" w:hAnsi="Arial" w:cs="Arial"/>
                <w:sz w:val="22"/>
                <w:szCs w:val="22"/>
                <w:lang w:eastAsia="en-US"/>
              </w:rPr>
            </w:pPr>
            <w:r w:rsidRPr="004B0475">
              <w:rPr>
                <w:rFonts w:ascii="Arial" w:eastAsia="Calibri" w:hAnsi="Arial" w:cs="Arial"/>
                <w:sz w:val="22"/>
                <w:szCs w:val="22"/>
                <w:lang w:eastAsia="en-US"/>
              </w:rPr>
              <w:t>offer or give to any person in the service of the</w:t>
            </w:r>
            <w:r w:rsidRPr="004B0475">
              <w:rPr>
                <w:rFonts w:ascii="Arial" w:eastAsia="Calibri" w:hAnsi="Arial" w:cs="Arial"/>
                <w:i/>
                <w:sz w:val="22"/>
                <w:szCs w:val="22"/>
                <w:lang w:eastAsia="en-US"/>
              </w:rPr>
              <w:t xml:space="preserve"> Purchaser </w:t>
            </w:r>
            <w:r w:rsidRPr="004B0475">
              <w:rPr>
                <w:rFonts w:ascii="Arial" w:eastAsia="Calibri" w:hAnsi="Arial" w:cs="Arial"/>
                <w:sz w:val="22"/>
                <w:szCs w:val="22"/>
                <w:lang w:eastAsia="en-US"/>
              </w:rPr>
              <w:t>any gift or consideration of any kind as an inducement or reward in relation to the obtaining or execution of this contract or any other contract with the</w:t>
            </w:r>
            <w:r w:rsidRPr="004B0475">
              <w:rPr>
                <w:rFonts w:ascii="Arial" w:eastAsia="Calibri" w:hAnsi="Arial" w:cs="Arial"/>
                <w:i/>
                <w:sz w:val="22"/>
                <w:szCs w:val="22"/>
                <w:lang w:eastAsia="en-US"/>
              </w:rPr>
              <w:t xml:space="preserve"> Purchaser</w:t>
            </w:r>
            <w:r w:rsidRPr="004B0475">
              <w:rPr>
                <w:rFonts w:ascii="Arial" w:eastAsia="Calibri" w:hAnsi="Arial" w:cs="Arial"/>
                <w:sz w:val="22"/>
                <w:szCs w:val="22"/>
                <w:lang w:eastAsia="en-US"/>
              </w:rPr>
              <w:t xml:space="preserve"> or for showing favour or disfavour to any person in relation to this contract or any other contract with the </w:t>
            </w:r>
            <w:r w:rsidRPr="004B0475">
              <w:rPr>
                <w:rFonts w:ascii="Arial" w:eastAsia="Calibri" w:hAnsi="Arial" w:cs="Arial"/>
                <w:i/>
                <w:sz w:val="22"/>
                <w:szCs w:val="22"/>
                <w:lang w:eastAsia="en-US"/>
              </w:rPr>
              <w:t>Purchaser</w:t>
            </w:r>
            <w:r w:rsidRPr="004B0475">
              <w:rPr>
                <w:rFonts w:ascii="Arial" w:eastAsia="Calibri" w:hAnsi="Arial" w:cs="Arial"/>
                <w:sz w:val="22"/>
                <w:szCs w:val="22"/>
                <w:lang w:eastAsia="en-US"/>
              </w:rPr>
              <w:t xml:space="preserve"> or</w:t>
            </w:r>
          </w:p>
          <w:p w14:paraId="7338F4EB" w14:textId="77777777" w:rsidR="004B0475" w:rsidRPr="004B0475" w:rsidRDefault="004B0475" w:rsidP="002920EF">
            <w:pPr>
              <w:numPr>
                <w:ilvl w:val="0"/>
                <w:numId w:val="40"/>
              </w:numPr>
              <w:spacing w:after="120" w:line="264" w:lineRule="auto"/>
              <w:ind w:left="1168" w:hanging="567"/>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enter into this contract or any other contract with the </w:t>
            </w:r>
            <w:r w:rsidRPr="004B0475">
              <w:rPr>
                <w:rFonts w:ascii="Arial" w:eastAsia="Calibri" w:hAnsi="Arial" w:cs="Arial"/>
                <w:i/>
                <w:sz w:val="22"/>
                <w:szCs w:val="22"/>
                <w:lang w:eastAsia="en-US"/>
              </w:rPr>
              <w:t xml:space="preserve">Purchaser </w:t>
            </w:r>
            <w:r w:rsidRPr="004B0475">
              <w:rPr>
                <w:rFonts w:ascii="Arial" w:eastAsia="Calibri" w:hAnsi="Arial" w:cs="Arial"/>
                <w:sz w:val="22"/>
                <w:szCs w:val="22"/>
                <w:lang w:eastAsia="en-US"/>
              </w:rPr>
              <w:t>if, in connection with this contract or any such other contract, commission has been paid or an agreement for the payment of commission has been made by him or on his behalf or to his knowledge.</w:t>
            </w:r>
          </w:p>
          <w:p w14:paraId="6B18CA7D" w14:textId="77777777" w:rsidR="004B0475" w:rsidRPr="004B0475" w:rsidRDefault="004B0475" w:rsidP="002920EF">
            <w:pPr>
              <w:numPr>
                <w:ilvl w:val="0"/>
                <w:numId w:val="40"/>
              </w:numPr>
              <w:tabs>
                <w:tab w:val="left" w:pos="0"/>
                <w:tab w:val="left" w:pos="851"/>
                <w:tab w:val="left" w:pos="1560"/>
              </w:tabs>
              <w:spacing w:before="120" w:after="120" w:line="264" w:lineRule="auto"/>
              <w:ind w:left="34" w:hanging="709"/>
              <w:jc w:val="left"/>
              <w:rPr>
                <w:rFonts w:ascii="Arial" w:hAnsi="Arial"/>
                <w:i/>
                <w:color w:val="FF0000"/>
                <w:sz w:val="22"/>
                <w:szCs w:val="22"/>
                <w:lang w:eastAsia="en-US"/>
              </w:rPr>
            </w:pPr>
            <w:r w:rsidRPr="004B0475">
              <w:rPr>
                <w:rFonts w:ascii="Arial" w:hAnsi="Arial"/>
                <w:sz w:val="22"/>
                <w:szCs w:val="22"/>
                <w:lang w:eastAsia="en-US"/>
              </w:rPr>
              <w:t>Z1.2</w:t>
            </w:r>
            <w:r w:rsidRPr="004B0475">
              <w:rPr>
                <w:rFonts w:ascii="Arial" w:hAnsi="Arial"/>
                <w:i/>
                <w:sz w:val="22"/>
                <w:szCs w:val="22"/>
                <w:lang w:eastAsia="en-US"/>
              </w:rPr>
              <w:t xml:space="preserve">  </w:t>
            </w:r>
            <w:r w:rsidRPr="004B0475">
              <w:rPr>
                <w:rFonts w:ascii="Arial" w:hAnsi="Arial"/>
                <w:sz w:val="22"/>
                <w:szCs w:val="22"/>
                <w:lang w:eastAsia="en-US"/>
              </w:rPr>
              <w:t xml:space="preserve">A failure to comply with this condition is treated as the </w:t>
            </w:r>
            <w:r w:rsidRPr="004B0475">
              <w:rPr>
                <w:rFonts w:ascii="Arial" w:hAnsi="Arial"/>
                <w:i/>
                <w:sz w:val="22"/>
                <w:szCs w:val="22"/>
                <w:lang w:eastAsia="en-US"/>
              </w:rPr>
              <w:t>Supplier</w:t>
            </w:r>
            <w:r w:rsidRPr="004B0475">
              <w:rPr>
                <w:rFonts w:ascii="Arial" w:hAnsi="Arial"/>
                <w:sz w:val="22"/>
                <w:szCs w:val="22"/>
                <w:lang w:eastAsia="en-US"/>
              </w:rPr>
              <w:t xml:space="preserve"> having substantially failed to comply with this contract.</w:t>
            </w:r>
          </w:p>
        </w:tc>
      </w:tr>
      <w:tr w:rsidR="004B0475" w:rsidRPr="004B0475" w14:paraId="29075001" w14:textId="77777777" w:rsidTr="000134DC">
        <w:tc>
          <w:tcPr>
            <w:tcW w:w="1701" w:type="dxa"/>
          </w:tcPr>
          <w:p w14:paraId="416E0B2B" w14:textId="77777777" w:rsidR="004B0475" w:rsidRPr="004B0475" w:rsidRDefault="004B0475" w:rsidP="004B0475">
            <w:pPr>
              <w:jc w:val="left"/>
              <w:rPr>
                <w:rFonts w:ascii="Arial" w:hAnsi="Arial"/>
                <w:b/>
                <w:sz w:val="22"/>
                <w:szCs w:val="22"/>
                <w:lang w:val="en-US" w:eastAsia="en-US"/>
              </w:rPr>
            </w:pPr>
            <w:r w:rsidRPr="004B0475">
              <w:rPr>
                <w:rFonts w:ascii="Arial" w:hAnsi="Arial"/>
                <w:b/>
                <w:bCs/>
                <w:sz w:val="22"/>
                <w:szCs w:val="24"/>
                <w:lang w:val="en-US" w:eastAsia="en-US"/>
              </w:rPr>
              <w:t xml:space="preserve">Clause Z2    </w:t>
            </w:r>
          </w:p>
        </w:tc>
        <w:tc>
          <w:tcPr>
            <w:tcW w:w="6601" w:type="dxa"/>
          </w:tcPr>
          <w:p w14:paraId="35AF3901"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Euro (e) functionality</w:t>
            </w:r>
          </w:p>
          <w:p w14:paraId="1E2AA0AD" w14:textId="77777777" w:rsidR="004B0475" w:rsidRPr="004B0475" w:rsidRDefault="004B0475" w:rsidP="000134DC">
            <w:pPr>
              <w:tabs>
                <w:tab w:val="left" w:pos="-1510"/>
                <w:tab w:val="left" w:pos="709"/>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Z2.1   The </w:t>
            </w:r>
            <w:r w:rsidRPr="004B0475">
              <w:rPr>
                <w:rFonts w:ascii="Arial" w:hAnsi="Arial" w:cs="Arial"/>
                <w:bCs/>
                <w:i/>
                <w:spacing w:val="-2"/>
                <w:sz w:val="22"/>
                <w:lang w:eastAsia="en-US"/>
              </w:rPr>
              <w:t xml:space="preserve">Supplier </w:t>
            </w:r>
            <w:r w:rsidRPr="004B0475">
              <w:rPr>
                <w:rFonts w:ascii="Arial" w:hAnsi="Arial" w:cs="Arial"/>
                <w:bCs/>
                <w:spacing w:val="-2"/>
                <w:sz w:val="22"/>
                <w:lang w:eastAsia="en-US"/>
              </w:rPr>
              <w:t>Provides the Goods:</w:t>
            </w:r>
          </w:p>
          <w:p w14:paraId="6462C0FF" w14:textId="77777777" w:rsidR="004B0475" w:rsidRPr="004B0475" w:rsidRDefault="004B0475" w:rsidP="002920EF">
            <w:pPr>
              <w:numPr>
                <w:ilvl w:val="0"/>
                <w:numId w:val="40"/>
              </w:numPr>
              <w:spacing w:after="120" w:line="264" w:lineRule="auto"/>
              <w:ind w:left="1168" w:hanging="567"/>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so that the </w:t>
            </w:r>
            <w:r w:rsidRPr="004B0475">
              <w:rPr>
                <w:rFonts w:ascii="Arial" w:eastAsia="Calibri" w:hAnsi="Arial" w:cs="Arial"/>
                <w:i/>
                <w:sz w:val="22"/>
                <w:szCs w:val="22"/>
                <w:lang w:eastAsia="en-US"/>
              </w:rPr>
              <w:t>Purchaser</w:t>
            </w:r>
            <w:r w:rsidRPr="004B0475">
              <w:rPr>
                <w:rFonts w:ascii="Arial" w:eastAsia="Calibri" w:hAnsi="Arial" w:cs="Arial"/>
                <w:sz w:val="22"/>
                <w:szCs w:val="22"/>
                <w:lang w:eastAsia="en-US"/>
              </w:rPr>
              <w:t xml:space="preserve"> is not prejudiced by the implementation of the Euro, </w:t>
            </w:r>
          </w:p>
          <w:p w14:paraId="3B92E0A9" w14:textId="77777777" w:rsidR="004B0475" w:rsidRPr="004B0475" w:rsidRDefault="004B0475" w:rsidP="002920EF">
            <w:pPr>
              <w:numPr>
                <w:ilvl w:val="0"/>
                <w:numId w:val="40"/>
              </w:numPr>
              <w:spacing w:after="120" w:line="264" w:lineRule="auto"/>
              <w:ind w:left="1168" w:hanging="567"/>
              <w:jc w:val="left"/>
              <w:rPr>
                <w:rFonts w:ascii="Arial" w:eastAsia="Calibri" w:hAnsi="Arial" w:cs="Arial"/>
                <w:sz w:val="22"/>
                <w:szCs w:val="22"/>
                <w:lang w:eastAsia="en-US"/>
              </w:rPr>
            </w:pPr>
            <w:r w:rsidRPr="004B0475">
              <w:rPr>
                <w:rFonts w:ascii="Arial" w:eastAsia="Calibri" w:hAnsi="Arial" w:cs="Arial"/>
                <w:sz w:val="22"/>
                <w:szCs w:val="22"/>
                <w:lang w:eastAsia="en-US"/>
              </w:rPr>
              <w:t>in such a way as to comply with all legal requirements applicable to the Euro in the United Kingdom, including the rules on conversion and rounding set out in the EC Regulation 1103/97,</w:t>
            </w:r>
          </w:p>
          <w:p w14:paraId="0CC18E10" w14:textId="77777777" w:rsidR="004B0475" w:rsidRPr="004B0475" w:rsidRDefault="004B0475" w:rsidP="002920EF">
            <w:pPr>
              <w:numPr>
                <w:ilvl w:val="0"/>
                <w:numId w:val="40"/>
              </w:numPr>
              <w:spacing w:after="120" w:line="264" w:lineRule="auto"/>
              <w:ind w:left="1168" w:hanging="567"/>
              <w:jc w:val="left"/>
              <w:rPr>
                <w:rFonts w:ascii="Arial" w:eastAsia="Calibri" w:hAnsi="Arial" w:cs="Arial"/>
                <w:sz w:val="22"/>
                <w:szCs w:val="22"/>
                <w:lang w:eastAsia="en-US"/>
              </w:rPr>
            </w:pPr>
            <w:r w:rsidRPr="004B0475">
              <w:rPr>
                <w:rFonts w:ascii="Arial" w:eastAsia="Calibri" w:hAnsi="Arial" w:cs="Arial"/>
                <w:sz w:val="22"/>
                <w:szCs w:val="22"/>
                <w:lang w:eastAsia="en-US"/>
              </w:rPr>
              <w:t>so that they are capable of utilising all symbols and codes adopted by the EU Commission in relation to the Euro and</w:t>
            </w:r>
          </w:p>
          <w:p w14:paraId="7873A70B" w14:textId="77777777" w:rsidR="004B0475" w:rsidRPr="004B0475" w:rsidRDefault="004B0475" w:rsidP="002920EF">
            <w:pPr>
              <w:numPr>
                <w:ilvl w:val="0"/>
                <w:numId w:val="40"/>
              </w:numPr>
              <w:spacing w:after="120" w:line="264" w:lineRule="auto"/>
              <w:ind w:left="1168" w:hanging="567"/>
              <w:jc w:val="left"/>
              <w:rPr>
                <w:rFonts w:ascii="Arial" w:eastAsia="Calibri" w:hAnsi="Arial" w:cs="Arial"/>
                <w:b/>
                <w:sz w:val="22"/>
                <w:szCs w:val="22"/>
                <w:lang w:eastAsia="en-US"/>
              </w:rPr>
            </w:pPr>
            <w:r w:rsidRPr="004B0475">
              <w:rPr>
                <w:rFonts w:ascii="Arial" w:eastAsia="Calibri" w:hAnsi="Arial" w:cs="Arial"/>
                <w:sz w:val="22"/>
                <w:szCs w:val="22"/>
                <w:lang w:eastAsia="en-US"/>
              </w:rPr>
              <w:t xml:space="preserve">in accordance with the </w:t>
            </w:r>
            <w:r w:rsidRPr="004B0475">
              <w:rPr>
                <w:rFonts w:ascii="Arial" w:eastAsia="Calibri" w:hAnsi="Arial" w:cs="Arial"/>
                <w:i/>
                <w:sz w:val="22"/>
                <w:szCs w:val="22"/>
                <w:lang w:eastAsia="en-US"/>
              </w:rPr>
              <w:t>Purchaser</w:t>
            </w:r>
            <w:r w:rsidRPr="004B0475">
              <w:rPr>
                <w:rFonts w:ascii="Arial" w:eastAsia="Calibri" w:hAnsi="Arial" w:cs="Arial"/>
                <w:sz w:val="22"/>
                <w:szCs w:val="22"/>
                <w:lang w:eastAsia="en-US"/>
              </w:rPr>
              <w:t>‘s requirements both for Sterling and for the Euro.</w:t>
            </w:r>
          </w:p>
          <w:p w14:paraId="07DC49C9" w14:textId="77777777" w:rsidR="004B0475" w:rsidRPr="004B0475" w:rsidRDefault="004B0475" w:rsidP="004B0475">
            <w:pPr>
              <w:jc w:val="left"/>
              <w:rPr>
                <w:rFonts w:ascii="Arial" w:hAnsi="Arial"/>
                <w:sz w:val="22"/>
                <w:szCs w:val="22"/>
                <w:lang w:val="en-US" w:eastAsia="en-US"/>
              </w:rPr>
            </w:pPr>
          </w:p>
        </w:tc>
      </w:tr>
      <w:tr w:rsidR="004B0475" w:rsidRPr="004B0475" w14:paraId="35592F83" w14:textId="77777777" w:rsidTr="000134DC">
        <w:tc>
          <w:tcPr>
            <w:tcW w:w="1701" w:type="dxa"/>
          </w:tcPr>
          <w:p w14:paraId="189501BE" w14:textId="77777777" w:rsidR="004B0475" w:rsidRPr="004B0475" w:rsidRDefault="004B0475" w:rsidP="004B0475">
            <w:pPr>
              <w:jc w:val="left"/>
              <w:rPr>
                <w:rFonts w:ascii="Arial" w:hAnsi="Arial"/>
                <w:b/>
                <w:sz w:val="22"/>
                <w:szCs w:val="22"/>
                <w:lang w:val="en-US" w:eastAsia="en-US"/>
              </w:rPr>
            </w:pPr>
            <w:r w:rsidRPr="004B0475">
              <w:rPr>
                <w:rFonts w:ascii="Arial" w:hAnsi="Arial"/>
                <w:b/>
                <w:sz w:val="22"/>
                <w:szCs w:val="24"/>
                <w:lang w:val="en-US" w:eastAsia="en-US"/>
              </w:rPr>
              <w:t xml:space="preserve">Clause Z3      </w:t>
            </w:r>
          </w:p>
        </w:tc>
        <w:tc>
          <w:tcPr>
            <w:tcW w:w="6601" w:type="dxa"/>
          </w:tcPr>
          <w:p w14:paraId="2770A586" w14:textId="77777777" w:rsidR="004B0475" w:rsidRPr="004B0475" w:rsidRDefault="004B0475" w:rsidP="004B0475">
            <w:pPr>
              <w:jc w:val="left"/>
              <w:rPr>
                <w:rFonts w:ascii="Arial" w:hAnsi="Arial"/>
                <w:b/>
                <w:i/>
                <w:sz w:val="22"/>
                <w:szCs w:val="24"/>
                <w:lang w:val="en-US" w:eastAsia="en-US"/>
              </w:rPr>
            </w:pPr>
            <w:r w:rsidRPr="004B0475">
              <w:rPr>
                <w:rFonts w:ascii="Arial" w:hAnsi="Arial"/>
                <w:b/>
                <w:sz w:val="22"/>
                <w:szCs w:val="24"/>
                <w:lang w:val="en-US" w:eastAsia="en-US"/>
              </w:rPr>
              <w:t xml:space="preserve">Recovery of sums due from </w:t>
            </w:r>
            <w:r w:rsidRPr="004B0475">
              <w:rPr>
                <w:rFonts w:ascii="Arial" w:hAnsi="Arial"/>
                <w:b/>
                <w:i/>
                <w:sz w:val="22"/>
                <w:szCs w:val="24"/>
                <w:lang w:val="en-US" w:eastAsia="en-US"/>
              </w:rPr>
              <w:t>Supplier</w:t>
            </w:r>
          </w:p>
          <w:p w14:paraId="278AD4CE" w14:textId="77777777" w:rsidR="004B0475" w:rsidRPr="004B0475" w:rsidRDefault="004B0475" w:rsidP="004B0475">
            <w:pPr>
              <w:spacing w:before="120" w:line="22" w:lineRule="atLeast"/>
              <w:jc w:val="left"/>
              <w:rPr>
                <w:rFonts w:ascii="Arial" w:hAnsi="Arial"/>
                <w:bCs/>
                <w:color w:val="FF0000"/>
                <w:sz w:val="22"/>
                <w:szCs w:val="22"/>
                <w:lang w:val="en-US" w:eastAsia="en-US"/>
              </w:rPr>
            </w:pPr>
            <w:r w:rsidRPr="004B0475">
              <w:rPr>
                <w:rFonts w:ascii="Arial" w:hAnsi="Arial"/>
                <w:bCs/>
                <w:i/>
                <w:color w:val="FF0000"/>
                <w:sz w:val="22"/>
                <w:szCs w:val="22"/>
                <w:lang w:val="en-US" w:eastAsia="en-US"/>
              </w:rPr>
              <w:t>[Option for Crown Bodies]</w:t>
            </w:r>
          </w:p>
          <w:p w14:paraId="1412B57C" w14:textId="77777777" w:rsidR="004B0475" w:rsidRPr="004B0475" w:rsidRDefault="004B0475" w:rsidP="004B0475">
            <w:pPr>
              <w:spacing w:before="120" w:line="22" w:lineRule="atLeast"/>
              <w:jc w:val="left"/>
              <w:rPr>
                <w:rFonts w:ascii="Arial" w:hAnsi="Arial"/>
                <w:i/>
                <w:iCs/>
                <w:color w:val="FF0000"/>
                <w:sz w:val="22"/>
                <w:szCs w:val="22"/>
                <w:lang w:val="en-US" w:eastAsia="en-US"/>
              </w:rPr>
            </w:pPr>
            <w:r w:rsidRPr="004B0475">
              <w:rPr>
                <w:rFonts w:ascii="Arial" w:hAnsi="Arial"/>
                <w:sz w:val="22"/>
                <w:szCs w:val="22"/>
                <w:lang w:val="en-US" w:eastAsia="en-US"/>
              </w:rPr>
              <w:t xml:space="preserve">Z3.1 Where under this contract any sum of money is recoverable from or payable by the </w:t>
            </w:r>
            <w:r w:rsidRPr="004B0475">
              <w:rPr>
                <w:rFonts w:ascii="Arial" w:hAnsi="Arial"/>
                <w:i/>
                <w:iCs/>
                <w:sz w:val="22"/>
                <w:szCs w:val="22"/>
                <w:lang w:val="en-US" w:eastAsia="en-US"/>
              </w:rPr>
              <w:t>Supplier</w:t>
            </w:r>
            <w:r w:rsidRPr="004B0475">
              <w:rPr>
                <w:rFonts w:ascii="Arial" w:hAnsi="Arial"/>
                <w:sz w:val="22"/>
                <w:szCs w:val="22"/>
                <w:lang w:val="en-US" w:eastAsia="en-US"/>
              </w:rPr>
              <w:t xml:space="preserve">, such sum may be deducted from or reduced by the amount of any sum or sums then due or which at any time after may become due to the </w:t>
            </w:r>
            <w:r w:rsidRPr="004B0475">
              <w:rPr>
                <w:rFonts w:ascii="Arial" w:hAnsi="Arial"/>
                <w:i/>
                <w:iCs/>
                <w:sz w:val="22"/>
                <w:szCs w:val="22"/>
                <w:lang w:val="en-US" w:eastAsia="en-US"/>
              </w:rPr>
              <w:t xml:space="preserve">Supplier </w:t>
            </w:r>
            <w:r w:rsidRPr="004B0475">
              <w:rPr>
                <w:rFonts w:ascii="Arial" w:hAnsi="Arial"/>
                <w:sz w:val="22"/>
                <w:szCs w:val="22"/>
                <w:lang w:val="en-US" w:eastAsia="en-US"/>
              </w:rPr>
              <w:t xml:space="preserve">under this </w:t>
            </w:r>
            <w:r w:rsidRPr="004B0475">
              <w:rPr>
                <w:rFonts w:ascii="Arial" w:hAnsi="Arial"/>
                <w:sz w:val="22"/>
                <w:szCs w:val="22"/>
                <w:lang w:val="en-US" w:eastAsia="en-US"/>
              </w:rPr>
              <w:lastRenderedPageBreak/>
              <w:t>contract or any other contract with any Department or Office of Her Majesty's Government</w:t>
            </w:r>
            <w:r w:rsidRPr="004B0475">
              <w:rPr>
                <w:rFonts w:ascii="Arial" w:hAnsi="Arial"/>
                <w:i/>
                <w:iCs/>
                <w:color w:val="FF0000"/>
                <w:sz w:val="22"/>
                <w:szCs w:val="22"/>
                <w:lang w:val="en-US" w:eastAsia="en-US"/>
              </w:rPr>
              <w:t>.</w:t>
            </w:r>
          </w:p>
          <w:p w14:paraId="2CC916F0" w14:textId="77777777" w:rsidR="004B0475" w:rsidRPr="004B0475" w:rsidRDefault="004B0475" w:rsidP="004B0475">
            <w:pPr>
              <w:spacing w:before="120" w:line="22" w:lineRule="atLeast"/>
              <w:ind w:left="-108" w:firstLine="142"/>
              <w:jc w:val="left"/>
              <w:rPr>
                <w:rFonts w:ascii="Arial" w:hAnsi="Arial"/>
                <w:i/>
                <w:iCs/>
                <w:color w:val="FF0000"/>
                <w:sz w:val="22"/>
                <w:szCs w:val="22"/>
                <w:lang w:val="en-US" w:eastAsia="en-US"/>
              </w:rPr>
            </w:pPr>
            <w:r w:rsidRPr="004B0475">
              <w:rPr>
                <w:rFonts w:ascii="Arial" w:hAnsi="Arial"/>
                <w:i/>
                <w:iCs/>
                <w:color w:val="FF0000"/>
                <w:sz w:val="22"/>
                <w:szCs w:val="22"/>
                <w:lang w:val="en-US" w:eastAsia="en-US"/>
              </w:rPr>
              <w:t>[Alternative option for non Crown Bodies]</w:t>
            </w:r>
          </w:p>
          <w:p w14:paraId="3981B434" w14:textId="77777777" w:rsidR="004B0475" w:rsidRPr="004B0475" w:rsidRDefault="004B0475" w:rsidP="004B0475">
            <w:pPr>
              <w:spacing w:before="120" w:line="22" w:lineRule="atLeast"/>
              <w:ind w:left="34"/>
              <w:jc w:val="left"/>
              <w:rPr>
                <w:rFonts w:ascii="Arial" w:hAnsi="Arial"/>
                <w:bCs/>
                <w:iCs/>
                <w:sz w:val="22"/>
                <w:szCs w:val="22"/>
                <w:lang w:val="en-US" w:eastAsia="en-US"/>
              </w:rPr>
            </w:pPr>
            <w:r w:rsidRPr="004B0475">
              <w:rPr>
                <w:rFonts w:ascii="Arial" w:hAnsi="Arial"/>
                <w:bCs/>
                <w:iCs/>
                <w:sz w:val="22"/>
                <w:szCs w:val="22"/>
                <w:lang w:val="en-US" w:eastAsia="en-US"/>
              </w:rPr>
              <w:t xml:space="preserve">Z3.1 Where under this contract or any other contract between the </w:t>
            </w:r>
            <w:r w:rsidRPr="004B0475">
              <w:rPr>
                <w:rFonts w:ascii="Arial" w:hAnsi="Arial"/>
                <w:i/>
                <w:iCs/>
                <w:sz w:val="22"/>
                <w:szCs w:val="22"/>
                <w:lang w:val="en-US" w:eastAsia="en-US"/>
              </w:rPr>
              <w:t>Supplier</w:t>
            </w:r>
            <w:r w:rsidRPr="004B0475">
              <w:rPr>
                <w:rFonts w:ascii="Arial" w:hAnsi="Arial"/>
                <w:bCs/>
                <w:iCs/>
                <w:sz w:val="22"/>
                <w:szCs w:val="22"/>
                <w:lang w:val="en-US" w:eastAsia="en-US"/>
              </w:rPr>
              <w:t xml:space="preserve"> and the </w:t>
            </w:r>
            <w:r w:rsidRPr="004B0475">
              <w:rPr>
                <w:rFonts w:ascii="Arial" w:hAnsi="Arial"/>
                <w:i/>
                <w:sz w:val="22"/>
                <w:szCs w:val="24"/>
                <w:lang w:val="en-US" w:eastAsia="en-US"/>
              </w:rPr>
              <w:t>Purchaser</w:t>
            </w:r>
            <w:r w:rsidRPr="004B0475">
              <w:rPr>
                <w:rFonts w:ascii="Arial" w:hAnsi="Arial"/>
                <w:bCs/>
                <w:iCs/>
                <w:sz w:val="22"/>
                <w:szCs w:val="22"/>
                <w:lang w:val="en-US" w:eastAsia="en-US"/>
              </w:rPr>
              <w:t xml:space="preserve"> any sum of money is recoverable from or payable by the </w:t>
            </w:r>
            <w:r w:rsidRPr="004B0475">
              <w:rPr>
                <w:rFonts w:ascii="Arial" w:hAnsi="Arial"/>
                <w:i/>
                <w:iCs/>
                <w:sz w:val="22"/>
                <w:szCs w:val="22"/>
                <w:lang w:val="en-US" w:eastAsia="en-US"/>
              </w:rPr>
              <w:t>Supplier</w:t>
            </w:r>
            <w:r w:rsidRPr="004B0475">
              <w:rPr>
                <w:rFonts w:ascii="Arial" w:hAnsi="Arial"/>
                <w:bCs/>
                <w:iCs/>
                <w:sz w:val="22"/>
                <w:szCs w:val="22"/>
                <w:lang w:val="en-US" w:eastAsia="en-US"/>
              </w:rPr>
              <w:t xml:space="preserve">, such sum may be deducted from or reduced by the amount of any sum or sums then due or which at any time after may become due to the </w:t>
            </w:r>
            <w:r w:rsidRPr="004B0475">
              <w:rPr>
                <w:rFonts w:ascii="Arial" w:hAnsi="Arial"/>
                <w:i/>
                <w:iCs/>
                <w:sz w:val="22"/>
                <w:szCs w:val="22"/>
                <w:lang w:val="en-US" w:eastAsia="en-US"/>
              </w:rPr>
              <w:t>Supplier</w:t>
            </w:r>
            <w:r w:rsidRPr="004B0475">
              <w:rPr>
                <w:rFonts w:ascii="Arial" w:hAnsi="Arial"/>
                <w:bCs/>
                <w:iCs/>
                <w:sz w:val="22"/>
                <w:szCs w:val="22"/>
                <w:lang w:val="en-US" w:eastAsia="en-US"/>
              </w:rPr>
              <w:t xml:space="preserve"> under this contract or any other contract with the </w:t>
            </w:r>
            <w:r w:rsidRPr="004B0475">
              <w:rPr>
                <w:rFonts w:ascii="Arial" w:hAnsi="Arial"/>
                <w:i/>
                <w:sz w:val="22"/>
                <w:szCs w:val="24"/>
                <w:lang w:val="en-US" w:eastAsia="en-US"/>
              </w:rPr>
              <w:t>Purchaser</w:t>
            </w:r>
            <w:r w:rsidRPr="004B0475">
              <w:rPr>
                <w:rFonts w:ascii="Arial" w:hAnsi="Arial"/>
                <w:bCs/>
                <w:iCs/>
                <w:sz w:val="22"/>
                <w:szCs w:val="22"/>
                <w:lang w:val="en-US" w:eastAsia="en-US"/>
              </w:rPr>
              <w:t>.</w:t>
            </w:r>
          </w:p>
          <w:p w14:paraId="3FEAFF84" w14:textId="77777777" w:rsidR="004B0475" w:rsidRPr="004B0475" w:rsidRDefault="004B0475" w:rsidP="002920EF">
            <w:pPr>
              <w:numPr>
                <w:ilvl w:val="0"/>
                <w:numId w:val="40"/>
              </w:numPr>
              <w:tabs>
                <w:tab w:val="left" w:pos="0"/>
                <w:tab w:val="left" w:pos="851"/>
                <w:tab w:val="left" w:pos="1560"/>
              </w:tabs>
              <w:spacing w:before="120" w:after="120" w:line="264" w:lineRule="auto"/>
              <w:ind w:left="34" w:hanging="709"/>
              <w:jc w:val="left"/>
              <w:rPr>
                <w:rFonts w:ascii="Arial" w:hAnsi="Arial"/>
                <w:b/>
                <w:i/>
                <w:color w:val="FF0000"/>
                <w:sz w:val="22"/>
                <w:szCs w:val="22"/>
                <w:lang w:eastAsia="en-US"/>
              </w:rPr>
            </w:pPr>
            <w:r w:rsidRPr="004B0475">
              <w:rPr>
                <w:rFonts w:ascii="Arial" w:hAnsi="Arial"/>
                <w:i/>
                <w:color w:val="FF0000"/>
                <w:sz w:val="22"/>
                <w:szCs w:val="22"/>
                <w:lang w:eastAsia="en-US"/>
              </w:rPr>
              <w:t>[delete one of above options]</w:t>
            </w:r>
          </w:p>
        </w:tc>
      </w:tr>
      <w:tr w:rsidR="004B0475" w:rsidRPr="004B0475" w14:paraId="0A5C2AEE" w14:textId="77777777" w:rsidTr="000134DC">
        <w:tc>
          <w:tcPr>
            <w:tcW w:w="1701" w:type="dxa"/>
          </w:tcPr>
          <w:p w14:paraId="39809626"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 xml:space="preserve">Clause Z4  </w:t>
            </w:r>
          </w:p>
          <w:p w14:paraId="150CF651" w14:textId="77777777" w:rsidR="004B0475" w:rsidRPr="004B0475" w:rsidRDefault="004B0475" w:rsidP="004B0475">
            <w:pPr>
              <w:jc w:val="left"/>
              <w:rPr>
                <w:rFonts w:ascii="Arial" w:hAnsi="Arial"/>
                <w:b/>
                <w:sz w:val="22"/>
                <w:szCs w:val="22"/>
                <w:lang w:val="en-US" w:eastAsia="en-US"/>
              </w:rPr>
            </w:pPr>
            <w:r w:rsidRPr="004B0475">
              <w:rPr>
                <w:rFonts w:ascii="Arial" w:hAnsi="Arial"/>
                <w:bCs/>
                <w:i/>
                <w:color w:val="FF0000"/>
                <w:sz w:val="22"/>
                <w:szCs w:val="22"/>
                <w:lang w:val="en-US" w:eastAsia="en-US"/>
              </w:rPr>
              <w:t>[Include Z4.3 if required]</w:t>
            </w:r>
            <w:r w:rsidRPr="004B0475">
              <w:rPr>
                <w:rFonts w:ascii="Arial" w:hAnsi="Arial"/>
                <w:b/>
                <w:bCs/>
                <w:sz w:val="22"/>
                <w:szCs w:val="24"/>
                <w:lang w:val="en-US" w:eastAsia="en-US"/>
              </w:rPr>
              <w:t xml:space="preserve">     </w:t>
            </w:r>
          </w:p>
        </w:tc>
        <w:tc>
          <w:tcPr>
            <w:tcW w:w="6601" w:type="dxa"/>
          </w:tcPr>
          <w:p w14:paraId="2D5231FB"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 xml:space="preserve">Assignment and Novation </w:t>
            </w:r>
          </w:p>
          <w:p w14:paraId="455438A2" w14:textId="77777777" w:rsidR="004B0475" w:rsidRPr="004B0475" w:rsidRDefault="004B0475" w:rsidP="000134DC">
            <w:pPr>
              <w:tabs>
                <w:tab w:val="left" w:pos="-1510"/>
                <w:tab w:val="left" w:pos="601"/>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Z4.1 </w:t>
            </w:r>
            <w:r w:rsidRPr="004B0475">
              <w:rPr>
                <w:rFonts w:ascii="Arial" w:hAnsi="Arial" w:cs="Arial"/>
                <w:bCs/>
                <w:spacing w:val="-2"/>
                <w:sz w:val="22"/>
                <w:lang w:eastAsia="en-US"/>
              </w:rPr>
              <w:tab/>
              <w:t xml:space="preserve">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does not assign, transfer or charge the benefit of this contract or any part of it or any benefit or interest under it without the prior agreement of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w:t>
            </w:r>
          </w:p>
          <w:p w14:paraId="4B0D7F82" w14:textId="77777777" w:rsidR="004B0475" w:rsidRPr="004B0475" w:rsidRDefault="004B0475" w:rsidP="002920EF">
            <w:pPr>
              <w:numPr>
                <w:ilvl w:val="0"/>
                <w:numId w:val="16"/>
              </w:numPr>
              <w:tabs>
                <w:tab w:val="left" w:pos="-1510"/>
                <w:tab w:val="left" w:pos="426"/>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bCs/>
                <w:spacing w:val="-2"/>
                <w:sz w:val="22"/>
                <w:lang w:eastAsia="en-US"/>
              </w:rPr>
            </w:pPr>
            <w:r w:rsidRPr="004B0475">
              <w:rPr>
                <w:rFonts w:ascii="Arial" w:hAnsi="Arial" w:cs="Arial"/>
                <w:bCs/>
                <w:spacing w:val="-2"/>
                <w:sz w:val="22"/>
                <w:lang w:eastAsia="en-US"/>
              </w:rPr>
              <w:t>Z4.2</w:t>
            </w:r>
            <w:r w:rsidRPr="004B0475">
              <w:rPr>
                <w:rFonts w:ascii="Arial" w:hAnsi="Arial" w:cs="Arial"/>
                <w:bCs/>
                <w:spacing w:val="-2"/>
                <w:sz w:val="22"/>
                <w:lang w:eastAsia="en-US"/>
              </w:rPr>
              <w:tab/>
              <w:t xml:space="preserve">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’s ability to assign this contract or any part of it or any benefit or interest under it is unrestricted. </w:t>
            </w:r>
          </w:p>
          <w:p w14:paraId="5FE18434" w14:textId="77777777" w:rsidR="004B0475" w:rsidRPr="004B0475" w:rsidRDefault="004B0475" w:rsidP="002920EF">
            <w:pPr>
              <w:numPr>
                <w:ilvl w:val="0"/>
                <w:numId w:val="16"/>
              </w:numPr>
              <w:tabs>
                <w:tab w:val="left" w:pos="-1510"/>
                <w:tab w:val="left" w:pos="34"/>
                <w:tab w:val="left" w:pos="459"/>
                <w:tab w:val="left" w:pos="601"/>
              </w:tabs>
              <w:suppressAutoHyphens/>
              <w:overflowPunct w:val="0"/>
              <w:autoSpaceDE w:val="0"/>
              <w:autoSpaceDN w:val="0"/>
              <w:adjustRightInd w:val="0"/>
              <w:spacing w:before="120" w:after="120" w:line="264" w:lineRule="auto"/>
              <w:ind w:left="34" w:hanging="1080"/>
              <w:jc w:val="left"/>
              <w:textAlignment w:val="baseline"/>
              <w:rPr>
                <w:rFonts w:ascii="Arial" w:hAnsi="Arial" w:cs="Arial"/>
                <w:bCs/>
                <w:spacing w:val="-2"/>
                <w:sz w:val="22"/>
                <w:lang w:eastAsia="en-US"/>
              </w:rPr>
            </w:pPr>
            <w:r w:rsidRPr="004B0475">
              <w:rPr>
                <w:rFonts w:ascii="Arial" w:hAnsi="Arial" w:cs="Arial"/>
                <w:bCs/>
                <w:spacing w:val="-2"/>
                <w:sz w:val="22"/>
                <w:lang w:eastAsia="en-US"/>
              </w:rPr>
              <w:t>Z4.3</w:t>
            </w:r>
            <w:r w:rsidRPr="004B0475">
              <w:rPr>
                <w:rFonts w:ascii="Arial" w:hAnsi="Arial" w:cs="Arial"/>
                <w:bCs/>
                <w:spacing w:val="-2"/>
                <w:sz w:val="22"/>
                <w:lang w:eastAsia="en-US"/>
              </w:rPr>
              <w:tab/>
              <w:t xml:space="preserve">If requested by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executes an agreement in a form specified by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to novate the benefit and burden of this contract to</w:t>
            </w:r>
          </w:p>
          <w:p w14:paraId="6999A0E5" w14:textId="77777777" w:rsidR="004B0475" w:rsidRPr="004B0475" w:rsidRDefault="004B0475" w:rsidP="002920EF">
            <w:pPr>
              <w:numPr>
                <w:ilvl w:val="0"/>
                <w:numId w:val="40"/>
              </w:numPr>
              <w:spacing w:after="120" w:line="264" w:lineRule="auto"/>
              <w:ind w:left="1026" w:hanging="425"/>
              <w:jc w:val="left"/>
              <w:rPr>
                <w:rFonts w:ascii="Arial" w:eastAsia="Calibri" w:hAnsi="Arial" w:cs="Arial"/>
                <w:sz w:val="22"/>
                <w:szCs w:val="22"/>
                <w:lang w:eastAsia="en-US"/>
              </w:rPr>
            </w:pPr>
            <w:r w:rsidRPr="004B0475">
              <w:rPr>
                <w:rFonts w:ascii="Arial" w:eastAsia="Calibri" w:hAnsi="Arial" w:cs="Arial"/>
                <w:sz w:val="22"/>
                <w:szCs w:val="22"/>
                <w:lang w:eastAsia="en-US"/>
              </w:rPr>
              <w:t>another Department or Office of Her Majesty's Government,</w:t>
            </w:r>
          </w:p>
          <w:p w14:paraId="45BE6182" w14:textId="77777777" w:rsidR="004B0475" w:rsidRPr="004B0475" w:rsidRDefault="004B0475" w:rsidP="002920EF">
            <w:pPr>
              <w:numPr>
                <w:ilvl w:val="0"/>
                <w:numId w:val="40"/>
              </w:numPr>
              <w:spacing w:after="120" w:line="264" w:lineRule="auto"/>
              <w:ind w:left="1026" w:hanging="426"/>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an organisation established to take over the </w:t>
            </w:r>
            <w:r w:rsidRPr="004B0475">
              <w:rPr>
                <w:rFonts w:ascii="Arial" w:eastAsia="Calibri" w:hAnsi="Arial" w:cs="Arial"/>
                <w:i/>
                <w:sz w:val="22"/>
                <w:szCs w:val="22"/>
                <w:lang w:eastAsia="en-US"/>
              </w:rPr>
              <w:t>Purchaser’</w:t>
            </w:r>
            <w:r w:rsidRPr="004B0475">
              <w:rPr>
                <w:rFonts w:ascii="Arial" w:eastAsia="Calibri" w:hAnsi="Arial" w:cs="Arial"/>
                <w:sz w:val="22"/>
                <w:szCs w:val="22"/>
                <w:lang w:eastAsia="en-US"/>
              </w:rPr>
              <w:t xml:space="preserve">s functions or part of them </w:t>
            </w:r>
          </w:p>
          <w:p w14:paraId="33AF9CC8" w14:textId="77777777" w:rsidR="004B0475" w:rsidRPr="004B0475" w:rsidRDefault="004B0475" w:rsidP="002920EF">
            <w:pPr>
              <w:numPr>
                <w:ilvl w:val="0"/>
                <w:numId w:val="40"/>
              </w:numPr>
              <w:spacing w:after="120" w:line="264" w:lineRule="auto"/>
              <w:ind w:left="1026" w:hanging="425"/>
              <w:jc w:val="left"/>
              <w:rPr>
                <w:rFonts w:ascii="Arial" w:eastAsia="Calibri" w:hAnsi="Arial" w:cs="Arial"/>
                <w:sz w:val="22"/>
                <w:szCs w:val="22"/>
                <w:lang w:eastAsia="en-US"/>
              </w:rPr>
            </w:pPr>
            <w:r w:rsidRPr="004B0475">
              <w:rPr>
                <w:rFonts w:ascii="Arial" w:eastAsia="Calibri" w:hAnsi="Arial" w:cs="Arial"/>
                <w:sz w:val="22"/>
                <w:szCs w:val="22"/>
                <w:lang w:eastAsia="en-US"/>
              </w:rPr>
              <w:t>a local authority or</w:t>
            </w:r>
          </w:p>
          <w:p w14:paraId="731E755A" w14:textId="77777777" w:rsidR="004B0475" w:rsidRPr="004B0475" w:rsidRDefault="004B0475" w:rsidP="002920EF">
            <w:pPr>
              <w:numPr>
                <w:ilvl w:val="0"/>
                <w:numId w:val="40"/>
              </w:numPr>
              <w:spacing w:after="120" w:line="264" w:lineRule="auto"/>
              <w:ind w:left="601" w:hanging="22"/>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     any other body (including private sector body) exercising similar functions</w:t>
            </w:r>
          </w:p>
          <w:p w14:paraId="7288EF95" w14:textId="77777777" w:rsidR="004B0475" w:rsidRPr="004B0475" w:rsidRDefault="004B0475" w:rsidP="004B0475">
            <w:pPr>
              <w:spacing w:after="120" w:line="264" w:lineRule="auto"/>
              <w:jc w:val="left"/>
              <w:rPr>
                <w:rFonts w:ascii="Arial" w:eastAsia="Calibri" w:hAnsi="Arial" w:cs="Arial"/>
                <w:sz w:val="22"/>
                <w:szCs w:val="22"/>
                <w:lang w:eastAsia="en-US"/>
              </w:rPr>
            </w:pPr>
            <w:r w:rsidRPr="004B0475">
              <w:rPr>
                <w:rFonts w:ascii="Arial" w:eastAsia="Calibri" w:hAnsi="Arial" w:cs="Arial"/>
                <w:sz w:val="22"/>
                <w:szCs w:val="22"/>
                <w:lang w:eastAsia="en-US"/>
              </w:rPr>
              <w:t>The novation agreement is in the form set out in the</w:t>
            </w:r>
            <w:r w:rsidRPr="004B0475">
              <w:rPr>
                <w:rFonts w:ascii="Arial" w:eastAsia="Calibri" w:hAnsi="Arial" w:cs="Arial"/>
                <w:b/>
                <w:sz w:val="22"/>
                <w:szCs w:val="22"/>
                <w:lang w:eastAsia="en-US"/>
              </w:rPr>
              <w:t xml:space="preserve"> </w:t>
            </w:r>
            <w:r w:rsidRPr="004B0475">
              <w:rPr>
                <w:rFonts w:ascii="Arial" w:eastAsia="Calibri" w:hAnsi="Arial" w:cs="Arial"/>
                <w:sz w:val="22"/>
                <w:szCs w:val="22"/>
                <w:lang w:eastAsia="en-US"/>
              </w:rPr>
              <w:t xml:space="preserve">Goods Information or such other form as the </w:t>
            </w:r>
            <w:r w:rsidRPr="004B0475">
              <w:rPr>
                <w:rFonts w:ascii="Arial" w:eastAsia="Calibri" w:hAnsi="Arial" w:cs="Arial"/>
                <w:i/>
                <w:sz w:val="22"/>
                <w:szCs w:val="22"/>
                <w:lang w:eastAsia="en-US"/>
              </w:rPr>
              <w:t xml:space="preserve">Purchaser </w:t>
            </w:r>
            <w:r w:rsidRPr="004B0475">
              <w:rPr>
                <w:rFonts w:ascii="Arial" w:eastAsia="Calibri" w:hAnsi="Arial" w:cs="Arial"/>
                <w:sz w:val="22"/>
                <w:szCs w:val="22"/>
                <w:lang w:eastAsia="en-US"/>
              </w:rPr>
              <w:t>may reasonably require.</w:t>
            </w:r>
          </w:p>
        </w:tc>
      </w:tr>
      <w:tr w:rsidR="004B0475" w:rsidRPr="004B0475" w14:paraId="5E738A5F" w14:textId="77777777" w:rsidTr="000134DC">
        <w:tc>
          <w:tcPr>
            <w:tcW w:w="1701" w:type="dxa"/>
          </w:tcPr>
          <w:p w14:paraId="0CE7B36C" w14:textId="77777777" w:rsidR="004B0475" w:rsidRPr="004B0475" w:rsidRDefault="004B0475" w:rsidP="004B0475">
            <w:pPr>
              <w:jc w:val="left"/>
              <w:rPr>
                <w:rFonts w:ascii="Arial" w:hAnsi="Arial"/>
                <w:b/>
                <w:sz w:val="22"/>
                <w:szCs w:val="22"/>
                <w:lang w:val="en-US" w:eastAsia="en-US"/>
              </w:rPr>
            </w:pPr>
            <w:r w:rsidRPr="004B0475">
              <w:rPr>
                <w:rFonts w:ascii="Arial" w:hAnsi="Arial"/>
                <w:b/>
                <w:bCs/>
                <w:sz w:val="22"/>
                <w:szCs w:val="24"/>
                <w:lang w:val="en-US" w:eastAsia="en-US"/>
              </w:rPr>
              <w:t xml:space="preserve">Clause Z5      </w:t>
            </w:r>
          </w:p>
        </w:tc>
        <w:tc>
          <w:tcPr>
            <w:tcW w:w="6601" w:type="dxa"/>
          </w:tcPr>
          <w:p w14:paraId="2FDAEA3C"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Discrimination</w:t>
            </w:r>
          </w:p>
          <w:p w14:paraId="7C58DBE1" w14:textId="77777777" w:rsidR="004B0475" w:rsidRPr="004B0475" w:rsidRDefault="004B0475" w:rsidP="000134DC">
            <w:pPr>
              <w:tabs>
                <w:tab w:val="left" w:pos="-1510"/>
                <w:tab w:val="left" w:pos="426"/>
                <w:tab w:val="left" w:pos="601"/>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Z5.1 </w:t>
            </w:r>
            <w:r w:rsidRPr="004B0475">
              <w:rPr>
                <w:rFonts w:ascii="Arial" w:hAnsi="Arial" w:cs="Arial"/>
                <w:bCs/>
                <w:spacing w:val="-2"/>
                <w:sz w:val="22"/>
                <w:lang w:eastAsia="en-US"/>
              </w:rPr>
              <w:tab/>
              <w:t xml:space="preserve">The </w:t>
            </w:r>
            <w:r w:rsidRPr="004B0475">
              <w:rPr>
                <w:rFonts w:ascii="Arial" w:hAnsi="Arial" w:cs="Arial"/>
                <w:bCs/>
                <w:i/>
                <w:spacing w:val="-2"/>
                <w:sz w:val="22"/>
                <w:lang w:eastAsia="en-US"/>
              </w:rPr>
              <w:t xml:space="preserve">Supplier </w:t>
            </w:r>
            <w:r w:rsidRPr="004B0475">
              <w:rPr>
                <w:rFonts w:ascii="Arial" w:hAnsi="Arial" w:cs="Arial"/>
                <w:bCs/>
                <w:spacing w:val="-2"/>
                <w:sz w:val="22"/>
                <w:lang w:eastAsia="en-US"/>
              </w:rPr>
              <w:t>does not discriminate directly or indirectly or by way of victimisation or harassment against any person contrary to the Equality Act 2010, any predecessor statute of it or any amendment or re-enactment of it from time to time (the “Discrimination Acts”).</w:t>
            </w:r>
          </w:p>
          <w:p w14:paraId="77F85001" w14:textId="77777777" w:rsidR="004B0475" w:rsidRPr="004B0475" w:rsidRDefault="004B0475" w:rsidP="000134DC">
            <w:pPr>
              <w:tabs>
                <w:tab w:val="left" w:pos="-1510"/>
                <w:tab w:val="left" w:pos="426"/>
                <w:tab w:val="left" w:pos="743"/>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Z5.2  </w:t>
            </w:r>
            <w:r w:rsidRPr="004B0475">
              <w:rPr>
                <w:rFonts w:ascii="Arial" w:hAnsi="Arial" w:cs="Arial"/>
                <w:bCs/>
                <w:spacing w:val="-2"/>
                <w:sz w:val="22"/>
                <w:lang w:eastAsia="en-US"/>
              </w:rPr>
              <w:tab/>
              <w:t xml:space="preserve">In Providing the Goods,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co-operates with and assists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to satisfy its duty under the Discrimination Acts to eliminate unlawful   discrimination and to promote equality of opportunity between persons of different racial groups and between disabled people and other people.</w:t>
            </w:r>
          </w:p>
          <w:p w14:paraId="0C222D94" w14:textId="77777777" w:rsidR="004B0475" w:rsidRPr="004B0475" w:rsidRDefault="004B0475" w:rsidP="000134DC">
            <w:pPr>
              <w:tabs>
                <w:tab w:val="left" w:pos="-1510"/>
                <w:tab w:val="left" w:pos="426"/>
                <w:tab w:val="left" w:pos="601"/>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Z5.3 </w:t>
            </w:r>
            <w:r w:rsidRPr="004B0475">
              <w:rPr>
                <w:rFonts w:ascii="Arial" w:hAnsi="Arial" w:cs="Arial"/>
                <w:bCs/>
                <w:spacing w:val="-2"/>
                <w:sz w:val="22"/>
                <w:lang w:eastAsia="en-US"/>
              </w:rPr>
              <w:tab/>
              <w:t xml:space="preserve">Where any employee or Subcontractor employed by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is required to carry out any activity alongside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’s employees in any premises,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ensures that </w:t>
            </w:r>
            <w:r w:rsidRPr="004B0475">
              <w:rPr>
                <w:rFonts w:ascii="Arial" w:hAnsi="Arial" w:cs="Arial"/>
                <w:bCs/>
                <w:spacing w:val="-2"/>
                <w:sz w:val="22"/>
                <w:lang w:eastAsia="en-US"/>
              </w:rPr>
              <w:lastRenderedPageBreak/>
              <w:t xml:space="preserve">each such employee or Subcontractor complies with the </w:t>
            </w:r>
            <w:r w:rsidRPr="004B0475">
              <w:rPr>
                <w:rFonts w:ascii="Arial" w:hAnsi="Arial" w:cs="Arial"/>
                <w:bCs/>
                <w:i/>
                <w:spacing w:val="-2"/>
                <w:sz w:val="22"/>
                <w:lang w:eastAsia="en-US"/>
              </w:rPr>
              <w:t>Purchaser</w:t>
            </w:r>
            <w:r w:rsidRPr="004B0475">
              <w:rPr>
                <w:rFonts w:ascii="Arial" w:hAnsi="Arial" w:cs="Arial"/>
                <w:bCs/>
                <w:spacing w:val="-2"/>
                <w:sz w:val="22"/>
                <w:lang w:eastAsia="en-US"/>
              </w:rPr>
              <w:t>’s employment policies and codes of practice relating to discrimination and equal opportunities.</w:t>
            </w:r>
          </w:p>
          <w:p w14:paraId="163B39F2" w14:textId="77777777" w:rsidR="004B0475" w:rsidRPr="004B0475" w:rsidRDefault="004B0475" w:rsidP="000134DC">
            <w:pPr>
              <w:tabs>
                <w:tab w:val="left" w:pos="-1510"/>
                <w:tab w:val="left" w:pos="459"/>
                <w:tab w:val="left" w:pos="601"/>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Z5.4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notifies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in writing as soon as he becomes aware of any investigation or proceedings brought against the </w:t>
            </w:r>
            <w:r w:rsidRPr="004B0475">
              <w:rPr>
                <w:rFonts w:ascii="Arial" w:hAnsi="Arial" w:cs="Arial"/>
                <w:bCs/>
                <w:i/>
                <w:spacing w:val="-2"/>
                <w:sz w:val="22"/>
                <w:lang w:eastAsia="en-US"/>
              </w:rPr>
              <w:t xml:space="preserve">Supplier </w:t>
            </w:r>
            <w:r w:rsidRPr="004B0475">
              <w:rPr>
                <w:rFonts w:ascii="Arial" w:hAnsi="Arial" w:cs="Arial"/>
                <w:bCs/>
                <w:spacing w:val="-2"/>
                <w:sz w:val="22"/>
                <w:lang w:eastAsia="en-US"/>
              </w:rPr>
              <w:t>under the Discrimination Acts in connection with this contract and</w:t>
            </w:r>
          </w:p>
          <w:p w14:paraId="792AAEB6" w14:textId="77777777" w:rsidR="004B0475" w:rsidRPr="004B0475" w:rsidRDefault="004B0475" w:rsidP="002920EF">
            <w:pPr>
              <w:numPr>
                <w:ilvl w:val="0"/>
                <w:numId w:val="40"/>
              </w:numPr>
              <w:spacing w:after="120" w:line="264" w:lineRule="auto"/>
              <w:ind w:left="2127" w:hanging="709"/>
              <w:jc w:val="left"/>
              <w:rPr>
                <w:rFonts w:ascii="Arial" w:eastAsia="Calibri" w:hAnsi="Arial" w:cs="Arial"/>
                <w:sz w:val="22"/>
                <w:szCs w:val="22"/>
                <w:lang w:eastAsia="en-US"/>
              </w:rPr>
            </w:pPr>
            <w:r w:rsidRPr="004B0475">
              <w:rPr>
                <w:rFonts w:ascii="Arial" w:eastAsia="Calibri" w:hAnsi="Arial" w:cs="Arial"/>
                <w:sz w:val="22"/>
                <w:szCs w:val="22"/>
                <w:lang w:eastAsia="en-US"/>
              </w:rPr>
              <w:t>provides any information requested by the investigating body, court or tribunal in the timescale allotted,</w:t>
            </w:r>
          </w:p>
          <w:p w14:paraId="757D65FD" w14:textId="77777777" w:rsidR="004B0475" w:rsidRPr="004B0475" w:rsidRDefault="004B0475" w:rsidP="002920EF">
            <w:pPr>
              <w:numPr>
                <w:ilvl w:val="0"/>
                <w:numId w:val="40"/>
              </w:numPr>
              <w:spacing w:after="120" w:line="264" w:lineRule="auto"/>
              <w:ind w:left="2127" w:hanging="709"/>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attends (and permits a representative from the </w:t>
            </w:r>
            <w:r w:rsidRPr="004B0475">
              <w:rPr>
                <w:rFonts w:ascii="Arial" w:eastAsia="Calibri" w:hAnsi="Arial" w:cs="Arial"/>
                <w:i/>
                <w:sz w:val="22"/>
                <w:szCs w:val="22"/>
                <w:lang w:eastAsia="en-US"/>
              </w:rPr>
              <w:t>Purchaser</w:t>
            </w:r>
            <w:r w:rsidRPr="004B0475">
              <w:rPr>
                <w:rFonts w:ascii="Arial" w:eastAsia="Calibri" w:hAnsi="Arial" w:cs="Arial"/>
                <w:sz w:val="22"/>
                <w:szCs w:val="22"/>
                <w:lang w:eastAsia="en-US"/>
              </w:rPr>
              <w:t xml:space="preserve"> to attend) any associated meetings,</w:t>
            </w:r>
          </w:p>
          <w:p w14:paraId="66BE8E13" w14:textId="77777777" w:rsidR="004B0475" w:rsidRPr="004B0475" w:rsidRDefault="004B0475" w:rsidP="002920EF">
            <w:pPr>
              <w:numPr>
                <w:ilvl w:val="0"/>
                <w:numId w:val="40"/>
              </w:numPr>
              <w:spacing w:after="120" w:line="264" w:lineRule="auto"/>
              <w:ind w:left="2127" w:hanging="709"/>
              <w:jc w:val="left"/>
              <w:rPr>
                <w:rFonts w:ascii="Arial" w:eastAsia="Calibri" w:hAnsi="Arial" w:cs="Arial"/>
                <w:sz w:val="22"/>
                <w:szCs w:val="22"/>
                <w:lang w:eastAsia="en-US"/>
              </w:rPr>
            </w:pPr>
            <w:r w:rsidRPr="004B0475">
              <w:rPr>
                <w:rFonts w:ascii="Arial" w:eastAsia="Calibri" w:hAnsi="Arial" w:cs="Arial"/>
                <w:sz w:val="22"/>
                <w:szCs w:val="22"/>
                <w:lang w:eastAsia="en-US"/>
              </w:rPr>
              <w:t>promptly allows access to any relevant documents and information and</w:t>
            </w:r>
          </w:p>
          <w:p w14:paraId="375D4FC9" w14:textId="77777777" w:rsidR="004B0475" w:rsidRPr="004B0475" w:rsidRDefault="004B0475" w:rsidP="002920EF">
            <w:pPr>
              <w:numPr>
                <w:ilvl w:val="0"/>
                <w:numId w:val="40"/>
              </w:numPr>
              <w:spacing w:after="120" w:line="264" w:lineRule="auto"/>
              <w:ind w:left="2127" w:hanging="709"/>
              <w:jc w:val="left"/>
              <w:rPr>
                <w:rFonts w:ascii="Arial" w:eastAsia="Calibri" w:hAnsi="Arial" w:cs="Arial"/>
                <w:sz w:val="22"/>
                <w:szCs w:val="22"/>
                <w:lang w:eastAsia="en-US"/>
              </w:rPr>
            </w:pPr>
            <w:r w:rsidRPr="004B0475">
              <w:rPr>
                <w:rFonts w:ascii="Arial" w:eastAsia="Calibri" w:hAnsi="Arial" w:cs="Arial"/>
                <w:sz w:val="22"/>
                <w:szCs w:val="22"/>
                <w:lang w:eastAsia="en-US"/>
              </w:rPr>
              <w:t>cooperates fully and promptly with the investigatory body, court or tribunal.</w:t>
            </w:r>
          </w:p>
          <w:p w14:paraId="11CAA68B" w14:textId="77777777" w:rsidR="004B0475" w:rsidRPr="004B0475" w:rsidRDefault="004B0475" w:rsidP="000134DC">
            <w:pPr>
              <w:tabs>
                <w:tab w:val="left" w:pos="-151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Z5.5  The </w:t>
            </w:r>
            <w:r w:rsidRPr="004B0475">
              <w:rPr>
                <w:rFonts w:ascii="Arial" w:hAnsi="Arial" w:cs="Arial"/>
                <w:bCs/>
                <w:i/>
                <w:spacing w:val="-2"/>
                <w:sz w:val="22"/>
                <w:lang w:eastAsia="en-US"/>
              </w:rPr>
              <w:t xml:space="preserve">Supplier </w:t>
            </w:r>
            <w:r w:rsidRPr="004B0475">
              <w:rPr>
                <w:rFonts w:ascii="Arial" w:hAnsi="Arial" w:cs="Arial"/>
                <w:bCs/>
                <w:spacing w:val="-2"/>
                <w:sz w:val="22"/>
                <w:lang w:eastAsia="en-US"/>
              </w:rPr>
              <w:t xml:space="preserve">indemnifies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against all costs, charges, expenses (including legal and administrative expenses) and payments made by the </w:t>
            </w:r>
            <w:r w:rsidRPr="004B0475">
              <w:rPr>
                <w:rFonts w:ascii="Arial" w:hAnsi="Arial" w:cs="Arial"/>
                <w:bCs/>
                <w:i/>
                <w:spacing w:val="-2"/>
                <w:sz w:val="22"/>
                <w:lang w:eastAsia="en-US"/>
              </w:rPr>
              <w:t>Purchaser</w:t>
            </w:r>
            <w:r w:rsidRPr="004B0475">
              <w:rPr>
                <w:rFonts w:ascii="Arial" w:hAnsi="Arial" w:cs="Arial"/>
                <w:bCs/>
                <w:spacing w:val="-2"/>
                <w:sz w:val="22"/>
                <w:lang w:eastAsia="en-US"/>
              </w:rPr>
              <w:t xml:space="preserve"> arising out of or in connection with any investigation or proceedings under the Discrimination Acts resulting from any act or omission of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or any of his staff.</w:t>
            </w:r>
          </w:p>
          <w:p w14:paraId="2663D1C7" w14:textId="77777777" w:rsidR="004B0475" w:rsidRPr="004B0475" w:rsidRDefault="004B0475" w:rsidP="000134DC">
            <w:pPr>
              <w:tabs>
                <w:tab w:val="left" w:pos="-151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eastAsia="en-US"/>
              </w:rPr>
            </w:pPr>
            <w:r w:rsidRPr="004B0475">
              <w:rPr>
                <w:rFonts w:ascii="Arial" w:hAnsi="Arial" w:cs="Arial"/>
                <w:bCs/>
                <w:spacing w:val="-2"/>
                <w:sz w:val="22"/>
                <w:lang w:eastAsia="en-US"/>
              </w:rPr>
              <w:t xml:space="preserve">Z5.6  The </w:t>
            </w:r>
            <w:r w:rsidRPr="004B0475">
              <w:rPr>
                <w:rFonts w:ascii="Arial" w:hAnsi="Arial" w:cs="Arial"/>
                <w:bCs/>
                <w:i/>
                <w:spacing w:val="-2"/>
                <w:sz w:val="22"/>
                <w:lang w:eastAsia="en-US"/>
              </w:rPr>
              <w:t>Supplier</w:t>
            </w:r>
            <w:r w:rsidRPr="004B0475">
              <w:rPr>
                <w:rFonts w:ascii="Arial" w:hAnsi="Arial" w:cs="Arial"/>
                <w:bCs/>
                <w:spacing w:val="-2"/>
                <w:sz w:val="22"/>
                <w:lang w:eastAsia="en-US"/>
              </w:rPr>
              <w:t xml:space="preserve"> includes in the conditions of contract for each subcontract obligations substantially similar to those set out above.</w:t>
            </w:r>
          </w:p>
        </w:tc>
      </w:tr>
      <w:tr w:rsidR="004B0475" w:rsidRPr="004B0475" w14:paraId="574DF09F" w14:textId="77777777" w:rsidTr="000134DC">
        <w:tc>
          <w:tcPr>
            <w:tcW w:w="1701" w:type="dxa"/>
          </w:tcPr>
          <w:p w14:paraId="11903881"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 xml:space="preserve">Clause Z6       </w:t>
            </w:r>
          </w:p>
        </w:tc>
        <w:tc>
          <w:tcPr>
            <w:tcW w:w="6601" w:type="dxa"/>
          </w:tcPr>
          <w:p w14:paraId="64D4661B"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Disclosure of information</w:t>
            </w:r>
          </w:p>
          <w:p w14:paraId="435E1152" w14:textId="77777777" w:rsidR="004B0475" w:rsidRPr="004B0475" w:rsidRDefault="004B0475" w:rsidP="000134DC">
            <w:pPr>
              <w:tabs>
                <w:tab w:val="left" w:pos="-1510"/>
                <w:tab w:val="left" w:pos="426"/>
                <w:tab w:val="left" w:pos="601"/>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spacing w:val="-2"/>
                <w:sz w:val="22"/>
                <w:lang w:eastAsia="en-US"/>
              </w:rPr>
              <w:t xml:space="preserve">Z6.1 </w:t>
            </w:r>
            <w:r w:rsidRPr="004B0475">
              <w:rPr>
                <w:rFonts w:ascii="Arial" w:hAnsi="Arial" w:cs="Arial"/>
                <w:spacing w:val="-2"/>
                <w:sz w:val="22"/>
                <w:lang w:eastAsia="en-US"/>
              </w:rPr>
              <w:tab/>
              <w:t xml:space="preserve">A Disclosure Request is a request for information relating to this contract received by the </w:t>
            </w:r>
            <w:r w:rsidRPr="004B0475">
              <w:rPr>
                <w:rFonts w:ascii="Arial" w:hAnsi="Arial" w:cs="Arial"/>
                <w:i/>
                <w:iCs/>
                <w:spacing w:val="-2"/>
                <w:sz w:val="22"/>
                <w:lang w:eastAsia="en-US"/>
              </w:rPr>
              <w:t xml:space="preserve">Purchaser </w:t>
            </w:r>
            <w:r w:rsidRPr="004B0475">
              <w:rPr>
                <w:rFonts w:ascii="Arial" w:hAnsi="Arial" w:cs="Arial"/>
                <w:spacing w:val="-2"/>
                <w:sz w:val="22"/>
                <w:lang w:eastAsia="en-US"/>
              </w:rPr>
              <w:t>pursuant to the Freedom of Information Act 2000, the Environmental Information Regulations 2004 or otherwise.</w:t>
            </w:r>
          </w:p>
          <w:p w14:paraId="0ACB45C4" w14:textId="77777777" w:rsidR="004B0475" w:rsidRPr="004B0475" w:rsidRDefault="004B0475" w:rsidP="000134DC">
            <w:pPr>
              <w:tabs>
                <w:tab w:val="left" w:pos="-1510"/>
                <w:tab w:val="left" w:pos="426"/>
                <w:tab w:val="left" w:pos="601"/>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spacing w:val="-2"/>
                <w:sz w:val="22"/>
                <w:lang w:eastAsia="en-US"/>
              </w:rPr>
              <w:t>Z6.2</w:t>
            </w:r>
            <w:r w:rsidRPr="004B0475">
              <w:rPr>
                <w:rFonts w:ascii="Arial" w:hAnsi="Arial" w:cs="Arial"/>
                <w:spacing w:val="-2"/>
                <w:sz w:val="22"/>
                <w:lang w:eastAsia="en-US"/>
              </w:rPr>
              <w:tab/>
              <w:t xml:space="preserve">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acknowledges that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may receive Disclosure Requests and that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may be obliged (subject to the application of any relevant exemption and, where applicable, the public interest test) to disclose information </w:t>
            </w:r>
            <w:r w:rsidRPr="004B0475">
              <w:rPr>
                <w:rFonts w:ascii="Arial" w:hAnsi="Arial" w:cs="Arial"/>
                <w:spacing w:val="-2"/>
                <w:sz w:val="22"/>
                <w:szCs w:val="22"/>
                <w:lang w:eastAsia="en-US"/>
              </w:rPr>
              <w:t>(including commercially sensitive information)</w:t>
            </w:r>
            <w:r w:rsidRPr="004B0475">
              <w:rPr>
                <w:rFonts w:ascii="Arial" w:hAnsi="Arial" w:cs="Arial"/>
                <w:spacing w:val="-2"/>
                <w:sz w:val="22"/>
                <w:lang w:eastAsia="en-US"/>
              </w:rPr>
              <w:t xml:space="preserve"> pursuant to a Disclosure Request.  Where practicable,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consults with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before doing so in accordance with the relevant Code of Practice.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uses its best endeavours to respond to any such consultation promptly and within any deadline set by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and acknowledges that it is for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to determine whether or not such information should be disclosed.</w:t>
            </w:r>
          </w:p>
          <w:p w14:paraId="334034EA" w14:textId="77777777" w:rsidR="004B0475" w:rsidRPr="004B0475" w:rsidRDefault="004B0475" w:rsidP="002920EF">
            <w:pPr>
              <w:numPr>
                <w:ilvl w:val="0"/>
                <w:numId w:val="16"/>
              </w:numPr>
              <w:tabs>
                <w:tab w:val="left" w:pos="-1510"/>
                <w:tab w:val="left" w:pos="426"/>
                <w:tab w:val="left" w:pos="601"/>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4B0475">
              <w:rPr>
                <w:rFonts w:ascii="Arial" w:hAnsi="Arial" w:cs="Arial"/>
                <w:spacing w:val="-2"/>
                <w:sz w:val="22"/>
                <w:lang w:eastAsia="en-US"/>
              </w:rPr>
              <w:t>Z6.3</w:t>
            </w:r>
            <w:r w:rsidRPr="004B0475">
              <w:rPr>
                <w:rFonts w:ascii="Arial" w:hAnsi="Arial" w:cs="Arial"/>
                <w:spacing w:val="-2"/>
                <w:sz w:val="22"/>
                <w:lang w:eastAsia="en-US"/>
              </w:rPr>
              <w:tab/>
              <w:t xml:space="preserve">When requested to do so by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the </w:t>
            </w:r>
            <w:r w:rsidRPr="004B0475">
              <w:rPr>
                <w:rFonts w:ascii="Arial" w:hAnsi="Arial" w:cs="Arial"/>
                <w:i/>
                <w:spacing w:val="-2"/>
                <w:sz w:val="22"/>
                <w:lang w:eastAsia="en-US"/>
              </w:rPr>
              <w:t xml:space="preserve">Supplier </w:t>
            </w:r>
            <w:r w:rsidRPr="004B0475">
              <w:rPr>
                <w:rFonts w:ascii="Arial" w:hAnsi="Arial" w:cs="Arial"/>
                <w:spacing w:val="-2"/>
                <w:sz w:val="22"/>
                <w:szCs w:val="22"/>
                <w:lang w:eastAsia="en-US"/>
              </w:rPr>
              <w:t xml:space="preserve">promptly </w:t>
            </w:r>
            <w:r w:rsidRPr="004B0475">
              <w:rPr>
                <w:rFonts w:ascii="Arial" w:hAnsi="Arial" w:cs="Arial"/>
                <w:spacing w:val="-2"/>
                <w:sz w:val="22"/>
                <w:lang w:eastAsia="en-US"/>
              </w:rPr>
              <w:t xml:space="preserve">provides information </w:t>
            </w:r>
            <w:r w:rsidRPr="004B0475">
              <w:rPr>
                <w:rFonts w:ascii="Arial" w:hAnsi="Arial" w:cs="Arial"/>
                <w:spacing w:val="-2"/>
                <w:sz w:val="22"/>
                <w:szCs w:val="22"/>
                <w:lang w:eastAsia="en-US"/>
              </w:rPr>
              <w:t xml:space="preserve">in its possession </w:t>
            </w:r>
            <w:r w:rsidRPr="004B0475">
              <w:rPr>
                <w:rFonts w:ascii="Arial" w:hAnsi="Arial" w:cs="Arial"/>
                <w:spacing w:val="-2"/>
                <w:sz w:val="22"/>
                <w:lang w:eastAsia="en-US"/>
              </w:rPr>
              <w:t xml:space="preserve">relating to this contract </w:t>
            </w:r>
            <w:r w:rsidRPr="004B0475">
              <w:rPr>
                <w:rFonts w:ascii="Arial" w:hAnsi="Arial" w:cs="Arial"/>
                <w:spacing w:val="-2"/>
                <w:sz w:val="22"/>
                <w:szCs w:val="22"/>
                <w:lang w:eastAsia="en-US"/>
              </w:rPr>
              <w:t xml:space="preserve">and assists and co-operates with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to enable </w:t>
            </w:r>
            <w:r w:rsidRPr="004B0475">
              <w:rPr>
                <w:rFonts w:ascii="Arial" w:hAnsi="Arial" w:cs="Arial"/>
                <w:spacing w:val="-2"/>
                <w:sz w:val="22"/>
                <w:lang w:eastAsia="en-US"/>
              </w:rPr>
              <w:lastRenderedPageBreak/>
              <w:t xml:space="preserve">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to respond to a Disclosure Request</w:t>
            </w:r>
            <w:r w:rsidRPr="004B0475">
              <w:rPr>
                <w:rFonts w:ascii="Arial" w:hAnsi="Arial" w:cs="Arial"/>
                <w:spacing w:val="-2"/>
                <w:sz w:val="22"/>
                <w:szCs w:val="22"/>
                <w:lang w:eastAsia="en-US"/>
              </w:rPr>
              <w:t xml:space="preserve"> within the time limit set out in the relevant legislation</w:t>
            </w:r>
            <w:r w:rsidRPr="004B0475">
              <w:rPr>
                <w:rFonts w:ascii="Arial" w:hAnsi="Arial" w:cs="Arial"/>
                <w:spacing w:val="-2"/>
                <w:sz w:val="22"/>
                <w:lang w:eastAsia="en-US"/>
              </w:rPr>
              <w:t>.</w:t>
            </w:r>
          </w:p>
          <w:p w14:paraId="413ABE23" w14:textId="77777777" w:rsidR="004B0475" w:rsidRPr="004B0475" w:rsidRDefault="004B0475" w:rsidP="002920EF">
            <w:pPr>
              <w:numPr>
                <w:ilvl w:val="0"/>
                <w:numId w:val="16"/>
              </w:numPr>
              <w:tabs>
                <w:tab w:val="left" w:pos="-1510"/>
                <w:tab w:val="left" w:pos="426"/>
                <w:tab w:val="left" w:pos="601"/>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szCs w:val="22"/>
                <w:lang w:eastAsia="en-US"/>
              </w:rPr>
            </w:pPr>
            <w:r w:rsidRPr="004B0475">
              <w:rPr>
                <w:rFonts w:ascii="Arial" w:hAnsi="Arial" w:cs="Arial"/>
                <w:spacing w:val="-2"/>
                <w:sz w:val="22"/>
                <w:lang w:eastAsia="en-US"/>
              </w:rPr>
              <w:t>Z6.4</w:t>
            </w:r>
            <w:r w:rsidRPr="004B0475">
              <w:rPr>
                <w:rFonts w:ascii="Arial" w:hAnsi="Arial" w:cs="Arial"/>
                <w:spacing w:val="-2"/>
                <w:sz w:val="22"/>
                <w:lang w:eastAsia="en-US"/>
              </w:rPr>
              <w:tab/>
            </w:r>
            <w:r w:rsidRPr="004B0475">
              <w:rPr>
                <w:rFonts w:ascii="Arial" w:hAnsi="Arial" w:cs="Arial"/>
                <w:spacing w:val="-2"/>
                <w:sz w:val="22"/>
                <w:szCs w:val="22"/>
                <w:lang w:eastAsia="en-US"/>
              </w:rPr>
              <w:t xml:space="preserve">The </w:t>
            </w:r>
            <w:r w:rsidRPr="004B0475">
              <w:rPr>
                <w:rFonts w:ascii="Arial" w:hAnsi="Arial" w:cs="Arial"/>
                <w:i/>
                <w:spacing w:val="-2"/>
                <w:sz w:val="22"/>
                <w:lang w:eastAsia="en-US"/>
              </w:rPr>
              <w:t xml:space="preserve">Supplier </w:t>
            </w:r>
            <w:r w:rsidRPr="004B0475">
              <w:rPr>
                <w:rFonts w:ascii="Arial" w:hAnsi="Arial" w:cs="Arial"/>
                <w:spacing w:val="-2"/>
                <w:sz w:val="22"/>
                <w:szCs w:val="22"/>
                <w:lang w:eastAsia="en-US"/>
              </w:rPr>
              <w:t>promptly passes any Disclosure Request</w:t>
            </w:r>
            <w:r w:rsidRPr="004B0475">
              <w:rPr>
                <w:rFonts w:ascii="Arial" w:hAnsi="Arial" w:cs="Arial"/>
                <w:b/>
                <w:spacing w:val="-2"/>
                <w:sz w:val="22"/>
                <w:szCs w:val="22"/>
                <w:lang w:eastAsia="en-US"/>
              </w:rPr>
              <w:t xml:space="preserve"> </w:t>
            </w:r>
            <w:r w:rsidRPr="004B0475">
              <w:rPr>
                <w:rFonts w:ascii="Arial" w:hAnsi="Arial" w:cs="Arial"/>
                <w:spacing w:val="-2"/>
                <w:sz w:val="22"/>
                <w:szCs w:val="22"/>
                <w:lang w:eastAsia="en-US"/>
              </w:rPr>
              <w:t xml:space="preserve">which it receives to the </w:t>
            </w:r>
            <w:r w:rsidRPr="004B0475">
              <w:rPr>
                <w:rFonts w:ascii="Arial" w:hAnsi="Arial" w:cs="Arial"/>
                <w:i/>
                <w:spacing w:val="-2"/>
                <w:sz w:val="22"/>
                <w:lang w:eastAsia="en-US"/>
              </w:rPr>
              <w:t>Purchaser</w:t>
            </w:r>
            <w:r w:rsidRPr="004B0475">
              <w:rPr>
                <w:rFonts w:ascii="Arial" w:hAnsi="Arial" w:cs="Arial"/>
                <w:spacing w:val="-2"/>
                <w:sz w:val="22"/>
                <w:szCs w:val="22"/>
                <w:lang w:eastAsia="en-US"/>
              </w:rPr>
              <w:t xml:space="preserve">.  The </w:t>
            </w:r>
            <w:r w:rsidRPr="004B0475">
              <w:rPr>
                <w:rFonts w:ascii="Arial" w:hAnsi="Arial" w:cs="Arial"/>
                <w:i/>
                <w:spacing w:val="-2"/>
                <w:sz w:val="22"/>
                <w:lang w:eastAsia="en-US"/>
              </w:rPr>
              <w:t xml:space="preserve">Supplier </w:t>
            </w:r>
            <w:r w:rsidRPr="004B0475">
              <w:rPr>
                <w:rFonts w:ascii="Arial" w:hAnsi="Arial" w:cs="Arial"/>
                <w:spacing w:val="-2"/>
                <w:sz w:val="22"/>
                <w:szCs w:val="22"/>
                <w:lang w:eastAsia="en-US"/>
              </w:rPr>
              <w:t xml:space="preserve">does not respond directly to a Disclosure Request unless instructed to do so by the </w:t>
            </w:r>
            <w:r w:rsidRPr="004B0475">
              <w:rPr>
                <w:rFonts w:ascii="Arial" w:hAnsi="Arial" w:cs="Arial"/>
                <w:i/>
                <w:spacing w:val="-2"/>
                <w:sz w:val="22"/>
                <w:lang w:eastAsia="en-US"/>
              </w:rPr>
              <w:t>Purchaser</w:t>
            </w:r>
            <w:r w:rsidRPr="004B0475">
              <w:rPr>
                <w:rFonts w:ascii="Arial" w:hAnsi="Arial" w:cs="Arial"/>
                <w:spacing w:val="-2"/>
                <w:sz w:val="22"/>
                <w:szCs w:val="22"/>
                <w:lang w:eastAsia="en-US"/>
              </w:rPr>
              <w:t>.</w:t>
            </w:r>
          </w:p>
          <w:p w14:paraId="059D2959"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Z6.5</w:t>
            </w:r>
            <w:r w:rsidRPr="004B0475">
              <w:rPr>
                <w:rFonts w:ascii="Arial" w:hAnsi="Arial"/>
                <w:sz w:val="22"/>
                <w:szCs w:val="24"/>
                <w:lang w:val="en-US" w:eastAsia="en-US"/>
              </w:rPr>
              <w:tab/>
              <w:t xml:space="preserve">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acknowledges that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is obliged to publish the provisions of this contract in accordance with the Cabinet Office Efficiency Reform Group Guidance Procurement Policy Note entitled “Published guidance on implementing requirements for greater transparency in central Government procurement and contracting” (or any later revision) except to the extent that any information in it is exempt from disclosure pursuant to the Freedom of Information Act 2000.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consults with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before deciding whether information is exempt, but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acknowledges that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has the final decision.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co-operates with and assists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to publish this contract in accordance with the </w:t>
            </w:r>
            <w:r w:rsidRPr="004B0475">
              <w:rPr>
                <w:rFonts w:ascii="Arial" w:hAnsi="Arial"/>
                <w:i/>
                <w:sz w:val="22"/>
                <w:szCs w:val="24"/>
                <w:lang w:val="en-US" w:eastAsia="en-US"/>
              </w:rPr>
              <w:t xml:space="preserve">Purchaser’s </w:t>
            </w:r>
            <w:r w:rsidRPr="004B0475">
              <w:rPr>
                <w:rFonts w:ascii="Arial" w:hAnsi="Arial"/>
                <w:sz w:val="22"/>
                <w:szCs w:val="24"/>
                <w:lang w:val="en-US" w:eastAsia="en-US"/>
              </w:rPr>
              <w:t>obligation.</w:t>
            </w:r>
          </w:p>
          <w:p w14:paraId="7947ECA2" w14:textId="77777777" w:rsidR="004B0475" w:rsidRPr="004B0475" w:rsidRDefault="004B0475" w:rsidP="004B0475">
            <w:pPr>
              <w:jc w:val="left"/>
              <w:rPr>
                <w:rFonts w:ascii="Arial" w:hAnsi="Arial"/>
                <w:b/>
                <w:bCs/>
                <w:sz w:val="22"/>
                <w:szCs w:val="24"/>
                <w:lang w:val="en-US" w:eastAsia="en-US"/>
              </w:rPr>
            </w:pPr>
          </w:p>
        </w:tc>
      </w:tr>
      <w:tr w:rsidR="004B0475" w:rsidRPr="004B0475" w14:paraId="4104B338" w14:textId="77777777" w:rsidTr="000134DC">
        <w:trPr>
          <w:cantSplit/>
        </w:trPr>
        <w:tc>
          <w:tcPr>
            <w:tcW w:w="1701" w:type="dxa"/>
          </w:tcPr>
          <w:p w14:paraId="6414E1A5"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 xml:space="preserve">Clause Z7    </w:t>
            </w:r>
          </w:p>
          <w:p w14:paraId="102167A3" w14:textId="77777777" w:rsidR="004B0475" w:rsidRPr="004B0475" w:rsidRDefault="004B0475" w:rsidP="004B0475">
            <w:pPr>
              <w:jc w:val="left"/>
              <w:rPr>
                <w:rFonts w:ascii="Arial" w:hAnsi="Arial"/>
                <w:b/>
                <w:bCs/>
                <w:sz w:val="22"/>
                <w:szCs w:val="24"/>
                <w:lang w:val="en-US" w:eastAsia="en-US"/>
              </w:rPr>
            </w:pPr>
            <w:r w:rsidRPr="004B0475">
              <w:rPr>
                <w:rFonts w:ascii="Arial" w:hAnsi="Arial" w:cs="Arial"/>
                <w:bCs/>
                <w:i/>
                <w:color w:val="FF0000"/>
                <w:sz w:val="22"/>
                <w:szCs w:val="22"/>
                <w:lang w:val="en-US" w:eastAsia="en-US"/>
              </w:rPr>
              <w:t>[Use these clauses in whole or part as appropriate for the contract being prepared]</w:t>
            </w:r>
            <w:r w:rsidRPr="004B0475">
              <w:rPr>
                <w:rFonts w:ascii="Arial" w:hAnsi="Arial"/>
                <w:b/>
                <w:bCs/>
                <w:sz w:val="22"/>
                <w:szCs w:val="24"/>
                <w:lang w:val="en-US" w:eastAsia="en-US"/>
              </w:rPr>
              <w:t xml:space="preserve">   </w:t>
            </w:r>
          </w:p>
        </w:tc>
        <w:tc>
          <w:tcPr>
            <w:tcW w:w="6601" w:type="dxa"/>
          </w:tcPr>
          <w:p w14:paraId="6C9192E2"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 xml:space="preserve">Data Protection  </w:t>
            </w:r>
          </w:p>
          <w:p w14:paraId="27BCCA8F" w14:textId="77777777" w:rsidR="004B0475" w:rsidRPr="004B0475" w:rsidRDefault="004B0475" w:rsidP="004B0475">
            <w:pPr>
              <w:jc w:val="left"/>
              <w:rPr>
                <w:rFonts w:ascii="Arial" w:hAnsi="Arial"/>
                <w:b/>
                <w:bCs/>
                <w:sz w:val="22"/>
                <w:szCs w:val="24"/>
                <w:lang w:val="en-US" w:eastAsia="en-US"/>
              </w:rPr>
            </w:pPr>
          </w:p>
          <w:p w14:paraId="10B39D5A" w14:textId="77777777" w:rsidR="004B0475" w:rsidRPr="004B0475" w:rsidRDefault="004B0475" w:rsidP="004B0475">
            <w:pPr>
              <w:keepNext/>
              <w:widowControl w:val="0"/>
              <w:spacing w:after="120" w:line="22" w:lineRule="atLeast"/>
              <w:ind w:left="1440" w:hanging="1440"/>
              <w:rPr>
                <w:rFonts w:ascii="Arial" w:hAnsi="Arial"/>
                <w:snapToGrid w:val="0"/>
                <w:sz w:val="22"/>
                <w:szCs w:val="22"/>
                <w:lang w:eastAsia="en-US"/>
              </w:rPr>
            </w:pPr>
            <w:r w:rsidRPr="004B0475">
              <w:rPr>
                <w:rFonts w:ascii="Arial" w:hAnsi="Arial"/>
                <w:snapToGrid w:val="0"/>
                <w:sz w:val="22"/>
                <w:szCs w:val="22"/>
                <w:lang w:eastAsia="en-US"/>
              </w:rPr>
              <w:t>Z7.1</w:t>
            </w:r>
            <w:r w:rsidRPr="004B0475">
              <w:rPr>
                <w:rFonts w:ascii="Arial" w:hAnsi="Arial"/>
                <w:snapToGrid w:val="0"/>
                <w:sz w:val="22"/>
                <w:szCs w:val="22"/>
                <w:lang w:eastAsia="en-US"/>
              </w:rPr>
              <w:tab/>
            </w:r>
          </w:p>
          <w:p w14:paraId="55A85186" w14:textId="77777777" w:rsidR="004B0475" w:rsidRPr="004B0475" w:rsidRDefault="004B0475" w:rsidP="004B0475">
            <w:pPr>
              <w:keepNext/>
              <w:widowControl w:val="0"/>
              <w:spacing w:after="120" w:line="22" w:lineRule="atLeast"/>
              <w:ind w:left="743" w:hanging="284"/>
              <w:rPr>
                <w:rFonts w:ascii="Arial" w:hAnsi="Arial"/>
                <w:snapToGrid w:val="0"/>
                <w:sz w:val="22"/>
                <w:szCs w:val="22"/>
                <w:lang w:eastAsia="en-US"/>
              </w:rPr>
            </w:pPr>
            <w:r w:rsidRPr="004B0475">
              <w:rPr>
                <w:rFonts w:ascii="Arial" w:hAnsi="Arial"/>
                <w:snapToGrid w:val="0"/>
                <w:sz w:val="22"/>
                <w:szCs w:val="22"/>
                <w:lang w:eastAsia="en-US"/>
              </w:rPr>
              <w:t>(1) The Data Protection Acts are the Data Protection Act 1998 (as amended) and any other laws or regulations relating to privacy or personal data.</w:t>
            </w:r>
          </w:p>
          <w:p w14:paraId="354C54A0" w14:textId="77777777" w:rsidR="004B0475" w:rsidRPr="004B0475" w:rsidRDefault="004B0475" w:rsidP="004B0475">
            <w:pPr>
              <w:keepNext/>
              <w:widowControl w:val="0"/>
              <w:spacing w:after="120" w:line="22" w:lineRule="atLeast"/>
              <w:ind w:left="743" w:hanging="284"/>
              <w:rPr>
                <w:rFonts w:ascii="Arial" w:hAnsi="Arial"/>
                <w:snapToGrid w:val="0"/>
                <w:sz w:val="22"/>
                <w:szCs w:val="22"/>
                <w:lang w:eastAsia="en-US"/>
              </w:rPr>
            </w:pPr>
            <w:r w:rsidRPr="004B0475">
              <w:rPr>
                <w:rFonts w:ascii="Arial" w:hAnsi="Arial"/>
                <w:snapToGrid w:val="0"/>
                <w:sz w:val="22"/>
                <w:szCs w:val="22"/>
                <w:lang w:eastAsia="en-US"/>
              </w:rPr>
              <w:t xml:space="preserve">(2) Personal Data is information collected by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on behalf of the </w:t>
            </w:r>
            <w:r w:rsidRPr="004B0475">
              <w:rPr>
                <w:rFonts w:ascii="Arial" w:hAnsi="Arial"/>
                <w:i/>
                <w:iCs/>
                <w:snapToGrid w:val="0"/>
                <w:sz w:val="22"/>
                <w:szCs w:val="22"/>
                <w:lang w:eastAsia="en-US"/>
              </w:rPr>
              <w:t>Purchaser</w:t>
            </w:r>
            <w:r w:rsidRPr="004B0475">
              <w:rPr>
                <w:rFonts w:ascii="Arial" w:hAnsi="Arial"/>
                <w:snapToGrid w:val="0"/>
                <w:sz w:val="22"/>
                <w:szCs w:val="22"/>
                <w:lang w:eastAsia="en-US"/>
              </w:rPr>
              <w:t xml:space="preserve"> in relation to this contract, which relates to living individuals who can be identified</w:t>
            </w:r>
          </w:p>
          <w:p w14:paraId="4C575AE3"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from that information or</w:t>
            </w:r>
          </w:p>
          <w:p w14:paraId="4E468B5C"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 xml:space="preserve">from that information combined with other details in (or likely to come into) the possession of the </w:t>
            </w:r>
            <w:r w:rsidRPr="004B0475">
              <w:rPr>
                <w:rFonts w:ascii="Arial" w:hAnsi="Arial"/>
                <w:i/>
                <w:sz w:val="22"/>
                <w:szCs w:val="24"/>
                <w:lang w:val="en-US" w:eastAsia="en-US"/>
              </w:rPr>
              <w:t>Purchaser</w:t>
            </w:r>
            <w:r w:rsidRPr="004B0475">
              <w:rPr>
                <w:rFonts w:ascii="Arial" w:hAnsi="Arial"/>
                <w:snapToGrid w:val="0"/>
                <w:sz w:val="22"/>
                <w:szCs w:val="22"/>
                <w:lang w:eastAsia="en-US"/>
              </w:rPr>
              <w:t>.</w:t>
            </w:r>
          </w:p>
          <w:p w14:paraId="035D1A8C" w14:textId="77777777" w:rsidR="004B0475" w:rsidRPr="004B0475" w:rsidRDefault="004B0475" w:rsidP="004B0475">
            <w:pPr>
              <w:keepNext/>
              <w:widowControl w:val="0"/>
              <w:tabs>
                <w:tab w:val="left" w:pos="-720"/>
                <w:tab w:val="left" w:pos="1560"/>
                <w:tab w:val="left" w:pos="2131"/>
                <w:tab w:val="left" w:pos="3283"/>
                <w:tab w:val="left" w:pos="4003"/>
                <w:tab w:val="left" w:pos="4723"/>
              </w:tabs>
              <w:suppressAutoHyphens/>
              <w:spacing w:after="120" w:line="22" w:lineRule="atLeast"/>
              <w:outlineLvl w:val="1"/>
              <w:rPr>
                <w:rFonts w:ascii="Arial" w:hAnsi="Arial"/>
                <w:snapToGrid w:val="0"/>
                <w:sz w:val="22"/>
                <w:szCs w:val="22"/>
                <w:lang w:eastAsia="en-US"/>
              </w:rPr>
            </w:pPr>
            <w:r w:rsidRPr="004B0475">
              <w:rPr>
                <w:rFonts w:ascii="Arial" w:hAnsi="Arial"/>
                <w:snapToGrid w:val="0"/>
                <w:sz w:val="22"/>
                <w:szCs w:val="22"/>
                <w:lang w:eastAsia="en-US"/>
              </w:rPr>
              <w:t xml:space="preserve">Z7.2  For the purposes of this contract and the Data Protection Acts </w:t>
            </w:r>
          </w:p>
          <w:p w14:paraId="25D02356"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 xml:space="preserve">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is the Data Controller and</w:t>
            </w:r>
          </w:p>
          <w:p w14:paraId="3CE84FBE"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 xml:space="preserve">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is the Data Processor.</w:t>
            </w:r>
          </w:p>
          <w:p w14:paraId="3747FA06" w14:textId="77777777" w:rsidR="004B0475" w:rsidRPr="004B0475" w:rsidRDefault="004B0475" w:rsidP="004B0475">
            <w:pPr>
              <w:keepNext/>
              <w:widowControl w:val="0"/>
              <w:spacing w:after="120" w:line="22" w:lineRule="atLeast"/>
              <w:ind w:firstLine="34"/>
              <w:rPr>
                <w:rFonts w:ascii="Arial" w:hAnsi="Arial"/>
                <w:snapToGrid w:val="0"/>
                <w:sz w:val="22"/>
                <w:szCs w:val="22"/>
                <w:lang w:eastAsia="en-US"/>
              </w:rPr>
            </w:pPr>
            <w:r w:rsidRPr="004B0475">
              <w:rPr>
                <w:rFonts w:ascii="Arial" w:hAnsi="Arial"/>
                <w:snapToGrid w:val="0"/>
                <w:sz w:val="22"/>
                <w:szCs w:val="22"/>
                <w:lang w:eastAsia="en-US"/>
              </w:rPr>
              <w:t xml:space="preserve">Z7.3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processes the Personal Data in accordance with (and so as not to put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in breach of) the Data Protection Acts and only to the extent necessary for the purpose of performing his obligations under this contract.</w:t>
            </w:r>
          </w:p>
          <w:p w14:paraId="5F4F9564" w14:textId="77777777" w:rsidR="004B0475" w:rsidRPr="004B0475" w:rsidRDefault="004B0475" w:rsidP="004B0475">
            <w:pPr>
              <w:keepNext/>
              <w:widowControl w:val="0"/>
              <w:spacing w:after="120" w:line="22" w:lineRule="atLeast"/>
              <w:rPr>
                <w:rFonts w:ascii="Arial" w:hAnsi="Arial"/>
                <w:snapToGrid w:val="0"/>
                <w:sz w:val="22"/>
                <w:szCs w:val="22"/>
                <w:lang w:eastAsia="en-US"/>
              </w:rPr>
            </w:pPr>
            <w:r w:rsidRPr="004B0475">
              <w:rPr>
                <w:rFonts w:ascii="Arial" w:hAnsi="Arial"/>
                <w:snapToGrid w:val="0"/>
                <w:sz w:val="22"/>
                <w:szCs w:val="22"/>
                <w:lang w:eastAsia="en-US"/>
              </w:rPr>
              <w:t xml:space="preserve">Z7.4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has in place for as long as it holds the Personal Data</w:t>
            </w:r>
          </w:p>
          <w:p w14:paraId="0B22F5AC"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appropriate technical and organisational measures (having regard to the nature of the Personal Data) to protect the Personal Data against accidental, unauthorised or unlawful processing, destruction, loss, damage, alteration or disclosure and</w:t>
            </w:r>
          </w:p>
          <w:p w14:paraId="573780E1"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adequate security programmes and procedures to ensure that unauthorised persons do not have access to the Personal Data or to any equipment used to process the Personal Data.</w:t>
            </w:r>
          </w:p>
          <w:p w14:paraId="075816D3" w14:textId="77777777" w:rsidR="004B0475" w:rsidRPr="004B0475" w:rsidRDefault="004B0475" w:rsidP="004B0475">
            <w:pPr>
              <w:keepNext/>
              <w:widowControl w:val="0"/>
              <w:tabs>
                <w:tab w:val="left" w:pos="-720"/>
                <w:tab w:val="left" w:pos="2131"/>
                <w:tab w:val="left" w:pos="3283"/>
                <w:tab w:val="left" w:pos="4003"/>
                <w:tab w:val="left" w:pos="4723"/>
              </w:tabs>
              <w:suppressAutoHyphens/>
              <w:spacing w:after="120" w:line="22" w:lineRule="atLeast"/>
              <w:outlineLvl w:val="1"/>
              <w:rPr>
                <w:rFonts w:ascii="Arial" w:hAnsi="Arial"/>
                <w:snapToGrid w:val="0"/>
                <w:sz w:val="22"/>
                <w:szCs w:val="22"/>
                <w:lang w:eastAsia="en-US"/>
              </w:rPr>
            </w:pPr>
            <w:r w:rsidRPr="004B0475">
              <w:rPr>
                <w:rFonts w:ascii="Arial" w:hAnsi="Arial"/>
                <w:snapToGrid w:val="0"/>
                <w:sz w:val="22"/>
                <w:szCs w:val="22"/>
                <w:lang w:eastAsia="en-US"/>
              </w:rPr>
              <w:t xml:space="preserve">Z7.5  The </w:t>
            </w:r>
            <w:r w:rsidRPr="004B0475">
              <w:rPr>
                <w:rFonts w:ascii="Arial" w:hAnsi="Arial"/>
                <w:i/>
                <w:sz w:val="22"/>
                <w:szCs w:val="24"/>
                <w:lang w:val="en-US" w:eastAsia="en-US"/>
              </w:rPr>
              <w:t>Supplier</w:t>
            </w:r>
            <w:r w:rsidRPr="004B0475">
              <w:rPr>
                <w:rFonts w:ascii="Arial" w:hAnsi="Arial"/>
                <w:i/>
                <w:iCs/>
                <w:snapToGrid w:val="0"/>
                <w:sz w:val="22"/>
                <w:szCs w:val="22"/>
                <w:lang w:eastAsia="en-US"/>
              </w:rPr>
              <w:t xml:space="preserve"> </w:t>
            </w:r>
            <w:r w:rsidRPr="004B0475">
              <w:rPr>
                <w:rFonts w:ascii="Arial" w:hAnsi="Arial"/>
                <w:snapToGrid w:val="0"/>
                <w:sz w:val="22"/>
                <w:szCs w:val="22"/>
                <w:lang w:eastAsia="en-US"/>
              </w:rPr>
              <w:t xml:space="preserve">immediately notifies the </w:t>
            </w:r>
            <w:r w:rsidRPr="004B0475">
              <w:rPr>
                <w:rFonts w:ascii="Arial" w:hAnsi="Arial"/>
                <w:i/>
                <w:sz w:val="22"/>
                <w:szCs w:val="24"/>
                <w:lang w:val="en-US" w:eastAsia="en-US"/>
              </w:rPr>
              <w:t>Purchaser</w:t>
            </w:r>
            <w:r w:rsidRPr="004B0475">
              <w:rPr>
                <w:rFonts w:ascii="Arial" w:hAnsi="Arial"/>
                <w:i/>
                <w:iCs/>
                <w:snapToGrid w:val="0"/>
                <w:sz w:val="22"/>
                <w:szCs w:val="22"/>
                <w:lang w:eastAsia="en-US"/>
              </w:rPr>
              <w:t xml:space="preserve"> </w:t>
            </w:r>
            <w:r w:rsidRPr="004B0475">
              <w:rPr>
                <w:rFonts w:ascii="Arial" w:hAnsi="Arial"/>
                <w:snapToGrid w:val="0"/>
                <w:sz w:val="22"/>
                <w:szCs w:val="22"/>
                <w:lang w:eastAsia="en-US"/>
              </w:rPr>
              <w:t xml:space="preserve">if it receives </w:t>
            </w:r>
          </w:p>
          <w:p w14:paraId="59706362"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a request from any person whose Personal Data it holds to access his Personal Data or</w:t>
            </w:r>
          </w:p>
          <w:p w14:paraId="47A1926C"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 xml:space="preserve">a complaint or request relating to the </w:t>
            </w:r>
            <w:r w:rsidRPr="004B0475">
              <w:rPr>
                <w:rFonts w:ascii="Arial" w:hAnsi="Arial"/>
                <w:i/>
                <w:sz w:val="22"/>
                <w:szCs w:val="24"/>
                <w:lang w:val="en-US" w:eastAsia="en-US"/>
              </w:rPr>
              <w:t>Purchaser</w:t>
            </w:r>
            <w:r w:rsidRPr="004B0475">
              <w:rPr>
                <w:rFonts w:ascii="Arial" w:hAnsi="Arial"/>
                <w:snapToGrid w:val="0"/>
                <w:sz w:val="22"/>
                <w:szCs w:val="22"/>
                <w:lang w:eastAsia="en-US"/>
              </w:rPr>
              <w:t>’s obligations under the Data Protection Acts.</w:t>
            </w:r>
          </w:p>
          <w:p w14:paraId="1C7B21B0" w14:textId="77777777" w:rsidR="004B0475" w:rsidRPr="004B0475" w:rsidRDefault="004B0475" w:rsidP="004B0475">
            <w:pPr>
              <w:keepNext/>
              <w:widowControl w:val="0"/>
              <w:tabs>
                <w:tab w:val="left" w:pos="-720"/>
                <w:tab w:val="left" w:pos="2131"/>
                <w:tab w:val="left" w:pos="3283"/>
                <w:tab w:val="left" w:pos="4003"/>
                <w:tab w:val="left" w:pos="4723"/>
              </w:tabs>
              <w:suppressAutoHyphens/>
              <w:spacing w:after="120" w:line="22" w:lineRule="atLeast"/>
              <w:outlineLvl w:val="1"/>
              <w:rPr>
                <w:rFonts w:ascii="Arial" w:hAnsi="Arial"/>
                <w:snapToGrid w:val="0"/>
                <w:sz w:val="22"/>
                <w:szCs w:val="22"/>
                <w:lang w:eastAsia="en-US"/>
              </w:rPr>
            </w:pPr>
            <w:r w:rsidRPr="004B0475">
              <w:rPr>
                <w:rFonts w:ascii="Arial" w:hAnsi="Arial"/>
                <w:snapToGrid w:val="0"/>
                <w:sz w:val="22"/>
                <w:szCs w:val="22"/>
                <w:lang w:eastAsia="en-US"/>
              </w:rPr>
              <w:t xml:space="preserve">Z7.6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assists and co-operates with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in relation to any complaint or request received, including</w:t>
            </w:r>
          </w:p>
          <w:p w14:paraId="3AC8185B"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providing full details of the complaint or request,</w:t>
            </w:r>
          </w:p>
          <w:p w14:paraId="295B3679"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 xml:space="preserve">complying with the request within the time limits set out in the Data Protection Acts and in accordance with the instructions of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and</w:t>
            </w:r>
          </w:p>
          <w:p w14:paraId="2B458A83" w14:textId="77777777" w:rsidR="004B0475" w:rsidRPr="004B0475" w:rsidRDefault="004B0475" w:rsidP="002920EF">
            <w:pPr>
              <w:keepNext/>
              <w:widowControl w:val="0"/>
              <w:numPr>
                <w:ilvl w:val="0"/>
                <w:numId w:val="25"/>
              </w:numPr>
              <w:spacing w:after="120" w:line="22" w:lineRule="atLeast"/>
              <w:ind w:hanging="687"/>
              <w:jc w:val="left"/>
              <w:rPr>
                <w:rFonts w:ascii="Arial" w:hAnsi="Arial"/>
                <w:snapToGrid w:val="0"/>
                <w:sz w:val="22"/>
                <w:szCs w:val="22"/>
                <w:lang w:eastAsia="en-US"/>
              </w:rPr>
            </w:pPr>
            <w:r w:rsidRPr="004B0475">
              <w:rPr>
                <w:rFonts w:ascii="Arial" w:hAnsi="Arial"/>
                <w:snapToGrid w:val="0"/>
                <w:sz w:val="22"/>
                <w:szCs w:val="22"/>
                <w:lang w:eastAsia="en-US"/>
              </w:rPr>
              <w:t xml:space="preserve">promptly providing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with any Personal Data and other information requested by him.</w:t>
            </w:r>
          </w:p>
          <w:p w14:paraId="25DF932A" w14:textId="77777777" w:rsidR="004B0475" w:rsidRPr="004B0475" w:rsidRDefault="004B0475" w:rsidP="004B0475">
            <w:pPr>
              <w:keepNext/>
              <w:widowControl w:val="0"/>
              <w:spacing w:after="120" w:line="22" w:lineRule="atLeast"/>
              <w:ind w:left="1069"/>
              <w:rPr>
                <w:rFonts w:ascii="Arial" w:hAnsi="Arial"/>
                <w:snapToGrid w:val="0"/>
                <w:sz w:val="22"/>
                <w:szCs w:val="22"/>
                <w:lang w:eastAsia="en-US"/>
              </w:rPr>
            </w:pPr>
          </w:p>
          <w:p w14:paraId="0D1D885B"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i/>
                <w:color w:val="FF0000"/>
                <w:spacing w:val="-2"/>
                <w:sz w:val="22"/>
                <w:lang w:eastAsia="en-US"/>
              </w:rPr>
            </w:pPr>
          </w:p>
        </w:tc>
      </w:tr>
      <w:tr w:rsidR="004B0475" w:rsidRPr="004B0475" w14:paraId="16C390CA" w14:textId="77777777" w:rsidTr="000134DC">
        <w:tc>
          <w:tcPr>
            <w:tcW w:w="1701" w:type="dxa"/>
          </w:tcPr>
          <w:p w14:paraId="6C5C52F8" w14:textId="77777777" w:rsidR="004B0475" w:rsidRPr="004B0475" w:rsidRDefault="004B0475" w:rsidP="004B0475">
            <w:pPr>
              <w:jc w:val="left"/>
              <w:rPr>
                <w:rFonts w:ascii="Arial" w:hAnsi="Arial"/>
                <w:b/>
                <w:bCs/>
                <w:sz w:val="22"/>
                <w:szCs w:val="24"/>
                <w:lang w:val="en-US" w:eastAsia="en-US"/>
              </w:rPr>
            </w:pPr>
          </w:p>
        </w:tc>
        <w:tc>
          <w:tcPr>
            <w:tcW w:w="6601" w:type="dxa"/>
          </w:tcPr>
          <w:p w14:paraId="2CE7D5F4" w14:textId="77777777" w:rsidR="004B0475" w:rsidRPr="004B0475" w:rsidRDefault="004B0475" w:rsidP="004B0475">
            <w:pPr>
              <w:keepNext/>
              <w:widowControl w:val="0"/>
              <w:spacing w:after="120" w:line="22" w:lineRule="atLeast"/>
              <w:ind w:firstLine="34"/>
              <w:rPr>
                <w:rFonts w:ascii="Arial" w:hAnsi="Arial"/>
                <w:snapToGrid w:val="0"/>
                <w:sz w:val="22"/>
                <w:szCs w:val="22"/>
                <w:lang w:eastAsia="en-US"/>
              </w:rPr>
            </w:pPr>
            <w:r w:rsidRPr="004B0475">
              <w:rPr>
                <w:rFonts w:ascii="Arial" w:hAnsi="Arial"/>
                <w:snapToGrid w:val="0"/>
                <w:sz w:val="22"/>
                <w:szCs w:val="22"/>
                <w:lang w:eastAsia="en-US"/>
              </w:rPr>
              <w:t xml:space="preserve">Z7.7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complies with the requirements of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in relation to the storage, dispatch and disposal of Personal Data in any form or medium.</w:t>
            </w:r>
          </w:p>
          <w:p w14:paraId="5507ADA8" w14:textId="77777777" w:rsidR="004B0475" w:rsidRPr="004B0475" w:rsidRDefault="004B0475" w:rsidP="004B0475">
            <w:pPr>
              <w:keepNext/>
              <w:widowControl w:val="0"/>
              <w:tabs>
                <w:tab w:val="left" w:pos="742"/>
              </w:tabs>
              <w:spacing w:after="120" w:line="22" w:lineRule="atLeast"/>
              <w:ind w:left="34"/>
              <w:rPr>
                <w:rFonts w:ascii="Arial" w:hAnsi="Arial"/>
                <w:snapToGrid w:val="0"/>
                <w:sz w:val="22"/>
                <w:szCs w:val="22"/>
                <w:lang w:eastAsia="en-US"/>
              </w:rPr>
            </w:pPr>
            <w:r w:rsidRPr="004B0475">
              <w:rPr>
                <w:rFonts w:ascii="Arial" w:hAnsi="Arial"/>
                <w:snapToGrid w:val="0"/>
                <w:sz w:val="22"/>
                <w:szCs w:val="22"/>
                <w:lang w:eastAsia="en-US"/>
              </w:rPr>
              <w:t xml:space="preserve">Z7.8 </w:t>
            </w:r>
            <w:r w:rsidRPr="004B0475">
              <w:rPr>
                <w:rFonts w:ascii="Arial" w:hAnsi="Arial"/>
                <w:snapToGrid w:val="0"/>
                <w:sz w:val="22"/>
                <w:szCs w:val="22"/>
                <w:lang w:eastAsia="en-US"/>
              </w:rPr>
              <w:tab/>
              <w:t xml:space="preserve">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immediately notifies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on becoming aware of any breach of this clause or of the Data Protection Acts.</w:t>
            </w:r>
          </w:p>
          <w:p w14:paraId="229DF2D4" w14:textId="77777777" w:rsidR="004B0475" w:rsidRPr="004B0475" w:rsidRDefault="004B0475" w:rsidP="004B0475">
            <w:pPr>
              <w:keepNext/>
              <w:widowControl w:val="0"/>
              <w:tabs>
                <w:tab w:val="left" w:pos="742"/>
              </w:tabs>
              <w:spacing w:after="120" w:line="22" w:lineRule="atLeast"/>
              <w:ind w:left="34"/>
              <w:rPr>
                <w:rFonts w:ascii="Arial" w:hAnsi="Arial"/>
                <w:snapToGrid w:val="0"/>
                <w:sz w:val="22"/>
                <w:szCs w:val="22"/>
                <w:lang w:eastAsia="en-US"/>
              </w:rPr>
            </w:pPr>
            <w:r w:rsidRPr="004B0475">
              <w:rPr>
                <w:rFonts w:ascii="Arial" w:hAnsi="Arial"/>
                <w:snapToGrid w:val="0"/>
                <w:sz w:val="22"/>
                <w:szCs w:val="22"/>
                <w:lang w:eastAsia="en-US"/>
              </w:rPr>
              <w:t xml:space="preserve">Z7.9 </w:t>
            </w:r>
            <w:r w:rsidRPr="004B0475">
              <w:rPr>
                <w:rFonts w:ascii="Arial" w:hAnsi="Arial"/>
                <w:snapToGrid w:val="0"/>
                <w:sz w:val="22"/>
                <w:szCs w:val="22"/>
                <w:lang w:eastAsia="en-US"/>
              </w:rPr>
              <w:tab/>
              <w:t xml:space="preserve">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does not process Personal Data outside the European Economic Area (the “</w:t>
            </w:r>
            <w:r w:rsidRPr="004B0475">
              <w:rPr>
                <w:rFonts w:ascii="Arial" w:hAnsi="Arial"/>
                <w:b/>
                <w:snapToGrid w:val="0"/>
                <w:sz w:val="22"/>
                <w:szCs w:val="22"/>
                <w:lang w:eastAsia="en-US"/>
              </w:rPr>
              <w:t>EEA</w:t>
            </w:r>
            <w:r w:rsidRPr="004B0475">
              <w:rPr>
                <w:rFonts w:ascii="Arial" w:hAnsi="Arial"/>
                <w:snapToGrid w:val="0"/>
                <w:sz w:val="22"/>
                <w:szCs w:val="22"/>
                <w:lang w:eastAsia="en-US"/>
              </w:rPr>
              <w:t xml:space="preserve">”) without the prior written agreement of the </w:t>
            </w:r>
            <w:r w:rsidRPr="004B0475">
              <w:rPr>
                <w:rFonts w:ascii="Arial" w:hAnsi="Arial"/>
                <w:i/>
                <w:sz w:val="22"/>
                <w:szCs w:val="24"/>
                <w:lang w:val="en-US" w:eastAsia="en-US"/>
              </w:rPr>
              <w:t>Purchaser</w:t>
            </w:r>
            <w:r w:rsidRPr="004B0475">
              <w:rPr>
                <w:rFonts w:ascii="Arial" w:hAnsi="Arial"/>
                <w:snapToGrid w:val="0"/>
                <w:sz w:val="22"/>
                <w:szCs w:val="22"/>
                <w:lang w:eastAsia="en-US"/>
              </w:rPr>
              <w:t xml:space="preserve">.  </w:t>
            </w:r>
          </w:p>
          <w:p w14:paraId="20797EF7" w14:textId="77777777" w:rsidR="004B0475" w:rsidRPr="004B0475" w:rsidRDefault="004B0475" w:rsidP="004B0475">
            <w:pPr>
              <w:keepNext/>
              <w:widowControl w:val="0"/>
              <w:tabs>
                <w:tab w:val="left" w:pos="742"/>
              </w:tabs>
              <w:spacing w:after="120" w:line="22" w:lineRule="atLeast"/>
              <w:ind w:left="34"/>
              <w:rPr>
                <w:rFonts w:ascii="Arial" w:hAnsi="Arial"/>
                <w:snapToGrid w:val="0"/>
                <w:sz w:val="22"/>
                <w:szCs w:val="22"/>
                <w:lang w:eastAsia="en-US"/>
              </w:rPr>
            </w:pPr>
            <w:r w:rsidRPr="004B0475">
              <w:rPr>
                <w:rFonts w:ascii="Arial" w:hAnsi="Arial"/>
                <w:snapToGrid w:val="0"/>
                <w:sz w:val="22"/>
                <w:szCs w:val="22"/>
                <w:lang w:eastAsia="en-US"/>
              </w:rPr>
              <w:t xml:space="preserve">Z7.10 If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becomes aware that Personal Data will be transferred or processed outside the EEA, the </w:t>
            </w:r>
            <w:r w:rsidRPr="004B0475">
              <w:rPr>
                <w:rFonts w:ascii="Arial" w:hAnsi="Arial"/>
                <w:i/>
                <w:sz w:val="22"/>
                <w:szCs w:val="24"/>
                <w:lang w:val="en-US" w:eastAsia="en-US"/>
              </w:rPr>
              <w:t>Supplier</w:t>
            </w:r>
            <w:r w:rsidRPr="004B0475">
              <w:rPr>
                <w:rFonts w:ascii="Arial" w:hAnsi="Arial"/>
                <w:snapToGrid w:val="0"/>
                <w:sz w:val="22"/>
                <w:szCs w:val="22"/>
                <w:lang w:eastAsia="en-US"/>
              </w:rPr>
              <w:t xml:space="preserve"> sends the </w:t>
            </w:r>
            <w:r w:rsidRPr="004B0475">
              <w:rPr>
                <w:rFonts w:ascii="Arial" w:hAnsi="Arial"/>
                <w:i/>
                <w:snapToGrid w:val="0"/>
                <w:sz w:val="22"/>
                <w:szCs w:val="22"/>
                <w:lang w:eastAsia="en-US"/>
              </w:rPr>
              <w:t>Purchaser</w:t>
            </w:r>
            <w:r w:rsidRPr="004B0475">
              <w:rPr>
                <w:rFonts w:ascii="Arial" w:hAnsi="Arial"/>
                <w:snapToGrid w:val="0"/>
                <w:sz w:val="22"/>
                <w:szCs w:val="22"/>
                <w:lang w:eastAsia="en-US"/>
              </w:rPr>
              <w:t xml:space="preserve"> details of:</w:t>
            </w:r>
          </w:p>
          <w:p w14:paraId="70089C4D" w14:textId="77777777" w:rsidR="004B0475" w:rsidRPr="004B0475" w:rsidRDefault="004B0475" w:rsidP="002920EF">
            <w:pPr>
              <w:keepNext/>
              <w:widowControl w:val="0"/>
              <w:numPr>
                <w:ilvl w:val="0"/>
                <w:numId w:val="35"/>
              </w:numPr>
              <w:tabs>
                <w:tab w:val="left" w:pos="742"/>
              </w:tabs>
              <w:spacing w:after="120" w:line="22" w:lineRule="atLeast"/>
              <w:ind w:left="1134" w:hanging="425"/>
              <w:contextualSpacing/>
              <w:jc w:val="left"/>
              <w:rPr>
                <w:rFonts w:ascii="Arial" w:hAnsi="Arial"/>
                <w:snapToGrid w:val="0"/>
                <w:sz w:val="22"/>
                <w:szCs w:val="22"/>
                <w:lang w:eastAsia="en-US"/>
              </w:rPr>
            </w:pPr>
            <w:r w:rsidRPr="004B0475">
              <w:rPr>
                <w:rFonts w:ascii="Arial" w:hAnsi="Arial"/>
                <w:snapToGrid w:val="0"/>
                <w:sz w:val="22"/>
                <w:lang w:eastAsia="en-US"/>
              </w:rPr>
              <w:t xml:space="preserve">the Personal Data which will be processed </w:t>
            </w:r>
            <w:r w:rsidRPr="004B0475">
              <w:rPr>
                <w:rFonts w:ascii="Arial" w:hAnsi="Arial"/>
                <w:snapToGrid w:val="0"/>
                <w:sz w:val="22"/>
                <w:szCs w:val="22"/>
                <w:lang w:eastAsia="en-US"/>
              </w:rPr>
              <w:t>outside the EEA;</w:t>
            </w:r>
          </w:p>
          <w:p w14:paraId="15611642" w14:textId="77777777" w:rsidR="004B0475" w:rsidRPr="004B0475" w:rsidRDefault="004B0475" w:rsidP="004B0475">
            <w:pPr>
              <w:keepNext/>
              <w:widowControl w:val="0"/>
              <w:tabs>
                <w:tab w:val="left" w:pos="742"/>
              </w:tabs>
              <w:spacing w:after="120" w:line="22" w:lineRule="atLeast"/>
              <w:ind w:left="1134" w:hanging="425"/>
              <w:contextualSpacing/>
              <w:rPr>
                <w:rFonts w:ascii="Arial" w:hAnsi="Arial"/>
                <w:snapToGrid w:val="0"/>
                <w:sz w:val="22"/>
                <w:lang w:eastAsia="en-US"/>
              </w:rPr>
            </w:pPr>
          </w:p>
          <w:p w14:paraId="489FA530" w14:textId="77777777" w:rsidR="004B0475" w:rsidRPr="004B0475" w:rsidRDefault="004B0475" w:rsidP="002920EF">
            <w:pPr>
              <w:keepNext/>
              <w:widowControl w:val="0"/>
              <w:numPr>
                <w:ilvl w:val="0"/>
                <w:numId w:val="35"/>
              </w:numPr>
              <w:tabs>
                <w:tab w:val="left" w:pos="742"/>
              </w:tabs>
              <w:spacing w:after="120" w:line="22" w:lineRule="atLeast"/>
              <w:ind w:left="1134" w:hanging="425"/>
              <w:contextualSpacing/>
              <w:jc w:val="left"/>
              <w:rPr>
                <w:rFonts w:ascii="Arial" w:hAnsi="Arial"/>
                <w:snapToGrid w:val="0"/>
                <w:sz w:val="22"/>
                <w:lang w:eastAsia="en-US"/>
              </w:rPr>
            </w:pPr>
            <w:r w:rsidRPr="004B0475">
              <w:rPr>
                <w:rFonts w:ascii="Arial" w:hAnsi="Arial"/>
                <w:snapToGrid w:val="0"/>
                <w:sz w:val="22"/>
                <w:lang w:eastAsia="en-US"/>
              </w:rPr>
              <w:t xml:space="preserve">the countries where the Personal Data will be processed; </w:t>
            </w:r>
          </w:p>
          <w:p w14:paraId="2F90F9A8" w14:textId="77777777" w:rsidR="004B0475" w:rsidRPr="004B0475" w:rsidRDefault="004B0475" w:rsidP="004B0475">
            <w:pPr>
              <w:keepNext/>
              <w:widowControl w:val="0"/>
              <w:tabs>
                <w:tab w:val="left" w:pos="742"/>
              </w:tabs>
              <w:spacing w:after="120" w:line="22" w:lineRule="atLeast"/>
              <w:ind w:left="1134" w:hanging="425"/>
              <w:contextualSpacing/>
              <w:rPr>
                <w:rFonts w:ascii="Arial" w:hAnsi="Arial"/>
                <w:snapToGrid w:val="0"/>
                <w:sz w:val="22"/>
                <w:lang w:eastAsia="en-US"/>
              </w:rPr>
            </w:pPr>
          </w:p>
          <w:p w14:paraId="67C665FD" w14:textId="77777777" w:rsidR="004B0475" w:rsidRPr="004B0475" w:rsidRDefault="004B0475" w:rsidP="002920EF">
            <w:pPr>
              <w:keepNext/>
              <w:widowControl w:val="0"/>
              <w:numPr>
                <w:ilvl w:val="0"/>
                <w:numId w:val="35"/>
              </w:numPr>
              <w:tabs>
                <w:tab w:val="left" w:pos="742"/>
              </w:tabs>
              <w:spacing w:after="120" w:line="22" w:lineRule="atLeast"/>
              <w:ind w:left="1134" w:hanging="425"/>
              <w:contextualSpacing/>
              <w:jc w:val="left"/>
              <w:rPr>
                <w:rFonts w:ascii="Arial" w:hAnsi="Arial"/>
                <w:snapToGrid w:val="0"/>
                <w:sz w:val="22"/>
                <w:szCs w:val="22"/>
                <w:lang w:eastAsia="en-US"/>
              </w:rPr>
            </w:pPr>
            <w:r w:rsidRPr="004B0475">
              <w:rPr>
                <w:rFonts w:ascii="Arial" w:hAnsi="Arial"/>
                <w:snapToGrid w:val="0"/>
                <w:sz w:val="22"/>
                <w:lang w:eastAsia="en-US"/>
              </w:rPr>
              <w:t xml:space="preserve">any Subcontractors or other third parties who will be processing and/or receiving Personal Data </w:t>
            </w:r>
            <w:r w:rsidRPr="004B0475">
              <w:rPr>
                <w:rFonts w:ascii="Arial" w:hAnsi="Arial"/>
                <w:snapToGrid w:val="0"/>
                <w:sz w:val="22"/>
                <w:szCs w:val="22"/>
                <w:lang w:eastAsia="en-US"/>
              </w:rPr>
              <w:t>outside the EEA; and</w:t>
            </w:r>
          </w:p>
          <w:p w14:paraId="41439172" w14:textId="77777777" w:rsidR="004B0475" w:rsidRPr="004B0475" w:rsidRDefault="004B0475" w:rsidP="004B0475">
            <w:pPr>
              <w:keepNext/>
              <w:widowControl w:val="0"/>
              <w:tabs>
                <w:tab w:val="left" w:pos="742"/>
              </w:tabs>
              <w:spacing w:after="120" w:line="22" w:lineRule="atLeast"/>
              <w:ind w:left="1134" w:hanging="425"/>
              <w:contextualSpacing/>
              <w:rPr>
                <w:rFonts w:ascii="Arial" w:hAnsi="Arial"/>
                <w:snapToGrid w:val="0"/>
                <w:sz w:val="22"/>
                <w:lang w:eastAsia="en-US"/>
              </w:rPr>
            </w:pPr>
          </w:p>
          <w:p w14:paraId="582FA9E4" w14:textId="77777777" w:rsidR="004B0475" w:rsidRPr="004B0475" w:rsidRDefault="004B0475" w:rsidP="002920EF">
            <w:pPr>
              <w:widowControl w:val="0"/>
              <w:numPr>
                <w:ilvl w:val="0"/>
                <w:numId w:val="35"/>
              </w:numPr>
              <w:ind w:left="1134" w:hanging="425"/>
              <w:contextualSpacing/>
              <w:jc w:val="left"/>
              <w:rPr>
                <w:rFonts w:ascii="Arial" w:hAnsi="Arial"/>
                <w:snapToGrid w:val="0"/>
                <w:sz w:val="22"/>
                <w:szCs w:val="22"/>
                <w:lang w:eastAsia="en-US"/>
              </w:rPr>
            </w:pPr>
            <w:r w:rsidRPr="004B0475">
              <w:rPr>
                <w:rFonts w:ascii="Arial" w:hAnsi="Arial"/>
                <w:snapToGrid w:val="0"/>
                <w:sz w:val="22"/>
                <w:lang w:eastAsia="en-US"/>
              </w:rPr>
              <w:t xml:space="preserve">Proposals to ensure the </w:t>
            </w:r>
            <w:r w:rsidRPr="004B0475">
              <w:rPr>
                <w:rFonts w:ascii="Arial" w:hAnsi="Arial"/>
                <w:i/>
                <w:snapToGrid w:val="0"/>
                <w:sz w:val="22"/>
                <w:lang w:eastAsia="en-US"/>
              </w:rPr>
              <w:t>Supplier</w:t>
            </w:r>
            <w:r w:rsidRPr="004B0475">
              <w:rPr>
                <w:rFonts w:ascii="Arial" w:hAnsi="Arial"/>
                <w:snapToGrid w:val="0"/>
                <w:sz w:val="22"/>
                <w:lang w:eastAsia="en-US"/>
              </w:rPr>
              <w:t xml:space="preserve"> will provide adequate levels of protection and safeguards of the Personal Data that will be processed outside the EEA to ensure compliance with the Data Protection Acts.  </w:t>
            </w:r>
          </w:p>
          <w:p w14:paraId="379563C0" w14:textId="77777777" w:rsidR="004B0475" w:rsidRPr="004B0475" w:rsidRDefault="004B0475" w:rsidP="004B0475">
            <w:pPr>
              <w:jc w:val="left"/>
              <w:rPr>
                <w:rFonts w:ascii="Arial" w:hAnsi="Arial"/>
                <w:sz w:val="22"/>
                <w:szCs w:val="22"/>
                <w:lang w:val="en-US" w:eastAsia="en-US"/>
              </w:rPr>
            </w:pPr>
          </w:p>
          <w:p w14:paraId="79208102" w14:textId="77777777" w:rsidR="004B0475" w:rsidRPr="004B0475" w:rsidRDefault="004B0475" w:rsidP="004B0475">
            <w:pPr>
              <w:keepNext/>
              <w:widowControl w:val="0"/>
              <w:tabs>
                <w:tab w:val="left" w:pos="742"/>
              </w:tabs>
              <w:spacing w:after="120" w:line="22" w:lineRule="atLeast"/>
              <w:ind w:left="34"/>
              <w:rPr>
                <w:rFonts w:ascii="Arial" w:hAnsi="Arial"/>
                <w:sz w:val="22"/>
                <w:szCs w:val="24"/>
                <w:lang w:val="en-US" w:eastAsia="en-US"/>
              </w:rPr>
            </w:pPr>
            <w:r w:rsidRPr="004B0475">
              <w:rPr>
                <w:rFonts w:ascii="Arial" w:hAnsi="Arial"/>
                <w:sz w:val="22"/>
                <w:szCs w:val="24"/>
                <w:lang w:val="en-US" w:eastAsia="en-US"/>
              </w:rPr>
              <w:t xml:space="preserve">Z7.11 </w:t>
            </w:r>
            <w:r w:rsidRPr="004B0475">
              <w:rPr>
                <w:rFonts w:ascii="Arial" w:hAnsi="Arial" w:cs="Arial"/>
                <w:color w:val="000000"/>
                <w:sz w:val="22"/>
                <w:szCs w:val="22"/>
                <w:lang w:val="en-US" w:eastAsia="en-US"/>
              </w:rPr>
              <w:t xml:space="preserve">Where the </w:t>
            </w:r>
            <w:r w:rsidRPr="004B0475">
              <w:rPr>
                <w:rFonts w:ascii="Arial" w:hAnsi="Arial" w:cs="Arial"/>
                <w:i/>
                <w:color w:val="000000"/>
                <w:sz w:val="22"/>
                <w:szCs w:val="22"/>
                <w:lang w:val="en-US" w:eastAsia="en-US"/>
              </w:rPr>
              <w:t>Purchaser</w:t>
            </w:r>
            <w:r w:rsidRPr="004B0475">
              <w:rPr>
                <w:rFonts w:ascii="Arial" w:hAnsi="Arial" w:cs="Arial"/>
                <w:color w:val="000000"/>
                <w:sz w:val="22"/>
                <w:szCs w:val="22"/>
                <w:lang w:val="en-US" w:eastAsia="en-US"/>
              </w:rPr>
              <w:t xml:space="preserve"> agrees to the </w:t>
            </w:r>
            <w:r w:rsidRPr="004B0475">
              <w:rPr>
                <w:rFonts w:ascii="Arial" w:hAnsi="Arial" w:cs="Arial"/>
                <w:i/>
                <w:color w:val="000000"/>
                <w:sz w:val="22"/>
                <w:szCs w:val="22"/>
                <w:lang w:val="en-US" w:eastAsia="en-US"/>
              </w:rPr>
              <w:t>Supplier</w:t>
            </w:r>
            <w:r w:rsidRPr="004B0475">
              <w:rPr>
                <w:rFonts w:ascii="Arial" w:hAnsi="Arial" w:cs="Arial"/>
                <w:color w:val="000000"/>
                <w:sz w:val="22"/>
                <w:szCs w:val="22"/>
                <w:lang w:val="en-US" w:eastAsia="en-US"/>
              </w:rPr>
              <w:t xml:space="preserve"> processing or transferring Personal Data outside the EEA the </w:t>
            </w:r>
            <w:r w:rsidRPr="004B0475">
              <w:rPr>
                <w:rFonts w:ascii="Arial" w:hAnsi="Arial" w:cs="Arial"/>
                <w:i/>
                <w:color w:val="000000"/>
                <w:sz w:val="22"/>
                <w:szCs w:val="22"/>
                <w:lang w:val="en-US" w:eastAsia="en-US"/>
              </w:rPr>
              <w:t xml:space="preserve">Supplier </w:t>
            </w:r>
            <w:r w:rsidRPr="004B0475">
              <w:rPr>
                <w:rFonts w:ascii="Arial" w:hAnsi="Arial" w:cs="Arial"/>
                <w:color w:val="000000"/>
                <w:sz w:val="22"/>
                <w:szCs w:val="22"/>
                <w:lang w:val="en-US" w:eastAsia="en-US"/>
              </w:rPr>
              <w:t xml:space="preserve">complies with the instructions of the </w:t>
            </w:r>
            <w:r w:rsidRPr="004B0475">
              <w:rPr>
                <w:rFonts w:ascii="Arial" w:hAnsi="Arial" w:cs="Arial"/>
                <w:i/>
                <w:color w:val="000000"/>
                <w:sz w:val="22"/>
                <w:szCs w:val="22"/>
                <w:lang w:val="en-US" w:eastAsia="en-US"/>
              </w:rPr>
              <w:t xml:space="preserve">Purchaser </w:t>
            </w:r>
            <w:r w:rsidRPr="004B0475">
              <w:rPr>
                <w:rFonts w:ascii="Arial" w:hAnsi="Arial" w:cs="Arial"/>
                <w:color w:val="000000"/>
                <w:sz w:val="22"/>
                <w:szCs w:val="22"/>
                <w:lang w:val="en-US" w:eastAsia="en-US"/>
              </w:rPr>
              <w:t>and provides an adequate level of protection to any Personal Data in accordance with the Data Protection Acts.</w:t>
            </w:r>
          </w:p>
          <w:p w14:paraId="6F0215C5" w14:textId="77777777" w:rsidR="004B0475" w:rsidRPr="004B0475" w:rsidRDefault="004B0475" w:rsidP="004B0475">
            <w:pPr>
              <w:keepNext/>
              <w:widowControl w:val="0"/>
              <w:tabs>
                <w:tab w:val="left" w:pos="742"/>
              </w:tabs>
              <w:spacing w:after="120" w:line="22" w:lineRule="atLeast"/>
              <w:ind w:left="34"/>
              <w:rPr>
                <w:rFonts w:ascii="Arial" w:hAnsi="Arial"/>
                <w:snapToGrid w:val="0"/>
                <w:sz w:val="22"/>
                <w:szCs w:val="22"/>
                <w:lang w:eastAsia="en-US"/>
              </w:rPr>
            </w:pPr>
            <w:r w:rsidRPr="004B0475">
              <w:rPr>
                <w:rFonts w:ascii="Arial" w:hAnsi="Arial"/>
                <w:snapToGrid w:val="0"/>
                <w:sz w:val="22"/>
                <w:szCs w:val="22"/>
                <w:lang w:eastAsia="en-US"/>
              </w:rPr>
              <w:t xml:space="preserve">Z7.12: </w:t>
            </w:r>
            <w:r w:rsidRPr="004B0475">
              <w:rPr>
                <w:rFonts w:ascii="Arial" w:hAnsi="Arial"/>
                <w:i/>
                <w:snapToGrid w:val="0"/>
                <w:sz w:val="22"/>
                <w:szCs w:val="22"/>
                <w:lang w:eastAsia="en-US"/>
              </w:rPr>
              <w:t>The Supplier</w:t>
            </w:r>
            <w:r w:rsidRPr="004B0475">
              <w:rPr>
                <w:rFonts w:ascii="Arial" w:hAnsi="Arial"/>
                <w:snapToGrid w:val="0"/>
                <w:sz w:val="22"/>
                <w:szCs w:val="22"/>
                <w:lang w:eastAsia="en-US"/>
              </w:rPr>
              <w:t>:</w:t>
            </w:r>
            <w:r w:rsidRPr="004B0475">
              <w:rPr>
                <w:rFonts w:ascii="Arial" w:hAnsi="Arial"/>
                <w:i/>
                <w:snapToGrid w:val="0"/>
                <w:sz w:val="22"/>
                <w:szCs w:val="22"/>
                <w:lang w:eastAsia="en-US"/>
              </w:rPr>
              <w:t xml:space="preserve"> </w:t>
            </w:r>
          </w:p>
          <w:p w14:paraId="3E0A23EC" w14:textId="77777777" w:rsidR="004B0475" w:rsidRPr="004B0475" w:rsidRDefault="004B0475" w:rsidP="002920EF">
            <w:pPr>
              <w:keepNext/>
              <w:widowControl w:val="0"/>
              <w:numPr>
                <w:ilvl w:val="0"/>
                <w:numId w:val="26"/>
              </w:numPr>
              <w:tabs>
                <w:tab w:val="left" w:pos="742"/>
              </w:tabs>
              <w:spacing w:after="120" w:line="22" w:lineRule="atLeast"/>
              <w:jc w:val="left"/>
              <w:rPr>
                <w:rFonts w:ascii="Arial" w:hAnsi="Arial"/>
                <w:snapToGrid w:val="0"/>
                <w:sz w:val="22"/>
                <w:szCs w:val="22"/>
                <w:lang w:eastAsia="en-US"/>
              </w:rPr>
            </w:pPr>
            <w:r w:rsidRPr="004B0475">
              <w:rPr>
                <w:rFonts w:ascii="Arial" w:hAnsi="Arial"/>
                <w:snapToGrid w:val="0"/>
                <w:sz w:val="22"/>
                <w:szCs w:val="22"/>
                <w:lang w:eastAsia="en-US"/>
              </w:rPr>
              <w:t xml:space="preserve">   obtains prior written consent from the </w:t>
            </w:r>
            <w:r w:rsidRPr="004B0475">
              <w:rPr>
                <w:rFonts w:ascii="Arial" w:hAnsi="Arial"/>
                <w:i/>
                <w:sz w:val="22"/>
                <w:szCs w:val="24"/>
                <w:lang w:val="en-US" w:eastAsia="en-US"/>
              </w:rPr>
              <w:t>Purchaser</w:t>
            </w:r>
            <w:r w:rsidRPr="004B0475">
              <w:rPr>
                <w:rFonts w:ascii="Arial" w:hAnsi="Arial"/>
                <w:i/>
                <w:snapToGrid w:val="0"/>
                <w:sz w:val="22"/>
                <w:szCs w:val="22"/>
                <w:lang w:eastAsia="en-US"/>
              </w:rPr>
              <w:t xml:space="preserve"> </w:t>
            </w:r>
            <w:r w:rsidRPr="004B0475">
              <w:rPr>
                <w:rFonts w:ascii="Arial" w:hAnsi="Arial"/>
                <w:snapToGrid w:val="0"/>
                <w:sz w:val="22"/>
                <w:szCs w:val="22"/>
                <w:lang w:eastAsia="en-US"/>
              </w:rPr>
              <w:t xml:space="preserve">in order to transfer the Personal Data to any Subcontractor; </w:t>
            </w:r>
          </w:p>
          <w:p w14:paraId="2610EA3B" w14:textId="77777777" w:rsidR="004B0475" w:rsidRPr="004B0475" w:rsidRDefault="004B0475" w:rsidP="002920EF">
            <w:pPr>
              <w:keepNext/>
              <w:widowControl w:val="0"/>
              <w:numPr>
                <w:ilvl w:val="0"/>
                <w:numId w:val="26"/>
              </w:numPr>
              <w:tabs>
                <w:tab w:val="left" w:pos="742"/>
              </w:tabs>
              <w:spacing w:after="120" w:line="22" w:lineRule="atLeast"/>
              <w:jc w:val="left"/>
              <w:rPr>
                <w:rFonts w:ascii="Arial" w:hAnsi="Arial"/>
                <w:snapToGrid w:val="0"/>
                <w:sz w:val="22"/>
                <w:szCs w:val="22"/>
                <w:lang w:eastAsia="en-US"/>
              </w:rPr>
            </w:pPr>
            <w:r w:rsidRPr="004B0475">
              <w:rPr>
                <w:rFonts w:ascii="Arial" w:hAnsi="Arial"/>
                <w:snapToGrid w:val="0"/>
                <w:sz w:val="22"/>
                <w:szCs w:val="22"/>
                <w:lang w:eastAsia="en-US"/>
              </w:rPr>
              <w:t xml:space="preserve">   ensures that all its personnel required to access the Personal Data are informed of the confidential nature of the Personal Data and comply with the obligations set out in this clause Z7; </w:t>
            </w:r>
          </w:p>
          <w:p w14:paraId="71F69693" w14:textId="77777777" w:rsidR="004B0475" w:rsidRPr="004B0475" w:rsidRDefault="004B0475" w:rsidP="002920EF">
            <w:pPr>
              <w:numPr>
                <w:ilvl w:val="0"/>
                <w:numId w:val="26"/>
              </w:num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i/>
                <w:color w:val="FF0000"/>
                <w:spacing w:val="-2"/>
                <w:sz w:val="22"/>
                <w:lang w:eastAsia="en-US"/>
              </w:rPr>
            </w:pPr>
            <w:r w:rsidRPr="004B0475">
              <w:rPr>
                <w:rFonts w:ascii="Arial" w:hAnsi="Arial"/>
                <w:snapToGrid w:val="0"/>
                <w:sz w:val="22"/>
                <w:szCs w:val="22"/>
                <w:lang w:eastAsia="en-US"/>
              </w:rPr>
              <w:t xml:space="preserve">permits the </w:t>
            </w:r>
            <w:r w:rsidRPr="004B0475">
              <w:rPr>
                <w:rFonts w:ascii="Arial" w:hAnsi="Arial" w:cs="Arial"/>
                <w:i/>
                <w:spacing w:val="-2"/>
                <w:sz w:val="22"/>
                <w:lang w:eastAsia="en-US"/>
              </w:rPr>
              <w:t>Purchaser</w:t>
            </w:r>
            <w:r w:rsidRPr="004B0475">
              <w:rPr>
                <w:rFonts w:ascii="Arial" w:hAnsi="Arial"/>
                <w:snapToGrid w:val="0"/>
                <w:sz w:val="22"/>
                <w:szCs w:val="22"/>
                <w:lang w:eastAsia="en-US"/>
              </w:rPr>
              <w:t xml:space="preserve"> (subject to reasonable and appropriate confidentiality undertakings), to inspect and audit the </w:t>
            </w:r>
            <w:r w:rsidRPr="004B0475">
              <w:rPr>
                <w:rFonts w:ascii="Arial" w:hAnsi="Arial" w:cs="Arial"/>
                <w:i/>
                <w:spacing w:val="-2"/>
                <w:sz w:val="22"/>
                <w:lang w:eastAsia="en-US"/>
              </w:rPr>
              <w:t>Supplier</w:t>
            </w:r>
            <w:r w:rsidRPr="004B0475">
              <w:rPr>
                <w:rFonts w:ascii="Arial" w:hAnsi="Arial"/>
                <w:snapToGrid w:val="0"/>
                <w:sz w:val="22"/>
                <w:szCs w:val="22"/>
                <w:lang w:eastAsia="en-US"/>
              </w:rPr>
              <w:t xml:space="preserve">’s data processing activities (and/or those of its agents, subsidiaries and Subcontractors) and comply with all reasonable requests or directions by the </w:t>
            </w:r>
            <w:r w:rsidRPr="004B0475">
              <w:rPr>
                <w:rFonts w:ascii="Arial" w:hAnsi="Arial" w:cs="Arial"/>
                <w:i/>
                <w:spacing w:val="-2"/>
                <w:sz w:val="22"/>
                <w:lang w:eastAsia="en-US"/>
              </w:rPr>
              <w:t>Purchaser</w:t>
            </w:r>
            <w:r w:rsidRPr="004B0475">
              <w:rPr>
                <w:rFonts w:ascii="Arial" w:hAnsi="Arial"/>
                <w:snapToGrid w:val="0"/>
                <w:sz w:val="22"/>
                <w:szCs w:val="22"/>
                <w:lang w:eastAsia="en-US"/>
              </w:rPr>
              <w:t xml:space="preserve"> to enable the </w:t>
            </w:r>
            <w:r w:rsidRPr="004B0475">
              <w:rPr>
                <w:rFonts w:ascii="Arial" w:hAnsi="Arial" w:cs="Arial"/>
                <w:i/>
                <w:spacing w:val="-2"/>
                <w:sz w:val="22"/>
                <w:lang w:eastAsia="en-US"/>
              </w:rPr>
              <w:t>Purchaser</w:t>
            </w:r>
            <w:r w:rsidRPr="004B0475">
              <w:rPr>
                <w:rFonts w:ascii="Arial" w:hAnsi="Arial"/>
                <w:snapToGrid w:val="0"/>
                <w:sz w:val="22"/>
                <w:szCs w:val="22"/>
                <w:lang w:eastAsia="en-US"/>
              </w:rPr>
              <w:t xml:space="preserve"> to verify and/or procure that the </w:t>
            </w:r>
            <w:r w:rsidRPr="004B0475">
              <w:rPr>
                <w:rFonts w:ascii="Arial" w:hAnsi="Arial" w:cs="Arial"/>
                <w:i/>
                <w:spacing w:val="-2"/>
                <w:sz w:val="22"/>
                <w:lang w:eastAsia="en-US"/>
              </w:rPr>
              <w:t>Supplier</w:t>
            </w:r>
            <w:r w:rsidRPr="004B0475">
              <w:rPr>
                <w:rFonts w:ascii="Arial" w:hAnsi="Arial"/>
                <w:snapToGrid w:val="0"/>
                <w:sz w:val="22"/>
                <w:szCs w:val="22"/>
                <w:lang w:eastAsia="en-US"/>
              </w:rPr>
              <w:t xml:space="preserve"> is in full compliance with its obligations under this contract.</w:t>
            </w:r>
          </w:p>
          <w:p w14:paraId="1BFB67A3" w14:textId="77777777" w:rsidR="004B0475" w:rsidRPr="004B0475" w:rsidRDefault="004B0475" w:rsidP="004B0475">
            <w:pPr>
              <w:keepNext/>
              <w:widowControl w:val="0"/>
              <w:spacing w:after="120" w:line="22" w:lineRule="atLeast"/>
              <w:rPr>
                <w:rFonts w:ascii="Arial" w:hAnsi="Arial"/>
                <w:b/>
                <w:bCs/>
                <w:sz w:val="22"/>
                <w:szCs w:val="24"/>
                <w:lang w:val="en-US" w:eastAsia="en-US"/>
              </w:rPr>
            </w:pPr>
          </w:p>
        </w:tc>
      </w:tr>
      <w:tr w:rsidR="004B0475" w:rsidRPr="004B0475" w14:paraId="29720982" w14:textId="77777777" w:rsidTr="000134DC">
        <w:tc>
          <w:tcPr>
            <w:tcW w:w="1701" w:type="dxa"/>
          </w:tcPr>
          <w:p w14:paraId="67964E2D"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 xml:space="preserve">Clause Z8       </w:t>
            </w:r>
          </w:p>
        </w:tc>
        <w:tc>
          <w:tcPr>
            <w:tcW w:w="6601" w:type="dxa"/>
          </w:tcPr>
          <w:p w14:paraId="0C42086A"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Conflict of interest</w:t>
            </w:r>
          </w:p>
          <w:p w14:paraId="5C498BD8"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spacing w:val="-2"/>
                <w:sz w:val="22"/>
                <w:lang w:eastAsia="en-US"/>
              </w:rPr>
              <w:t xml:space="preserve">Z8.1  The </w:t>
            </w:r>
            <w:r w:rsidRPr="004B0475">
              <w:rPr>
                <w:rFonts w:ascii="Arial" w:hAnsi="Arial" w:cs="Arial"/>
                <w:i/>
                <w:spacing w:val="-2"/>
                <w:sz w:val="22"/>
                <w:lang w:eastAsia="en-US"/>
              </w:rPr>
              <w:t xml:space="preserve">Supplier </w:t>
            </w:r>
            <w:r w:rsidRPr="004B0475">
              <w:rPr>
                <w:rFonts w:ascii="Arial" w:hAnsi="Arial" w:cs="Arial"/>
                <w:iCs/>
                <w:spacing w:val="-2"/>
                <w:sz w:val="22"/>
                <w:lang w:eastAsia="en-US"/>
              </w:rPr>
              <w:t xml:space="preserve">does not take an action which would cause a </w:t>
            </w:r>
            <w:r w:rsidRPr="004B0475">
              <w:rPr>
                <w:rFonts w:ascii="Arial" w:hAnsi="Arial" w:cs="Arial"/>
                <w:spacing w:val="-2"/>
                <w:sz w:val="22"/>
                <w:lang w:eastAsia="en-US"/>
              </w:rPr>
              <w:t xml:space="preserve">conflict of interest to arise in connection with this contract.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notifies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if there is any uncertainty about whether a conflict of interest may exist or arise.</w:t>
            </w:r>
          </w:p>
          <w:p w14:paraId="0C86C64C" w14:textId="77777777" w:rsidR="004B0475" w:rsidRPr="004B0475" w:rsidRDefault="004B0475" w:rsidP="002920EF">
            <w:pPr>
              <w:numPr>
                <w:ilvl w:val="0"/>
                <w:numId w:val="16"/>
              </w:num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4B0475">
              <w:rPr>
                <w:rFonts w:ascii="Arial" w:hAnsi="Arial" w:cs="Arial"/>
                <w:spacing w:val="-2"/>
                <w:sz w:val="22"/>
                <w:lang w:eastAsia="en-US"/>
              </w:rPr>
              <w:tab/>
              <w:t xml:space="preserve">Z8.2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immediately notifies 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of any circumstances giving rise to or potentially giving rise to conflicts of interest relating to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and or the </w:t>
            </w:r>
            <w:r w:rsidRPr="004B0475">
              <w:rPr>
                <w:rFonts w:ascii="Arial" w:hAnsi="Arial" w:cs="Arial"/>
                <w:i/>
                <w:spacing w:val="-2"/>
                <w:sz w:val="22"/>
                <w:lang w:eastAsia="en-US"/>
              </w:rPr>
              <w:t xml:space="preserve">Purchaser </w:t>
            </w:r>
            <w:r w:rsidRPr="004B0475">
              <w:rPr>
                <w:rFonts w:ascii="Arial" w:hAnsi="Arial" w:cs="Arial"/>
                <w:spacing w:val="-2"/>
                <w:sz w:val="22"/>
                <w:lang w:eastAsia="en-US"/>
              </w:rPr>
              <w:t xml:space="preserve">(including without limitation its reputation and standing), of which it is aware or anticipates may justify the </w:t>
            </w:r>
            <w:r w:rsidRPr="004B0475">
              <w:rPr>
                <w:rFonts w:ascii="Arial" w:hAnsi="Arial" w:cs="Arial"/>
                <w:i/>
                <w:spacing w:val="-2"/>
                <w:sz w:val="22"/>
                <w:lang w:eastAsia="en-US"/>
              </w:rPr>
              <w:t xml:space="preserve">Purchaser </w:t>
            </w:r>
            <w:r w:rsidRPr="004B0475">
              <w:rPr>
                <w:rFonts w:ascii="Arial" w:hAnsi="Arial" w:cs="Arial"/>
                <w:spacing w:val="-2"/>
                <w:sz w:val="22"/>
                <w:lang w:eastAsia="en-US"/>
              </w:rPr>
              <w:t xml:space="preserve">taking action to protect its interests. </w:t>
            </w:r>
          </w:p>
        </w:tc>
      </w:tr>
      <w:tr w:rsidR="004B0475" w:rsidRPr="004B0475" w14:paraId="3F197D55" w14:textId="77777777" w:rsidTr="000134DC">
        <w:tc>
          <w:tcPr>
            <w:tcW w:w="1701" w:type="dxa"/>
          </w:tcPr>
          <w:p w14:paraId="16E38709"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t>Clause Z9</w:t>
            </w:r>
          </w:p>
        </w:tc>
        <w:tc>
          <w:tcPr>
            <w:tcW w:w="6601" w:type="dxa"/>
          </w:tcPr>
          <w:p w14:paraId="31C030B3"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Official Secrets Act</w:t>
            </w:r>
          </w:p>
          <w:p w14:paraId="351900FE" w14:textId="77777777" w:rsidR="004B0475" w:rsidRPr="004B0475" w:rsidRDefault="004B0475" w:rsidP="004B0475">
            <w:pPr>
              <w:spacing w:before="120" w:line="22" w:lineRule="atLeast"/>
              <w:jc w:val="left"/>
              <w:rPr>
                <w:rFonts w:ascii="Arial" w:hAnsi="Arial"/>
                <w:sz w:val="22"/>
                <w:szCs w:val="22"/>
                <w:lang w:val="en-US" w:eastAsia="en-US"/>
              </w:rPr>
            </w:pPr>
            <w:r w:rsidRPr="004B0475">
              <w:rPr>
                <w:rFonts w:ascii="Arial" w:hAnsi="Arial"/>
                <w:sz w:val="22"/>
                <w:szCs w:val="22"/>
                <w:lang w:val="en-US" w:eastAsia="en-US"/>
              </w:rPr>
              <w:t xml:space="preserve">Z9.1   The Official Secrets Act 1989 applies to this contract from the </w:t>
            </w:r>
            <w:r w:rsidRPr="004B0475">
              <w:rPr>
                <w:rFonts w:ascii="Arial" w:hAnsi="Arial"/>
                <w:i/>
                <w:sz w:val="22"/>
                <w:szCs w:val="22"/>
                <w:lang w:val="en-US" w:eastAsia="en-US"/>
              </w:rPr>
              <w:t>starting date</w:t>
            </w:r>
            <w:r w:rsidRPr="004B0475">
              <w:rPr>
                <w:rFonts w:ascii="Arial" w:hAnsi="Arial"/>
                <w:sz w:val="22"/>
                <w:szCs w:val="22"/>
                <w:lang w:val="en-US" w:eastAsia="en-US"/>
              </w:rPr>
              <w:t xml:space="preserve"> until the defects date or earlier termination.  </w:t>
            </w:r>
          </w:p>
          <w:p w14:paraId="1B47F26F" w14:textId="77777777" w:rsidR="004B0475" w:rsidRPr="004B0475" w:rsidRDefault="004B0475" w:rsidP="004B0475">
            <w:pPr>
              <w:spacing w:before="120" w:line="22" w:lineRule="atLeast"/>
              <w:jc w:val="left"/>
              <w:rPr>
                <w:rFonts w:ascii="Arial" w:hAnsi="Arial"/>
                <w:sz w:val="22"/>
                <w:szCs w:val="22"/>
                <w:lang w:val="en-US" w:eastAsia="en-US"/>
              </w:rPr>
            </w:pPr>
            <w:r w:rsidRPr="004B0475">
              <w:rPr>
                <w:rFonts w:ascii="Arial" w:hAnsi="Arial"/>
                <w:sz w:val="22"/>
                <w:szCs w:val="22"/>
                <w:lang w:val="en-US" w:eastAsia="en-US"/>
              </w:rPr>
              <w:t xml:space="preserve">Z9.2   The </w:t>
            </w:r>
            <w:r w:rsidRPr="004B0475">
              <w:rPr>
                <w:rFonts w:ascii="Arial" w:hAnsi="Arial"/>
                <w:i/>
                <w:iCs/>
                <w:sz w:val="22"/>
                <w:szCs w:val="22"/>
                <w:lang w:val="en-US" w:eastAsia="en-US"/>
              </w:rPr>
              <w:t xml:space="preserve">Supplier </w:t>
            </w:r>
            <w:r w:rsidRPr="004B0475">
              <w:rPr>
                <w:rFonts w:ascii="Arial" w:hAnsi="Arial"/>
                <w:sz w:val="22"/>
                <w:szCs w:val="22"/>
                <w:lang w:val="en-US" w:eastAsia="en-US"/>
              </w:rPr>
              <w:t>notifies his employees and Subcontractors of their duties under the Official Secrets Act 1989.</w:t>
            </w:r>
          </w:p>
          <w:p w14:paraId="322C3DDA" w14:textId="77777777" w:rsidR="004B0475" w:rsidRPr="004B0475" w:rsidRDefault="004B0475" w:rsidP="004B0475">
            <w:pPr>
              <w:spacing w:before="120" w:line="22" w:lineRule="atLeast"/>
              <w:jc w:val="left"/>
              <w:rPr>
                <w:rFonts w:ascii="Arial" w:hAnsi="Arial"/>
                <w:sz w:val="22"/>
                <w:szCs w:val="22"/>
                <w:lang w:val="en-US" w:eastAsia="en-US"/>
              </w:rPr>
            </w:pPr>
            <w:r w:rsidRPr="004B0475">
              <w:rPr>
                <w:rFonts w:ascii="Arial" w:hAnsi="Arial"/>
                <w:sz w:val="22"/>
                <w:szCs w:val="22"/>
                <w:lang w:val="en-US" w:eastAsia="en-US"/>
              </w:rPr>
              <w:t xml:space="preserve">Z9.3 </w:t>
            </w:r>
            <w:r w:rsidRPr="004B0475">
              <w:rPr>
                <w:rFonts w:ascii="Arial" w:hAnsi="Arial"/>
                <w:sz w:val="22"/>
                <w:szCs w:val="22"/>
                <w:lang w:val="en-US" w:eastAsia="en-US"/>
              </w:rPr>
              <w:tab/>
              <w:t xml:space="preserve">A failure to comply with this clause is treated as a substantial failure by the </w:t>
            </w:r>
            <w:r w:rsidRPr="004B0475">
              <w:rPr>
                <w:rFonts w:ascii="Arial" w:hAnsi="Arial"/>
                <w:i/>
                <w:sz w:val="22"/>
                <w:szCs w:val="22"/>
                <w:lang w:val="en-US" w:eastAsia="en-US"/>
              </w:rPr>
              <w:t xml:space="preserve">Supplier </w:t>
            </w:r>
            <w:r w:rsidRPr="004B0475">
              <w:rPr>
                <w:rFonts w:ascii="Arial" w:hAnsi="Arial"/>
                <w:sz w:val="22"/>
                <w:szCs w:val="22"/>
                <w:lang w:val="en-US" w:eastAsia="en-US"/>
              </w:rPr>
              <w:t>to comply with his obligations.</w:t>
            </w:r>
          </w:p>
          <w:p w14:paraId="664DB081" w14:textId="77777777" w:rsidR="004B0475" w:rsidRPr="004B0475" w:rsidRDefault="00045AE0"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color w:val="FF0000"/>
                <w:spacing w:val="-2"/>
                <w:sz w:val="22"/>
                <w:szCs w:val="22"/>
                <w:lang w:eastAsia="en-US"/>
              </w:rPr>
            </w:pPr>
            <w:r>
              <w:rPr>
                <w:rFonts w:ascii="Arial" w:hAnsi="Arial" w:cs="Arial"/>
                <w:spacing w:val="-2"/>
                <w:sz w:val="22"/>
                <w:szCs w:val="22"/>
                <w:lang w:eastAsia="en-US"/>
              </w:rPr>
              <w:t>[</w:t>
            </w:r>
            <w:r w:rsidR="004B0475" w:rsidRPr="004B0475">
              <w:rPr>
                <w:rFonts w:ascii="Arial" w:hAnsi="Arial" w:cs="Arial"/>
                <w:spacing w:val="-2"/>
                <w:sz w:val="22"/>
                <w:szCs w:val="22"/>
                <w:lang w:eastAsia="en-US"/>
              </w:rPr>
              <w:t xml:space="preserve">Z9.4 The </w:t>
            </w:r>
            <w:r w:rsidR="004B0475" w:rsidRPr="004B0475">
              <w:rPr>
                <w:rFonts w:ascii="Arial" w:hAnsi="Arial" w:cs="Arial"/>
                <w:i/>
                <w:spacing w:val="-2"/>
                <w:sz w:val="22"/>
                <w:szCs w:val="22"/>
                <w:lang w:eastAsia="en-US"/>
              </w:rPr>
              <w:t xml:space="preserve">Supplier </w:t>
            </w:r>
            <w:r w:rsidR="004B0475" w:rsidRPr="004B0475">
              <w:rPr>
                <w:rFonts w:ascii="Arial" w:hAnsi="Arial" w:cs="Arial"/>
                <w:spacing w:val="-2"/>
                <w:sz w:val="22"/>
                <w:szCs w:val="22"/>
                <w:lang w:eastAsia="en-US"/>
              </w:rPr>
              <w:t xml:space="preserve">complies with the staff vetting and training requirements stated in the </w:t>
            </w:r>
            <w:r w:rsidR="004B0475" w:rsidRPr="004B0475">
              <w:rPr>
                <w:rFonts w:ascii="Arial" w:hAnsi="Arial" w:cs="Arial"/>
                <w:color w:val="FF0000"/>
                <w:spacing w:val="-2"/>
                <w:sz w:val="22"/>
                <w:szCs w:val="22"/>
                <w:lang w:eastAsia="en-US"/>
              </w:rPr>
              <w:t xml:space="preserve"> </w:t>
            </w:r>
            <w:r w:rsidR="004B0475" w:rsidRPr="004B0475">
              <w:rPr>
                <w:rFonts w:ascii="Arial" w:hAnsi="Arial" w:cs="Arial"/>
                <w:color w:val="000000"/>
                <w:spacing w:val="-2"/>
                <w:sz w:val="22"/>
                <w:szCs w:val="22"/>
                <w:lang w:eastAsia="en-US"/>
              </w:rPr>
              <w:t>Goods Information</w:t>
            </w:r>
            <w:r>
              <w:rPr>
                <w:rFonts w:ascii="Arial" w:hAnsi="Arial" w:cs="Arial"/>
                <w:color w:val="000000"/>
                <w:spacing w:val="-2"/>
                <w:sz w:val="22"/>
                <w:szCs w:val="22"/>
                <w:lang w:eastAsia="en-US"/>
              </w:rPr>
              <w:t>]</w:t>
            </w:r>
          </w:p>
          <w:p w14:paraId="4D793CAC"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
                <w:spacing w:val="-2"/>
                <w:sz w:val="22"/>
                <w:lang w:eastAsia="en-US"/>
              </w:rPr>
            </w:pPr>
            <w:r w:rsidRPr="004B0475">
              <w:rPr>
                <w:rFonts w:ascii="Arial" w:hAnsi="Arial" w:cs="Arial"/>
                <w:i/>
                <w:color w:val="FF0000"/>
                <w:spacing w:val="-2"/>
                <w:sz w:val="22"/>
                <w:szCs w:val="22"/>
                <w:lang w:eastAsia="en-US"/>
              </w:rPr>
              <w:t>[delete Z9.4 if not required]</w:t>
            </w:r>
          </w:p>
        </w:tc>
      </w:tr>
      <w:tr w:rsidR="004B0475" w:rsidRPr="004B0475" w14:paraId="62DA02C2" w14:textId="77777777" w:rsidTr="000134DC">
        <w:tc>
          <w:tcPr>
            <w:tcW w:w="1701" w:type="dxa"/>
          </w:tcPr>
          <w:p w14:paraId="4FEA0077" w14:textId="77777777" w:rsidR="004B0475" w:rsidRPr="004B0475" w:rsidRDefault="004B0475" w:rsidP="004B0475">
            <w:pPr>
              <w:jc w:val="left"/>
              <w:rPr>
                <w:rFonts w:ascii="Arial" w:hAnsi="Arial"/>
                <w:b/>
                <w:sz w:val="22"/>
                <w:szCs w:val="24"/>
                <w:lang w:val="en-US" w:eastAsia="en-US"/>
              </w:rPr>
            </w:pPr>
            <w:r w:rsidRPr="004B0475">
              <w:rPr>
                <w:rFonts w:ascii="Arial" w:hAnsi="Arial"/>
                <w:b/>
                <w:bCs/>
                <w:sz w:val="22"/>
                <w:szCs w:val="24"/>
                <w:lang w:val="en-US" w:eastAsia="en-US"/>
              </w:rPr>
              <w:t xml:space="preserve">Clause Z10       </w:t>
            </w:r>
          </w:p>
        </w:tc>
        <w:tc>
          <w:tcPr>
            <w:tcW w:w="6601" w:type="dxa"/>
          </w:tcPr>
          <w:p w14:paraId="5F20C639"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Records and Audit Access</w:t>
            </w:r>
          </w:p>
          <w:p w14:paraId="07614F41"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i/>
                <w:color w:val="FF0000"/>
                <w:spacing w:val="-2"/>
                <w:sz w:val="22"/>
                <w:szCs w:val="22"/>
                <w:lang w:eastAsia="en-US"/>
              </w:rPr>
            </w:pPr>
            <w:r w:rsidRPr="004B0475">
              <w:rPr>
                <w:rFonts w:ascii="Arial" w:hAnsi="Arial" w:cs="Arial"/>
                <w:spacing w:val="-2"/>
                <w:sz w:val="22"/>
                <w:szCs w:val="22"/>
                <w:lang w:eastAsia="en-US"/>
              </w:rPr>
              <w:t xml:space="preserve">Z10.1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keeps documents and information obtained or prepared by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or any Subcontractor in connection with this contract for a period of </w:t>
            </w:r>
            <w:r w:rsidRPr="004B0475">
              <w:rPr>
                <w:rFonts w:ascii="Arial" w:hAnsi="Arial" w:cs="Arial"/>
                <w:i/>
                <w:color w:val="FF0000"/>
                <w:spacing w:val="-2"/>
                <w:sz w:val="22"/>
                <w:szCs w:val="22"/>
                <w:lang w:eastAsia="en-US"/>
              </w:rPr>
              <w:t>[6/12]</w:t>
            </w:r>
            <w:r w:rsidRPr="004B0475">
              <w:rPr>
                <w:rFonts w:ascii="Arial" w:hAnsi="Arial" w:cs="Arial"/>
                <w:color w:val="FF0000"/>
                <w:spacing w:val="-2"/>
                <w:sz w:val="22"/>
                <w:szCs w:val="22"/>
                <w:lang w:eastAsia="en-US"/>
              </w:rPr>
              <w:t xml:space="preserve"> </w:t>
            </w:r>
            <w:r w:rsidRPr="004B0475">
              <w:rPr>
                <w:rFonts w:ascii="Arial" w:hAnsi="Arial" w:cs="Arial"/>
                <w:spacing w:val="-2"/>
                <w:sz w:val="22"/>
                <w:szCs w:val="22"/>
                <w:lang w:eastAsia="en-US"/>
              </w:rPr>
              <w:t xml:space="preserve">years after the </w:t>
            </w:r>
            <w:r w:rsidRPr="004B0475">
              <w:rPr>
                <w:rFonts w:ascii="Arial" w:hAnsi="Arial" w:cs="Arial"/>
                <w:i/>
                <w:spacing w:val="-2"/>
                <w:sz w:val="22"/>
                <w:szCs w:val="22"/>
                <w:lang w:eastAsia="en-US"/>
              </w:rPr>
              <w:t>end date</w:t>
            </w:r>
            <w:r w:rsidRPr="004B0475">
              <w:rPr>
                <w:rFonts w:ascii="Arial" w:hAnsi="Arial" w:cs="Arial"/>
                <w:spacing w:val="-2"/>
                <w:sz w:val="22"/>
                <w:szCs w:val="22"/>
                <w:lang w:eastAsia="en-US"/>
              </w:rPr>
              <w:t xml:space="preserve">. </w:t>
            </w:r>
            <w:r w:rsidRPr="004B0475">
              <w:rPr>
                <w:rFonts w:ascii="Arial" w:hAnsi="Arial" w:cs="Arial"/>
                <w:i/>
                <w:color w:val="FF0000"/>
                <w:spacing w:val="-2"/>
                <w:sz w:val="22"/>
                <w:szCs w:val="22"/>
                <w:lang w:eastAsia="en-US"/>
              </w:rPr>
              <w:t>[select 6 or 12 years as appropriate – 6 years for simple contracts, 12 years for deeds]</w:t>
            </w:r>
          </w:p>
          <w:p w14:paraId="3B2A1C39" w14:textId="77777777" w:rsidR="004B0475" w:rsidRPr="004B0475" w:rsidRDefault="004B0475" w:rsidP="000134DC">
            <w:pPr>
              <w:tabs>
                <w:tab w:val="left" w:pos="0"/>
                <w:tab w:val="left" w:pos="426"/>
                <w:tab w:val="left" w:pos="743"/>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sidRPr="004B0475">
              <w:rPr>
                <w:rFonts w:ascii="Arial" w:hAnsi="Arial" w:cs="Arial"/>
                <w:spacing w:val="-2"/>
                <w:sz w:val="22"/>
                <w:szCs w:val="22"/>
                <w:lang w:eastAsia="en-US"/>
              </w:rPr>
              <w:t>Z10.2</w:t>
            </w:r>
            <w:r w:rsidRPr="004B0475">
              <w:rPr>
                <w:rFonts w:ascii="Arial" w:hAnsi="Arial" w:cs="Arial"/>
                <w:spacing w:val="-2"/>
                <w:sz w:val="22"/>
                <w:szCs w:val="22"/>
                <w:lang w:eastAsia="en-US"/>
              </w:rPr>
              <w:tab/>
              <w:t xml:space="preserve">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permits </w:t>
            </w:r>
            <w:r w:rsidRPr="004B0475">
              <w:rPr>
                <w:rFonts w:ascii="Arial" w:hAnsi="Arial" w:cs="Arial"/>
                <w:spacing w:val="-2"/>
                <w:sz w:val="22"/>
                <w:lang w:eastAsia="en-US"/>
              </w:rPr>
              <w:t xml:space="preserve">the </w:t>
            </w:r>
            <w:r w:rsidRPr="004B0475">
              <w:rPr>
                <w:rFonts w:ascii="Arial" w:hAnsi="Arial" w:cs="Arial"/>
                <w:i/>
                <w:iCs/>
                <w:spacing w:val="-2"/>
                <w:sz w:val="22"/>
                <w:lang w:eastAsia="en-US"/>
              </w:rPr>
              <w:t>Purchaser,</w:t>
            </w:r>
            <w:r w:rsidRPr="004B0475">
              <w:rPr>
                <w:rFonts w:ascii="Arial" w:hAnsi="Arial" w:cs="Arial"/>
                <w:spacing w:val="-2"/>
                <w:sz w:val="22"/>
                <w:lang w:eastAsia="en-US"/>
              </w:rPr>
              <w:t xml:space="preserve"> </w:t>
            </w:r>
            <w:r w:rsidRPr="004B0475">
              <w:rPr>
                <w:rFonts w:ascii="Arial" w:hAnsi="Arial" w:cs="Arial"/>
                <w:spacing w:val="-2"/>
                <w:sz w:val="22"/>
                <w:szCs w:val="22"/>
                <w:lang w:eastAsia="en-US"/>
              </w:rPr>
              <w:t xml:space="preserve">Comptroller, Auditor General and any other auditor appointed by the </w:t>
            </w:r>
            <w:r w:rsidRPr="004B0475">
              <w:rPr>
                <w:rFonts w:ascii="Arial" w:hAnsi="Arial" w:cs="Arial"/>
                <w:i/>
                <w:spacing w:val="-2"/>
                <w:sz w:val="22"/>
                <w:szCs w:val="22"/>
                <w:lang w:eastAsia="en-US"/>
              </w:rPr>
              <w:t>Purchaser</w:t>
            </w:r>
            <w:r w:rsidRPr="004B0475">
              <w:rPr>
                <w:rFonts w:ascii="Arial" w:hAnsi="Arial" w:cs="Arial"/>
                <w:spacing w:val="-2"/>
                <w:sz w:val="22"/>
                <w:szCs w:val="22"/>
                <w:lang w:eastAsia="en-US"/>
              </w:rPr>
              <w:t xml:space="preserve"> to examine documents held or controlled by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or any subcontractor.</w:t>
            </w:r>
          </w:p>
          <w:p w14:paraId="5989859B" w14:textId="77777777" w:rsidR="004B0475" w:rsidRPr="004B0475" w:rsidRDefault="004B0475" w:rsidP="002920EF">
            <w:pPr>
              <w:numPr>
                <w:ilvl w:val="0"/>
                <w:numId w:val="16"/>
              </w:num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szCs w:val="22"/>
                <w:lang w:eastAsia="en-US"/>
              </w:rPr>
            </w:pPr>
            <w:r w:rsidRPr="004B0475">
              <w:rPr>
                <w:rFonts w:ascii="Arial" w:hAnsi="Arial" w:cs="Arial"/>
                <w:spacing w:val="-2"/>
                <w:sz w:val="22"/>
                <w:szCs w:val="22"/>
                <w:lang w:eastAsia="en-US"/>
              </w:rPr>
              <w:tab/>
              <w:t xml:space="preserve">Z10.3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provides such oral or written explanations as </w:t>
            </w:r>
            <w:r w:rsidRPr="004B0475">
              <w:rPr>
                <w:rFonts w:ascii="Arial" w:hAnsi="Arial" w:cs="Arial"/>
                <w:spacing w:val="-2"/>
                <w:sz w:val="22"/>
                <w:lang w:eastAsia="en-US"/>
              </w:rPr>
              <w:t xml:space="preserve">the </w:t>
            </w:r>
            <w:r w:rsidRPr="004B0475">
              <w:rPr>
                <w:rFonts w:ascii="Arial" w:hAnsi="Arial" w:cs="Arial"/>
                <w:i/>
                <w:iCs/>
                <w:spacing w:val="-2"/>
                <w:sz w:val="22"/>
                <w:lang w:eastAsia="en-US"/>
              </w:rPr>
              <w:t xml:space="preserve">Purchaser </w:t>
            </w:r>
            <w:r w:rsidRPr="004B0475">
              <w:rPr>
                <w:rFonts w:ascii="Arial" w:hAnsi="Arial" w:cs="Arial"/>
                <w:spacing w:val="-2"/>
                <w:sz w:val="22"/>
                <w:lang w:eastAsia="en-US"/>
              </w:rPr>
              <w:t xml:space="preserve">or </w:t>
            </w:r>
            <w:r w:rsidRPr="004B0475">
              <w:rPr>
                <w:rFonts w:ascii="Arial" w:hAnsi="Arial" w:cs="Arial"/>
                <w:spacing w:val="-2"/>
                <w:sz w:val="22"/>
                <w:szCs w:val="22"/>
                <w:lang w:eastAsia="en-US"/>
              </w:rPr>
              <w:t xml:space="preserve">the Comptroller and Auditor General considers necessary. </w:t>
            </w:r>
          </w:p>
          <w:p w14:paraId="0BD76F6B" w14:textId="77777777" w:rsidR="004B0475" w:rsidRPr="004B0475" w:rsidRDefault="004B0475" w:rsidP="002920EF">
            <w:pPr>
              <w:numPr>
                <w:ilvl w:val="0"/>
                <w:numId w:val="16"/>
              </w:numPr>
              <w:tabs>
                <w:tab w:val="left" w:pos="0"/>
                <w:tab w:val="left" w:pos="426"/>
                <w:tab w:val="left" w:pos="3009"/>
                <w:tab w:val="left" w:pos="3600"/>
              </w:tabs>
              <w:suppressAutoHyphens/>
              <w:overflowPunct w:val="0"/>
              <w:autoSpaceDE w:val="0"/>
              <w:autoSpaceDN w:val="0"/>
              <w:adjustRightInd w:val="0"/>
              <w:spacing w:before="120" w:after="120" w:line="264" w:lineRule="auto"/>
              <w:ind w:left="34"/>
              <w:jc w:val="left"/>
              <w:textAlignment w:val="baseline"/>
              <w:rPr>
                <w:rFonts w:ascii="Arial" w:hAnsi="Arial" w:cs="Arial"/>
                <w:spacing w:val="-2"/>
                <w:sz w:val="22"/>
                <w:lang w:eastAsia="en-US"/>
              </w:rPr>
            </w:pPr>
            <w:r w:rsidRPr="004B0475">
              <w:rPr>
                <w:rFonts w:ascii="Arial" w:hAnsi="Arial" w:cs="Arial"/>
                <w:spacing w:val="-2"/>
                <w:sz w:val="22"/>
                <w:lang w:eastAsia="en-US"/>
              </w:rPr>
              <w:tab/>
              <w:t xml:space="preserve">Z10.4 </w:t>
            </w:r>
            <w:r w:rsidRPr="004B0475">
              <w:rPr>
                <w:rFonts w:ascii="Arial" w:hAnsi="Arial" w:cs="Arial"/>
                <w:spacing w:val="-2"/>
                <w:sz w:val="22"/>
                <w:szCs w:val="22"/>
                <w:lang w:eastAsia="en-US"/>
              </w:rPr>
              <w:t xml:space="preserve">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acknowledges that, for the purpose of examining and certifying the </w:t>
            </w:r>
            <w:r w:rsidRPr="004B0475">
              <w:rPr>
                <w:rFonts w:ascii="Arial" w:hAnsi="Arial" w:cs="Arial"/>
                <w:i/>
                <w:spacing w:val="-2"/>
                <w:sz w:val="22"/>
                <w:szCs w:val="22"/>
                <w:lang w:eastAsia="en-US"/>
              </w:rPr>
              <w:t>Purchaser</w:t>
            </w:r>
            <w:r w:rsidRPr="004B0475">
              <w:rPr>
                <w:rFonts w:ascii="Arial" w:hAnsi="Arial" w:cs="Arial"/>
                <w:spacing w:val="-2"/>
                <w:sz w:val="22"/>
                <w:szCs w:val="22"/>
                <w:lang w:eastAsia="en-US"/>
              </w:rPr>
              <w:t xml:space="preserve">’s accounts or any examination pursuant to Section 6(1) of the National Audit Act 1983, the Comptroller and Auditor General or any other auditor appointed by the </w:t>
            </w:r>
            <w:r w:rsidRPr="004B0475">
              <w:rPr>
                <w:rFonts w:ascii="Arial" w:hAnsi="Arial" w:cs="Arial"/>
                <w:i/>
                <w:spacing w:val="-2"/>
                <w:sz w:val="22"/>
                <w:szCs w:val="22"/>
                <w:lang w:eastAsia="en-US"/>
              </w:rPr>
              <w:t>Purchaser</w:t>
            </w:r>
            <w:r w:rsidRPr="004B0475">
              <w:rPr>
                <w:rFonts w:ascii="Arial" w:hAnsi="Arial" w:cs="Arial"/>
                <w:spacing w:val="-2"/>
                <w:sz w:val="22"/>
                <w:szCs w:val="22"/>
                <w:lang w:eastAsia="en-US"/>
              </w:rPr>
              <w:t xml:space="preserve"> may examine documents held or controlled by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or any Subcontractor and may require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to provide such oral or written explanations as he considers necessary.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promptly complies with any such requirements at his own cost.  This clause does not constitute a requirement or agreement for the purposes of section </w:t>
            </w:r>
            <w:r w:rsidRPr="004B0475">
              <w:rPr>
                <w:rFonts w:ascii="Arial" w:hAnsi="Arial" w:cs="Arial"/>
                <w:spacing w:val="-2"/>
                <w:sz w:val="22"/>
                <w:szCs w:val="22"/>
                <w:lang w:eastAsia="en-US"/>
              </w:rPr>
              <w:lastRenderedPageBreak/>
              <w:t xml:space="preserve">6(3)(d) of the National Audit Act 1983 for the examination, certification or inspection of the accounts of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and the carrying out of an examination under Section 6(3)(d) of the National Audit Act 1983 in relation to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is not a function exercisable under this contract.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permits the Comptroller and Auditor General to examine documents held or controlled by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or any Subcontractor.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provides such oral or written explanations as the Comptroller and Auditor General  considers necessary.</w:t>
            </w:r>
          </w:p>
        </w:tc>
      </w:tr>
      <w:tr w:rsidR="004B0475" w:rsidRPr="004B0475" w14:paraId="6BC66B9F" w14:textId="77777777" w:rsidTr="000134DC">
        <w:tc>
          <w:tcPr>
            <w:tcW w:w="1701" w:type="dxa"/>
          </w:tcPr>
          <w:p w14:paraId="60A8B0BB"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 xml:space="preserve">Clause Z11    </w:t>
            </w:r>
          </w:p>
          <w:p w14:paraId="4290D11F" w14:textId="77777777" w:rsidR="004B0475" w:rsidRPr="004B0475" w:rsidRDefault="004B0475" w:rsidP="004B0475">
            <w:pPr>
              <w:jc w:val="left"/>
              <w:rPr>
                <w:rFonts w:ascii="Arial" w:hAnsi="Arial"/>
                <w:b/>
                <w:bCs/>
                <w:sz w:val="22"/>
                <w:szCs w:val="24"/>
                <w:lang w:val="en-US" w:eastAsia="en-US"/>
              </w:rPr>
            </w:pPr>
            <w:r w:rsidRPr="004B0475">
              <w:rPr>
                <w:rFonts w:ascii="Arial" w:hAnsi="Arial"/>
                <w:i/>
                <w:color w:val="FF0000"/>
                <w:sz w:val="22"/>
                <w:szCs w:val="24"/>
                <w:lang w:val="en-US" w:eastAsia="en-US"/>
              </w:rPr>
              <w:t xml:space="preserve">[If a right to extend the </w:t>
            </w:r>
            <w:r w:rsidRPr="004B0475">
              <w:rPr>
                <w:rFonts w:ascii="Arial" w:hAnsi="Arial"/>
                <w:color w:val="FF0000"/>
                <w:sz w:val="22"/>
                <w:szCs w:val="24"/>
                <w:lang w:val="en-US" w:eastAsia="en-US"/>
              </w:rPr>
              <w:t>end date</w:t>
            </w:r>
            <w:r w:rsidRPr="004B0475">
              <w:rPr>
                <w:rFonts w:ascii="Arial" w:hAnsi="Arial"/>
                <w:i/>
                <w:color w:val="FF0000"/>
                <w:sz w:val="22"/>
                <w:szCs w:val="24"/>
                <w:lang w:val="en-US" w:eastAsia="en-US"/>
              </w:rPr>
              <w:t xml:space="preserve"> is not required, delete this clause and insert “Not used”]</w:t>
            </w:r>
          </w:p>
        </w:tc>
        <w:tc>
          <w:tcPr>
            <w:tcW w:w="6601" w:type="dxa"/>
          </w:tcPr>
          <w:p w14:paraId="48B36E46" w14:textId="77777777" w:rsidR="004B0475" w:rsidRPr="004B0475" w:rsidRDefault="004B0475" w:rsidP="004B0475">
            <w:pPr>
              <w:jc w:val="left"/>
              <w:rPr>
                <w:rFonts w:ascii="Arial" w:hAnsi="Arial"/>
                <w:b/>
                <w:i/>
                <w:sz w:val="22"/>
                <w:szCs w:val="22"/>
                <w:lang w:val="en-US" w:eastAsia="en-US"/>
              </w:rPr>
            </w:pPr>
            <w:r w:rsidRPr="004B0475">
              <w:rPr>
                <w:rFonts w:ascii="Arial" w:hAnsi="Arial"/>
                <w:b/>
                <w:bCs/>
                <w:sz w:val="22"/>
                <w:szCs w:val="24"/>
                <w:lang w:val="en-US" w:eastAsia="en-US"/>
              </w:rPr>
              <w:t xml:space="preserve">Extension of </w:t>
            </w:r>
            <w:r w:rsidRPr="004B0475">
              <w:rPr>
                <w:rFonts w:ascii="Arial" w:hAnsi="Arial"/>
                <w:b/>
                <w:sz w:val="22"/>
                <w:szCs w:val="24"/>
                <w:lang w:val="en-US" w:eastAsia="en-US"/>
              </w:rPr>
              <w:t xml:space="preserve">the </w:t>
            </w:r>
            <w:r w:rsidRPr="004B0475">
              <w:rPr>
                <w:rFonts w:ascii="Arial" w:hAnsi="Arial"/>
                <w:b/>
                <w:i/>
                <w:sz w:val="22"/>
                <w:szCs w:val="22"/>
                <w:lang w:val="en-US" w:eastAsia="en-US"/>
              </w:rPr>
              <w:t>end date</w:t>
            </w:r>
          </w:p>
          <w:p w14:paraId="269A4F5E" w14:textId="77777777" w:rsidR="004B0475" w:rsidRPr="004B0475" w:rsidRDefault="004B0475" w:rsidP="000134DC">
            <w:pPr>
              <w:tabs>
                <w:tab w:val="left" w:pos="0"/>
                <w:tab w:val="left" w:pos="426"/>
                <w:tab w:val="left" w:pos="743"/>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spacing w:val="-2"/>
                <w:sz w:val="22"/>
                <w:lang w:eastAsia="en-US"/>
              </w:rPr>
              <w:t>Z11.1</w:t>
            </w:r>
            <w:r w:rsidRPr="004B0475">
              <w:rPr>
                <w:rFonts w:ascii="Arial" w:hAnsi="Arial" w:cs="Arial"/>
                <w:spacing w:val="-2"/>
                <w:sz w:val="22"/>
                <w:lang w:eastAsia="en-US"/>
              </w:rPr>
              <w:tab/>
              <w:t xml:space="preserve">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may notify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that the </w:t>
            </w:r>
            <w:r w:rsidRPr="004B0475">
              <w:rPr>
                <w:rFonts w:ascii="Arial" w:hAnsi="Arial" w:cs="Arial"/>
                <w:i/>
                <w:spacing w:val="-2"/>
                <w:sz w:val="22"/>
                <w:szCs w:val="22"/>
                <w:lang w:eastAsia="en-US"/>
              </w:rPr>
              <w:t>end date</w:t>
            </w:r>
            <w:r w:rsidRPr="004B0475">
              <w:rPr>
                <w:rFonts w:ascii="Arial" w:hAnsi="Arial" w:cs="Arial"/>
                <w:spacing w:val="-2"/>
                <w:sz w:val="22"/>
                <w:szCs w:val="22"/>
                <w:lang w:eastAsia="en-US"/>
              </w:rPr>
              <w:t xml:space="preserve"> </w:t>
            </w:r>
            <w:r w:rsidRPr="004B0475">
              <w:rPr>
                <w:rFonts w:ascii="Arial" w:hAnsi="Arial" w:cs="Arial"/>
                <w:spacing w:val="-2"/>
                <w:sz w:val="22"/>
                <w:lang w:eastAsia="en-US"/>
              </w:rPr>
              <w:t>is to be delayed by one year.</w:t>
            </w:r>
          </w:p>
          <w:p w14:paraId="08E39E1F" w14:textId="77777777" w:rsidR="004B0475" w:rsidRPr="004B0475" w:rsidRDefault="004B0475" w:rsidP="000134DC">
            <w:pPr>
              <w:tabs>
                <w:tab w:val="left" w:pos="0"/>
                <w:tab w:val="left" w:pos="426"/>
                <w:tab w:val="left" w:pos="743"/>
              </w:tabs>
              <w:suppressAutoHyphens/>
              <w:overflowPunct w:val="0"/>
              <w:autoSpaceDE w:val="0"/>
              <w:autoSpaceDN w:val="0"/>
              <w:adjustRightInd w:val="0"/>
              <w:spacing w:before="120" w:after="120" w:line="264" w:lineRule="auto"/>
              <w:jc w:val="left"/>
              <w:textAlignment w:val="baseline"/>
              <w:rPr>
                <w:rFonts w:ascii="Arial" w:hAnsi="Arial" w:cs="Arial"/>
                <w:b/>
                <w:bCs/>
                <w:spacing w:val="-2"/>
                <w:sz w:val="22"/>
                <w:lang w:eastAsia="en-US"/>
              </w:rPr>
            </w:pPr>
            <w:r w:rsidRPr="004B0475">
              <w:rPr>
                <w:rFonts w:ascii="Arial" w:hAnsi="Arial" w:cs="Arial"/>
                <w:spacing w:val="-2"/>
                <w:sz w:val="22"/>
                <w:lang w:eastAsia="en-US"/>
              </w:rPr>
              <w:t>Z11.2</w:t>
            </w:r>
            <w:r w:rsidRPr="004B0475">
              <w:rPr>
                <w:rFonts w:ascii="Arial" w:hAnsi="Arial" w:cs="Arial"/>
                <w:spacing w:val="-2"/>
                <w:sz w:val="22"/>
                <w:lang w:eastAsia="en-US"/>
              </w:rPr>
              <w:tab/>
              <w:t xml:space="preserve">The </w:t>
            </w:r>
            <w:r w:rsidRPr="004B0475">
              <w:rPr>
                <w:rFonts w:ascii="Arial" w:hAnsi="Arial" w:cs="Arial"/>
                <w:i/>
                <w:spacing w:val="-2"/>
                <w:sz w:val="22"/>
                <w:lang w:eastAsia="en-US"/>
              </w:rPr>
              <w:t>Purchaser</w:t>
            </w:r>
            <w:r w:rsidRPr="004B0475">
              <w:rPr>
                <w:rFonts w:ascii="Arial" w:hAnsi="Arial" w:cs="Arial"/>
                <w:spacing w:val="-2"/>
                <w:sz w:val="22"/>
                <w:lang w:eastAsia="en-US"/>
              </w:rPr>
              <w:t xml:space="preserve"> does not notify the </w:t>
            </w:r>
            <w:r w:rsidRPr="004B0475">
              <w:rPr>
                <w:rFonts w:ascii="Arial" w:hAnsi="Arial" w:cs="Arial"/>
                <w:i/>
                <w:spacing w:val="-2"/>
                <w:sz w:val="22"/>
                <w:lang w:eastAsia="en-US"/>
              </w:rPr>
              <w:t>Supplier</w:t>
            </w:r>
            <w:r w:rsidRPr="004B0475">
              <w:rPr>
                <w:rFonts w:ascii="Arial" w:hAnsi="Arial" w:cs="Arial"/>
                <w:spacing w:val="-2"/>
                <w:sz w:val="22"/>
                <w:lang w:eastAsia="en-US"/>
              </w:rPr>
              <w:t xml:space="preserve"> of any delay to the </w:t>
            </w:r>
            <w:r w:rsidRPr="004B0475">
              <w:rPr>
                <w:rFonts w:ascii="Arial" w:hAnsi="Arial" w:cs="Arial"/>
                <w:i/>
                <w:spacing w:val="-2"/>
                <w:sz w:val="22"/>
                <w:szCs w:val="22"/>
                <w:lang w:eastAsia="en-US"/>
              </w:rPr>
              <w:t>end date</w:t>
            </w:r>
            <w:r w:rsidRPr="004B0475">
              <w:rPr>
                <w:rFonts w:ascii="Arial" w:hAnsi="Arial" w:cs="Arial"/>
                <w:spacing w:val="-2"/>
                <w:sz w:val="22"/>
                <w:szCs w:val="22"/>
                <w:lang w:eastAsia="en-US"/>
              </w:rPr>
              <w:t xml:space="preserve"> </w:t>
            </w:r>
            <w:r w:rsidRPr="004B0475">
              <w:rPr>
                <w:rFonts w:ascii="Arial" w:hAnsi="Arial" w:cs="Arial"/>
                <w:spacing w:val="-2"/>
                <w:sz w:val="22"/>
                <w:lang w:eastAsia="en-US"/>
              </w:rPr>
              <w:t xml:space="preserve">later than 6 months before the </w:t>
            </w:r>
            <w:r w:rsidRPr="004B0475">
              <w:rPr>
                <w:rFonts w:ascii="Arial" w:hAnsi="Arial" w:cs="Arial"/>
                <w:i/>
                <w:spacing w:val="-2"/>
                <w:sz w:val="22"/>
                <w:szCs w:val="22"/>
                <w:lang w:eastAsia="en-US"/>
              </w:rPr>
              <w:t>end date</w:t>
            </w:r>
            <w:r w:rsidRPr="004B0475">
              <w:rPr>
                <w:rFonts w:ascii="Arial" w:hAnsi="Arial" w:cs="Arial"/>
                <w:spacing w:val="-2"/>
                <w:sz w:val="22"/>
                <w:lang w:eastAsia="en-US"/>
              </w:rPr>
              <w:t>.</w:t>
            </w:r>
          </w:p>
          <w:p w14:paraId="1F35BDFE" w14:textId="77777777" w:rsidR="004B0475" w:rsidRPr="004B0475" w:rsidRDefault="004B0475" w:rsidP="004B0475">
            <w:pPr>
              <w:jc w:val="left"/>
              <w:rPr>
                <w:rFonts w:ascii="Arial" w:hAnsi="Arial"/>
                <w:b/>
                <w:bCs/>
                <w:sz w:val="22"/>
                <w:szCs w:val="24"/>
                <w:lang w:val="en-US" w:eastAsia="en-US"/>
              </w:rPr>
            </w:pPr>
          </w:p>
        </w:tc>
      </w:tr>
      <w:tr w:rsidR="004B0475" w:rsidRPr="004B0475" w14:paraId="4BBA075C" w14:textId="77777777" w:rsidTr="000134DC">
        <w:tc>
          <w:tcPr>
            <w:tcW w:w="1701" w:type="dxa"/>
          </w:tcPr>
          <w:p w14:paraId="361BB55D"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2"/>
                <w:lang w:val="en-US" w:eastAsia="en-US"/>
              </w:rPr>
              <w:t xml:space="preserve">Clause Z12     </w:t>
            </w:r>
          </w:p>
        </w:tc>
        <w:tc>
          <w:tcPr>
            <w:tcW w:w="6601" w:type="dxa"/>
          </w:tcPr>
          <w:p w14:paraId="60097B56" w14:textId="77777777" w:rsidR="004B0475" w:rsidRPr="004B0475" w:rsidRDefault="004B0475" w:rsidP="004B0475">
            <w:pPr>
              <w:jc w:val="left"/>
              <w:rPr>
                <w:rFonts w:ascii="Arial" w:hAnsi="Arial"/>
                <w:b/>
                <w:bCs/>
                <w:i/>
                <w:iCs/>
                <w:sz w:val="22"/>
                <w:szCs w:val="22"/>
                <w:lang w:val="en-US" w:eastAsia="en-US"/>
              </w:rPr>
            </w:pPr>
            <w:r w:rsidRPr="004B0475">
              <w:rPr>
                <w:rFonts w:ascii="Arial" w:hAnsi="Arial"/>
                <w:b/>
                <w:bCs/>
                <w:sz w:val="22"/>
                <w:szCs w:val="22"/>
                <w:lang w:val="en-US" w:eastAsia="en-US"/>
              </w:rPr>
              <w:t xml:space="preserve">Appointment of </w:t>
            </w:r>
            <w:r w:rsidRPr="004B0475">
              <w:rPr>
                <w:rFonts w:ascii="Arial" w:hAnsi="Arial"/>
                <w:b/>
                <w:bCs/>
                <w:i/>
                <w:iCs/>
                <w:sz w:val="22"/>
                <w:szCs w:val="22"/>
                <w:lang w:val="en-US" w:eastAsia="en-US"/>
              </w:rPr>
              <w:t>Adjudicator</w:t>
            </w:r>
          </w:p>
          <w:p w14:paraId="66CD882D" w14:textId="77777777" w:rsidR="004B0475" w:rsidRPr="004B0475" w:rsidRDefault="004B0475" w:rsidP="004B0475">
            <w:pPr>
              <w:tabs>
                <w:tab w:val="left" w:pos="743"/>
              </w:tabs>
              <w:spacing w:before="120" w:after="120" w:line="264" w:lineRule="auto"/>
              <w:rPr>
                <w:rFonts w:ascii="Arial" w:hAnsi="Arial" w:cs="Arial"/>
                <w:sz w:val="22"/>
                <w:szCs w:val="22"/>
                <w:lang w:val="en-US" w:eastAsia="en-US"/>
              </w:rPr>
            </w:pPr>
            <w:r w:rsidRPr="004B0475">
              <w:rPr>
                <w:rFonts w:ascii="Arial" w:hAnsi="Arial" w:cs="Arial"/>
                <w:sz w:val="22"/>
                <w:szCs w:val="22"/>
                <w:lang w:val="en-US" w:eastAsia="en-US"/>
              </w:rPr>
              <w:t>Z12.1</w:t>
            </w:r>
            <w:r w:rsidRPr="004B0475">
              <w:rPr>
                <w:rFonts w:ascii="Arial" w:hAnsi="Arial" w:cs="Arial"/>
                <w:sz w:val="22"/>
                <w:szCs w:val="22"/>
                <w:lang w:val="en-US" w:eastAsia="en-US"/>
              </w:rPr>
              <w:tab/>
              <w:t xml:space="preserve">The </w:t>
            </w:r>
            <w:r w:rsidRPr="004B0475">
              <w:rPr>
                <w:rFonts w:ascii="Arial" w:hAnsi="Arial" w:cs="Arial"/>
                <w:i/>
                <w:sz w:val="22"/>
                <w:szCs w:val="22"/>
                <w:lang w:val="en-US" w:eastAsia="en-US"/>
              </w:rPr>
              <w:t>Adjudicator</w:t>
            </w:r>
            <w:r w:rsidRPr="004B0475">
              <w:rPr>
                <w:rFonts w:ascii="Arial" w:hAnsi="Arial" w:cs="Arial"/>
                <w:sz w:val="22"/>
                <w:szCs w:val="22"/>
                <w:lang w:val="en-US" w:eastAsia="en-US"/>
              </w:rPr>
              <w:t xml:space="preserve">’s appointment under the NEC3 Adjudicator’s Contract (April 2013) includes the following additional condition of contract: </w:t>
            </w:r>
          </w:p>
          <w:p w14:paraId="75EE22CD" w14:textId="77777777" w:rsidR="004B0475" w:rsidRPr="004B0475" w:rsidRDefault="004B0475" w:rsidP="002920EF">
            <w:pPr>
              <w:numPr>
                <w:ilvl w:val="0"/>
                <w:numId w:val="36"/>
              </w:numPr>
              <w:tabs>
                <w:tab w:val="left" w:pos="0"/>
                <w:tab w:val="left" w:pos="284"/>
                <w:tab w:val="right" w:leader="dot" w:pos="7371"/>
              </w:tabs>
              <w:spacing w:before="120" w:after="120" w:line="264" w:lineRule="auto"/>
              <w:ind w:left="34" w:hanging="1418"/>
              <w:jc w:val="left"/>
              <w:rPr>
                <w:rFonts w:ascii="Arial" w:hAnsi="Arial" w:cs="Arial"/>
                <w:iCs/>
                <w:sz w:val="22"/>
                <w:szCs w:val="22"/>
                <w:lang w:eastAsia="en-US"/>
              </w:rPr>
            </w:pPr>
            <w:r w:rsidRPr="004B0475">
              <w:rPr>
                <w:rFonts w:ascii="Arial" w:hAnsi="Arial" w:cs="Arial"/>
                <w:b/>
                <w:i/>
                <w:iCs/>
                <w:sz w:val="22"/>
                <w:szCs w:val="22"/>
                <w:lang w:eastAsia="en-US"/>
              </w:rPr>
              <w:tab/>
            </w:r>
            <w:r w:rsidRPr="004B0475">
              <w:rPr>
                <w:rFonts w:ascii="Arial" w:hAnsi="Arial" w:cs="Arial"/>
                <w:b/>
                <w:i/>
                <w:iCs/>
                <w:sz w:val="22"/>
                <w:szCs w:val="22"/>
                <w:lang w:eastAsia="en-US"/>
              </w:rPr>
              <w:tab/>
            </w:r>
            <w:r w:rsidRPr="004B0475">
              <w:rPr>
                <w:rFonts w:ascii="Arial" w:hAnsi="Arial" w:cs="Arial"/>
                <w:iCs/>
                <w:sz w:val="22"/>
                <w:szCs w:val="22"/>
                <w:lang w:eastAsia="en-US"/>
              </w:rPr>
              <w:t xml:space="preserve">“The </w:t>
            </w:r>
            <w:r w:rsidRPr="004B0475">
              <w:rPr>
                <w:rFonts w:ascii="Arial" w:hAnsi="Arial" w:cs="Arial"/>
                <w:i/>
                <w:iCs/>
                <w:sz w:val="22"/>
                <w:szCs w:val="22"/>
                <w:lang w:eastAsia="en-US"/>
              </w:rPr>
              <w:t>Adjudicator</w:t>
            </w:r>
            <w:r w:rsidRPr="004B0475">
              <w:rPr>
                <w:rFonts w:ascii="Arial" w:hAnsi="Arial" w:cs="Arial"/>
                <w:iCs/>
                <w:sz w:val="22"/>
                <w:szCs w:val="22"/>
                <w:lang w:eastAsia="en-US"/>
              </w:rPr>
              <w:t xml:space="preserve"> complies, and takes all reasonable steps to ensure that any persons advising or aiding him comply, with the Official Secrets Act 1989.  Any information concerning the Contract obtained by either the </w:t>
            </w:r>
            <w:r w:rsidRPr="004B0475">
              <w:rPr>
                <w:rFonts w:ascii="Arial" w:hAnsi="Arial" w:cs="Arial"/>
                <w:i/>
                <w:sz w:val="22"/>
                <w:szCs w:val="22"/>
                <w:lang w:eastAsia="en-US"/>
              </w:rPr>
              <w:t>Adjudicator</w:t>
            </w:r>
            <w:r w:rsidRPr="004B0475">
              <w:rPr>
                <w:rFonts w:ascii="Arial" w:hAnsi="Arial" w:cs="Arial"/>
                <w:iCs/>
                <w:sz w:val="22"/>
                <w:szCs w:val="22"/>
                <w:lang w:eastAsia="en-US"/>
              </w:rPr>
              <w:t xml:space="preserve"> or any person advising or aiding him is confidential, and may not be used or disclosed by the </w:t>
            </w:r>
            <w:r w:rsidRPr="004B0475">
              <w:rPr>
                <w:rFonts w:ascii="Arial" w:hAnsi="Arial" w:cs="Arial"/>
                <w:i/>
                <w:sz w:val="22"/>
                <w:szCs w:val="22"/>
                <w:lang w:eastAsia="en-US"/>
              </w:rPr>
              <w:t>Adjudicator</w:t>
            </w:r>
            <w:r w:rsidRPr="004B0475">
              <w:rPr>
                <w:rFonts w:ascii="Arial" w:hAnsi="Arial" w:cs="Arial"/>
                <w:iCs/>
                <w:sz w:val="22"/>
                <w:szCs w:val="22"/>
                <w:lang w:eastAsia="en-US"/>
              </w:rPr>
              <w:t xml:space="preserve"> or any such person except for the purposes of this Agreement.”</w:t>
            </w:r>
          </w:p>
        </w:tc>
      </w:tr>
      <w:tr w:rsidR="004B0475" w:rsidRPr="004B0475" w14:paraId="14378332" w14:textId="77777777" w:rsidTr="000134DC">
        <w:tc>
          <w:tcPr>
            <w:tcW w:w="1701" w:type="dxa"/>
          </w:tcPr>
          <w:p w14:paraId="3AB93C0C"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t xml:space="preserve">Clause Z13   </w:t>
            </w:r>
          </w:p>
        </w:tc>
        <w:tc>
          <w:tcPr>
            <w:tcW w:w="6601" w:type="dxa"/>
          </w:tcPr>
          <w:p w14:paraId="6F417A37"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t>Confidentiality</w:t>
            </w:r>
          </w:p>
          <w:p w14:paraId="3DFA725D" w14:textId="77777777" w:rsidR="004B0475" w:rsidRPr="004B0475" w:rsidRDefault="004B0475" w:rsidP="002920EF">
            <w:pPr>
              <w:numPr>
                <w:ilvl w:val="0"/>
                <w:numId w:val="36"/>
              </w:numPr>
              <w:tabs>
                <w:tab w:val="left" w:pos="252"/>
                <w:tab w:val="left" w:pos="284"/>
                <w:tab w:val="right" w:leader="dot" w:pos="7371"/>
              </w:tabs>
              <w:spacing w:before="120" w:after="120" w:line="264" w:lineRule="auto"/>
              <w:ind w:left="318" w:hanging="294"/>
              <w:jc w:val="left"/>
              <w:rPr>
                <w:rFonts w:ascii="Arial" w:hAnsi="Arial" w:cs="Arial"/>
                <w:iCs/>
                <w:sz w:val="22"/>
                <w:szCs w:val="22"/>
                <w:lang w:eastAsia="en-US"/>
              </w:rPr>
            </w:pPr>
            <w:r w:rsidRPr="004B0475">
              <w:rPr>
                <w:rFonts w:ascii="Arial" w:hAnsi="Arial" w:cs="Arial"/>
                <w:iCs/>
                <w:sz w:val="22"/>
                <w:szCs w:val="22"/>
                <w:lang w:eastAsia="en-US"/>
              </w:rPr>
              <w:t>Z13.1   A new Clause 70.3 is added as follows:</w:t>
            </w:r>
          </w:p>
          <w:p w14:paraId="4C02204B" w14:textId="77777777" w:rsidR="004B0475" w:rsidRPr="004B0475" w:rsidRDefault="004B0475" w:rsidP="002920EF">
            <w:pPr>
              <w:numPr>
                <w:ilvl w:val="0"/>
                <w:numId w:val="36"/>
              </w:numPr>
              <w:tabs>
                <w:tab w:val="left" w:pos="252"/>
                <w:tab w:val="left" w:pos="284"/>
                <w:tab w:val="right" w:leader="dot" w:pos="7371"/>
              </w:tabs>
              <w:spacing w:before="120" w:after="120" w:line="264" w:lineRule="auto"/>
              <w:ind w:left="34" w:hanging="425"/>
              <w:jc w:val="left"/>
              <w:rPr>
                <w:rFonts w:ascii="Arial" w:hAnsi="Arial" w:cs="Arial"/>
                <w:iCs/>
                <w:sz w:val="22"/>
                <w:szCs w:val="22"/>
                <w:lang w:eastAsia="en-US"/>
              </w:rPr>
            </w:pPr>
            <w:r w:rsidRPr="004B0475">
              <w:rPr>
                <w:rFonts w:ascii="Arial" w:hAnsi="Arial" w:cs="Arial"/>
                <w:iCs/>
                <w:sz w:val="22"/>
                <w:szCs w:val="22"/>
                <w:lang w:eastAsia="en-US"/>
              </w:rPr>
              <w:tab/>
              <w:t xml:space="preserve">“The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keeps (and ensures that his employees and Subcontractors keep) confidential and does not: </w:t>
            </w:r>
          </w:p>
          <w:p w14:paraId="089DB42B" w14:textId="77777777" w:rsidR="000134DC" w:rsidRDefault="004B0475" w:rsidP="002920EF">
            <w:pPr>
              <w:numPr>
                <w:ilvl w:val="0"/>
                <w:numId w:val="23"/>
              </w:numPr>
              <w:tabs>
                <w:tab w:val="left" w:pos="252"/>
                <w:tab w:val="left" w:pos="284"/>
                <w:tab w:val="num" w:pos="1310"/>
                <w:tab w:val="num" w:pos="1593"/>
                <w:tab w:val="right" w:leader="dot" w:pos="7371"/>
              </w:tabs>
              <w:spacing w:before="120" w:after="120" w:line="264" w:lineRule="auto"/>
              <w:ind w:left="885" w:hanging="425"/>
              <w:jc w:val="left"/>
              <w:rPr>
                <w:rFonts w:ascii="Arial" w:hAnsi="Arial" w:cs="Arial"/>
                <w:iCs/>
                <w:sz w:val="22"/>
                <w:szCs w:val="22"/>
                <w:lang w:eastAsia="en-US"/>
              </w:rPr>
            </w:pPr>
            <w:r w:rsidRPr="004B0475">
              <w:rPr>
                <w:rFonts w:ascii="Arial" w:hAnsi="Arial" w:cs="Arial"/>
                <w:iCs/>
                <w:sz w:val="22"/>
                <w:szCs w:val="22"/>
                <w:lang w:eastAsia="en-US"/>
              </w:rPr>
              <w:t>disclose to any person the terms of this contract nor</w:t>
            </w:r>
          </w:p>
          <w:p w14:paraId="25157DB6" w14:textId="77777777" w:rsidR="004B0475" w:rsidRPr="004B0475" w:rsidRDefault="004B0475" w:rsidP="002920EF">
            <w:pPr>
              <w:numPr>
                <w:ilvl w:val="0"/>
                <w:numId w:val="23"/>
              </w:numPr>
              <w:tabs>
                <w:tab w:val="left" w:pos="252"/>
                <w:tab w:val="left" w:pos="284"/>
                <w:tab w:val="num" w:pos="1310"/>
                <w:tab w:val="num" w:pos="1593"/>
                <w:tab w:val="right" w:leader="dot" w:pos="7371"/>
              </w:tabs>
              <w:spacing w:before="120" w:after="120" w:line="264" w:lineRule="auto"/>
              <w:ind w:left="885" w:hanging="425"/>
              <w:jc w:val="left"/>
              <w:rPr>
                <w:rFonts w:ascii="Arial" w:hAnsi="Arial" w:cs="Arial"/>
                <w:iCs/>
                <w:sz w:val="22"/>
                <w:szCs w:val="22"/>
                <w:lang w:eastAsia="en-US"/>
              </w:rPr>
            </w:pPr>
            <w:r w:rsidRPr="004B0475">
              <w:rPr>
                <w:rFonts w:ascii="Arial" w:hAnsi="Arial" w:cs="Arial"/>
                <w:iCs/>
                <w:sz w:val="22"/>
                <w:szCs w:val="22"/>
                <w:lang w:eastAsia="en-US"/>
              </w:rPr>
              <w:t xml:space="preserve">use (except for the purposes of this contract) or disclose to any person any confidential or proprietary information (including Personal Data) provided to or acquired by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in the course of Providing the Goods</w:t>
            </w:r>
          </w:p>
          <w:p w14:paraId="44846969" w14:textId="77777777" w:rsidR="004B0475" w:rsidRPr="004B0475" w:rsidRDefault="004B0475" w:rsidP="00045AE0">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except that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may disclose information</w:t>
            </w:r>
          </w:p>
          <w:p w14:paraId="26CCC720" w14:textId="77777777" w:rsidR="000134DC" w:rsidRDefault="004B0475" w:rsidP="002920EF">
            <w:pPr>
              <w:numPr>
                <w:ilvl w:val="0"/>
                <w:numId w:val="23"/>
              </w:num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to his legal or other professional advisers,</w:t>
            </w:r>
          </w:p>
          <w:p w14:paraId="18FFD245" w14:textId="77777777" w:rsidR="004B0475" w:rsidRPr="004B0475" w:rsidRDefault="004B0475" w:rsidP="002920EF">
            <w:pPr>
              <w:numPr>
                <w:ilvl w:val="0"/>
                <w:numId w:val="23"/>
              </w:num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to his employees and Subcontractors as needed to enable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to Providing the Goods,</w:t>
            </w:r>
          </w:p>
          <w:p w14:paraId="29326B06" w14:textId="77777777" w:rsidR="004B0475" w:rsidRPr="004B0475" w:rsidRDefault="004B0475" w:rsidP="002920EF">
            <w:pPr>
              <w:numPr>
                <w:ilvl w:val="0"/>
                <w:numId w:val="23"/>
              </w:num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where required to do so by law or by any professional or regulatory obligation or by order of any court or governmental agency, provided that prior to disclosure </w:t>
            </w:r>
            <w:r w:rsidRPr="004B0475">
              <w:rPr>
                <w:rFonts w:ascii="Arial" w:hAnsi="Arial" w:cs="Arial"/>
                <w:iCs/>
                <w:sz w:val="22"/>
                <w:szCs w:val="22"/>
                <w:lang w:eastAsia="en-US"/>
              </w:rPr>
              <w:lastRenderedPageBreak/>
              <w:t>the</w:t>
            </w:r>
            <w:r w:rsidRPr="004B0475">
              <w:rPr>
                <w:rFonts w:ascii="Arial" w:hAnsi="Arial" w:cs="Arial"/>
                <w:i/>
                <w:iCs/>
                <w:sz w:val="22"/>
                <w:szCs w:val="22"/>
                <w:lang w:eastAsia="en-US"/>
              </w:rPr>
              <w:t xml:space="preserve"> Supplier</w:t>
            </w:r>
            <w:r w:rsidRPr="004B0475">
              <w:rPr>
                <w:rFonts w:ascii="Arial" w:hAnsi="Arial" w:cs="Arial"/>
                <w:iCs/>
                <w:sz w:val="22"/>
                <w:szCs w:val="22"/>
                <w:lang w:eastAsia="en-US"/>
              </w:rPr>
              <w:t xml:space="preserve"> consults the </w:t>
            </w:r>
            <w:r w:rsidRPr="004B0475">
              <w:rPr>
                <w:rFonts w:ascii="Arial" w:hAnsi="Arial" w:cs="Arial"/>
                <w:i/>
                <w:iCs/>
                <w:sz w:val="22"/>
                <w:szCs w:val="22"/>
                <w:lang w:eastAsia="en-US"/>
              </w:rPr>
              <w:t>Purchaser</w:t>
            </w:r>
            <w:r w:rsidRPr="004B0475">
              <w:rPr>
                <w:rFonts w:ascii="Arial" w:hAnsi="Arial" w:cs="Arial"/>
                <w:iCs/>
                <w:sz w:val="22"/>
                <w:szCs w:val="22"/>
                <w:lang w:eastAsia="en-US"/>
              </w:rPr>
              <w:t xml:space="preserve"> and takes full account of the </w:t>
            </w:r>
            <w:r w:rsidRPr="004B0475">
              <w:rPr>
                <w:rFonts w:ascii="Arial" w:hAnsi="Arial" w:cs="Arial"/>
                <w:i/>
                <w:iCs/>
                <w:sz w:val="22"/>
                <w:szCs w:val="22"/>
                <w:lang w:eastAsia="en-US"/>
              </w:rPr>
              <w:t>Purchaser</w:t>
            </w:r>
            <w:r w:rsidRPr="004B0475">
              <w:rPr>
                <w:rFonts w:ascii="Arial" w:hAnsi="Arial" w:cs="Arial"/>
                <w:iCs/>
                <w:sz w:val="22"/>
                <w:szCs w:val="22"/>
                <w:lang w:eastAsia="en-US"/>
              </w:rPr>
              <w:t>’s views about whether (and if so to what extent) the information should be disclosed,</w:t>
            </w:r>
          </w:p>
          <w:p w14:paraId="0E408360" w14:textId="77777777" w:rsidR="004B0475" w:rsidRPr="004B0475" w:rsidRDefault="004B0475" w:rsidP="002920EF">
            <w:pPr>
              <w:numPr>
                <w:ilvl w:val="0"/>
                <w:numId w:val="23"/>
              </w:num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which it receives from a third party who lawfully acquired it and who is under no obligation restricting its disclosure,</w:t>
            </w:r>
          </w:p>
          <w:p w14:paraId="5BFCA435" w14:textId="77777777" w:rsidR="004B0475" w:rsidRPr="004B0475" w:rsidRDefault="004B0475" w:rsidP="002920EF">
            <w:pPr>
              <w:numPr>
                <w:ilvl w:val="0"/>
                <w:numId w:val="23"/>
              </w:num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which is in the public domain at the time of disclosure other than due to the fault of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or</w:t>
            </w:r>
          </w:p>
          <w:p w14:paraId="06347726" w14:textId="77777777" w:rsidR="004B0475" w:rsidRPr="004B0475" w:rsidRDefault="004B0475" w:rsidP="002920EF">
            <w:pPr>
              <w:numPr>
                <w:ilvl w:val="0"/>
                <w:numId w:val="23"/>
              </w:num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with the consent of the </w:t>
            </w:r>
            <w:r w:rsidRPr="004B0475">
              <w:rPr>
                <w:rFonts w:ascii="Arial" w:hAnsi="Arial" w:cs="Arial"/>
                <w:i/>
                <w:iCs/>
                <w:sz w:val="22"/>
                <w:szCs w:val="22"/>
                <w:lang w:eastAsia="en-US"/>
              </w:rPr>
              <w:t>Purchaser</w:t>
            </w:r>
            <w:r w:rsidRPr="004B0475">
              <w:rPr>
                <w:rFonts w:ascii="Arial" w:hAnsi="Arial" w:cs="Arial"/>
                <w:iCs/>
                <w:sz w:val="22"/>
                <w:szCs w:val="22"/>
                <w:lang w:eastAsia="en-US"/>
              </w:rPr>
              <w:t>.”</w:t>
            </w:r>
          </w:p>
          <w:p w14:paraId="25CBA3E1" w14:textId="77777777" w:rsidR="004B0475" w:rsidRPr="004B0475" w:rsidRDefault="004B0475" w:rsidP="00045AE0">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Z13.2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may only disclose the </w:t>
            </w:r>
            <w:r w:rsidRPr="004B0475">
              <w:rPr>
                <w:rFonts w:ascii="Arial" w:hAnsi="Arial" w:cs="Arial"/>
                <w:i/>
                <w:iCs/>
                <w:sz w:val="22"/>
                <w:szCs w:val="22"/>
                <w:lang w:eastAsia="en-US"/>
              </w:rPr>
              <w:t>Purchaser</w:t>
            </w:r>
            <w:r w:rsidRPr="004B0475">
              <w:rPr>
                <w:rFonts w:ascii="Arial" w:hAnsi="Arial" w:cs="Arial"/>
                <w:iCs/>
                <w:sz w:val="22"/>
                <w:szCs w:val="22"/>
                <w:lang w:eastAsia="en-US"/>
              </w:rPr>
              <w:t xml:space="preserve">’s Confidential Information to its personnel who are directly involved in Providing the Goods and who need to know the information, and shall ensure that such personnel are aware of and shall comply with these obligations as to confidentiality. </w:t>
            </w:r>
          </w:p>
          <w:p w14:paraId="105AB5A0" w14:textId="77777777" w:rsidR="004B0475" w:rsidRPr="004B0475" w:rsidRDefault="004B0475" w:rsidP="00045AE0">
            <w:pPr>
              <w:tabs>
                <w:tab w:val="left" w:pos="252"/>
                <w:tab w:val="left" w:pos="284"/>
                <w:tab w:val="right" w:leader="dot" w:pos="7371"/>
              </w:tabs>
              <w:spacing w:before="120" w:after="120" w:line="264" w:lineRule="auto"/>
              <w:ind w:left="34"/>
              <w:jc w:val="left"/>
              <w:rPr>
                <w:rFonts w:ascii="Arial" w:hAnsi="Arial" w:cs="Arial"/>
                <w:iCs/>
                <w:sz w:val="22"/>
                <w:szCs w:val="22"/>
                <w:lang w:eastAsia="en-US"/>
              </w:rPr>
            </w:pPr>
            <w:r w:rsidRPr="004B0475">
              <w:rPr>
                <w:rFonts w:ascii="Arial" w:hAnsi="Arial" w:cs="Arial"/>
                <w:iCs/>
                <w:sz w:val="22"/>
                <w:szCs w:val="22"/>
                <w:lang w:eastAsia="en-US"/>
              </w:rPr>
              <w:t xml:space="preserve">Z13.3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may only disclose the </w:t>
            </w:r>
            <w:r w:rsidRPr="004B0475">
              <w:rPr>
                <w:rFonts w:ascii="Arial" w:hAnsi="Arial" w:cs="Arial"/>
                <w:i/>
                <w:iCs/>
                <w:sz w:val="22"/>
                <w:szCs w:val="22"/>
                <w:lang w:eastAsia="en-US"/>
              </w:rPr>
              <w:t>Purchaser</w:t>
            </w:r>
            <w:r w:rsidRPr="004B0475">
              <w:rPr>
                <w:rFonts w:ascii="Arial" w:hAnsi="Arial" w:cs="Arial"/>
                <w:iCs/>
                <w:sz w:val="22"/>
                <w:szCs w:val="22"/>
                <w:lang w:eastAsia="en-US"/>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’s personnel causes or contributes (or could cause or contribute) to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breaching its obligations as to confidentiality under or in connection with this contract,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shall take such action as may be appropriate in the circumstances, including the use of disciplinary procedures in serious cases.  To the fullest extent permitted by its own obligations of confidentiality to any of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’s personnel, the </w:t>
            </w:r>
            <w:r w:rsidRPr="004B0475">
              <w:rPr>
                <w:rFonts w:ascii="Arial" w:hAnsi="Arial" w:cs="Arial"/>
                <w:i/>
                <w:iCs/>
                <w:sz w:val="22"/>
                <w:szCs w:val="22"/>
                <w:lang w:eastAsia="en-US"/>
              </w:rPr>
              <w:t xml:space="preserve">Supplier </w:t>
            </w:r>
            <w:r w:rsidRPr="004B0475">
              <w:rPr>
                <w:rFonts w:ascii="Arial" w:hAnsi="Arial" w:cs="Arial"/>
                <w:iCs/>
                <w:sz w:val="22"/>
                <w:szCs w:val="22"/>
                <w:lang w:eastAsia="en-US"/>
              </w:rPr>
              <w:t xml:space="preserve">shall provide such evidence to the </w:t>
            </w:r>
            <w:r w:rsidRPr="004B0475">
              <w:rPr>
                <w:rFonts w:ascii="Arial" w:hAnsi="Arial" w:cs="Arial"/>
                <w:i/>
                <w:iCs/>
                <w:sz w:val="22"/>
                <w:szCs w:val="22"/>
                <w:lang w:eastAsia="en-US"/>
              </w:rPr>
              <w:t xml:space="preserve">Purchaser </w:t>
            </w:r>
            <w:r w:rsidRPr="004B0475">
              <w:rPr>
                <w:rFonts w:ascii="Arial" w:hAnsi="Arial" w:cs="Arial"/>
                <w:iCs/>
                <w:sz w:val="22"/>
                <w:szCs w:val="22"/>
                <w:lang w:eastAsia="en-US"/>
              </w:rPr>
              <w:t xml:space="preserve">as the </w:t>
            </w:r>
            <w:r w:rsidRPr="004B0475">
              <w:rPr>
                <w:rFonts w:ascii="Arial" w:hAnsi="Arial" w:cs="Arial"/>
                <w:i/>
                <w:iCs/>
                <w:sz w:val="22"/>
                <w:szCs w:val="22"/>
                <w:lang w:eastAsia="en-US"/>
              </w:rPr>
              <w:t>Purchaser</w:t>
            </w:r>
            <w:r w:rsidRPr="004B0475">
              <w:rPr>
                <w:rFonts w:ascii="Arial" w:hAnsi="Arial" w:cs="Arial"/>
                <w:iCs/>
                <w:sz w:val="22"/>
                <w:szCs w:val="22"/>
                <w:lang w:eastAsia="en-US"/>
              </w:rPr>
              <w:t xml:space="preserve"> may reasonably require (though not so as to risk compromising or prejudicing the case) to demonstrate that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is taking appropriate steps to comply with this clause, including copies of any written communications to and/or from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’s personnel, and any minutes of meetings and any other records which provide an audit trail of any discussions or exchanges with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’s personnel in connection with obligations as to confidentiality. </w:t>
            </w:r>
          </w:p>
          <w:p w14:paraId="02F66829" w14:textId="77777777" w:rsidR="004B0475" w:rsidRPr="004B0475" w:rsidRDefault="004B0475" w:rsidP="00045AE0">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eastAsia="en-US"/>
              </w:rPr>
              <w:t xml:space="preserve">Z13.4  At the written request of the </w:t>
            </w:r>
            <w:r w:rsidRPr="004B0475">
              <w:rPr>
                <w:rFonts w:ascii="Arial" w:hAnsi="Arial" w:cs="Arial"/>
                <w:i/>
                <w:iCs/>
                <w:sz w:val="22"/>
                <w:szCs w:val="22"/>
                <w:lang w:eastAsia="en-US"/>
              </w:rPr>
              <w:t>Purchaser</w:t>
            </w:r>
            <w:r w:rsidRPr="004B0475">
              <w:rPr>
                <w:rFonts w:ascii="Arial" w:hAnsi="Arial" w:cs="Arial"/>
                <w:iCs/>
                <w:sz w:val="22"/>
                <w:szCs w:val="22"/>
                <w:lang w:eastAsia="en-US"/>
              </w:rPr>
              <w:t xml:space="preserve">,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 shall procure that those members of the </w:t>
            </w:r>
            <w:r w:rsidRPr="004B0475">
              <w:rPr>
                <w:rFonts w:ascii="Arial" w:hAnsi="Arial" w:cs="Arial"/>
                <w:i/>
                <w:iCs/>
                <w:sz w:val="22"/>
                <w:szCs w:val="22"/>
                <w:lang w:eastAsia="en-US"/>
              </w:rPr>
              <w:t>Supplier</w:t>
            </w:r>
            <w:r w:rsidRPr="004B0475">
              <w:rPr>
                <w:rFonts w:ascii="Arial" w:hAnsi="Arial" w:cs="Arial"/>
                <w:iCs/>
                <w:sz w:val="22"/>
                <w:szCs w:val="22"/>
                <w:lang w:eastAsia="en-US"/>
              </w:rPr>
              <w:t xml:space="preserve">’s personnel identified in the </w:t>
            </w:r>
            <w:r w:rsidRPr="004B0475">
              <w:rPr>
                <w:rFonts w:ascii="Arial" w:hAnsi="Arial" w:cs="Arial"/>
                <w:i/>
                <w:iCs/>
                <w:sz w:val="22"/>
                <w:szCs w:val="22"/>
                <w:lang w:eastAsia="en-US"/>
              </w:rPr>
              <w:t>Purchaser</w:t>
            </w:r>
            <w:r w:rsidRPr="004B0475">
              <w:rPr>
                <w:rFonts w:ascii="Arial" w:hAnsi="Arial" w:cs="Arial"/>
                <w:iCs/>
                <w:sz w:val="22"/>
                <w:szCs w:val="22"/>
                <w:lang w:eastAsia="en-US"/>
              </w:rPr>
              <w:t xml:space="preserve">’s notice signs a confidentiality undertaking prior to commencing any work in accordance with this contract. </w:t>
            </w:r>
          </w:p>
          <w:p w14:paraId="4206A6BD" w14:textId="77777777" w:rsidR="004B0475" w:rsidRPr="004B0475" w:rsidRDefault="004B0475" w:rsidP="00045AE0">
            <w:pPr>
              <w:tabs>
                <w:tab w:val="left" w:pos="252"/>
                <w:tab w:val="left" w:pos="284"/>
                <w:tab w:val="right" w:leader="dot" w:pos="7371"/>
              </w:tabs>
              <w:spacing w:before="120" w:after="120" w:line="264" w:lineRule="auto"/>
              <w:jc w:val="left"/>
              <w:rPr>
                <w:rFonts w:ascii="Arial" w:hAnsi="Arial" w:cs="Arial"/>
                <w:iCs/>
                <w:sz w:val="22"/>
                <w:szCs w:val="22"/>
                <w:lang w:eastAsia="en-US"/>
              </w:rPr>
            </w:pPr>
            <w:r w:rsidRPr="004B0475">
              <w:rPr>
                <w:rFonts w:ascii="Arial" w:hAnsi="Arial" w:cs="Arial"/>
                <w:iCs/>
                <w:sz w:val="22"/>
                <w:szCs w:val="22"/>
                <w:lang w:val="en-US" w:eastAsia="en-US"/>
              </w:rPr>
              <w:t xml:space="preserve">Z13.5  Where the </w:t>
            </w:r>
            <w:r w:rsidRPr="004B0475">
              <w:rPr>
                <w:rFonts w:ascii="Arial" w:hAnsi="Arial" w:cs="Arial"/>
                <w:i/>
                <w:iCs/>
                <w:sz w:val="22"/>
                <w:szCs w:val="22"/>
                <w:lang w:val="en-US" w:eastAsia="en-US"/>
              </w:rPr>
              <w:t xml:space="preserve">Purchaser </w:t>
            </w:r>
            <w:r w:rsidRPr="004B0475">
              <w:rPr>
                <w:rFonts w:ascii="Arial" w:hAnsi="Arial" w:cs="Arial"/>
                <w:iCs/>
                <w:sz w:val="22"/>
                <w:szCs w:val="22"/>
                <w:lang w:val="en-US" w:eastAsia="en-US"/>
              </w:rPr>
              <w:t xml:space="preserve">supplies the </w:t>
            </w:r>
            <w:r w:rsidRPr="004B0475">
              <w:rPr>
                <w:rFonts w:ascii="Arial" w:hAnsi="Arial" w:cs="Arial"/>
                <w:i/>
                <w:iCs/>
                <w:sz w:val="22"/>
                <w:szCs w:val="22"/>
                <w:lang w:val="en-US" w:eastAsia="en-US"/>
              </w:rPr>
              <w:t>Supplier</w:t>
            </w:r>
            <w:r w:rsidRPr="004B0475">
              <w:rPr>
                <w:rFonts w:ascii="Arial" w:hAnsi="Arial" w:cs="Arial"/>
                <w:iCs/>
                <w:sz w:val="22"/>
                <w:szCs w:val="22"/>
                <w:lang w:val="en-US" w:eastAsia="en-US"/>
              </w:rPr>
              <w:t xml:space="preserve"> with press cuttings provided to the </w:t>
            </w:r>
            <w:r w:rsidRPr="004B0475">
              <w:rPr>
                <w:rFonts w:ascii="Arial" w:hAnsi="Arial" w:cs="Arial"/>
                <w:i/>
                <w:iCs/>
                <w:sz w:val="22"/>
                <w:szCs w:val="22"/>
                <w:lang w:val="en-US" w:eastAsia="en-US"/>
              </w:rPr>
              <w:t>Purchaser</w:t>
            </w:r>
            <w:r w:rsidRPr="004B0475">
              <w:rPr>
                <w:rFonts w:ascii="Arial" w:hAnsi="Arial" w:cs="Arial"/>
                <w:iCs/>
                <w:sz w:val="22"/>
                <w:szCs w:val="22"/>
                <w:lang w:val="en-US" w:eastAsia="en-US"/>
              </w:rPr>
              <w:t xml:space="preserve"> under the terms of the </w:t>
            </w:r>
            <w:r w:rsidRPr="004B0475">
              <w:rPr>
                <w:rFonts w:ascii="Arial" w:hAnsi="Arial" w:cs="Arial"/>
                <w:i/>
                <w:iCs/>
                <w:sz w:val="22"/>
                <w:szCs w:val="22"/>
                <w:lang w:val="en-US" w:eastAsia="en-US"/>
              </w:rPr>
              <w:t>Purchaser</w:t>
            </w:r>
            <w:r w:rsidRPr="004B0475">
              <w:rPr>
                <w:rFonts w:ascii="Arial" w:hAnsi="Arial" w:cs="Arial"/>
                <w:iCs/>
                <w:sz w:val="22"/>
                <w:szCs w:val="22"/>
                <w:lang w:val="en-US" w:eastAsia="en-US"/>
              </w:rPr>
              <w:t xml:space="preserve">’s licence with the Newspaper Licensing Agency (“NLA”), the </w:t>
            </w:r>
            <w:r w:rsidRPr="004B0475">
              <w:rPr>
                <w:rFonts w:ascii="Arial" w:hAnsi="Arial" w:cs="Arial"/>
                <w:i/>
                <w:iCs/>
                <w:sz w:val="22"/>
                <w:szCs w:val="22"/>
                <w:lang w:val="en-US" w:eastAsia="en-US"/>
              </w:rPr>
              <w:t>Supplier</w:t>
            </w:r>
            <w:r w:rsidRPr="004B0475">
              <w:rPr>
                <w:rFonts w:ascii="Arial" w:hAnsi="Arial" w:cs="Arial"/>
                <w:iCs/>
                <w:sz w:val="22"/>
                <w:szCs w:val="22"/>
                <w:lang w:val="en-US" w:eastAsia="en-US"/>
              </w:rPr>
              <w:t xml:space="preserve"> does not reproduce the cuttings or forward them to any third party unless the </w:t>
            </w:r>
            <w:r w:rsidRPr="004B0475">
              <w:rPr>
                <w:rFonts w:ascii="Arial" w:hAnsi="Arial" w:cs="Arial"/>
                <w:i/>
                <w:iCs/>
                <w:sz w:val="22"/>
                <w:szCs w:val="22"/>
                <w:lang w:val="en-US" w:eastAsia="en-US"/>
              </w:rPr>
              <w:t>Supplier</w:t>
            </w:r>
            <w:r w:rsidRPr="004B0475">
              <w:rPr>
                <w:rFonts w:ascii="Arial" w:hAnsi="Arial" w:cs="Arial"/>
                <w:iCs/>
                <w:sz w:val="22"/>
                <w:szCs w:val="22"/>
                <w:lang w:val="en-US" w:eastAsia="en-US"/>
              </w:rPr>
              <w:t xml:space="preserve"> has first entered into an agreement with NLA authorising it to do so.</w:t>
            </w:r>
          </w:p>
        </w:tc>
      </w:tr>
      <w:tr w:rsidR="004B0475" w:rsidRPr="004B0475" w14:paraId="794E963F" w14:textId="77777777" w:rsidTr="000134DC">
        <w:tc>
          <w:tcPr>
            <w:tcW w:w="1701" w:type="dxa"/>
          </w:tcPr>
          <w:p w14:paraId="30B0DA2D"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4"/>
                <w:lang w:val="en-US" w:eastAsia="en-US"/>
              </w:rPr>
              <w:lastRenderedPageBreak/>
              <w:t xml:space="preserve">Clause Z14    </w:t>
            </w:r>
          </w:p>
        </w:tc>
        <w:tc>
          <w:tcPr>
            <w:tcW w:w="6601" w:type="dxa"/>
          </w:tcPr>
          <w:p w14:paraId="0BAEAEFE"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Publicity</w:t>
            </w:r>
          </w:p>
          <w:p w14:paraId="477BF40E" w14:textId="77777777" w:rsidR="004B0475" w:rsidRPr="004B0475" w:rsidRDefault="004B0475" w:rsidP="000134DC">
            <w:pPr>
              <w:tabs>
                <w:tab w:val="left" w:pos="0"/>
                <w:tab w:val="left" w:pos="720"/>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bCs/>
                <w:spacing w:val="-2"/>
                <w:sz w:val="22"/>
                <w:lang w:val="en-US" w:eastAsia="en-US"/>
              </w:rPr>
            </w:pPr>
            <w:r w:rsidRPr="004B0475">
              <w:rPr>
                <w:rFonts w:ascii="Arial" w:hAnsi="Arial" w:cs="Arial"/>
                <w:bCs/>
                <w:spacing w:val="-2"/>
                <w:sz w:val="22"/>
                <w:lang w:val="en-US" w:eastAsia="en-US"/>
              </w:rPr>
              <w:t xml:space="preserve">Z14.1 The </w:t>
            </w:r>
            <w:r w:rsidRPr="004B0475">
              <w:rPr>
                <w:rFonts w:ascii="Arial" w:hAnsi="Arial" w:cs="Arial"/>
                <w:bCs/>
                <w:i/>
                <w:spacing w:val="-2"/>
                <w:sz w:val="22"/>
                <w:lang w:val="en-US" w:eastAsia="en-US"/>
              </w:rPr>
              <w:t>Supplier</w:t>
            </w:r>
            <w:r w:rsidRPr="004B0475">
              <w:rPr>
                <w:rFonts w:ascii="Arial" w:hAnsi="Arial" w:cs="Arial"/>
                <w:bCs/>
                <w:spacing w:val="-2"/>
                <w:sz w:val="22"/>
                <w:lang w:val="en-US" w:eastAsia="en-US"/>
              </w:rPr>
              <w:t xml:space="preserve"> may publicise this contract only with the </w:t>
            </w:r>
            <w:r w:rsidRPr="004B0475">
              <w:rPr>
                <w:rFonts w:ascii="Arial" w:hAnsi="Arial" w:cs="Arial"/>
                <w:bCs/>
                <w:i/>
                <w:spacing w:val="-2"/>
                <w:sz w:val="22"/>
                <w:lang w:val="en-US" w:eastAsia="en-US"/>
              </w:rPr>
              <w:t>Purchaser</w:t>
            </w:r>
            <w:r w:rsidRPr="004B0475">
              <w:rPr>
                <w:rFonts w:ascii="Arial" w:hAnsi="Arial" w:cs="Arial"/>
                <w:bCs/>
                <w:spacing w:val="-2"/>
                <w:sz w:val="22"/>
                <w:lang w:val="en-US" w:eastAsia="en-US"/>
              </w:rPr>
              <w:t>’s written agreement.</w:t>
            </w:r>
          </w:p>
        </w:tc>
      </w:tr>
      <w:tr w:rsidR="004B0475" w:rsidRPr="004B0475" w14:paraId="09CF84D6" w14:textId="77777777" w:rsidTr="000134DC">
        <w:tc>
          <w:tcPr>
            <w:tcW w:w="1701" w:type="dxa"/>
          </w:tcPr>
          <w:p w14:paraId="56E6F4EF"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 xml:space="preserve">Clause Z15   </w:t>
            </w:r>
          </w:p>
        </w:tc>
        <w:tc>
          <w:tcPr>
            <w:tcW w:w="6601" w:type="dxa"/>
          </w:tcPr>
          <w:p w14:paraId="754F4D03"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 xml:space="preserve">Parent Company Guarantee </w:t>
            </w:r>
          </w:p>
          <w:p w14:paraId="7E4A6445" w14:textId="77777777" w:rsidR="004B0475" w:rsidRPr="004B0475" w:rsidRDefault="004B0475" w:rsidP="000134DC">
            <w:pPr>
              <w:tabs>
                <w:tab w:val="left" w:pos="-828"/>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p>
          <w:p w14:paraId="06F5B8C2" w14:textId="77777777" w:rsidR="004B0475" w:rsidRPr="004B0475" w:rsidRDefault="004B0475" w:rsidP="000134DC">
            <w:pPr>
              <w:tabs>
                <w:tab w:val="left" w:pos="0"/>
                <w:tab w:val="left" w:pos="720"/>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sidRPr="004B0475">
              <w:rPr>
                <w:rFonts w:ascii="Arial" w:hAnsi="Arial" w:cs="Arial"/>
                <w:spacing w:val="-2"/>
                <w:sz w:val="22"/>
                <w:szCs w:val="22"/>
                <w:lang w:eastAsia="en-US"/>
              </w:rPr>
              <w:t>Z15.1</w:t>
            </w:r>
            <w:r w:rsidRPr="004B0475">
              <w:rPr>
                <w:rFonts w:ascii="Arial" w:hAnsi="Arial" w:cs="Arial"/>
                <w:spacing w:val="-2"/>
                <w:sz w:val="22"/>
                <w:szCs w:val="22"/>
                <w:lang w:eastAsia="en-US"/>
              </w:rPr>
              <w:tab/>
              <w:t>In this contract</w:t>
            </w:r>
          </w:p>
          <w:p w14:paraId="1BBDB089" w14:textId="77777777" w:rsidR="004B0475" w:rsidRPr="004B0475" w:rsidRDefault="004B0475" w:rsidP="002920EF">
            <w:pPr>
              <w:numPr>
                <w:ilvl w:val="0"/>
                <w:numId w:val="32"/>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4B0475">
              <w:rPr>
                <w:rFonts w:ascii="Arial" w:hAnsi="Arial" w:cs="Arial"/>
                <w:b/>
                <w:bCs/>
                <w:spacing w:val="-2"/>
                <w:sz w:val="22"/>
                <w:szCs w:val="22"/>
                <w:lang w:eastAsia="en-US"/>
              </w:rPr>
              <w:t>Change of Control</w:t>
            </w:r>
            <w:r w:rsidRPr="004B0475">
              <w:rPr>
                <w:rFonts w:ascii="Arial" w:hAnsi="Arial" w:cs="Arial"/>
                <w:spacing w:val="-2"/>
                <w:sz w:val="22"/>
                <w:szCs w:val="22"/>
                <w:lang w:eastAsia="en-US"/>
              </w:rPr>
              <w:t xml:space="preserve"> is an event where a single person (or group of persons acting in concert)</w:t>
            </w:r>
          </w:p>
          <w:p w14:paraId="572A4B3D" w14:textId="77777777" w:rsidR="004B0475" w:rsidRPr="004B0475" w:rsidRDefault="004B0475" w:rsidP="002920EF">
            <w:pPr>
              <w:numPr>
                <w:ilvl w:val="0"/>
                <w:numId w:val="33"/>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4B0475">
              <w:rPr>
                <w:rFonts w:ascii="Arial" w:hAnsi="Arial" w:cs="Arial"/>
                <w:spacing w:val="-2"/>
                <w:sz w:val="22"/>
                <w:szCs w:val="22"/>
                <w:lang w:eastAsia="en-US"/>
              </w:rPr>
              <w:t xml:space="preserve">acquires Control of the </w:t>
            </w:r>
            <w:r w:rsidRPr="004B0475">
              <w:rPr>
                <w:rFonts w:ascii="Arial" w:hAnsi="Arial" w:cs="Arial"/>
                <w:i/>
                <w:iCs/>
                <w:spacing w:val="-2"/>
                <w:sz w:val="22"/>
                <w:szCs w:val="22"/>
                <w:lang w:eastAsia="en-US"/>
              </w:rPr>
              <w:t>Supplier</w:t>
            </w:r>
            <w:r w:rsidRPr="004B0475">
              <w:rPr>
                <w:rFonts w:ascii="Arial" w:hAnsi="Arial" w:cs="Arial"/>
                <w:spacing w:val="-2"/>
                <w:sz w:val="22"/>
                <w:szCs w:val="22"/>
                <w:lang w:eastAsia="en-US"/>
              </w:rPr>
              <w:t xml:space="preserve"> </w:t>
            </w:r>
            <w:r w:rsidRPr="004B0475">
              <w:rPr>
                <w:rFonts w:ascii="Arial" w:hAnsi="Arial" w:cs="Arial"/>
                <w:spacing w:val="-2"/>
                <w:sz w:val="22"/>
                <w:szCs w:val="22"/>
                <w:lang w:val="en-US" w:eastAsia="en-US"/>
              </w:rPr>
              <w:t>or</w:t>
            </w:r>
          </w:p>
          <w:p w14:paraId="0C954A57" w14:textId="77777777" w:rsidR="004B0475" w:rsidRPr="004B0475" w:rsidRDefault="004B0475" w:rsidP="002920EF">
            <w:pPr>
              <w:numPr>
                <w:ilvl w:val="0"/>
                <w:numId w:val="33"/>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4B0475">
              <w:rPr>
                <w:rFonts w:ascii="Arial" w:hAnsi="Arial" w:cs="Arial"/>
                <w:spacing w:val="-2"/>
                <w:sz w:val="22"/>
                <w:szCs w:val="22"/>
                <w:lang w:eastAsia="en-US"/>
              </w:rPr>
              <w:t xml:space="preserve">acquires a direct or indirect interest in the relevant share capital of the </w:t>
            </w:r>
            <w:r w:rsidRPr="004B0475">
              <w:rPr>
                <w:rFonts w:ascii="Arial" w:hAnsi="Arial" w:cs="Arial"/>
                <w:i/>
                <w:iCs/>
                <w:spacing w:val="-2"/>
                <w:sz w:val="22"/>
                <w:szCs w:val="22"/>
                <w:lang w:val="en-US" w:eastAsia="en-US"/>
              </w:rPr>
              <w:t xml:space="preserve">Supplier </w:t>
            </w:r>
            <w:r w:rsidRPr="004B0475">
              <w:rPr>
                <w:rFonts w:ascii="Arial" w:hAnsi="Arial" w:cs="Arial"/>
                <w:spacing w:val="-2"/>
                <w:sz w:val="22"/>
                <w:szCs w:val="22"/>
                <w:lang w:eastAsia="en-US"/>
              </w:rPr>
              <w:t xml:space="preserve">and as a result holds or controls the largest direct or indirect interest in (and in any event more than 25% of) the relevant share capital of the </w:t>
            </w:r>
            <w:r w:rsidRPr="004B0475">
              <w:rPr>
                <w:rFonts w:ascii="Arial" w:hAnsi="Arial" w:cs="Arial"/>
                <w:i/>
                <w:iCs/>
                <w:spacing w:val="-2"/>
                <w:sz w:val="22"/>
                <w:szCs w:val="22"/>
                <w:lang w:val="en-US" w:eastAsia="en-US"/>
              </w:rPr>
              <w:t>Supplier.</w:t>
            </w:r>
          </w:p>
          <w:p w14:paraId="5651A3A7" w14:textId="77777777" w:rsidR="004B0475" w:rsidRPr="004B0475" w:rsidRDefault="004B0475" w:rsidP="002920EF">
            <w:pPr>
              <w:numPr>
                <w:ilvl w:val="0"/>
                <w:numId w:val="32"/>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4B0475">
              <w:rPr>
                <w:rFonts w:ascii="Arial" w:hAnsi="Arial" w:cs="Arial"/>
                <w:b/>
                <w:spacing w:val="-2"/>
                <w:sz w:val="22"/>
                <w:szCs w:val="22"/>
                <w:lang w:eastAsia="en-US"/>
              </w:rPr>
              <w:t>Control</w:t>
            </w:r>
            <w:r w:rsidRPr="004B0475">
              <w:rPr>
                <w:rFonts w:ascii="Arial" w:hAnsi="Arial" w:cs="Arial"/>
                <w:bCs/>
                <w:spacing w:val="-2"/>
                <w:sz w:val="22"/>
                <w:szCs w:val="22"/>
                <w:lang w:eastAsia="en-US"/>
              </w:rPr>
              <w:t xml:space="preserve"> </w:t>
            </w:r>
            <w:r w:rsidRPr="004B0475">
              <w:rPr>
                <w:rFonts w:ascii="Arial" w:hAnsi="Arial" w:cs="Arial"/>
                <w:spacing w:val="-2"/>
                <w:sz w:val="22"/>
                <w:szCs w:val="22"/>
                <w:lang w:eastAsia="en-US"/>
              </w:rPr>
              <w:t>has the meaning set out in section 1124 of the Corporation Tax Act 2010.</w:t>
            </w:r>
          </w:p>
          <w:p w14:paraId="1500126A" w14:textId="77777777" w:rsidR="004B0475" w:rsidRPr="004B0475" w:rsidRDefault="004B0475" w:rsidP="002920EF">
            <w:pPr>
              <w:numPr>
                <w:ilvl w:val="0"/>
                <w:numId w:val="32"/>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4B0475">
              <w:rPr>
                <w:rFonts w:ascii="Arial" w:hAnsi="Arial" w:cs="Arial"/>
                <w:b/>
                <w:spacing w:val="-2"/>
                <w:sz w:val="22"/>
                <w:szCs w:val="22"/>
                <w:lang w:eastAsia="en-US"/>
              </w:rPr>
              <w:t>Controller</w:t>
            </w:r>
            <w:r w:rsidRPr="004B0475">
              <w:rPr>
                <w:rFonts w:ascii="Arial" w:hAnsi="Arial" w:cs="Arial"/>
                <w:bCs/>
                <w:spacing w:val="-2"/>
                <w:sz w:val="22"/>
                <w:szCs w:val="22"/>
                <w:lang w:eastAsia="en-US"/>
              </w:rPr>
              <w:t xml:space="preserve"> is </w:t>
            </w:r>
            <w:r w:rsidRPr="004B0475">
              <w:rPr>
                <w:rFonts w:ascii="Arial" w:hAnsi="Arial" w:cs="Arial"/>
                <w:spacing w:val="-2"/>
                <w:sz w:val="22"/>
                <w:szCs w:val="22"/>
                <w:lang w:eastAsia="en-US"/>
              </w:rPr>
              <w:t>the single person (or group of persons acting in concert) that</w:t>
            </w:r>
          </w:p>
          <w:p w14:paraId="3ECF30B1" w14:textId="77777777" w:rsidR="004B0475" w:rsidRPr="004B0475" w:rsidRDefault="004B0475" w:rsidP="002920EF">
            <w:pPr>
              <w:numPr>
                <w:ilvl w:val="0"/>
                <w:numId w:val="33"/>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4B0475">
              <w:rPr>
                <w:rFonts w:ascii="Arial" w:hAnsi="Arial" w:cs="Arial"/>
                <w:spacing w:val="-2"/>
                <w:sz w:val="22"/>
                <w:szCs w:val="22"/>
                <w:lang w:eastAsia="en-US"/>
              </w:rPr>
              <w:t xml:space="preserve">has Control of the </w:t>
            </w:r>
            <w:r w:rsidRPr="004B0475">
              <w:rPr>
                <w:rFonts w:ascii="Arial" w:hAnsi="Arial" w:cs="Arial"/>
                <w:i/>
                <w:iCs/>
                <w:spacing w:val="-2"/>
                <w:sz w:val="22"/>
                <w:szCs w:val="22"/>
                <w:lang w:val="en-US" w:eastAsia="en-US"/>
              </w:rPr>
              <w:t>Supplier</w:t>
            </w:r>
            <w:r w:rsidRPr="004B0475">
              <w:rPr>
                <w:rFonts w:ascii="Arial" w:hAnsi="Arial" w:cs="Arial"/>
                <w:spacing w:val="-2"/>
                <w:sz w:val="22"/>
                <w:szCs w:val="22"/>
                <w:lang w:val="en-US" w:eastAsia="en-US"/>
              </w:rPr>
              <w:t xml:space="preserve"> or</w:t>
            </w:r>
          </w:p>
          <w:p w14:paraId="2D8BDB61" w14:textId="77777777" w:rsidR="004B0475" w:rsidRPr="004B0475" w:rsidRDefault="004B0475" w:rsidP="002920EF">
            <w:pPr>
              <w:numPr>
                <w:ilvl w:val="0"/>
                <w:numId w:val="33"/>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left"/>
              <w:textAlignment w:val="baseline"/>
              <w:rPr>
                <w:rFonts w:ascii="Arial" w:hAnsi="Arial" w:cs="Arial"/>
                <w:b/>
                <w:bCs/>
                <w:spacing w:val="-2"/>
                <w:sz w:val="22"/>
                <w:szCs w:val="22"/>
                <w:lang w:eastAsia="en-US"/>
              </w:rPr>
            </w:pPr>
            <w:r w:rsidRPr="004B0475">
              <w:rPr>
                <w:rFonts w:ascii="Arial" w:hAnsi="Arial" w:cs="Arial"/>
                <w:spacing w:val="-2"/>
                <w:sz w:val="22"/>
                <w:szCs w:val="22"/>
                <w:lang w:eastAsia="en-US"/>
              </w:rPr>
              <w:t xml:space="preserve">holds or controls the largest direct or indirect interest in the relevant share capital of the </w:t>
            </w:r>
            <w:r w:rsidRPr="004B0475">
              <w:rPr>
                <w:rFonts w:ascii="Arial" w:hAnsi="Arial" w:cs="Arial"/>
                <w:i/>
                <w:iCs/>
                <w:spacing w:val="-2"/>
                <w:sz w:val="22"/>
                <w:szCs w:val="22"/>
                <w:lang w:val="en-US" w:eastAsia="en-US"/>
              </w:rPr>
              <w:t>Supplier.</w:t>
            </w:r>
          </w:p>
          <w:p w14:paraId="696BF359" w14:textId="77777777" w:rsidR="004B0475" w:rsidRPr="004B0475" w:rsidRDefault="004B0475" w:rsidP="002920EF">
            <w:pPr>
              <w:numPr>
                <w:ilvl w:val="0"/>
                <w:numId w:val="32"/>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left"/>
              <w:textAlignment w:val="baseline"/>
              <w:rPr>
                <w:rFonts w:ascii="Arial" w:hAnsi="Arial" w:cs="Arial"/>
                <w:spacing w:val="-2"/>
                <w:sz w:val="22"/>
                <w:szCs w:val="22"/>
                <w:lang w:eastAsia="en-US"/>
              </w:rPr>
            </w:pPr>
            <w:r w:rsidRPr="004B0475">
              <w:rPr>
                <w:rFonts w:ascii="Arial" w:hAnsi="Arial" w:cs="Arial"/>
                <w:b/>
                <w:bCs/>
                <w:snapToGrid w:val="0"/>
                <w:spacing w:val="-2"/>
                <w:sz w:val="22"/>
                <w:szCs w:val="22"/>
                <w:lang w:eastAsia="en-US"/>
              </w:rPr>
              <w:t>Parent Company Guarantee</w:t>
            </w:r>
            <w:r w:rsidRPr="004B0475">
              <w:rPr>
                <w:rFonts w:ascii="Arial" w:hAnsi="Arial" w:cs="Arial"/>
                <w:snapToGrid w:val="0"/>
                <w:spacing w:val="-2"/>
                <w:sz w:val="22"/>
                <w:szCs w:val="22"/>
                <w:lang w:eastAsia="en-US"/>
              </w:rPr>
              <w:t xml:space="preserve"> is a </w:t>
            </w:r>
            <w:r w:rsidRPr="004B0475">
              <w:rPr>
                <w:rFonts w:ascii="Arial" w:hAnsi="Arial" w:cs="Arial"/>
                <w:spacing w:val="-2"/>
                <w:sz w:val="22"/>
                <w:szCs w:val="22"/>
                <w:lang w:eastAsia="en-US"/>
              </w:rPr>
              <w:t xml:space="preserve">guarantee of the </w:t>
            </w:r>
            <w:r w:rsidRPr="004B0475">
              <w:rPr>
                <w:rFonts w:ascii="Arial" w:hAnsi="Arial" w:cs="Arial"/>
                <w:i/>
                <w:iCs/>
                <w:spacing w:val="-2"/>
                <w:sz w:val="22"/>
                <w:szCs w:val="22"/>
                <w:lang w:eastAsia="en-US"/>
              </w:rPr>
              <w:t>Supplier’s</w:t>
            </w:r>
            <w:r w:rsidRPr="004B0475">
              <w:rPr>
                <w:rFonts w:ascii="Arial" w:hAnsi="Arial" w:cs="Arial"/>
                <w:spacing w:val="-2"/>
                <w:sz w:val="22"/>
                <w:szCs w:val="22"/>
                <w:lang w:eastAsia="en-US"/>
              </w:rPr>
              <w:t xml:space="preserve"> performance in the form set out in the Goods Information.</w:t>
            </w:r>
          </w:p>
          <w:p w14:paraId="6D6398BD" w14:textId="77777777" w:rsidR="004B0475" w:rsidRPr="004B0475" w:rsidRDefault="00045AE0" w:rsidP="00045AE0">
            <w:pPr>
              <w:tabs>
                <w:tab w:val="left" w:pos="2340"/>
                <w:tab w:val="left" w:pos="3060"/>
              </w:tabs>
              <w:spacing w:before="120" w:after="120" w:line="264" w:lineRule="auto"/>
              <w:jc w:val="left"/>
              <w:rPr>
                <w:rFonts w:ascii="Arial" w:hAnsi="Arial" w:cs="Arial"/>
                <w:sz w:val="22"/>
                <w:szCs w:val="22"/>
                <w:lang w:eastAsia="en-US"/>
              </w:rPr>
            </w:pPr>
            <w:r>
              <w:rPr>
                <w:rFonts w:ascii="Arial" w:hAnsi="Arial" w:cs="Arial"/>
                <w:sz w:val="22"/>
                <w:szCs w:val="22"/>
                <w:lang w:eastAsia="en-US"/>
              </w:rPr>
              <w:t xml:space="preserve">Z15.2 </w:t>
            </w:r>
            <w:r w:rsidR="004B0475" w:rsidRPr="004B0475">
              <w:rPr>
                <w:rFonts w:ascii="Arial" w:hAnsi="Arial" w:cs="Arial"/>
                <w:sz w:val="22"/>
                <w:szCs w:val="22"/>
                <w:lang w:eastAsia="en-US"/>
              </w:rPr>
              <w:t xml:space="preserve">If required by the </w:t>
            </w:r>
            <w:r w:rsidR="004B0475" w:rsidRPr="004B0475">
              <w:rPr>
                <w:rFonts w:ascii="Arial" w:hAnsi="Arial" w:cs="Arial"/>
                <w:i/>
                <w:iCs/>
                <w:sz w:val="22"/>
                <w:szCs w:val="22"/>
                <w:lang w:eastAsia="en-US"/>
              </w:rPr>
              <w:t>Purchaser</w:t>
            </w:r>
            <w:r w:rsidR="004B0475" w:rsidRPr="004B0475">
              <w:rPr>
                <w:rFonts w:ascii="Arial" w:hAnsi="Arial" w:cs="Arial"/>
                <w:sz w:val="22"/>
                <w:szCs w:val="22"/>
                <w:lang w:eastAsia="en-US"/>
              </w:rPr>
              <w:t xml:space="preserve"> at any time, the </w:t>
            </w:r>
            <w:r w:rsidR="004B0475" w:rsidRPr="004B0475">
              <w:rPr>
                <w:rFonts w:ascii="Arial" w:hAnsi="Arial" w:cs="Arial"/>
                <w:i/>
                <w:iCs/>
                <w:sz w:val="22"/>
                <w:szCs w:val="22"/>
                <w:lang w:eastAsia="en-US"/>
              </w:rPr>
              <w:t xml:space="preserve">Supplier </w:t>
            </w:r>
            <w:r w:rsidR="004B0475" w:rsidRPr="004B0475">
              <w:rPr>
                <w:rFonts w:ascii="Arial" w:hAnsi="Arial" w:cs="Arial"/>
                <w:sz w:val="22"/>
                <w:szCs w:val="22"/>
                <w:lang w:eastAsia="en-US"/>
              </w:rPr>
              <w:t xml:space="preserve"> within four weeks gives to the </w:t>
            </w:r>
            <w:r w:rsidR="004B0475" w:rsidRPr="004B0475">
              <w:rPr>
                <w:rFonts w:ascii="Arial" w:hAnsi="Arial" w:cs="Arial"/>
                <w:i/>
                <w:sz w:val="22"/>
                <w:szCs w:val="22"/>
                <w:lang w:eastAsia="en-US"/>
              </w:rPr>
              <w:t>Purchaser</w:t>
            </w:r>
            <w:r w:rsidR="004B0475" w:rsidRPr="004B0475">
              <w:rPr>
                <w:rFonts w:ascii="Arial" w:hAnsi="Arial" w:cs="Arial"/>
                <w:sz w:val="22"/>
                <w:szCs w:val="22"/>
                <w:lang w:eastAsia="en-US"/>
              </w:rPr>
              <w:t xml:space="preserve"> a Parent Company Guarantee from</w:t>
            </w:r>
          </w:p>
          <w:p w14:paraId="20E76AB8" w14:textId="77777777" w:rsidR="004B0475" w:rsidRPr="004B0475" w:rsidRDefault="004B0475" w:rsidP="002920EF">
            <w:pPr>
              <w:numPr>
                <w:ilvl w:val="0"/>
                <w:numId w:val="34"/>
              </w:numPr>
              <w:spacing w:before="120" w:after="120" w:line="264" w:lineRule="auto"/>
              <w:ind w:left="1077" w:hanging="357"/>
              <w:jc w:val="left"/>
              <w:rPr>
                <w:rFonts w:ascii="Arial" w:hAnsi="Arial" w:cs="Arial"/>
                <w:sz w:val="22"/>
                <w:szCs w:val="22"/>
                <w:lang w:val="en-US" w:eastAsia="en-US"/>
              </w:rPr>
            </w:pPr>
            <w:r w:rsidRPr="004B0475">
              <w:rPr>
                <w:rFonts w:ascii="Arial" w:hAnsi="Arial" w:cs="Arial"/>
                <w:sz w:val="22"/>
                <w:szCs w:val="22"/>
                <w:lang w:val="en-US" w:eastAsia="en-US"/>
              </w:rPr>
              <w:t>the Controller or</w:t>
            </w:r>
          </w:p>
          <w:p w14:paraId="68F5E970" w14:textId="77777777" w:rsidR="004B0475" w:rsidRPr="004B0475" w:rsidRDefault="004B0475" w:rsidP="002920EF">
            <w:pPr>
              <w:numPr>
                <w:ilvl w:val="0"/>
                <w:numId w:val="34"/>
              </w:numPr>
              <w:spacing w:before="120" w:after="120" w:line="264" w:lineRule="auto"/>
              <w:ind w:left="1077" w:hanging="357"/>
              <w:jc w:val="left"/>
              <w:rPr>
                <w:rFonts w:ascii="Arial" w:hAnsi="Arial" w:cs="Arial"/>
                <w:sz w:val="22"/>
                <w:szCs w:val="22"/>
                <w:lang w:val="en-US" w:eastAsia="en-US"/>
              </w:rPr>
            </w:pPr>
            <w:r w:rsidRPr="004B0475">
              <w:rPr>
                <w:rFonts w:ascii="Arial" w:hAnsi="Arial" w:cs="Arial"/>
                <w:sz w:val="22"/>
                <w:szCs w:val="22"/>
                <w:lang w:val="en-US" w:eastAsia="en-US"/>
              </w:rPr>
              <w:t xml:space="preserve">if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(in its discretion) agrees, a company other than the Controller.</w:t>
            </w:r>
          </w:p>
          <w:p w14:paraId="3D094A4D"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napToGrid w:val="0"/>
                <w:spacing w:val="-2"/>
                <w:sz w:val="22"/>
                <w:szCs w:val="22"/>
                <w:lang w:eastAsia="en-US"/>
              </w:rPr>
            </w:pPr>
            <w:r w:rsidRPr="004B0475">
              <w:rPr>
                <w:rFonts w:ascii="Arial" w:hAnsi="Arial" w:cs="Arial"/>
                <w:spacing w:val="-2"/>
                <w:sz w:val="22"/>
                <w:szCs w:val="22"/>
                <w:lang w:eastAsia="en-US"/>
              </w:rPr>
              <w:t>Z15.3</w:t>
            </w:r>
            <w:r w:rsidR="000134DC">
              <w:rPr>
                <w:rFonts w:ascii="Arial" w:hAnsi="Arial" w:cs="Arial"/>
                <w:spacing w:val="-2"/>
                <w:sz w:val="22"/>
                <w:szCs w:val="22"/>
                <w:lang w:eastAsia="en-US"/>
              </w:rPr>
              <w:t xml:space="preserve">   </w:t>
            </w:r>
            <w:r w:rsidRPr="004B0475">
              <w:rPr>
                <w:rFonts w:ascii="Arial" w:hAnsi="Arial" w:cs="Arial"/>
                <w:snapToGrid w:val="0"/>
                <w:spacing w:val="-2"/>
                <w:sz w:val="22"/>
                <w:szCs w:val="22"/>
                <w:lang w:eastAsia="en-US"/>
              </w:rPr>
              <w:t xml:space="preserve">The </w:t>
            </w:r>
            <w:r w:rsidRPr="004B0475">
              <w:rPr>
                <w:rFonts w:ascii="Arial" w:hAnsi="Arial" w:cs="Arial"/>
                <w:i/>
                <w:iCs/>
                <w:spacing w:val="-2"/>
                <w:sz w:val="22"/>
                <w:szCs w:val="22"/>
                <w:lang w:val="en-US" w:eastAsia="en-US"/>
              </w:rPr>
              <w:t xml:space="preserve">Supplier </w:t>
            </w:r>
            <w:r w:rsidRPr="004B0475">
              <w:rPr>
                <w:rFonts w:ascii="Arial" w:hAnsi="Arial" w:cs="Arial"/>
                <w:snapToGrid w:val="0"/>
                <w:spacing w:val="-2"/>
                <w:sz w:val="22"/>
                <w:szCs w:val="22"/>
                <w:lang w:eastAsia="en-US"/>
              </w:rPr>
              <w:t xml:space="preserve">notifies the </w:t>
            </w:r>
            <w:r w:rsidRPr="004B0475">
              <w:rPr>
                <w:rFonts w:ascii="Arial" w:hAnsi="Arial" w:cs="Arial"/>
                <w:i/>
                <w:spacing w:val="-2"/>
                <w:sz w:val="22"/>
                <w:szCs w:val="22"/>
                <w:lang w:eastAsia="en-US"/>
              </w:rPr>
              <w:t xml:space="preserve">Supply Manager </w:t>
            </w:r>
            <w:r w:rsidRPr="004B0475">
              <w:rPr>
                <w:rFonts w:ascii="Arial" w:hAnsi="Arial" w:cs="Arial"/>
                <w:snapToGrid w:val="0"/>
                <w:spacing w:val="-2"/>
                <w:sz w:val="22"/>
                <w:szCs w:val="22"/>
                <w:lang w:eastAsia="en-US"/>
              </w:rPr>
              <w:t xml:space="preserve">immediately </w:t>
            </w:r>
            <w:r w:rsidRPr="004B0475">
              <w:rPr>
                <w:rFonts w:ascii="Arial" w:hAnsi="Arial" w:cs="Arial"/>
                <w:spacing w:val="-2"/>
                <w:sz w:val="22"/>
                <w:szCs w:val="22"/>
                <w:lang w:eastAsia="en-US"/>
              </w:rPr>
              <w:t>if</w:t>
            </w:r>
            <w:r w:rsidRPr="004B0475">
              <w:rPr>
                <w:rFonts w:ascii="Arial" w:hAnsi="Arial" w:cs="Arial"/>
                <w:snapToGrid w:val="0"/>
                <w:spacing w:val="-2"/>
                <w:sz w:val="22"/>
                <w:szCs w:val="22"/>
                <w:lang w:eastAsia="en-US"/>
              </w:rPr>
              <w:t xml:space="preserve"> a Change of Control has occurred or is expected to occur.</w:t>
            </w:r>
          </w:p>
          <w:p w14:paraId="287432EE" w14:textId="77777777" w:rsidR="004B0475" w:rsidRPr="004B0475" w:rsidRDefault="004B0475" w:rsidP="004B0475">
            <w:pPr>
              <w:spacing w:before="120" w:after="120"/>
              <w:rPr>
                <w:rFonts w:ascii="Arial" w:hAnsi="Arial"/>
                <w:sz w:val="22"/>
                <w:szCs w:val="24"/>
                <w:lang w:val="en-US" w:eastAsia="en-US"/>
              </w:rPr>
            </w:pPr>
            <w:r w:rsidRPr="004B0475">
              <w:rPr>
                <w:rFonts w:ascii="Arial" w:hAnsi="Arial"/>
                <w:sz w:val="22"/>
                <w:szCs w:val="24"/>
                <w:lang w:val="en-US" w:eastAsia="en-US"/>
              </w:rPr>
              <w:t xml:space="preserve">Z15.4   The </w:t>
            </w:r>
            <w:r w:rsidRPr="004B0475">
              <w:rPr>
                <w:rFonts w:ascii="Arial" w:hAnsi="Arial"/>
                <w:i/>
                <w:sz w:val="22"/>
                <w:szCs w:val="24"/>
                <w:lang w:val="en-US" w:eastAsia="en-US"/>
              </w:rPr>
              <w:t xml:space="preserve">Supplier </w:t>
            </w:r>
            <w:r w:rsidRPr="004B0475">
              <w:rPr>
                <w:rFonts w:ascii="Arial" w:hAnsi="Arial"/>
                <w:sz w:val="22"/>
                <w:szCs w:val="24"/>
                <w:lang w:val="en-US" w:eastAsia="en-US"/>
              </w:rPr>
              <w:t xml:space="preserve">notifies the </w:t>
            </w:r>
            <w:r w:rsidRPr="004B0475">
              <w:rPr>
                <w:rFonts w:ascii="Arial" w:hAnsi="Arial"/>
                <w:i/>
                <w:sz w:val="22"/>
                <w:szCs w:val="24"/>
                <w:lang w:val="en-US" w:eastAsia="en-US"/>
              </w:rPr>
              <w:t xml:space="preserve">Purchaser </w:t>
            </w:r>
            <w:r w:rsidRPr="004B0475">
              <w:rPr>
                <w:rFonts w:ascii="Arial" w:hAnsi="Arial"/>
                <w:sz w:val="22"/>
                <w:szCs w:val="24"/>
                <w:lang w:val="en-US" w:eastAsia="en-US"/>
              </w:rPr>
              <w:t xml:space="preserve">immediately of </w:t>
            </w:r>
          </w:p>
          <w:p w14:paraId="0CD2AED4" w14:textId="77777777" w:rsidR="004B0475" w:rsidRPr="004B0475" w:rsidRDefault="004B0475" w:rsidP="002920EF">
            <w:pPr>
              <w:numPr>
                <w:ilvl w:val="0"/>
                <w:numId w:val="40"/>
              </w:numPr>
              <w:spacing w:after="120" w:line="264" w:lineRule="auto"/>
              <w:ind w:left="1310" w:hanging="567"/>
              <w:jc w:val="left"/>
              <w:rPr>
                <w:rFonts w:ascii="Arial" w:eastAsia="Calibri" w:hAnsi="Arial" w:cs="Arial"/>
                <w:i/>
                <w:sz w:val="22"/>
                <w:szCs w:val="22"/>
                <w:lang w:eastAsia="en-US"/>
              </w:rPr>
            </w:pPr>
            <w:r w:rsidRPr="004B0475">
              <w:rPr>
                <w:rFonts w:ascii="Arial" w:eastAsia="Calibri" w:hAnsi="Arial" w:cs="Arial"/>
                <w:sz w:val="22"/>
                <w:szCs w:val="22"/>
                <w:lang w:eastAsia="en-US"/>
              </w:rPr>
              <w:t xml:space="preserve">any material change to the direct or indirect legal or beneficial ownership of any shareholding in the </w:t>
            </w:r>
            <w:r w:rsidRPr="004B0475">
              <w:rPr>
                <w:rFonts w:ascii="Arial" w:eastAsia="Calibri" w:hAnsi="Arial" w:cs="Arial"/>
                <w:i/>
                <w:sz w:val="22"/>
                <w:szCs w:val="22"/>
                <w:lang w:eastAsia="en-US"/>
              </w:rPr>
              <w:t xml:space="preserve">Supplier. </w:t>
            </w:r>
            <w:r w:rsidRPr="004B0475">
              <w:rPr>
                <w:rFonts w:ascii="Arial" w:eastAsia="Calibri" w:hAnsi="Arial" w:cs="Arial"/>
                <w:sz w:val="22"/>
                <w:szCs w:val="22"/>
                <w:lang w:eastAsia="en-US"/>
              </w:rPr>
              <w:t xml:space="preserve">A change is material if it relates directly or indirectly to a change of 3% or more of issued share capital of the </w:t>
            </w:r>
            <w:r w:rsidRPr="004B0475">
              <w:rPr>
                <w:rFonts w:ascii="Arial" w:eastAsia="Calibri" w:hAnsi="Arial" w:cs="Arial"/>
                <w:i/>
                <w:sz w:val="22"/>
                <w:szCs w:val="22"/>
                <w:lang w:eastAsia="en-US"/>
              </w:rPr>
              <w:t xml:space="preserve">Supplier, </w:t>
            </w:r>
          </w:p>
          <w:p w14:paraId="0989B0BE" w14:textId="77777777" w:rsidR="004B0475" w:rsidRPr="004B0475" w:rsidRDefault="004B0475" w:rsidP="002920EF">
            <w:pPr>
              <w:numPr>
                <w:ilvl w:val="0"/>
                <w:numId w:val="40"/>
              </w:numPr>
              <w:spacing w:after="120" w:line="264" w:lineRule="auto"/>
              <w:ind w:left="1310" w:hanging="567"/>
              <w:jc w:val="left"/>
              <w:rPr>
                <w:rFonts w:ascii="Arial" w:hAnsi="Arial"/>
                <w:b/>
                <w:sz w:val="22"/>
                <w:szCs w:val="24"/>
                <w:lang w:val="en-US" w:eastAsia="en-US"/>
              </w:rPr>
            </w:pPr>
            <w:r w:rsidRPr="004B0475">
              <w:rPr>
                <w:rFonts w:ascii="Arial" w:eastAsia="Calibri" w:hAnsi="Arial" w:cs="Arial"/>
                <w:sz w:val="22"/>
                <w:szCs w:val="22"/>
                <w:lang w:eastAsia="en-US"/>
              </w:rPr>
              <w:t>any material change in the composition of the</w:t>
            </w:r>
            <w:r w:rsidRPr="004B0475">
              <w:rPr>
                <w:rFonts w:ascii="Arial" w:hAnsi="Arial"/>
                <w:b/>
                <w:sz w:val="22"/>
                <w:szCs w:val="24"/>
                <w:lang w:val="en-US" w:eastAsia="en-US"/>
              </w:rPr>
              <w:t xml:space="preserve"> </w:t>
            </w:r>
            <w:r w:rsidRPr="004B0475">
              <w:rPr>
                <w:rFonts w:ascii="Arial" w:hAnsi="Arial"/>
                <w:i/>
                <w:sz w:val="22"/>
                <w:szCs w:val="24"/>
                <w:lang w:val="en-US" w:eastAsia="en-US"/>
              </w:rPr>
              <w:t xml:space="preserve">Supplier’s </w:t>
            </w:r>
            <w:r w:rsidRPr="004B0475">
              <w:rPr>
                <w:rFonts w:ascii="Arial" w:hAnsi="Arial"/>
                <w:sz w:val="22"/>
                <w:szCs w:val="24"/>
                <w:lang w:val="en-US" w:eastAsia="en-US"/>
              </w:rPr>
              <w:t xml:space="preserve">partnership. A change in the composition of the partnership is material if it directly or indirectly </w:t>
            </w:r>
            <w:r w:rsidRPr="004B0475">
              <w:rPr>
                <w:rFonts w:ascii="Arial" w:hAnsi="Arial"/>
                <w:sz w:val="22"/>
                <w:szCs w:val="24"/>
                <w:lang w:val="en-US" w:eastAsia="en-US"/>
              </w:rPr>
              <w:lastRenderedPageBreak/>
              <w:t xml:space="preserve">affects the performance of this contract by the </w:t>
            </w:r>
            <w:r w:rsidRPr="004B0475">
              <w:rPr>
                <w:rFonts w:ascii="Arial" w:hAnsi="Arial"/>
                <w:i/>
                <w:sz w:val="22"/>
                <w:szCs w:val="24"/>
                <w:lang w:val="en-US" w:eastAsia="en-US"/>
              </w:rPr>
              <w:t>Supplier.</w:t>
            </w:r>
          </w:p>
          <w:p w14:paraId="024E2592" w14:textId="77777777" w:rsidR="004B0475" w:rsidRPr="004B0475" w:rsidRDefault="004B0475" w:rsidP="002920EF">
            <w:pPr>
              <w:numPr>
                <w:ilvl w:val="0"/>
                <w:numId w:val="40"/>
              </w:numPr>
              <w:spacing w:after="120" w:line="264" w:lineRule="auto"/>
              <w:ind w:left="1310" w:hanging="567"/>
              <w:jc w:val="left"/>
              <w:rPr>
                <w:rFonts w:ascii="Arial" w:hAnsi="Arial"/>
                <w:b/>
                <w:sz w:val="22"/>
                <w:szCs w:val="24"/>
                <w:lang w:val="en-US" w:eastAsia="en-US"/>
              </w:rPr>
            </w:pPr>
            <w:r w:rsidRPr="004B0475">
              <w:rPr>
                <w:rFonts w:ascii="Arial" w:hAnsi="Arial"/>
                <w:sz w:val="22"/>
                <w:szCs w:val="24"/>
                <w:lang w:val="en-US" w:eastAsia="en-US"/>
              </w:rPr>
              <w:t>any change or proposed change in the name or status of the</w:t>
            </w:r>
            <w:r w:rsidRPr="004B0475">
              <w:rPr>
                <w:rFonts w:ascii="Arial" w:hAnsi="Arial"/>
                <w:i/>
                <w:sz w:val="22"/>
                <w:szCs w:val="24"/>
                <w:lang w:val="en-US" w:eastAsia="en-US"/>
              </w:rPr>
              <w:t xml:space="preserve"> Supplier</w:t>
            </w:r>
          </w:p>
          <w:p w14:paraId="0B03FC87"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napToGrid w:val="0"/>
                <w:spacing w:val="-2"/>
                <w:sz w:val="22"/>
                <w:szCs w:val="22"/>
                <w:lang w:eastAsia="en-US"/>
              </w:rPr>
            </w:pPr>
          </w:p>
          <w:p w14:paraId="32FB7A26"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szCs w:val="22"/>
                <w:lang w:eastAsia="en-US"/>
              </w:rPr>
            </w:pPr>
            <w:r w:rsidRPr="004B0475">
              <w:rPr>
                <w:rFonts w:ascii="Arial" w:hAnsi="Arial" w:cs="Arial"/>
                <w:spacing w:val="-2"/>
                <w:sz w:val="22"/>
                <w:szCs w:val="22"/>
                <w:lang w:eastAsia="en-US"/>
              </w:rPr>
              <w:t>Z15.5</w:t>
            </w:r>
            <w:r w:rsidR="000134DC">
              <w:rPr>
                <w:rFonts w:ascii="Arial" w:hAnsi="Arial" w:cs="Arial"/>
                <w:spacing w:val="-2"/>
                <w:sz w:val="22"/>
                <w:szCs w:val="22"/>
                <w:lang w:eastAsia="en-US"/>
              </w:rPr>
              <w:t xml:space="preserve">   </w:t>
            </w:r>
            <w:r w:rsidRPr="004B0475">
              <w:rPr>
                <w:rFonts w:ascii="Arial" w:hAnsi="Arial" w:cs="Arial"/>
                <w:snapToGrid w:val="0"/>
                <w:spacing w:val="-2"/>
                <w:sz w:val="22"/>
                <w:szCs w:val="22"/>
                <w:lang w:eastAsia="en-US"/>
              </w:rPr>
              <w:t xml:space="preserve">The </w:t>
            </w:r>
            <w:r w:rsidRPr="004B0475">
              <w:rPr>
                <w:rFonts w:ascii="Arial" w:hAnsi="Arial" w:cs="Arial"/>
                <w:i/>
                <w:iCs/>
                <w:spacing w:val="-2"/>
                <w:sz w:val="22"/>
                <w:szCs w:val="22"/>
                <w:lang w:eastAsia="en-US"/>
              </w:rPr>
              <w:t>Purchaser</w:t>
            </w:r>
            <w:r w:rsidRPr="004B0475">
              <w:rPr>
                <w:rFonts w:ascii="Arial" w:hAnsi="Arial" w:cs="Arial"/>
                <w:spacing w:val="-2"/>
                <w:sz w:val="22"/>
                <w:szCs w:val="22"/>
                <w:lang w:eastAsia="en-US"/>
              </w:rPr>
              <w:t xml:space="preserve"> may treat any of the following as a substantial failure by the </w:t>
            </w:r>
            <w:r w:rsidRPr="004B0475">
              <w:rPr>
                <w:rFonts w:ascii="Arial" w:hAnsi="Arial" w:cs="Arial"/>
                <w:i/>
                <w:iCs/>
                <w:spacing w:val="-2"/>
                <w:sz w:val="22"/>
                <w:szCs w:val="22"/>
                <w:lang w:val="en-US" w:eastAsia="en-US"/>
              </w:rPr>
              <w:t>Supplier</w:t>
            </w:r>
            <w:r w:rsidRPr="004B0475">
              <w:rPr>
                <w:rFonts w:ascii="Arial" w:hAnsi="Arial" w:cs="Arial"/>
                <w:spacing w:val="-2"/>
                <w:sz w:val="22"/>
                <w:szCs w:val="22"/>
                <w:lang w:val="en-US" w:eastAsia="en-US"/>
              </w:rPr>
              <w:t xml:space="preserve"> </w:t>
            </w:r>
            <w:r w:rsidRPr="004B0475">
              <w:rPr>
                <w:rFonts w:ascii="Arial" w:hAnsi="Arial" w:cs="Arial"/>
                <w:spacing w:val="-2"/>
                <w:sz w:val="22"/>
                <w:szCs w:val="22"/>
                <w:lang w:eastAsia="en-US"/>
              </w:rPr>
              <w:t>to comply with this contract</w:t>
            </w:r>
          </w:p>
          <w:p w14:paraId="7489C9A0" w14:textId="77777777" w:rsidR="004B0475" w:rsidRPr="004B0475" w:rsidRDefault="004B0475" w:rsidP="002920EF">
            <w:pPr>
              <w:numPr>
                <w:ilvl w:val="0"/>
                <w:numId w:val="34"/>
              </w:numPr>
              <w:spacing w:before="120" w:after="120" w:line="264" w:lineRule="auto"/>
              <w:ind w:left="1077" w:hanging="357"/>
              <w:jc w:val="left"/>
              <w:rPr>
                <w:rFonts w:ascii="Arial" w:hAnsi="Arial" w:cs="Arial"/>
                <w:sz w:val="22"/>
                <w:szCs w:val="22"/>
                <w:lang w:val="en-US" w:eastAsia="en-US"/>
              </w:rPr>
            </w:pPr>
            <w:r w:rsidRPr="004B0475">
              <w:rPr>
                <w:rFonts w:ascii="Arial" w:hAnsi="Arial" w:cs="Arial"/>
                <w:sz w:val="22"/>
                <w:szCs w:val="22"/>
                <w:lang w:val="en-US" w:eastAsia="en-US"/>
              </w:rPr>
              <w:t xml:space="preserve">the </w:t>
            </w:r>
            <w:r w:rsidRPr="004B0475">
              <w:rPr>
                <w:rFonts w:ascii="Arial" w:hAnsi="Arial" w:cs="Arial"/>
                <w:i/>
                <w:iCs/>
                <w:sz w:val="22"/>
                <w:szCs w:val="22"/>
                <w:lang w:val="en-US" w:eastAsia="en-US"/>
              </w:rPr>
              <w:t>Supplier</w:t>
            </w:r>
            <w:r w:rsidRPr="004B0475">
              <w:rPr>
                <w:rFonts w:ascii="Arial" w:hAnsi="Arial"/>
                <w:i/>
                <w:sz w:val="22"/>
                <w:szCs w:val="24"/>
                <w:lang w:val="en-US" w:eastAsia="en-US"/>
              </w:rPr>
              <w:t xml:space="preserve"> </w:t>
            </w:r>
            <w:r w:rsidRPr="004B0475">
              <w:rPr>
                <w:rFonts w:ascii="Arial" w:hAnsi="Arial" w:cs="Arial"/>
                <w:sz w:val="22"/>
                <w:szCs w:val="22"/>
                <w:lang w:val="en-US" w:eastAsia="en-US"/>
              </w:rPr>
              <w:t xml:space="preserve">does not give to the </w:t>
            </w:r>
            <w:r w:rsidRPr="004B0475">
              <w:rPr>
                <w:rFonts w:ascii="Arial" w:hAnsi="Arial" w:cs="Arial"/>
                <w:i/>
                <w:sz w:val="22"/>
                <w:szCs w:val="22"/>
                <w:lang w:val="en-US" w:eastAsia="en-US"/>
              </w:rPr>
              <w:t xml:space="preserve">Purchaser </w:t>
            </w:r>
            <w:r w:rsidRPr="004B0475">
              <w:rPr>
                <w:rFonts w:ascii="Arial" w:hAnsi="Arial" w:cs="Arial"/>
                <w:sz w:val="22"/>
                <w:szCs w:val="22"/>
                <w:lang w:val="en-US" w:eastAsia="en-US"/>
              </w:rPr>
              <w:t xml:space="preserve">a Parent Company Guarantee within four weeks of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s request,</w:t>
            </w:r>
          </w:p>
          <w:p w14:paraId="6508FB2B" w14:textId="77777777" w:rsidR="004B0475" w:rsidRPr="004B0475" w:rsidRDefault="004B0475" w:rsidP="002920EF">
            <w:pPr>
              <w:numPr>
                <w:ilvl w:val="0"/>
                <w:numId w:val="34"/>
              </w:numPr>
              <w:spacing w:before="120" w:after="120" w:line="264" w:lineRule="auto"/>
              <w:ind w:left="1077" w:hanging="357"/>
              <w:jc w:val="left"/>
              <w:rPr>
                <w:rFonts w:ascii="Arial" w:hAnsi="Arial" w:cs="Arial"/>
                <w:sz w:val="22"/>
                <w:szCs w:val="22"/>
                <w:lang w:val="en-US" w:eastAsia="en-US"/>
              </w:rPr>
            </w:pPr>
            <w:r w:rsidRPr="004B0475">
              <w:rPr>
                <w:rFonts w:ascii="Arial" w:hAnsi="Arial" w:cs="Arial"/>
                <w:sz w:val="22"/>
                <w:szCs w:val="22"/>
                <w:lang w:val="en-US" w:eastAsia="en-US"/>
              </w:rPr>
              <w:t xml:space="preserve">the </w:t>
            </w:r>
            <w:r w:rsidRPr="004B0475">
              <w:rPr>
                <w:rFonts w:ascii="Arial" w:hAnsi="Arial" w:cs="Arial"/>
                <w:i/>
                <w:iCs/>
                <w:sz w:val="22"/>
                <w:szCs w:val="22"/>
                <w:lang w:val="en-US" w:eastAsia="en-US"/>
              </w:rPr>
              <w:t xml:space="preserve">Supplier </w:t>
            </w:r>
            <w:r w:rsidRPr="004B0475">
              <w:rPr>
                <w:rFonts w:ascii="Arial" w:hAnsi="Arial" w:cs="Arial"/>
                <w:sz w:val="22"/>
                <w:szCs w:val="22"/>
                <w:lang w:val="en-US" w:eastAsia="en-US"/>
              </w:rPr>
              <w:t xml:space="preserve">fails to </w:t>
            </w:r>
            <w:r w:rsidRPr="004B0475">
              <w:rPr>
                <w:rFonts w:ascii="Arial" w:hAnsi="Arial" w:cs="Arial"/>
                <w:snapToGrid w:val="0"/>
                <w:sz w:val="22"/>
                <w:szCs w:val="22"/>
                <w:lang w:val="en-US" w:eastAsia="en-US"/>
              </w:rPr>
              <w:t xml:space="preserve">notify the </w:t>
            </w:r>
            <w:r w:rsidRPr="004B0475">
              <w:rPr>
                <w:rFonts w:ascii="Arial" w:hAnsi="Arial" w:cs="Arial"/>
                <w:i/>
                <w:sz w:val="22"/>
                <w:szCs w:val="22"/>
                <w:lang w:val="en-US" w:eastAsia="en-US"/>
              </w:rPr>
              <w:t xml:space="preserve">Purchaser </w:t>
            </w:r>
            <w:r w:rsidRPr="004B0475">
              <w:rPr>
                <w:rFonts w:ascii="Arial" w:hAnsi="Arial" w:cs="Arial"/>
                <w:sz w:val="22"/>
                <w:szCs w:val="22"/>
                <w:lang w:val="en-US" w:eastAsia="en-US"/>
              </w:rPr>
              <w:t>of</w:t>
            </w:r>
            <w:r w:rsidRPr="004B0475">
              <w:rPr>
                <w:rFonts w:ascii="Arial" w:hAnsi="Arial" w:cs="Arial"/>
                <w:snapToGrid w:val="0"/>
                <w:sz w:val="22"/>
                <w:szCs w:val="22"/>
                <w:lang w:val="en-US" w:eastAsia="en-US"/>
              </w:rPr>
              <w:t xml:space="preserve"> a Change of Control or </w:t>
            </w:r>
            <w:r w:rsidRPr="004B0475">
              <w:rPr>
                <w:rFonts w:ascii="Arial" w:hAnsi="Arial"/>
                <w:sz w:val="22"/>
                <w:szCs w:val="22"/>
                <w:lang w:val="en-US" w:eastAsia="en-US"/>
              </w:rPr>
              <w:t>a</w:t>
            </w:r>
            <w:r w:rsidRPr="004B0475">
              <w:rPr>
                <w:rFonts w:ascii="Arial" w:hAnsi="Arial"/>
                <w:snapToGrid w:val="0"/>
                <w:sz w:val="22"/>
                <w:szCs w:val="22"/>
                <w:lang w:val="en-US" w:eastAsia="en-US"/>
              </w:rPr>
              <w:t xml:space="preserve"> Change of Control will not allow the </w:t>
            </w:r>
            <w:r w:rsidRPr="004B0475">
              <w:rPr>
                <w:rFonts w:ascii="Arial" w:hAnsi="Arial"/>
                <w:i/>
                <w:sz w:val="22"/>
                <w:szCs w:val="22"/>
                <w:lang w:val="en-US" w:eastAsia="en-US"/>
              </w:rPr>
              <w:t xml:space="preserve">Supplier </w:t>
            </w:r>
            <w:r w:rsidRPr="004B0475">
              <w:rPr>
                <w:rFonts w:ascii="Arial" w:hAnsi="Arial"/>
                <w:sz w:val="22"/>
                <w:szCs w:val="22"/>
                <w:lang w:val="en-US" w:eastAsia="en-US"/>
              </w:rPr>
              <w:t xml:space="preserve">to </w:t>
            </w:r>
            <w:r w:rsidRPr="004B0475">
              <w:rPr>
                <w:rFonts w:ascii="Arial" w:hAnsi="Arial"/>
                <w:spacing w:val="-3"/>
                <w:sz w:val="22"/>
                <w:szCs w:val="22"/>
                <w:lang w:val="en-US" w:eastAsia="en-US"/>
              </w:rPr>
              <w:t>provide the Goods.</w:t>
            </w:r>
          </w:p>
          <w:p w14:paraId="24988268" w14:textId="77777777" w:rsidR="004B0475" w:rsidRPr="004B0475" w:rsidRDefault="004B0475" w:rsidP="002920EF">
            <w:pPr>
              <w:numPr>
                <w:ilvl w:val="0"/>
                <w:numId w:val="34"/>
              </w:numPr>
              <w:spacing w:before="120" w:after="120" w:line="264" w:lineRule="auto"/>
              <w:ind w:left="1077" w:hanging="357"/>
              <w:jc w:val="left"/>
              <w:rPr>
                <w:rFonts w:ascii="Arial" w:hAnsi="Arial" w:cs="Arial"/>
                <w:sz w:val="22"/>
                <w:szCs w:val="22"/>
                <w:lang w:val="en-US" w:eastAsia="en-US"/>
              </w:rPr>
            </w:pPr>
            <w:r w:rsidRPr="004B0475">
              <w:rPr>
                <w:rFonts w:ascii="Arial" w:hAnsi="Arial" w:cs="Arial"/>
                <w:sz w:val="22"/>
                <w:szCs w:val="22"/>
                <w:lang w:val="en-US" w:eastAsia="en-US"/>
              </w:rPr>
              <w:t xml:space="preserve">the </w:t>
            </w:r>
            <w:r w:rsidRPr="004B0475">
              <w:rPr>
                <w:rFonts w:ascii="Arial" w:hAnsi="Arial" w:cs="Arial"/>
                <w:i/>
                <w:iCs/>
                <w:sz w:val="22"/>
                <w:szCs w:val="22"/>
                <w:lang w:val="en-US" w:eastAsia="en-US"/>
              </w:rPr>
              <w:t>Supplier</w:t>
            </w:r>
            <w:r w:rsidRPr="004B0475">
              <w:rPr>
                <w:rFonts w:ascii="Arial" w:hAnsi="Arial"/>
                <w:i/>
                <w:sz w:val="22"/>
                <w:szCs w:val="24"/>
                <w:lang w:val="en-US" w:eastAsia="en-US"/>
              </w:rPr>
              <w:t xml:space="preserve"> </w:t>
            </w:r>
            <w:r w:rsidRPr="004B0475">
              <w:rPr>
                <w:rFonts w:ascii="Arial" w:hAnsi="Arial" w:cs="Arial"/>
                <w:sz w:val="22"/>
                <w:szCs w:val="22"/>
                <w:lang w:val="en-US" w:eastAsia="en-US"/>
              </w:rPr>
              <w:t xml:space="preserve">does not notify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in accordance with clause Z15.4</w:t>
            </w:r>
          </w:p>
        </w:tc>
      </w:tr>
      <w:tr w:rsidR="004B0475" w:rsidRPr="004B0475" w14:paraId="59A0A82B" w14:textId="77777777" w:rsidTr="000134DC">
        <w:tc>
          <w:tcPr>
            <w:tcW w:w="1701" w:type="dxa"/>
          </w:tcPr>
          <w:p w14:paraId="7927A9EE"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lastRenderedPageBreak/>
              <w:t>Clause Z16</w:t>
            </w:r>
          </w:p>
          <w:p w14:paraId="01AF0567" w14:textId="77777777" w:rsidR="004B0475" w:rsidRPr="004B0475" w:rsidRDefault="004B0475" w:rsidP="004B0475">
            <w:pPr>
              <w:spacing w:before="120" w:after="120" w:line="22" w:lineRule="atLeast"/>
              <w:jc w:val="right"/>
              <w:rPr>
                <w:rFonts w:ascii="Arial" w:hAnsi="Arial" w:cs="Arial"/>
                <w:bCs/>
                <w:i/>
                <w:color w:val="FF0000"/>
                <w:spacing w:val="-3"/>
                <w:sz w:val="22"/>
                <w:szCs w:val="22"/>
                <w:lang w:eastAsia="en-US"/>
              </w:rPr>
            </w:pPr>
            <w:r w:rsidRPr="004B0475">
              <w:rPr>
                <w:rFonts w:ascii="Arial" w:hAnsi="Arial" w:cs="Arial"/>
                <w:bCs/>
                <w:i/>
                <w:color w:val="FF0000"/>
                <w:spacing w:val="-3"/>
                <w:sz w:val="22"/>
                <w:szCs w:val="22"/>
                <w:lang w:eastAsia="en-US"/>
              </w:rPr>
              <w:t xml:space="preserve">[Include if </w:t>
            </w:r>
            <w:r w:rsidRPr="004B0475">
              <w:rPr>
                <w:rFonts w:ascii="Arial" w:hAnsi="Arial" w:cs="Arial"/>
                <w:bCs/>
                <w:i/>
                <w:iCs/>
                <w:color w:val="FF0000"/>
                <w:spacing w:val="-3"/>
                <w:sz w:val="22"/>
                <w:szCs w:val="22"/>
                <w:lang w:eastAsia="en-US"/>
              </w:rPr>
              <w:t>Purchaser</w:t>
            </w:r>
            <w:r w:rsidRPr="004B0475">
              <w:rPr>
                <w:rFonts w:ascii="Arial" w:hAnsi="Arial" w:cs="Arial"/>
                <w:bCs/>
                <w:i/>
                <w:color w:val="FF0000"/>
                <w:spacing w:val="-3"/>
                <w:sz w:val="22"/>
                <w:szCs w:val="22"/>
                <w:lang w:eastAsia="en-US"/>
              </w:rPr>
              <w:t>’s liability is limited]</w:t>
            </w:r>
          </w:p>
          <w:p w14:paraId="326EF026" w14:textId="77777777" w:rsidR="004B0475" w:rsidRPr="004B0475" w:rsidRDefault="004B0475" w:rsidP="004B0475">
            <w:pPr>
              <w:jc w:val="left"/>
              <w:rPr>
                <w:rFonts w:ascii="Arial" w:hAnsi="Arial"/>
                <w:b/>
                <w:bCs/>
                <w:sz w:val="22"/>
                <w:szCs w:val="24"/>
                <w:lang w:val="en-US" w:eastAsia="en-US"/>
              </w:rPr>
            </w:pPr>
          </w:p>
        </w:tc>
        <w:tc>
          <w:tcPr>
            <w:tcW w:w="6601" w:type="dxa"/>
          </w:tcPr>
          <w:p w14:paraId="64FFB054"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 xml:space="preserve">The </w:t>
            </w:r>
            <w:r w:rsidRPr="004B0475">
              <w:rPr>
                <w:rFonts w:ascii="Arial" w:hAnsi="Arial"/>
                <w:b/>
                <w:i/>
                <w:sz w:val="22"/>
                <w:szCs w:val="24"/>
                <w:lang w:val="en-US" w:eastAsia="en-US"/>
              </w:rPr>
              <w:t>Purchaser</w:t>
            </w:r>
            <w:r w:rsidRPr="004B0475">
              <w:rPr>
                <w:rFonts w:ascii="Arial" w:hAnsi="Arial"/>
                <w:b/>
                <w:sz w:val="22"/>
                <w:szCs w:val="24"/>
                <w:lang w:val="en-US" w:eastAsia="en-US"/>
              </w:rPr>
              <w:t>’s liability</w:t>
            </w:r>
          </w:p>
          <w:p w14:paraId="401C8525" w14:textId="77777777" w:rsidR="004B0475" w:rsidRPr="004B0475" w:rsidRDefault="004B0475" w:rsidP="004B0475">
            <w:pPr>
              <w:tabs>
                <w:tab w:val="left" w:pos="432"/>
                <w:tab w:val="left" w:pos="972"/>
                <w:tab w:val="left" w:pos="1416"/>
              </w:tabs>
              <w:spacing w:before="120" w:after="120" w:line="264" w:lineRule="auto"/>
              <w:ind w:hanging="992"/>
              <w:rPr>
                <w:rFonts w:ascii="Arial" w:hAnsi="Arial" w:cs="Arial"/>
                <w:bCs/>
                <w:sz w:val="22"/>
                <w:lang w:eastAsia="en-US"/>
              </w:rPr>
            </w:pPr>
            <w:r w:rsidRPr="004B0475">
              <w:rPr>
                <w:rFonts w:ascii="Arial" w:hAnsi="Arial" w:cs="Arial"/>
                <w:b/>
                <w:bCs/>
                <w:sz w:val="22"/>
                <w:lang w:eastAsia="en-US"/>
              </w:rPr>
              <w:tab/>
            </w:r>
            <w:r w:rsidRPr="004B0475">
              <w:rPr>
                <w:rFonts w:ascii="Arial" w:hAnsi="Arial" w:cs="Arial"/>
                <w:bCs/>
                <w:sz w:val="22"/>
                <w:lang w:eastAsia="en-US"/>
              </w:rPr>
              <w:t xml:space="preserve">Z16.1  The </w:t>
            </w:r>
            <w:r w:rsidRPr="004B0475">
              <w:rPr>
                <w:rFonts w:ascii="Arial" w:hAnsi="Arial" w:cs="Arial"/>
                <w:bCs/>
                <w:i/>
                <w:sz w:val="22"/>
                <w:lang w:eastAsia="en-US"/>
              </w:rPr>
              <w:t>Purchaser’</w:t>
            </w:r>
            <w:r w:rsidRPr="004B0475">
              <w:rPr>
                <w:rFonts w:ascii="Arial" w:hAnsi="Arial" w:cs="Arial"/>
                <w:bCs/>
                <w:sz w:val="22"/>
                <w:lang w:eastAsia="en-US"/>
              </w:rPr>
              <w:t xml:space="preserve">s total liability to the </w:t>
            </w:r>
            <w:r w:rsidRPr="004B0475">
              <w:rPr>
                <w:rFonts w:ascii="Arial" w:hAnsi="Arial" w:cs="Arial"/>
                <w:bCs/>
                <w:i/>
                <w:sz w:val="22"/>
                <w:lang w:eastAsia="en-US"/>
              </w:rPr>
              <w:t xml:space="preserve">Supplier </w:t>
            </w:r>
            <w:r w:rsidRPr="004B0475">
              <w:rPr>
                <w:rFonts w:ascii="Arial" w:hAnsi="Arial" w:cs="Arial"/>
                <w:bCs/>
                <w:sz w:val="22"/>
                <w:lang w:eastAsia="en-US"/>
              </w:rPr>
              <w:t xml:space="preserve">for all matters arising under  of in connection with this contract, other than the excluded matters, is limited to £[     ], and applied in contract, tort or delict or otherwise to the extent allowed under the </w:t>
            </w:r>
            <w:r w:rsidRPr="004B0475">
              <w:rPr>
                <w:rFonts w:ascii="Arial" w:hAnsi="Arial" w:cs="Arial"/>
                <w:bCs/>
                <w:i/>
                <w:sz w:val="22"/>
                <w:lang w:eastAsia="en-US"/>
              </w:rPr>
              <w:t xml:space="preserve">law of the contract. </w:t>
            </w:r>
          </w:p>
          <w:p w14:paraId="212CB53C" w14:textId="77777777" w:rsidR="004B0475" w:rsidRPr="004B0475" w:rsidRDefault="004B0475" w:rsidP="004B0475">
            <w:pPr>
              <w:tabs>
                <w:tab w:val="left" w:pos="972"/>
                <w:tab w:val="left" w:pos="1134"/>
              </w:tabs>
              <w:spacing w:before="120" w:after="120" w:line="264" w:lineRule="auto"/>
              <w:ind w:firstLine="34"/>
              <w:rPr>
                <w:rFonts w:ascii="Arial" w:hAnsi="Arial" w:cs="Arial"/>
                <w:bCs/>
                <w:sz w:val="22"/>
                <w:lang w:eastAsia="en-US"/>
              </w:rPr>
            </w:pPr>
            <w:r w:rsidRPr="004B0475">
              <w:rPr>
                <w:rFonts w:ascii="Arial" w:hAnsi="Arial" w:cs="Arial"/>
                <w:bCs/>
                <w:sz w:val="22"/>
                <w:lang w:eastAsia="en-US"/>
              </w:rPr>
              <w:t xml:space="preserve">Z16.2 The excluded matters are the amounts payable to the </w:t>
            </w:r>
            <w:r w:rsidRPr="004B0475">
              <w:rPr>
                <w:rFonts w:ascii="Arial" w:hAnsi="Arial" w:cs="Arial"/>
                <w:bCs/>
                <w:i/>
                <w:sz w:val="22"/>
                <w:lang w:eastAsia="en-US"/>
              </w:rPr>
              <w:t xml:space="preserve">Supplier </w:t>
            </w:r>
            <w:r w:rsidRPr="004B0475">
              <w:rPr>
                <w:rFonts w:ascii="Arial" w:hAnsi="Arial" w:cs="Arial"/>
                <w:bCs/>
                <w:sz w:val="22"/>
                <w:lang w:eastAsia="en-US"/>
              </w:rPr>
              <w:t xml:space="preserve">as stated  in this contract for </w:t>
            </w:r>
          </w:p>
          <w:p w14:paraId="4B317BA3" w14:textId="77777777" w:rsidR="004B0475" w:rsidRPr="004B0475" w:rsidRDefault="004B0475" w:rsidP="002920EF">
            <w:pPr>
              <w:numPr>
                <w:ilvl w:val="0"/>
                <w:numId w:val="28"/>
              </w:numPr>
              <w:tabs>
                <w:tab w:val="left" w:pos="432"/>
                <w:tab w:val="left" w:pos="972"/>
              </w:tabs>
              <w:spacing w:before="120" w:after="120" w:line="264" w:lineRule="auto"/>
              <w:ind w:left="885" w:hanging="284"/>
              <w:jc w:val="left"/>
              <w:rPr>
                <w:rFonts w:ascii="Arial" w:hAnsi="Arial" w:cs="Arial"/>
                <w:bCs/>
                <w:sz w:val="22"/>
                <w:lang w:eastAsia="en-US"/>
              </w:rPr>
            </w:pPr>
            <w:r w:rsidRPr="004B0475">
              <w:rPr>
                <w:rFonts w:ascii="Arial" w:hAnsi="Arial" w:cs="Arial"/>
                <w:bCs/>
                <w:sz w:val="22"/>
                <w:lang w:eastAsia="en-US"/>
              </w:rPr>
              <w:t xml:space="preserve">the total of the Prices. </w:t>
            </w:r>
          </w:p>
          <w:p w14:paraId="446108F0" w14:textId="77777777" w:rsidR="004B0475" w:rsidRPr="004B0475" w:rsidRDefault="004B0475" w:rsidP="004B0475">
            <w:pPr>
              <w:tabs>
                <w:tab w:val="left" w:pos="432"/>
                <w:tab w:val="left" w:pos="459"/>
              </w:tabs>
              <w:spacing w:before="120" w:after="120" w:line="264" w:lineRule="auto"/>
              <w:rPr>
                <w:rFonts w:ascii="Arial" w:hAnsi="Arial" w:cs="Arial"/>
                <w:bCs/>
                <w:sz w:val="22"/>
                <w:lang w:eastAsia="en-US"/>
              </w:rPr>
            </w:pPr>
            <w:r w:rsidRPr="004B0475">
              <w:rPr>
                <w:rFonts w:ascii="Arial" w:hAnsi="Arial" w:cs="Arial"/>
                <w:bCs/>
                <w:sz w:val="22"/>
                <w:lang w:eastAsia="en-US"/>
              </w:rPr>
              <w:t xml:space="preserve">Z16.3  The </w:t>
            </w:r>
            <w:r w:rsidRPr="004B0475">
              <w:rPr>
                <w:rFonts w:ascii="Arial" w:hAnsi="Arial" w:cs="Arial"/>
                <w:bCs/>
                <w:i/>
                <w:sz w:val="22"/>
                <w:lang w:eastAsia="en-US"/>
              </w:rPr>
              <w:t>Purchaser</w:t>
            </w:r>
            <w:r w:rsidRPr="004B0475">
              <w:rPr>
                <w:rFonts w:ascii="Arial" w:hAnsi="Arial" w:cs="Arial"/>
                <w:bCs/>
                <w:sz w:val="22"/>
                <w:lang w:eastAsia="en-US"/>
              </w:rPr>
              <w:t xml:space="preserve">’s liability to the </w:t>
            </w:r>
            <w:r w:rsidRPr="004B0475">
              <w:rPr>
                <w:rFonts w:ascii="Arial" w:hAnsi="Arial" w:cs="Arial"/>
                <w:bCs/>
                <w:i/>
                <w:sz w:val="22"/>
                <w:lang w:eastAsia="en-US"/>
              </w:rPr>
              <w:t xml:space="preserve">Supplier </w:t>
            </w:r>
            <w:r w:rsidRPr="004B0475">
              <w:rPr>
                <w:rFonts w:ascii="Arial" w:hAnsi="Arial" w:cs="Arial"/>
                <w:bCs/>
                <w:sz w:val="22"/>
                <w:lang w:eastAsia="en-US"/>
              </w:rPr>
              <w:t xml:space="preserve">is limited to that proportion of the </w:t>
            </w:r>
            <w:r w:rsidRPr="004B0475">
              <w:rPr>
                <w:rFonts w:ascii="Arial" w:hAnsi="Arial" w:cs="Arial"/>
                <w:bCs/>
                <w:i/>
                <w:sz w:val="22"/>
                <w:lang w:eastAsia="en-US"/>
              </w:rPr>
              <w:t>Supplier</w:t>
            </w:r>
            <w:r w:rsidRPr="004B0475">
              <w:rPr>
                <w:rFonts w:ascii="Arial" w:hAnsi="Arial" w:cs="Arial"/>
                <w:bCs/>
                <w:sz w:val="22"/>
                <w:lang w:eastAsia="en-US"/>
              </w:rPr>
              <w:t xml:space="preserve">’s losses for which the </w:t>
            </w:r>
            <w:r w:rsidRPr="004B0475">
              <w:rPr>
                <w:rFonts w:ascii="Arial" w:hAnsi="Arial" w:cs="Arial"/>
                <w:bCs/>
                <w:i/>
                <w:sz w:val="22"/>
                <w:lang w:eastAsia="en-US"/>
              </w:rPr>
              <w:t xml:space="preserve">Purchaser </w:t>
            </w:r>
            <w:r w:rsidRPr="004B0475">
              <w:rPr>
                <w:rFonts w:ascii="Arial" w:hAnsi="Arial" w:cs="Arial"/>
                <w:bCs/>
                <w:sz w:val="22"/>
                <w:lang w:eastAsia="en-US"/>
              </w:rPr>
              <w:t>is responsible under this contract.</w:t>
            </w:r>
          </w:p>
        </w:tc>
      </w:tr>
      <w:tr w:rsidR="004B0475" w:rsidRPr="004B0475" w14:paraId="1EDB5091" w14:textId="77777777" w:rsidTr="000134DC">
        <w:tc>
          <w:tcPr>
            <w:tcW w:w="1701" w:type="dxa"/>
          </w:tcPr>
          <w:p w14:paraId="03605051"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 xml:space="preserve">Clause Z17 </w:t>
            </w:r>
          </w:p>
          <w:p w14:paraId="20F5ECF9" w14:textId="77777777" w:rsidR="004B0475" w:rsidRPr="004B0475" w:rsidRDefault="004B0475" w:rsidP="004B0475">
            <w:pPr>
              <w:jc w:val="left"/>
              <w:rPr>
                <w:rFonts w:ascii="Arial" w:hAnsi="Arial"/>
                <w:b/>
                <w:sz w:val="22"/>
                <w:szCs w:val="24"/>
                <w:lang w:val="en-US" w:eastAsia="en-US"/>
              </w:rPr>
            </w:pPr>
            <w:r w:rsidRPr="004B0475">
              <w:rPr>
                <w:rFonts w:ascii="Arial" w:hAnsi="Arial"/>
                <w:b/>
                <w:bCs/>
                <w:i/>
                <w:sz w:val="22"/>
                <w:szCs w:val="24"/>
                <w:lang w:val="en-US" w:eastAsia="en-US"/>
              </w:rPr>
              <w:t xml:space="preserve"> </w:t>
            </w:r>
            <w:r w:rsidRPr="004B0475">
              <w:rPr>
                <w:rFonts w:ascii="Arial" w:hAnsi="Arial"/>
                <w:bCs/>
                <w:i/>
                <w:iCs/>
                <w:color w:val="FF0000"/>
                <w:sz w:val="22"/>
                <w:szCs w:val="22"/>
                <w:lang w:val="en-US" w:eastAsia="en-US"/>
              </w:rPr>
              <w:t>[The period should be 12 years if the contract is executed as a deed and 6 years in other cases]</w:t>
            </w:r>
            <w:r w:rsidRPr="004B0475">
              <w:rPr>
                <w:rFonts w:ascii="Arial" w:hAnsi="Arial"/>
                <w:b/>
                <w:bCs/>
                <w:i/>
                <w:sz w:val="22"/>
                <w:szCs w:val="24"/>
                <w:lang w:val="en-US" w:eastAsia="en-US"/>
              </w:rPr>
              <w:t xml:space="preserve"> </w:t>
            </w:r>
          </w:p>
        </w:tc>
        <w:tc>
          <w:tcPr>
            <w:tcW w:w="6601" w:type="dxa"/>
          </w:tcPr>
          <w:p w14:paraId="1590D31E" w14:textId="77777777" w:rsidR="004B0475" w:rsidRPr="004B0475" w:rsidRDefault="004B0475" w:rsidP="004B0475">
            <w:pPr>
              <w:jc w:val="left"/>
              <w:rPr>
                <w:rFonts w:ascii="Arial" w:hAnsi="Arial"/>
                <w:b/>
                <w:bCs/>
                <w:sz w:val="22"/>
                <w:szCs w:val="24"/>
                <w:lang w:val="en-US" w:eastAsia="en-US"/>
              </w:rPr>
            </w:pPr>
            <w:r w:rsidRPr="004B0475">
              <w:rPr>
                <w:rFonts w:ascii="Arial" w:hAnsi="Arial"/>
                <w:b/>
                <w:i/>
                <w:sz w:val="22"/>
                <w:szCs w:val="24"/>
                <w:lang w:val="en-US" w:eastAsia="en-US"/>
              </w:rPr>
              <w:t>Purchaser</w:t>
            </w:r>
            <w:r w:rsidRPr="004B0475">
              <w:rPr>
                <w:rFonts w:ascii="Arial" w:hAnsi="Arial"/>
                <w:b/>
                <w:bCs/>
                <w:i/>
                <w:sz w:val="22"/>
                <w:szCs w:val="24"/>
                <w:lang w:val="en-US" w:eastAsia="en-US"/>
              </w:rPr>
              <w:t>’s</w:t>
            </w:r>
            <w:r w:rsidRPr="004B0475">
              <w:rPr>
                <w:rFonts w:ascii="Arial" w:hAnsi="Arial"/>
                <w:b/>
                <w:bCs/>
                <w:sz w:val="22"/>
                <w:szCs w:val="24"/>
                <w:lang w:val="en-US" w:eastAsia="en-US"/>
              </w:rPr>
              <w:t xml:space="preserve"> Codes of Conduct</w:t>
            </w:r>
          </w:p>
          <w:p w14:paraId="6FFFE463"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bCs/>
                <w:spacing w:val="-2"/>
                <w:sz w:val="22"/>
                <w:lang w:val="en-US" w:eastAsia="en-US"/>
              </w:rPr>
              <w:t xml:space="preserve">Z17.1  The </w:t>
            </w:r>
            <w:r w:rsidRPr="004B0475">
              <w:rPr>
                <w:rFonts w:ascii="Arial" w:hAnsi="Arial" w:cs="Arial"/>
                <w:i/>
                <w:spacing w:val="-2"/>
                <w:sz w:val="22"/>
                <w:szCs w:val="22"/>
                <w:lang w:eastAsia="en-US"/>
              </w:rPr>
              <w:t>Supplier</w:t>
            </w:r>
            <w:r w:rsidRPr="004B0475">
              <w:rPr>
                <w:rFonts w:ascii="Arial" w:hAnsi="Arial" w:cs="Arial"/>
                <w:spacing w:val="-2"/>
                <w:sz w:val="22"/>
                <w:lang w:eastAsia="en-US"/>
              </w:rPr>
              <w:t xml:space="preserve"> complies (and ensures that any person employed by him or acting on his behalf complies) with the </w:t>
            </w:r>
            <w:r w:rsidRPr="004B0475">
              <w:rPr>
                <w:rFonts w:ascii="Arial" w:hAnsi="Arial" w:cs="Arial"/>
                <w:i/>
                <w:spacing w:val="-2"/>
                <w:sz w:val="22"/>
                <w:lang w:eastAsia="en-US"/>
              </w:rPr>
              <w:t>Purchaser’s</w:t>
            </w:r>
            <w:r w:rsidRPr="004B0475">
              <w:rPr>
                <w:rFonts w:ascii="Arial" w:hAnsi="Arial" w:cs="Arial"/>
                <w:spacing w:val="-2"/>
                <w:sz w:val="22"/>
                <w:lang w:eastAsia="en-US"/>
              </w:rPr>
              <w:t xml:space="preserve"> Anti Bribery Code of Conduct and Anti Fraud Code of Conduct, collectively “the Codes”. The </w:t>
            </w:r>
            <w:r w:rsidRPr="004B0475">
              <w:rPr>
                <w:rFonts w:ascii="Arial" w:hAnsi="Arial" w:cs="Arial"/>
                <w:i/>
                <w:spacing w:val="-2"/>
                <w:sz w:val="22"/>
                <w:lang w:eastAsia="en-US"/>
              </w:rPr>
              <w:t xml:space="preserve">Supplier </w:t>
            </w:r>
            <w:r w:rsidRPr="004B0475">
              <w:rPr>
                <w:rFonts w:ascii="Arial" w:hAnsi="Arial" w:cs="Arial"/>
                <w:spacing w:val="-2"/>
                <w:sz w:val="22"/>
                <w:lang w:eastAsia="en-US"/>
              </w:rPr>
              <w:t xml:space="preserve">complies with the Codes until  the </w:t>
            </w:r>
            <w:r w:rsidRPr="004B0475">
              <w:rPr>
                <w:rFonts w:ascii="Arial" w:hAnsi="Arial" w:cs="Arial"/>
                <w:i/>
                <w:spacing w:val="-2"/>
                <w:sz w:val="22"/>
                <w:lang w:eastAsia="en-US"/>
              </w:rPr>
              <w:t>delivery date</w:t>
            </w:r>
            <w:r w:rsidRPr="004B0475">
              <w:rPr>
                <w:rFonts w:ascii="Arial" w:hAnsi="Arial" w:cs="Arial"/>
                <w:spacing w:val="-2"/>
                <w:sz w:val="22"/>
                <w:lang w:eastAsia="en-US"/>
              </w:rPr>
              <w:t xml:space="preserve"> and the latest date for the correction of Defects after Delivery and with </w:t>
            </w:r>
          </w:p>
          <w:p w14:paraId="46E99689" w14:textId="77777777" w:rsidR="004B0475" w:rsidRPr="004B0475" w:rsidRDefault="004B0475" w:rsidP="002920EF">
            <w:pPr>
              <w:numPr>
                <w:ilvl w:val="0"/>
                <w:numId w:val="25"/>
              </w:numPr>
              <w:tabs>
                <w:tab w:val="left" w:pos="284"/>
                <w:tab w:val="left" w:pos="972"/>
                <w:tab w:val="num" w:pos="1026"/>
              </w:tabs>
              <w:spacing w:before="120" w:after="120" w:line="264" w:lineRule="auto"/>
              <w:ind w:left="885" w:hanging="284"/>
              <w:jc w:val="left"/>
              <w:rPr>
                <w:rFonts w:ascii="Arial" w:hAnsi="Arial" w:cs="Arial"/>
                <w:bCs/>
                <w:sz w:val="22"/>
                <w:lang w:val="en-US" w:eastAsia="en-US"/>
              </w:rPr>
            </w:pPr>
            <w:r w:rsidRPr="004B0475">
              <w:rPr>
                <w:rFonts w:ascii="Arial" w:hAnsi="Arial" w:cs="Arial"/>
                <w:bCs/>
                <w:sz w:val="22"/>
                <w:lang w:eastAsia="en-US"/>
              </w:rPr>
              <w:t xml:space="preserve">paragraph 4 of the </w:t>
            </w:r>
            <w:r w:rsidRPr="004B0475">
              <w:rPr>
                <w:rFonts w:ascii="Arial" w:hAnsi="Arial" w:cs="Arial"/>
                <w:bCs/>
                <w:i/>
                <w:sz w:val="22"/>
                <w:lang w:eastAsia="en-US"/>
              </w:rPr>
              <w:t>Purchaser’s</w:t>
            </w:r>
            <w:r w:rsidRPr="004B0475">
              <w:rPr>
                <w:rFonts w:ascii="Arial" w:hAnsi="Arial" w:cs="Arial"/>
                <w:bCs/>
                <w:sz w:val="22"/>
                <w:lang w:eastAsia="en-US"/>
              </w:rPr>
              <w:t xml:space="preserve"> Anti Bribery Code of Conduct</w:t>
            </w:r>
            <w:r w:rsidRPr="004B0475">
              <w:rPr>
                <w:rFonts w:ascii="Arial" w:hAnsi="Arial" w:cs="Arial"/>
                <w:bCs/>
                <w:sz w:val="22"/>
                <w:lang w:val="en-US" w:eastAsia="en-US"/>
              </w:rPr>
              <w:t xml:space="preserve"> </w:t>
            </w:r>
          </w:p>
          <w:p w14:paraId="0A40E741" w14:textId="77777777" w:rsidR="004B0475" w:rsidRPr="004B0475" w:rsidRDefault="004B0475" w:rsidP="002920EF">
            <w:pPr>
              <w:numPr>
                <w:ilvl w:val="0"/>
                <w:numId w:val="25"/>
              </w:numPr>
              <w:tabs>
                <w:tab w:val="left" w:pos="284"/>
                <w:tab w:val="left" w:pos="972"/>
                <w:tab w:val="num" w:pos="1026"/>
              </w:tabs>
              <w:spacing w:before="120" w:after="120" w:line="264" w:lineRule="auto"/>
              <w:ind w:left="1026" w:hanging="425"/>
              <w:jc w:val="left"/>
              <w:rPr>
                <w:rFonts w:ascii="Arial" w:hAnsi="Arial" w:cs="Arial"/>
                <w:bCs/>
                <w:sz w:val="22"/>
                <w:lang w:eastAsia="en-US"/>
              </w:rPr>
            </w:pPr>
            <w:r w:rsidRPr="004B0475">
              <w:rPr>
                <w:rFonts w:ascii="Arial" w:hAnsi="Arial" w:cs="Arial"/>
                <w:bCs/>
                <w:sz w:val="22"/>
                <w:lang w:eastAsia="en-US"/>
              </w:rPr>
              <w:t xml:space="preserve">paragraph 3 of the </w:t>
            </w:r>
            <w:r w:rsidRPr="004B0475">
              <w:rPr>
                <w:rFonts w:ascii="Arial" w:hAnsi="Arial" w:cs="Arial"/>
                <w:bCs/>
                <w:i/>
                <w:sz w:val="22"/>
                <w:lang w:eastAsia="en-US"/>
              </w:rPr>
              <w:t>Purchaser</w:t>
            </w:r>
            <w:r w:rsidRPr="004B0475">
              <w:rPr>
                <w:rFonts w:ascii="Arial" w:hAnsi="Arial" w:cs="Arial"/>
                <w:bCs/>
                <w:sz w:val="22"/>
                <w:lang w:eastAsia="en-US"/>
              </w:rPr>
              <w:t xml:space="preserve">’s Anti Fraud Code of Conduct </w:t>
            </w:r>
          </w:p>
          <w:p w14:paraId="76F46826" w14:textId="77777777" w:rsidR="004B0475" w:rsidRPr="004B0475" w:rsidRDefault="004B0475" w:rsidP="002920EF">
            <w:pPr>
              <w:numPr>
                <w:ilvl w:val="0"/>
                <w:numId w:val="16"/>
              </w:numPr>
              <w:tabs>
                <w:tab w:val="left" w:pos="0"/>
                <w:tab w:val="left" w:pos="426"/>
                <w:tab w:val="left" w:pos="3009"/>
                <w:tab w:val="left" w:pos="3600"/>
              </w:tabs>
              <w:suppressAutoHyphens/>
              <w:overflowPunct w:val="0"/>
              <w:autoSpaceDE w:val="0"/>
              <w:autoSpaceDN w:val="0"/>
              <w:adjustRightInd w:val="0"/>
              <w:spacing w:before="120" w:after="120" w:line="264" w:lineRule="auto"/>
              <w:ind w:left="34" w:hanging="720"/>
              <w:jc w:val="left"/>
              <w:textAlignment w:val="baseline"/>
              <w:rPr>
                <w:rFonts w:ascii="Arial" w:hAnsi="Arial" w:cs="Arial"/>
                <w:bCs/>
                <w:spacing w:val="-2"/>
                <w:sz w:val="22"/>
                <w:lang w:val="en-US" w:eastAsia="en-US"/>
              </w:rPr>
            </w:pPr>
            <w:r w:rsidRPr="004B0475">
              <w:rPr>
                <w:rFonts w:ascii="Arial" w:hAnsi="Arial" w:cs="Arial"/>
                <w:bCs/>
                <w:spacing w:val="-2"/>
                <w:sz w:val="22"/>
                <w:lang w:val="en-US" w:eastAsia="en-US"/>
              </w:rPr>
              <w:t xml:space="preserve">            for a period of </w:t>
            </w:r>
            <w:r w:rsidRPr="004B0475">
              <w:rPr>
                <w:rFonts w:ascii="Arial" w:hAnsi="Arial" w:cs="Arial"/>
                <w:bCs/>
                <w:i/>
                <w:color w:val="FF0000"/>
                <w:spacing w:val="-2"/>
                <w:sz w:val="22"/>
                <w:lang w:val="en-US" w:eastAsia="en-US"/>
              </w:rPr>
              <w:t>[6/12]</w:t>
            </w:r>
            <w:r w:rsidRPr="004B0475">
              <w:rPr>
                <w:rFonts w:ascii="Arial" w:hAnsi="Arial" w:cs="Arial"/>
                <w:bCs/>
                <w:spacing w:val="-2"/>
                <w:sz w:val="22"/>
                <w:lang w:val="en-US" w:eastAsia="en-US"/>
              </w:rPr>
              <w:t xml:space="preserve"> years after the later of the end of the </w:t>
            </w:r>
            <w:r w:rsidRPr="004B0475">
              <w:rPr>
                <w:rFonts w:ascii="Arial" w:hAnsi="Arial" w:cs="Arial"/>
                <w:bCs/>
                <w:i/>
                <w:spacing w:val="-2"/>
                <w:sz w:val="22"/>
                <w:lang w:val="en-US" w:eastAsia="en-US"/>
              </w:rPr>
              <w:t xml:space="preserve">delivery date </w:t>
            </w:r>
            <w:r w:rsidRPr="004B0475">
              <w:rPr>
                <w:rFonts w:ascii="Arial" w:hAnsi="Arial" w:cs="Arial"/>
                <w:bCs/>
                <w:spacing w:val="-2"/>
                <w:sz w:val="22"/>
                <w:lang w:val="en-US" w:eastAsia="en-US"/>
              </w:rPr>
              <w:t>and the latest date for the correction of Defects after Delivery.</w:t>
            </w:r>
          </w:p>
          <w:p w14:paraId="194C7B35"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bCs/>
                <w:spacing w:val="-2"/>
                <w:sz w:val="22"/>
                <w:lang w:val="en-US" w:eastAsia="en-US"/>
              </w:rPr>
              <w:lastRenderedPageBreak/>
              <w:t>Z17.2  A failure to comply with this condition is treated</w:t>
            </w:r>
            <w:r w:rsidRPr="004B0475">
              <w:rPr>
                <w:rFonts w:ascii="Arial" w:hAnsi="Arial" w:cs="Arial"/>
                <w:spacing w:val="-2"/>
                <w:sz w:val="22"/>
                <w:lang w:eastAsia="en-US"/>
              </w:rPr>
              <w:t xml:space="preserve"> as the Supplier having substantially failed to comply with this contract</w:t>
            </w:r>
          </w:p>
          <w:p w14:paraId="261F6E68" w14:textId="77777777" w:rsidR="004B0475" w:rsidRPr="004B0475" w:rsidRDefault="004B0475" w:rsidP="004B0475">
            <w:pPr>
              <w:jc w:val="left"/>
              <w:rPr>
                <w:rFonts w:ascii="Arial" w:hAnsi="Arial"/>
                <w:b/>
                <w:sz w:val="22"/>
                <w:szCs w:val="24"/>
                <w:lang w:val="en-US" w:eastAsia="en-US"/>
              </w:rPr>
            </w:pPr>
          </w:p>
        </w:tc>
      </w:tr>
      <w:tr w:rsidR="004B0475" w:rsidRPr="004B0475" w14:paraId="699180B2" w14:textId="77777777" w:rsidTr="000134DC">
        <w:tc>
          <w:tcPr>
            <w:tcW w:w="1701" w:type="dxa"/>
          </w:tcPr>
          <w:p w14:paraId="5EAE9AC6"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2"/>
                <w:lang w:val="en-US" w:eastAsia="en-US"/>
              </w:rPr>
              <w:lastRenderedPageBreak/>
              <w:t xml:space="preserve">Clause Z18   </w:t>
            </w:r>
          </w:p>
        </w:tc>
        <w:tc>
          <w:tcPr>
            <w:tcW w:w="6601" w:type="dxa"/>
          </w:tcPr>
          <w:p w14:paraId="6B747E6F"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t>Prevention of fraud and bribery</w:t>
            </w:r>
          </w:p>
          <w:p w14:paraId="6F2366BA" w14:textId="77777777" w:rsidR="004B5FFA" w:rsidRPr="008F58C1" w:rsidRDefault="004B5FFA" w:rsidP="004B5FFA">
            <w:pPr>
              <w:keepNext/>
              <w:spacing w:before="120" w:after="120" w:line="22" w:lineRule="atLeast"/>
              <w:ind w:left="34"/>
              <w:rPr>
                <w:rFonts w:ascii="Arial" w:hAnsi="Arial" w:cs="Arial"/>
                <w:b/>
                <w:bCs/>
                <w:sz w:val="22"/>
                <w:szCs w:val="22"/>
              </w:rPr>
            </w:pPr>
            <w:r w:rsidRPr="008F58C1">
              <w:rPr>
                <w:rFonts w:ascii="Arial" w:hAnsi="Arial" w:cs="Arial"/>
                <w:b/>
                <w:bCs/>
                <w:sz w:val="22"/>
                <w:szCs w:val="22"/>
                <w:highlight w:val="yellow"/>
              </w:rPr>
              <w:t xml:space="preserve">[Guidance note: The first option for this Clause </w:t>
            </w:r>
            <w:r>
              <w:rPr>
                <w:rFonts w:ascii="Arial" w:hAnsi="Arial" w:cs="Arial"/>
                <w:b/>
                <w:bCs/>
                <w:sz w:val="22"/>
                <w:szCs w:val="22"/>
                <w:highlight w:val="yellow"/>
              </w:rPr>
              <w:t>Z18</w:t>
            </w:r>
            <w:r w:rsidRPr="008F58C1">
              <w:rPr>
                <w:rFonts w:ascii="Arial" w:hAnsi="Arial" w:cs="Arial"/>
                <w:b/>
                <w:bCs/>
                <w:sz w:val="22"/>
                <w:szCs w:val="22"/>
                <w:highlight w:val="yellow"/>
              </w:rPr>
              <w:t xml:space="preserve"> is only for use by Highways England. All other Customers must use the second option. Delete as applicable]</w:t>
            </w:r>
          </w:p>
          <w:p w14:paraId="3C28D7E5" w14:textId="3C8CA89E" w:rsidR="004B5FFA" w:rsidRPr="00A867DE" w:rsidRDefault="004B5FFA" w:rsidP="00A867DE">
            <w:pPr>
              <w:keepNext/>
              <w:spacing w:before="120" w:after="120" w:line="22" w:lineRule="atLeast"/>
              <w:ind w:left="34"/>
              <w:rPr>
                <w:rFonts w:ascii="Arial" w:hAnsi="Arial"/>
                <w:sz w:val="22"/>
              </w:rPr>
            </w:pPr>
            <w:r w:rsidRPr="008F58C1">
              <w:rPr>
                <w:rFonts w:ascii="Arial" w:hAnsi="Arial" w:cs="Arial"/>
                <w:bCs/>
                <w:sz w:val="22"/>
                <w:szCs w:val="22"/>
              </w:rPr>
              <w:t>[</w:t>
            </w:r>
            <w:r w:rsidRPr="00A867DE">
              <w:rPr>
                <w:rFonts w:ascii="Arial" w:hAnsi="Arial"/>
                <w:sz w:val="22"/>
              </w:rPr>
              <w:t xml:space="preserve">Z18.1 The </w:t>
            </w:r>
            <w:r w:rsidRPr="00A867DE">
              <w:rPr>
                <w:rFonts w:ascii="Arial" w:hAnsi="Arial"/>
                <w:i/>
                <w:sz w:val="22"/>
              </w:rPr>
              <w:t xml:space="preserve">Supplier </w:t>
            </w:r>
            <w:r w:rsidRPr="00A867DE">
              <w:rPr>
                <w:rFonts w:ascii="Arial" w:hAnsi="Arial"/>
                <w:sz w:val="22"/>
              </w:rPr>
              <w:t xml:space="preserve">represents and warrants that neither it, nor to the best of its knowledge any of its employees, have at any time prior to the </w:t>
            </w:r>
            <w:r w:rsidRPr="008F58C1">
              <w:rPr>
                <w:rFonts w:ascii="Arial" w:hAnsi="Arial" w:cs="Arial"/>
                <w:bCs/>
                <w:sz w:val="22"/>
                <w:szCs w:val="22"/>
              </w:rPr>
              <w:t>Contract Date</w:t>
            </w:r>
            <w:r w:rsidRPr="00A867DE">
              <w:rPr>
                <w:rFonts w:ascii="Arial" w:hAnsi="Arial"/>
                <w:sz w:val="22"/>
              </w:rPr>
              <w:t>:</w:t>
            </w:r>
          </w:p>
          <w:p w14:paraId="05EF3C72" w14:textId="77777777" w:rsidR="004B5FFA" w:rsidRPr="00A867DE" w:rsidRDefault="004B5FFA" w:rsidP="00A867DE">
            <w:pPr>
              <w:keepNext/>
              <w:widowControl w:val="0"/>
              <w:numPr>
                <w:ilvl w:val="0"/>
                <w:numId w:val="42"/>
              </w:numPr>
              <w:spacing w:before="120" w:after="120" w:line="22" w:lineRule="atLeast"/>
              <w:ind w:left="776" w:hanging="776"/>
              <w:rPr>
                <w:rFonts w:ascii="Arial" w:hAnsi="Arial"/>
                <w:sz w:val="22"/>
              </w:rPr>
            </w:pPr>
            <w:r w:rsidRPr="00A867DE">
              <w:rPr>
                <w:rFonts w:ascii="Arial" w:hAnsi="Arial"/>
                <w:sz w:val="22"/>
              </w:rPr>
              <w:t>committed a Prohibited Act or been formally notified that it is subject to an investigation or prosecution which relates to an alleged Prohibited Act; and/or</w:t>
            </w:r>
          </w:p>
          <w:p w14:paraId="45EE8322" w14:textId="77777777" w:rsidR="004B5FFA" w:rsidRPr="00A867DE" w:rsidRDefault="004B5FFA" w:rsidP="00A867DE">
            <w:pPr>
              <w:keepNext/>
              <w:widowControl w:val="0"/>
              <w:numPr>
                <w:ilvl w:val="0"/>
                <w:numId w:val="42"/>
              </w:numPr>
              <w:spacing w:before="120" w:after="120" w:line="22" w:lineRule="atLeast"/>
              <w:ind w:left="776" w:hanging="709"/>
              <w:rPr>
                <w:rFonts w:ascii="Arial" w:hAnsi="Arial"/>
                <w:sz w:val="22"/>
              </w:rPr>
            </w:pPr>
            <w:r w:rsidRPr="00A867DE">
              <w:rPr>
                <w:rFonts w:ascii="Arial" w:hAnsi="Arial"/>
                <w:sz w:val="22"/>
              </w:rPr>
              <w:t>been listed by any government department or agency as being debarred, suspended, proposed for suspension or debarment, or otherwise ineligible for participation in government procurement programmes or contracts on the grounds of a Prohibited Act.</w:t>
            </w:r>
          </w:p>
          <w:p w14:paraId="6A297F26" w14:textId="77777777" w:rsidR="004B5FFA" w:rsidRPr="00A867DE" w:rsidRDefault="004B5FFA" w:rsidP="00A867DE">
            <w:pPr>
              <w:keepNext/>
              <w:spacing w:before="120" w:after="120" w:line="22" w:lineRule="atLeast"/>
              <w:rPr>
                <w:rFonts w:ascii="Arial" w:hAnsi="Arial"/>
                <w:sz w:val="22"/>
              </w:rPr>
            </w:pPr>
            <w:r w:rsidRPr="00A867DE">
              <w:rPr>
                <w:rFonts w:ascii="Arial" w:hAnsi="Arial"/>
                <w:sz w:val="22"/>
              </w:rPr>
              <w:t>Z18.2 In this clause Z18, Prohibited Act means</w:t>
            </w:r>
            <w:r w:rsidRPr="00A867DE">
              <w:rPr>
                <w:rFonts w:ascii="Arial" w:hAnsi="Arial"/>
                <w:i/>
                <w:color w:val="FF0000"/>
                <w:sz w:val="22"/>
              </w:rPr>
              <w:t xml:space="preserve"> </w:t>
            </w:r>
            <w:r w:rsidRPr="00A867DE">
              <w:rPr>
                <w:rFonts w:ascii="Arial" w:hAnsi="Arial"/>
                <w:color w:val="000000"/>
                <w:sz w:val="22"/>
              </w:rPr>
              <w:t>any of the following:</w:t>
            </w:r>
          </w:p>
          <w:p w14:paraId="54FFBFCD" w14:textId="77777777" w:rsidR="004B5FFA" w:rsidRPr="008F58C1" w:rsidRDefault="004B5FFA" w:rsidP="004B5FFA">
            <w:pPr>
              <w:pStyle w:val="GPSDefinitionL2"/>
              <w:rPr>
                <w:rFonts w:ascii="Arial" w:hAnsi="Arial"/>
              </w:rPr>
            </w:pPr>
            <w:r w:rsidRPr="008F58C1">
              <w:rPr>
                <w:rFonts w:ascii="Arial" w:hAnsi="Arial"/>
              </w:rPr>
              <w:t xml:space="preserve">to directly or indirectly offer, promise or give any person working for or engaged by the </w:t>
            </w:r>
            <w:r>
              <w:rPr>
                <w:rFonts w:ascii="Arial" w:hAnsi="Arial"/>
                <w:i/>
              </w:rPr>
              <w:t>Purchaser</w:t>
            </w:r>
            <w:r w:rsidRPr="008F58C1">
              <w:rPr>
                <w:rFonts w:ascii="Arial" w:hAnsi="Arial"/>
              </w:rPr>
              <w:t xml:space="preserve"> a financial or other advantage to:</w:t>
            </w:r>
          </w:p>
          <w:p w14:paraId="726E03FF" w14:textId="77777777" w:rsidR="004B5FFA" w:rsidRPr="008F58C1" w:rsidRDefault="004B5FFA" w:rsidP="004B5FFA">
            <w:pPr>
              <w:pStyle w:val="GPSDefinitionL3"/>
              <w:rPr>
                <w:rFonts w:ascii="Arial" w:hAnsi="Arial"/>
              </w:rPr>
            </w:pPr>
            <w:r w:rsidRPr="008F58C1">
              <w:rPr>
                <w:rFonts w:ascii="Arial" w:hAnsi="Arial"/>
              </w:rPr>
              <w:t>induce that person to perform improperly a relevant function or activity; or</w:t>
            </w:r>
          </w:p>
          <w:p w14:paraId="019C3664" w14:textId="77777777" w:rsidR="004B5FFA" w:rsidRPr="008F58C1" w:rsidRDefault="004B5FFA" w:rsidP="004B5FFA">
            <w:pPr>
              <w:pStyle w:val="GPSDefinitionL3"/>
              <w:rPr>
                <w:rFonts w:ascii="Arial" w:hAnsi="Arial"/>
              </w:rPr>
            </w:pPr>
            <w:r w:rsidRPr="008F58C1">
              <w:rPr>
                <w:rFonts w:ascii="Arial" w:hAnsi="Arial"/>
              </w:rPr>
              <w:t xml:space="preserve">reward that person for improper performance of a relevant function or activity; </w:t>
            </w:r>
          </w:p>
          <w:p w14:paraId="60DF4B41" w14:textId="77777777" w:rsidR="004B5FFA" w:rsidRPr="008F58C1" w:rsidRDefault="004B5FFA" w:rsidP="004B5FFA">
            <w:pPr>
              <w:pStyle w:val="GPSDefinitionL2"/>
              <w:rPr>
                <w:rFonts w:ascii="Arial" w:hAnsi="Arial"/>
              </w:rPr>
            </w:pPr>
            <w:r w:rsidRPr="008F58C1">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7156EDE7" w14:textId="77777777" w:rsidR="004B5FFA" w:rsidRPr="008F58C1" w:rsidRDefault="004B5FFA" w:rsidP="004B5FFA">
            <w:pPr>
              <w:pStyle w:val="GPSDefinitionL2"/>
              <w:rPr>
                <w:rFonts w:ascii="Arial" w:hAnsi="Arial"/>
              </w:rPr>
            </w:pPr>
            <w:r w:rsidRPr="008F58C1">
              <w:rPr>
                <w:rFonts w:ascii="Arial" w:hAnsi="Arial"/>
              </w:rPr>
              <w:t xml:space="preserve"> committing any offence:</w:t>
            </w:r>
          </w:p>
          <w:p w14:paraId="2EF1B4CD" w14:textId="77777777" w:rsidR="004B5FFA" w:rsidRPr="008F58C1" w:rsidRDefault="004B5FFA" w:rsidP="004B5FFA">
            <w:pPr>
              <w:pStyle w:val="GPSDefinitionL3"/>
              <w:rPr>
                <w:rFonts w:ascii="Arial" w:hAnsi="Arial"/>
              </w:rPr>
            </w:pPr>
            <w:r w:rsidRPr="008F58C1">
              <w:rPr>
                <w:rFonts w:ascii="Arial" w:hAnsi="Arial"/>
              </w:rPr>
              <w:t>under the Bribery Act 2010 (or any legislation repealed or revoked by such Act); or</w:t>
            </w:r>
          </w:p>
          <w:p w14:paraId="09B1D5F2" w14:textId="77777777" w:rsidR="004B5FFA" w:rsidRPr="008F58C1" w:rsidRDefault="004B5FFA" w:rsidP="004B5FFA">
            <w:pPr>
              <w:pStyle w:val="GPSDefinitionL3"/>
              <w:rPr>
                <w:rFonts w:ascii="Arial" w:hAnsi="Arial"/>
              </w:rPr>
            </w:pPr>
            <w:r w:rsidRPr="008F58C1">
              <w:rPr>
                <w:rFonts w:ascii="Arial" w:hAnsi="Arial"/>
              </w:rPr>
              <w:t>under legislation creating offences concerning fraud; or</w:t>
            </w:r>
          </w:p>
          <w:p w14:paraId="0669649B" w14:textId="77777777" w:rsidR="004B5FFA" w:rsidRPr="008F58C1" w:rsidRDefault="004B5FFA" w:rsidP="004B5FFA">
            <w:pPr>
              <w:pStyle w:val="GPSDefinitionL3"/>
              <w:rPr>
                <w:rFonts w:ascii="Arial" w:hAnsi="Arial"/>
              </w:rPr>
            </w:pPr>
            <w:r w:rsidRPr="008F58C1">
              <w:rPr>
                <w:rFonts w:ascii="Arial" w:hAnsi="Arial"/>
              </w:rPr>
              <w:t>at common law concerning fraud; or</w:t>
            </w:r>
          </w:p>
          <w:p w14:paraId="144550EC" w14:textId="7B2D965A" w:rsidR="004B5FFA" w:rsidRPr="008F58C1" w:rsidRDefault="004B5FFA" w:rsidP="004B5FFA">
            <w:pPr>
              <w:numPr>
                <w:ilvl w:val="2"/>
                <w:numId w:val="0"/>
              </w:numPr>
              <w:tabs>
                <w:tab w:val="left" w:pos="175"/>
              </w:tabs>
              <w:spacing w:after="120"/>
              <w:ind w:left="1080" w:hanging="360"/>
              <w:rPr>
                <w:rFonts w:ascii="Arial" w:hAnsi="Arial" w:cs="Arial"/>
                <w:sz w:val="22"/>
                <w:szCs w:val="22"/>
              </w:rPr>
            </w:pPr>
            <w:r w:rsidRPr="00A867DE">
              <w:rPr>
                <w:rFonts w:ascii="Arial" w:hAnsi="Arial"/>
                <w:sz w:val="22"/>
              </w:rPr>
              <w:t>committing (or attempting or conspiring to commit) fraud</w:t>
            </w:r>
            <w:r w:rsidRPr="008F58C1">
              <w:rPr>
                <w:rFonts w:ascii="Arial" w:hAnsi="Arial" w:cs="Arial"/>
                <w:sz w:val="22"/>
                <w:szCs w:val="22"/>
              </w:rPr>
              <w:t>.]</w:t>
            </w:r>
          </w:p>
          <w:p w14:paraId="423E3391" w14:textId="77777777" w:rsidR="004B5FFA" w:rsidRPr="008F58C1" w:rsidRDefault="004B5FFA" w:rsidP="004B5FFA">
            <w:pPr>
              <w:numPr>
                <w:ilvl w:val="2"/>
                <w:numId w:val="0"/>
              </w:numPr>
              <w:tabs>
                <w:tab w:val="left" w:pos="175"/>
              </w:tabs>
              <w:spacing w:after="120"/>
              <w:ind w:left="1080" w:hanging="360"/>
              <w:rPr>
                <w:rFonts w:ascii="Arial" w:hAnsi="Arial" w:cs="Arial"/>
                <w:sz w:val="22"/>
                <w:szCs w:val="22"/>
              </w:rPr>
            </w:pPr>
          </w:p>
          <w:p w14:paraId="674D269A" w14:textId="77777777" w:rsidR="004B5FFA" w:rsidRPr="008F58C1" w:rsidRDefault="004B5FFA" w:rsidP="004B5FFA">
            <w:pPr>
              <w:numPr>
                <w:ilvl w:val="2"/>
                <w:numId w:val="0"/>
              </w:numPr>
              <w:tabs>
                <w:tab w:val="left" w:pos="175"/>
              </w:tabs>
              <w:spacing w:after="120"/>
              <w:ind w:left="1080" w:hanging="360"/>
              <w:rPr>
                <w:rFonts w:ascii="Arial" w:hAnsi="Arial" w:cs="Arial"/>
                <w:b/>
                <w:sz w:val="22"/>
                <w:szCs w:val="22"/>
              </w:rPr>
            </w:pPr>
            <w:r w:rsidRPr="008F58C1">
              <w:rPr>
                <w:rFonts w:ascii="Arial" w:hAnsi="Arial" w:cs="Arial"/>
                <w:b/>
                <w:sz w:val="22"/>
                <w:szCs w:val="22"/>
                <w:highlight w:val="yellow"/>
              </w:rPr>
              <w:t>OR</w:t>
            </w:r>
          </w:p>
          <w:p w14:paraId="15CED57D" w14:textId="77777777" w:rsidR="004B5FFA" w:rsidRPr="008F58C1" w:rsidRDefault="004B5FFA" w:rsidP="004B5FFA">
            <w:pPr>
              <w:ind w:left="-108"/>
              <w:rPr>
                <w:rFonts w:ascii="Arial" w:hAnsi="Arial" w:cs="Arial"/>
                <w:bCs/>
                <w:sz w:val="22"/>
                <w:szCs w:val="22"/>
              </w:rPr>
            </w:pPr>
            <w:r w:rsidRPr="008F58C1">
              <w:rPr>
                <w:rFonts w:ascii="Arial" w:hAnsi="Arial" w:cs="Arial"/>
                <w:sz w:val="22"/>
                <w:szCs w:val="22"/>
              </w:rPr>
              <w:t>[</w:t>
            </w:r>
            <w:r>
              <w:rPr>
                <w:rFonts w:ascii="Arial" w:hAnsi="Arial" w:cs="Arial"/>
                <w:sz w:val="22"/>
                <w:szCs w:val="22"/>
              </w:rPr>
              <w:t>Z18</w:t>
            </w:r>
            <w:r w:rsidRPr="008F58C1">
              <w:rPr>
                <w:rFonts w:ascii="Arial" w:hAnsi="Arial" w:cs="Arial"/>
                <w:sz w:val="22"/>
                <w:szCs w:val="22"/>
              </w:rPr>
              <w:t>.1</w:t>
            </w:r>
            <w:r w:rsidRPr="008F58C1">
              <w:rPr>
                <w:rFonts w:ascii="Arial" w:hAnsi="Arial" w:cs="Arial"/>
                <w:sz w:val="22"/>
                <w:szCs w:val="22"/>
              </w:rPr>
              <w:tab/>
              <w:t xml:space="preserve">The </w:t>
            </w:r>
            <w:r>
              <w:rPr>
                <w:rFonts w:ascii="Arial" w:hAnsi="Arial" w:cs="Arial"/>
                <w:i/>
                <w:sz w:val="22"/>
                <w:szCs w:val="22"/>
              </w:rPr>
              <w:t>Supplier</w:t>
            </w:r>
            <w:r w:rsidRPr="008F58C1">
              <w:rPr>
                <w:rFonts w:ascii="Arial" w:hAnsi="Arial" w:cs="Arial"/>
                <w:sz w:val="22"/>
                <w:szCs w:val="22"/>
              </w:rPr>
              <w:t xml:space="preserve"> represents and warrants that neither it, nor to the best of its knowledge any of its employees, have at any time prior to the Contract Date: </w:t>
            </w:r>
          </w:p>
          <w:p w14:paraId="3AE0D355" w14:textId="77777777" w:rsidR="004B5FFA" w:rsidRPr="008F58C1" w:rsidRDefault="004B5FFA" w:rsidP="004B5FFA">
            <w:pPr>
              <w:pStyle w:val="ListParagraph"/>
              <w:widowControl/>
              <w:numPr>
                <w:ilvl w:val="0"/>
                <w:numId w:val="43"/>
              </w:numPr>
              <w:tabs>
                <w:tab w:val="left" w:pos="436"/>
              </w:tabs>
              <w:overflowPunct w:val="0"/>
              <w:autoSpaceDE w:val="0"/>
              <w:autoSpaceDN w:val="0"/>
              <w:adjustRightInd w:val="0"/>
              <w:spacing w:before="120" w:after="120"/>
              <w:ind w:left="375"/>
              <w:contextualSpacing w:val="0"/>
              <w:jc w:val="both"/>
              <w:textAlignment w:val="baseline"/>
              <w:rPr>
                <w:rFonts w:cs="Arial"/>
                <w:szCs w:val="22"/>
              </w:rPr>
            </w:pPr>
            <w:r w:rsidRPr="008F58C1">
              <w:rPr>
                <w:rFonts w:cs="Arial"/>
                <w:szCs w:val="22"/>
              </w:rPr>
              <w:t xml:space="preserve">committed a Prohibited Act or been formally notified that it is subject to an investigation or prosecution which relates to an alleged Prohibited Act; and/or </w:t>
            </w:r>
          </w:p>
          <w:p w14:paraId="5E184330" w14:textId="77777777" w:rsidR="004B5FFA" w:rsidRPr="008F58C1" w:rsidRDefault="004B5FFA" w:rsidP="004B5FFA">
            <w:pPr>
              <w:pStyle w:val="ListParagraph"/>
              <w:widowControl/>
              <w:numPr>
                <w:ilvl w:val="0"/>
                <w:numId w:val="43"/>
              </w:numPr>
              <w:ind w:left="375"/>
              <w:contextualSpacing w:val="0"/>
              <w:jc w:val="both"/>
              <w:rPr>
                <w:rFonts w:cs="Arial"/>
                <w:szCs w:val="22"/>
              </w:rPr>
            </w:pPr>
            <w:r w:rsidRPr="008F58C1">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w:t>
            </w:r>
          </w:p>
          <w:p w14:paraId="63D66413" w14:textId="77777777" w:rsidR="004B5FFA" w:rsidRPr="008F58C1" w:rsidRDefault="004B5FFA" w:rsidP="004B5FFA">
            <w:pPr>
              <w:ind w:left="-108"/>
              <w:rPr>
                <w:rFonts w:ascii="Arial" w:hAnsi="Arial" w:cs="Arial"/>
                <w:sz w:val="22"/>
                <w:szCs w:val="22"/>
              </w:rPr>
            </w:pPr>
          </w:p>
          <w:p w14:paraId="32CA0C5D" w14:textId="77777777" w:rsidR="004B5FFA" w:rsidRPr="008F58C1" w:rsidRDefault="004B5FFA" w:rsidP="004B5FFA">
            <w:pPr>
              <w:ind w:left="-108"/>
              <w:rPr>
                <w:rFonts w:ascii="Arial" w:hAnsi="Arial" w:cs="Arial"/>
                <w:bCs/>
                <w:sz w:val="22"/>
                <w:szCs w:val="22"/>
              </w:rPr>
            </w:pPr>
            <w:r>
              <w:rPr>
                <w:rFonts w:ascii="Arial" w:hAnsi="Arial" w:cs="Arial"/>
                <w:sz w:val="22"/>
                <w:szCs w:val="22"/>
              </w:rPr>
              <w:t>Z18</w:t>
            </w:r>
            <w:r w:rsidRPr="008F58C1">
              <w:rPr>
                <w:rFonts w:ascii="Arial" w:hAnsi="Arial" w:cs="Arial"/>
                <w:sz w:val="22"/>
                <w:szCs w:val="22"/>
              </w:rPr>
              <w:t>.2</w:t>
            </w:r>
            <w:r w:rsidRPr="008F58C1">
              <w:rPr>
                <w:rFonts w:ascii="Arial" w:hAnsi="Arial" w:cs="Arial"/>
                <w:sz w:val="22"/>
                <w:szCs w:val="22"/>
              </w:rPr>
              <w:tab/>
              <w:t xml:space="preserve">During the </w:t>
            </w:r>
            <w:r w:rsidRPr="008F58C1">
              <w:rPr>
                <w:rFonts w:ascii="Arial" w:hAnsi="Arial" w:cs="Arial"/>
                <w:i/>
                <w:sz w:val="22"/>
                <w:szCs w:val="22"/>
              </w:rPr>
              <w:t>services period</w:t>
            </w:r>
            <w:r w:rsidRPr="008F58C1">
              <w:rPr>
                <w:rFonts w:ascii="Arial" w:hAnsi="Arial" w:cs="Arial"/>
                <w:bCs/>
                <w:sz w:val="22"/>
                <w:szCs w:val="22"/>
              </w:rPr>
              <w:t xml:space="preserve"> the </w:t>
            </w:r>
            <w:r>
              <w:rPr>
                <w:rFonts w:ascii="Arial" w:hAnsi="Arial" w:cs="Arial"/>
                <w:bCs/>
                <w:i/>
                <w:sz w:val="22"/>
                <w:szCs w:val="22"/>
              </w:rPr>
              <w:t>Supplier</w:t>
            </w:r>
            <w:r w:rsidRPr="008F58C1">
              <w:rPr>
                <w:rFonts w:ascii="Arial" w:hAnsi="Arial" w:cs="Arial"/>
                <w:sz w:val="22"/>
                <w:szCs w:val="22"/>
              </w:rPr>
              <w:t xml:space="preserve"> does not:</w:t>
            </w:r>
          </w:p>
          <w:p w14:paraId="0C490F00" w14:textId="77777777" w:rsidR="004B5FFA" w:rsidRPr="008F58C1" w:rsidRDefault="004B5FFA" w:rsidP="004B5FFA">
            <w:pPr>
              <w:pStyle w:val="ListParagraph"/>
              <w:widowControl/>
              <w:numPr>
                <w:ilvl w:val="0"/>
                <w:numId w:val="45"/>
              </w:numPr>
              <w:tabs>
                <w:tab w:val="left" w:pos="320"/>
                <w:tab w:val="left" w:pos="1134"/>
              </w:tabs>
              <w:overflowPunct w:val="0"/>
              <w:autoSpaceDE w:val="0"/>
              <w:autoSpaceDN w:val="0"/>
              <w:adjustRightInd w:val="0"/>
              <w:spacing w:before="120" w:after="120"/>
              <w:ind w:left="320" w:hanging="320"/>
              <w:contextualSpacing w:val="0"/>
              <w:jc w:val="both"/>
              <w:textAlignment w:val="baseline"/>
              <w:rPr>
                <w:rFonts w:cs="Arial"/>
                <w:szCs w:val="22"/>
              </w:rPr>
            </w:pPr>
            <w:r w:rsidRPr="008F58C1">
              <w:rPr>
                <w:rFonts w:cs="Arial"/>
                <w:szCs w:val="22"/>
              </w:rPr>
              <w:t>commit a Prohibited Act; and/or</w:t>
            </w:r>
          </w:p>
          <w:p w14:paraId="69D123DA" w14:textId="77777777" w:rsidR="004B5FFA" w:rsidRPr="008F58C1" w:rsidRDefault="004B5FFA" w:rsidP="004B5FFA">
            <w:pPr>
              <w:pStyle w:val="ListParagraph"/>
              <w:widowControl/>
              <w:numPr>
                <w:ilvl w:val="0"/>
                <w:numId w:val="44"/>
              </w:numPr>
              <w:tabs>
                <w:tab w:val="left" w:pos="320"/>
              </w:tabs>
              <w:overflowPunct w:val="0"/>
              <w:autoSpaceDE w:val="0"/>
              <w:autoSpaceDN w:val="0"/>
              <w:adjustRightInd w:val="0"/>
              <w:spacing w:before="120" w:after="120"/>
              <w:ind w:left="320" w:hanging="320"/>
              <w:contextualSpacing w:val="0"/>
              <w:jc w:val="both"/>
              <w:textAlignment w:val="baseline"/>
              <w:rPr>
                <w:rFonts w:cs="Arial"/>
                <w:szCs w:val="22"/>
              </w:rPr>
            </w:pPr>
            <w:r w:rsidRPr="008F58C1">
              <w:rPr>
                <w:rFonts w:cs="Arial"/>
                <w:szCs w:val="22"/>
              </w:rPr>
              <w:t xml:space="preserve">do or suffer anything to be done which would cause the </w:t>
            </w:r>
            <w:r>
              <w:rPr>
                <w:rFonts w:cs="Arial"/>
                <w:i/>
                <w:szCs w:val="22"/>
              </w:rPr>
              <w:t>Purchaser</w:t>
            </w:r>
            <w:r w:rsidRPr="008F58C1">
              <w:rPr>
                <w:rFonts w:cs="Arial"/>
                <w:szCs w:val="22"/>
              </w:rPr>
              <w:t xml:space="preserve"> or any of the </w:t>
            </w:r>
            <w:r>
              <w:rPr>
                <w:rFonts w:cs="Arial"/>
                <w:i/>
                <w:szCs w:val="22"/>
              </w:rPr>
              <w:t>Purchaser</w:t>
            </w:r>
            <w:r w:rsidRPr="008F58C1">
              <w:rPr>
                <w:rFonts w:cs="Arial"/>
                <w:i/>
                <w:szCs w:val="22"/>
              </w:rPr>
              <w:t>’s</w:t>
            </w:r>
            <w:r w:rsidRPr="008F58C1">
              <w:rPr>
                <w:rFonts w:cs="Arial"/>
                <w:szCs w:val="22"/>
              </w:rPr>
              <w:t xml:space="preserve"> employees, consultants, </w:t>
            </w:r>
            <w:r>
              <w:rPr>
                <w:rFonts w:cs="Arial"/>
                <w:szCs w:val="22"/>
              </w:rPr>
              <w:t>supplier</w:t>
            </w:r>
            <w:r w:rsidRPr="008F58C1">
              <w:rPr>
                <w:rFonts w:cs="Arial"/>
                <w:szCs w:val="22"/>
              </w:rPr>
              <w:t>s, sub-</w:t>
            </w:r>
            <w:r>
              <w:rPr>
                <w:rFonts w:cs="Arial"/>
                <w:szCs w:val="22"/>
              </w:rPr>
              <w:t>supplier</w:t>
            </w:r>
            <w:r w:rsidRPr="008F58C1">
              <w:rPr>
                <w:rFonts w:cs="Arial"/>
                <w:szCs w:val="22"/>
              </w:rPr>
              <w:t>s or agents to contravene any of the Relevant Requirements or otherwise incur any liability in relation to the Relevant Requirements</w:t>
            </w:r>
          </w:p>
          <w:p w14:paraId="17594C85" w14:textId="77777777" w:rsidR="004B5FFA" w:rsidRPr="008F58C1" w:rsidRDefault="004B5FFA" w:rsidP="004B5FFA">
            <w:pPr>
              <w:ind w:left="-108"/>
              <w:rPr>
                <w:rFonts w:ascii="Arial" w:hAnsi="Arial" w:cs="Arial"/>
                <w:bCs/>
                <w:sz w:val="22"/>
                <w:szCs w:val="22"/>
              </w:rPr>
            </w:pPr>
            <w:r>
              <w:rPr>
                <w:rFonts w:ascii="Arial" w:hAnsi="Arial" w:cs="Arial"/>
                <w:sz w:val="22"/>
                <w:szCs w:val="22"/>
              </w:rPr>
              <w:t>Z18</w:t>
            </w:r>
            <w:r w:rsidRPr="008F58C1">
              <w:rPr>
                <w:rFonts w:ascii="Arial" w:hAnsi="Arial" w:cs="Arial"/>
                <w:sz w:val="22"/>
                <w:szCs w:val="22"/>
              </w:rPr>
              <w:t>.3</w:t>
            </w:r>
            <w:r w:rsidRPr="008F58C1">
              <w:rPr>
                <w:rFonts w:ascii="Arial" w:hAnsi="Arial" w:cs="Arial"/>
                <w:sz w:val="22"/>
                <w:szCs w:val="22"/>
              </w:rPr>
              <w:tab/>
              <w:t xml:space="preserve">During the </w:t>
            </w:r>
            <w:r w:rsidRPr="008F58C1">
              <w:rPr>
                <w:rFonts w:ascii="Arial" w:hAnsi="Arial" w:cs="Arial"/>
                <w:i/>
                <w:sz w:val="22"/>
                <w:szCs w:val="22"/>
              </w:rPr>
              <w:t xml:space="preserve">services period </w:t>
            </w:r>
            <w:r w:rsidRPr="008F58C1">
              <w:rPr>
                <w:rFonts w:ascii="Arial" w:hAnsi="Arial" w:cs="Arial"/>
                <w:sz w:val="22"/>
                <w:szCs w:val="22"/>
              </w:rPr>
              <w:t>the</w:t>
            </w:r>
            <w:r w:rsidRPr="008F58C1">
              <w:rPr>
                <w:rFonts w:ascii="Arial" w:hAnsi="Arial" w:cs="Arial"/>
                <w:i/>
                <w:sz w:val="22"/>
                <w:szCs w:val="22"/>
              </w:rPr>
              <w:t xml:space="preserve"> </w:t>
            </w:r>
            <w:r>
              <w:rPr>
                <w:rFonts w:ascii="Arial" w:hAnsi="Arial" w:cs="Arial"/>
                <w:i/>
                <w:sz w:val="22"/>
                <w:szCs w:val="22"/>
              </w:rPr>
              <w:t>Supplier</w:t>
            </w:r>
            <w:r w:rsidRPr="008F58C1">
              <w:rPr>
                <w:rFonts w:ascii="Arial" w:hAnsi="Arial" w:cs="Arial"/>
                <w:sz w:val="22"/>
                <w:szCs w:val="22"/>
              </w:rPr>
              <w:t>:</w:t>
            </w:r>
          </w:p>
          <w:p w14:paraId="57D95A7D" w14:textId="77777777" w:rsidR="004B5FFA" w:rsidRPr="008F58C1" w:rsidRDefault="004B5FFA" w:rsidP="004B5FFA">
            <w:pPr>
              <w:pStyle w:val="ListParagraph"/>
              <w:widowControl/>
              <w:numPr>
                <w:ilvl w:val="0"/>
                <w:numId w:val="46"/>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szCs w:val="22"/>
              </w:rPr>
            </w:pPr>
            <w:bookmarkStart w:id="9" w:name="_Ref360700061"/>
            <w:r w:rsidRPr="008F58C1">
              <w:rPr>
                <w:rFonts w:cs="Arial"/>
                <w:szCs w:val="22"/>
              </w:rPr>
              <w:t>establishes, maintains and enforces, and requires that its Sub</w:t>
            </w:r>
            <w:r>
              <w:rPr>
                <w:rFonts w:cs="Arial"/>
                <w:szCs w:val="22"/>
              </w:rPr>
              <w:t>Supplier</w:t>
            </w:r>
            <w:r w:rsidRPr="008F58C1">
              <w:rPr>
                <w:rFonts w:cs="Arial"/>
                <w:szCs w:val="22"/>
              </w:rPr>
              <w:t>s establish, maintain and enforce, policies and procedures which are adequate to ensure compliance with the Relevant Requirements and prevent the occurrence of a Prohibited Act;</w:t>
            </w:r>
            <w:bookmarkEnd w:id="9"/>
            <w:r w:rsidRPr="008F58C1">
              <w:rPr>
                <w:rFonts w:cs="Arial"/>
                <w:szCs w:val="22"/>
              </w:rPr>
              <w:t xml:space="preserve"> </w:t>
            </w:r>
          </w:p>
          <w:p w14:paraId="487154E3" w14:textId="77777777" w:rsidR="004B5FFA" w:rsidRPr="008F58C1" w:rsidRDefault="004B5FFA" w:rsidP="004B5FFA">
            <w:pPr>
              <w:pStyle w:val="ListParagraph"/>
              <w:widowControl/>
              <w:numPr>
                <w:ilvl w:val="0"/>
                <w:numId w:val="46"/>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szCs w:val="22"/>
              </w:rPr>
            </w:pPr>
            <w:r w:rsidRPr="008F58C1">
              <w:rPr>
                <w:rFonts w:cs="Arial"/>
                <w:szCs w:val="22"/>
              </w:rPr>
              <w:t xml:space="preserve">keeps appropriate records of its compliance with this contract  and make such records available to the </w:t>
            </w:r>
            <w:r>
              <w:rPr>
                <w:rFonts w:cs="Arial"/>
                <w:i/>
                <w:szCs w:val="22"/>
              </w:rPr>
              <w:t>Purchaser</w:t>
            </w:r>
            <w:r w:rsidRPr="008F58C1">
              <w:rPr>
                <w:rFonts w:cs="Arial"/>
                <w:szCs w:val="22"/>
              </w:rPr>
              <w:t xml:space="preserve"> on request;</w:t>
            </w:r>
          </w:p>
          <w:p w14:paraId="3ED25C63" w14:textId="77777777" w:rsidR="004B5FFA" w:rsidRPr="008F58C1" w:rsidRDefault="004B5FFA" w:rsidP="004B5FFA">
            <w:pPr>
              <w:pStyle w:val="ListParagraph"/>
              <w:widowControl/>
              <w:numPr>
                <w:ilvl w:val="0"/>
                <w:numId w:val="46"/>
              </w:numPr>
              <w:tabs>
                <w:tab w:val="left" w:pos="320"/>
                <w:tab w:val="left" w:pos="1134"/>
              </w:tabs>
              <w:overflowPunct w:val="0"/>
              <w:autoSpaceDE w:val="0"/>
              <w:autoSpaceDN w:val="0"/>
              <w:adjustRightInd w:val="0"/>
              <w:spacing w:before="120" w:after="120"/>
              <w:ind w:left="320" w:hanging="283"/>
              <w:contextualSpacing w:val="0"/>
              <w:jc w:val="both"/>
              <w:textAlignment w:val="baseline"/>
              <w:rPr>
                <w:rFonts w:cs="Arial"/>
                <w:szCs w:val="22"/>
              </w:rPr>
            </w:pPr>
            <w:r w:rsidRPr="008F58C1">
              <w:rPr>
                <w:rFonts w:cs="Arial"/>
                <w:szCs w:val="22"/>
              </w:rPr>
              <w:t xml:space="preserve">provides and maintains and where appropriate enforces an anti-bribery policy (which shall be disclosed to the </w:t>
            </w:r>
            <w:r>
              <w:rPr>
                <w:rFonts w:cs="Arial"/>
                <w:i/>
                <w:szCs w:val="22"/>
              </w:rPr>
              <w:t>Purchaser</w:t>
            </w:r>
            <w:r w:rsidRPr="008F58C1">
              <w:rPr>
                <w:rFonts w:cs="Arial"/>
                <w:szCs w:val="22"/>
              </w:rPr>
              <w:t xml:space="preserve"> on request) to prevent it and any </w:t>
            </w:r>
            <w:r>
              <w:rPr>
                <w:rFonts w:cs="Arial"/>
                <w:i/>
                <w:szCs w:val="22"/>
              </w:rPr>
              <w:t>Supplier</w:t>
            </w:r>
            <w:r w:rsidRPr="008F58C1">
              <w:rPr>
                <w:rFonts w:cs="Arial"/>
                <w:i/>
                <w:szCs w:val="22"/>
              </w:rPr>
              <w:t>’s</w:t>
            </w:r>
            <w:r w:rsidRPr="008F58C1">
              <w:rPr>
                <w:rFonts w:cs="Arial"/>
                <w:szCs w:val="22"/>
              </w:rPr>
              <w:t xml:space="preserve"> employees or any person acting on the </w:t>
            </w:r>
            <w:r>
              <w:rPr>
                <w:rFonts w:cs="Arial"/>
                <w:i/>
                <w:szCs w:val="22"/>
              </w:rPr>
              <w:t>Supplier</w:t>
            </w:r>
            <w:r w:rsidRPr="008F58C1">
              <w:rPr>
                <w:rFonts w:cs="Arial"/>
                <w:i/>
                <w:szCs w:val="22"/>
              </w:rPr>
              <w:t>'s</w:t>
            </w:r>
            <w:r w:rsidRPr="008F58C1">
              <w:rPr>
                <w:rFonts w:cs="Arial"/>
                <w:szCs w:val="22"/>
              </w:rPr>
              <w:t xml:space="preserve"> behalf from committing a Prohibited Act.</w:t>
            </w:r>
          </w:p>
          <w:p w14:paraId="272F063A" w14:textId="77777777" w:rsidR="004B5FFA" w:rsidRPr="008F58C1" w:rsidRDefault="004B5FFA" w:rsidP="004B5FFA">
            <w:pPr>
              <w:ind w:left="-108"/>
              <w:rPr>
                <w:rFonts w:ascii="Arial" w:hAnsi="Arial" w:cs="Arial"/>
                <w:sz w:val="22"/>
                <w:szCs w:val="22"/>
              </w:rPr>
            </w:pPr>
            <w:bookmarkStart w:id="10" w:name="_Ref360700181"/>
            <w:r>
              <w:rPr>
                <w:rFonts w:ascii="Arial" w:hAnsi="Arial" w:cs="Arial"/>
                <w:sz w:val="22"/>
                <w:szCs w:val="22"/>
              </w:rPr>
              <w:t>Z18</w:t>
            </w:r>
            <w:r w:rsidRPr="008F58C1">
              <w:rPr>
                <w:rFonts w:ascii="Arial" w:hAnsi="Arial" w:cs="Arial"/>
                <w:sz w:val="22"/>
                <w:szCs w:val="22"/>
              </w:rPr>
              <w:t>.4</w:t>
            </w:r>
            <w:r w:rsidRPr="008F58C1">
              <w:rPr>
                <w:rFonts w:ascii="Arial" w:hAnsi="Arial" w:cs="Arial"/>
                <w:sz w:val="22"/>
                <w:szCs w:val="22"/>
              </w:rPr>
              <w:tab/>
              <w:t xml:space="preserve">The </w:t>
            </w:r>
            <w:r>
              <w:rPr>
                <w:rFonts w:ascii="Arial" w:hAnsi="Arial" w:cs="Arial"/>
                <w:i/>
                <w:sz w:val="22"/>
                <w:szCs w:val="22"/>
              </w:rPr>
              <w:t>Supplier</w:t>
            </w:r>
            <w:r w:rsidRPr="008F58C1">
              <w:rPr>
                <w:rFonts w:ascii="Arial" w:hAnsi="Arial" w:cs="Arial"/>
                <w:sz w:val="22"/>
                <w:szCs w:val="22"/>
              </w:rPr>
              <w:t xml:space="preserve"> immediately notifies the </w:t>
            </w:r>
            <w:r>
              <w:rPr>
                <w:rFonts w:ascii="Arial" w:hAnsi="Arial" w:cs="Arial"/>
                <w:i/>
                <w:sz w:val="22"/>
                <w:szCs w:val="22"/>
              </w:rPr>
              <w:t>Purchaser</w:t>
            </w:r>
            <w:r w:rsidRPr="008F58C1">
              <w:rPr>
                <w:rFonts w:ascii="Arial" w:hAnsi="Arial" w:cs="Arial"/>
                <w:sz w:val="22"/>
                <w:szCs w:val="22"/>
              </w:rPr>
              <w:t xml:space="preserve"> in writing if it becomes aware of any breach of clause </w:t>
            </w:r>
            <w:r>
              <w:rPr>
                <w:rFonts w:ascii="Arial" w:hAnsi="Arial" w:cs="Arial"/>
                <w:sz w:val="22"/>
                <w:szCs w:val="22"/>
              </w:rPr>
              <w:t>Z18</w:t>
            </w:r>
            <w:r w:rsidRPr="008F58C1">
              <w:rPr>
                <w:rFonts w:ascii="Arial" w:hAnsi="Arial" w:cs="Arial"/>
                <w:sz w:val="22"/>
                <w:szCs w:val="22"/>
              </w:rPr>
              <w:t>.1, or has reason to believe that it has or any of the its employees or Sub</w:t>
            </w:r>
            <w:r>
              <w:rPr>
                <w:rFonts w:ascii="Arial" w:hAnsi="Arial" w:cs="Arial"/>
                <w:sz w:val="22"/>
                <w:szCs w:val="22"/>
              </w:rPr>
              <w:t>Supplier</w:t>
            </w:r>
            <w:r w:rsidRPr="008F58C1">
              <w:rPr>
                <w:rFonts w:ascii="Arial" w:hAnsi="Arial" w:cs="Arial"/>
                <w:sz w:val="22"/>
                <w:szCs w:val="22"/>
              </w:rPr>
              <w:t>s have:</w:t>
            </w:r>
            <w:bookmarkEnd w:id="10"/>
          </w:p>
          <w:p w14:paraId="520EA4C1" w14:textId="77777777" w:rsidR="004B5FFA" w:rsidRPr="008F58C1" w:rsidRDefault="004B5FFA" w:rsidP="004B5FFA">
            <w:pPr>
              <w:pStyle w:val="ListParagraph"/>
              <w:widowControl/>
              <w:numPr>
                <w:ilvl w:val="0"/>
                <w:numId w:val="47"/>
              </w:numPr>
              <w:overflowPunct w:val="0"/>
              <w:autoSpaceDE w:val="0"/>
              <w:autoSpaceDN w:val="0"/>
              <w:adjustRightInd w:val="0"/>
              <w:spacing w:before="120" w:after="120"/>
              <w:ind w:left="480"/>
              <w:contextualSpacing w:val="0"/>
              <w:jc w:val="both"/>
              <w:textAlignment w:val="baseline"/>
              <w:rPr>
                <w:rFonts w:cs="Arial"/>
                <w:szCs w:val="22"/>
              </w:rPr>
            </w:pPr>
            <w:r w:rsidRPr="008F58C1">
              <w:rPr>
                <w:rFonts w:cs="Arial"/>
                <w:szCs w:val="22"/>
              </w:rPr>
              <w:t>been subject to an investigation or prosecution which relates to an alleged Prohibited Act;</w:t>
            </w:r>
          </w:p>
          <w:p w14:paraId="16D3571C" w14:textId="77777777" w:rsidR="004B5FFA" w:rsidRPr="008F58C1" w:rsidRDefault="004B5FFA" w:rsidP="004B5FFA">
            <w:pPr>
              <w:pStyle w:val="ListParagraph"/>
              <w:widowControl/>
              <w:numPr>
                <w:ilvl w:val="0"/>
                <w:numId w:val="47"/>
              </w:numPr>
              <w:overflowPunct w:val="0"/>
              <w:autoSpaceDE w:val="0"/>
              <w:autoSpaceDN w:val="0"/>
              <w:adjustRightInd w:val="0"/>
              <w:spacing w:before="120" w:after="120"/>
              <w:ind w:left="480"/>
              <w:contextualSpacing w:val="0"/>
              <w:jc w:val="both"/>
              <w:textAlignment w:val="baseline"/>
              <w:rPr>
                <w:rFonts w:cs="Arial"/>
                <w:szCs w:val="22"/>
              </w:rPr>
            </w:pPr>
            <w:r w:rsidRPr="008F58C1">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44C17C3A" w14:textId="77777777" w:rsidR="004B5FFA" w:rsidRPr="008F58C1" w:rsidRDefault="004B5FFA" w:rsidP="004B5FFA">
            <w:pPr>
              <w:pStyle w:val="ListParagraph"/>
              <w:widowControl/>
              <w:numPr>
                <w:ilvl w:val="0"/>
                <w:numId w:val="47"/>
              </w:numPr>
              <w:overflowPunct w:val="0"/>
              <w:autoSpaceDE w:val="0"/>
              <w:autoSpaceDN w:val="0"/>
              <w:adjustRightInd w:val="0"/>
              <w:spacing w:before="120" w:after="120"/>
              <w:ind w:left="480"/>
              <w:contextualSpacing w:val="0"/>
              <w:jc w:val="both"/>
              <w:textAlignment w:val="baseline"/>
              <w:rPr>
                <w:rFonts w:cs="Arial"/>
                <w:szCs w:val="22"/>
              </w:rPr>
            </w:pPr>
            <w:r w:rsidRPr="008F58C1">
              <w:rPr>
                <w:rFonts w:cs="Arial"/>
                <w:szCs w:val="22"/>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4DC7999B" w14:textId="77777777" w:rsidR="004B5FFA" w:rsidRPr="008F58C1" w:rsidRDefault="004B5FFA" w:rsidP="004B5FFA">
            <w:pPr>
              <w:ind w:left="1"/>
              <w:rPr>
                <w:rFonts w:ascii="Arial" w:hAnsi="Arial" w:cs="Arial"/>
                <w:sz w:val="22"/>
                <w:szCs w:val="22"/>
              </w:rPr>
            </w:pPr>
            <w:r>
              <w:rPr>
                <w:rFonts w:ascii="Arial" w:hAnsi="Arial" w:cs="Arial"/>
                <w:sz w:val="22"/>
                <w:szCs w:val="22"/>
              </w:rPr>
              <w:t>Z18</w:t>
            </w:r>
            <w:r w:rsidRPr="008F58C1">
              <w:rPr>
                <w:rFonts w:ascii="Arial" w:hAnsi="Arial" w:cs="Arial"/>
                <w:sz w:val="22"/>
                <w:szCs w:val="22"/>
              </w:rPr>
              <w:t>.5</w:t>
            </w:r>
            <w:r w:rsidRPr="008F58C1">
              <w:rPr>
                <w:rFonts w:ascii="Arial" w:hAnsi="Arial" w:cs="Arial"/>
                <w:sz w:val="22"/>
                <w:szCs w:val="22"/>
              </w:rPr>
              <w:tab/>
              <w:t xml:space="preserve">If the </w:t>
            </w:r>
            <w:r>
              <w:rPr>
                <w:rFonts w:ascii="Arial" w:hAnsi="Arial" w:cs="Arial"/>
                <w:i/>
                <w:sz w:val="22"/>
                <w:szCs w:val="22"/>
              </w:rPr>
              <w:t>Supplier</w:t>
            </w:r>
            <w:r w:rsidRPr="008F58C1">
              <w:rPr>
                <w:rFonts w:ascii="Arial" w:hAnsi="Arial" w:cs="Arial"/>
                <w:sz w:val="22"/>
                <w:szCs w:val="22"/>
              </w:rPr>
              <w:t xml:space="preserve"> makes a notification to the </w:t>
            </w:r>
            <w:r>
              <w:rPr>
                <w:rFonts w:ascii="Arial" w:hAnsi="Arial" w:cs="Arial"/>
                <w:i/>
                <w:sz w:val="22"/>
                <w:szCs w:val="22"/>
              </w:rPr>
              <w:t>Purchaser</w:t>
            </w:r>
            <w:r w:rsidRPr="008F58C1">
              <w:rPr>
                <w:rFonts w:ascii="Arial" w:hAnsi="Arial" w:cs="Arial"/>
                <w:sz w:val="22"/>
                <w:szCs w:val="22"/>
              </w:rPr>
              <w:t xml:space="preserve"> pursuant to clause </w:t>
            </w:r>
            <w:r>
              <w:rPr>
                <w:rFonts w:ascii="Arial" w:hAnsi="Arial" w:cs="Arial"/>
                <w:sz w:val="22"/>
                <w:szCs w:val="22"/>
              </w:rPr>
              <w:t>Z18</w:t>
            </w:r>
            <w:r w:rsidRPr="008F58C1">
              <w:rPr>
                <w:rFonts w:ascii="Arial" w:hAnsi="Arial" w:cs="Arial"/>
                <w:sz w:val="22"/>
                <w:szCs w:val="22"/>
              </w:rPr>
              <w:t xml:space="preserve">.4, the </w:t>
            </w:r>
            <w:r>
              <w:rPr>
                <w:rFonts w:ascii="Arial" w:hAnsi="Arial" w:cs="Arial"/>
                <w:i/>
                <w:sz w:val="22"/>
                <w:szCs w:val="22"/>
              </w:rPr>
              <w:t>Supplier</w:t>
            </w:r>
            <w:r w:rsidRPr="008F58C1">
              <w:rPr>
                <w:rFonts w:ascii="Arial" w:hAnsi="Arial" w:cs="Arial"/>
                <w:sz w:val="22"/>
                <w:szCs w:val="22"/>
              </w:rPr>
              <w:t xml:space="preserve"> responds promptly to the </w:t>
            </w:r>
            <w:r>
              <w:rPr>
                <w:rFonts w:ascii="Arial" w:hAnsi="Arial" w:cs="Arial"/>
                <w:i/>
                <w:sz w:val="22"/>
                <w:szCs w:val="22"/>
              </w:rPr>
              <w:t>Purchaser</w:t>
            </w:r>
            <w:r w:rsidRPr="008F58C1">
              <w:rPr>
                <w:rFonts w:ascii="Arial" w:hAnsi="Arial" w:cs="Arial"/>
                <w:i/>
                <w:sz w:val="22"/>
                <w:szCs w:val="22"/>
              </w:rPr>
              <w:t>'s</w:t>
            </w:r>
            <w:r w:rsidRPr="008F58C1">
              <w:rPr>
                <w:rFonts w:ascii="Arial" w:hAnsi="Arial" w:cs="Arial"/>
                <w:sz w:val="22"/>
                <w:szCs w:val="22"/>
              </w:rPr>
              <w:t xml:space="preserve"> enquiries, co-operates with any investigation, and allows the </w:t>
            </w:r>
            <w:r>
              <w:rPr>
                <w:rFonts w:ascii="Arial" w:hAnsi="Arial" w:cs="Arial"/>
                <w:i/>
                <w:sz w:val="22"/>
                <w:szCs w:val="22"/>
              </w:rPr>
              <w:t>Purchaser</w:t>
            </w:r>
            <w:r w:rsidRPr="008F58C1">
              <w:rPr>
                <w:rFonts w:ascii="Arial" w:hAnsi="Arial" w:cs="Arial"/>
                <w:sz w:val="22"/>
                <w:szCs w:val="22"/>
              </w:rPr>
              <w:t xml:space="preserve"> to audit any books, records and/or any other relevant documentation in accordance with this contract.</w:t>
            </w:r>
          </w:p>
          <w:p w14:paraId="7D5CB5A8" w14:textId="77777777" w:rsidR="004B5FFA" w:rsidRPr="008F58C1" w:rsidRDefault="004B5FFA" w:rsidP="004B5FFA">
            <w:pPr>
              <w:ind w:left="1"/>
              <w:rPr>
                <w:rFonts w:ascii="Arial" w:hAnsi="Arial" w:cs="Arial"/>
                <w:bCs/>
                <w:sz w:val="22"/>
                <w:szCs w:val="22"/>
              </w:rPr>
            </w:pPr>
          </w:p>
          <w:p w14:paraId="68B1F2E1" w14:textId="77777777" w:rsidR="004B5FFA" w:rsidRPr="008F58C1" w:rsidRDefault="004B5FFA" w:rsidP="004B5FFA">
            <w:pPr>
              <w:ind w:left="1"/>
              <w:rPr>
                <w:rFonts w:ascii="Arial" w:hAnsi="Arial" w:cs="Arial"/>
                <w:sz w:val="22"/>
                <w:szCs w:val="22"/>
              </w:rPr>
            </w:pPr>
            <w:r>
              <w:rPr>
                <w:rFonts w:ascii="Arial" w:hAnsi="Arial" w:cs="Arial"/>
                <w:sz w:val="22"/>
                <w:szCs w:val="22"/>
              </w:rPr>
              <w:lastRenderedPageBreak/>
              <w:t>Z18</w:t>
            </w:r>
            <w:r w:rsidRPr="008F58C1">
              <w:rPr>
                <w:rFonts w:ascii="Arial" w:hAnsi="Arial" w:cs="Arial"/>
                <w:sz w:val="22"/>
                <w:szCs w:val="22"/>
              </w:rPr>
              <w:t>.6</w:t>
            </w:r>
            <w:r w:rsidRPr="008F58C1">
              <w:rPr>
                <w:rFonts w:ascii="Arial" w:hAnsi="Arial" w:cs="Arial"/>
                <w:sz w:val="22"/>
                <w:szCs w:val="22"/>
              </w:rPr>
              <w:tab/>
              <w:t xml:space="preserve">If the </w:t>
            </w:r>
            <w:r>
              <w:rPr>
                <w:rFonts w:ascii="Arial" w:hAnsi="Arial" w:cs="Arial"/>
                <w:i/>
                <w:sz w:val="22"/>
                <w:szCs w:val="22"/>
              </w:rPr>
              <w:t>Supplier</w:t>
            </w:r>
            <w:r w:rsidRPr="008F58C1">
              <w:rPr>
                <w:rFonts w:ascii="Arial" w:hAnsi="Arial" w:cs="Arial"/>
                <w:sz w:val="22"/>
                <w:szCs w:val="22"/>
              </w:rPr>
              <w:t xml:space="preserve"> breaches Clause </w:t>
            </w:r>
            <w:r>
              <w:rPr>
                <w:rFonts w:ascii="Arial" w:hAnsi="Arial" w:cs="Arial"/>
                <w:sz w:val="22"/>
                <w:szCs w:val="22"/>
              </w:rPr>
              <w:t>Z18</w:t>
            </w:r>
            <w:r w:rsidRPr="008F58C1">
              <w:rPr>
                <w:rFonts w:ascii="Arial" w:hAnsi="Arial" w:cs="Arial"/>
                <w:sz w:val="22"/>
                <w:szCs w:val="22"/>
              </w:rPr>
              <w:t xml:space="preserve">.3, the </w:t>
            </w:r>
            <w:r>
              <w:rPr>
                <w:rFonts w:ascii="Arial" w:hAnsi="Arial" w:cs="Arial"/>
                <w:i/>
                <w:sz w:val="22"/>
                <w:szCs w:val="22"/>
              </w:rPr>
              <w:t>Purchaser</w:t>
            </w:r>
            <w:r w:rsidRPr="008F58C1">
              <w:rPr>
                <w:rFonts w:ascii="Arial" w:hAnsi="Arial" w:cs="Arial"/>
                <w:sz w:val="22"/>
                <w:szCs w:val="22"/>
              </w:rPr>
              <w:t xml:space="preserve"> may by notice require the </w:t>
            </w:r>
            <w:r>
              <w:rPr>
                <w:rFonts w:ascii="Arial" w:hAnsi="Arial" w:cs="Arial"/>
                <w:i/>
                <w:sz w:val="22"/>
                <w:szCs w:val="22"/>
              </w:rPr>
              <w:t>Supplier</w:t>
            </w:r>
            <w:r w:rsidRPr="008F58C1">
              <w:rPr>
                <w:rFonts w:ascii="Arial" w:hAnsi="Arial" w:cs="Arial"/>
                <w:sz w:val="22"/>
                <w:szCs w:val="22"/>
              </w:rPr>
              <w:t xml:space="preserve"> to remove from Providing the Service any </w:t>
            </w:r>
            <w:r>
              <w:rPr>
                <w:rFonts w:ascii="Arial" w:hAnsi="Arial" w:cs="Arial"/>
                <w:i/>
                <w:sz w:val="22"/>
                <w:szCs w:val="22"/>
              </w:rPr>
              <w:t>Supplier</w:t>
            </w:r>
            <w:r w:rsidRPr="008F58C1">
              <w:rPr>
                <w:rFonts w:ascii="Arial" w:hAnsi="Arial" w:cs="Arial"/>
                <w:sz w:val="22"/>
                <w:szCs w:val="22"/>
              </w:rPr>
              <w:t xml:space="preserve"> employee whose acts or omissions have caused the </w:t>
            </w:r>
            <w:r>
              <w:rPr>
                <w:rFonts w:ascii="Arial" w:hAnsi="Arial" w:cs="Arial"/>
                <w:i/>
                <w:sz w:val="22"/>
                <w:szCs w:val="22"/>
              </w:rPr>
              <w:t>Supplier</w:t>
            </w:r>
            <w:r w:rsidRPr="008F58C1">
              <w:rPr>
                <w:rFonts w:ascii="Arial" w:hAnsi="Arial" w:cs="Arial"/>
                <w:sz w:val="22"/>
                <w:szCs w:val="22"/>
              </w:rPr>
              <w:t>’s breach.</w:t>
            </w:r>
          </w:p>
          <w:p w14:paraId="0DBF7D87" w14:textId="77777777" w:rsidR="004B5FFA" w:rsidRPr="008F58C1" w:rsidRDefault="004B5FFA" w:rsidP="004B5FFA">
            <w:pPr>
              <w:keepNext/>
              <w:spacing w:before="120" w:after="120" w:line="22" w:lineRule="atLeast"/>
              <w:ind w:left="34"/>
              <w:rPr>
                <w:rFonts w:ascii="Arial" w:hAnsi="Arial" w:cs="Arial"/>
                <w:bCs/>
                <w:sz w:val="22"/>
                <w:szCs w:val="22"/>
              </w:rPr>
            </w:pPr>
            <w:r>
              <w:rPr>
                <w:rFonts w:ascii="Arial" w:hAnsi="Arial" w:cs="Arial"/>
                <w:sz w:val="22"/>
                <w:szCs w:val="22"/>
              </w:rPr>
              <w:t>Z18</w:t>
            </w:r>
            <w:r w:rsidRPr="008F58C1">
              <w:rPr>
                <w:rFonts w:ascii="Arial" w:hAnsi="Arial" w:cs="Arial"/>
                <w:sz w:val="22"/>
                <w:szCs w:val="22"/>
              </w:rPr>
              <w:t xml:space="preserve">.7 In this Clause </w:t>
            </w:r>
            <w:r>
              <w:rPr>
                <w:rFonts w:ascii="Arial" w:hAnsi="Arial" w:cs="Arial"/>
                <w:sz w:val="22"/>
                <w:szCs w:val="22"/>
              </w:rPr>
              <w:t>Z18</w:t>
            </w:r>
            <w:r w:rsidRPr="008F58C1">
              <w:rPr>
                <w:rFonts w:ascii="Arial" w:hAnsi="Arial" w:cs="Arial"/>
                <w:sz w:val="22"/>
                <w:szCs w:val="22"/>
              </w:rPr>
              <w:t xml:space="preserve">, </w:t>
            </w:r>
            <w:r w:rsidRPr="008F58C1">
              <w:rPr>
                <w:rFonts w:ascii="Arial" w:hAnsi="Arial" w:cs="Arial"/>
                <w:bCs/>
                <w:sz w:val="22"/>
                <w:szCs w:val="22"/>
              </w:rPr>
              <w:t>Prohibited Act means</w:t>
            </w:r>
            <w:r w:rsidRPr="008F58C1">
              <w:rPr>
                <w:rFonts w:ascii="Arial" w:hAnsi="Arial" w:cs="Arial"/>
                <w:i/>
                <w:iCs/>
                <w:color w:val="FF0000"/>
                <w:sz w:val="22"/>
                <w:szCs w:val="22"/>
              </w:rPr>
              <w:t xml:space="preserve"> </w:t>
            </w:r>
            <w:r w:rsidRPr="008F58C1">
              <w:rPr>
                <w:rFonts w:ascii="Arial" w:hAnsi="Arial" w:cs="Arial"/>
                <w:iCs/>
                <w:color w:val="000000"/>
                <w:sz w:val="22"/>
                <w:szCs w:val="22"/>
              </w:rPr>
              <w:t>any of the following:</w:t>
            </w:r>
          </w:p>
          <w:p w14:paraId="063F6B14" w14:textId="77777777" w:rsidR="004B5FFA" w:rsidRPr="008F58C1" w:rsidRDefault="004B5FFA" w:rsidP="004B5FFA">
            <w:pPr>
              <w:pStyle w:val="GPSDefinitionL2"/>
              <w:numPr>
                <w:ilvl w:val="1"/>
                <w:numId w:val="41"/>
              </w:numPr>
              <w:rPr>
                <w:rFonts w:ascii="Arial" w:hAnsi="Arial"/>
              </w:rPr>
            </w:pPr>
            <w:r w:rsidRPr="008F58C1">
              <w:rPr>
                <w:rFonts w:ascii="Arial" w:hAnsi="Arial"/>
              </w:rPr>
              <w:t xml:space="preserve">to directly or indirectly offer, promise or give any person working for or engaged by the </w:t>
            </w:r>
            <w:r>
              <w:rPr>
                <w:rFonts w:ascii="Arial" w:hAnsi="Arial"/>
                <w:i/>
              </w:rPr>
              <w:t>Purchaser</w:t>
            </w:r>
            <w:r w:rsidRPr="008F58C1">
              <w:rPr>
                <w:rFonts w:ascii="Arial" w:hAnsi="Arial"/>
              </w:rPr>
              <w:t xml:space="preserve"> a financial or other advantage to:</w:t>
            </w:r>
          </w:p>
          <w:p w14:paraId="49FB993C" w14:textId="77777777" w:rsidR="004B5FFA" w:rsidRPr="008F58C1" w:rsidRDefault="004B5FFA" w:rsidP="004B5FFA">
            <w:pPr>
              <w:pStyle w:val="GPSDefinitionL3"/>
              <w:rPr>
                <w:rFonts w:ascii="Arial" w:hAnsi="Arial"/>
              </w:rPr>
            </w:pPr>
            <w:r w:rsidRPr="008F58C1">
              <w:rPr>
                <w:rFonts w:ascii="Arial" w:hAnsi="Arial"/>
              </w:rPr>
              <w:t>induce that person to perform improperly a relevant function or activity; or</w:t>
            </w:r>
          </w:p>
          <w:p w14:paraId="54326AC3" w14:textId="77777777" w:rsidR="004B5FFA" w:rsidRPr="008F58C1" w:rsidRDefault="004B5FFA" w:rsidP="004B5FFA">
            <w:pPr>
              <w:pStyle w:val="GPSDefinitionL3"/>
              <w:rPr>
                <w:rFonts w:ascii="Arial" w:hAnsi="Arial"/>
              </w:rPr>
            </w:pPr>
            <w:r w:rsidRPr="008F58C1">
              <w:rPr>
                <w:rFonts w:ascii="Arial" w:hAnsi="Arial"/>
              </w:rPr>
              <w:t xml:space="preserve">reward that person for improper performance of a relevant function or activity; </w:t>
            </w:r>
          </w:p>
          <w:p w14:paraId="2D369E1F" w14:textId="77777777" w:rsidR="004B5FFA" w:rsidRPr="008F58C1" w:rsidRDefault="004B5FFA" w:rsidP="004B5FFA">
            <w:pPr>
              <w:pStyle w:val="GPSDefinitionL2"/>
              <w:rPr>
                <w:rFonts w:ascii="Arial" w:hAnsi="Arial"/>
              </w:rPr>
            </w:pPr>
            <w:r w:rsidRPr="008F58C1">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235CD897" w14:textId="77777777" w:rsidR="004B5FFA" w:rsidRPr="008F58C1" w:rsidRDefault="004B5FFA" w:rsidP="004B5FFA">
            <w:pPr>
              <w:pStyle w:val="GPSDefinitionL2"/>
              <w:rPr>
                <w:rFonts w:ascii="Arial" w:hAnsi="Arial"/>
              </w:rPr>
            </w:pPr>
            <w:r w:rsidRPr="008F58C1">
              <w:rPr>
                <w:rFonts w:ascii="Arial" w:hAnsi="Arial"/>
              </w:rPr>
              <w:t xml:space="preserve"> committing any offence:</w:t>
            </w:r>
          </w:p>
          <w:p w14:paraId="3BEDDDB7" w14:textId="77777777" w:rsidR="004B5FFA" w:rsidRPr="008F58C1" w:rsidRDefault="004B5FFA" w:rsidP="004B5FFA">
            <w:pPr>
              <w:pStyle w:val="GPSDefinitionL3"/>
              <w:rPr>
                <w:rFonts w:ascii="Arial" w:hAnsi="Arial"/>
              </w:rPr>
            </w:pPr>
            <w:r w:rsidRPr="008F58C1">
              <w:rPr>
                <w:rFonts w:ascii="Arial" w:hAnsi="Arial"/>
              </w:rPr>
              <w:t>under the Bribery Act 2010 (or any legislation repealed or revoked by such Act); or</w:t>
            </w:r>
          </w:p>
          <w:p w14:paraId="2F5F8C8C" w14:textId="77777777" w:rsidR="004B5FFA" w:rsidRPr="008F58C1" w:rsidRDefault="004B5FFA" w:rsidP="004B5FFA">
            <w:pPr>
              <w:pStyle w:val="GPSDefinitionL3"/>
              <w:rPr>
                <w:rFonts w:ascii="Arial" w:hAnsi="Arial"/>
              </w:rPr>
            </w:pPr>
            <w:r w:rsidRPr="008F58C1">
              <w:rPr>
                <w:rFonts w:ascii="Arial" w:hAnsi="Arial"/>
              </w:rPr>
              <w:t>under legislation creating offences concerning fraud; or</w:t>
            </w:r>
          </w:p>
          <w:p w14:paraId="7F9FB33E" w14:textId="77777777" w:rsidR="004B5FFA" w:rsidRPr="008F58C1" w:rsidRDefault="004B5FFA" w:rsidP="004B5FFA">
            <w:pPr>
              <w:pStyle w:val="GPSDefinitionL3"/>
              <w:rPr>
                <w:rFonts w:ascii="Arial" w:hAnsi="Arial"/>
              </w:rPr>
            </w:pPr>
            <w:r w:rsidRPr="008F58C1">
              <w:rPr>
                <w:rFonts w:ascii="Arial" w:hAnsi="Arial"/>
              </w:rPr>
              <w:t>at common law concerning fraud; or</w:t>
            </w:r>
          </w:p>
          <w:p w14:paraId="2CAC504E" w14:textId="77777777" w:rsidR="004B0475" w:rsidRPr="004B0475" w:rsidRDefault="004B5FFA" w:rsidP="004B5FFA">
            <w:pPr>
              <w:pStyle w:val="GPSDefinitionL3"/>
            </w:pPr>
            <w:r w:rsidRPr="008F58C1">
              <w:rPr>
                <w:rFonts w:ascii="Arial" w:hAnsi="Arial"/>
              </w:rPr>
              <w:t>committing (or attempting or conspiring to commit) fraud.]</w:t>
            </w:r>
          </w:p>
        </w:tc>
      </w:tr>
      <w:tr w:rsidR="004B0475" w:rsidRPr="004B0475" w14:paraId="44E1B2E2" w14:textId="77777777" w:rsidTr="000134DC">
        <w:tc>
          <w:tcPr>
            <w:tcW w:w="1701" w:type="dxa"/>
          </w:tcPr>
          <w:p w14:paraId="0E032DFE"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 xml:space="preserve">Clause Z19  </w:t>
            </w:r>
          </w:p>
          <w:p w14:paraId="2B083062"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4"/>
                <w:lang w:val="en-US" w:eastAsia="en-US"/>
              </w:rPr>
              <w:t xml:space="preserve">  </w:t>
            </w:r>
          </w:p>
        </w:tc>
        <w:tc>
          <w:tcPr>
            <w:tcW w:w="6601" w:type="dxa"/>
          </w:tcPr>
          <w:p w14:paraId="7434E189"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Reporting: Small and Medium Enterprises</w:t>
            </w:r>
          </w:p>
          <w:p w14:paraId="2BBD3EFB" w14:textId="77777777" w:rsidR="004B0475" w:rsidRPr="004B0475" w:rsidRDefault="004B0475" w:rsidP="00045AE0">
            <w:pPr>
              <w:spacing w:before="240" w:line="288" w:lineRule="auto"/>
              <w:ind w:left="360"/>
              <w:jc w:val="left"/>
              <w:rPr>
                <w:rFonts w:ascii="Arial" w:hAnsi="Arial"/>
                <w:sz w:val="22"/>
                <w:lang w:eastAsia="en-US"/>
              </w:rPr>
            </w:pPr>
            <w:r w:rsidRPr="004B0475">
              <w:rPr>
                <w:rFonts w:ascii="Arial" w:hAnsi="Arial"/>
                <w:sz w:val="22"/>
                <w:lang w:eastAsia="en-US"/>
              </w:rPr>
              <w:t>Z19.1  In this Clause Z19 SME is</w:t>
            </w:r>
          </w:p>
          <w:p w14:paraId="1625E08E"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a Subcontractor or</w:t>
            </w:r>
          </w:p>
          <w:p w14:paraId="462451FF"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a subcontractor to a Subcontractor</w:t>
            </w:r>
          </w:p>
          <w:p w14:paraId="7A6A7621" w14:textId="77777777" w:rsidR="004B0475" w:rsidRPr="004B0475" w:rsidRDefault="004B0475" w:rsidP="004B0475">
            <w:pPr>
              <w:spacing w:after="120" w:line="264" w:lineRule="auto"/>
              <w:ind w:left="743"/>
              <w:jc w:val="left"/>
              <w:rPr>
                <w:rFonts w:ascii="Arial" w:eastAsia="Calibri" w:hAnsi="Arial" w:cs="Arial"/>
                <w:sz w:val="22"/>
                <w:szCs w:val="22"/>
                <w:lang w:eastAsia="en-US"/>
              </w:rPr>
            </w:pPr>
            <w:r w:rsidRPr="004B0475">
              <w:rPr>
                <w:rFonts w:ascii="Arial" w:eastAsia="Calibri" w:hAnsi="Arial" w:cs="Arial"/>
                <w:sz w:val="22"/>
                <w:szCs w:val="22"/>
                <w:lang w:eastAsia="en-US"/>
              </w:rPr>
              <w:t>and is a company that</w:t>
            </w:r>
          </w:p>
          <w:p w14:paraId="6142CFAA"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is autonomous</w:t>
            </w:r>
          </w:p>
          <w:p w14:paraId="5B259A60"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is a European Union company not owned or controlled by a non-European Union parent company,</w:t>
            </w:r>
          </w:p>
          <w:p w14:paraId="4CA04B1D"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for a  medium sized enterprise (medium class) employs fewer than 250 staff, has turnover no greater than 50 million Euros and does not have a balance sheet greater than 43 million Euros</w:t>
            </w:r>
          </w:p>
          <w:p w14:paraId="3C6E6323"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for a small sized enterprise (small class) employs fewer than 50 staff and has turnover no greater than 10 million Euros and does not have a balance sheet greater than 10 million Euros</w:t>
            </w:r>
          </w:p>
          <w:p w14:paraId="71DE1A1E"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for a micro sized enterprise (micro class) employs fewer than 10 staff and has turnover no greater than 2 </w:t>
            </w:r>
            <w:r w:rsidRPr="004B0475">
              <w:rPr>
                <w:rFonts w:ascii="Arial" w:eastAsia="Calibri" w:hAnsi="Arial" w:cs="Arial"/>
                <w:sz w:val="22"/>
                <w:szCs w:val="22"/>
                <w:lang w:eastAsia="en-US"/>
              </w:rPr>
              <w:lastRenderedPageBreak/>
              <w:t>million Euros and does not have a balance sheet greater than 2 million Euros</w:t>
            </w:r>
          </w:p>
          <w:p w14:paraId="709CDA05" w14:textId="77777777" w:rsidR="004B0475" w:rsidRPr="004B0475" w:rsidRDefault="004B0475" w:rsidP="00045AE0">
            <w:pPr>
              <w:spacing w:before="240" w:line="288" w:lineRule="auto"/>
              <w:ind w:left="360"/>
              <w:jc w:val="left"/>
              <w:rPr>
                <w:rFonts w:ascii="Arial" w:hAnsi="Arial"/>
                <w:i/>
                <w:sz w:val="22"/>
                <w:lang w:eastAsia="en-US"/>
              </w:rPr>
            </w:pPr>
            <w:r w:rsidRPr="004B0475">
              <w:rPr>
                <w:rFonts w:ascii="Arial" w:hAnsi="Arial"/>
                <w:sz w:val="22"/>
                <w:lang w:eastAsia="en-US"/>
              </w:rPr>
              <w:t xml:space="preserve">Z19.2 </w:t>
            </w:r>
            <w:r w:rsidRPr="004B0475">
              <w:rPr>
                <w:rFonts w:ascii="Arial" w:hAnsi="Arial"/>
                <w:sz w:val="22"/>
                <w:lang w:eastAsia="en-US"/>
              </w:rPr>
              <w:tab/>
              <w:t>For each SME employed, the</w:t>
            </w:r>
            <w:r w:rsidRPr="004B0475">
              <w:rPr>
                <w:rFonts w:ascii="Arial" w:hAnsi="Arial"/>
                <w:i/>
                <w:sz w:val="22"/>
                <w:lang w:eastAsia="en-US"/>
              </w:rPr>
              <w:t xml:space="preserve"> Supplier</w:t>
            </w:r>
            <w:r w:rsidRPr="004B0475">
              <w:rPr>
                <w:rFonts w:ascii="Arial" w:hAnsi="Arial"/>
                <w:sz w:val="22"/>
                <w:lang w:eastAsia="en-US"/>
              </w:rPr>
              <w:t xml:space="preserve"> reports to the </w:t>
            </w:r>
            <w:r w:rsidRPr="004B0475">
              <w:rPr>
                <w:rFonts w:ascii="Arial" w:hAnsi="Arial"/>
                <w:i/>
                <w:sz w:val="22"/>
                <w:lang w:eastAsia="en-US"/>
              </w:rPr>
              <w:t xml:space="preserve">Purchaser </w:t>
            </w:r>
            <w:r w:rsidRPr="004B0475">
              <w:rPr>
                <w:rFonts w:ascii="Arial" w:hAnsi="Arial"/>
                <w:sz w:val="22"/>
                <w:lang w:eastAsia="en-US"/>
              </w:rPr>
              <w:t xml:space="preserve">each quarter from the </w:t>
            </w:r>
            <w:r w:rsidRPr="004B0475">
              <w:rPr>
                <w:rFonts w:ascii="Arial" w:hAnsi="Arial"/>
                <w:i/>
                <w:sz w:val="22"/>
                <w:lang w:eastAsia="en-US"/>
              </w:rPr>
              <w:t>starting date</w:t>
            </w:r>
            <w:r w:rsidRPr="004B0475">
              <w:rPr>
                <w:rFonts w:ascii="Arial" w:hAnsi="Arial"/>
                <w:sz w:val="22"/>
                <w:lang w:eastAsia="en-US"/>
              </w:rPr>
              <w:t xml:space="preserve"> Codes until the </w:t>
            </w:r>
            <w:r w:rsidRPr="004B0475">
              <w:rPr>
                <w:rFonts w:ascii="Arial" w:hAnsi="Arial"/>
                <w:i/>
                <w:sz w:val="22"/>
                <w:lang w:eastAsia="en-US"/>
              </w:rPr>
              <w:t>delivery date</w:t>
            </w:r>
            <w:r w:rsidRPr="004B0475">
              <w:rPr>
                <w:rFonts w:ascii="Arial" w:hAnsi="Arial"/>
                <w:sz w:val="22"/>
                <w:lang w:eastAsia="en-US"/>
              </w:rPr>
              <w:t xml:space="preserve"> and the latest date for the correction of Defects after Delivery</w:t>
            </w:r>
          </w:p>
          <w:p w14:paraId="4C64EC06"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the name of the SME,</w:t>
            </w:r>
          </w:p>
          <w:p w14:paraId="56BF85E8"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the class of the SME (medium, small or micro),</w:t>
            </w:r>
          </w:p>
          <w:p w14:paraId="0C810C6C"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the value of the contract undertaken by the SME,</w:t>
            </w:r>
          </w:p>
          <w:p w14:paraId="4DC6375E"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the monthly amounts paid to the SME in the quarter and</w:t>
            </w:r>
          </w:p>
          <w:p w14:paraId="4846EA76"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the aggregated value paid to the SME since the </w:t>
            </w:r>
            <w:r w:rsidRPr="004B0475">
              <w:rPr>
                <w:rFonts w:ascii="Arial" w:eastAsia="Calibri" w:hAnsi="Arial" w:cs="Arial"/>
                <w:i/>
                <w:iCs/>
                <w:sz w:val="22"/>
                <w:szCs w:val="22"/>
                <w:lang w:eastAsia="en-US"/>
              </w:rPr>
              <w:t>starting date</w:t>
            </w:r>
            <w:r w:rsidRPr="004B0475">
              <w:rPr>
                <w:rFonts w:ascii="Arial" w:eastAsia="Calibri" w:hAnsi="Arial" w:cs="Arial"/>
                <w:sz w:val="22"/>
                <w:szCs w:val="22"/>
                <w:lang w:eastAsia="en-US"/>
              </w:rPr>
              <w:t>.</w:t>
            </w:r>
          </w:p>
          <w:p w14:paraId="639D9E7C" w14:textId="77777777" w:rsidR="004B0475" w:rsidRPr="004B0475" w:rsidRDefault="004B0475" w:rsidP="000134DC">
            <w:pPr>
              <w:tabs>
                <w:tab w:val="left" w:pos="0"/>
                <w:tab w:val="left" w:pos="34"/>
                <w:tab w:val="left" w:pos="459"/>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iCs/>
                <w:spacing w:val="-2"/>
                <w:sz w:val="22"/>
                <w:lang w:eastAsia="en-US"/>
              </w:rPr>
            </w:pPr>
            <w:r w:rsidRPr="004B0475">
              <w:rPr>
                <w:rFonts w:ascii="Arial" w:hAnsi="Arial" w:cs="Arial"/>
                <w:iCs/>
                <w:spacing w:val="-2"/>
                <w:sz w:val="22"/>
                <w:lang w:eastAsia="en-US"/>
              </w:rPr>
              <w:tab/>
              <w:t xml:space="preserve">Z19.3   The </w:t>
            </w:r>
            <w:r w:rsidRPr="004B0475">
              <w:rPr>
                <w:rFonts w:ascii="Arial" w:hAnsi="Arial" w:cs="Arial"/>
                <w:i/>
                <w:iCs/>
                <w:spacing w:val="-2"/>
                <w:sz w:val="22"/>
                <w:lang w:eastAsia="en-US"/>
              </w:rPr>
              <w:t>Supplier</w:t>
            </w:r>
            <w:r w:rsidRPr="004B0475">
              <w:rPr>
                <w:rFonts w:ascii="Arial" w:hAnsi="Arial" w:cs="Arial"/>
                <w:iCs/>
                <w:spacing w:val="-2"/>
                <w:sz w:val="22"/>
                <w:lang w:eastAsia="en-US"/>
              </w:rPr>
              <w:t xml:space="preserve"> acknowledges that the </w:t>
            </w:r>
            <w:r w:rsidRPr="004B0475">
              <w:rPr>
                <w:rFonts w:ascii="Arial" w:hAnsi="Arial" w:cs="Arial"/>
                <w:i/>
                <w:spacing w:val="-2"/>
                <w:sz w:val="22"/>
                <w:lang w:eastAsia="en-US"/>
              </w:rPr>
              <w:t>Purchaser</w:t>
            </w:r>
            <w:r w:rsidRPr="004B0475">
              <w:rPr>
                <w:rFonts w:ascii="Arial" w:hAnsi="Arial" w:cs="Arial"/>
                <w:i/>
                <w:iCs/>
                <w:spacing w:val="-2"/>
                <w:sz w:val="22"/>
                <w:lang w:eastAsia="en-US"/>
              </w:rPr>
              <w:t xml:space="preserve"> </w:t>
            </w:r>
            <w:r w:rsidRPr="004B0475">
              <w:rPr>
                <w:rFonts w:ascii="Arial" w:hAnsi="Arial" w:cs="Arial"/>
                <w:iCs/>
                <w:spacing w:val="-2"/>
                <w:sz w:val="22"/>
                <w:lang w:eastAsia="en-US"/>
              </w:rPr>
              <w:t>may</w:t>
            </w:r>
          </w:p>
          <w:p w14:paraId="30D5F149"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publish the information supplied under Z19.2, along with the </w:t>
            </w:r>
            <w:r w:rsidRPr="004B0475">
              <w:rPr>
                <w:rFonts w:ascii="Arial" w:eastAsia="Calibri" w:hAnsi="Arial" w:cs="Arial"/>
                <w:i/>
                <w:sz w:val="22"/>
                <w:szCs w:val="22"/>
                <w:lang w:eastAsia="en-US"/>
              </w:rPr>
              <w:t>Supplier’s</w:t>
            </w:r>
            <w:r w:rsidRPr="004B0475">
              <w:rPr>
                <w:rFonts w:ascii="Arial" w:eastAsia="Calibri" w:hAnsi="Arial" w:cs="Arial"/>
                <w:sz w:val="22"/>
                <w:szCs w:val="22"/>
                <w:lang w:eastAsia="en-US"/>
              </w:rPr>
              <w:t xml:space="preserve"> name and this contract name and</w:t>
            </w:r>
          </w:p>
          <w:p w14:paraId="1A964920"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iCs/>
                <w:sz w:val="22"/>
                <w:szCs w:val="22"/>
                <w:lang w:eastAsia="en-US"/>
              </w:rPr>
              <w:t xml:space="preserve">pass the information </w:t>
            </w:r>
            <w:r w:rsidRPr="004B0475">
              <w:rPr>
                <w:rFonts w:ascii="Arial" w:eastAsia="Calibri" w:hAnsi="Arial" w:cs="Arial"/>
                <w:sz w:val="22"/>
                <w:szCs w:val="22"/>
                <w:lang w:eastAsia="en-US"/>
              </w:rPr>
              <w:t xml:space="preserve">supplied under this clause Z19 to any Government Department who may then publish it along with the names of the SMEs, the </w:t>
            </w:r>
            <w:r w:rsidRPr="004B0475">
              <w:rPr>
                <w:rFonts w:ascii="Arial" w:eastAsia="Calibri" w:hAnsi="Arial" w:cs="Arial"/>
                <w:i/>
                <w:iCs/>
                <w:sz w:val="22"/>
                <w:szCs w:val="22"/>
                <w:lang w:eastAsia="en-US"/>
              </w:rPr>
              <w:t>Suppliers</w:t>
            </w:r>
            <w:r w:rsidRPr="004B0475">
              <w:rPr>
                <w:rFonts w:ascii="Arial" w:eastAsia="Calibri" w:hAnsi="Arial" w:cs="Arial"/>
                <w:sz w:val="22"/>
                <w:szCs w:val="22"/>
                <w:lang w:eastAsia="en-US"/>
              </w:rPr>
              <w:t xml:space="preserve"> name and this contract name.</w:t>
            </w:r>
          </w:p>
          <w:p w14:paraId="12800EAB" w14:textId="77777777" w:rsidR="004B0475" w:rsidRPr="004B0475" w:rsidRDefault="004B0475" w:rsidP="000134DC">
            <w:pPr>
              <w:tabs>
                <w:tab w:val="left" w:pos="0"/>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spacing w:val="-2"/>
                <w:sz w:val="22"/>
                <w:lang w:eastAsia="en-US"/>
              </w:rPr>
              <w:t xml:space="preserve">Z19.4    The </w:t>
            </w:r>
            <w:r w:rsidRPr="004B0475">
              <w:rPr>
                <w:rFonts w:ascii="Arial" w:hAnsi="Arial" w:cs="Arial"/>
                <w:i/>
                <w:spacing w:val="-2"/>
                <w:sz w:val="22"/>
                <w:lang w:eastAsia="en-US"/>
              </w:rPr>
              <w:t>Supplier</w:t>
            </w:r>
            <w:r w:rsidRPr="004B0475">
              <w:rPr>
                <w:rFonts w:ascii="Arial" w:hAnsi="Arial" w:cs="Arial"/>
                <w:spacing w:val="-2"/>
                <w:sz w:val="22"/>
                <w:lang w:eastAsia="en-US"/>
              </w:rPr>
              <w:t xml:space="preserve"> ensures that the conditions of contract for each subcontractor who is an SME include</w:t>
            </w:r>
          </w:p>
          <w:p w14:paraId="55BF78E2"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 xml:space="preserve">a term allowing the </w:t>
            </w:r>
            <w:r w:rsidRPr="004B0475">
              <w:rPr>
                <w:rFonts w:ascii="Arial" w:eastAsia="Calibri" w:hAnsi="Arial" w:cs="Arial"/>
                <w:i/>
                <w:sz w:val="22"/>
                <w:szCs w:val="22"/>
                <w:lang w:eastAsia="en-US"/>
              </w:rPr>
              <w:t>Purchaser</w:t>
            </w:r>
            <w:r w:rsidRPr="004B0475">
              <w:rPr>
                <w:rFonts w:ascii="Arial" w:eastAsia="Calibri" w:hAnsi="Arial" w:cs="Arial"/>
                <w:sz w:val="22"/>
                <w:szCs w:val="22"/>
                <w:lang w:eastAsia="en-US"/>
              </w:rPr>
              <w:t xml:space="preserve"> to publish the information supplied under Z19.2 and</w:t>
            </w:r>
          </w:p>
          <w:p w14:paraId="2D8D49DF" w14:textId="77777777" w:rsidR="004B0475" w:rsidRPr="004B0475" w:rsidRDefault="004B0475" w:rsidP="002920EF">
            <w:pPr>
              <w:numPr>
                <w:ilvl w:val="0"/>
                <w:numId w:val="40"/>
              </w:numPr>
              <w:spacing w:after="120" w:line="264" w:lineRule="auto"/>
              <w:ind w:left="1026" w:hanging="283"/>
              <w:jc w:val="left"/>
              <w:rPr>
                <w:rFonts w:ascii="Arial" w:eastAsia="Calibri" w:hAnsi="Arial" w:cs="Arial"/>
                <w:sz w:val="22"/>
                <w:szCs w:val="22"/>
                <w:lang w:eastAsia="en-US"/>
              </w:rPr>
            </w:pPr>
            <w:r w:rsidRPr="004B0475">
              <w:rPr>
                <w:rFonts w:ascii="Arial" w:eastAsia="Calibri" w:hAnsi="Arial" w:cs="Arial"/>
                <w:sz w:val="22"/>
                <w:szCs w:val="22"/>
                <w:lang w:eastAsia="en-US"/>
              </w:rPr>
              <w:t>obligations substantially similar to those set out in this clause Z19.</w:t>
            </w:r>
          </w:p>
          <w:p w14:paraId="2057CCB3" w14:textId="77777777" w:rsidR="004B0475" w:rsidRPr="004B0475" w:rsidRDefault="004B0475" w:rsidP="002920EF">
            <w:pPr>
              <w:numPr>
                <w:ilvl w:val="0"/>
                <w:numId w:val="16"/>
              </w:numPr>
              <w:tabs>
                <w:tab w:val="left" w:pos="0"/>
                <w:tab w:val="left" w:pos="426"/>
                <w:tab w:val="left" w:pos="3009"/>
                <w:tab w:val="left" w:pos="3600"/>
              </w:tabs>
              <w:suppressAutoHyphens/>
              <w:overflowPunct w:val="0"/>
              <w:autoSpaceDE w:val="0"/>
              <w:autoSpaceDN w:val="0"/>
              <w:adjustRightInd w:val="0"/>
              <w:spacing w:before="120" w:after="120" w:line="264" w:lineRule="auto"/>
              <w:ind w:left="0" w:hanging="1560"/>
              <w:jc w:val="left"/>
              <w:textAlignment w:val="baseline"/>
              <w:rPr>
                <w:rFonts w:ascii="Arial" w:hAnsi="Arial" w:cs="Arial"/>
                <w:spacing w:val="-2"/>
                <w:sz w:val="22"/>
                <w:lang w:eastAsia="en-US"/>
              </w:rPr>
            </w:pPr>
            <w:r w:rsidRPr="004B0475">
              <w:rPr>
                <w:rFonts w:ascii="Arial" w:hAnsi="Arial" w:cs="Arial"/>
                <w:spacing w:val="-2"/>
                <w:sz w:val="22"/>
                <w:lang w:eastAsia="en-US"/>
              </w:rPr>
              <w:t xml:space="preserve">Z19.5  </w:t>
            </w:r>
            <w:r w:rsidR="000134DC">
              <w:rPr>
                <w:rFonts w:ascii="Arial" w:hAnsi="Arial" w:cs="Arial"/>
                <w:spacing w:val="-2"/>
                <w:sz w:val="22"/>
                <w:lang w:eastAsia="en-US"/>
              </w:rPr>
              <w:t xml:space="preserve"> </w:t>
            </w:r>
            <w:r w:rsidRPr="004B0475">
              <w:rPr>
                <w:rFonts w:ascii="Arial" w:hAnsi="Arial" w:cs="Arial"/>
                <w:spacing w:val="-2"/>
                <w:sz w:val="22"/>
                <w:lang w:eastAsia="en-US"/>
              </w:rPr>
              <w:t xml:space="preserve">The </w:t>
            </w:r>
            <w:r w:rsidRPr="004B0475">
              <w:rPr>
                <w:rFonts w:ascii="Arial" w:hAnsi="Arial" w:cs="Arial"/>
                <w:i/>
                <w:iCs/>
                <w:spacing w:val="-2"/>
                <w:sz w:val="22"/>
                <w:lang w:eastAsia="en-US"/>
              </w:rPr>
              <w:t>Supplier</w:t>
            </w:r>
            <w:r w:rsidRPr="004B0475">
              <w:rPr>
                <w:rFonts w:ascii="Arial" w:hAnsi="Arial" w:cs="Arial"/>
                <w:spacing w:val="-2"/>
                <w:sz w:val="22"/>
                <w:lang w:eastAsia="en-US"/>
              </w:rPr>
              <w:t xml:space="preserve"> further ensures that the conditions of contract for each subcontractor include a requirement that the conditions of contract for any subcontractor engaged by the subcontractor who is an SME include obligations substantially similar to those set out in Z19.4.</w:t>
            </w:r>
          </w:p>
          <w:p w14:paraId="6354BCF3" w14:textId="77777777" w:rsidR="004B0475" w:rsidRPr="004B0475" w:rsidRDefault="004B0475" w:rsidP="000134DC">
            <w:pPr>
              <w:tabs>
                <w:tab w:val="left" w:pos="426"/>
                <w:tab w:val="left" w:pos="3009"/>
                <w:tab w:val="left" w:pos="3600"/>
              </w:tabs>
              <w:suppressAutoHyphens/>
              <w:overflowPunct w:val="0"/>
              <w:autoSpaceDE w:val="0"/>
              <w:autoSpaceDN w:val="0"/>
              <w:adjustRightInd w:val="0"/>
              <w:spacing w:before="120" w:after="120" w:line="264" w:lineRule="auto"/>
              <w:jc w:val="left"/>
              <w:textAlignment w:val="baseline"/>
              <w:rPr>
                <w:rFonts w:ascii="Arial" w:hAnsi="Arial" w:cs="Arial"/>
                <w:spacing w:val="-2"/>
                <w:sz w:val="22"/>
                <w:lang w:eastAsia="en-US"/>
              </w:rPr>
            </w:pPr>
            <w:r w:rsidRPr="004B0475">
              <w:rPr>
                <w:rFonts w:ascii="Arial" w:hAnsi="Arial" w:cs="Arial"/>
                <w:spacing w:val="-2"/>
                <w:sz w:val="22"/>
                <w:lang w:eastAsia="en-US"/>
              </w:rPr>
              <w:t xml:space="preserve">Z19.6   The </w:t>
            </w:r>
            <w:r w:rsidRPr="004B0475">
              <w:rPr>
                <w:rFonts w:ascii="Arial" w:hAnsi="Arial" w:cs="Arial"/>
                <w:i/>
                <w:spacing w:val="-2"/>
                <w:sz w:val="22"/>
                <w:lang w:eastAsia="en-US"/>
              </w:rPr>
              <w:t>Supplier</w:t>
            </w:r>
            <w:r w:rsidRPr="004B0475">
              <w:rPr>
                <w:rFonts w:ascii="Arial" w:hAnsi="Arial" w:cs="Arial"/>
                <w:spacing w:val="-2"/>
                <w:sz w:val="22"/>
                <w:lang w:eastAsia="en-US"/>
              </w:rPr>
              <w:t xml:space="preserve"> keeps accounts and records of his charges and expenses and allows the </w:t>
            </w:r>
            <w:r w:rsidRPr="004B0475">
              <w:rPr>
                <w:rFonts w:ascii="Arial" w:hAnsi="Arial" w:cs="Arial"/>
                <w:i/>
                <w:spacing w:val="-2"/>
                <w:sz w:val="22"/>
                <w:lang w:eastAsia="en-US"/>
              </w:rPr>
              <w:t xml:space="preserve">Purchaser </w:t>
            </w:r>
            <w:r w:rsidRPr="004B0475">
              <w:rPr>
                <w:rFonts w:ascii="Arial" w:hAnsi="Arial" w:cs="Arial"/>
                <w:spacing w:val="-2"/>
                <w:sz w:val="22"/>
                <w:lang w:eastAsia="en-US"/>
              </w:rPr>
              <w:t xml:space="preserve">to inspect them at any time within working hours. </w:t>
            </w:r>
          </w:p>
        </w:tc>
      </w:tr>
      <w:tr w:rsidR="004B0475" w:rsidRPr="004B0475" w14:paraId="764E397B" w14:textId="77777777" w:rsidTr="000134DC">
        <w:tc>
          <w:tcPr>
            <w:tcW w:w="1701" w:type="dxa"/>
          </w:tcPr>
          <w:p w14:paraId="21986491"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lastRenderedPageBreak/>
              <w:t>Clause Z20</w:t>
            </w:r>
          </w:p>
          <w:p w14:paraId="6E56C7B2"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2"/>
                <w:lang w:val="en-US" w:eastAsia="en-US"/>
              </w:rPr>
              <w:t xml:space="preserve"> </w:t>
            </w:r>
            <w:r w:rsidRPr="004B0475">
              <w:rPr>
                <w:rFonts w:ascii="Arial" w:hAnsi="Arial"/>
                <w:i/>
                <w:color w:val="FF0000"/>
                <w:sz w:val="22"/>
                <w:szCs w:val="22"/>
                <w:lang w:val="en-US" w:eastAsia="en-US"/>
              </w:rPr>
              <w:t>[Include if project bank account drafting being used]</w:t>
            </w:r>
            <w:r w:rsidRPr="004B0475">
              <w:rPr>
                <w:rFonts w:ascii="Arial" w:hAnsi="Arial"/>
                <w:b/>
                <w:bCs/>
                <w:sz w:val="22"/>
                <w:szCs w:val="22"/>
                <w:lang w:val="en-US" w:eastAsia="en-US"/>
              </w:rPr>
              <w:t xml:space="preserve">     </w:t>
            </w:r>
          </w:p>
        </w:tc>
        <w:tc>
          <w:tcPr>
            <w:tcW w:w="6601" w:type="dxa"/>
          </w:tcPr>
          <w:p w14:paraId="1237DA46"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t>Payment for subcontracted goods and services</w:t>
            </w:r>
          </w:p>
          <w:p w14:paraId="03BD6468" w14:textId="77777777" w:rsidR="004B0475" w:rsidRPr="004B0475" w:rsidRDefault="004B0475" w:rsidP="000134DC">
            <w:pPr>
              <w:keepNext/>
              <w:tabs>
                <w:tab w:val="left" w:pos="0"/>
                <w:tab w:val="left" w:pos="426"/>
                <w:tab w:val="left" w:pos="696"/>
                <w:tab w:val="left" w:pos="885"/>
                <w:tab w:val="left" w:pos="3600"/>
              </w:tabs>
              <w:suppressAutoHyphens/>
              <w:overflowPunct w:val="0"/>
              <w:autoSpaceDE w:val="0"/>
              <w:autoSpaceDN w:val="0"/>
              <w:adjustRightInd w:val="0"/>
              <w:spacing w:before="120" w:after="120" w:line="22" w:lineRule="atLeast"/>
              <w:jc w:val="left"/>
              <w:textAlignment w:val="baseline"/>
              <w:rPr>
                <w:rFonts w:ascii="Arial" w:hAnsi="Arial" w:cs="Arial"/>
                <w:b/>
                <w:bCs/>
                <w:i/>
                <w:iCs/>
                <w:spacing w:val="-2"/>
                <w:sz w:val="22"/>
                <w:szCs w:val="22"/>
                <w:lang w:eastAsia="en-US"/>
              </w:rPr>
            </w:pPr>
            <w:r w:rsidRPr="004B0475">
              <w:rPr>
                <w:rFonts w:ascii="Arial" w:hAnsi="Arial" w:cs="Arial"/>
                <w:spacing w:val="-2"/>
                <w:sz w:val="22"/>
                <w:szCs w:val="22"/>
                <w:lang w:eastAsia="en-US"/>
              </w:rPr>
              <w:t xml:space="preserve">Z20.1 In assessing the amount due at an assessment date, the amount due for </w:t>
            </w:r>
            <w:r w:rsidRPr="004B0475">
              <w:rPr>
                <w:rFonts w:ascii="Arial" w:hAnsi="Arial" w:cs="Arial"/>
                <w:i/>
                <w:spacing w:val="-2"/>
                <w:sz w:val="22"/>
                <w:szCs w:val="22"/>
                <w:lang w:eastAsia="en-US"/>
              </w:rPr>
              <w:t>goods</w:t>
            </w:r>
            <w:r w:rsidRPr="004B0475">
              <w:rPr>
                <w:rFonts w:ascii="Arial" w:hAnsi="Arial" w:cs="Arial"/>
                <w:spacing w:val="-2"/>
                <w:sz w:val="22"/>
                <w:szCs w:val="22"/>
                <w:lang w:eastAsia="en-US"/>
              </w:rPr>
              <w:t xml:space="preserve"> and </w:t>
            </w:r>
            <w:r w:rsidRPr="004B0475">
              <w:rPr>
                <w:rFonts w:ascii="Arial" w:hAnsi="Arial" w:cs="Arial"/>
                <w:i/>
                <w:spacing w:val="-2"/>
                <w:sz w:val="22"/>
                <w:szCs w:val="22"/>
                <w:lang w:eastAsia="en-US"/>
              </w:rPr>
              <w:t>services</w:t>
            </w:r>
            <w:r w:rsidRPr="004B0475">
              <w:rPr>
                <w:rFonts w:ascii="Arial" w:hAnsi="Arial" w:cs="Arial"/>
                <w:spacing w:val="-2"/>
                <w:sz w:val="22"/>
                <w:szCs w:val="22"/>
                <w:lang w:eastAsia="en-US"/>
              </w:rPr>
              <w:t xml:space="preserve"> provided by a Subcontractor (other than a Named Supplier) is retained from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w:t>
            </w:r>
            <w:r w:rsidRPr="004B0475">
              <w:rPr>
                <w:rFonts w:ascii="Arial" w:hAnsi="Arial" w:cs="Arial"/>
                <w:spacing w:val="-2"/>
                <w:sz w:val="22"/>
                <w:szCs w:val="22"/>
                <w:lang w:eastAsia="en-US"/>
              </w:rPr>
              <w:lastRenderedPageBreak/>
              <w:t xml:space="preserve">unless, at the assessment date,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has paid the Subcontractor for the </w:t>
            </w:r>
            <w:r w:rsidRPr="004B0475">
              <w:rPr>
                <w:rFonts w:ascii="Arial" w:hAnsi="Arial" w:cs="Arial"/>
                <w:i/>
                <w:spacing w:val="-2"/>
                <w:sz w:val="22"/>
                <w:szCs w:val="22"/>
                <w:lang w:eastAsia="en-US"/>
              </w:rPr>
              <w:t>goods</w:t>
            </w:r>
            <w:r w:rsidRPr="004B0475">
              <w:rPr>
                <w:rFonts w:ascii="Arial" w:hAnsi="Arial" w:cs="Arial"/>
                <w:spacing w:val="-2"/>
                <w:sz w:val="22"/>
                <w:szCs w:val="22"/>
                <w:lang w:eastAsia="en-US"/>
              </w:rPr>
              <w:t xml:space="preserve"> and </w:t>
            </w:r>
            <w:r w:rsidRPr="004B0475">
              <w:rPr>
                <w:rFonts w:ascii="Arial" w:hAnsi="Arial" w:cs="Arial"/>
                <w:i/>
                <w:spacing w:val="-2"/>
                <w:sz w:val="22"/>
                <w:szCs w:val="22"/>
                <w:lang w:eastAsia="en-US"/>
              </w:rPr>
              <w:t>services</w:t>
            </w:r>
            <w:r w:rsidRPr="004B0475">
              <w:rPr>
                <w:rFonts w:ascii="Arial" w:hAnsi="Arial" w:cs="Arial"/>
                <w:spacing w:val="-2"/>
                <w:sz w:val="22"/>
                <w:szCs w:val="22"/>
                <w:lang w:eastAsia="en-US"/>
              </w:rPr>
              <w:t>.</w:t>
            </w:r>
          </w:p>
          <w:p w14:paraId="13C1AD5F" w14:textId="77777777" w:rsidR="004B0475" w:rsidRPr="004B0475" w:rsidRDefault="004B0475" w:rsidP="000134DC">
            <w:pPr>
              <w:keepNext/>
              <w:tabs>
                <w:tab w:val="left" w:pos="0"/>
                <w:tab w:val="left" w:pos="426"/>
                <w:tab w:val="left" w:pos="885"/>
                <w:tab w:val="left" w:pos="3009"/>
                <w:tab w:val="left" w:pos="3600"/>
              </w:tabs>
              <w:suppressAutoHyphens/>
              <w:overflowPunct w:val="0"/>
              <w:autoSpaceDE w:val="0"/>
              <w:autoSpaceDN w:val="0"/>
              <w:adjustRightInd w:val="0"/>
              <w:spacing w:before="120" w:after="120" w:line="22" w:lineRule="atLeast"/>
              <w:jc w:val="left"/>
              <w:textAlignment w:val="baseline"/>
              <w:rPr>
                <w:rFonts w:ascii="Arial" w:hAnsi="Arial" w:cs="Arial"/>
                <w:i/>
                <w:iCs/>
                <w:spacing w:val="-2"/>
                <w:sz w:val="22"/>
                <w:szCs w:val="22"/>
                <w:lang w:eastAsia="en-US"/>
              </w:rPr>
            </w:pPr>
            <w:r w:rsidRPr="004B0475">
              <w:rPr>
                <w:rFonts w:ascii="Arial" w:hAnsi="Arial" w:cs="Arial"/>
                <w:spacing w:val="-2"/>
                <w:sz w:val="22"/>
                <w:szCs w:val="22"/>
                <w:lang w:eastAsia="en-US"/>
              </w:rPr>
              <w:t xml:space="preserve">Z20.2 An amount retained is included in the amount due at the assessment date after the </w:t>
            </w:r>
            <w:r w:rsidRPr="004B0475">
              <w:rPr>
                <w:rFonts w:ascii="Arial" w:hAnsi="Arial" w:cs="Arial"/>
                <w:i/>
                <w:spacing w:val="-2"/>
                <w:sz w:val="22"/>
                <w:szCs w:val="22"/>
                <w:lang w:eastAsia="en-US"/>
              </w:rPr>
              <w:t>Supplier</w:t>
            </w:r>
            <w:r w:rsidRPr="004B0475">
              <w:rPr>
                <w:rFonts w:ascii="Arial" w:hAnsi="Arial" w:cs="Arial"/>
                <w:spacing w:val="-2"/>
                <w:sz w:val="22"/>
                <w:szCs w:val="22"/>
                <w:lang w:eastAsia="en-US"/>
              </w:rPr>
              <w:t xml:space="preserve"> has paid the Subcontractor for the </w:t>
            </w:r>
            <w:r w:rsidRPr="004B0475">
              <w:rPr>
                <w:rFonts w:ascii="Arial" w:hAnsi="Arial" w:cs="Arial"/>
                <w:i/>
                <w:spacing w:val="-2"/>
                <w:sz w:val="22"/>
                <w:szCs w:val="22"/>
                <w:lang w:eastAsia="en-US"/>
              </w:rPr>
              <w:t>goods</w:t>
            </w:r>
            <w:r w:rsidRPr="004B0475">
              <w:rPr>
                <w:rFonts w:ascii="Arial" w:hAnsi="Arial" w:cs="Arial"/>
                <w:spacing w:val="-2"/>
                <w:sz w:val="22"/>
                <w:szCs w:val="22"/>
                <w:lang w:eastAsia="en-US"/>
              </w:rPr>
              <w:t xml:space="preserve"> and </w:t>
            </w:r>
            <w:r w:rsidRPr="004B0475">
              <w:rPr>
                <w:rFonts w:ascii="Arial" w:hAnsi="Arial" w:cs="Arial"/>
                <w:i/>
                <w:spacing w:val="-2"/>
                <w:sz w:val="22"/>
                <w:szCs w:val="22"/>
                <w:lang w:eastAsia="en-US"/>
              </w:rPr>
              <w:t>services</w:t>
            </w:r>
            <w:r w:rsidRPr="004B0475">
              <w:rPr>
                <w:rFonts w:ascii="Arial" w:hAnsi="Arial" w:cs="Arial"/>
                <w:spacing w:val="-2"/>
                <w:sz w:val="22"/>
                <w:szCs w:val="22"/>
                <w:lang w:eastAsia="en-US"/>
              </w:rPr>
              <w:t>.</w:t>
            </w:r>
          </w:p>
          <w:p w14:paraId="0824C2D9" w14:textId="77777777" w:rsidR="004B0475" w:rsidRPr="004B0475" w:rsidRDefault="004B0475" w:rsidP="004B0475">
            <w:pPr>
              <w:tabs>
                <w:tab w:val="left" w:pos="0"/>
                <w:tab w:val="left" w:pos="284"/>
                <w:tab w:val="left" w:pos="885"/>
                <w:tab w:val="right" w:leader="dot" w:pos="7371"/>
              </w:tabs>
              <w:spacing w:before="120" w:after="120" w:line="22" w:lineRule="atLeast"/>
              <w:rPr>
                <w:rFonts w:ascii="Arial" w:hAnsi="Arial" w:cs="Arial"/>
                <w:iCs/>
                <w:sz w:val="22"/>
                <w:szCs w:val="22"/>
                <w:lang w:eastAsia="en-US"/>
              </w:rPr>
            </w:pPr>
            <w:r w:rsidRPr="004B0475">
              <w:rPr>
                <w:rFonts w:ascii="Arial" w:hAnsi="Arial" w:cs="Arial"/>
                <w:iCs/>
                <w:sz w:val="22"/>
                <w:szCs w:val="22"/>
                <w:lang w:eastAsia="en-US"/>
              </w:rPr>
              <w:t xml:space="preserve">Z20.3 When submitting an invoice, the </w:t>
            </w:r>
            <w:r w:rsidRPr="004B0475">
              <w:rPr>
                <w:rFonts w:ascii="Arial" w:hAnsi="Arial" w:cs="Arial"/>
                <w:i/>
                <w:sz w:val="22"/>
                <w:szCs w:val="22"/>
                <w:lang w:eastAsia="en-US"/>
              </w:rPr>
              <w:t>Supplier</w:t>
            </w:r>
            <w:r w:rsidRPr="004B0475">
              <w:rPr>
                <w:rFonts w:ascii="Arial" w:hAnsi="Arial" w:cs="Arial"/>
                <w:iCs/>
                <w:sz w:val="22"/>
                <w:szCs w:val="22"/>
                <w:lang w:eastAsia="en-US"/>
              </w:rPr>
              <w:t xml:space="preserve"> demonstrates that payment has been made for the </w:t>
            </w:r>
            <w:r w:rsidRPr="004B0475">
              <w:rPr>
                <w:rFonts w:ascii="Arial" w:hAnsi="Arial" w:cs="Arial"/>
                <w:sz w:val="22"/>
                <w:szCs w:val="22"/>
                <w:lang w:eastAsia="en-US"/>
              </w:rPr>
              <w:t>amount due</w:t>
            </w:r>
            <w:r w:rsidRPr="004B0475">
              <w:rPr>
                <w:rFonts w:ascii="Arial" w:hAnsi="Arial" w:cs="Arial"/>
                <w:iCs/>
                <w:sz w:val="22"/>
                <w:szCs w:val="22"/>
                <w:lang w:eastAsia="en-US"/>
              </w:rPr>
              <w:t xml:space="preserve"> included in the invoice in respect of goods or </w:t>
            </w:r>
            <w:r w:rsidRPr="004B0475">
              <w:rPr>
                <w:rFonts w:ascii="Arial" w:hAnsi="Arial" w:cs="Arial"/>
                <w:sz w:val="22"/>
                <w:szCs w:val="22"/>
                <w:lang w:eastAsia="en-US"/>
              </w:rPr>
              <w:t>services</w:t>
            </w:r>
            <w:r w:rsidRPr="004B0475">
              <w:rPr>
                <w:rFonts w:ascii="Arial" w:hAnsi="Arial" w:cs="Arial"/>
                <w:iCs/>
                <w:sz w:val="22"/>
                <w:szCs w:val="22"/>
                <w:lang w:eastAsia="en-US"/>
              </w:rPr>
              <w:t xml:space="preserve"> provided by a Subcontractor.</w:t>
            </w:r>
          </w:p>
          <w:p w14:paraId="0553AE31" w14:textId="77777777" w:rsidR="004B0475" w:rsidRPr="004B0475" w:rsidRDefault="004B0475" w:rsidP="004B0475">
            <w:pPr>
              <w:jc w:val="left"/>
              <w:rPr>
                <w:rFonts w:ascii="Arial" w:hAnsi="Arial"/>
                <w:b/>
                <w:bCs/>
                <w:sz w:val="22"/>
                <w:szCs w:val="24"/>
                <w:lang w:val="en-US" w:eastAsia="en-US"/>
              </w:rPr>
            </w:pPr>
          </w:p>
        </w:tc>
      </w:tr>
      <w:tr w:rsidR="004B0475" w:rsidRPr="004B0475" w14:paraId="65E29658" w14:textId="77777777" w:rsidTr="000134DC">
        <w:tc>
          <w:tcPr>
            <w:tcW w:w="1701" w:type="dxa"/>
          </w:tcPr>
          <w:p w14:paraId="32001FEA"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lastRenderedPageBreak/>
              <w:t xml:space="preserve">Clause Z21      </w:t>
            </w:r>
          </w:p>
        </w:tc>
        <w:tc>
          <w:tcPr>
            <w:tcW w:w="6601" w:type="dxa"/>
          </w:tcPr>
          <w:p w14:paraId="49D533FE" w14:textId="77777777" w:rsidR="004B0475" w:rsidRPr="004B0475" w:rsidRDefault="004B0475" w:rsidP="004B0475">
            <w:pPr>
              <w:jc w:val="left"/>
              <w:rPr>
                <w:rFonts w:ascii="Arial" w:hAnsi="Arial"/>
                <w:b/>
                <w:bCs/>
                <w:sz w:val="22"/>
                <w:szCs w:val="22"/>
                <w:lang w:val="en-US" w:eastAsia="en-US"/>
              </w:rPr>
            </w:pPr>
            <w:r w:rsidRPr="004B0475">
              <w:rPr>
                <w:rFonts w:ascii="Arial" w:hAnsi="Arial"/>
                <w:b/>
                <w:bCs/>
                <w:sz w:val="22"/>
                <w:szCs w:val="22"/>
                <w:lang w:val="en-US" w:eastAsia="en-US"/>
              </w:rPr>
              <w:t>Fair payment</w:t>
            </w:r>
          </w:p>
          <w:p w14:paraId="133864E7" w14:textId="77777777" w:rsidR="004B0475" w:rsidRPr="004B0475" w:rsidRDefault="004B0475" w:rsidP="004B0475">
            <w:pPr>
              <w:jc w:val="left"/>
              <w:rPr>
                <w:rFonts w:ascii="Arial" w:hAnsi="Arial"/>
                <w:b/>
                <w:bCs/>
                <w:sz w:val="22"/>
                <w:szCs w:val="22"/>
                <w:lang w:val="en-US" w:eastAsia="en-US"/>
              </w:rPr>
            </w:pPr>
          </w:p>
          <w:p w14:paraId="7583AC49" w14:textId="77777777" w:rsidR="004B0475" w:rsidRPr="004B0475" w:rsidRDefault="004B0475" w:rsidP="004B0475">
            <w:pPr>
              <w:keepNext/>
              <w:spacing w:after="120"/>
              <w:rPr>
                <w:rFonts w:ascii="Arial" w:hAnsi="Arial"/>
                <w:sz w:val="22"/>
                <w:szCs w:val="22"/>
                <w:lang w:val="en-US" w:eastAsia="en-US"/>
              </w:rPr>
            </w:pPr>
            <w:r w:rsidRPr="004B0475">
              <w:rPr>
                <w:rFonts w:ascii="Arial" w:hAnsi="Arial"/>
                <w:sz w:val="22"/>
                <w:szCs w:val="22"/>
                <w:lang w:val="en-US" w:eastAsia="en-US"/>
              </w:rPr>
              <w:t xml:space="preserve">Z21.1 </w:t>
            </w:r>
            <w:r w:rsidRPr="004B0475">
              <w:rPr>
                <w:rFonts w:ascii="Arial" w:hAnsi="Arial"/>
                <w:sz w:val="22"/>
                <w:szCs w:val="22"/>
                <w:lang w:val="en-US" w:eastAsia="en-US"/>
              </w:rPr>
              <w:tab/>
              <w:t xml:space="preserve">The </w:t>
            </w:r>
            <w:r w:rsidRPr="004B0475">
              <w:rPr>
                <w:rFonts w:ascii="Arial" w:hAnsi="Arial"/>
                <w:i/>
                <w:iCs/>
                <w:sz w:val="22"/>
                <w:szCs w:val="22"/>
                <w:lang w:val="en-US" w:eastAsia="en-US"/>
              </w:rPr>
              <w:t>Supplier</w:t>
            </w:r>
            <w:r w:rsidRPr="004B0475">
              <w:rPr>
                <w:rFonts w:ascii="Arial" w:hAnsi="Arial"/>
                <w:sz w:val="22"/>
                <w:szCs w:val="22"/>
                <w:lang w:val="en-US" w:eastAsia="en-US"/>
              </w:rPr>
              <w:t xml:space="preserve"> assesses the amount due to a Subcontractor without taking into account the amount assessed under this contract.</w:t>
            </w:r>
          </w:p>
          <w:p w14:paraId="57755977" w14:textId="77777777" w:rsidR="004B0475" w:rsidRPr="004B0475" w:rsidRDefault="004B0475" w:rsidP="004B0475">
            <w:pPr>
              <w:keepNext/>
              <w:spacing w:after="120"/>
              <w:rPr>
                <w:rFonts w:ascii="Arial" w:hAnsi="Arial"/>
                <w:sz w:val="22"/>
                <w:szCs w:val="22"/>
                <w:lang w:val="en-US" w:eastAsia="en-US"/>
              </w:rPr>
            </w:pPr>
            <w:r w:rsidRPr="004B0475">
              <w:rPr>
                <w:rFonts w:ascii="Arial" w:hAnsi="Arial"/>
                <w:sz w:val="22"/>
                <w:szCs w:val="22"/>
                <w:lang w:val="en-US" w:eastAsia="en-US"/>
              </w:rPr>
              <w:t xml:space="preserve">Z21.2 </w:t>
            </w:r>
            <w:r w:rsidRPr="004B0475">
              <w:rPr>
                <w:rFonts w:ascii="Arial" w:hAnsi="Arial"/>
                <w:sz w:val="22"/>
                <w:szCs w:val="22"/>
                <w:lang w:val="en-US" w:eastAsia="en-US"/>
              </w:rPr>
              <w:tab/>
              <w:t xml:space="preserve">The </w:t>
            </w:r>
            <w:r w:rsidRPr="004B0475">
              <w:rPr>
                <w:rFonts w:ascii="Arial" w:hAnsi="Arial"/>
                <w:i/>
                <w:iCs/>
                <w:sz w:val="22"/>
                <w:szCs w:val="22"/>
                <w:lang w:val="en-US" w:eastAsia="en-US"/>
              </w:rPr>
              <w:t>Supplier</w:t>
            </w:r>
            <w:r w:rsidRPr="004B0475">
              <w:rPr>
                <w:rFonts w:ascii="Arial" w:hAnsi="Arial"/>
                <w:sz w:val="22"/>
                <w:szCs w:val="22"/>
                <w:lang w:val="en-US" w:eastAsia="en-US"/>
              </w:rPr>
              <w:t xml:space="preserve"> includes in the contract with each Subcontractor</w:t>
            </w:r>
          </w:p>
          <w:p w14:paraId="4BF6081D" w14:textId="77777777" w:rsidR="004B0475" w:rsidRPr="004B0475" w:rsidRDefault="004B0475" w:rsidP="002920EF">
            <w:pPr>
              <w:keepNext/>
              <w:widowControl w:val="0"/>
              <w:numPr>
                <w:ilvl w:val="0"/>
                <w:numId w:val="36"/>
              </w:numPr>
              <w:spacing w:after="120" w:line="22" w:lineRule="atLeast"/>
              <w:ind w:left="1276" w:hanging="754"/>
              <w:jc w:val="left"/>
              <w:rPr>
                <w:rFonts w:ascii="Arial" w:hAnsi="Arial" w:cs="Arial"/>
                <w:i/>
                <w:iCs/>
                <w:spacing w:val="-2"/>
                <w:sz w:val="22"/>
                <w:szCs w:val="22"/>
                <w:lang w:eastAsia="en-US"/>
              </w:rPr>
            </w:pPr>
            <w:r w:rsidRPr="004B0475">
              <w:rPr>
                <w:rFonts w:ascii="Arial" w:hAnsi="Arial" w:cs="Arial"/>
                <w:spacing w:val="-2"/>
                <w:sz w:val="22"/>
                <w:szCs w:val="22"/>
                <w:lang w:eastAsia="en-US"/>
              </w:rPr>
              <w:t>a period for payment of the amount due to the Subcontractor not greater than 19 days after the date on which payment becomes due under this contract.  The amount due includes, but is not limited to, payment for work which the Subcontractor has completed from the previous assessment date up to the current assessment date in this contract,</w:t>
            </w:r>
          </w:p>
          <w:p w14:paraId="38A2313A" w14:textId="77777777" w:rsidR="004B0475" w:rsidRPr="004B0475" w:rsidRDefault="004B0475" w:rsidP="002920EF">
            <w:pPr>
              <w:keepNext/>
              <w:widowControl w:val="0"/>
              <w:numPr>
                <w:ilvl w:val="0"/>
                <w:numId w:val="36"/>
              </w:numPr>
              <w:spacing w:after="120" w:line="22" w:lineRule="atLeast"/>
              <w:ind w:left="1276" w:hanging="709"/>
              <w:jc w:val="left"/>
              <w:rPr>
                <w:rFonts w:ascii="Arial" w:hAnsi="Arial" w:cs="Arial"/>
                <w:i/>
                <w:iCs/>
                <w:spacing w:val="-2"/>
                <w:sz w:val="22"/>
                <w:szCs w:val="22"/>
                <w:lang w:eastAsia="en-US"/>
              </w:rPr>
            </w:pPr>
            <w:r w:rsidRPr="004B0475">
              <w:rPr>
                <w:rFonts w:ascii="Arial" w:hAnsi="Arial" w:cs="Arial"/>
                <w:spacing w:val="-2"/>
                <w:sz w:val="22"/>
                <w:szCs w:val="22"/>
                <w:lang w:eastAsia="en-US"/>
              </w:rPr>
              <w:t>a provision requiring the Subcontractor to include in each subsubcontract the same requirement, except that the period for payment is to be not greater than 23 days after the date on which payment becomes due under this contract and</w:t>
            </w:r>
          </w:p>
          <w:p w14:paraId="41475F1A" w14:textId="77777777" w:rsidR="004B0475" w:rsidRPr="004B0475" w:rsidRDefault="004B0475" w:rsidP="002920EF">
            <w:pPr>
              <w:keepNext/>
              <w:widowControl w:val="0"/>
              <w:numPr>
                <w:ilvl w:val="0"/>
                <w:numId w:val="36"/>
              </w:numPr>
              <w:spacing w:after="120" w:line="22" w:lineRule="atLeast"/>
              <w:ind w:left="1276" w:hanging="709"/>
              <w:jc w:val="left"/>
              <w:rPr>
                <w:rFonts w:ascii="Arial" w:hAnsi="Arial" w:cs="Arial"/>
                <w:i/>
                <w:iCs/>
                <w:spacing w:val="-2"/>
                <w:sz w:val="22"/>
                <w:szCs w:val="22"/>
                <w:lang w:eastAsia="en-US"/>
              </w:rPr>
            </w:pPr>
            <w:r w:rsidRPr="004B0475">
              <w:rPr>
                <w:rFonts w:ascii="Arial" w:hAnsi="Arial" w:cs="Arial"/>
                <w:spacing w:val="-2"/>
                <w:sz w:val="22"/>
                <w:szCs w:val="22"/>
                <w:lang w:eastAsia="en-US"/>
              </w:rPr>
              <w:t>a provision requiring the Subcontractor to assess the amount due to a subsubcontractor without taking into account the amount paid by the Supplier.</w:t>
            </w:r>
          </w:p>
          <w:p w14:paraId="6A184AE6" w14:textId="77777777" w:rsidR="004B0475" w:rsidRPr="004B0475" w:rsidRDefault="004B0475" w:rsidP="004B0475">
            <w:pPr>
              <w:tabs>
                <w:tab w:val="left" w:pos="0"/>
                <w:tab w:val="left" w:pos="284"/>
                <w:tab w:val="right" w:leader="dot" w:pos="7371"/>
              </w:tabs>
              <w:spacing w:before="120" w:after="120" w:line="22" w:lineRule="atLeast"/>
              <w:rPr>
                <w:rFonts w:ascii="Arial" w:hAnsi="Arial" w:cs="Arial"/>
                <w:sz w:val="22"/>
                <w:szCs w:val="22"/>
                <w:lang w:eastAsia="en-US"/>
              </w:rPr>
            </w:pPr>
            <w:r w:rsidRPr="004B0475">
              <w:rPr>
                <w:rFonts w:ascii="Arial" w:hAnsi="Arial" w:cs="Arial"/>
                <w:sz w:val="22"/>
                <w:szCs w:val="22"/>
                <w:lang w:eastAsia="en-US"/>
              </w:rPr>
              <w:t xml:space="preserve">Z21.3  The </w:t>
            </w:r>
            <w:r w:rsidRPr="004B0475">
              <w:rPr>
                <w:rFonts w:ascii="Arial" w:hAnsi="Arial" w:cs="Arial"/>
                <w:i/>
                <w:sz w:val="22"/>
                <w:szCs w:val="22"/>
                <w:lang w:eastAsia="en-US"/>
              </w:rPr>
              <w:t>Supplier</w:t>
            </w:r>
            <w:r w:rsidRPr="004B0475">
              <w:rPr>
                <w:rFonts w:ascii="Arial" w:hAnsi="Arial" w:cs="Arial"/>
                <w:sz w:val="22"/>
                <w:szCs w:val="22"/>
                <w:lang w:eastAsia="en-US"/>
              </w:rPr>
              <w:t xml:space="preserve"> notifies non-compliance with the timescales for payment through the Efficiency and Reform Group Supplier Feedback Service.  The </w:t>
            </w:r>
            <w:r w:rsidRPr="004B0475">
              <w:rPr>
                <w:rFonts w:ascii="Arial" w:hAnsi="Arial" w:cs="Arial"/>
                <w:i/>
                <w:sz w:val="22"/>
                <w:szCs w:val="22"/>
                <w:lang w:eastAsia="en-US"/>
              </w:rPr>
              <w:t xml:space="preserve">Supplier </w:t>
            </w:r>
            <w:r w:rsidRPr="004B0475">
              <w:rPr>
                <w:rFonts w:ascii="Arial" w:hAnsi="Arial" w:cs="Arial"/>
                <w:sz w:val="22"/>
                <w:szCs w:val="22"/>
                <w:lang w:eastAsia="en-US"/>
              </w:rPr>
              <w:t>includes this provision in each subcontract, and requires Subcontractors to include the same provision in each subsubcontract.</w:t>
            </w:r>
          </w:p>
          <w:p w14:paraId="40FE4D52" w14:textId="77777777" w:rsidR="004B0475" w:rsidRPr="004B0475" w:rsidRDefault="004B0475" w:rsidP="004B0475">
            <w:pPr>
              <w:tabs>
                <w:tab w:val="left" w:pos="0"/>
                <w:tab w:val="left" w:pos="284"/>
                <w:tab w:val="right" w:leader="dot" w:pos="7371"/>
              </w:tabs>
              <w:spacing w:before="120" w:after="120" w:line="22" w:lineRule="atLeast"/>
              <w:rPr>
                <w:rFonts w:ascii="Arial" w:hAnsi="Arial" w:cs="Arial"/>
                <w:sz w:val="22"/>
                <w:szCs w:val="22"/>
                <w:lang w:eastAsia="en-US"/>
              </w:rPr>
            </w:pPr>
          </w:p>
          <w:p w14:paraId="76E90E9D" w14:textId="77777777" w:rsidR="004B0475" w:rsidRPr="004B0475" w:rsidRDefault="004B0475" w:rsidP="004B0475">
            <w:pPr>
              <w:tabs>
                <w:tab w:val="left" w:pos="0"/>
                <w:tab w:val="left" w:pos="284"/>
                <w:tab w:val="right" w:leader="dot" w:pos="7371"/>
              </w:tabs>
              <w:spacing w:before="120" w:after="120" w:line="22" w:lineRule="atLeast"/>
              <w:rPr>
                <w:rFonts w:ascii="Arial" w:hAnsi="Arial" w:cs="Arial"/>
                <w:iCs/>
                <w:sz w:val="22"/>
                <w:szCs w:val="22"/>
                <w:lang w:eastAsia="en-US"/>
              </w:rPr>
            </w:pPr>
          </w:p>
        </w:tc>
      </w:tr>
      <w:tr w:rsidR="004B0475" w:rsidRPr="004B0475" w14:paraId="357C0426" w14:textId="77777777" w:rsidTr="000134DC">
        <w:tc>
          <w:tcPr>
            <w:tcW w:w="1701" w:type="dxa"/>
          </w:tcPr>
          <w:p w14:paraId="40AE8ACE"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Clause Z22  – Option A</w:t>
            </w:r>
          </w:p>
          <w:p w14:paraId="030FDCB4"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t xml:space="preserve"> </w:t>
            </w:r>
          </w:p>
          <w:p w14:paraId="12928D08" w14:textId="77777777" w:rsidR="004B0475" w:rsidRPr="004B0475" w:rsidRDefault="004B0475" w:rsidP="004B0475">
            <w:pPr>
              <w:jc w:val="left"/>
              <w:rPr>
                <w:rFonts w:ascii="Arial" w:hAnsi="Arial"/>
                <w:b/>
                <w:bCs/>
                <w:sz w:val="22"/>
                <w:szCs w:val="24"/>
                <w:lang w:val="en-US" w:eastAsia="en-US"/>
              </w:rPr>
            </w:pPr>
            <w:r w:rsidRPr="004B0475">
              <w:rPr>
                <w:rFonts w:ascii="AdvMAB11" w:hAnsi="AdvMAB11"/>
                <w:bCs/>
                <w:i/>
                <w:iCs/>
                <w:color w:val="FF0000"/>
                <w:sz w:val="22"/>
                <w:szCs w:val="22"/>
                <w:lang w:val="en-US" w:eastAsia="en-US"/>
              </w:rPr>
              <w:t xml:space="preserve">[Include Z22 Option A if a project bank account is being used and the call off contract </w:t>
            </w:r>
            <w:r w:rsidRPr="004B0475">
              <w:rPr>
                <w:rFonts w:ascii="AdvMAB11" w:hAnsi="AdvMAB11"/>
                <w:bCs/>
                <w:i/>
                <w:iCs/>
                <w:color w:val="FF0000"/>
                <w:sz w:val="22"/>
                <w:szCs w:val="22"/>
                <w:lang w:val="en-US" w:eastAsia="en-US"/>
              </w:rPr>
              <w:lastRenderedPageBreak/>
              <w:t>is a sub contract]</w:t>
            </w:r>
            <w:r w:rsidRPr="004B0475">
              <w:rPr>
                <w:rFonts w:ascii="Arial" w:hAnsi="Arial"/>
                <w:b/>
                <w:bCs/>
                <w:sz w:val="22"/>
                <w:szCs w:val="24"/>
                <w:lang w:val="en-US" w:eastAsia="en-US"/>
              </w:rPr>
              <w:t xml:space="preserve">  </w:t>
            </w:r>
          </w:p>
          <w:p w14:paraId="1B3922C2" w14:textId="77777777" w:rsidR="004B0475" w:rsidRPr="004B0475" w:rsidRDefault="004B0475" w:rsidP="004B0475">
            <w:pPr>
              <w:jc w:val="left"/>
              <w:rPr>
                <w:rFonts w:ascii="Arial" w:hAnsi="Arial"/>
                <w:b/>
                <w:bCs/>
                <w:sz w:val="22"/>
                <w:szCs w:val="22"/>
                <w:lang w:val="en-US" w:eastAsia="en-US"/>
              </w:rPr>
            </w:pPr>
          </w:p>
          <w:p w14:paraId="79F73574" w14:textId="77777777" w:rsidR="004B0475" w:rsidRPr="004B0475" w:rsidRDefault="004B0475" w:rsidP="004B0475">
            <w:pPr>
              <w:jc w:val="left"/>
              <w:rPr>
                <w:rFonts w:ascii="Arial" w:hAnsi="Arial"/>
                <w:b/>
                <w:bCs/>
                <w:sz w:val="22"/>
                <w:szCs w:val="22"/>
                <w:lang w:val="en-US" w:eastAsia="en-US"/>
              </w:rPr>
            </w:pPr>
            <w:r w:rsidRPr="004B0475">
              <w:rPr>
                <w:rFonts w:ascii="Arial" w:hAnsi="Arial"/>
                <w:bCs/>
                <w:i/>
                <w:color w:val="FF0000"/>
                <w:sz w:val="22"/>
                <w:szCs w:val="22"/>
                <w:lang w:val="en-US" w:eastAsia="en-US"/>
              </w:rPr>
              <w:t>[Where Option A applies, delete Option B and Annexes 1 and 2 at the bottom of this document]</w:t>
            </w:r>
          </w:p>
        </w:tc>
        <w:tc>
          <w:tcPr>
            <w:tcW w:w="6601" w:type="dxa"/>
          </w:tcPr>
          <w:p w14:paraId="1BCAA033" w14:textId="77777777" w:rsidR="004B0475" w:rsidRPr="004B0475" w:rsidRDefault="004B0475" w:rsidP="004B0475">
            <w:pPr>
              <w:jc w:val="left"/>
              <w:rPr>
                <w:rFonts w:ascii="Arial" w:hAnsi="Arial"/>
                <w:b/>
                <w:bCs/>
                <w:sz w:val="22"/>
                <w:szCs w:val="24"/>
                <w:lang w:val="en-US" w:eastAsia="en-US"/>
              </w:rPr>
            </w:pPr>
            <w:r w:rsidRPr="004B0475">
              <w:rPr>
                <w:rFonts w:ascii="Arial" w:hAnsi="Arial"/>
                <w:b/>
                <w:bCs/>
                <w:sz w:val="22"/>
                <w:szCs w:val="24"/>
                <w:lang w:val="en-US" w:eastAsia="en-US"/>
              </w:rPr>
              <w:lastRenderedPageBreak/>
              <w:t>Project Bank Account</w:t>
            </w:r>
          </w:p>
          <w:p w14:paraId="47707E26" w14:textId="77777777" w:rsidR="004B0475" w:rsidRPr="004B0475" w:rsidRDefault="004B0475" w:rsidP="004B0475">
            <w:pPr>
              <w:keepLines/>
              <w:tabs>
                <w:tab w:val="left" w:pos="2131"/>
                <w:tab w:val="left" w:pos="3283"/>
                <w:tab w:val="left" w:pos="4003"/>
                <w:tab w:val="left" w:pos="4723"/>
              </w:tabs>
              <w:spacing w:before="120"/>
              <w:jc w:val="left"/>
              <w:outlineLvl w:val="1"/>
              <w:rPr>
                <w:rFonts w:ascii="Arial" w:hAnsi="Arial" w:cs="Arial"/>
                <w:bCs/>
                <w:iCs/>
                <w:sz w:val="22"/>
                <w:szCs w:val="22"/>
                <w:lang w:eastAsia="en-US"/>
              </w:rPr>
            </w:pPr>
            <w:r w:rsidRPr="004B0475">
              <w:rPr>
                <w:rFonts w:ascii="Arial" w:hAnsi="Arial" w:cs="Arial"/>
                <w:bCs/>
                <w:iCs/>
                <w:sz w:val="22"/>
                <w:szCs w:val="22"/>
                <w:lang w:eastAsia="en-US"/>
              </w:rPr>
              <w:t xml:space="preserve">Z22.1   Option Y(UK)1 from the NEC3 Supply Contract (April 2013) applies to this contract.   </w:t>
            </w:r>
          </w:p>
          <w:p w14:paraId="41A4456E" w14:textId="77777777" w:rsidR="004B0475" w:rsidRPr="004B0475" w:rsidRDefault="004B0475" w:rsidP="004B0475">
            <w:pPr>
              <w:keepLines/>
              <w:tabs>
                <w:tab w:val="left" w:pos="2131"/>
                <w:tab w:val="left" w:pos="3283"/>
                <w:tab w:val="left" w:pos="4003"/>
                <w:tab w:val="left" w:pos="4723"/>
              </w:tabs>
              <w:spacing w:before="120"/>
              <w:jc w:val="left"/>
              <w:outlineLvl w:val="1"/>
              <w:rPr>
                <w:rFonts w:ascii="Arial" w:hAnsi="Arial" w:cs="Arial"/>
                <w:bCs/>
                <w:iCs/>
                <w:sz w:val="22"/>
                <w:szCs w:val="22"/>
                <w:lang w:eastAsia="en-US"/>
              </w:rPr>
            </w:pPr>
            <w:r w:rsidRPr="004B0475">
              <w:rPr>
                <w:rFonts w:ascii="Arial" w:hAnsi="Arial" w:cs="Arial"/>
                <w:bCs/>
                <w:iCs/>
                <w:sz w:val="22"/>
                <w:szCs w:val="22"/>
                <w:lang w:eastAsia="en-US"/>
              </w:rPr>
              <w:t>Z22.2   A new Clause Y1.4A added as follows:</w:t>
            </w:r>
          </w:p>
          <w:p w14:paraId="56086DB1" w14:textId="77777777" w:rsidR="004B0475" w:rsidRPr="004B0475" w:rsidRDefault="004B0475" w:rsidP="004B0475">
            <w:pPr>
              <w:jc w:val="left"/>
              <w:rPr>
                <w:rFonts w:ascii="Arial" w:hAnsi="Arial"/>
                <w:sz w:val="22"/>
                <w:szCs w:val="24"/>
                <w:lang w:eastAsia="en-US"/>
              </w:rPr>
            </w:pPr>
          </w:p>
          <w:p w14:paraId="1C650C40" w14:textId="77777777" w:rsidR="004B0475" w:rsidRPr="004B0475" w:rsidRDefault="004B0475" w:rsidP="004B0475">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r w:rsidRPr="004B0475">
              <w:rPr>
                <w:rFonts w:ascii="Arial" w:hAnsi="Arial" w:cs="Arial"/>
                <w:bCs/>
                <w:iCs/>
                <w:sz w:val="22"/>
                <w:szCs w:val="22"/>
                <w:lang w:eastAsia="en-US"/>
              </w:rPr>
              <w:t xml:space="preserve">“The </w:t>
            </w:r>
            <w:r w:rsidRPr="004B0475">
              <w:rPr>
                <w:rFonts w:ascii="Arial" w:hAnsi="Arial" w:cs="Arial"/>
                <w:bCs/>
                <w:i/>
                <w:iCs/>
                <w:sz w:val="22"/>
                <w:szCs w:val="22"/>
                <w:lang w:eastAsia="en-US"/>
              </w:rPr>
              <w:t xml:space="preserve">Purchaser </w:t>
            </w:r>
            <w:r w:rsidRPr="004B0475">
              <w:rPr>
                <w:rFonts w:ascii="Arial" w:hAnsi="Arial" w:cs="Arial"/>
                <w:bCs/>
                <w:iCs/>
                <w:sz w:val="22"/>
                <w:szCs w:val="22"/>
                <w:lang w:eastAsia="en-US"/>
              </w:rPr>
              <w:t xml:space="preserve"> may </w:t>
            </w:r>
          </w:p>
          <w:p w14:paraId="6B93AAC5" w14:textId="77777777" w:rsidR="004B0475" w:rsidRPr="004B0475" w:rsidRDefault="004B0475" w:rsidP="004B0475">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p>
          <w:p w14:paraId="1B0B3843" w14:textId="77777777" w:rsidR="004B0475" w:rsidRPr="004B0475" w:rsidRDefault="004B0475" w:rsidP="002920EF">
            <w:pPr>
              <w:widowControl w:val="0"/>
              <w:numPr>
                <w:ilvl w:val="0"/>
                <w:numId w:val="37"/>
              </w:numPr>
              <w:tabs>
                <w:tab w:val="left" w:pos="-720"/>
                <w:tab w:val="left" w:pos="2131"/>
                <w:tab w:val="left" w:pos="3283"/>
                <w:tab w:val="left" w:pos="4003"/>
                <w:tab w:val="left" w:pos="4723"/>
              </w:tabs>
              <w:suppressAutoHyphens/>
              <w:jc w:val="left"/>
              <w:outlineLvl w:val="1"/>
              <w:rPr>
                <w:rFonts w:ascii="Arial" w:hAnsi="Arial" w:cs="Arial"/>
                <w:iCs/>
                <w:sz w:val="22"/>
                <w:szCs w:val="22"/>
                <w:lang w:val="en-US" w:eastAsia="en-US"/>
              </w:rPr>
            </w:pPr>
            <w:r w:rsidRPr="004B0475">
              <w:rPr>
                <w:rFonts w:ascii="Arial" w:hAnsi="Arial" w:cs="Arial"/>
                <w:bCs/>
                <w:iCs/>
                <w:sz w:val="22"/>
                <w:szCs w:val="22"/>
                <w:lang w:val="en-US" w:eastAsia="en-US"/>
              </w:rPr>
              <w:t>propose that another Supplier signs the Joining Deed</w:t>
            </w:r>
            <w:r w:rsidRPr="004B0475">
              <w:rPr>
                <w:rFonts w:ascii="Arial" w:hAnsi="Arial" w:cs="Arial"/>
                <w:bCs/>
                <w:iCs/>
                <w:sz w:val="22"/>
                <w:szCs w:val="22"/>
                <w:lang w:eastAsia="en-US"/>
              </w:rPr>
              <w:t xml:space="preserve">. </w:t>
            </w:r>
            <w:r w:rsidRPr="004B0475">
              <w:rPr>
                <w:rFonts w:ascii="Arial" w:hAnsi="Arial" w:cs="Arial"/>
                <w:bCs/>
                <w:iCs/>
                <w:sz w:val="22"/>
                <w:szCs w:val="22"/>
                <w:lang w:val="en-US" w:eastAsia="en-US"/>
              </w:rPr>
              <w:t xml:space="preserve"> The </w:t>
            </w:r>
            <w:r w:rsidRPr="004B0475">
              <w:rPr>
                <w:rFonts w:ascii="Arial" w:hAnsi="Arial" w:cs="Arial"/>
                <w:bCs/>
                <w:i/>
                <w:iCs/>
                <w:sz w:val="22"/>
                <w:szCs w:val="22"/>
                <w:lang w:eastAsia="en-US"/>
              </w:rPr>
              <w:t xml:space="preserve">Supplier </w:t>
            </w:r>
            <w:r w:rsidRPr="004B0475">
              <w:rPr>
                <w:rFonts w:ascii="Arial" w:hAnsi="Arial" w:cs="Arial"/>
                <w:bCs/>
                <w:iCs/>
                <w:sz w:val="22"/>
                <w:szCs w:val="22"/>
                <w:lang w:val="en-US" w:eastAsia="en-US"/>
              </w:rPr>
              <w:t xml:space="preserve">accepts the proposal if the addition of the </w:t>
            </w:r>
            <w:r w:rsidRPr="004B0475">
              <w:rPr>
                <w:rFonts w:ascii="Arial" w:hAnsi="Arial" w:cs="Arial"/>
                <w:bCs/>
                <w:iCs/>
                <w:sz w:val="22"/>
                <w:szCs w:val="22"/>
                <w:lang w:val="en-US" w:eastAsia="en-US"/>
              </w:rPr>
              <w:lastRenderedPageBreak/>
              <w:t>other Supplier to the project bank account arrangement is practicable”.</w:t>
            </w:r>
          </w:p>
          <w:p w14:paraId="187A1D03" w14:textId="77777777" w:rsidR="004B0475" w:rsidRPr="004B0475" w:rsidRDefault="004B0475" w:rsidP="004B0475">
            <w:pPr>
              <w:tabs>
                <w:tab w:val="left" w:pos="1418"/>
                <w:tab w:val="right" w:leader="dot" w:pos="7371"/>
              </w:tabs>
              <w:rPr>
                <w:rFonts w:ascii="Arial" w:hAnsi="Arial" w:cs="Arial"/>
                <w:sz w:val="22"/>
                <w:szCs w:val="22"/>
                <w:lang w:eastAsia="en-US"/>
              </w:rPr>
            </w:pPr>
          </w:p>
          <w:p w14:paraId="1FB7B82F" w14:textId="77777777" w:rsidR="004B0475" w:rsidRPr="004B0475" w:rsidRDefault="004B0475" w:rsidP="002920EF">
            <w:pPr>
              <w:numPr>
                <w:ilvl w:val="0"/>
                <w:numId w:val="37"/>
              </w:numPr>
              <w:tabs>
                <w:tab w:val="left" w:pos="1418"/>
                <w:tab w:val="right" w:leader="dot" w:pos="7371"/>
              </w:tabs>
              <w:jc w:val="left"/>
              <w:rPr>
                <w:rFonts w:ascii="Arial" w:hAnsi="Arial" w:cs="Arial"/>
                <w:sz w:val="22"/>
                <w:szCs w:val="22"/>
                <w:lang w:eastAsia="en-US"/>
              </w:rPr>
            </w:pPr>
            <w:r w:rsidRPr="004B0475">
              <w:rPr>
                <w:rFonts w:ascii="Arial" w:hAnsi="Arial" w:cs="Arial"/>
                <w:sz w:val="22"/>
                <w:szCs w:val="22"/>
                <w:lang w:eastAsia="en-US"/>
              </w:rPr>
              <w:t xml:space="preserve">notify the </w:t>
            </w:r>
            <w:r w:rsidRPr="004B0475">
              <w:rPr>
                <w:rFonts w:ascii="Arial" w:hAnsi="Arial" w:cs="Arial"/>
                <w:i/>
                <w:sz w:val="22"/>
                <w:szCs w:val="22"/>
                <w:lang w:eastAsia="en-US"/>
              </w:rPr>
              <w:t xml:space="preserve">Supplier </w:t>
            </w:r>
            <w:r w:rsidRPr="004B0475">
              <w:rPr>
                <w:rFonts w:ascii="Arial" w:hAnsi="Arial" w:cs="Arial"/>
                <w:sz w:val="22"/>
                <w:szCs w:val="22"/>
                <w:lang w:eastAsia="en-US"/>
              </w:rPr>
              <w:t xml:space="preserve">that payments under this contract will no longer be made using the Project Bank Account.  This notice is a compensation event.  </w:t>
            </w:r>
            <w:r w:rsidRPr="004B0475">
              <w:rPr>
                <w:rFonts w:ascii="Arial" w:hAnsi="Arial" w:cs="Arial"/>
                <w:sz w:val="22"/>
                <w:szCs w:val="22"/>
                <w:lang w:val="en-US" w:eastAsia="en-US"/>
              </w:rPr>
              <w:t xml:space="preserve">Within one week of the </w:t>
            </w:r>
            <w:r w:rsidRPr="004B0475">
              <w:rPr>
                <w:rFonts w:ascii="Arial" w:hAnsi="Arial" w:cs="Arial"/>
                <w:i/>
                <w:iCs/>
                <w:sz w:val="22"/>
                <w:szCs w:val="22"/>
                <w:lang w:val="en-US" w:eastAsia="en-US"/>
              </w:rPr>
              <w:t>Purchaser</w:t>
            </w:r>
            <w:r w:rsidRPr="004B0475">
              <w:rPr>
                <w:rFonts w:ascii="Arial" w:hAnsi="Arial" w:cs="Arial"/>
                <w:i/>
                <w:sz w:val="22"/>
                <w:szCs w:val="22"/>
                <w:lang w:val="en-US" w:eastAsia="en-US"/>
              </w:rPr>
              <w:t>’s</w:t>
            </w:r>
            <w:r w:rsidRPr="004B0475">
              <w:rPr>
                <w:rFonts w:ascii="Arial" w:hAnsi="Arial" w:cs="Arial"/>
                <w:sz w:val="22"/>
                <w:szCs w:val="22"/>
                <w:lang w:val="en-US" w:eastAsia="en-US"/>
              </w:rPr>
              <w:t xml:space="preserve"> notice, the </w:t>
            </w:r>
            <w:r w:rsidRPr="004B0475">
              <w:rPr>
                <w:rFonts w:ascii="Arial" w:hAnsi="Arial" w:cs="Arial"/>
                <w:i/>
                <w:sz w:val="22"/>
                <w:szCs w:val="22"/>
                <w:lang w:eastAsia="en-US"/>
              </w:rPr>
              <w:t xml:space="preserve">Supplier </w:t>
            </w:r>
            <w:r w:rsidRPr="004B0475">
              <w:rPr>
                <w:rFonts w:ascii="Arial" w:hAnsi="Arial" w:cs="Arial"/>
                <w:sz w:val="22"/>
                <w:szCs w:val="22"/>
                <w:lang w:val="en-US" w:eastAsia="en-US"/>
              </w:rPr>
              <w:t>notifies the Named Suppliers that the Project Bank Account is no longer to be used and proposes an alternative method to ensure that the Named Suppliers receive payments in accordance with their contracts.</w:t>
            </w:r>
          </w:p>
          <w:p w14:paraId="6621B079" w14:textId="77777777" w:rsidR="004B0475" w:rsidRPr="004B0475" w:rsidRDefault="004B0475" w:rsidP="004B0475">
            <w:pPr>
              <w:jc w:val="left"/>
              <w:rPr>
                <w:rFonts w:ascii="Arial" w:hAnsi="Arial"/>
                <w:b/>
                <w:bCs/>
                <w:sz w:val="22"/>
                <w:szCs w:val="22"/>
                <w:lang w:val="en-US" w:eastAsia="en-US"/>
              </w:rPr>
            </w:pPr>
          </w:p>
        </w:tc>
      </w:tr>
      <w:tr w:rsidR="004B0475" w:rsidRPr="004B0475" w14:paraId="2C67F685" w14:textId="77777777" w:rsidTr="000134DC">
        <w:tc>
          <w:tcPr>
            <w:tcW w:w="1701" w:type="dxa"/>
          </w:tcPr>
          <w:p w14:paraId="71B7F8BF" w14:textId="77777777" w:rsidR="004B0475" w:rsidRPr="004B0475" w:rsidRDefault="004B0475" w:rsidP="004B0475">
            <w:pPr>
              <w:jc w:val="left"/>
              <w:rPr>
                <w:rFonts w:ascii="Arial" w:hAnsi="Arial"/>
                <w:b/>
                <w:sz w:val="22"/>
                <w:szCs w:val="24"/>
                <w:lang w:val="en-US" w:eastAsia="en-US"/>
              </w:rPr>
            </w:pPr>
            <w:r w:rsidRPr="004B0475">
              <w:rPr>
                <w:rFonts w:ascii="Arial" w:hAnsi="Arial"/>
                <w:b/>
                <w:bCs/>
                <w:sz w:val="22"/>
                <w:szCs w:val="24"/>
                <w:lang w:val="en-US" w:eastAsia="en-US"/>
              </w:rPr>
              <w:lastRenderedPageBreak/>
              <w:t>Clause Z22 – Option B</w:t>
            </w:r>
          </w:p>
          <w:p w14:paraId="39CEBA83" w14:textId="77777777" w:rsidR="004B0475" w:rsidRPr="004B0475" w:rsidRDefault="004B0475" w:rsidP="004B0475">
            <w:pPr>
              <w:jc w:val="left"/>
              <w:rPr>
                <w:rFonts w:ascii="Arial" w:hAnsi="Arial"/>
                <w:b/>
                <w:sz w:val="22"/>
                <w:szCs w:val="24"/>
                <w:lang w:val="en-US" w:eastAsia="en-US"/>
              </w:rPr>
            </w:pPr>
          </w:p>
          <w:p w14:paraId="4AD6087C"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Definitions</w:t>
            </w:r>
          </w:p>
          <w:p w14:paraId="10104F2C" w14:textId="77777777" w:rsidR="004B0475" w:rsidRPr="004B0475" w:rsidRDefault="004B0475" w:rsidP="004B0475">
            <w:pPr>
              <w:jc w:val="left"/>
              <w:rPr>
                <w:rFonts w:ascii="Arial" w:hAnsi="Arial"/>
                <w:b/>
                <w:sz w:val="22"/>
                <w:szCs w:val="24"/>
                <w:lang w:val="en-US" w:eastAsia="en-US"/>
              </w:rPr>
            </w:pPr>
          </w:p>
          <w:p w14:paraId="5CBA0175" w14:textId="77777777" w:rsidR="004B0475" w:rsidRPr="004B0475" w:rsidRDefault="004B0475" w:rsidP="004B0475">
            <w:pPr>
              <w:jc w:val="left"/>
              <w:rPr>
                <w:rFonts w:ascii="AdvMAB11" w:hAnsi="AdvMAB11"/>
                <w:bCs/>
                <w:i/>
                <w:iCs/>
                <w:color w:val="FF0000"/>
                <w:sz w:val="22"/>
                <w:szCs w:val="22"/>
                <w:lang w:val="en-US" w:eastAsia="en-US"/>
              </w:rPr>
            </w:pPr>
            <w:r w:rsidRPr="004B0475">
              <w:rPr>
                <w:rFonts w:ascii="AdvMAB11" w:hAnsi="AdvMAB11"/>
                <w:bCs/>
                <w:i/>
                <w:iCs/>
                <w:color w:val="FF0000"/>
                <w:sz w:val="22"/>
                <w:szCs w:val="22"/>
                <w:lang w:val="en-US" w:eastAsia="en-US"/>
              </w:rPr>
              <w:t>[Include Z22 Option B if a project bank account is being used and the call off contract is the main contract]</w:t>
            </w:r>
          </w:p>
          <w:p w14:paraId="66D6C15D" w14:textId="77777777" w:rsidR="004B0475" w:rsidRPr="004B0475" w:rsidRDefault="004B0475" w:rsidP="004B0475">
            <w:pPr>
              <w:jc w:val="left"/>
              <w:rPr>
                <w:rFonts w:ascii="AdvMAB11" w:hAnsi="AdvMAB11"/>
                <w:bCs/>
                <w:i/>
                <w:iCs/>
                <w:color w:val="FF0000"/>
                <w:sz w:val="22"/>
                <w:szCs w:val="22"/>
                <w:lang w:val="en-US" w:eastAsia="en-US"/>
              </w:rPr>
            </w:pPr>
          </w:p>
          <w:p w14:paraId="57C50126" w14:textId="77777777" w:rsidR="004B0475" w:rsidRPr="004B0475" w:rsidRDefault="004B0475" w:rsidP="004B0475">
            <w:pPr>
              <w:jc w:val="left"/>
              <w:rPr>
                <w:rFonts w:ascii="Arial" w:hAnsi="Arial"/>
                <w:b/>
                <w:bCs/>
                <w:sz w:val="22"/>
                <w:szCs w:val="24"/>
                <w:lang w:val="en-US" w:eastAsia="en-US"/>
              </w:rPr>
            </w:pPr>
            <w:r w:rsidRPr="004B0475">
              <w:rPr>
                <w:rFonts w:ascii="AdvMAB11" w:hAnsi="AdvMAB11"/>
                <w:bCs/>
                <w:i/>
                <w:iCs/>
                <w:color w:val="FF0000"/>
                <w:sz w:val="22"/>
                <w:szCs w:val="22"/>
                <w:lang w:val="en-US" w:eastAsia="en-US"/>
              </w:rPr>
              <w:t>[Option B is based on, but applies instead of, Option Y(UK)1, see Z22.15 below]</w:t>
            </w:r>
            <w:r w:rsidRPr="004B0475">
              <w:rPr>
                <w:rFonts w:ascii="Arial" w:hAnsi="Arial"/>
                <w:b/>
                <w:bCs/>
                <w:sz w:val="22"/>
                <w:szCs w:val="24"/>
                <w:lang w:val="en-US" w:eastAsia="en-US"/>
              </w:rPr>
              <w:t xml:space="preserve"> </w:t>
            </w:r>
          </w:p>
          <w:p w14:paraId="3BC9EC04" w14:textId="77777777" w:rsidR="004B0475" w:rsidRPr="004B0475" w:rsidRDefault="004B0475" w:rsidP="004B0475">
            <w:pPr>
              <w:jc w:val="left"/>
              <w:rPr>
                <w:rFonts w:ascii="Arial" w:hAnsi="Arial"/>
                <w:bCs/>
                <w:sz w:val="22"/>
                <w:szCs w:val="24"/>
                <w:lang w:val="en-US" w:eastAsia="en-US"/>
              </w:rPr>
            </w:pPr>
          </w:p>
          <w:p w14:paraId="4C702DCB" w14:textId="77777777" w:rsidR="004B0475" w:rsidRPr="004B0475" w:rsidRDefault="004B0475" w:rsidP="004B0475">
            <w:pPr>
              <w:jc w:val="left"/>
              <w:rPr>
                <w:rFonts w:ascii="Arial" w:hAnsi="Arial"/>
                <w:b/>
                <w:bCs/>
                <w:sz w:val="22"/>
                <w:szCs w:val="24"/>
                <w:lang w:val="en-US" w:eastAsia="en-US"/>
              </w:rPr>
            </w:pPr>
            <w:r w:rsidRPr="004B0475">
              <w:rPr>
                <w:rFonts w:ascii="Arial" w:hAnsi="Arial"/>
                <w:bCs/>
                <w:i/>
                <w:color w:val="FF0000"/>
                <w:sz w:val="22"/>
                <w:szCs w:val="22"/>
                <w:lang w:val="en-US" w:eastAsia="en-US"/>
              </w:rPr>
              <w:t>[Where Option B applies, delete Option A]</w:t>
            </w:r>
          </w:p>
        </w:tc>
        <w:tc>
          <w:tcPr>
            <w:tcW w:w="6601" w:type="dxa"/>
          </w:tcPr>
          <w:p w14:paraId="0699A482" w14:textId="77777777" w:rsidR="004B0475" w:rsidRPr="004B0475" w:rsidRDefault="004B0475" w:rsidP="004B0475">
            <w:pPr>
              <w:jc w:val="left"/>
              <w:rPr>
                <w:rFonts w:ascii="Arial" w:hAnsi="Arial"/>
                <w:b/>
                <w:bCs/>
                <w:sz w:val="22"/>
                <w:szCs w:val="24"/>
                <w:lang w:val="en-US" w:eastAsia="en-US"/>
              </w:rPr>
            </w:pPr>
          </w:p>
          <w:p w14:paraId="4F48C7F2" w14:textId="77777777" w:rsidR="004B0475" w:rsidRPr="004B0475" w:rsidRDefault="004B0475" w:rsidP="004B0475">
            <w:pPr>
              <w:jc w:val="left"/>
              <w:rPr>
                <w:rFonts w:ascii="Arial" w:hAnsi="Arial"/>
                <w:b/>
                <w:bCs/>
                <w:sz w:val="22"/>
                <w:szCs w:val="24"/>
                <w:lang w:val="en-US" w:eastAsia="en-US"/>
              </w:rPr>
            </w:pPr>
          </w:p>
          <w:p w14:paraId="362B7C03" w14:textId="77777777" w:rsidR="004B0475" w:rsidRPr="004B0475" w:rsidRDefault="004B0475" w:rsidP="004B0475">
            <w:pPr>
              <w:tabs>
                <w:tab w:val="left" w:pos="988"/>
              </w:tabs>
              <w:jc w:val="left"/>
              <w:rPr>
                <w:rFonts w:ascii="Arial" w:hAnsi="Arial"/>
                <w:bCs/>
                <w:sz w:val="22"/>
                <w:szCs w:val="24"/>
                <w:lang w:val="en-US" w:eastAsia="en-US"/>
              </w:rPr>
            </w:pPr>
          </w:p>
          <w:p w14:paraId="3D41448D" w14:textId="77777777" w:rsidR="004B0475" w:rsidRPr="004B0475" w:rsidRDefault="004B0475" w:rsidP="004B0475">
            <w:pPr>
              <w:tabs>
                <w:tab w:val="left" w:pos="988"/>
              </w:tabs>
              <w:jc w:val="left"/>
              <w:rPr>
                <w:rFonts w:ascii="Arial" w:hAnsi="Arial"/>
                <w:bCs/>
                <w:sz w:val="22"/>
                <w:szCs w:val="24"/>
                <w:lang w:val="en-US" w:eastAsia="en-US"/>
              </w:rPr>
            </w:pPr>
            <w:r w:rsidRPr="004B0475">
              <w:rPr>
                <w:rFonts w:ascii="Arial" w:hAnsi="Arial"/>
                <w:bCs/>
                <w:sz w:val="22"/>
                <w:szCs w:val="24"/>
                <w:lang w:val="en-US" w:eastAsia="en-US"/>
              </w:rPr>
              <w:t>Z22.1</w:t>
            </w:r>
            <w:r w:rsidRPr="004B0475">
              <w:rPr>
                <w:rFonts w:ascii="Arial" w:hAnsi="Arial"/>
                <w:bCs/>
                <w:sz w:val="22"/>
                <w:szCs w:val="24"/>
                <w:lang w:val="en-US" w:eastAsia="en-US"/>
              </w:rPr>
              <w:tab/>
            </w:r>
          </w:p>
          <w:p w14:paraId="0BEF9750" w14:textId="77777777" w:rsidR="004B0475" w:rsidRPr="004B0475" w:rsidRDefault="004B0475" w:rsidP="004B0475">
            <w:pPr>
              <w:tabs>
                <w:tab w:val="left" w:pos="988"/>
              </w:tabs>
              <w:jc w:val="left"/>
              <w:rPr>
                <w:rFonts w:ascii="Arial" w:hAnsi="Arial"/>
                <w:bCs/>
                <w:sz w:val="22"/>
                <w:szCs w:val="24"/>
                <w:lang w:val="en-US" w:eastAsia="en-US"/>
              </w:rPr>
            </w:pPr>
          </w:p>
          <w:p w14:paraId="018C937C" w14:textId="77777777" w:rsidR="004B0475" w:rsidRPr="004B0475" w:rsidRDefault="004B0475" w:rsidP="004B0475">
            <w:pPr>
              <w:ind w:left="34" w:hanging="34"/>
              <w:jc w:val="left"/>
              <w:rPr>
                <w:rFonts w:ascii="Arial" w:hAnsi="Arial"/>
                <w:sz w:val="22"/>
                <w:szCs w:val="24"/>
                <w:lang w:val="en-US" w:eastAsia="en-US"/>
              </w:rPr>
            </w:pPr>
            <w:r w:rsidRPr="004B0475">
              <w:rPr>
                <w:rFonts w:ascii="Arial" w:hAnsi="Arial"/>
                <w:sz w:val="22"/>
                <w:szCs w:val="24"/>
                <w:lang w:val="en-US" w:eastAsia="en-US"/>
              </w:rPr>
              <w:t>(1)</w:t>
            </w:r>
            <w:r w:rsidRPr="004B0475">
              <w:rPr>
                <w:rFonts w:ascii="Arial" w:hAnsi="Arial"/>
                <w:sz w:val="22"/>
                <w:szCs w:val="24"/>
                <w:lang w:val="en-US" w:eastAsia="en-US"/>
              </w:rPr>
              <w:tab/>
              <w:t xml:space="preserve">The Authorisation is a document authorising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to make payments 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the Named Suppliers.</w:t>
            </w:r>
          </w:p>
          <w:p w14:paraId="0902B11A" w14:textId="77777777" w:rsidR="004B0475" w:rsidRPr="004B0475" w:rsidRDefault="004B0475" w:rsidP="004B0475">
            <w:pPr>
              <w:tabs>
                <w:tab w:val="left" w:pos="988"/>
              </w:tabs>
              <w:jc w:val="left"/>
              <w:rPr>
                <w:rFonts w:ascii="Arial" w:hAnsi="Arial"/>
                <w:sz w:val="22"/>
                <w:szCs w:val="24"/>
                <w:lang w:val="en-US" w:eastAsia="en-US"/>
              </w:rPr>
            </w:pPr>
          </w:p>
          <w:p w14:paraId="4750D6A3" w14:textId="77777777" w:rsidR="004B0475" w:rsidRPr="004B0475" w:rsidRDefault="004B0475" w:rsidP="004B0475">
            <w:pPr>
              <w:ind w:left="34" w:hanging="34"/>
              <w:jc w:val="left"/>
              <w:rPr>
                <w:rFonts w:ascii="Arial" w:hAnsi="Arial"/>
                <w:sz w:val="22"/>
                <w:szCs w:val="24"/>
                <w:lang w:val="en-US" w:eastAsia="en-US"/>
              </w:rPr>
            </w:pPr>
            <w:r w:rsidRPr="004B0475">
              <w:rPr>
                <w:rFonts w:ascii="Arial" w:hAnsi="Arial"/>
                <w:sz w:val="22"/>
                <w:szCs w:val="24"/>
                <w:lang w:val="en-US" w:eastAsia="en-US"/>
              </w:rPr>
              <w:t>(2)</w:t>
            </w:r>
            <w:r w:rsidRPr="004B0475">
              <w:rPr>
                <w:rFonts w:ascii="Arial" w:hAnsi="Arial"/>
                <w:sz w:val="22"/>
                <w:szCs w:val="24"/>
                <w:lang w:val="en-US" w:eastAsia="en-US"/>
              </w:rPr>
              <w:tab/>
              <w:t xml:space="preserve">Named Suppliers are </w:t>
            </w:r>
            <w:r w:rsidRPr="004B0475">
              <w:rPr>
                <w:rFonts w:ascii="Arial" w:hAnsi="Arial"/>
                <w:i/>
                <w:sz w:val="22"/>
                <w:szCs w:val="24"/>
                <w:lang w:val="en-US" w:eastAsia="en-US"/>
              </w:rPr>
              <w:t>named suppliers</w:t>
            </w:r>
            <w:r w:rsidRPr="004B0475">
              <w:rPr>
                <w:rFonts w:ascii="Arial" w:hAnsi="Arial"/>
                <w:sz w:val="22"/>
                <w:szCs w:val="24"/>
                <w:lang w:val="en-US" w:eastAsia="en-US"/>
              </w:rPr>
              <w:t xml:space="preserve"> and any Suppliers who have signed the Joining Deed.</w:t>
            </w:r>
          </w:p>
          <w:p w14:paraId="0347064B" w14:textId="77777777" w:rsidR="004B0475" w:rsidRPr="004B0475" w:rsidRDefault="004B0475" w:rsidP="004B0475">
            <w:pPr>
              <w:tabs>
                <w:tab w:val="left" w:pos="988"/>
              </w:tabs>
              <w:jc w:val="left"/>
              <w:rPr>
                <w:rFonts w:ascii="Arial" w:hAnsi="Arial"/>
                <w:bCs/>
                <w:sz w:val="22"/>
                <w:szCs w:val="24"/>
                <w:lang w:val="en-US" w:eastAsia="en-US"/>
              </w:rPr>
            </w:pPr>
          </w:p>
          <w:p w14:paraId="56C929A9" w14:textId="77777777" w:rsidR="004B0475" w:rsidRPr="004B0475" w:rsidRDefault="004B0475" w:rsidP="004B0475">
            <w:pPr>
              <w:tabs>
                <w:tab w:val="left" w:pos="988"/>
              </w:tabs>
              <w:jc w:val="left"/>
              <w:rPr>
                <w:rFonts w:ascii="Arial" w:hAnsi="Arial"/>
                <w:sz w:val="22"/>
                <w:szCs w:val="24"/>
                <w:lang w:val="en-US" w:eastAsia="en-US"/>
              </w:rPr>
            </w:pPr>
            <w:r w:rsidRPr="004B0475">
              <w:rPr>
                <w:rFonts w:ascii="Arial" w:hAnsi="Arial"/>
                <w:sz w:val="22"/>
                <w:szCs w:val="24"/>
                <w:lang w:val="en-US" w:eastAsia="en-US"/>
              </w:rPr>
              <w:t>(3)</w:t>
            </w:r>
            <w:r w:rsidRPr="004B0475">
              <w:rPr>
                <w:rFonts w:ascii="Arial" w:hAnsi="Arial"/>
                <w:sz w:val="22"/>
                <w:szCs w:val="24"/>
                <w:lang w:val="en-US" w:eastAsia="en-US"/>
              </w:rPr>
              <w:tab/>
              <w:t xml:space="preserve">Project Bank Account is the account used to receive payments from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and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make payments 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Named Suppliers.</w:t>
            </w:r>
          </w:p>
          <w:p w14:paraId="7E501DFF" w14:textId="77777777" w:rsidR="004B0475" w:rsidRPr="004B0475" w:rsidRDefault="004B0475" w:rsidP="004B0475">
            <w:pPr>
              <w:tabs>
                <w:tab w:val="left" w:pos="988"/>
              </w:tabs>
              <w:jc w:val="left"/>
              <w:rPr>
                <w:rFonts w:ascii="Arial" w:hAnsi="Arial"/>
                <w:sz w:val="22"/>
                <w:szCs w:val="24"/>
                <w:lang w:val="en-US" w:eastAsia="en-US"/>
              </w:rPr>
            </w:pPr>
          </w:p>
          <w:p w14:paraId="629BBC2A" w14:textId="77777777" w:rsidR="004B0475" w:rsidRPr="004B0475" w:rsidRDefault="004B0475" w:rsidP="004B0475">
            <w:pPr>
              <w:ind w:left="34" w:hanging="34"/>
              <w:jc w:val="left"/>
              <w:rPr>
                <w:rFonts w:ascii="Arial" w:hAnsi="Arial"/>
                <w:sz w:val="22"/>
                <w:szCs w:val="24"/>
                <w:lang w:val="en-US" w:eastAsia="en-US"/>
              </w:rPr>
            </w:pPr>
            <w:r w:rsidRPr="004B0475">
              <w:rPr>
                <w:rFonts w:ascii="Arial" w:hAnsi="Arial"/>
                <w:sz w:val="22"/>
                <w:szCs w:val="24"/>
                <w:lang w:val="en-US" w:eastAsia="en-US"/>
              </w:rPr>
              <w:t>(4)</w:t>
            </w:r>
            <w:r w:rsidRPr="004B0475">
              <w:rPr>
                <w:rFonts w:ascii="Arial" w:hAnsi="Arial"/>
                <w:sz w:val="22"/>
                <w:szCs w:val="24"/>
                <w:lang w:val="en-US" w:eastAsia="en-US"/>
              </w:rPr>
              <w:tab/>
              <w:t>A Supplier is a person or organisation (other than the</w:t>
            </w:r>
            <w:r w:rsidRPr="004B0475">
              <w:rPr>
                <w:rFonts w:ascii="Arial" w:hAnsi="Arial"/>
                <w:b/>
                <w:sz w:val="22"/>
                <w:szCs w:val="24"/>
                <w:lang w:val="en-US" w:eastAsia="en-US"/>
              </w:rPr>
              <w:t xml:space="preserve"> </w:t>
            </w:r>
            <w:r w:rsidRPr="004B0475">
              <w:rPr>
                <w:rFonts w:ascii="Arial" w:hAnsi="Arial"/>
                <w:i/>
                <w:sz w:val="22"/>
                <w:szCs w:val="24"/>
                <w:lang w:val="en-US" w:eastAsia="en-US"/>
              </w:rPr>
              <w:t>Supplier</w:t>
            </w:r>
            <w:r w:rsidRPr="004B0475">
              <w:rPr>
                <w:rFonts w:ascii="Arial" w:hAnsi="Arial"/>
                <w:sz w:val="22"/>
                <w:szCs w:val="24"/>
                <w:lang w:val="en-US" w:eastAsia="en-US"/>
              </w:rPr>
              <w:t>) who has a contract to</w:t>
            </w:r>
          </w:p>
          <w:p w14:paraId="0B8E931E" w14:textId="77777777" w:rsidR="004B0475" w:rsidRPr="004B0475" w:rsidRDefault="004B0475" w:rsidP="004B0475">
            <w:pPr>
              <w:ind w:left="34" w:hanging="34"/>
              <w:jc w:val="left"/>
              <w:rPr>
                <w:rFonts w:ascii="Arial" w:hAnsi="Arial"/>
                <w:sz w:val="22"/>
                <w:szCs w:val="24"/>
                <w:lang w:val="en-US" w:eastAsia="en-US"/>
              </w:rPr>
            </w:pPr>
          </w:p>
          <w:p w14:paraId="77AEA309" w14:textId="77777777" w:rsidR="004B0475" w:rsidRPr="004B0475" w:rsidRDefault="004B0475" w:rsidP="002920EF">
            <w:pPr>
              <w:numPr>
                <w:ilvl w:val="0"/>
                <w:numId w:val="38"/>
              </w:numPr>
              <w:contextualSpacing/>
              <w:jc w:val="left"/>
              <w:rPr>
                <w:rFonts w:ascii="Arial" w:hAnsi="Arial"/>
                <w:snapToGrid w:val="0"/>
                <w:sz w:val="22"/>
                <w:lang w:eastAsia="en-US"/>
              </w:rPr>
            </w:pPr>
            <w:r w:rsidRPr="004B0475">
              <w:rPr>
                <w:rFonts w:ascii="Arial" w:hAnsi="Arial"/>
                <w:snapToGrid w:val="0"/>
                <w:sz w:val="22"/>
                <w:lang w:eastAsia="en-US"/>
              </w:rPr>
              <w:t xml:space="preserve">provide some of the </w:t>
            </w:r>
            <w:r w:rsidRPr="004B0475">
              <w:rPr>
                <w:rFonts w:ascii="Arial" w:hAnsi="Arial"/>
                <w:i/>
                <w:snapToGrid w:val="0"/>
                <w:sz w:val="22"/>
                <w:lang w:eastAsia="en-US"/>
              </w:rPr>
              <w:t>goods</w:t>
            </w:r>
          </w:p>
          <w:p w14:paraId="01B198DE" w14:textId="77777777" w:rsidR="004B0475" w:rsidRPr="004B0475" w:rsidRDefault="004B0475" w:rsidP="002920EF">
            <w:pPr>
              <w:numPr>
                <w:ilvl w:val="0"/>
                <w:numId w:val="38"/>
              </w:numPr>
              <w:contextualSpacing/>
              <w:jc w:val="left"/>
              <w:rPr>
                <w:rFonts w:ascii="Arial" w:hAnsi="Arial"/>
                <w:snapToGrid w:val="0"/>
                <w:sz w:val="22"/>
                <w:lang w:eastAsia="en-US"/>
              </w:rPr>
            </w:pPr>
            <w:r w:rsidRPr="004B0475">
              <w:rPr>
                <w:rFonts w:ascii="Arial" w:hAnsi="Arial"/>
                <w:snapToGrid w:val="0"/>
                <w:sz w:val="22"/>
                <w:lang w:eastAsia="en-US"/>
              </w:rPr>
              <w:t xml:space="preserve">provide a service necessary to Provide the Goods </w:t>
            </w:r>
          </w:p>
          <w:p w14:paraId="15423539" w14:textId="77777777" w:rsidR="004B0475" w:rsidRPr="004B0475" w:rsidRDefault="004B0475" w:rsidP="004B0475">
            <w:pPr>
              <w:ind w:left="720"/>
              <w:contextualSpacing/>
              <w:rPr>
                <w:rFonts w:ascii="Arial" w:hAnsi="Arial"/>
                <w:snapToGrid w:val="0"/>
                <w:sz w:val="22"/>
                <w:lang w:eastAsia="en-US"/>
              </w:rPr>
            </w:pPr>
          </w:p>
          <w:p w14:paraId="28008482"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(5)</w:t>
            </w:r>
            <w:r w:rsidRPr="004B0475">
              <w:rPr>
                <w:rFonts w:ascii="Arial" w:hAnsi="Arial"/>
                <w:sz w:val="22"/>
                <w:szCs w:val="24"/>
                <w:lang w:val="en-US" w:eastAsia="en-US"/>
              </w:rPr>
              <w:tab/>
              <w:t>Trust Deed is an agreement in the form set out in the contract which contains provisions for administering the Project Bank Account.</w:t>
            </w:r>
          </w:p>
          <w:p w14:paraId="36E82D91" w14:textId="77777777" w:rsidR="004B0475" w:rsidRPr="004B0475" w:rsidRDefault="004B0475" w:rsidP="004B0475">
            <w:pPr>
              <w:rPr>
                <w:rFonts w:ascii="Arial" w:hAnsi="Arial"/>
                <w:sz w:val="22"/>
                <w:szCs w:val="24"/>
                <w:lang w:val="en-US" w:eastAsia="en-US"/>
              </w:rPr>
            </w:pPr>
          </w:p>
          <w:p w14:paraId="0428F250"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(6)</w:t>
            </w:r>
            <w:r w:rsidRPr="004B0475">
              <w:rPr>
                <w:rFonts w:ascii="Arial" w:hAnsi="Arial"/>
                <w:sz w:val="22"/>
                <w:szCs w:val="24"/>
                <w:lang w:val="en-US" w:eastAsia="en-US"/>
              </w:rPr>
              <w:tab/>
              <w:t>Joining Deed is an agreement in the form set out in the contract under which a Supplier joins the Trust Deed.</w:t>
            </w:r>
          </w:p>
          <w:p w14:paraId="31E4AA59" w14:textId="77777777" w:rsidR="004B0475" w:rsidRPr="004B0475" w:rsidRDefault="004B0475" w:rsidP="004B0475">
            <w:pPr>
              <w:jc w:val="left"/>
              <w:rPr>
                <w:rFonts w:ascii="Arial" w:hAnsi="Arial"/>
                <w:b/>
                <w:bCs/>
                <w:sz w:val="22"/>
                <w:szCs w:val="24"/>
                <w:lang w:val="en-US" w:eastAsia="en-US"/>
              </w:rPr>
            </w:pPr>
          </w:p>
        </w:tc>
      </w:tr>
      <w:tr w:rsidR="004B0475" w:rsidRPr="004B0475" w14:paraId="2F918406" w14:textId="77777777" w:rsidTr="000134DC">
        <w:tc>
          <w:tcPr>
            <w:tcW w:w="1701" w:type="dxa"/>
          </w:tcPr>
          <w:p w14:paraId="2B690C28"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t>Project Bank Account</w:t>
            </w:r>
          </w:p>
        </w:tc>
        <w:tc>
          <w:tcPr>
            <w:tcW w:w="6601" w:type="dxa"/>
          </w:tcPr>
          <w:p w14:paraId="78042B13"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Z22.2 </w:t>
            </w:r>
            <w:r w:rsidRPr="004B0475">
              <w:rPr>
                <w:rFonts w:ascii="Arial" w:hAnsi="Arial"/>
                <w:sz w:val="22"/>
                <w:szCs w:val="24"/>
                <w:lang w:val="en-US" w:eastAsia="en-US"/>
              </w:rPr>
              <w:t xml:space="preserve">The </w:t>
            </w:r>
            <w:r w:rsidRPr="004B0475">
              <w:rPr>
                <w:rFonts w:ascii="Arial" w:hAnsi="Arial"/>
                <w:i/>
                <w:sz w:val="22"/>
                <w:szCs w:val="24"/>
                <w:lang w:val="en-US" w:eastAsia="en-US"/>
              </w:rPr>
              <w:t xml:space="preserve">Supplier </w:t>
            </w:r>
            <w:r w:rsidRPr="004B0475">
              <w:rPr>
                <w:rFonts w:ascii="Arial" w:hAnsi="Arial"/>
                <w:sz w:val="22"/>
                <w:szCs w:val="24"/>
                <w:lang w:val="en-US" w:eastAsia="en-US"/>
              </w:rPr>
              <w:t xml:space="preserve">establishes the Project Bank Account with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within three weeks of the Contract Date.</w:t>
            </w:r>
          </w:p>
          <w:p w14:paraId="52F58238" w14:textId="77777777" w:rsidR="004B0475" w:rsidRPr="004B0475" w:rsidRDefault="004B0475" w:rsidP="004B0475">
            <w:pPr>
              <w:ind w:firstLine="720"/>
              <w:jc w:val="left"/>
              <w:rPr>
                <w:rFonts w:ascii="Arial" w:hAnsi="Arial"/>
                <w:b/>
                <w:bCs/>
                <w:sz w:val="22"/>
                <w:szCs w:val="24"/>
                <w:lang w:val="en-US" w:eastAsia="en-US"/>
              </w:rPr>
            </w:pPr>
          </w:p>
        </w:tc>
      </w:tr>
      <w:tr w:rsidR="004B0475" w:rsidRPr="004B0475" w14:paraId="1A1A223E" w14:textId="77777777" w:rsidTr="000134DC">
        <w:tc>
          <w:tcPr>
            <w:tcW w:w="1701" w:type="dxa"/>
          </w:tcPr>
          <w:p w14:paraId="7C82A04F" w14:textId="77777777" w:rsidR="004B0475" w:rsidRPr="004B0475" w:rsidRDefault="004B0475" w:rsidP="004B0475">
            <w:pPr>
              <w:jc w:val="left"/>
              <w:rPr>
                <w:rFonts w:ascii="Arial" w:hAnsi="Arial"/>
                <w:b/>
                <w:bCs/>
                <w:sz w:val="22"/>
                <w:szCs w:val="24"/>
                <w:lang w:val="en-US" w:eastAsia="en-US"/>
              </w:rPr>
            </w:pPr>
          </w:p>
        </w:tc>
        <w:tc>
          <w:tcPr>
            <w:tcW w:w="6601" w:type="dxa"/>
          </w:tcPr>
          <w:p w14:paraId="3A4CF780"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Z22.3</w:t>
            </w:r>
            <w:r w:rsidRPr="004B0475">
              <w:rPr>
                <w:rFonts w:ascii="Arial" w:hAnsi="Arial"/>
                <w:bCs/>
                <w:sz w:val="22"/>
                <w:szCs w:val="24"/>
                <w:lang w:val="en-US" w:eastAsia="en-US"/>
              </w:rPr>
              <w:tab/>
            </w:r>
            <w:r w:rsidRPr="004B0475">
              <w:rPr>
                <w:rFonts w:ascii="Arial" w:hAnsi="Arial"/>
                <w:sz w:val="22"/>
                <w:szCs w:val="24"/>
                <w:lang w:val="en-US" w:eastAsia="en-US"/>
              </w:rPr>
              <w:t xml:space="preserve">Unless stated otherwise in the Contract Data,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pays any charges made and is paid any interest paid by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The charges and interest by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are not included in the assessment of the amount due.</w:t>
            </w:r>
          </w:p>
          <w:p w14:paraId="35BFCCA2" w14:textId="77777777" w:rsidR="004B0475" w:rsidRPr="004B0475" w:rsidRDefault="004B0475" w:rsidP="004B0475">
            <w:pPr>
              <w:jc w:val="left"/>
              <w:rPr>
                <w:rFonts w:ascii="Arial" w:hAnsi="Arial"/>
                <w:b/>
                <w:bCs/>
                <w:sz w:val="22"/>
                <w:szCs w:val="24"/>
                <w:lang w:val="en-US" w:eastAsia="en-US"/>
              </w:rPr>
            </w:pPr>
          </w:p>
        </w:tc>
      </w:tr>
      <w:tr w:rsidR="004B0475" w:rsidRPr="004B0475" w14:paraId="610218F2" w14:textId="77777777" w:rsidTr="000134DC">
        <w:tc>
          <w:tcPr>
            <w:tcW w:w="1701" w:type="dxa"/>
          </w:tcPr>
          <w:p w14:paraId="77A0719F" w14:textId="77777777" w:rsidR="004B0475" w:rsidRPr="004B0475" w:rsidRDefault="004B0475" w:rsidP="004B0475">
            <w:pPr>
              <w:jc w:val="left"/>
              <w:rPr>
                <w:rFonts w:ascii="Arial" w:hAnsi="Arial"/>
                <w:b/>
                <w:bCs/>
                <w:sz w:val="22"/>
                <w:szCs w:val="24"/>
                <w:lang w:val="en-US" w:eastAsia="en-US"/>
              </w:rPr>
            </w:pPr>
          </w:p>
        </w:tc>
        <w:tc>
          <w:tcPr>
            <w:tcW w:w="6601" w:type="dxa"/>
          </w:tcPr>
          <w:p w14:paraId="6133DD71"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Z22.4</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submits to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for acceptance details of the banking arrangements for the Project Bank Account. A reason for not accepting the banking arrangements is that they do not provide for payments to be made in accordance with this contract.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provides to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copies </w:t>
            </w:r>
            <w:r w:rsidRPr="004B0475">
              <w:rPr>
                <w:rFonts w:ascii="Arial" w:hAnsi="Arial"/>
                <w:sz w:val="22"/>
                <w:szCs w:val="24"/>
                <w:lang w:val="en-US" w:eastAsia="en-US"/>
              </w:rPr>
              <w:lastRenderedPageBreak/>
              <w:t xml:space="preserve">of communications with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in connection with the Project Bank Account.</w:t>
            </w:r>
          </w:p>
          <w:p w14:paraId="1DC31B7C" w14:textId="77777777" w:rsidR="004B0475" w:rsidRPr="004B0475" w:rsidRDefault="004B0475" w:rsidP="004B0475">
            <w:pPr>
              <w:jc w:val="left"/>
              <w:rPr>
                <w:rFonts w:ascii="Arial" w:hAnsi="Arial"/>
                <w:b/>
                <w:bCs/>
                <w:sz w:val="22"/>
                <w:szCs w:val="24"/>
                <w:lang w:val="en-US" w:eastAsia="en-US"/>
              </w:rPr>
            </w:pPr>
          </w:p>
        </w:tc>
      </w:tr>
      <w:tr w:rsidR="004B0475" w:rsidRPr="004B0475" w14:paraId="58F617BF" w14:textId="77777777" w:rsidTr="000134DC">
        <w:tc>
          <w:tcPr>
            <w:tcW w:w="1701" w:type="dxa"/>
          </w:tcPr>
          <w:p w14:paraId="2883DEE5" w14:textId="77777777" w:rsidR="004B0475" w:rsidRPr="004B0475" w:rsidRDefault="004B0475" w:rsidP="004B0475">
            <w:pPr>
              <w:jc w:val="left"/>
              <w:rPr>
                <w:rFonts w:ascii="Arial" w:hAnsi="Arial"/>
                <w:b/>
                <w:bCs/>
                <w:sz w:val="22"/>
                <w:szCs w:val="24"/>
                <w:lang w:val="en-US" w:eastAsia="en-US"/>
              </w:rPr>
            </w:pPr>
          </w:p>
        </w:tc>
        <w:tc>
          <w:tcPr>
            <w:tcW w:w="6601" w:type="dxa"/>
          </w:tcPr>
          <w:p w14:paraId="660ACF01" w14:textId="77777777" w:rsidR="004B0475" w:rsidRPr="004B0475" w:rsidRDefault="004B0475" w:rsidP="004B0475">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r w:rsidRPr="004B0475">
              <w:rPr>
                <w:rFonts w:ascii="Arial" w:hAnsi="Arial" w:cs="Arial"/>
                <w:bCs/>
                <w:iCs/>
                <w:sz w:val="22"/>
                <w:szCs w:val="22"/>
                <w:lang w:eastAsia="en-US"/>
              </w:rPr>
              <w:t xml:space="preserve">Z22.4A The </w:t>
            </w:r>
            <w:r w:rsidRPr="004B0475">
              <w:rPr>
                <w:rFonts w:ascii="Arial" w:hAnsi="Arial" w:cs="Arial"/>
                <w:bCs/>
                <w:i/>
                <w:iCs/>
                <w:sz w:val="22"/>
                <w:szCs w:val="22"/>
                <w:lang w:eastAsia="en-US"/>
              </w:rPr>
              <w:t xml:space="preserve">Purchaser </w:t>
            </w:r>
            <w:r w:rsidRPr="004B0475">
              <w:rPr>
                <w:rFonts w:ascii="Arial" w:hAnsi="Arial" w:cs="Arial"/>
                <w:bCs/>
                <w:iCs/>
                <w:sz w:val="22"/>
                <w:szCs w:val="22"/>
                <w:lang w:eastAsia="en-US"/>
              </w:rPr>
              <w:t xml:space="preserve"> may </w:t>
            </w:r>
          </w:p>
          <w:p w14:paraId="47B45512" w14:textId="77777777" w:rsidR="004B0475" w:rsidRPr="004B0475" w:rsidRDefault="004B0475" w:rsidP="004B0475">
            <w:pPr>
              <w:widowControl w:val="0"/>
              <w:tabs>
                <w:tab w:val="left" w:pos="-720"/>
                <w:tab w:val="left" w:pos="2131"/>
                <w:tab w:val="left" w:pos="3283"/>
                <w:tab w:val="left" w:pos="4003"/>
                <w:tab w:val="left" w:pos="4723"/>
              </w:tabs>
              <w:suppressAutoHyphens/>
              <w:jc w:val="left"/>
              <w:outlineLvl w:val="1"/>
              <w:rPr>
                <w:rFonts w:ascii="Arial" w:hAnsi="Arial" w:cs="Arial"/>
                <w:bCs/>
                <w:iCs/>
                <w:sz w:val="22"/>
                <w:szCs w:val="22"/>
                <w:lang w:eastAsia="en-US"/>
              </w:rPr>
            </w:pPr>
          </w:p>
          <w:p w14:paraId="6C30691B" w14:textId="77777777" w:rsidR="004B0475" w:rsidRPr="004B0475" w:rsidRDefault="004B0475" w:rsidP="002920EF">
            <w:pPr>
              <w:widowControl w:val="0"/>
              <w:numPr>
                <w:ilvl w:val="0"/>
                <w:numId w:val="39"/>
              </w:numPr>
              <w:tabs>
                <w:tab w:val="left" w:pos="-720"/>
                <w:tab w:val="left" w:pos="2131"/>
                <w:tab w:val="left" w:pos="3283"/>
                <w:tab w:val="left" w:pos="4003"/>
                <w:tab w:val="left" w:pos="4723"/>
              </w:tabs>
              <w:suppressAutoHyphens/>
              <w:jc w:val="left"/>
              <w:outlineLvl w:val="1"/>
              <w:rPr>
                <w:rFonts w:ascii="Arial" w:hAnsi="Arial" w:cs="Arial"/>
                <w:iCs/>
                <w:sz w:val="22"/>
                <w:szCs w:val="22"/>
                <w:lang w:val="en-US" w:eastAsia="en-US"/>
              </w:rPr>
            </w:pPr>
            <w:r w:rsidRPr="004B0475">
              <w:rPr>
                <w:rFonts w:ascii="Arial" w:hAnsi="Arial" w:cs="Arial"/>
                <w:bCs/>
                <w:iCs/>
                <w:sz w:val="22"/>
                <w:szCs w:val="22"/>
                <w:lang w:val="en-US" w:eastAsia="en-US"/>
              </w:rPr>
              <w:t>propose that another Supplier signs the Joining Deed</w:t>
            </w:r>
            <w:r w:rsidRPr="004B0475">
              <w:rPr>
                <w:rFonts w:ascii="Arial" w:hAnsi="Arial" w:cs="Arial"/>
                <w:bCs/>
                <w:iCs/>
                <w:sz w:val="22"/>
                <w:szCs w:val="22"/>
                <w:lang w:eastAsia="en-US"/>
              </w:rPr>
              <w:t xml:space="preserve">. </w:t>
            </w:r>
            <w:r w:rsidRPr="004B0475">
              <w:rPr>
                <w:rFonts w:ascii="Arial" w:hAnsi="Arial" w:cs="Arial"/>
                <w:bCs/>
                <w:iCs/>
                <w:sz w:val="22"/>
                <w:szCs w:val="22"/>
                <w:lang w:val="en-US" w:eastAsia="en-US"/>
              </w:rPr>
              <w:t xml:space="preserve"> The </w:t>
            </w:r>
            <w:r w:rsidRPr="004B0475">
              <w:rPr>
                <w:rFonts w:ascii="Arial" w:hAnsi="Arial" w:cs="Arial"/>
                <w:bCs/>
                <w:i/>
                <w:iCs/>
                <w:sz w:val="22"/>
                <w:szCs w:val="22"/>
                <w:lang w:eastAsia="en-US"/>
              </w:rPr>
              <w:t xml:space="preserve">Supplier </w:t>
            </w:r>
            <w:r w:rsidRPr="004B0475">
              <w:rPr>
                <w:rFonts w:ascii="Arial" w:hAnsi="Arial" w:cs="Arial"/>
                <w:bCs/>
                <w:iCs/>
                <w:sz w:val="22"/>
                <w:szCs w:val="22"/>
                <w:lang w:val="en-US" w:eastAsia="en-US"/>
              </w:rPr>
              <w:t>accepts the proposal if the addition of the other Supplier to the project bank account arrangement is practicable</w:t>
            </w:r>
          </w:p>
          <w:p w14:paraId="183D1B49" w14:textId="77777777" w:rsidR="004B0475" w:rsidRPr="004B0475" w:rsidRDefault="004B0475" w:rsidP="004B0475">
            <w:pPr>
              <w:jc w:val="left"/>
              <w:rPr>
                <w:rFonts w:ascii="Arial" w:hAnsi="Arial"/>
                <w:sz w:val="22"/>
                <w:szCs w:val="22"/>
                <w:lang w:val="en-US" w:eastAsia="en-US"/>
              </w:rPr>
            </w:pPr>
          </w:p>
          <w:p w14:paraId="7B4C7756" w14:textId="77777777" w:rsidR="004B0475" w:rsidRPr="004B0475" w:rsidRDefault="004B0475" w:rsidP="002920EF">
            <w:pPr>
              <w:numPr>
                <w:ilvl w:val="0"/>
                <w:numId w:val="39"/>
              </w:numPr>
              <w:tabs>
                <w:tab w:val="left" w:pos="1418"/>
                <w:tab w:val="right" w:leader="dot" w:pos="7371"/>
              </w:tabs>
              <w:jc w:val="left"/>
              <w:rPr>
                <w:rFonts w:ascii="Arial" w:hAnsi="Arial" w:cs="Arial"/>
                <w:sz w:val="22"/>
                <w:szCs w:val="22"/>
                <w:lang w:val="en-US" w:eastAsia="en-US"/>
              </w:rPr>
            </w:pPr>
            <w:r w:rsidRPr="004B0475">
              <w:rPr>
                <w:rFonts w:ascii="Arial" w:hAnsi="Arial" w:cs="Arial"/>
                <w:sz w:val="22"/>
                <w:szCs w:val="22"/>
                <w:lang w:eastAsia="en-US"/>
              </w:rPr>
              <w:t xml:space="preserve">notify the </w:t>
            </w:r>
            <w:r w:rsidRPr="004B0475">
              <w:rPr>
                <w:rFonts w:ascii="Arial" w:hAnsi="Arial" w:cs="Arial"/>
                <w:i/>
                <w:sz w:val="22"/>
                <w:szCs w:val="22"/>
                <w:lang w:eastAsia="en-US"/>
              </w:rPr>
              <w:t xml:space="preserve">Supplier </w:t>
            </w:r>
            <w:r w:rsidRPr="004B0475">
              <w:rPr>
                <w:rFonts w:ascii="Arial" w:hAnsi="Arial" w:cs="Arial"/>
                <w:sz w:val="22"/>
                <w:szCs w:val="22"/>
                <w:lang w:eastAsia="en-US"/>
              </w:rPr>
              <w:t xml:space="preserve">that payments under this contract will no longer be made using the Project Bank Account.  This notice is a compensation event.  </w:t>
            </w:r>
            <w:r w:rsidRPr="004B0475">
              <w:rPr>
                <w:rFonts w:ascii="Arial" w:hAnsi="Arial" w:cs="Arial"/>
                <w:sz w:val="22"/>
                <w:szCs w:val="22"/>
                <w:lang w:val="en-US" w:eastAsia="en-US"/>
              </w:rPr>
              <w:t xml:space="preserve">Within one week of the </w:t>
            </w:r>
            <w:r w:rsidRPr="004B0475">
              <w:rPr>
                <w:rFonts w:ascii="Arial" w:hAnsi="Arial" w:cs="Arial"/>
                <w:i/>
                <w:iCs/>
                <w:sz w:val="22"/>
                <w:szCs w:val="22"/>
                <w:lang w:val="en-US" w:eastAsia="en-US"/>
              </w:rPr>
              <w:t>Purchaser</w:t>
            </w:r>
            <w:r w:rsidRPr="004B0475">
              <w:rPr>
                <w:rFonts w:ascii="Arial" w:hAnsi="Arial" w:cs="Arial"/>
                <w:i/>
                <w:sz w:val="22"/>
                <w:szCs w:val="22"/>
                <w:lang w:val="en-US" w:eastAsia="en-US"/>
              </w:rPr>
              <w:t>’s</w:t>
            </w:r>
            <w:r w:rsidRPr="004B0475">
              <w:rPr>
                <w:rFonts w:ascii="Arial" w:hAnsi="Arial" w:cs="Arial"/>
                <w:sz w:val="22"/>
                <w:szCs w:val="22"/>
                <w:lang w:val="en-US" w:eastAsia="en-US"/>
              </w:rPr>
              <w:t xml:space="preserve"> notice, the </w:t>
            </w:r>
            <w:r w:rsidRPr="004B0475">
              <w:rPr>
                <w:rFonts w:ascii="Arial" w:hAnsi="Arial" w:cs="Arial"/>
                <w:i/>
                <w:sz w:val="22"/>
                <w:szCs w:val="22"/>
                <w:lang w:eastAsia="en-US"/>
              </w:rPr>
              <w:t xml:space="preserve">Supplier </w:t>
            </w:r>
            <w:r w:rsidRPr="004B0475">
              <w:rPr>
                <w:rFonts w:ascii="Arial" w:hAnsi="Arial" w:cs="Arial"/>
                <w:sz w:val="22"/>
                <w:szCs w:val="22"/>
                <w:lang w:val="en-US" w:eastAsia="en-US"/>
              </w:rPr>
              <w:t>notifies the Named Suppliers that the Project Bank Account is no longer to be used and proposes an alternative method to ensure that the Named Suppliers receive payments in accordance with their contracts.</w:t>
            </w:r>
          </w:p>
          <w:p w14:paraId="3F8B2ACF" w14:textId="77777777" w:rsidR="004B0475" w:rsidRPr="004B0475" w:rsidRDefault="004B0475" w:rsidP="004B0475">
            <w:pPr>
              <w:jc w:val="left"/>
              <w:rPr>
                <w:rFonts w:ascii="Arial" w:hAnsi="Arial"/>
                <w:b/>
                <w:bCs/>
                <w:sz w:val="22"/>
                <w:szCs w:val="24"/>
                <w:lang w:val="en-US" w:eastAsia="en-US"/>
              </w:rPr>
            </w:pPr>
          </w:p>
        </w:tc>
      </w:tr>
      <w:tr w:rsidR="004B0475" w:rsidRPr="004B0475" w14:paraId="5505E4C1" w14:textId="77777777" w:rsidTr="000134DC">
        <w:tc>
          <w:tcPr>
            <w:tcW w:w="1701" w:type="dxa"/>
          </w:tcPr>
          <w:p w14:paraId="73F9DE57"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Named</w:t>
            </w:r>
          </w:p>
          <w:p w14:paraId="53D39548"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t>Suppliers</w:t>
            </w:r>
          </w:p>
        </w:tc>
        <w:tc>
          <w:tcPr>
            <w:tcW w:w="6601" w:type="dxa"/>
          </w:tcPr>
          <w:p w14:paraId="7712D7B9"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Z22.5</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includes in his contracts with Named Suppliers the arrangements in this contract for the operation of the Project Bank Account and Trust Deed.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notifies the Named Suppliers of the details of the Project Bank Account and the arrangements for payment of amounts due under their contracts.</w:t>
            </w:r>
          </w:p>
          <w:p w14:paraId="28EADBFB" w14:textId="77777777" w:rsidR="004B0475" w:rsidRPr="004B0475" w:rsidRDefault="004B0475" w:rsidP="004B0475">
            <w:pPr>
              <w:jc w:val="left"/>
              <w:rPr>
                <w:rFonts w:ascii="Arial" w:hAnsi="Arial"/>
                <w:b/>
                <w:bCs/>
                <w:sz w:val="22"/>
                <w:szCs w:val="24"/>
                <w:lang w:val="en-US" w:eastAsia="en-US"/>
              </w:rPr>
            </w:pPr>
          </w:p>
        </w:tc>
      </w:tr>
      <w:tr w:rsidR="004B0475" w:rsidRPr="004B0475" w14:paraId="4B761BC3" w14:textId="77777777" w:rsidTr="000134DC">
        <w:tc>
          <w:tcPr>
            <w:tcW w:w="1701" w:type="dxa"/>
          </w:tcPr>
          <w:p w14:paraId="5E259F45" w14:textId="77777777" w:rsidR="004B0475" w:rsidRPr="004B0475" w:rsidRDefault="004B0475" w:rsidP="004B0475">
            <w:pPr>
              <w:jc w:val="left"/>
              <w:rPr>
                <w:rFonts w:ascii="Arial" w:hAnsi="Arial"/>
                <w:b/>
                <w:bCs/>
                <w:sz w:val="22"/>
                <w:szCs w:val="24"/>
                <w:lang w:val="en-US" w:eastAsia="en-US"/>
              </w:rPr>
            </w:pPr>
          </w:p>
        </w:tc>
        <w:tc>
          <w:tcPr>
            <w:tcW w:w="6601" w:type="dxa"/>
          </w:tcPr>
          <w:p w14:paraId="645C0E21"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Z22.6</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submits proposals for adding a Supplier to the Named Suppliers to the </w:t>
            </w:r>
            <w:r w:rsidRPr="004B0475">
              <w:rPr>
                <w:rFonts w:ascii="Arial" w:hAnsi="Arial"/>
                <w:i/>
                <w:sz w:val="22"/>
                <w:szCs w:val="24"/>
                <w:lang w:val="en-US" w:eastAsia="en-US"/>
              </w:rPr>
              <w:t xml:space="preserve">Purchaser </w:t>
            </w:r>
            <w:r w:rsidRPr="004B0475">
              <w:rPr>
                <w:rFonts w:ascii="Arial" w:hAnsi="Arial"/>
                <w:sz w:val="22"/>
                <w:szCs w:val="24"/>
                <w:lang w:val="en-US" w:eastAsia="en-US"/>
              </w:rPr>
              <w:t xml:space="preserve">for acceptance. A reason for not accepting is that the addition of the Supplier does not comply with the Goods Information.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the Supplier sign the Joining Deed after acceptance.</w:t>
            </w:r>
          </w:p>
          <w:p w14:paraId="3A96EFB1" w14:textId="77777777" w:rsidR="004B0475" w:rsidRPr="004B0475" w:rsidRDefault="004B0475" w:rsidP="004B0475">
            <w:pPr>
              <w:jc w:val="left"/>
              <w:rPr>
                <w:rFonts w:ascii="Arial" w:hAnsi="Arial"/>
                <w:b/>
                <w:bCs/>
                <w:sz w:val="22"/>
                <w:szCs w:val="24"/>
                <w:lang w:val="en-US" w:eastAsia="en-US"/>
              </w:rPr>
            </w:pPr>
          </w:p>
        </w:tc>
      </w:tr>
      <w:tr w:rsidR="004B0475" w:rsidRPr="004B0475" w14:paraId="0CE10FF7" w14:textId="77777777" w:rsidTr="000134DC">
        <w:tc>
          <w:tcPr>
            <w:tcW w:w="1701" w:type="dxa"/>
          </w:tcPr>
          <w:p w14:paraId="0D13E61A"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t>Payments</w:t>
            </w:r>
          </w:p>
        </w:tc>
        <w:tc>
          <w:tcPr>
            <w:tcW w:w="6601" w:type="dxa"/>
          </w:tcPr>
          <w:p w14:paraId="4F6F3A40"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Z22.7</w:t>
            </w:r>
            <w:r w:rsidRPr="004B0475">
              <w:rPr>
                <w:rFonts w:ascii="Arial" w:hAnsi="Arial"/>
                <w:sz w:val="22"/>
                <w:szCs w:val="24"/>
                <w:lang w:val="en-US" w:eastAsia="en-US"/>
              </w:rPr>
              <w:t xml:space="preserve"> On or before each assessment date,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submits to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an application for payment, and shows in the application the amounts due to Named Suppliers in accordance with their contracts.</w:t>
            </w:r>
          </w:p>
          <w:p w14:paraId="791A9C09" w14:textId="77777777" w:rsidR="004B0475" w:rsidRPr="004B0475" w:rsidRDefault="004B0475" w:rsidP="004B0475">
            <w:pPr>
              <w:jc w:val="left"/>
              <w:rPr>
                <w:rFonts w:ascii="Arial" w:hAnsi="Arial"/>
                <w:b/>
                <w:bCs/>
                <w:sz w:val="22"/>
                <w:szCs w:val="24"/>
                <w:lang w:val="en-US" w:eastAsia="en-US"/>
              </w:rPr>
            </w:pPr>
          </w:p>
        </w:tc>
      </w:tr>
      <w:tr w:rsidR="004B0475" w:rsidRPr="004B0475" w14:paraId="0FC1911E" w14:textId="77777777" w:rsidTr="000134DC">
        <w:tc>
          <w:tcPr>
            <w:tcW w:w="1701" w:type="dxa"/>
          </w:tcPr>
          <w:p w14:paraId="312E3299" w14:textId="77777777" w:rsidR="004B0475" w:rsidRPr="004B0475" w:rsidRDefault="004B0475" w:rsidP="004B0475">
            <w:pPr>
              <w:jc w:val="left"/>
              <w:rPr>
                <w:rFonts w:ascii="Arial" w:hAnsi="Arial"/>
                <w:b/>
                <w:bCs/>
                <w:sz w:val="22"/>
                <w:szCs w:val="24"/>
                <w:lang w:val="en-US" w:eastAsia="en-US"/>
              </w:rPr>
            </w:pPr>
          </w:p>
        </w:tc>
        <w:tc>
          <w:tcPr>
            <w:tcW w:w="6601" w:type="dxa"/>
          </w:tcPr>
          <w:p w14:paraId="5457F671"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Z22.8 </w:t>
            </w:r>
            <w:r w:rsidRPr="004B0475">
              <w:rPr>
                <w:rFonts w:ascii="Arial" w:hAnsi="Arial"/>
                <w:sz w:val="22"/>
                <w:szCs w:val="24"/>
                <w:lang w:val="en-US" w:eastAsia="en-US"/>
              </w:rPr>
              <w:t xml:space="preserve">Within the time set out in the banking arrangements to allow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to make payment 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Named Suppliers in accordance with the contract:</w:t>
            </w:r>
          </w:p>
          <w:p w14:paraId="4D96253E" w14:textId="77777777" w:rsidR="004B0475" w:rsidRPr="004B0475" w:rsidRDefault="004B0475" w:rsidP="004B0475">
            <w:pPr>
              <w:jc w:val="left"/>
              <w:rPr>
                <w:rFonts w:ascii="Arial" w:hAnsi="Arial"/>
                <w:sz w:val="22"/>
                <w:szCs w:val="24"/>
                <w:lang w:val="en-US" w:eastAsia="en-US"/>
              </w:rPr>
            </w:pPr>
          </w:p>
          <w:p w14:paraId="141F8D59" w14:textId="77777777" w:rsidR="004B0475" w:rsidRPr="004B0475" w:rsidRDefault="004B0475" w:rsidP="002920EF">
            <w:pPr>
              <w:numPr>
                <w:ilvl w:val="0"/>
                <w:numId w:val="38"/>
              </w:numPr>
              <w:contextualSpacing/>
              <w:jc w:val="left"/>
              <w:rPr>
                <w:rFonts w:ascii="Arial" w:hAnsi="Arial"/>
                <w:snapToGrid w:val="0"/>
                <w:sz w:val="22"/>
                <w:lang w:eastAsia="en-US"/>
              </w:rPr>
            </w:pPr>
            <w:r w:rsidRPr="004B0475">
              <w:rPr>
                <w:rFonts w:ascii="Arial" w:hAnsi="Arial"/>
                <w:snapToGrid w:val="0"/>
                <w:sz w:val="22"/>
                <w:lang w:eastAsia="en-US"/>
              </w:rPr>
              <w:t xml:space="preserve">the </w:t>
            </w:r>
            <w:r w:rsidRPr="004B0475">
              <w:rPr>
                <w:rFonts w:ascii="Arial" w:hAnsi="Arial"/>
                <w:i/>
                <w:snapToGrid w:val="0"/>
                <w:sz w:val="22"/>
                <w:lang w:eastAsia="en-US"/>
              </w:rPr>
              <w:t>Purchaser</w:t>
            </w:r>
            <w:r w:rsidRPr="004B0475">
              <w:rPr>
                <w:rFonts w:ascii="Arial" w:hAnsi="Arial"/>
                <w:snapToGrid w:val="0"/>
                <w:sz w:val="22"/>
                <w:lang w:eastAsia="en-US"/>
              </w:rPr>
              <w:t xml:space="preserve"> makes payment to the Project Bank Account of the amount which is due to be paid under the contract and</w:t>
            </w:r>
          </w:p>
          <w:p w14:paraId="197E504C" w14:textId="77777777" w:rsidR="004B0475" w:rsidRPr="004B0475" w:rsidRDefault="004B0475" w:rsidP="004B0475">
            <w:pPr>
              <w:widowControl w:val="0"/>
              <w:ind w:left="720"/>
              <w:contextualSpacing/>
              <w:jc w:val="left"/>
              <w:rPr>
                <w:rFonts w:ascii="Arial" w:hAnsi="Arial"/>
                <w:snapToGrid w:val="0"/>
                <w:sz w:val="22"/>
                <w:lang w:eastAsia="en-US"/>
              </w:rPr>
            </w:pPr>
          </w:p>
          <w:p w14:paraId="1DDB3998" w14:textId="77777777" w:rsidR="004B0475" w:rsidRPr="004B0475" w:rsidRDefault="004B0475" w:rsidP="002920EF">
            <w:pPr>
              <w:numPr>
                <w:ilvl w:val="0"/>
                <w:numId w:val="38"/>
              </w:numPr>
              <w:contextualSpacing/>
              <w:jc w:val="left"/>
              <w:rPr>
                <w:rFonts w:ascii="Arial" w:hAnsi="Arial"/>
                <w:snapToGrid w:val="0"/>
                <w:sz w:val="22"/>
                <w:lang w:eastAsia="en-US"/>
              </w:rPr>
            </w:pPr>
            <w:r w:rsidRPr="004B0475">
              <w:rPr>
                <w:rFonts w:ascii="Arial" w:hAnsi="Arial"/>
                <w:snapToGrid w:val="0"/>
                <w:sz w:val="22"/>
                <w:lang w:eastAsia="en-US"/>
              </w:rPr>
              <w:t xml:space="preserve">the </w:t>
            </w:r>
            <w:r w:rsidRPr="004B0475">
              <w:rPr>
                <w:rFonts w:ascii="Arial" w:hAnsi="Arial"/>
                <w:i/>
                <w:snapToGrid w:val="0"/>
                <w:sz w:val="22"/>
                <w:lang w:eastAsia="en-US"/>
              </w:rPr>
              <w:t>Supplier</w:t>
            </w:r>
            <w:r w:rsidRPr="004B0475">
              <w:rPr>
                <w:rFonts w:ascii="Arial" w:hAnsi="Arial"/>
                <w:snapToGrid w:val="0"/>
                <w:sz w:val="22"/>
                <w:lang w:eastAsia="en-US"/>
              </w:rPr>
              <w:t xml:space="preserve"> makes payment to the Project Bank Account of any amount which the </w:t>
            </w:r>
            <w:r w:rsidRPr="004B0475">
              <w:rPr>
                <w:rFonts w:ascii="Arial" w:hAnsi="Arial"/>
                <w:i/>
                <w:snapToGrid w:val="0"/>
                <w:sz w:val="22"/>
                <w:lang w:eastAsia="en-US"/>
              </w:rPr>
              <w:t>Purchaser</w:t>
            </w:r>
            <w:r w:rsidRPr="004B0475">
              <w:rPr>
                <w:rFonts w:ascii="Arial" w:hAnsi="Arial"/>
                <w:snapToGrid w:val="0"/>
                <w:sz w:val="22"/>
                <w:lang w:eastAsia="en-US"/>
              </w:rPr>
              <w:t xml:space="preserve"> has notified the </w:t>
            </w:r>
            <w:r w:rsidRPr="004B0475">
              <w:rPr>
                <w:rFonts w:ascii="Arial" w:hAnsi="Arial"/>
                <w:i/>
                <w:snapToGrid w:val="0"/>
                <w:sz w:val="22"/>
                <w:lang w:eastAsia="en-US"/>
              </w:rPr>
              <w:t>Supplier</w:t>
            </w:r>
            <w:r w:rsidRPr="004B0475">
              <w:rPr>
                <w:rFonts w:ascii="Arial" w:hAnsi="Arial"/>
                <w:snapToGrid w:val="0"/>
                <w:sz w:val="22"/>
                <w:lang w:eastAsia="en-US"/>
              </w:rPr>
              <w:t xml:space="preserve"> he intends to withhold from the certified amount and which is required to make payment to Named Suppliers.</w:t>
            </w:r>
          </w:p>
          <w:p w14:paraId="7E3D48B8" w14:textId="77777777" w:rsidR="004B0475" w:rsidRPr="004B0475" w:rsidRDefault="004B0475" w:rsidP="004B0475">
            <w:pPr>
              <w:jc w:val="left"/>
              <w:rPr>
                <w:rFonts w:ascii="Arial" w:hAnsi="Arial"/>
                <w:sz w:val="22"/>
                <w:szCs w:val="24"/>
                <w:lang w:val="en-US" w:eastAsia="en-US"/>
              </w:rPr>
            </w:pPr>
          </w:p>
          <w:p w14:paraId="101BA625" w14:textId="77777777" w:rsidR="004B0475" w:rsidRPr="004B0475" w:rsidRDefault="004B0475" w:rsidP="004B0475">
            <w:pPr>
              <w:jc w:val="left"/>
              <w:rPr>
                <w:rFonts w:ascii="Arial" w:hAnsi="Arial"/>
                <w:b/>
                <w:bCs/>
                <w:sz w:val="22"/>
                <w:szCs w:val="24"/>
                <w:lang w:val="en-US" w:eastAsia="en-US"/>
              </w:rPr>
            </w:pPr>
          </w:p>
        </w:tc>
      </w:tr>
      <w:tr w:rsidR="004B0475" w:rsidRPr="004B0475" w14:paraId="6B1A0437" w14:textId="77777777" w:rsidTr="000134DC">
        <w:tc>
          <w:tcPr>
            <w:tcW w:w="1701" w:type="dxa"/>
          </w:tcPr>
          <w:p w14:paraId="0FE8DDCE" w14:textId="77777777" w:rsidR="004B0475" w:rsidRPr="004B0475" w:rsidRDefault="004B0475" w:rsidP="004B0475">
            <w:pPr>
              <w:jc w:val="left"/>
              <w:rPr>
                <w:rFonts w:ascii="Arial" w:hAnsi="Arial"/>
                <w:b/>
                <w:bCs/>
                <w:sz w:val="22"/>
                <w:szCs w:val="24"/>
                <w:lang w:val="en-US" w:eastAsia="en-US"/>
              </w:rPr>
            </w:pPr>
          </w:p>
        </w:tc>
        <w:tc>
          <w:tcPr>
            <w:tcW w:w="6601" w:type="dxa"/>
          </w:tcPr>
          <w:p w14:paraId="7391DA43"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Z22.9 </w:t>
            </w:r>
            <w:r w:rsidRPr="004B0475">
              <w:rPr>
                <w:rFonts w:ascii="Arial" w:hAnsi="Arial"/>
                <w:sz w:val="22"/>
                <w:szCs w:val="24"/>
                <w:lang w:val="en-US" w:eastAsia="en-US"/>
              </w:rPr>
              <w:t xml:space="preserve">The </w:t>
            </w:r>
            <w:r w:rsidRPr="004B0475">
              <w:rPr>
                <w:rFonts w:ascii="Arial" w:hAnsi="Arial"/>
                <w:i/>
                <w:sz w:val="22"/>
                <w:szCs w:val="24"/>
                <w:lang w:val="en-US" w:eastAsia="en-US"/>
              </w:rPr>
              <w:t>Supplier</w:t>
            </w:r>
            <w:r w:rsidRPr="004B0475">
              <w:rPr>
                <w:rFonts w:ascii="Arial" w:hAnsi="Arial"/>
                <w:sz w:val="22"/>
                <w:szCs w:val="24"/>
                <w:lang w:val="en-US" w:eastAsia="en-US"/>
              </w:rPr>
              <w:t xml:space="preserve"> prepares the Authorisation, setting out the sums due to Named Suppliers as assessed by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w:t>
            </w:r>
            <w:r w:rsidRPr="004B0475">
              <w:rPr>
                <w:rFonts w:ascii="Arial" w:hAnsi="Arial"/>
                <w:sz w:val="22"/>
                <w:szCs w:val="24"/>
                <w:lang w:val="en-US" w:eastAsia="en-US"/>
              </w:rPr>
              <w:lastRenderedPageBreak/>
              <w:t xml:space="preserve">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for the balance of the payment due under the contract. After signing the Authorisation,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submits it to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no later than four days before the final date for payment.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signs the Authorisation and submits it to the </w:t>
            </w:r>
            <w:r w:rsidRPr="004B0475">
              <w:rPr>
                <w:rFonts w:ascii="Arial" w:hAnsi="Arial"/>
                <w:i/>
                <w:sz w:val="22"/>
                <w:szCs w:val="24"/>
                <w:lang w:val="en-US" w:eastAsia="en-US"/>
              </w:rPr>
              <w:t>project bank</w:t>
            </w:r>
            <w:r w:rsidRPr="004B0475">
              <w:rPr>
                <w:rFonts w:ascii="Arial" w:hAnsi="Arial"/>
                <w:sz w:val="22"/>
                <w:szCs w:val="24"/>
                <w:lang w:val="en-US" w:eastAsia="en-US"/>
              </w:rPr>
              <w:t xml:space="preserve"> no later than one day before the final date for payment.</w:t>
            </w:r>
          </w:p>
          <w:p w14:paraId="3D6F1F8C" w14:textId="77777777" w:rsidR="004B0475" w:rsidRPr="004B0475" w:rsidRDefault="004B0475" w:rsidP="004B0475">
            <w:pPr>
              <w:jc w:val="left"/>
              <w:rPr>
                <w:rFonts w:ascii="Arial" w:hAnsi="Arial"/>
                <w:b/>
                <w:bCs/>
                <w:sz w:val="22"/>
                <w:szCs w:val="24"/>
                <w:lang w:val="en-US" w:eastAsia="en-US"/>
              </w:rPr>
            </w:pPr>
          </w:p>
        </w:tc>
      </w:tr>
      <w:tr w:rsidR="004B0475" w:rsidRPr="004B0475" w14:paraId="6CAFF0E5" w14:textId="77777777" w:rsidTr="000134DC">
        <w:tc>
          <w:tcPr>
            <w:tcW w:w="1701" w:type="dxa"/>
          </w:tcPr>
          <w:p w14:paraId="6020A153" w14:textId="77777777" w:rsidR="004B0475" w:rsidRPr="004B0475" w:rsidRDefault="004B0475" w:rsidP="004B0475">
            <w:pPr>
              <w:jc w:val="left"/>
              <w:rPr>
                <w:rFonts w:ascii="Arial" w:hAnsi="Arial"/>
                <w:b/>
                <w:bCs/>
                <w:sz w:val="22"/>
                <w:szCs w:val="24"/>
                <w:lang w:val="en-US" w:eastAsia="en-US"/>
              </w:rPr>
            </w:pPr>
          </w:p>
        </w:tc>
        <w:tc>
          <w:tcPr>
            <w:tcW w:w="6601" w:type="dxa"/>
          </w:tcPr>
          <w:p w14:paraId="5ED9C3D8"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Z22.10 </w:t>
            </w:r>
            <w:r w:rsidRPr="004B0475">
              <w:rPr>
                <w:rFonts w:ascii="Arial" w:hAnsi="Arial"/>
                <w:sz w:val="22"/>
                <w:szCs w:val="24"/>
                <w:lang w:val="en-US" w:eastAsia="en-US"/>
              </w:rPr>
              <w:t xml:space="preserve">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Named Suppliers receive payment from the Project Bank Account of the sums set out in the Authorisation as soon as practicable after the Project Bank Account receives payment.</w:t>
            </w:r>
          </w:p>
          <w:p w14:paraId="633B1560" w14:textId="77777777" w:rsidR="004B0475" w:rsidRPr="004B0475" w:rsidRDefault="004B0475" w:rsidP="004B0475">
            <w:pPr>
              <w:ind w:firstLine="720"/>
              <w:jc w:val="left"/>
              <w:rPr>
                <w:rFonts w:ascii="Arial" w:hAnsi="Arial"/>
                <w:b/>
                <w:bCs/>
                <w:sz w:val="22"/>
                <w:szCs w:val="24"/>
                <w:lang w:val="en-US" w:eastAsia="en-US"/>
              </w:rPr>
            </w:pPr>
          </w:p>
        </w:tc>
      </w:tr>
      <w:tr w:rsidR="004B0475" w:rsidRPr="004B0475" w14:paraId="7954508F" w14:textId="77777777" w:rsidTr="000134DC">
        <w:tc>
          <w:tcPr>
            <w:tcW w:w="1701" w:type="dxa"/>
          </w:tcPr>
          <w:p w14:paraId="34B9660C" w14:textId="77777777" w:rsidR="004B0475" w:rsidRPr="004B0475" w:rsidRDefault="004B0475" w:rsidP="004B0475">
            <w:pPr>
              <w:jc w:val="left"/>
              <w:rPr>
                <w:rFonts w:ascii="Arial" w:hAnsi="Arial"/>
                <w:b/>
                <w:bCs/>
                <w:sz w:val="22"/>
                <w:szCs w:val="24"/>
                <w:lang w:val="en-US" w:eastAsia="en-US"/>
              </w:rPr>
            </w:pPr>
          </w:p>
        </w:tc>
        <w:tc>
          <w:tcPr>
            <w:tcW w:w="6601" w:type="dxa"/>
          </w:tcPr>
          <w:p w14:paraId="478CA091"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Z22.11</w:t>
            </w:r>
            <w:r w:rsidRPr="004B0475">
              <w:rPr>
                <w:rFonts w:ascii="Arial" w:hAnsi="Arial"/>
                <w:sz w:val="22"/>
                <w:szCs w:val="24"/>
                <w:lang w:val="en-US" w:eastAsia="en-US"/>
              </w:rPr>
              <w:t xml:space="preserve"> A payment which is due from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to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is not made through the Project Bank Account.</w:t>
            </w:r>
          </w:p>
          <w:p w14:paraId="78F8BC14" w14:textId="77777777" w:rsidR="004B0475" w:rsidRPr="004B0475" w:rsidRDefault="004B0475" w:rsidP="004B0475">
            <w:pPr>
              <w:jc w:val="left"/>
              <w:rPr>
                <w:rFonts w:ascii="Arial" w:hAnsi="Arial"/>
                <w:b/>
                <w:bCs/>
                <w:sz w:val="22"/>
                <w:szCs w:val="24"/>
                <w:lang w:val="en-US" w:eastAsia="en-US"/>
              </w:rPr>
            </w:pPr>
          </w:p>
        </w:tc>
      </w:tr>
      <w:tr w:rsidR="004B0475" w:rsidRPr="004B0475" w14:paraId="37CF22DA" w14:textId="77777777" w:rsidTr="000134DC">
        <w:tc>
          <w:tcPr>
            <w:tcW w:w="1701" w:type="dxa"/>
          </w:tcPr>
          <w:p w14:paraId="32A3838C"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t>Effect of payment</w:t>
            </w:r>
          </w:p>
        </w:tc>
        <w:tc>
          <w:tcPr>
            <w:tcW w:w="6601" w:type="dxa"/>
          </w:tcPr>
          <w:p w14:paraId="45FA669A"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Z22.12 </w:t>
            </w:r>
            <w:r w:rsidRPr="004B0475">
              <w:rPr>
                <w:rFonts w:ascii="Arial" w:hAnsi="Arial"/>
                <w:sz w:val="22"/>
                <w:szCs w:val="24"/>
                <w:lang w:val="en-US" w:eastAsia="en-US"/>
              </w:rPr>
              <w:t xml:space="preserve">Payments made from the Project Bank Account are treated as payments from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in accordance with this contract or from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or Subcontractor to Named Suppliers in accordance with their contracts as applicable. A delay in payment due to a failure of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to comply with the requirements of this clause is not treated as late payment under this contract.</w:t>
            </w:r>
          </w:p>
          <w:p w14:paraId="323F0C7F" w14:textId="77777777" w:rsidR="004B0475" w:rsidRPr="004B0475" w:rsidRDefault="004B0475" w:rsidP="004B0475">
            <w:pPr>
              <w:jc w:val="left"/>
              <w:rPr>
                <w:rFonts w:ascii="Arial" w:hAnsi="Arial"/>
                <w:b/>
                <w:bCs/>
                <w:sz w:val="22"/>
                <w:szCs w:val="24"/>
                <w:lang w:val="en-US" w:eastAsia="en-US"/>
              </w:rPr>
            </w:pPr>
          </w:p>
        </w:tc>
      </w:tr>
      <w:tr w:rsidR="004B0475" w:rsidRPr="004B0475" w14:paraId="5F44F239" w14:textId="77777777" w:rsidTr="000134DC">
        <w:tc>
          <w:tcPr>
            <w:tcW w:w="1701" w:type="dxa"/>
          </w:tcPr>
          <w:p w14:paraId="2078E04F" w14:textId="77777777" w:rsidR="004B0475" w:rsidRPr="004B0475" w:rsidRDefault="004B0475" w:rsidP="004B0475">
            <w:pPr>
              <w:jc w:val="left"/>
              <w:rPr>
                <w:rFonts w:ascii="Arial" w:hAnsi="Arial"/>
                <w:b/>
                <w:bCs/>
                <w:sz w:val="22"/>
                <w:szCs w:val="24"/>
                <w:lang w:val="en-US" w:eastAsia="en-US"/>
              </w:rPr>
            </w:pPr>
          </w:p>
        </w:tc>
        <w:tc>
          <w:tcPr>
            <w:tcW w:w="6601" w:type="dxa"/>
          </w:tcPr>
          <w:p w14:paraId="58420BBE"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Z22.13 </w:t>
            </w:r>
            <w:r w:rsidRPr="004B0475">
              <w:rPr>
                <w:rFonts w:ascii="Arial" w:hAnsi="Arial"/>
                <w:sz w:val="22"/>
                <w:szCs w:val="24"/>
                <w:lang w:val="en-US" w:eastAsia="en-US"/>
              </w:rPr>
              <w:t xml:space="preserve">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w:t>
            </w:r>
            <w:r w:rsidRPr="004B0475">
              <w:rPr>
                <w:rFonts w:ascii="Arial" w:hAnsi="Arial"/>
                <w:i/>
                <w:sz w:val="22"/>
                <w:szCs w:val="24"/>
                <w:lang w:val="en-US" w:eastAsia="en-US"/>
              </w:rPr>
              <w:t>named suppliers</w:t>
            </w:r>
            <w:r w:rsidRPr="004B0475">
              <w:rPr>
                <w:rFonts w:ascii="Arial" w:hAnsi="Arial"/>
                <w:sz w:val="22"/>
                <w:szCs w:val="24"/>
                <w:lang w:val="en-US" w:eastAsia="en-US"/>
              </w:rPr>
              <w:t xml:space="preserve"> sign the Trust Deed before the first assessment date.</w:t>
            </w:r>
          </w:p>
          <w:p w14:paraId="78C95814" w14:textId="77777777" w:rsidR="004B0475" w:rsidRPr="004B0475" w:rsidRDefault="004B0475" w:rsidP="004B0475">
            <w:pPr>
              <w:jc w:val="left"/>
              <w:rPr>
                <w:rFonts w:ascii="Arial" w:hAnsi="Arial"/>
                <w:b/>
                <w:bCs/>
                <w:sz w:val="22"/>
                <w:szCs w:val="24"/>
                <w:lang w:val="en-US" w:eastAsia="en-US"/>
              </w:rPr>
            </w:pPr>
          </w:p>
        </w:tc>
      </w:tr>
      <w:tr w:rsidR="004B0475" w:rsidRPr="004B0475" w14:paraId="45850C0A" w14:textId="77777777" w:rsidTr="000134DC">
        <w:tc>
          <w:tcPr>
            <w:tcW w:w="1701" w:type="dxa"/>
          </w:tcPr>
          <w:p w14:paraId="730D5164" w14:textId="77777777" w:rsidR="004B0475" w:rsidRPr="004B0475" w:rsidRDefault="004B0475" w:rsidP="004B0475">
            <w:pPr>
              <w:jc w:val="left"/>
              <w:rPr>
                <w:rFonts w:ascii="Arial" w:hAnsi="Arial"/>
                <w:b/>
                <w:bCs/>
                <w:sz w:val="22"/>
                <w:szCs w:val="24"/>
                <w:lang w:val="en-US" w:eastAsia="en-US"/>
              </w:rPr>
            </w:pPr>
          </w:p>
        </w:tc>
        <w:tc>
          <w:tcPr>
            <w:tcW w:w="6601" w:type="dxa"/>
          </w:tcPr>
          <w:p w14:paraId="60F85D9D" w14:textId="77777777" w:rsidR="004B0475" w:rsidRPr="004B0475" w:rsidRDefault="004B0475" w:rsidP="004B0475">
            <w:pPr>
              <w:jc w:val="left"/>
              <w:rPr>
                <w:rFonts w:ascii="Arial" w:hAnsi="Arial"/>
                <w:sz w:val="22"/>
                <w:szCs w:val="24"/>
                <w:lang w:val="en-US" w:eastAsia="en-US"/>
              </w:rPr>
            </w:pPr>
            <w:r w:rsidRPr="004B0475">
              <w:rPr>
                <w:rFonts w:ascii="Arial" w:hAnsi="Arial"/>
                <w:bCs/>
                <w:sz w:val="22"/>
                <w:szCs w:val="24"/>
                <w:lang w:val="en-US" w:eastAsia="en-US"/>
              </w:rPr>
              <w:t xml:space="preserve">Z22.14 </w:t>
            </w:r>
            <w:r w:rsidRPr="004B0475">
              <w:rPr>
                <w:rFonts w:ascii="Arial" w:hAnsi="Arial"/>
                <w:sz w:val="22"/>
                <w:szCs w:val="24"/>
                <w:lang w:val="en-US" w:eastAsia="en-US"/>
              </w:rPr>
              <w:t>If either party notifies the other of termination, no further payment is made into the Project Bank Account.</w:t>
            </w:r>
          </w:p>
          <w:p w14:paraId="332C4CA4" w14:textId="77777777" w:rsidR="004B0475" w:rsidRPr="004B0475" w:rsidRDefault="004B0475" w:rsidP="004B0475">
            <w:pPr>
              <w:jc w:val="left"/>
              <w:rPr>
                <w:rFonts w:ascii="Arial" w:hAnsi="Arial"/>
                <w:b/>
                <w:bCs/>
                <w:sz w:val="22"/>
                <w:szCs w:val="24"/>
                <w:lang w:val="en-US" w:eastAsia="en-US"/>
              </w:rPr>
            </w:pPr>
          </w:p>
        </w:tc>
      </w:tr>
      <w:tr w:rsidR="004B0475" w:rsidRPr="004B0475" w14:paraId="3B987DF8" w14:textId="77777777" w:rsidTr="000134DC">
        <w:tc>
          <w:tcPr>
            <w:tcW w:w="1701" w:type="dxa"/>
          </w:tcPr>
          <w:p w14:paraId="1C2BBB05" w14:textId="77777777" w:rsidR="004B0475" w:rsidRPr="004B0475" w:rsidRDefault="004B0475" w:rsidP="004B0475">
            <w:pPr>
              <w:jc w:val="left"/>
              <w:rPr>
                <w:rFonts w:ascii="Arial" w:hAnsi="Arial"/>
                <w:b/>
                <w:bCs/>
                <w:sz w:val="22"/>
                <w:szCs w:val="24"/>
                <w:lang w:val="en-US" w:eastAsia="en-US"/>
              </w:rPr>
            </w:pPr>
          </w:p>
        </w:tc>
        <w:tc>
          <w:tcPr>
            <w:tcW w:w="6601" w:type="dxa"/>
          </w:tcPr>
          <w:p w14:paraId="54B26B0F" w14:textId="77777777" w:rsidR="004B0475" w:rsidRPr="004B0475" w:rsidRDefault="004B0475" w:rsidP="004B0475">
            <w:pPr>
              <w:jc w:val="left"/>
              <w:rPr>
                <w:rFonts w:ascii="Arial" w:hAnsi="Arial"/>
                <w:b/>
                <w:bCs/>
                <w:sz w:val="22"/>
                <w:szCs w:val="24"/>
                <w:lang w:val="en-US" w:eastAsia="en-US"/>
              </w:rPr>
            </w:pPr>
            <w:r w:rsidRPr="004B0475">
              <w:rPr>
                <w:rFonts w:ascii="Arial" w:hAnsi="Arial"/>
                <w:bCs/>
                <w:sz w:val="22"/>
                <w:szCs w:val="24"/>
                <w:lang w:val="en-US" w:eastAsia="en-US"/>
              </w:rPr>
              <w:t>Z22.15 Option Y(UK)1 from the NEC Supply Contract does not apply</w:t>
            </w:r>
            <w:r w:rsidRPr="004B0475">
              <w:rPr>
                <w:rFonts w:ascii="Arial" w:hAnsi="Arial"/>
                <w:b/>
                <w:bCs/>
                <w:sz w:val="22"/>
                <w:szCs w:val="24"/>
                <w:lang w:val="en-US" w:eastAsia="en-US"/>
              </w:rPr>
              <w:t xml:space="preserve">  </w:t>
            </w:r>
          </w:p>
          <w:p w14:paraId="5BC1F9C9" w14:textId="77777777" w:rsidR="004B0475" w:rsidRPr="004B0475" w:rsidRDefault="004B0475" w:rsidP="004B0475">
            <w:pPr>
              <w:jc w:val="left"/>
              <w:rPr>
                <w:rFonts w:ascii="Arial" w:hAnsi="Arial"/>
                <w:b/>
                <w:bCs/>
                <w:sz w:val="22"/>
                <w:szCs w:val="24"/>
                <w:lang w:val="en-US" w:eastAsia="en-US"/>
              </w:rPr>
            </w:pPr>
          </w:p>
        </w:tc>
      </w:tr>
      <w:tr w:rsidR="004B0475" w:rsidRPr="004B0475" w14:paraId="7BEFBCC9" w14:textId="77777777" w:rsidTr="000134DC">
        <w:tc>
          <w:tcPr>
            <w:tcW w:w="1701" w:type="dxa"/>
          </w:tcPr>
          <w:p w14:paraId="642566C9"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t>Clause Z23</w:t>
            </w:r>
          </w:p>
        </w:tc>
        <w:tc>
          <w:tcPr>
            <w:tcW w:w="6601" w:type="dxa"/>
          </w:tcPr>
          <w:p w14:paraId="09E5291B"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Subcontracting</w:t>
            </w:r>
          </w:p>
          <w:p w14:paraId="37669C7E" w14:textId="77777777" w:rsidR="004B0475" w:rsidRPr="008F476D" w:rsidRDefault="004B0475" w:rsidP="004B0475">
            <w:pPr>
              <w:spacing w:before="120" w:after="120" w:line="22" w:lineRule="atLeast"/>
              <w:rPr>
                <w:rFonts w:ascii="Arial" w:hAnsi="Arial" w:cs="Arial"/>
                <w:sz w:val="22"/>
                <w:szCs w:val="22"/>
                <w:lang w:val="en-US"/>
              </w:rPr>
            </w:pPr>
            <w:r w:rsidRPr="004B0475">
              <w:rPr>
                <w:rFonts w:ascii="Arial" w:hAnsi="Arial" w:cs="Arial"/>
                <w:sz w:val="22"/>
                <w:szCs w:val="22"/>
                <w:lang w:val="en-US"/>
              </w:rPr>
              <w:t>Z23.1</w:t>
            </w:r>
            <w:r w:rsidRPr="004B0475">
              <w:rPr>
                <w:rFonts w:ascii="Arial" w:hAnsi="Arial" w:cs="Arial"/>
                <w:sz w:val="22"/>
                <w:szCs w:val="22"/>
                <w:lang w:val="en-US"/>
              </w:rPr>
              <w:tab/>
            </w:r>
            <w:r w:rsidRPr="008F476D">
              <w:rPr>
                <w:rFonts w:ascii="Arial" w:hAnsi="Arial" w:cs="Arial"/>
                <w:sz w:val="22"/>
                <w:szCs w:val="22"/>
                <w:lang w:val="en-US"/>
              </w:rPr>
              <w:t xml:space="preserve">Before </w:t>
            </w:r>
          </w:p>
          <w:p w14:paraId="768E63A3" w14:textId="77777777" w:rsidR="008F476D"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appointing a proposed Subcontractor or</w:t>
            </w:r>
          </w:p>
          <w:p w14:paraId="4F916A90" w14:textId="77777777" w:rsidR="00045AE0" w:rsidRPr="00045AE0" w:rsidRDefault="00045AE0" w:rsidP="00045AE0">
            <w:pPr>
              <w:ind w:left="360"/>
              <w:contextualSpacing/>
              <w:jc w:val="left"/>
              <w:rPr>
                <w:rFonts w:ascii="Arial" w:hAnsi="Arial"/>
                <w:snapToGrid w:val="0"/>
                <w:sz w:val="22"/>
                <w:lang w:eastAsia="en-US"/>
              </w:rPr>
            </w:pPr>
          </w:p>
          <w:p w14:paraId="18B1E404" w14:textId="77777777" w:rsidR="004B0475" w:rsidRPr="00045AE0"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 xml:space="preserve">allowing a Subcontractor to appoint a proposed subsubcontractor </w:t>
            </w:r>
          </w:p>
          <w:p w14:paraId="7B852ECA" w14:textId="77777777" w:rsidR="004B0475" w:rsidRPr="008F476D" w:rsidRDefault="004B0475" w:rsidP="00045AE0">
            <w:pPr>
              <w:spacing w:before="120" w:after="120" w:line="22" w:lineRule="atLeast"/>
              <w:ind w:left="1134" w:hanging="391"/>
              <w:rPr>
                <w:rFonts w:ascii="Arial" w:hAnsi="Arial" w:cs="Arial"/>
                <w:sz w:val="22"/>
                <w:szCs w:val="22"/>
                <w:lang w:val="en-US"/>
              </w:rPr>
            </w:pPr>
            <w:r w:rsidRPr="008F476D">
              <w:rPr>
                <w:rFonts w:ascii="Arial" w:hAnsi="Arial" w:cs="Arial"/>
                <w:sz w:val="22"/>
                <w:szCs w:val="22"/>
                <w:lang w:val="en-US"/>
              </w:rPr>
              <w:t xml:space="preserve">the </w:t>
            </w:r>
            <w:r w:rsidRPr="008F476D">
              <w:rPr>
                <w:rFonts w:ascii="Arial" w:hAnsi="Arial" w:cs="Arial"/>
                <w:i/>
                <w:sz w:val="22"/>
                <w:szCs w:val="22"/>
                <w:lang w:val="en-US"/>
              </w:rPr>
              <w:t>Supplier</w:t>
            </w:r>
            <w:r w:rsidRPr="008F476D">
              <w:rPr>
                <w:rFonts w:ascii="Arial" w:hAnsi="Arial" w:cs="Arial"/>
                <w:sz w:val="22"/>
                <w:szCs w:val="22"/>
                <w:lang w:val="en-US"/>
              </w:rPr>
              <w:t xml:space="preserve"> submits to the </w:t>
            </w:r>
            <w:r w:rsidRPr="008F476D">
              <w:rPr>
                <w:rFonts w:ascii="Arial" w:hAnsi="Arial" w:cs="Arial"/>
                <w:i/>
                <w:sz w:val="22"/>
                <w:szCs w:val="22"/>
                <w:lang w:val="en-US"/>
              </w:rPr>
              <w:t>Purchaser</w:t>
            </w:r>
            <w:r w:rsidRPr="008F476D">
              <w:rPr>
                <w:rFonts w:ascii="Arial" w:hAnsi="Arial" w:cs="Arial"/>
                <w:sz w:val="22"/>
                <w:szCs w:val="22"/>
                <w:lang w:val="en-US"/>
              </w:rPr>
              <w:t xml:space="preserve"> for acceptance </w:t>
            </w:r>
          </w:p>
          <w:p w14:paraId="3F60E435" w14:textId="77777777" w:rsidR="004B0475"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a European Single Procurement Document (as described in regulation 59 of the Public Contracts Regulations 2015) in respect of the proposed Subcontractor or subsubcontractor or</w:t>
            </w:r>
          </w:p>
          <w:p w14:paraId="031FA398" w14:textId="77777777" w:rsidR="00045AE0" w:rsidRPr="00045AE0" w:rsidRDefault="00045AE0" w:rsidP="00045AE0">
            <w:pPr>
              <w:ind w:left="360"/>
              <w:contextualSpacing/>
              <w:jc w:val="left"/>
              <w:rPr>
                <w:rFonts w:ascii="Arial" w:hAnsi="Arial"/>
                <w:snapToGrid w:val="0"/>
                <w:sz w:val="22"/>
                <w:lang w:eastAsia="en-US"/>
              </w:rPr>
            </w:pPr>
          </w:p>
          <w:p w14:paraId="6FD3A5A1" w14:textId="77777777" w:rsidR="004B0475" w:rsidRPr="00045AE0"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other means of proof that none of the mandatory or discretionary grounds for exclusion referred to in regulation 57 of the Public Contracts Regulations 2015 applies to the proposed Subcontractor or subsubcontractor.</w:t>
            </w:r>
          </w:p>
          <w:p w14:paraId="25860029" w14:textId="77777777" w:rsidR="004B0475" w:rsidRDefault="004B0475" w:rsidP="004B0475">
            <w:pPr>
              <w:tabs>
                <w:tab w:val="left" w:pos="851"/>
              </w:tabs>
              <w:spacing w:before="120" w:after="120" w:line="22" w:lineRule="atLeast"/>
              <w:rPr>
                <w:rFonts w:ascii="Arial" w:hAnsi="Arial" w:cs="Arial"/>
                <w:sz w:val="22"/>
                <w:szCs w:val="22"/>
                <w:lang w:val="en-US"/>
              </w:rPr>
            </w:pPr>
            <w:r w:rsidRPr="004B0475">
              <w:rPr>
                <w:rFonts w:ascii="Arial" w:hAnsi="Arial" w:cs="Arial"/>
                <w:sz w:val="22"/>
                <w:szCs w:val="22"/>
                <w:lang w:val="en-US"/>
              </w:rPr>
              <w:t xml:space="preserve">Z23.2  The </w:t>
            </w:r>
            <w:r w:rsidRPr="004B0475">
              <w:rPr>
                <w:rFonts w:ascii="Arial" w:hAnsi="Arial" w:cs="Arial"/>
                <w:i/>
                <w:sz w:val="22"/>
                <w:szCs w:val="22"/>
                <w:lang w:val="en-US"/>
              </w:rPr>
              <w:t>Supplier</w:t>
            </w:r>
            <w:r w:rsidRPr="004B0475">
              <w:rPr>
                <w:rFonts w:ascii="Arial" w:hAnsi="Arial" w:cs="Arial"/>
                <w:sz w:val="22"/>
                <w:szCs w:val="22"/>
                <w:lang w:val="en-US"/>
              </w:rPr>
              <w:t xml:space="preserve"> does not appoint the proposed Subcontractor (or allow the Subcontractor to appoint the proposed subsubcontractor) until the </w:t>
            </w:r>
            <w:r w:rsidRPr="004B0475">
              <w:rPr>
                <w:rFonts w:ascii="Arial" w:hAnsi="Arial" w:cs="Arial"/>
                <w:i/>
                <w:sz w:val="22"/>
                <w:szCs w:val="22"/>
                <w:lang w:val="en-US"/>
              </w:rPr>
              <w:t>Purchaser</w:t>
            </w:r>
            <w:r w:rsidRPr="004B0475">
              <w:rPr>
                <w:rFonts w:ascii="Arial" w:hAnsi="Arial" w:cs="Arial"/>
                <w:sz w:val="22"/>
                <w:szCs w:val="22"/>
                <w:lang w:val="en-US"/>
              </w:rPr>
              <w:t xml:space="preserve"> has accepted the </w:t>
            </w:r>
            <w:r w:rsidRPr="004B0475">
              <w:rPr>
                <w:rFonts w:ascii="Arial" w:hAnsi="Arial" w:cs="Arial"/>
                <w:sz w:val="22"/>
                <w:szCs w:val="22"/>
                <w:lang w:val="en-US"/>
              </w:rPr>
              <w:lastRenderedPageBreak/>
              <w:t>submission.  A reason for not accepting the submission is that it shows that there are grounds for excluding the proposed Subcontractor or subsubcontractor under regulation 57 of the Public Contracts Regulations 2015.</w:t>
            </w:r>
          </w:p>
          <w:p w14:paraId="20C0FA3D" w14:textId="77777777" w:rsidR="00045AE0" w:rsidRPr="004B0475" w:rsidRDefault="00045AE0" w:rsidP="004B0475">
            <w:pPr>
              <w:tabs>
                <w:tab w:val="left" w:pos="851"/>
              </w:tabs>
              <w:spacing w:before="120" w:after="120" w:line="22" w:lineRule="atLeast"/>
              <w:rPr>
                <w:rFonts w:ascii="Arial" w:hAnsi="Arial" w:cs="Arial"/>
                <w:sz w:val="22"/>
                <w:szCs w:val="22"/>
                <w:lang w:val="en-US"/>
              </w:rPr>
            </w:pPr>
          </w:p>
          <w:p w14:paraId="264CCBBB" w14:textId="77777777" w:rsidR="004B0475" w:rsidRPr="004B0475" w:rsidRDefault="004B0475" w:rsidP="004B0475">
            <w:pPr>
              <w:spacing w:before="120" w:after="120" w:line="22" w:lineRule="atLeast"/>
              <w:ind w:left="34"/>
              <w:rPr>
                <w:rFonts w:ascii="Arial" w:hAnsi="Arial" w:cs="Arial"/>
                <w:sz w:val="22"/>
                <w:szCs w:val="22"/>
                <w:lang w:val="en-US"/>
              </w:rPr>
            </w:pPr>
            <w:r w:rsidRPr="004B0475">
              <w:rPr>
                <w:rFonts w:ascii="Arial" w:hAnsi="Arial" w:cs="Arial"/>
                <w:sz w:val="22"/>
                <w:szCs w:val="22"/>
                <w:lang w:val="en-US"/>
              </w:rPr>
              <w:t>Z23.3</w:t>
            </w:r>
            <w:r w:rsidRPr="004B0475">
              <w:rPr>
                <w:rFonts w:ascii="Arial" w:hAnsi="Arial" w:cs="Arial"/>
                <w:sz w:val="22"/>
                <w:szCs w:val="22"/>
                <w:lang w:val="en-US"/>
              </w:rPr>
              <w:tab/>
              <w:t xml:space="preserve">If requested by the </w:t>
            </w:r>
            <w:r w:rsidRPr="004B0475">
              <w:rPr>
                <w:rFonts w:ascii="Arial" w:hAnsi="Arial" w:cs="Arial"/>
                <w:i/>
                <w:sz w:val="22"/>
                <w:szCs w:val="22"/>
                <w:lang w:val="en-US"/>
              </w:rPr>
              <w:t>Purchaser</w:t>
            </w:r>
            <w:r w:rsidRPr="004B0475">
              <w:rPr>
                <w:rFonts w:ascii="Arial" w:hAnsi="Arial" w:cs="Arial"/>
                <w:sz w:val="22"/>
                <w:szCs w:val="22"/>
                <w:lang w:val="en-US"/>
              </w:rPr>
              <w:t xml:space="preserve">, the </w:t>
            </w:r>
            <w:r w:rsidRPr="004B0475">
              <w:rPr>
                <w:rFonts w:ascii="Arial" w:hAnsi="Arial" w:cs="Arial"/>
                <w:i/>
                <w:sz w:val="22"/>
                <w:szCs w:val="22"/>
                <w:lang w:val="en-US"/>
              </w:rPr>
              <w:t>Supplier</w:t>
            </w:r>
            <w:r w:rsidRPr="004B0475">
              <w:rPr>
                <w:rFonts w:ascii="Arial" w:hAnsi="Arial" w:cs="Arial"/>
                <w:sz w:val="22"/>
                <w:szCs w:val="22"/>
                <w:lang w:val="en-US"/>
              </w:rPr>
              <w:t xml:space="preserve"> provides further information to support, update or clarify a submission under clause Z23.1. </w:t>
            </w:r>
          </w:p>
          <w:p w14:paraId="6B30890B" w14:textId="77777777" w:rsidR="004B0475" w:rsidRPr="004B0475" w:rsidRDefault="004B0475" w:rsidP="004B0475">
            <w:pPr>
              <w:spacing w:before="120" w:after="120" w:line="22" w:lineRule="atLeast"/>
              <w:ind w:left="34"/>
              <w:rPr>
                <w:rFonts w:ascii="Arial" w:hAnsi="Arial" w:cs="Arial"/>
                <w:sz w:val="22"/>
                <w:szCs w:val="22"/>
                <w:lang w:val="en-US"/>
              </w:rPr>
            </w:pPr>
            <w:r w:rsidRPr="004B0475">
              <w:rPr>
                <w:rFonts w:ascii="Arial" w:hAnsi="Arial" w:cs="Arial"/>
                <w:sz w:val="22"/>
                <w:szCs w:val="22"/>
                <w:lang w:val="en-US"/>
              </w:rPr>
              <w:t>Z23.4</w:t>
            </w:r>
            <w:r w:rsidRPr="004B0475">
              <w:rPr>
                <w:rFonts w:ascii="Arial" w:hAnsi="Arial" w:cs="Arial"/>
                <w:sz w:val="22"/>
                <w:szCs w:val="22"/>
                <w:lang w:val="en-US"/>
              </w:rPr>
              <w:tab/>
              <w:t xml:space="preserve">If, following the acceptance of a submission under clause Z23.2, it is found that one of the grounds for excluding the Subcontractor or subsubcontractor under regulation 57 of the Public Contracts Regulations 2015 applies, the </w:t>
            </w:r>
            <w:r w:rsidRPr="004B0475">
              <w:rPr>
                <w:rFonts w:ascii="Arial" w:hAnsi="Arial" w:cs="Arial"/>
                <w:i/>
                <w:sz w:val="22"/>
                <w:szCs w:val="22"/>
                <w:lang w:val="en-US"/>
              </w:rPr>
              <w:t>Purchaser</w:t>
            </w:r>
            <w:r w:rsidRPr="004B0475">
              <w:rPr>
                <w:rFonts w:ascii="Arial" w:hAnsi="Arial" w:cs="Arial"/>
                <w:sz w:val="22"/>
                <w:szCs w:val="22"/>
                <w:lang w:val="en-US"/>
              </w:rPr>
              <w:t xml:space="preserve"> may instruct the </w:t>
            </w:r>
            <w:r w:rsidRPr="004B0475">
              <w:rPr>
                <w:rFonts w:ascii="Arial" w:hAnsi="Arial" w:cs="Arial"/>
                <w:i/>
                <w:sz w:val="22"/>
                <w:szCs w:val="22"/>
                <w:lang w:val="en-US"/>
              </w:rPr>
              <w:t>Supplier</w:t>
            </w:r>
            <w:r w:rsidRPr="004B0475">
              <w:rPr>
                <w:rFonts w:ascii="Arial" w:hAnsi="Arial" w:cs="Arial"/>
                <w:sz w:val="22"/>
                <w:szCs w:val="22"/>
                <w:lang w:val="en-US"/>
              </w:rPr>
              <w:t xml:space="preserve"> to </w:t>
            </w:r>
          </w:p>
          <w:p w14:paraId="4006491B" w14:textId="77777777" w:rsidR="004B0475"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replace the Subcontractor or</w:t>
            </w:r>
          </w:p>
          <w:p w14:paraId="4C2F700B" w14:textId="77777777" w:rsidR="00045AE0" w:rsidRPr="00045AE0" w:rsidRDefault="00045AE0" w:rsidP="00045AE0">
            <w:pPr>
              <w:ind w:left="360"/>
              <w:contextualSpacing/>
              <w:jc w:val="left"/>
              <w:rPr>
                <w:rFonts w:ascii="Arial" w:hAnsi="Arial"/>
                <w:snapToGrid w:val="0"/>
                <w:sz w:val="22"/>
                <w:lang w:eastAsia="en-US"/>
              </w:rPr>
            </w:pPr>
          </w:p>
          <w:p w14:paraId="52EA2AAA" w14:textId="77777777" w:rsidR="004B0475" w:rsidRPr="00045AE0" w:rsidRDefault="004B0475" w:rsidP="00045AE0">
            <w:pPr>
              <w:numPr>
                <w:ilvl w:val="0"/>
                <w:numId w:val="38"/>
              </w:numPr>
              <w:contextualSpacing/>
              <w:jc w:val="left"/>
              <w:rPr>
                <w:bCs/>
                <w:snapToGrid w:val="0"/>
              </w:rPr>
            </w:pPr>
            <w:r w:rsidRPr="00045AE0">
              <w:rPr>
                <w:rFonts w:ascii="Arial" w:hAnsi="Arial"/>
                <w:snapToGrid w:val="0"/>
                <w:sz w:val="22"/>
                <w:lang w:eastAsia="en-US"/>
              </w:rPr>
              <w:t>require the Subcontractor to replace the subsubcontractor.</w:t>
            </w:r>
          </w:p>
          <w:p w14:paraId="7C739F56" w14:textId="77777777" w:rsidR="00045AE0" w:rsidRDefault="00045AE0" w:rsidP="00045AE0">
            <w:pPr>
              <w:pStyle w:val="ListParagraph"/>
              <w:rPr>
                <w:bCs/>
              </w:rPr>
            </w:pPr>
          </w:p>
          <w:p w14:paraId="7AB48F70" w14:textId="77777777" w:rsidR="00045AE0" w:rsidRPr="004B0475" w:rsidRDefault="00045AE0" w:rsidP="00045AE0">
            <w:pPr>
              <w:ind w:left="360"/>
              <w:contextualSpacing/>
              <w:jc w:val="left"/>
              <w:rPr>
                <w:bCs/>
                <w:snapToGrid w:val="0"/>
              </w:rPr>
            </w:pPr>
          </w:p>
        </w:tc>
      </w:tr>
      <w:tr w:rsidR="004B0475" w:rsidRPr="004B0475" w14:paraId="7059BDA3" w14:textId="77777777" w:rsidTr="000134DC">
        <w:tc>
          <w:tcPr>
            <w:tcW w:w="1701" w:type="dxa"/>
          </w:tcPr>
          <w:p w14:paraId="372A6A06"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lastRenderedPageBreak/>
              <w:t>Clause Z24</w:t>
            </w:r>
          </w:p>
        </w:tc>
        <w:tc>
          <w:tcPr>
            <w:tcW w:w="6601" w:type="dxa"/>
          </w:tcPr>
          <w:p w14:paraId="71323D85"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Merger, takeover or change control</w:t>
            </w:r>
          </w:p>
          <w:p w14:paraId="2F6F1340" w14:textId="77777777" w:rsidR="004B0475" w:rsidRPr="004B0475" w:rsidRDefault="004B0475" w:rsidP="004B0475">
            <w:pPr>
              <w:jc w:val="left"/>
              <w:rPr>
                <w:rFonts w:ascii="Arial" w:hAnsi="Arial"/>
                <w:b/>
                <w:sz w:val="22"/>
                <w:szCs w:val="24"/>
                <w:lang w:val="en-US" w:eastAsia="en-US"/>
              </w:rPr>
            </w:pPr>
          </w:p>
          <w:p w14:paraId="5342425C"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Not used</w:t>
            </w:r>
          </w:p>
          <w:p w14:paraId="2FF8A188" w14:textId="77777777" w:rsidR="004B0475" w:rsidRPr="004B0475" w:rsidRDefault="004B0475" w:rsidP="004B0475">
            <w:pPr>
              <w:jc w:val="left"/>
              <w:rPr>
                <w:rFonts w:ascii="Arial" w:hAnsi="Arial"/>
                <w:b/>
                <w:sz w:val="22"/>
                <w:szCs w:val="24"/>
                <w:lang w:val="en-US" w:eastAsia="en-US"/>
              </w:rPr>
            </w:pPr>
          </w:p>
        </w:tc>
      </w:tr>
      <w:tr w:rsidR="004B0475" w:rsidRPr="004B0475" w14:paraId="061935AC" w14:textId="77777777" w:rsidTr="000134DC">
        <w:tc>
          <w:tcPr>
            <w:tcW w:w="1701" w:type="dxa"/>
          </w:tcPr>
          <w:p w14:paraId="3DCD113F" w14:textId="77777777" w:rsidR="004B0475" w:rsidRPr="004B0475" w:rsidRDefault="004B0475" w:rsidP="004B0475">
            <w:pPr>
              <w:jc w:val="left"/>
              <w:rPr>
                <w:rFonts w:ascii="Arial" w:hAnsi="Arial"/>
                <w:b/>
                <w:sz w:val="22"/>
                <w:szCs w:val="24"/>
                <w:lang w:val="en-US" w:eastAsia="en-US"/>
              </w:rPr>
            </w:pPr>
            <w:r w:rsidRPr="004B0475">
              <w:rPr>
                <w:rFonts w:ascii="Arial" w:hAnsi="Arial"/>
                <w:b/>
                <w:bCs/>
                <w:sz w:val="22"/>
                <w:szCs w:val="24"/>
                <w:lang w:val="en-US" w:eastAsia="en-US"/>
              </w:rPr>
              <w:t xml:space="preserve">Clause Z25      </w:t>
            </w:r>
          </w:p>
        </w:tc>
        <w:tc>
          <w:tcPr>
            <w:tcW w:w="6601" w:type="dxa"/>
          </w:tcPr>
          <w:p w14:paraId="7F1B8177" w14:textId="77777777" w:rsidR="004B0475" w:rsidRPr="004B0475" w:rsidRDefault="004B0475" w:rsidP="004B0475">
            <w:pPr>
              <w:jc w:val="left"/>
              <w:rPr>
                <w:rFonts w:ascii="Arial" w:hAnsi="Arial"/>
                <w:b/>
                <w:bCs/>
                <w:spacing w:val="-3"/>
                <w:sz w:val="22"/>
                <w:szCs w:val="24"/>
                <w:lang w:val="en-US" w:eastAsia="en-US"/>
              </w:rPr>
            </w:pPr>
            <w:r w:rsidRPr="004B0475">
              <w:rPr>
                <w:rFonts w:ascii="Arial" w:hAnsi="Arial"/>
                <w:b/>
                <w:bCs/>
                <w:spacing w:val="-3"/>
                <w:sz w:val="22"/>
                <w:szCs w:val="24"/>
                <w:lang w:val="en-US" w:eastAsia="en-US"/>
              </w:rPr>
              <w:t>Intellectual Property Rights</w:t>
            </w:r>
          </w:p>
          <w:p w14:paraId="5D429B6E" w14:textId="77777777" w:rsidR="004B0475" w:rsidRPr="004B0475" w:rsidRDefault="004B0475" w:rsidP="004B0475">
            <w:pPr>
              <w:jc w:val="left"/>
              <w:rPr>
                <w:rFonts w:ascii="Arial" w:hAnsi="Arial"/>
                <w:b/>
                <w:bCs/>
                <w:spacing w:val="-3"/>
                <w:sz w:val="22"/>
                <w:szCs w:val="24"/>
                <w:lang w:val="en-US" w:eastAsia="en-US"/>
              </w:rPr>
            </w:pPr>
          </w:p>
          <w:p w14:paraId="5F51A5B3" w14:textId="77777777" w:rsidR="004B0475" w:rsidRPr="004B0475" w:rsidRDefault="004B0475" w:rsidP="004B0475">
            <w:pPr>
              <w:spacing w:after="120" w:line="264" w:lineRule="auto"/>
              <w:jc w:val="left"/>
              <w:rPr>
                <w:rFonts w:ascii="Arial" w:eastAsia="Calibri" w:hAnsi="Arial" w:cs="Arial"/>
                <w:spacing w:val="-3"/>
                <w:sz w:val="22"/>
                <w:szCs w:val="22"/>
                <w:lang w:eastAsia="en-US"/>
              </w:rPr>
            </w:pPr>
            <w:r w:rsidRPr="004B0475">
              <w:rPr>
                <w:rFonts w:ascii="Arial" w:eastAsia="Calibri" w:hAnsi="Arial" w:cs="Arial"/>
                <w:spacing w:val="-3"/>
                <w:sz w:val="22"/>
                <w:szCs w:val="22"/>
                <w:lang w:eastAsia="en-US"/>
              </w:rPr>
              <w:t>Z25.1   Intellectual Property Rights are any current and future legal and equitable interests in patents, trademarks, design rights, copyright, know-how and other similar rights, whether or not registered or capable of registration</w:t>
            </w:r>
          </w:p>
          <w:p w14:paraId="5A4E9C97" w14:textId="77777777" w:rsidR="004B0475" w:rsidRPr="004B0475" w:rsidRDefault="004B0475" w:rsidP="004B0475">
            <w:pPr>
              <w:spacing w:before="120" w:after="120" w:line="264" w:lineRule="auto"/>
              <w:rPr>
                <w:rFonts w:ascii="Arial" w:hAnsi="Arial" w:cs="Arial"/>
                <w:spacing w:val="-3"/>
                <w:sz w:val="22"/>
                <w:szCs w:val="22"/>
                <w:lang w:eastAsia="en-US"/>
              </w:rPr>
            </w:pPr>
            <w:r w:rsidRPr="004B0475">
              <w:rPr>
                <w:rFonts w:ascii="Arial" w:hAnsi="Arial"/>
                <w:spacing w:val="-3"/>
                <w:sz w:val="22"/>
                <w:szCs w:val="24"/>
                <w:lang w:val="en-US" w:eastAsia="en-US"/>
              </w:rPr>
              <w:t xml:space="preserve">Z25.2 All Intellectual Property Rights in documents and other materials created by or on behalf of the </w:t>
            </w:r>
            <w:r w:rsidRPr="004B0475">
              <w:rPr>
                <w:rFonts w:ascii="Arial" w:hAnsi="Arial"/>
                <w:i/>
                <w:iCs/>
                <w:spacing w:val="-3"/>
                <w:sz w:val="22"/>
                <w:szCs w:val="24"/>
                <w:lang w:val="en-US" w:eastAsia="en-US"/>
              </w:rPr>
              <w:t xml:space="preserve">Purchaser </w:t>
            </w:r>
            <w:r w:rsidRPr="004B0475">
              <w:rPr>
                <w:rFonts w:ascii="Arial" w:hAnsi="Arial"/>
                <w:spacing w:val="-3"/>
                <w:sz w:val="22"/>
                <w:szCs w:val="24"/>
                <w:lang w:val="en-US" w:eastAsia="en-US"/>
              </w:rPr>
              <w:t xml:space="preserve">in connection with </w:t>
            </w:r>
            <w:r w:rsidRPr="004B0475">
              <w:rPr>
                <w:rFonts w:ascii="Arial" w:hAnsi="Arial"/>
                <w:sz w:val="22"/>
                <w:szCs w:val="24"/>
                <w:lang w:val="en-US" w:eastAsia="en-US"/>
              </w:rPr>
              <w:t xml:space="preserve">the </w:t>
            </w:r>
            <w:r w:rsidRPr="004B0475">
              <w:rPr>
                <w:rFonts w:ascii="Arial" w:hAnsi="Arial"/>
                <w:spacing w:val="-3"/>
                <w:sz w:val="22"/>
                <w:szCs w:val="24"/>
                <w:lang w:val="en-US" w:eastAsia="en-US"/>
              </w:rPr>
              <w:t>contract</w:t>
            </w:r>
            <w:r w:rsidRPr="004B0475">
              <w:rPr>
                <w:rFonts w:ascii="Arial" w:hAnsi="Arial"/>
                <w:sz w:val="22"/>
                <w:szCs w:val="24"/>
                <w:lang w:val="en-US" w:eastAsia="en-US"/>
              </w:rPr>
              <w:t xml:space="preserve"> </w:t>
            </w:r>
            <w:r w:rsidRPr="004B0475">
              <w:rPr>
                <w:rFonts w:ascii="Arial" w:hAnsi="Arial"/>
                <w:spacing w:val="-3"/>
                <w:sz w:val="22"/>
                <w:szCs w:val="24"/>
                <w:lang w:val="en-US" w:eastAsia="en-US"/>
              </w:rPr>
              <w:t xml:space="preserve">are the property of the </w:t>
            </w:r>
            <w:r w:rsidRPr="004B0475">
              <w:rPr>
                <w:rFonts w:ascii="Arial" w:hAnsi="Arial"/>
                <w:i/>
                <w:iCs/>
                <w:spacing w:val="-3"/>
                <w:sz w:val="22"/>
                <w:szCs w:val="24"/>
                <w:lang w:val="en-US" w:eastAsia="en-US"/>
              </w:rPr>
              <w:t xml:space="preserve">Purchaser </w:t>
            </w:r>
            <w:r w:rsidRPr="004B0475">
              <w:rPr>
                <w:rFonts w:ascii="Arial" w:hAnsi="Arial"/>
                <w:spacing w:val="-3"/>
                <w:sz w:val="22"/>
                <w:szCs w:val="24"/>
                <w:lang w:val="en-US" w:eastAsia="en-US"/>
              </w:rPr>
              <w:t xml:space="preserve">or the Crown. </w:t>
            </w:r>
          </w:p>
          <w:p w14:paraId="14DA4186" w14:textId="77777777" w:rsidR="004B0475" w:rsidRPr="004B0475" w:rsidRDefault="004B0475" w:rsidP="004B0475">
            <w:pPr>
              <w:spacing w:before="120" w:after="120" w:line="20" w:lineRule="atLeast"/>
              <w:rPr>
                <w:rFonts w:ascii="Arial" w:hAnsi="Arial"/>
                <w:spacing w:val="-3"/>
                <w:sz w:val="22"/>
                <w:szCs w:val="24"/>
                <w:lang w:val="en-US" w:eastAsia="en-US"/>
              </w:rPr>
            </w:pPr>
            <w:r w:rsidRPr="004B0475">
              <w:rPr>
                <w:rFonts w:ascii="Arial" w:hAnsi="Arial"/>
                <w:spacing w:val="-3"/>
                <w:sz w:val="22"/>
                <w:szCs w:val="24"/>
                <w:lang w:val="en-US" w:eastAsia="en-US"/>
              </w:rPr>
              <w:t xml:space="preserve">Z25.3   The </w:t>
            </w:r>
            <w:r w:rsidRPr="004B0475">
              <w:rPr>
                <w:rFonts w:ascii="Arial" w:hAnsi="Arial"/>
                <w:i/>
                <w:iCs/>
                <w:sz w:val="22"/>
                <w:szCs w:val="24"/>
                <w:lang w:val="en-US" w:eastAsia="en-US"/>
              </w:rPr>
              <w:t xml:space="preserve">Supplier </w:t>
            </w:r>
            <w:r w:rsidRPr="004B0475">
              <w:rPr>
                <w:rFonts w:ascii="Arial" w:hAnsi="Arial"/>
                <w:sz w:val="22"/>
                <w:szCs w:val="24"/>
                <w:lang w:val="en-US" w:eastAsia="en-US"/>
              </w:rPr>
              <w:t xml:space="preserve">hereby </w:t>
            </w:r>
            <w:r w:rsidRPr="004B0475">
              <w:rPr>
                <w:rFonts w:ascii="Arial" w:hAnsi="Arial"/>
                <w:spacing w:val="-3"/>
                <w:sz w:val="22"/>
                <w:szCs w:val="24"/>
                <w:lang w:val="en-US" w:eastAsia="en-US"/>
              </w:rPr>
              <w:t xml:space="preserve">assigns to the </w:t>
            </w:r>
            <w:r w:rsidRPr="004B0475">
              <w:rPr>
                <w:rFonts w:ascii="Arial" w:hAnsi="Arial"/>
                <w:i/>
                <w:iCs/>
                <w:spacing w:val="-3"/>
                <w:sz w:val="22"/>
                <w:szCs w:val="24"/>
                <w:lang w:val="en-US" w:eastAsia="en-US"/>
              </w:rPr>
              <w:t xml:space="preserve">Purchaser </w:t>
            </w:r>
            <w:r w:rsidRPr="004B0475">
              <w:rPr>
                <w:rFonts w:ascii="Arial" w:hAnsi="Arial"/>
                <w:spacing w:val="-3"/>
                <w:sz w:val="22"/>
                <w:szCs w:val="24"/>
                <w:lang w:val="en-US" w:eastAsia="en-US"/>
              </w:rPr>
              <w:t xml:space="preserve">all present and future Intellectual Property Rights in all documents and other materials created by or on behalf of the </w:t>
            </w:r>
            <w:r w:rsidRPr="004B0475">
              <w:rPr>
                <w:rFonts w:ascii="Arial" w:hAnsi="Arial"/>
                <w:i/>
                <w:iCs/>
                <w:sz w:val="22"/>
                <w:szCs w:val="24"/>
                <w:lang w:val="en-US" w:eastAsia="en-US"/>
              </w:rPr>
              <w:t xml:space="preserve">Supplier </w:t>
            </w:r>
            <w:r w:rsidRPr="004B0475">
              <w:rPr>
                <w:rFonts w:ascii="Arial" w:hAnsi="Arial"/>
                <w:spacing w:val="-3"/>
                <w:sz w:val="22"/>
                <w:szCs w:val="24"/>
                <w:lang w:val="en-US" w:eastAsia="en-US"/>
              </w:rPr>
              <w:t>or any Subcontractor</w:t>
            </w:r>
            <w:r w:rsidRPr="004B0475">
              <w:rPr>
                <w:rFonts w:ascii="Arial" w:hAnsi="Arial"/>
                <w:i/>
                <w:iCs/>
                <w:spacing w:val="-3"/>
                <w:sz w:val="22"/>
                <w:szCs w:val="24"/>
                <w:lang w:val="en-US" w:eastAsia="en-US"/>
              </w:rPr>
              <w:t xml:space="preserve"> </w:t>
            </w:r>
            <w:r w:rsidRPr="004B0475">
              <w:rPr>
                <w:rFonts w:ascii="Arial" w:hAnsi="Arial"/>
                <w:spacing w:val="-3"/>
                <w:sz w:val="22"/>
                <w:szCs w:val="24"/>
                <w:lang w:val="en-US" w:eastAsia="en-US"/>
              </w:rPr>
              <w:t xml:space="preserve">in performing its obligations under, or otherwise in connection with, </w:t>
            </w:r>
            <w:r w:rsidRPr="004B0475">
              <w:rPr>
                <w:rFonts w:ascii="Arial" w:hAnsi="Arial"/>
                <w:sz w:val="22"/>
                <w:szCs w:val="24"/>
                <w:lang w:val="en-US" w:eastAsia="en-US"/>
              </w:rPr>
              <w:t xml:space="preserve">the </w:t>
            </w:r>
            <w:r w:rsidRPr="004B0475">
              <w:rPr>
                <w:rFonts w:ascii="Arial" w:hAnsi="Arial"/>
                <w:spacing w:val="-3"/>
                <w:sz w:val="22"/>
                <w:szCs w:val="24"/>
                <w:lang w:val="en-US" w:eastAsia="en-US"/>
              </w:rPr>
              <w:t xml:space="preserve">contract.  The </w:t>
            </w:r>
            <w:r w:rsidRPr="004B0475">
              <w:rPr>
                <w:rFonts w:ascii="Arial" w:hAnsi="Arial"/>
                <w:i/>
                <w:iCs/>
                <w:sz w:val="22"/>
                <w:szCs w:val="24"/>
                <w:lang w:val="en-US" w:eastAsia="en-US"/>
              </w:rPr>
              <w:t xml:space="preserve">Supplier </w:t>
            </w:r>
            <w:r w:rsidRPr="004B0475">
              <w:rPr>
                <w:rFonts w:ascii="Arial" w:hAnsi="Arial"/>
                <w:spacing w:val="-3"/>
                <w:sz w:val="22"/>
                <w:szCs w:val="24"/>
                <w:lang w:val="en-US" w:eastAsia="en-US"/>
              </w:rPr>
              <w:t xml:space="preserve">obtains from Subcontractors equivalent rights over the documents and other materials prepared by the Subcontractors.  This assignment takes effect either on the </w:t>
            </w:r>
            <w:r w:rsidRPr="004B0475">
              <w:rPr>
                <w:rFonts w:ascii="Arial" w:hAnsi="Arial"/>
                <w:bCs/>
                <w:i/>
                <w:sz w:val="22"/>
                <w:szCs w:val="22"/>
                <w:lang w:val="en-US" w:eastAsia="en-US"/>
              </w:rPr>
              <w:t>starting date</w:t>
            </w:r>
            <w:r w:rsidRPr="004B0475">
              <w:rPr>
                <w:rFonts w:ascii="Arial" w:hAnsi="Arial"/>
                <w:spacing w:val="-3"/>
                <w:sz w:val="22"/>
                <w:szCs w:val="24"/>
                <w:lang w:val="en-US" w:eastAsia="en-US"/>
              </w:rPr>
              <w:t xml:space="preserve"> or as a present assignment of future rights that will take effect immediately on the coming into existence of the relevant Intellectual Property Rights, as appropriate. </w:t>
            </w:r>
          </w:p>
          <w:p w14:paraId="14105E0A" w14:textId="77777777" w:rsidR="004B0475" w:rsidRPr="004B0475" w:rsidRDefault="004B0475" w:rsidP="004B0475">
            <w:pPr>
              <w:spacing w:before="120" w:after="120" w:line="20" w:lineRule="atLeast"/>
              <w:rPr>
                <w:rFonts w:ascii="Arial" w:hAnsi="Arial"/>
                <w:spacing w:val="-3"/>
                <w:sz w:val="22"/>
                <w:szCs w:val="24"/>
                <w:lang w:val="en-US" w:eastAsia="en-US"/>
              </w:rPr>
            </w:pPr>
            <w:r w:rsidRPr="004B0475">
              <w:rPr>
                <w:rFonts w:ascii="Arial" w:hAnsi="Arial"/>
                <w:spacing w:val="-3"/>
                <w:sz w:val="22"/>
                <w:szCs w:val="24"/>
                <w:lang w:val="en-US" w:eastAsia="en-US"/>
              </w:rPr>
              <w:t xml:space="preserve">Z25.4   Background IPR means Intellectual Property Rights owned by the </w:t>
            </w:r>
            <w:r w:rsidRPr="004B0475">
              <w:rPr>
                <w:rFonts w:ascii="Arial" w:hAnsi="Arial"/>
                <w:i/>
                <w:spacing w:val="-3"/>
                <w:sz w:val="22"/>
                <w:szCs w:val="24"/>
                <w:lang w:val="en-US" w:eastAsia="en-US"/>
              </w:rPr>
              <w:t>Supplier</w:t>
            </w:r>
            <w:r w:rsidRPr="004B0475">
              <w:rPr>
                <w:rFonts w:ascii="Arial" w:hAnsi="Arial"/>
                <w:spacing w:val="-3"/>
                <w:sz w:val="22"/>
                <w:szCs w:val="24"/>
                <w:lang w:val="en-US" w:eastAsia="en-US"/>
              </w:rPr>
              <w:t xml:space="preserve">, a Subcontractor or a third party and which are not assigned to the </w:t>
            </w:r>
            <w:r w:rsidRPr="004B0475">
              <w:rPr>
                <w:rFonts w:ascii="Arial" w:hAnsi="Arial"/>
                <w:i/>
                <w:iCs/>
                <w:spacing w:val="-3"/>
                <w:sz w:val="22"/>
                <w:szCs w:val="24"/>
                <w:lang w:val="en-US" w:eastAsia="en-US"/>
              </w:rPr>
              <w:t>Purchaser</w:t>
            </w:r>
            <w:r w:rsidRPr="004B0475">
              <w:rPr>
                <w:rFonts w:ascii="Arial" w:hAnsi="Arial"/>
                <w:spacing w:val="-3"/>
                <w:sz w:val="22"/>
                <w:szCs w:val="24"/>
                <w:lang w:val="en-US" w:eastAsia="en-US"/>
              </w:rPr>
              <w:t xml:space="preserve"> pursuant to clause Z25.3.  In respect of Background IPR, the </w:t>
            </w:r>
            <w:r w:rsidRPr="004B0475">
              <w:rPr>
                <w:rFonts w:ascii="Arial" w:hAnsi="Arial"/>
                <w:i/>
                <w:iCs/>
                <w:sz w:val="22"/>
                <w:szCs w:val="24"/>
                <w:lang w:val="en-US" w:eastAsia="en-US"/>
              </w:rPr>
              <w:t>Supplier</w:t>
            </w:r>
            <w:r w:rsidRPr="004B0475">
              <w:rPr>
                <w:rFonts w:ascii="Arial" w:hAnsi="Arial"/>
                <w:spacing w:val="-3"/>
                <w:sz w:val="22"/>
                <w:szCs w:val="24"/>
                <w:lang w:val="en-US" w:eastAsia="en-US"/>
              </w:rPr>
              <w:t xml:space="preserve"> grants a non-exclusive, world-wide, perpetual, irrevocable, royalty free licence (including the right to sub-licence) to the </w:t>
            </w:r>
            <w:r w:rsidRPr="004B0475">
              <w:rPr>
                <w:rFonts w:ascii="Arial" w:hAnsi="Arial"/>
                <w:i/>
                <w:iCs/>
                <w:spacing w:val="-3"/>
                <w:sz w:val="22"/>
                <w:szCs w:val="24"/>
                <w:lang w:val="en-US" w:eastAsia="en-US"/>
              </w:rPr>
              <w:t xml:space="preserve">Purchaser </w:t>
            </w:r>
            <w:r w:rsidRPr="004B0475">
              <w:rPr>
                <w:rFonts w:ascii="Arial" w:hAnsi="Arial"/>
                <w:spacing w:val="-3"/>
                <w:sz w:val="22"/>
                <w:szCs w:val="24"/>
                <w:lang w:val="en-US" w:eastAsia="en-US"/>
              </w:rPr>
              <w:t xml:space="preserve">to use the Background IPR for all purposes of the </w:t>
            </w:r>
            <w:r w:rsidRPr="004B0475">
              <w:rPr>
                <w:rFonts w:ascii="Arial" w:hAnsi="Arial"/>
                <w:i/>
                <w:iCs/>
                <w:spacing w:val="-3"/>
                <w:sz w:val="22"/>
                <w:szCs w:val="24"/>
                <w:lang w:val="en-US" w:eastAsia="en-US"/>
              </w:rPr>
              <w:t>Purchaser</w:t>
            </w:r>
            <w:r w:rsidRPr="004B0475">
              <w:rPr>
                <w:rFonts w:ascii="Arial" w:hAnsi="Arial"/>
                <w:spacing w:val="-3"/>
                <w:sz w:val="22"/>
                <w:szCs w:val="24"/>
                <w:lang w:val="en-US" w:eastAsia="en-US"/>
              </w:rPr>
              <w:t xml:space="preserve">.  Each licence granted under this clause Z25.4 by the </w:t>
            </w:r>
            <w:r w:rsidRPr="004B0475">
              <w:rPr>
                <w:rFonts w:ascii="Arial" w:hAnsi="Arial"/>
                <w:i/>
                <w:iCs/>
                <w:sz w:val="22"/>
                <w:szCs w:val="24"/>
                <w:lang w:val="en-US" w:eastAsia="en-US"/>
              </w:rPr>
              <w:t>Supplier</w:t>
            </w:r>
            <w:r w:rsidRPr="004B0475">
              <w:rPr>
                <w:rFonts w:ascii="Arial" w:hAnsi="Arial"/>
                <w:sz w:val="22"/>
                <w:szCs w:val="24"/>
                <w:lang w:val="en-US" w:eastAsia="en-US"/>
              </w:rPr>
              <w:t xml:space="preserve"> </w:t>
            </w:r>
            <w:r w:rsidRPr="004B0475">
              <w:rPr>
                <w:rFonts w:ascii="Arial" w:hAnsi="Arial"/>
                <w:spacing w:val="-3"/>
                <w:sz w:val="22"/>
                <w:szCs w:val="24"/>
                <w:lang w:val="en-US" w:eastAsia="en-US"/>
              </w:rPr>
              <w:t xml:space="preserve">survives the termination or expiry of this contract and cannot be terminated by the </w:t>
            </w:r>
            <w:r w:rsidRPr="004B0475">
              <w:rPr>
                <w:rFonts w:ascii="Arial" w:hAnsi="Arial"/>
                <w:i/>
                <w:iCs/>
                <w:sz w:val="22"/>
                <w:szCs w:val="24"/>
                <w:lang w:val="en-US" w:eastAsia="en-US"/>
              </w:rPr>
              <w:t>Supplier</w:t>
            </w:r>
            <w:r w:rsidRPr="004B0475">
              <w:rPr>
                <w:rFonts w:ascii="Arial" w:hAnsi="Arial"/>
                <w:sz w:val="22"/>
                <w:szCs w:val="24"/>
                <w:lang w:val="en-US" w:eastAsia="en-US"/>
              </w:rPr>
              <w:t xml:space="preserve"> </w:t>
            </w:r>
            <w:r w:rsidRPr="004B0475">
              <w:rPr>
                <w:rFonts w:ascii="Arial" w:hAnsi="Arial"/>
                <w:spacing w:val="-3"/>
                <w:sz w:val="22"/>
                <w:szCs w:val="24"/>
                <w:lang w:val="en-US" w:eastAsia="en-US"/>
              </w:rPr>
              <w:t xml:space="preserve">or its assignees.  The </w:t>
            </w:r>
            <w:r w:rsidRPr="004B0475">
              <w:rPr>
                <w:rFonts w:ascii="Arial" w:hAnsi="Arial"/>
                <w:i/>
                <w:iCs/>
                <w:sz w:val="22"/>
                <w:szCs w:val="24"/>
                <w:lang w:val="en-US" w:eastAsia="en-US"/>
              </w:rPr>
              <w:t>Supplier</w:t>
            </w:r>
            <w:r w:rsidRPr="004B0475">
              <w:rPr>
                <w:rFonts w:ascii="Arial" w:hAnsi="Arial"/>
                <w:sz w:val="22"/>
                <w:szCs w:val="24"/>
                <w:lang w:val="en-US" w:eastAsia="en-US"/>
              </w:rPr>
              <w:t xml:space="preserve"> </w:t>
            </w:r>
            <w:r w:rsidRPr="004B0475">
              <w:rPr>
                <w:rFonts w:ascii="Arial" w:hAnsi="Arial"/>
                <w:spacing w:val="-3"/>
                <w:sz w:val="22"/>
                <w:szCs w:val="24"/>
                <w:lang w:val="en-US" w:eastAsia="en-US"/>
              </w:rPr>
              <w:lastRenderedPageBreak/>
              <w:t>obtains from the Subcontractors or third parties equivalent rights over Background IPR owned by the Subcontractors or third parties</w:t>
            </w:r>
          </w:p>
          <w:p w14:paraId="52F46D7D" w14:textId="77777777" w:rsidR="004B0475" w:rsidRPr="004B0475" w:rsidRDefault="004B0475" w:rsidP="004B0475">
            <w:pPr>
              <w:spacing w:before="120" w:after="120" w:line="20" w:lineRule="atLeast"/>
              <w:rPr>
                <w:rFonts w:ascii="Calibri" w:hAnsi="Calibri"/>
                <w:spacing w:val="-3"/>
                <w:sz w:val="22"/>
                <w:szCs w:val="22"/>
                <w:lang w:eastAsia="en-US"/>
              </w:rPr>
            </w:pPr>
            <w:r w:rsidRPr="004B0475">
              <w:rPr>
                <w:rFonts w:ascii="Arial" w:hAnsi="Arial"/>
                <w:bCs/>
                <w:sz w:val="22"/>
                <w:szCs w:val="24"/>
                <w:lang w:val="en-US" w:eastAsia="en-US"/>
              </w:rPr>
              <w:t>Z25.</w:t>
            </w:r>
            <w:r w:rsidRPr="004B0475">
              <w:rPr>
                <w:rFonts w:ascii="Arial" w:hAnsi="Arial"/>
                <w:bCs/>
                <w:spacing w:val="-3"/>
                <w:sz w:val="22"/>
                <w:szCs w:val="24"/>
                <w:lang w:val="en-US" w:eastAsia="en-US"/>
              </w:rPr>
              <w:t>5    The</w:t>
            </w:r>
            <w:r w:rsidRPr="004B0475">
              <w:rPr>
                <w:rFonts w:ascii="Arial" w:hAnsi="Arial"/>
                <w:bCs/>
                <w:sz w:val="22"/>
                <w:szCs w:val="24"/>
                <w:lang w:val="en-US" w:eastAsia="en-US"/>
              </w:rPr>
              <w:t xml:space="preserve"> </w:t>
            </w:r>
            <w:r w:rsidRPr="004B0475">
              <w:rPr>
                <w:rFonts w:ascii="Arial" w:hAnsi="Arial"/>
                <w:bCs/>
                <w:i/>
                <w:iCs/>
                <w:sz w:val="22"/>
                <w:szCs w:val="24"/>
                <w:lang w:val="en-US" w:eastAsia="en-US"/>
              </w:rPr>
              <w:t xml:space="preserve">Purchaser </w:t>
            </w:r>
            <w:r w:rsidRPr="004B0475">
              <w:rPr>
                <w:rFonts w:ascii="Arial" w:hAnsi="Arial"/>
                <w:bCs/>
                <w:sz w:val="22"/>
                <w:szCs w:val="24"/>
                <w:lang w:val="en-US" w:eastAsia="en-US"/>
              </w:rPr>
              <w:t xml:space="preserve">grants to the </w:t>
            </w:r>
            <w:r w:rsidRPr="004B0475">
              <w:rPr>
                <w:rFonts w:ascii="Arial" w:hAnsi="Arial"/>
                <w:bCs/>
                <w:i/>
                <w:iCs/>
                <w:sz w:val="22"/>
                <w:szCs w:val="24"/>
                <w:lang w:val="en-US" w:eastAsia="en-US"/>
              </w:rPr>
              <w:t xml:space="preserve">Supplier, </w:t>
            </w:r>
            <w:r w:rsidRPr="004B0475">
              <w:rPr>
                <w:rFonts w:ascii="Arial" w:hAnsi="Arial"/>
                <w:bCs/>
                <w:sz w:val="22"/>
                <w:szCs w:val="24"/>
                <w:lang w:val="en-US" w:eastAsia="en-US"/>
              </w:rPr>
              <w:t xml:space="preserve">or procures the direct grant to the </w:t>
            </w:r>
            <w:r w:rsidRPr="004B0475">
              <w:rPr>
                <w:rFonts w:ascii="Arial" w:hAnsi="Arial"/>
                <w:bCs/>
                <w:i/>
                <w:iCs/>
                <w:sz w:val="22"/>
                <w:szCs w:val="24"/>
                <w:lang w:val="en-US" w:eastAsia="en-US"/>
              </w:rPr>
              <w:t xml:space="preserve">Supplier </w:t>
            </w:r>
            <w:r w:rsidRPr="004B0475">
              <w:rPr>
                <w:rFonts w:ascii="Arial" w:hAnsi="Arial"/>
                <w:bCs/>
                <w:sz w:val="22"/>
                <w:szCs w:val="24"/>
                <w:lang w:val="en-US" w:eastAsia="en-US"/>
              </w:rPr>
              <w:t>of, a non-exclusive, non-transferable, revocable licence to use all Intellectual Property Rights and Background IPR owned (or capable of being so licensed or procured without cost) by the</w:t>
            </w:r>
            <w:r w:rsidRPr="004B0475">
              <w:rPr>
                <w:rFonts w:ascii="Arial" w:hAnsi="Arial"/>
                <w:bCs/>
                <w:i/>
                <w:iCs/>
                <w:sz w:val="22"/>
                <w:szCs w:val="24"/>
                <w:lang w:val="en-US" w:eastAsia="en-US"/>
              </w:rPr>
              <w:t xml:space="preserve"> Purchaser </w:t>
            </w:r>
            <w:r w:rsidRPr="004B0475">
              <w:rPr>
                <w:rFonts w:ascii="Arial" w:hAnsi="Arial"/>
                <w:bCs/>
                <w:sz w:val="22"/>
                <w:szCs w:val="24"/>
                <w:lang w:val="en-US" w:eastAsia="en-US"/>
              </w:rPr>
              <w:t xml:space="preserve">and reasonably required by the </w:t>
            </w:r>
            <w:r w:rsidRPr="004B0475">
              <w:rPr>
                <w:rFonts w:ascii="Arial" w:hAnsi="Arial"/>
                <w:bCs/>
                <w:i/>
                <w:iCs/>
                <w:sz w:val="22"/>
                <w:szCs w:val="24"/>
                <w:lang w:val="en-US" w:eastAsia="en-US"/>
              </w:rPr>
              <w:t xml:space="preserve">Supplier </w:t>
            </w:r>
            <w:r w:rsidRPr="004B0475">
              <w:rPr>
                <w:rFonts w:ascii="Arial" w:hAnsi="Arial"/>
                <w:bCs/>
                <w:sz w:val="22"/>
                <w:szCs w:val="24"/>
                <w:lang w:val="en-US" w:eastAsia="en-US"/>
              </w:rPr>
              <w:t xml:space="preserve">in order to Provide the Goods.  Any such licence is granted for the duration of this contract solely to enable the </w:t>
            </w:r>
            <w:r w:rsidRPr="004B0475">
              <w:rPr>
                <w:rFonts w:ascii="Arial" w:hAnsi="Arial"/>
                <w:bCs/>
                <w:i/>
                <w:iCs/>
                <w:sz w:val="22"/>
                <w:szCs w:val="24"/>
                <w:lang w:val="en-US" w:eastAsia="en-US"/>
              </w:rPr>
              <w:t>Supplier</w:t>
            </w:r>
            <w:r w:rsidRPr="004B0475">
              <w:rPr>
                <w:rFonts w:ascii="Arial" w:hAnsi="Arial"/>
                <w:bCs/>
                <w:sz w:val="22"/>
                <w:szCs w:val="24"/>
                <w:lang w:val="en-US" w:eastAsia="en-US"/>
              </w:rPr>
              <w:t xml:space="preserve"> to comply with its obligations under this contract.</w:t>
            </w:r>
          </w:p>
        </w:tc>
      </w:tr>
      <w:tr w:rsidR="004B0475" w:rsidRPr="004B0475" w14:paraId="34B21A7B" w14:textId="77777777" w:rsidTr="000134DC">
        <w:tc>
          <w:tcPr>
            <w:tcW w:w="1701" w:type="dxa"/>
          </w:tcPr>
          <w:p w14:paraId="102CB21F" w14:textId="77777777" w:rsidR="004B0475" w:rsidRPr="004B0475" w:rsidRDefault="004B0475" w:rsidP="004B0475">
            <w:pPr>
              <w:jc w:val="left"/>
              <w:rPr>
                <w:rFonts w:ascii="Arial" w:hAnsi="Arial"/>
                <w:b/>
                <w:bCs/>
                <w:sz w:val="22"/>
                <w:szCs w:val="24"/>
                <w:lang w:val="en-US" w:eastAsia="en-US"/>
              </w:rPr>
            </w:pPr>
            <w:r w:rsidRPr="004B0475">
              <w:rPr>
                <w:rFonts w:ascii="Arial" w:hAnsi="Arial"/>
                <w:b/>
                <w:sz w:val="22"/>
                <w:szCs w:val="24"/>
                <w:lang w:val="en-US" w:eastAsia="en-US"/>
              </w:rPr>
              <w:lastRenderedPageBreak/>
              <w:t>Clause Z26</w:t>
            </w:r>
          </w:p>
        </w:tc>
        <w:tc>
          <w:tcPr>
            <w:tcW w:w="6601" w:type="dxa"/>
          </w:tcPr>
          <w:p w14:paraId="1DBA104D"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Currency of contract</w:t>
            </w:r>
          </w:p>
          <w:p w14:paraId="061026EE" w14:textId="77777777" w:rsidR="004B0475" w:rsidRPr="004B0475" w:rsidRDefault="004B0475" w:rsidP="004B0475">
            <w:pPr>
              <w:spacing w:before="120" w:after="120"/>
              <w:ind w:left="34" w:hanging="34"/>
              <w:rPr>
                <w:rFonts w:ascii="Arial" w:hAnsi="Arial"/>
                <w:sz w:val="22"/>
                <w:szCs w:val="24"/>
                <w:lang w:val="en-US" w:eastAsia="en-US"/>
              </w:rPr>
            </w:pPr>
            <w:r w:rsidRPr="004B0475">
              <w:rPr>
                <w:rFonts w:ascii="Arial" w:hAnsi="Arial"/>
                <w:sz w:val="22"/>
                <w:szCs w:val="24"/>
                <w:lang w:val="en-US" w:eastAsia="en-US"/>
              </w:rPr>
              <w:t>Z26.1</w:t>
            </w:r>
            <w:r w:rsidRPr="004B0475">
              <w:rPr>
                <w:rFonts w:ascii="Arial" w:hAnsi="Arial"/>
                <w:sz w:val="22"/>
                <w:szCs w:val="24"/>
                <w:lang w:val="en-US" w:eastAsia="en-US"/>
              </w:rPr>
              <w:tab/>
              <w:t xml:space="preserve">Payments are in the </w:t>
            </w:r>
            <w:r w:rsidRPr="004B0475">
              <w:rPr>
                <w:rFonts w:ascii="Arial" w:hAnsi="Arial"/>
                <w:i/>
                <w:sz w:val="22"/>
                <w:szCs w:val="24"/>
                <w:lang w:val="en-US" w:eastAsia="en-US"/>
              </w:rPr>
              <w:t xml:space="preserve">currency </w:t>
            </w:r>
            <w:r w:rsidRPr="004B0475">
              <w:rPr>
                <w:rFonts w:ascii="Arial" w:hAnsi="Arial"/>
                <w:sz w:val="22"/>
                <w:szCs w:val="24"/>
                <w:lang w:val="en-US" w:eastAsia="en-US"/>
              </w:rPr>
              <w:t>of this contract unless otherwise stated in this contract</w:t>
            </w:r>
          </w:p>
        </w:tc>
      </w:tr>
      <w:tr w:rsidR="004B0475" w:rsidRPr="004B0475" w14:paraId="3ED87503" w14:textId="77777777" w:rsidTr="000134DC">
        <w:tc>
          <w:tcPr>
            <w:tcW w:w="1701" w:type="dxa"/>
          </w:tcPr>
          <w:p w14:paraId="2FAEA5FE"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Clause Z27</w:t>
            </w:r>
          </w:p>
          <w:p w14:paraId="5A22DBC9" w14:textId="77777777" w:rsidR="004B0475" w:rsidRPr="004B0475" w:rsidRDefault="004B0475" w:rsidP="004B0475">
            <w:pPr>
              <w:jc w:val="left"/>
              <w:rPr>
                <w:rFonts w:ascii="Arial" w:hAnsi="Arial"/>
                <w:b/>
                <w:sz w:val="22"/>
                <w:szCs w:val="24"/>
                <w:lang w:val="en-US" w:eastAsia="en-US"/>
              </w:rPr>
            </w:pPr>
          </w:p>
        </w:tc>
        <w:tc>
          <w:tcPr>
            <w:tcW w:w="6601" w:type="dxa"/>
          </w:tcPr>
          <w:p w14:paraId="0656980C"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Changes to rates and prices</w:t>
            </w:r>
          </w:p>
          <w:p w14:paraId="4313B8A9" w14:textId="77777777" w:rsidR="004B0475" w:rsidRPr="004B0475" w:rsidRDefault="004B0475" w:rsidP="004B0475">
            <w:pPr>
              <w:spacing w:before="120" w:after="120"/>
              <w:rPr>
                <w:rFonts w:ascii="Arial" w:hAnsi="Arial"/>
                <w:sz w:val="22"/>
                <w:szCs w:val="24"/>
                <w:lang w:val="en-US" w:eastAsia="en-US"/>
              </w:rPr>
            </w:pPr>
            <w:r w:rsidRPr="004B0475">
              <w:rPr>
                <w:rFonts w:ascii="Arial" w:hAnsi="Arial"/>
                <w:sz w:val="22"/>
                <w:szCs w:val="24"/>
                <w:lang w:val="en-US" w:eastAsia="en-US"/>
              </w:rPr>
              <w:t>Z27.1</w:t>
            </w:r>
            <w:r w:rsidRPr="004B0475">
              <w:rPr>
                <w:rFonts w:ascii="Arial" w:hAnsi="Arial"/>
                <w:sz w:val="22"/>
                <w:szCs w:val="24"/>
                <w:lang w:val="en-US" w:eastAsia="en-US"/>
              </w:rPr>
              <w:tab/>
              <w:t xml:space="preserve">The Parties may at any time agree a reduction to the </w:t>
            </w:r>
            <w:r w:rsidRPr="004B0475">
              <w:rPr>
                <w:rFonts w:ascii="Arial" w:hAnsi="Arial"/>
                <w:bCs/>
                <w:sz w:val="22"/>
                <w:szCs w:val="24"/>
                <w:lang w:val="en-US" w:eastAsia="en-US"/>
              </w:rPr>
              <w:t xml:space="preserve">Prices in the </w:t>
            </w:r>
            <w:r w:rsidRPr="004B0475">
              <w:rPr>
                <w:rFonts w:ascii="Arial" w:hAnsi="Arial"/>
                <w:sz w:val="22"/>
                <w:szCs w:val="24"/>
                <w:lang w:val="en-US" w:eastAsia="en-US"/>
              </w:rPr>
              <w:t>Price List</w:t>
            </w:r>
            <w:r w:rsidRPr="004B0475">
              <w:rPr>
                <w:rFonts w:ascii="Arial" w:hAnsi="Arial"/>
                <w:bCs/>
                <w:sz w:val="22"/>
                <w:szCs w:val="24"/>
                <w:lang w:val="en-US" w:eastAsia="en-US"/>
              </w:rPr>
              <w:t>.</w:t>
            </w:r>
          </w:p>
          <w:p w14:paraId="669FFCFD" w14:textId="77777777" w:rsidR="004B0475" w:rsidRPr="004B0475" w:rsidRDefault="004B0475" w:rsidP="004B0475">
            <w:pPr>
              <w:spacing w:before="120" w:after="120"/>
              <w:rPr>
                <w:rFonts w:ascii="Arial" w:hAnsi="Arial"/>
                <w:sz w:val="22"/>
                <w:szCs w:val="24"/>
                <w:lang w:val="en-US" w:eastAsia="en-US"/>
              </w:rPr>
            </w:pPr>
            <w:r w:rsidRPr="004B0475">
              <w:rPr>
                <w:rFonts w:ascii="Arial" w:hAnsi="Arial"/>
                <w:sz w:val="22"/>
                <w:szCs w:val="24"/>
                <w:lang w:val="en-US" w:eastAsia="en-US"/>
              </w:rPr>
              <w:t>Z27.2</w:t>
            </w:r>
            <w:r w:rsidRPr="004B0475">
              <w:rPr>
                <w:rFonts w:ascii="Arial" w:hAnsi="Arial"/>
                <w:sz w:val="22"/>
                <w:szCs w:val="24"/>
                <w:lang w:val="en-US" w:eastAsia="en-US"/>
              </w:rPr>
              <w:tab/>
            </w:r>
            <w:r w:rsidRPr="004B0475">
              <w:rPr>
                <w:rFonts w:ascii="Arial" w:hAnsi="Arial"/>
                <w:sz w:val="22"/>
                <w:szCs w:val="22"/>
                <w:lang w:val="en-US" w:eastAsia="en-US"/>
              </w:rPr>
              <w:t xml:space="preserve">The reduced </w:t>
            </w:r>
            <w:r w:rsidRPr="004B0475">
              <w:rPr>
                <w:rFonts w:ascii="Arial" w:hAnsi="Arial"/>
                <w:sz w:val="22"/>
                <w:szCs w:val="24"/>
                <w:lang w:val="en-US" w:eastAsia="en-US"/>
              </w:rPr>
              <w:t xml:space="preserve">rates or Prices apply to any </w:t>
            </w:r>
            <w:r w:rsidRPr="004B0475">
              <w:rPr>
                <w:rFonts w:ascii="Arial" w:hAnsi="Arial"/>
                <w:i/>
                <w:sz w:val="22"/>
                <w:szCs w:val="24"/>
                <w:lang w:val="en-US" w:eastAsia="en-US"/>
              </w:rPr>
              <w:t>goods</w:t>
            </w:r>
            <w:r w:rsidRPr="004B0475">
              <w:rPr>
                <w:rFonts w:ascii="Arial" w:hAnsi="Arial"/>
                <w:sz w:val="22"/>
                <w:szCs w:val="24"/>
                <w:lang w:val="en-US" w:eastAsia="en-US"/>
              </w:rPr>
              <w:t xml:space="preserve"> delivered after the reduction is agreed.</w:t>
            </w:r>
          </w:p>
          <w:p w14:paraId="22B96EB2" w14:textId="77777777" w:rsidR="004B0475" w:rsidRPr="004B0475" w:rsidRDefault="004B0475" w:rsidP="004B0475">
            <w:pPr>
              <w:spacing w:before="120" w:after="120"/>
              <w:rPr>
                <w:rFonts w:ascii="Arial" w:hAnsi="Arial"/>
                <w:sz w:val="22"/>
                <w:szCs w:val="24"/>
                <w:lang w:val="en-US" w:eastAsia="en-US"/>
              </w:rPr>
            </w:pPr>
            <w:r w:rsidRPr="004B0475">
              <w:rPr>
                <w:rFonts w:ascii="Arial" w:hAnsi="Arial"/>
                <w:sz w:val="22"/>
                <w:szCs w:val="24"/>
                <w:lang w:val="en-US" w:eastAsia="en-US"/>
              </w:rPr>
              <w:t>Z27.3</w:t>
            </w:r>
            <w:r w:rsidRPr="004B0475">
              <w:rPr>
                <w:rFonts w:ascii="Arial" w:hAnsi="Arial"/>
                <w:sz w:val="22"/>
                <w:szCs w:val="24"/>
                <w:lang w:val="en-US" w:eastAsia="en-US"/>
              </w:rPr>
              <w:tab/>
              <w:t xml:space="preserve">If the </w:t>
            </w:r>
            <w:r w:rsidRPr="004B0475">
              <w:rPr>
                <w:rFonts w:ascii="Arial" w:hAnsi="Arial"/>
                <w:i/>
                <w:sz w:val="22"/>
                <w:szCs w:val="24"/>
                <w:lang w:val="en-US" w:eastAsia="en-US"/>
              </w:rPr>
              <w:t xml:space="preserve">Supplier </w:t>
            </w:r>
            <w:r w:rsidRPr="004B0475">
              <w:rPr>
                <w:rFonts w:ascii="Arial" w:hAnsi="Arial"/>
                <w:sz w:val="22"/>
                <w:szCs w:val="24"/>
                <w:lang w:val="en-US" w:eastAsia="en-US"/>
              </w:rPr>
              <w:t xml:space="preserve">does not agree a reduction requested by the </w:t>
            </w:r>
            <w:r w:rsidRPr="004B0475">
              <w:rPr>
                <w:rFonts w:ascii="Arial" w:hAnsi="Arial"/>
                <w:i/>
                <w:sz w:val="22"/>
                <w:szCs w:val="24"/>
                <w:lang w:val="en-US" w:eastAsia="en-US"/>
              </w:rPr>
              <w:t xml:space="preserve">Purchaser, </w:t>
            </w:r>
            <w:r w:rsidRPr="004B0475">
              <w:rPr>
                <w:rFonts w:ascii="Arial" w:hAnsi="Arial"/>
                <w:sz w:val="22"/>
                <w:szCs w:val="24"/>
                <w:lang w:val="en-US" w:eastAsia="en-US"/>
              </w:rPr>
              <w:t>the</w:t>
            </w:r>
            <w:r w:rsidRPr="004B0475">
              <w:rPr>
                <w:rFonts w:ascii="Arial" w:hAnsi="Arial"/>
                <w:i/>
                <w:sz w:val="22"/>
                <w:szCs w:val="24"/>
                <w:lang w:val="en-US" w:eastAsia="en-US"/>
              </w:rPr>
              <w:t xml:space="preserve"> Purchaser </w:t>
            </w:r>
            <w:r w:rsidRPr="004B0475">
              <w:rPr>
                <w:rFonts w:ascii="Arial" w:hAnsi="Arial"/>
                <w:sz w:val="22"/>
                <w:szCs w:val="24"/>
                <w:lang w:val="en-US" w:eastAsia="en-US"/>
              </w:rPr>
              <w:t xml:space="preserve">may terminate the </w:t>
            </w:r>
            <w:r w:rsidRPr="004B0475">
              <w:rPr>
                <w:rFonts w:ascii="Arial" w:hAnsi="Arial"/>
                <w:i/>
                <w:sz w:val="22"/>
                <w:szCs w:val="24"/>
                <w:lang w:val="en-US" w:eastAsia="en-US"/>
              </w:rPr>
              <w:t>Supplier’s</w:t>
            </w:r>
            <w:r w:rsidRPr="004B0475">
              <w:rPr>
                <w:rFonts w:ascii="Arial" w:hAnsi="Arial"/>
                <w:sz w:val="22"/>
                <w:szCs w:val="24"/>
                <w:lang w:val="en-US" w:eastAsia="en-US"/>
              </w:rPr>
              <w:t xml:space="preserve"> obligation to Provide the Goods by notifying the </w:t>
            </w:r>
            <w:r w:rsidRPr="004B0475">
              <w:rPr>
                <w:rFonts w:ascii="Arial" w:hAnsi="Arial"/>
                <w:i/>
                <w:sz w:val="22"/>
                <w:szCs w:val="24"/>
                <w:lang w:val="en-US" w:eastAsia="en-US"/>
              </w:rPr>
              <w:t>Supplier</w:t>
            </w:r>
            <w:r w:rsidRPr="004B0475">
              <w:rPr>
                <w:rFonts w:ascii="Arial" w:hAnsi="Arial"/>
                <w:sz w:val="22"/>
                <w:szCs w:val="24"/>
                <w:lang w:val="en-US" w:eastAsia="en-US"/>
              </w:rPr>
              <w:t>.</w:t>
            </w:r>
          </w:p>
        </w:tc>
      </w:tr>
      <w:tr w:rsidR="004B0475" w:rsidRPr="004B0475" w14:paraId="00CD25C6" w14:textId="77777777" w:rsidTr="000134DC">
        <w:tc>
          <w:tcPr>
            <w:tcW w:w="1701" w:type="dxa"/>
          </w:tcPr>
          <w:p w14:paraId="110DBF79" w14:textId="77777777" w:rsidR="004B0475" w:rsidRPr="004B0475" w:rsidRDefault="004B0475" w:rsidP="004B0475">
            <w:pPr>
              <w:jc w:val="left"/>
              <w:rPr>
                <w:rFonts w:ascii="Arial" w:hAnsi="Arial"/>
                <w:b/>
                <w:sz w:val="22"/>
                <w:szCs w:val="24"/>
                <w:lang w:val="en-US" w:eastAsia="en-US"/>
              </w:rPr>
            </w:pPr>
            <w:r w:rsidRPr="004B0475">
              <w:rPr>
                <w:rFonts w:ascii="Arial" w:hAnsi="Arial"/>
                <w:b/>
                <w:bCs/>
                <w:color w:val="000000"/>
                <w:sz w:val="22"/>
                <w:szCs w:val="22"/>
                <w:lang w:val="en-US" w:eastAsia="en-US"/>
              </w:rPr>
              <w:t>Clause Z28</w:t>
            </w:r>
            <w:r w:rsidRPr="004B0475">
              <w:rPr>
                <w:rFonts w:ascii="Arial" w:hAnsi="Arial"/>
                <w:bCs/>
                <w:color w:val="000000"/>
                <w:sz w:val="22"/>
                <w:szCs w:val="22"/>
                <w:lang w:val="en-US" w:eastAsia="en-US"/>
              </w:rPr>
              <w:t xml:space="preserve">    </w:t>
            </w:r>
          </w:p>
        </w:tc>
        <w:tc>
          <w:tcPr>
            <w:tcW w:w="6601" w:type="dxa"/>
          </w:tcPr>
          <w:p w14:paraId="57772E17" w14:textId="77777777" w:rsidR="004B0475" w:rsidRPr="004B0475" w:rsidRDefault="004B0475" w:rsidP="004B0475">
            <w:pPr>
              <w:jc w:val="left"/>
              <w:rPr>
                <w:rFonts w:ascii="Arial" w:hAnsi="Arial" w:cs="Arial"/>
                <w:b/>
                <w:sz w:val="22"/>
                <w:szCs w:val="22"/>
                <w:lang w:val="en-US"/>
              </w:rPr>
            </w:pPr>
            <w:r w:rsidRPr="004B0475">
              <w:rPr>
                <w:rFonts w:ascii="Arial" w:hAnsi="Arial" w:cs="Arial"/>
                <w:b/>
                <w:sz w:val="22"/>
                <w:szCs w:val="22"/>
                <w:lang w:val="en-US"/>
              </w:rPr>
              <w:t>Termination and omission of work</w:t>
            </w:r>
          </w:p>
          <w:p w14:paraId="12301DD9" w14:textId="77777777" w:rsidR="004B0475" w:rsidRPr="004B0475" w:rsidRDefault="004B0475" w:rsidP="004B0475">
            <w:pPr>
              <w:spacing w:before="120" w:after="120" w:line="22" w:lineRule="atLeast"/>
              <w:rPr>
                <w:rFonts w:ascii="Arial" w:hAnsi="Arial" w:cs="Arial"/>
                <w:sz w:val="22"/>
                <w:szCs w:val="22"/>
                <w:lang w:val="en-US"/>
              </w:rPr>
            </w:pPr>
            <w:r w:rsidRPr="004B0475">
              <w:rPr>
                <w:rFonts w:ascii="Arial" w:hAnsi="Arial" w:cs="Arial"/>
                <w:sz w:val="22"/>
                <w:szCs w:val="22"/>
                <w:lang w:val="en-US"/>
              </w:rPr>
              <w:t>Z28.1</w:t>
            </w:r>
            <w:r w:rsidRPr="004B0475">
              <w:rPr>
                <w:rFonts w:ascii="Arial" w:hAnsi="Arial"/>
                <w:bCs/>
                <w:color w:val="000000"/>
                <w:sz w:val="22"/>
                <w:szCs w:val="22"/>
                <w:lang w:val="en-US" w:eastAsia="en-US"/>
              </w:rPr>
              <w:tab/>
            </w:r>
            <w:r w:rsidRPr="004B0475">
              <w:rPr>
                <w:rFonts w:ascii="Arial" w:hAnsi="Arial" w:cs="Arial"/>
                <w:sz w:val="22"/>
                <w:szCs w:val="22"/>
                <w:lang w:val="en-US"/>
              </w:rPr>
              <w:t xml:space="preserve">If the </w:t>
            </w:r>
            <w:r w:rsidRPr="004B0475">
              <w:rPr>
                <w:rFonts w:ascii="Arial" w:hAnsi="Arial" w:cs="Arial"/>
                <w:i/>
                <w:sz w:val="22"/>
                <w:szCs w:val="22"/>
                <w:lang w:val="en-US"/>
              </w:rPr>
              <w:t>Purchaser</w:t>
            </w:r>
            <w:r w:rsidRPr="004B0475">
              <w:rPr>
                <w:rFonts w:ascii="Arial" w:hAnsi="Arial" w:cs="Arial"/>
                <w:sz w:val="22"/>
                <w:szCs w:val="22"/>
                <w:lang w:val="en-US"/>
              </w:rPr>
              <w:t xml:space="preserve"> instructs a change to the Goods Information which involves the omission of part of the </w:t>
            </w:r>
            <w:r w:rsidRPr="004B0475">
              <w:rPr>
                <w:rFonts w:ascii="Arial" w:hAnsi="Arial" w:cs="Arial"/>
                <w:i/>
                <w:sz w:val="22"/>
                <w:szCs w:val="22"/>
                <w:lang w:val="en-US"/>
              </w:rPr>
              <w:t>goods</w:t>
            </w:r>
            <w:r w:rsidRPr="004B0475">
              <w:rPr>
                <w:rFonts w:ascii="Arial" w:hAnsi="Arial" w:cs="Arial"/>
                <w:sz w:val="22"/>
                <w:szCs w:val="22"/>
                <w:lang w:val="en-US"/>
              </w:rPr>
              <w:t xml:space="preserve"> or </w:t>
            </w:r>
            <w:r w:rsidRPr="004B0475">
              <w:rPr>
                <w:rFonts w:ascii="Arial" w:hAnsi="Arial" w:cs="Arial"/>
                <w:i/>
                <w:sz w:val="22"/>
                <w:szCs w:val="22"/>
                <w:lang w:val="en-US"/>
              </w:rPr>
              <w:t>services</w:t>
            </w:r>
            <w:r w:rsidRPr="004B0475">
              <w:rPr>
                <w:rFonts w:ascii="Arial" w:hAnsi="Arial" w:cs="Arial"/>
                <w:sz w:val="22"/>
                <w:szCs w:val="22"/>
                <w:lang w:val="en-US"/>
              </w:rPr>
              <w:t xml:space="preserve">, the </w:t>
            </w:r>
            <w:r w:rsidRPr="004B0475">
              <w:rPr>
                <w:rFonts w:ascii="Arial" w:hAnsi="Arial" w:cs="Arial"/>
                <w:i/>
                <w:sz w:val="22"/>
                <w:szCs w:val="22"/>
                <w:lang w:val="en-US"/>
              </w:rPr>
              <w:t>Purchaser</w:t>
            </w:r>
            <w:r w:rsidRPr="004B0475">
              <w:rPr>
                <w:rFonts w:ascii="Arial" w:hAnsi="Arial" w:cs="Arial"/>
                <w:sz w:val="22"/>
                <w:szCs w:val="22"/>
                <w:lang w:val="en-US"/>
              </w:rPr>
              <w:t xml:space="preserve"> may engage other people to carry out the part omitted.  The instruction is assessed as a compensation event, except that if the instruction is given for insolvency or a default by the </w:t>
            </w:r>
            <w:r w:rsidRPr="004B0475">
              <w:rPr>
                <w:rFonts w:ascii="Arial" w:hAnsi="Arial" w:cs="Arial"/>
                <w:i/>
                <w:sz w:val="22"/>
                <w:szCs w:val="22"/>
                <w:lang w:val="en-US"/>
              </w:rPr>
              <w:t>Supplier</w:t>
            </w:r>
            <w:r w:rsidRPr="004B0475">
              <w:rPr>
                <w:rFonts w:ascii="Arial" w:hAnsi="Arial" w:cs="Arial"/>
                <w:sz w:val="22"/>
                <w:szCs w:val="22"/>
                <w:lang w:val="en-US"/>
              </w:rPr>
              <w:t xml:space="preserve">, the assessment includes a deduction of the forecast additional cost to the </w:t>
            </w:r>
            <w:r w:rsidRPr="004B0475">
              <w:rPr>
                <w:rFonts w:ascii="Arial" w:hAnsi="Arial" w:cs="Arial"/>
                <w:i/>
                <w:sz w:val="22"/>
                <w:szCs w:val="22"/>
                <w:lang w:val="en-US"/>
              </w:rPr>
              <w:t>Purchaser</w:t>
            </w:r>
            <w:r w:rsidRPr="004B0475">
              <w:rPr>
                <w:rFonts w:ascii="Arial" w:hAnsi="Arial" w:cs="Arial"/>
                <w:sz w:val="22"/>
                <w:szCs w:val="22"/>
                <w:lang w:val="en-US"/>
              </w:rPr>
              <w:t xml:space="preserve"> of completing the </w:t>
            </w:r>
            <w:r w:rsidRPr="004B0475">
              <w:rPr>
                <w:rFonts w:ascii="Arial" w:hAnsi="Arial" w:cs="Arial"/>
                <w:i/>
                <w:sz w:val="22"/>
                <w:szCs w:val="22"/>
                <w:lang w:val="en-US"/>
              </w:rPr>
              <w:t>goods</w:t>
            </w:r>
            <w:r w:rsidRPr="004B0475">
              <w:rPr>
                <w:rFonts w:ascii="Arial" w:hAnsi="Arial" w:cs="Arial"/>
                <w:sz w:val="22"/>
                <w:szCs w:val="22"/>
                <w:lang w:val="en-US"/>
              </w:rPr>
              <w:t xml:space="preserve"> or </w:t>
            </w:r>
            <w:r w:rsidRPr="004B0475">
              <w:rPr>
                <w:rFonts w:ascii="Arial" w:hAnsi="Arial" w:cs="Arial"/>
                <w:i/>
                <w:sz w:val="22"/>
                <w:szCs w:val="22"/>
                <w:lang w:val="en-US"/>
              </w:rPr>
              <w:t>services</w:t>
            </w:r>
            <w:r w:rsidRPr="004B0475">
              <w:rPr>
                <w:rFonts w:ascii="Arial" w:hAnsi="Arial" w:cs="Arial"/>
                <w:sz w:val="22"/>
                <w:szCs w:val="22"/>
                <w:lang w:val="en-US"/>
              </w:rPr>
              <w:t>.</w:t>
            </w:r>
          </w:p>
          <w:p w14:paraId="5AF5BA1D" w14:textId="77777777" w:rsidR="004B0475" w:rsidRPr="004B0475" w:rsidRDefault="004B0475" w:rsidP="004B0475">
            <w:pPr>
              <w:spacing w:before="120" w:after="120" w:line="22" w:lineRule="atLeast"/>
              <w:rPr>
                <w:rFonts w:ascii="Arial" w:hAnsi="Arial" w:cs="Arial"/>
                <w:sz w:val="22"/>
                <w:szCs w:val="22"/>
                <w:lang w:val="en-US"/>
              </w:rPr>
            </w:pPr>
            <w:r w:rsidRPr="004B0475">
              <w:rPr>
                <w:rFonts w:ascii="Arial" w:hAnsi="Arial" w:cs="Arial"/>
                <w:sz w:val="22"/>
                <w:szCs w:val="22"/>
                <w:lang w:val="en-US"/>
              </w:rPr>
              <w:t>Z28.2</w:t>
            </w:r>
            <w:r w:rsidRPr="004B0475">
              <w:rPr>
                <w:rFonts w:ascii="Arial" w:hAnsi="Arial" w:cs="Arial"/>
                <w:sz w:val="22"/>
                <w:szCs w:val="22"/>
                <w:lang w:val="en-US"/>
              </w:rPr>
              <w:tab/>
              <w:t xml:space="preserve">The following are treated </w:t>
            </w:r>
            <w:r w:rsidRPr="004B0475">
              <w:rPr>
                <w:rFonts w:ascii="Arial" w:hAnsi="Arial"/>
                <w:sz w:val="22"/>
                <w:szCs w:val="24"/>
                <w:lang w:val="en-US" w:eastAsia="en-US"/>
              </w:rPr>
              <w:t>as the Supplier having substantially failed to comply with this contract</w:t>
            </w:r>
          </w:p>
          <w:p w14:paraId="1FF1D1CA" w14:textId="77777777" w:rsidR="004B0475" w:rsidRPr="004B0475" w:rsidRDefault="004B0475" w:rsidP="004B0475">
            <w:pPr>
              <w:spacing w:before="120" w:after="120" w:line="22" w:lineRule="atLeast"/>
              <w:ind w:left="885" w:hanging="284"/>
              <w:rPr>
                <w:rFonts w:ascii="Arial" w:hAnsi="Arial" w:cs="Arial"/>
                <w:sz w:val="22"/>
                <w:szCs w:val="22"/>
                <w:lang w:val="en-US"/>
              </w:rPr>
            </w:pPr>
            <w:r w:rsidRPr="004B0475">
              <w:rPr>
                <w:rFonts w:ascii="Arial" w:hAnsi="Arial" w:cs="Arial"/>
                <w:sz w:val="22"/>
                <w:szCs w:val="22"/>
                <w:lang w:val="en-US"/>
              </w:rPr>
              <w:t>•</w:t>
            </w:r>
            <w:r w:rsidRPr="004B0475">
              <w:rPr>
                <w:rFonts w:ascii="Arial" w:hAnsi="Arial" w:cs="Arial"/>
                <w:sz w:val="22"/>
                <w:szCs w:val="22"/>
                <w:lang w:val="en-US"/>
              </w:rPr>
              <w:tab/>
              <w:t xml:space="preserve">a key resource needed by the </w:t>
            </w:r>
            <w:r w:rsidRPr="004B0475">
              <w:rPr>
                <w:rFonts w:ascii="Arial" w:hAnsi="Arial" w:cs="Arial"/>
                <w:i/>
                <w:sz w:val="22"/>
                <w:szCs w:val="22"/>
                <w:lang w:val="en-US"/>
              </w:rPr>
              <w:t>Supplier</w:t>
            </w:r>
            <w:r w:rsidRPr="004B0475">
              <w:rPr>
                <w:rFonts w:ascii="Arial" w:hAnsi="Arial" w:cs="Arial"/>
                <w:sz w:val="22"/>
                <w:szCs w:val="22"/>
                <w:lang w:val="en-US"/>
              </w:rPr>
              <w:t xml:space="preserve"> to Provide the Goods is no longer available and the </w:t>
            </w:r>
            <w:r w:rsidRPr="004B0475">
              <w:rPr>
                <w:rFonts w:ascii="Arial" w:hAnsi="Arial" w:cs="Arial"/>
                <w:i/>
                <w:sz w:val="22"/>
                <w:szCs w:val="22"/>
                <w:lang w:val="en-US"/>
              </w:rPr>
              <w:t>Supplier</w:t>
            </w:r>
            <w:r w:rsidRPr="004B0475">
              <w:rPr>
                <w:rFonts w:ascii="Arial" w:hAnsi="Arial" w:cs="Arial"/>
                <w:sz w:val="22"/>
                <w:szCs w:val="22"/>
                <w:lang w:val="en-US"/>
              </w:rPr>
              <w:t xml:space="preserve"> does not propose an alternative resource acceptable to the </w:t>
            </w:r>
            <w:r w:rsidRPr="004B0475">
              <w:rPr>
                <w:rFonts w:ascii="Arial" w:hAnsi="Arial" w:cs="Arial"/>
                <w:i/>
                <w:sz w:val="22"/>
                <w:szCs w:val="22"/>
                <w:lang w:val="en-US"/>
              </w:rPr>
              <w:t>Purchaser</w:t>
            </w:r>
            <w:r w:rsidRPr="004B0475">
              <w:rPr>
                <w:rFonts w:ascii="Arial" w:hAnsi="Arial" w:cs="Arial"/>
                <w:sz w:val="22"/>
                <w:szCs w:val="22"/>
                <w:lang w:val="en-US"/>
              </w:rPr>
              <w:t>, or</w:t>
            </w:r>
          </w:p>
          <w:p w14:paraId="1B09F166" w14:textId="77777777" w:rsidR="004B0475" w:rsidRPr="004B0475" w:rsidRDefault="004B0475" w:rsidP="004B0475">
            <w:pPr>
              <w:spacing w:before="120" w:after="120" w:line="22" w:lineRule="atLeast"/>
              <w:ind w:left="885" w:hanging="284"/>
              <w:jc w:val="left"/>
              <w:rPr>
                <w:rFonts w:ascii="Arial" w:hAnsi="Arial" w:cs="Arial"/>
                <w:spacing w:val="-3"/>
                <w:sz w:val="22"/>
                <w:szCs w:val="22"/>
              </w:rPr>
            </w:pPr>
            <w:r w:rsidRPr="004B0475">
              <w:rPr>
                <w:rFonts w:ascii="Arial" w:hAnsi="Arial" w:cs="Arial"/>
                <w:b/>
                <w:spacing w:val="-3"/>
                <w:sz w:val="22"/>
                <w:szCs w:val="22"/>
              </w:rPr>
              <w:t>•</w:t>
            </w:r>
            <w:r w:rsidRPr="004B0475">
              <w:rPr>
                <w:rFonts w:ascii="Arial" w:hAnsi="Arial" w:cs="Arial"/>
                <w:b/>
                <w:spacing w:val="-3"/>
                <w:sz w:val="22"/>
                <w:szCs w:val="22"/>
              </w:rPr>
              <w:tab/>
            </w:r>
            <w:r w:rsidRPr="004B0475">
              <w:rPr>
                <w:rFonts w:ascii="Arial" w:hAnsi="Arial" w:cs="Arial"/>
                <w:spacing w:val="-3"/>
                <w:sz w:val="22"/>
                <w:szCs w:val="22"/>
              </w:rPr>
              <w:t xml:space="preserve">the </w:t>
            </w:r>
            <w:r w:rsidRPr="004B0475">
              <w:rPr>
                <w:rFonts w:ascii="Arial" w:hAnsi="Arial" w:cs="Arial"/>
                <w:i/>
                <w:spacing w:val="-3"/>
                <w:sz w:val="22"/>
                <w:szCs w:val="22"/>
              </w:rPr>
              <w:t>Supplier</w:t>
            </w:r>
            <w:r w:rsidRPr="004B0475">
              <w:rPr>
                <w:rFonts w:ascii="Arial" w:hAnsi="Arial" w:cs="Arial"/>
                <w:spacing w:val="-3"/>
                <w:sz w:val="22"/>
                <w:szCs w:val="22"/>
              </w:rPr>
              <w:t xml:space="preserve">‘s performance as measured in accordance with the current edition of the </w:t>
            </w:r>
            <w:r w:rsidRPr="004B0475">
              <w:rPr>
                <w:rFonts w:ascii="Arial" w:hAnsi="Arial" w:cs="Arial"/>
                <w:color w:val="FF0000"/>
                <w:spacing w:val="-3"/>
                <w:sz w:val="22"/>
                <w:szCs w:val="22"/>
              </w:rPr>
              <w:t xml:space="preserve">[Highways England’s Collaborative Performance Framework (or any replacement for it)] </w:t>
            </w:r>
            <w:r w:rsidRPr="004B0475">
              <w:rPr>
                <w:rFonts w:ascii="Arial" w:hAnsi="Arial" w:cs="Arial"/>
                <w:spacing w:val="-3"/>
                <w:sz w:val="22"/>
                <w:szCs w:val="22"/>
              </w:rPr>
              <w:t xml:space="preserve">is below the </w:t>
            </w:r>
            <w:r w:rsidRPr="004B0475">
              <w:rPr>
                <w:rFonts w:ascii="Arial" w:hAnsi="Arial" w:cs="Arial"/>
                <w:i/>
                <w:spacing w:val="-3"/>
                <w:sz w:val="22"/>
                <w:szCs w:val="22"/>
              </w:rPr>
              <w:t>failure level</w:t>
            </w:r>
            <w:r w:rsidRPr="004B0475">
              <w:rPr>
                <w:rFonts w:ascii="Arial" w:hAnsi="Arial" w:cs="Arial"/>
                <w:spacing w:val="-3"/>
                <w:sz w:val="22"/>
                <w:szCs w:val="22"/>
              </w:rPr>
              <w:t>.</w:t>
            </w:r>
          </w:p>
          <w:p w14:paraId="677EA6AD" w14:textId="77777777" w:rsidR="004B0475" w:rsidRPr="004B0475" w:rsidRDefault="004B0475" w:rsidP="004B0475">
            <w:pPr>
              <w:spacing w:before="120" w:after="120" w:line="22" w:lineRule="atLeast"/>
              <w:ind w:left="885" w:hanging="284"/>
              <w:jc w:val="left"/>
              <w:rPr>
                <w:rFonts w:ascii="Arial" w:hAnsi="Arial" w:cs="Arial"/>
                <w:bCs/>
                <w:color w:val="FF0000"/>
                <w:spacing w:val="-3"/>
                <w:sz w:val="22"/>
                <w:szCs w:val="22"/>
                <w:lang w:eastAsia="en-US"/>
              </w:rPr>
            </w:pPr>
            <w:r w:rsidRPr="004B0475">
              <w:rPr>
                <w:rFonts w:ascii="Arial" w:hAnsi="Arial" w:cs="Arial"/>
                <w:color w:val="FF0000"/>
                <w:spacing w:val="-3"/>
                <w:sz w:val="22"/>
                <w:szCs w:val="22"/>
              </w:rPr>
              <w:t>[</w:t>
            </w:r>
            <w:r w:rsidRPr="004B0475">
              <w:rPr>
                <w:rFonts w:ascii="Arial" w:hAnsi="Arial" w:cs="Arial"/>
                <w:b/>
                <w:color w:val="FF0000"/>
                <w:spacing w:val="-3"/>
                <w:sz w:val="22"/>
                <w:szCs w:val="22"/>
              </w:rPr>
              <w:t>Compiler note:</w:t>
            </w:r>
            <w:r w:rsidRPr="004B0475">
              <w:rPr>
                <w:rFonts w:ascii="Arial" w:hAnsi="Arial" w:cs="Arial"/>
                <w:color w:val="FF0000"/>
                <w:spacing w:val="-3"/>
                <w:sz w:val="22"/>
                <w:szCs w:val="22"/>
              </w:rPr>
              <w:t xml:space="preserve"> add relevant performance measurement model in bullet above]</w:t>
            </w:r>
          </w:p>
        </w:tc>
      </w:tr>
      <w:tr w:rsidR="004B0475" w:rsidRPr="004B0475" w14:paraId="220C9ECE" w14:textId="77777777" w:rsidTr="000134DC">
        <w:tc>
          <w:tcPr>
            <w:tcW w:w="1701" w:type="dxa"/>
          </w:tcPr>
          <w:p w14:paraId="592ED81F"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b/>
                <w:bCs/>
                <w:color w:val="000000"/>
                <w:sz w:val="22"/>
                <w:szCs w:val="22"/>
                <w:lang w:val="en-US" w:eastAsia="en-US"/>
              </w:rPr>
              <w:t>Clause Z29</w:t>
            </w:r>
            <w:r w:rsidRPr="004B0475">
              <w:rPr>
                <w:rFonts w:ascii="Arial" w:hAnsi="Arial" w:cs="Arial"/>
                <w:b/>
                <w:sz w:val="22"/>
                <w:szCs w:val="22"/>
                <w:lang w:val="en-US"/>
              </w:rPr>
              <w:t xml:space="preserve">    </w:t>
            </w:r>
          </w:p>
        </w:tc>
        <w:tc>
          <w:tcPr>
            <w:tcW w:w="6601" w:type="dxa"/>
          </w:tcPr>
          <w:p w14:paraId="75260A21" w14:textId="77777777" w:rsidR="004B0475" w:rsidRPr="004B0475" w:rsidRDefault="004B0475" w:rsidP="004B0475">
            <w:pPr>
              <w:jc w:val="left"/>
              <w:rPr>
                <w:rFonts w:ascii="Arial" w:hAnsi="Arial" w:cs="Arial"/>
                <w:b/>
                <w:i/>
                <w:sz w:val="22"/>
                <w:szCs w:val="22"/>
                <w:lang w:val="en-US"/>
              </w:rPr>
            </w:pPr>
            <w:r w:rsidRPr="004B0475">
              <w:rPr>
                <w:rFonts w:ascii="Arial" w:hAnsi="Arial" w:cs="Arial"/>
                <w:b/>
                <w:sz w:val="22"/>
                <w:szCs w:val="22"/>
                <w:lang w:val="en-US"/>
              </w:rPr>
              <w:t>Not Used</w:t>
            </w:r>
          </w:p>
          <w:p w14:paraId="4F5F9CBB" w14:textId="77777777" w:rsidR="004B0475" w:rsidRPr="004B0475" w:rsidRDefault="004B0475" w:rsidP="004B0475">
            <w:pPr>
              <w:spacing w:before="120" w:after="120"/>
              <w:rPr>
                <w:rFonts w:ascii="Arial" w:hAnsi="Arial"/>
                <w:sz w:val="22"/>
                <w:szCs w:val="24"/>
                <w:lang w:val="en-US" w:eastAsia="en-US"/>
              </w:rPr>
            </w:pPr>
          </w:p>
        </w:tc>
      </w:tr>
      <w:tr w:rsidR="004B0475" w:rsidRPr="004B0475" w14:paraId="4153051C" w14:textId="77777777" w:rsidTr="000134DC">
        <w:tc>
          <w:tcPr>
            <w:tcW w:w="1701" w:type="dxa"/>
          </w:tcPr>
          <w:p w14:paraId="59351BC0"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b/>
                <w:bCs/>
                <w:color w:val="000000"/>
                <w:sz w:val="22"/>
                <w:szCs w:val="22"/>
                <w:lang w:val="en-US" w:eastAsia="en-US"/>
              </w:rPr>
              <w:t>Clause Z30</w:t>
            </w:r>
            <w:r w:rsidRPr="004B0475">
              <w:rPr>
                <w:rFonts w:ascii="Arial" w:hAnsi="Arial"/>
                <w:bCs/>
                <w:color w:val="000000"/>
                <w:sz w:val="22"/>
                <w:szCs w:val="22"/>
                <w:lang w:val="en-US" w:eastAsia="en-US"/>
              </w:rPr>
              <w:t xml:space="preserve">       </w:t>
            </w:r>
          </w:p>
        </w:tc>
        <w:tc>
          <w:tcPr>
            <w:tcW w:w="6601" w:type="dxa"/>
          </w:tcPr>
          <w:p w14:paraId="65768990" w14:textId="77777777" w:rsidR="004B0475" w:rsidRPr="004B0475" w:rsidRDefault="004B0475" w:rsidP="004B0475">
            <w:pPr>
              <w:jc w:val="left"/>
              <w:rPr>
                <w:rFonts w:ascii="Arial" w:hAnsi="Arial" w:cs="Arial"/>
                <w:b/>
                <w:sz w:val="22"/>
                <w:szCs w:val="22"/>
                <w:lang w:val="en-US"/>
              </w:rPr>
            </w:pPr>
            <w:r w:rsidRPr="004B0475">
              <w:rPr>
                <w:rFonts w:ascii="Arial" w:hAnsi="Arial" w:cs="Arial"/>
                <w:b/>
                <w:sz w:val="22"/>
                <w:szCs w:val="22"/>
                <w:lang w:val="en-US"/>
              </w:rPr>
              <w:t>Termination - PCRs, Regulation 73</w:t>
            </w:r>
          </w:p>
          <w:p w14:paraId="0F8839F9" w14:textId="77777777" w:rsidR="004B0475" w:rsidRPr="004B0475" w:rsidRDefault="004B0475" w:rsidP="004B0475">
            <w:pPr>
              <w:spacing w:before="120" w:after="120" w:line="22" w:lineRule="atLeast"/>
              <w:ind w:firstLine="34"/>
              <w:rPr>
                <w:rFonts w:ascii="Arial" w:hAnsi="Arial" w:cs="Arial"/>
                <w:sz w:val="22"/>
                <w:szCs w:val="22"/>
                <w:lang w:val="en-US"/>
              </w:rPr>
            </w:pPr>
            <w:r w:rsidRPr="004B0475">
              <w:rPr>
                <w:rFonts w:ascii="Arial" w:hAnsi="Arial" w:cs="Arial"/>
                <w:sz w:val="22"/>
                <w:szCs w:val="22"/>
                <w:lang w:val="en-US"/>
              </w:rPr>
              <w:t xml:space="preserve">Z30.1   The </w:t>
            </w:r>
            <w:r w:rsidRPr="004B0475">
              <w:rPr>
                <w:rFonts w:ascii="Arial" w:hAnsi="Arial" w:cs="Arial"/>
                <w:i/>
                <w:sz w:val="22"/>
                <w:szCs w:val="22"/>
                <w:lang w:val="en-US"/>
              </w:rPr>
              <w:t>Purchaser</w:t>
            </w:r>
            <w:r w:rsidRPr="004B0475">
              <w:rPr>
                <w:rFonts w:ascii="Arial" w:hAnsi="Arial" w:cs="Arial"/>
                <w:sz w:val="22"/>
                <w:szCs w:val="22"/>
                <w:lang w:val="en-US"/>
              </w:rPr>
              <w:t xml:space="preserve"> may terminate the </w:t>
            </w:r>
            <w:r w:rsidRPr="004B0475">
              <w:rPr>
                <w:rFonts w:ascii="Arial" w:hAnsi="Arial" w:cs="Arial"/>
                <w:i/>
                <w:sz w:val="22"/>
                <w:szCs w:val="22"/>
                <w:lang w:val="en-US"/>
              </w:rPr>
              <w:t>Supplier</w:t>
            </w:r>
            <w:r w:rsidRPr="004B0475">
              <w:rPr>
                <w:rFonts w:ascii="Arial" w:hAnsi="Arial" w:cs="Arial"/>
                <w:sz w:val="22"/>
                <w:szCs w:val="22"/>
                <w:lang w:val="en-US"/>
              </w:rPr>
              <w:t xml:space="preserve">‘s obligation to Provide the Goods if one of the mandatory or discretionary </w:t>
            </w:r>
            <w:r w:rsidRPr="004B0475">
              <w:rPr>
                <w:rFonts w:ascii="Arial" w:hAnsi="Arial" w:cs="Arial"/>
                <w:sz w:val="22"/>
                <w:szCs w:val="22"/>
                <w:lang w:val="en-US"/>
              </w:rPr>
              <w:lastRenderedPageBreak/>
              <w:t xml:space="preserve">grounds for exclusion referred to in regulation 57 of the Public Contracts Regulations 2015 applied to the </w:t>
            </w:r>
            <w:r w:rsidRPr="004B0475">
              <w:rPr>
                <w:rFonts w:ascii="Arial" w:hAnsi="Arial" w:cs="Arial"/>
                <w:i/>
                <w:sz w:val="22"/>
                <w:szCs w:val="22"/>
                <w:lang w:val="en-US"/>
              </w:rPr>
              <w:t xml:space="preserve">Supplier </w:t>
            </w:r>
            <w:r w:rsidRPr="004B0475">
              <w:rPr>
                <w:rFonts w:ascii="Arial" w:hAnsi="Arial" w:cs="Arial"/>
                <w:sz w:val="22"/>
                <w:szCs w:val="22"/>
                <w:lang w:val="en-US"/>
              </w:rPr>
              <w:t xml:space="preserve">at the </w:t>
            </w:r>
            <w:r w:rsidRPr="004B0475">
              <w:rPr>
                <w:rFonts w:ascii="Arial" w:hAnsi="Arial"/>
                <w:bCs/>
                <w:i/>
                <w:sz w:val="22"/>
                <w:szCs w:val="22"/>
                <w:lang w:val="en-US" w:eastAsia="en-US"/>
              </w:rPr>
              <w:t>starting date</w:t>
            </w:r>
            <w:r w:rsidRPr="004B0475">
              <w:rPr>
                <w:rFonts w:ascii="Arial" w:hAnsi="Arial" w:cs="Arial"/>
                <w:sz w:val="22"/>
                <w:szCs w:val="22"/>
                <w:lang w:val="en-US"/>
              </w:rPr>
              <w:t xml:space="preserve">.  This is treated as a termination because of a substantial failure of the </w:t>
            </w:r>
            <w:r w:rsidRPr="004B0475">
              <w:rPr>
                <w:rFonts w:ascii="Arial" w:hAnsi="Arial" w:cs="Arial"/>
                <w:i/>
                <w:sz w:val="22"/>
                <w:szCs w:val="22"/>
                <w:lang w:val="en-US"/>
              </w:rPr>
              <w:t>Supplier</w:t>
            </w:r>
            <w:r w:rsidRPr="004B0475">
              <w:rPr>
                <w:rFonts w:ascii="Arial" w:hAnsi="Arial" w:cs="Arial"/>
                <w:sz w:val="22"/>
                <w:szCs w:val="22"/>
                <w:lang w:val="en-US"/>
              </w:rPr>
              <w:t xml:space="preserve"> to comply with his obligations.</w:t>
            </w:r>
          </w:p>
          <w:p w14:paraId="7824C511" w14:textId="77777777" w:rsidR="004B0475" w:rsidRPr="004B0475" w:rsidRDefault="004B0475" w:rsidP="004B0475">
            <w:pPr>
              <w:spacing w:before="120" w:after="120" w:line="22" w:lineRule="atLeast"/>
              <w:ind w:firstLine="34"/>
              <w:rPr>
                <w:rFonts w:ascii="Arial" w:hAnsi="Arial" w:cs="Arial"/>
                <w:sz w:val="22"/>
                <w:szCs w:val="22"/>
                <w:lang w:val="en-US"/>
              </w:rPr>
            </w:pPr>
            <w:r w:rsidRPr="004B0475">
              <w:rPr>
                <w:rFonts w:ascii="Arial" w:hAnsi="Arial" w:cs="Arial"/>
                <w:sz w:val="22"/>
                <w:szCs w:val="22"/>
                <w:lang w:val="en-US"/>
              </w:rPr>
              <w:t>Z30.2</w:t>
            </w:r>
            <w:r w:rsidRPr="004B0475">
              <w:rPr>
                <w:rFonts w:ascii="Arial" w:hAnsi="Arial" w:cs="Arial"/>
                <w:sz w:val="22"/>
                <w:szCs w:val="22"/>
                <w:lang w:val="en-US"/>
              </w:rPr>
              <w:tab/>
              <w:t xml:space="preserve">The </w:t>
            </w:r>
            <w:r w:rsidRPr="004B0475">
              <w:rPr>
                <w:rFonts w:ascii="Arial" w:hAnsi="Arial" w:cs="Arial"/>
                <w:i/>
                <w:sz w:val="22"/>
                <w:szCs w:val="22"/>
                <w:lang w:val="en-US"/>
              </w:rPr>
              <w:t xml:space="preserve">Purchaser </w:t>
            </w:r>
            <w:r w:rsidRPr="004B0475">
              <w:rPr>
                <w:rFonts w:ascii="Arial" w:hAnsi="Arial" w:cs="Arial"/>
                <w:sz w:val="22"/>
                <w:szCs w:val="22"/>
                <w:lang w:val="en-US"/>
              </w:rPr>
              <w:t xml:space="preserve">may terminate the </w:t>
            </w:r>
            <w:r w:rsidRPr="004B0475">
              <w:rPr>
                <w:rFonts w:ascii="Arial" w:hAnsi="Arial" w:cs="Arial"/>
                <w:i/>
                <w:sz w:val="22"/>
                <w:szCs w:val="22"/>
                <w:lang w:val="en-US"/>
              </w:rPr>
              <w:t>Supplier</w:t>
            </w:r>
            <w:r w:rsidRPr="004B0475">
              <w:rPr>
                <w:rFonts w:ascii="Arial" w:hAnsi="Arial" w:cs="Arial"/>
                <w:sz w:val="22"/>
                <w:szCs w:val="22"/>
                <w:lang w:val="en-US"/>
              </w:rPr>
              <w:t>‘s obligation to Provide the Goods if</w:t>
            </w:r>
          </w:p>
          <w:p w14:paraId="35A9258C" w14:textId="77777777" w:rsidR="004B0475"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this contract has been subject to substantial modification which would have required a new procurement procedure pursuant to regulation 72 of the Public Contracts Regulations 2015 or</w:t>
            </w:r>
          </w:p>
          <w:p w14:paraId="351235D1" w14:textId="77777777" w:rsidR="00045AE0" w:rsidRPr="00045AE0" w:rsidRDefault="00045AE0" w:rsidP="00045AE0">
            <w:pPr>
              <w:ind w:left="360"/>
              <w:contextualSpacing/>
              <w:jc w:val="left"/>
              <w:rPr>
                <w:rFonts w:ascii="Arial" w:hAnsi="Arial"/>
                <w:snapToGrid w:val="0"/>
                <w:sz w:val="22"/>
                <w:lang w:eastAsia="en-US"/>
              </w:rPr>
            </w:pPr>
          </w:p>
          <w:p w14:paraId="16A7511E" w14:textId="77777777" w:rsidR="004B0475" w:rsidRPr="00045AE0"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2BDFBC99" w14:textId="77777777" w:rsidR="004B0475" w:rsidRPr="004B0475" w:rsidRDefault="004B0475" w:rsidP="004B0475">
            <w:pPr>
              <w:spacing w:before="120" w:after="120"/>
              <w:ind w:firstLine="34"/>
              <w:rPr>
                <w:rFonts w:ascii="Arial" w:hAnsi="Arial"/>
                <w:sz w:val="22"/>
                <w:szCs w:val="24"/>
                <w:lang w:val="en-US" w:eastAsia="en-US"/>
              </w:rPr>
            </w:pPr>
            <w:r w:rsidRPr="004B0475">
              <w:rPr>
                <w:rFonts w:ascii="Arial" w:hAnsi="Arial" w:cs="Arial"/>
                <w:sz w:val="22"/>
                <w:szCs w:val="22"/>
                <w:lang w:val="en-US"/>
              </w:rPr>
              <w:t xml:space="preserve">If the modification or infringement was due to a default by the </w:t>
            </w:r>
            <w:r w:rsidRPr="004B0475">
              <w:rPr>
                <w:rFonts w:ascii="Arial" w:hAnsi="Arial" w:cs="Arial"/>
                <w:i/>
                <w:sz w:val="22"/>
                <w:szCs w:val="22"/>
                <w:lang w:val="en-US"/>
              </w:rPr>
              <w:t>Supplier</w:t>
            </w:r>
            <w:r w:rsidRPr="004B0475">
              <w:rPr>
                <w:rFonts w:ascii="Arial" w:hAnsi="Arial" w:cs="Arial"/>
                <w:sz w:val="22"/>
                <w:szCs w:val="22"/>
                <w:lang w:val="en-US"/>
              </w:rPr>
              <w:t xml:space="preserve">, this is treated as a termination because of a substantial failure of the </w:t>
            </w:r>
            <w:r w:rsidRPr="004B0475">
              <w:rPr>
                <w:rFonts w:ascii="Arial" w:hAnsi="Arial" w:cs="Arial"/>
                <w:i/>
                <w:sz w:val="22"/>
                <w:szCs w:val="22"/>
                <w:lang w:val="en-US"/>
              </w:rPr>
              <w:t xml:space="preserve">Supplier </w:t>
            </w:r>
            <w:r w:rsidRPr="004B0475">
              <w:rPr>
                <w:rFonts w:ascii="Arial" w:hAnsi="Arial" w:cs="Arial"/>
                <w:sz w:val="22"/>
                <w:szCs w:val="22"/>
                <w:lang w:val="en-US"/>
              </w:rPr>
              <w:t>to comply with his obligations.</w:t>
            </w:r>
          </w:p>
        </w:tc>
      </w:tr>
      <w:tr w:rsidR="004B0475" w:rsidRPr="004B0475" w14:paraId="3376EE65" w14:textId="77777777" w:rsidTr="000134DC">
        <w:tc>
          <w:tcPr>
            <w:tcW w:w="1701" w:type="dxa"/>
          </w:tcPr>
          <w:p w14:paraId="28F7E09C"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b/>
                <w:bCs/>
                <w:color w:val="000000"/>
                <w:sz w:val="22"/>
                <w:szCs w:val="22"/>
                <w:lang w:val="en-US" w:eastAsia="en-US"/>
              </w:rPr>
              <w:lastRenderedPageBreak/>
              <w:t>Clause Z31</w:t>
            </w:r>
            <w:r w:rsidRPr="004B0475">
              <w:rPr>
                <w:rFonts w:ascii="Arial" w:hAnsi="Arial" w:cs="Arial"/>
                <w:b/>
                <w:sz w:val="22"/>
                <w:szCs w:val="22"/>
                <w:lang w:val="en-US"/>
              </w:rPr>
              <w:t xml:space="preserve">    </w:t>
            </w:r>
          </w:p>
        </w:tc>
        <w:tc>
          <w:tcPr>
            <w:tcW w:w="6601" w:type="dxa"/>
          </w:tcPr>
          <w:p w14:paraId="4870878E" w14:textId="77777777" w:rsidR="004B0475" w:rsidRPr="004B0475" w:rsidRDefault="004B0475" w:rsidP="004B0475">
            <w:pPr>
              <w:jc w:val="left"/>
              <w:rPr>
                <w:rFonts w:ascii="Arial" w:hAnsi="Arial" w:cs="Arial"/>
                <w:b/>
                <w:sz w:val="22"/>
                <w:szCs w:val="22"/>
                <w:lang w:val="en-US"/>
              </w:rPr>
            </w:pPr>
            <w:r w:rsidRPr="004B0475">
              <w:rPr>
                <w:rFonts w:ascii="Arial" w:hAnsi="Arial" w:cs="Arial"/>
                <w:b/>
                <w:sz w:val="22"/>
                <w:szCs w:val="22"/>
                <w:lang w:val="en-US"/>
              </w:rPr>
              <w:t>Value Added Tax  (VAT)  Recovery</w:t>
            </w:r>
          </w:p>
          <w:p w14:paraId="200D25FC" w14:textId="77777777" w:rsidR="004B0475" w:rsidRPr="004B0475" w:rsidRDefault="004B0475" w:rsidP="004B0475">
            <w:pPr>
              <w:spacing w:before="120" w:after="120"/>
              <w:ind w:left="34"/>
              <w:rPr>
                <w:rFonts w:ascii="Arial" w:hAnsi="Arial" w:cs="Arial"/>
                <w:b/>
                <w:sz w:val="22"/>
                <w:szCs w:val="22"/>
                <w:lang w:val="en-US"/>
              </w:rPr>
            </w:pPr>
            <w:r w:rsidRPr="004B0475">
              <w:rPr>
                <w:rFonts w:ascii="Arial" w:hAnsi="Arial" w:cs="Arial"/>
                <w:sz w:val="22"/>
                <w:szCs w:val="22"/>
                <w:lang w:val="en-US"/>
              </w:rPr>
              <w:t>Z31.1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4B0475" w:rsidRPr="004B0475" w14:paraId="56891EB6" w14:textId="77777777" w:rsidTr="000134DC">
        <w:tc>
          <w:tcPr>
            <w:tcW w:w="1701" w:type="dxa"/>
          </w:tcPr>
          <w:p w14:paraId="74A454DB"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b/>
                <w:bCs/>
                <w:color w:val="000000"/>
                <w:sz w:val="22"/>
                <w:szCs w:val="22"/>
                <w:lang w:val="en-US" w:eastAsia="en-US"/>
              </w:rPr>
              <w:t>Clause Z32</w:t>
            </w:r>
          </w:p>
          <w:p w14:paraId="5F58504A"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i/>
                <w:iCs/>
                <w:color w:val="FF0000"/>
                <w:sz w:val="22"/>
                <w:szCs w:val="22"/>
                <w:lang w:val="en-US" w:eastAsia="en-US"/>
              </w:rPr>
              <w:t>[Delete if not relevant]</w:t>
            </w:r>
            <w:r w:rsidRPr="004B0475">
              <w:rPr>
                <w:rFonts w:ascii="Arial" w:hAnsi="Arial"/>
                <w:bCs/>
                <w:color w:val="000000"/>
                <w:sz w:val="22"/>
                <w:szCs w:val="22"/>
                <w:lang w:val="en-US" w:eastAsia="en-US"/>
              </w:rPr>
              <w:t xml:space="preserve">   </w:t>
            </w:r>
          </w:p>
        </w:tc>
        <w:tc>
          <w:tcPr>
            <w:tcW w:w="6601" w:type="dxa"/>
          </w:tcPr>
          <w:p w14:paraId="5A0D14F4" w14:textId="77777777" w:rsidR="004B0475" w:rsidRPr="004B0475" w:rsidRDefault="004B0475" w:rsidP="004B0475">
            <w:pPr>
              <w:jc w:val="left"/>
              <w:rPr>
                <w:rFonts w:ascii="Arial" w:hAnsi="Arial" w:cs="Arial"/>
                <w:b/>
                <w:sz w:val="22"/>
                <w:szCs w:val="22"/>
                <w:lang w:val="en-US"/>
              </w:rPr>
            </w:pPr>
            <w:r w:rsidRPr="004B0475">
              <w:rPr>
                <w:rFonts w:ascii="Arial" w:hAnsi="Arial" w:cs="Arial"/>
                <w:b/>
                <w:sz w:val="22"/>
                <w:szCs w:val="22"/>
                <w:lang w:val="en-US"/>
              </w:rPr>
              <w:t>Energy Efficiency Directive</w:t>
            </w:r>
          </w:p>
          <w:p w14:paraId="42E9A7F6" w14:textId="77777777" w:rsidR="004B0475" w:rsidRPr="004B0475" w:rsidRDefault="004B0475" w:rsidP="004B0475">
            <w:pPr>
              <w:spacing w:before="120" w:after="120" w:line="22" w:lineRule="atLeast"/>
              <w:ind w:left="34"/>
              <w:rPr>
                <w:rFonts w:ascii="Arial" w:hAnsi="Arial" w:cs="Arial"/>
                <w:sz w:val="22"/>
                <w:szCs w:val="22"/>
                <w:lang w:val="en-US"/>
              </w:rPr>
            </w:pPr>
            <w:r w:rsidRPr="004B0475">
              <w:rPr>
                <w:rFonts w:ascii="Arial" w:hAnsi="Arial" w:cs="Arial"/>
                <w:sz w:val="22"/>
                <w:szCs w:val="22"/>
                <w:lang w:val="en-US"/>
              </w:rPr>
              <w:t xml:space="preserve">Z32.1  The </w:t>
            </w:r>
            <w:r w:rsidRPr="004B0475">
              <w:rPr>
                <w:rFonts w:ascii="Arial" w:hAnsi="Arial" w:cs="Arial"/>
                <w:i/>
                <w:sz w:val="22"/>
                <w:szCs w:val="22"/>
                <w:lang w:val="en-US"/>
              </w:rPr>
              <w:t>Supplier</w:t>
            </w:r>
            <w:r w:rsidRPr="004B0475">
              <w:rPr>
                <w:rFonts w:ascii="Arial" w:hAnsi="Arial" w:cs="Arial"/>
                <w:sz w:val="22"/>
                <w:szCs w:val="22"/>
                <w:lang w:val="en-US"/>
              </w:rPr>
              <w:t xml:space="preserve"> includes in the conditions of contract for each Subcontractor and subsubcontractor obligations substantially similar to those set out in the Goods Information for </w:t>
            </w:r>
          </w:p>
          <w:p w14:paraId="18DD619C" w14:textId="77777777" w:rsidR="004B0475" w:rsidRDefault="004B0475" w:rsidP="00045AE0">
            <w:pPr>
              <w:numPr>
                <w:ilvl w:val="0"/>
                <w:numId w:val="38"/>
              </w:numPr>
              <w:contextualSpacing/>
              <w:jc w:val="left"/>
              <w:rPr>
                <w:rFonts w:ascii="Arial" w:hAnsi="Arial"/>
                <w:snapToGrid w:val="0"/>
                <w:sz w:val="22"/>
                <w:lang w:eastAsia="en-US"/>
              </w:rPr>
            </w:pPr>
            <w:r w:rsidRPr="00045AE0">
              <w:rPr>
                <w:rFonts w:ascii="Arial" w:hAnsi="Arial"/>
                <w:snapToGrid w:val="0"/>
                <w:sz w:val="22"/>
                <w:lang w:eastAsia="en-US"/>
              </w:rPr>
              <w:t xml:space="preserve">compliance with the Procurement Policy Note 7/14 entitled “Implementing Article 6 of the Energy Efficiency Directive” and </w:t>
            </w:r>
          </w:p>
          <w:p w14:paraId="7FF65DF5" w14:textId="77777777" w:rsidR="00045AE0" w:rsidRPr="00045AE0" w:rsidRDefault="00045AE0" w:rsidP="00045AE0">
            <w:pPr>
              <w:ind w:left="360"/>
              <w:contextualSpacing/>
              <w:jc w:val="left"/>
              <w:rPr>
                <w:rFonts w:ascii="Arial" w:hAnsi="Arial"/>
                <w:snapToGrid w:val="0"/>
                <w:sz w:val="22"/>
                <w:lang w:eastAsia="en-US"/>
              </w:rPr>
            </w:pPr>
          </w:p>
          <w:p w14:paraId="297F7A5D" w14:textId="77777777" w:rsidR="004B0475" w:rsidRPr="00045AE0" w:rsidRDefault="004B0475" w:rsidP="00045AE0">
            <w:pPr>
              <w:numPr>
                <w:ilvl w:val="0"/>
                <w:numId w:val="38"/>
              </w:numPr>
              <w:contextualSpacing/>
              <w:jc w:val="left"/>
              <w:rPr>
                <w:bCs/>
                <w:color w:val="000000"/>
                <w:lang w:eastAsia="en-US"/>
              </w:rPr>
            </w:pPr>
            <w:r w:rsidRPr="00045AE0">
              <w:rPr>
                <w:rFonts w:ascii="Arial" w:hAnsi="Arial"/>
                <w:snapToGrid w:val="0"/>
                <w:sz w:val="22"/>
                <w:lang w:eastAsia="en-US"/>
              </w:rPr>
              <w:t>demonstrating to the Purchaser how in Providing the Goods and how the Subcontractor and subsubcontractor complies with the requirements of Procurement Policy Note 7/14 entitled “Implementing Article 6 of the Energy Efficiency Directive”.</w:t>
            </w:r>
          </w:p>
          <w:p w14:paraId="1A860D17" w14:textId="77777777" w:rsidR="00045AE0" w:rsidRDefault="00045AE0" w:rsidP="00045AE0">
            <w:pPr>
              <w:pStyle w:val="ListParagraph"/>
              <w:rPr>
                <w:bCs/>
                <w:color w:val="000000"/>
              </w:rPr>
            </w:pPr>
          </w:p>
          <w:p w14:paraId="23B0F3E3" w14:textId="77777777" w:rsidR="00045AE0" w:rsidRPr="004B0475" w:rsidRDefault="00045AE0" w:rsidP="00045AE0">
            <w:pPr>
              <w:ind w:left="360"/>
              <w:contextualSpacing/>
              <w:jc w:val="left"/>
              <w:rPr>
                <w:bCs/>
                <w:color w:val="000000"/>
                <w:lang w:eastAsia="en-US"/>
              </w:rPr>
            </w:pPr>
          </w:p>
        </w:tc>
      </w:tr>
      <w:tr w:rsidR="004B0475" w:rsidRPr="004B0475" w14:paraId="47EDDF24" w14:textId="77777777" w:rsidTr="000134DC">
        <w:tc>
          <w:tcPr>
            <w:tcW w:w="1701" w:type="dxa"/>
          </w:tcPr>
          <w:p w14:paraId="656BFE63"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b/>
                <w:bCs/>
                <w:color w:val="000000"/>
                <w:sz w:val="22"/>
                <w:szCs w:val="22"/>
                <w:lang w:val="en-US" w:eastAsia="en-US"/>
              </w:rPr>
              <w:t>Clause Z33</w:t>
            </w:r>
            <w:r w:rsidRPr="004B0475">
              <w:rPr>
                <w:rFonts w:ascii="Arial" w:hAnsi="Arial" w:cs="Arial"/>
                <w:b/>
                <w:bCs/>
                <w:color w:val="000000"/>
                <w:sz w:val="22"/>
                <w:szCs w:val="22"/>
                <w:lang w:val="en-US"/>
              </w:rPr>
              <w:t xml:space="preserve">    </w:t>
            </w:r>
          </w:p>
        </w:tc>
        <w:tc>
          <w:tcPr>
            <w:tcW w:w="6601" w:type="dxa"/>
          </w:tcPr>
          <w:p w14:paraId="7B0B06BC" w14:textId="77777777" w:rsidR="004B0475" w:rsidRPr="004B0475" w:rsidRDefault="004B0475" w:rsidP="004B0475">
            <w:pPr>
              <w:jc w:val="left"/>
              <w:rPr>
                <w:rFonts w:ascii="Arial" w:hAnsi="Arial" w:cs="Arial"/>
                <w:b/>
                <w:bCs/>
                <w:color w:val="000000"/>
                <w:sz w:val="22"/>
                <w:szCs w:val="22"/>
                <w:lang w:val="en-US"/>
              </w:rPr>
            </w:pPr>
            <w:r w:rsidRPr="004B0475">
              <w:rPr>
                <w:rFonts w:ascii="Arial" w:hAnsi="Arial" w:cs="Arial"/>
                <w:b/>
                <w:bCs/>
                <w:color w:val="000000"/>
                <w:sz w:val="22"/>
                <w:szCs w:val="22"/>
                <w:lang w:val="en-US"/>
              </w:rPr>
              <w:t>Collateral Warranty Agreements</w:t>
            </w:r>
          </w:p>
          <w:p w14:paraId="710E5447" w14:textId="77777777" w:rsidR="004B0475" w:rsidRPr="004B0475" w:rsidRDefault="004B0475" w:rsidP="004B0475">
            <w:pPr>
              <w:spacing w:before="120" w:after="120" w:line="264" w:lineRule="auto"/>
              <w:rPr>
                <w:rFonts w:ascii="Arial" w:hAnsi="Arial" w:cs="Arial"/>
                <w:sz w:val="22"/>
                <w:szCs w:val="22"/>
                <w:lang w:val="en-US" w:eastAsia="en-US"/>
              </w:rPr>
            </w:pPr>
            <w:r w:rsidRPr="004B0475">
              <w:rPr>
                <w:rFonts w:ascii="Arial" w:hAnsi="Arial" w:cs="Arial"/>
                <w:sz w:val="22"/>
                <w:szCs w:val="22"/>
                <w:lang w:val="en-US" w:eastAsia="en-US"/>
              </w:rPr>
              <w:t xml:space="preserve">Z33.1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 xml:space="preserve">enters into the </w:t>
            </w:r>
            <w:r w:rsidRPr="004B0475">
              <w:rPr>
                <w:rFonts w:ascii="Arial" w:hAnsi="Arial" w:cs="Arial"/>
                <w:i/>
                <w:sz w:val="22"/>
                <w:szCs w:val="22"/>
                <w:lang w:val="en-US" w:eastAsia="en-US"/>
              </w:rPr>
              <w:t>collateral warranty agreements</w:t>
            </w:r>
            <w:r w:rsidRPr="004B0475">
              <w:rPr>
                <w:rFonts w:ascii="Arial" w:hAnsi="Arial" w:cs="Arial"/>
                <w:sz w:val="22"/>
                <w:szCs w:val="22"/>
                <w:lang w:val="en-US" w:eastAsia="en-US"/>
              </w:rPr>
              <w:t xml:space="preserve"> in the formats appended in the Goods Information in favour of the parties identified in the Contract Data and delivers executed copies in duplicate to the </w:t>
            </w:r>
            <w:r w:rsidRPr="004B0475">
              <w:rPr>
                <w:rFonts w:ascii="Arial" w:hAnsi="Arial" w:cs="Arial"/>
                <w:i/>
                <w:sz w:val="22"/>
                <w:szCs w:val="22"/>
                <w:lang w:val="en-US" w:eastAsia="en-US"/>
              </w:rPr>
              <w:t xml:space="preserve">Purchaser </w:t>
            </w:r>
            <w:r w:rsidRPr="004B0475">
              <w:rPr>
                <w:rFonts w:ascii="Arial" w:hAnsi="Arial" w:cs="Arial"/>
                <w:sz w:val="22"/>
                <w:szCs w:val="22"/>
                <w:lang w:val="en-US" w:eastAsia="en-US"/>
              </w:rPr>
              <w:t xml:space="preserve">no later than ten Working Days after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has provided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with appropriate collateral warranty agreements suitable for execution.</w:t>
            </w:r>
          </w:p>
          <w:p w14:paraId="4DC41CE8" w14:textId="77777777" w:rsidR="004B0475" w:rsidRPr="004B0475" w:rsidRDefault="004B0475" w:rsidP="004B0475">
            <w:pPr>
              <w:spacing w:before="120" w:after="120" w:line="264" w:lineRule="auto"/>
              <w:ind w:firstLine="34"/>
              <w:rPr>
                <w:rFonts w:ascii="Arial" w:hAnsi="Arial" w:cs="Arial"/>
                <w:sz w:val="22"/>
                <w:szCs w:val="22"/>
                <w:lang w:val="en-US" w:eastAsia="en-US"/>
              </w:rPr>
            </w:pPr>
            <w:r w:rsidRPr="004B0475">
              <w:rPr>
                <w:rFonts w:ascii="Arial" w:hAnsi="Arial" w:cs="Arial"/>
                <w:sz w:val="22"/>
                <w:szCs w:val="22"/>
                <w:lang w:val="en-US" w:eastAsia="en-US"/>
              </w:rPr>
              <w:lastRenderedPageBreak/>
              <w:t xml:space="preserve">Z33.2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 xml:space="preserve">procures from the Subcontractors identified in the Contract Data collateral warranty agreements in the formats appended in the Goods Information in favour of the parties identified in the Contract Data and delivers executed copies in duplicate to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no later than fifteen Working Days after the </w:t>
            </w:r>
            <w:r w:rsidRPr="004B0475">
              <w:rPr>
                <w:rFonts w:ascii="Arial" w:hAnsi="Arial" w:cs="Arial"/>
                <w:i/>
                <w:sz w:val="22"/>
                <w:szCs w:val="22"/>
                <w:lang w:val="en-US" w:eastAsia="en-US"/>
              </w:rPr>
              <w:t xml:space="preserve">Purchaser </w:t>
            </w:r>
            <w:r w:rsidRPr="004B0475">
              <w:rPr>
                <w:rFonts w:ascii="Arial" w:hAnsi="Arial" w:cs="Arial"/>
                <w:sz w:val="22"/>
                <w:szCs w:val="22"/>
                <w:lang w:val="en-US" w:eastAsia="en-US"/>
              </w:rPr>
              <w:t xml:space="preserve">has provided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with appropriate collateral warranty agreements suitable for execution.</w:t>
            </w:r>
          </w:p>
          <w:p w14:paraId="7795C685" w14:textId="77777777" w:rsidR="004B0475" w:rsidRPr="004B0475" w:rsidRDefault="004B0475" w:rsidP="004B0475">
            <w:pPr>
              <w:spacing w:before="120" w:after="120"/>
              <w:ind w:firstLine="34"/>
              <w:rPr>
                <w:rFonts w:ascii="Arial" w:hAnsi="Arial" w:cs="Arial"/>
                <w:sz w:val="22"/>
                <w:szCs w:val="22"/>
                <w:lang w:val="en-US" w:eastAsia="en-US"/>
              </w:rPr>
            </w:pPr>
            <w:r w:rsidRPr="004B0475">
              <w:rPr>
                <w:rFonts w:ascii="Arial" w:hAnsi="Arial" w:cs="Arial"/>
                <w:sz w:val="22"/>
                <w:szCs w:val="22"/>
                <w:lang w:val="en-US" w:eastAsia="en-US"/>
              </w:rPr>
              <w:t xml:space="preserve">Z33.3  If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fails to deliver the required collateral warranty agreements in the manner and within the time stipulated by this contract, one quarter (1/4) of the amount due (as assessed pursuant to clause 51) is retained in assessments until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has remedied the failure.</w:t>
            </w:r>
          </w:p>
        </w:tc>
      </w:tr>
      <w:tr w:rsidR="004B0475" w:rsidRPr="004B0475" w14:paraId="58227FF1" w14:textId="77777777" w:rsidTr="000134DC">
        <w:tc>
          <w:tcPr>
            <w:tcW w:w="1701" w:type="dxa"/>
          </w:tcPr>
          <w:p w14:paraId="0B964777" w14:textId="77777777" w:rsidR="004B0475" w:rsidRPr="004B0475" w:rsidRDefault="004B0475" w:rsidP="004B0475">
            <w:pPr>
              <w:jc w:val="left"/>
              <w:rPr>
                <w:rFonts w:ascii="Arial" w:hAnsi="Arial" w:cs="Arial"/>
                <w:b/>
                <w:bCs/>
                <w:color w:val="000000"/>
                <w:sz w:val="22"/>
                <w:szCs w:val="22"/>
                <w:lang w:val="en-US"/>
              </w:rPr>
            </w:pPr>
            <w:r w:rsidRPr="004B0475">
              <w:rPr>
                <w:rFonts w:ascii="Arial" w:hAnsi="Arial"/>
                <w:b/>
                <w:bCs/>
                <w:color w:val="000000"/>
                <w:sz w:val="22"/>
                <w:szCs w:val="22"/>
                <w:lang w:val="en-US" w:eastAsia="en-US"/>
              </w:rPr>
              <w:lastRenderedPageBreak/>
              <w:t>Clause Z34</w:t>
            </w:r>
            <w:r w:rsidRPr="004B0475">
              <w:rPr>
                <w:rFonts w:ascii="Arial" w:hAnsi="Arial" w:cs="Arial"/>
                <w:b/>
                <w:bCs/>
                <w:color w:val="000000"/>
                <w:sz w:val="22"/>
                <w:szCs w:val="22"/>
                <w:lang w:val="en-US"/>
              </w:rPr>
              <w:t xml:space="preserve">  </w:t>
            </w:r>
          </w:p>
          <w:p w14:paraId="1F405C7A"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i/>
                <w:color w:val="FF0000"/>
                <w:sz w:val="22"/>
                <w:szCs w:val="22"/>
                <w:lang w:val="en-US" w:eastAsia="en-US"/>
              </w:rPr>
              <w:t>[MOD contracts only]</w:t>
            </w:r>
            <w:r w:rsidRPr="004B0475">
              <w:rPr>
                <w:rFonts w:ascii="Arial" w:hAnsi="Arial" w:cs="Arial"/>
                <w:b/>
                <w:bCs/>
                <w:color w:val="000000"/>
                <w:sz w:val="22"/>
                <w:szCs w:val="22"/>
                <w:lang w:val="en-US"/>
              </w:rPr>
              <w:t xml:space="preserve">     </w:t>
            </w:r>
          </w:p>
        </w:tc>
        <w:tc>
          <w:tcPr>
            <w:tcW w:w="6601" w:type="dxa"/>
          </w:tcPr>
          <w:p w14:paraId="0328694C" w14:textId="77777777" w:rsidR="004B0475" w:rsidRPr="004B0475" w:rsidRDefault="004B0475" w:rsidP="004B0475">
            <w:pPr>
              <w:jc w:val="left"/>
              <w:rPr>
                <w:rFonts w:ascii="Arial" w:hAnsi="Arial" w:cs="Arial"/>
                <w:b/>
                <w:bCs/>
                <w:color w:val="000000"/>
                <w:sz w:val="22"/>
                <w:szCs w:val="22"/>
                <w:lang w:val="en-US"/>
              </w:rPr>
            </w:pPr>
            <w:r w:rsidRPr="004B0475">
              <w:rPr>
                <w:rFonts w:ascii="Arial" w:hAnsi="Arial" w:cs="Arial"/>
                <w:b/>
                <w:bCs/>
                <w:color w:val="000000"/>
                <w:sz w:val="22"/>
                <w:szCs w:val="22"/>
                <w:lang w:val="en-US"/>
              </w:rPr>
              <w:t>Access to MOD sites</w:t>
            </w:r>
          </w:p>
          <w:p w14:paraId="405C4C32" w14:textId="77777777" w:rsidR="004B0475" w:rsidRPr="004B0475" w:rsidRDefault="004B0475" w:rsidP="004B0475">
            <w:pPr>
              <w:tabs>
                <w:tab w:val="left" w:pos="885"/>
                <w:tab w:val="left" w:pos="1310"/>
              </w:tabs>
              <w:spacing w:before="120" w:after="120"/>
              <w:ind w:left="972" w:hanging="972"/>
              <w:rPr>
                <w:rFonts w:ascii="Arial" w:hAnsi="Arial" w:cs="Arial"/>
                <w:sz w:val="22"/>
                <w:szCs w:val="22"/>
                <w:lang w:val="en-US" w:eastAsia="en-US"/>
              </w:rPr>
            </w:pPr>
            <w:r w:rsidRPr="004B0475">
              <w:rPr>
                <w:rFonts w:ascii="Arial" w:hAnsi="Arial" w:cs="Arial"/>
                <w:sz w:val="22"/>
                <w:szCs w:val="22"/>
                <w:lang w:val="en-US" w:eastAsia="en-US"/>
              </w:rPr>
              <w:t>Z34.1   In this clause only:</w:t>
            </w:r>
          </w:p>
          <w:p w14:paraId="2FE3EDDD" w14:textId="77777777" w:rsidR="004B0475" w:rsidRPr="004B0475" w:rsidRDefault="004B0475" w:rsidP="002920EF">
            <w:pPr>
              <w:numPr>
                <w:ilvl w:val="0"/>
                <w:numId w:val="27"/>
              </w:numPr>
              <w:tabs>
                <w:tab w:val="left" w:pos="742"/>
                <w:tab w:val="left" w:pos="885"/>
                <w:tab w:val="left" w:pos="1310"/>
              </w:tabs>
              <w:spacing w:before="120" w:after="120"/>
              <w:ind w:left="1310" w:hanging="425"/>
              <w:jc w:val="left"/>
              <w:rPr>
                <w:rFonts w:ascii="Arial" w:hAnsi="Arial" w:cs="Arial"/>
                <w:sz w:val="22"/>
                <w:szCs w:val="22"/>
                <w:lang w:val="en-US" w:eastAsia="en-US"/>
              </w:rPr>
            </w:pPr>
            <w:r w:rsidRPr="004B0475">
              <w:rPr>
                <w:rFonts w:ascii="Arial" w:hAnsi="Arial" w:cs="Arial"/>
                <w:sz w:val="22"/>
                <w:szCs w:val="22"/>
                <w:lang w:val="en-US" w:eastAsia="en-US"/>
              </w:rPr>
              <w:t>“Site” includes any of Her Majesty’s Ships or Vessels and Service Stations; and</w:t>
            </w:r>
          </w:p>
          <w:p w14:paraId="5628FDA4" w14:textId="77777777" w:rsidR="004B0475" w:rsidRPr="004B0475" w:rsidRDefault="004B0475" w:rsidP="002920EF">
            <w:pPr>
              <w:widowControl w:val="0"/>
              <w:numPr>
                <w:ilvl w:val="0"/>
                <w:numId w:val="27"/>
              </w:numPr>
              <w:tabs>
                <w:tab w:val="left" w:pos="885"/>
                <w:tab w:val="left" w:pos="1310"/>
              </w:tabs>
              <w:spacing w:before="120" w:after="120" w:line="264" w:lineRule="auto"/>
              <w:ind w:left="1310" w:hanging="425"/>
              <w:contextualSpacing/>
              <w:jc w:val="left"/>
              <w:rPr>
                <w:rFonts w:ascii="Arial" w:hAnsi="Arial" w:cs="Arial"/>
                <w:snapToGrid w:val="0"/>
                <w:sz w:val="22"/>
                <w:szCs w:val="22"/>
                <w:lang w:eastAsia="en-US"/>
              </w:rPr>
            </w:pPr>
            <w:r w:rsidRPr="004B0475">
              <w:rPr>
                <w:rFonts w:ascii="Arial" w:hAnsi="Arial" w:cs="Arial"/>
                <w:snapToGrid w:val="0"/>
                <w:sz w:val="22"/>
                <w:szCs w:val="22"/>
                <w:lang w:eastAsia="en-US"/>
              </w:rPr>
              <w:t>“Officer in charge” includes Officers Commanding Service Stations, Ships’ Masters or Senior Officers, and Officers superintending Government Establishments.</w:t>
            </w:r>
          </w:p>
          <w:p w14:paraId="7D976BEB" w14:textId="77777777" w:rsidR="004B0475" w:rsidRPr="004B0475" w:rsidRDefault="004B0475" w:rsidP="004B0475">
            <w:pPr>
              <w:tabs>
                <w:tab w:val="left" w:pos="885"/>
                <w:tab w:val="left" w:pos="1310"/>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Z34.2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issues passes for those representatives of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 xml:space="preserve">who are approved for admission to the Site and a representative is not admitted unless in possession of such a pass.  Passes remain the property of the </w:t>
            </w:r>
            <w:r w:rsidRPr="004B0475">
              <w:rPr>
                <w:rFonts w:ascii="Arial" w:hAnsi="Arial" w:cs="Arial"/>
                <w:i/>
                <w:sz w:val="22"/>
                <w:szCs w:val="22"/>
                <w:lang w:val="en-US" w:eastAsia="en-US"/>
              </w:rPr>
              <w:t xml:space="preserve">Purchaser </w:t>
            </w:r>
            <w:r w:rsidRPr="004B0475">
              <w:rPr>
                <w:rFonts w:ascii="Arial" w:hAnsi="Arial" w:cs="Arial"/>
                <w:sz w:val="22"/>
                <w:szCs w:val="22"/>
                <w:lang w:val="en-US" w:eastAsia="en-US"/>
              </w:rPr>
              <w:t xml:space="preserve">and are surrendered on demand or on completion of the </w:t>
            </w:r>
            <w:r w:rsidRPr="004B0475">
              <w:rPr>
                <w:rFonts w:ascii="Arial" w:hAnsi="Arial" w:cs="Arial"/>
                <w:i/>
                <w:sz w:val="22"/>
                <w:szCs w:val="22"/>
                <w:lang w:val="en-US" w:eastAsia="en-US"/>
              </w:rPr>
              <w:t>service</w:t>
            </w:r>
            <w:r w:rsidRPr="004B0475">
              <w:rPr>
                <w:rFonts w:ascii="Arial" w:hAnsi="Arial" w:cs="Arial"/>
                <w:sz w:val="22"/>
                <w:szCs w:val="22"/>
                <w:lang w:val="en-US" w:eastAsia="en-US"/>
              </w:rPr>
              <w:t>.</w:t>
            </w:r>
          </w:p>
          <w:p w14:paraId="3514136D" w14:textId="77777777" w:rsidR="004B0475" w:rsidRPr="004B0475" w:rsidRDefault="004B0475" w:rsidP="004B0475">
            <w:pPr>
              <w:tabs>
                <w:tab w:val="left" w:pos="885"/>
                <w:tab w:val="left" w:pos="1310"/>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Z34.3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5E3A1C94" w14:textId="77777777" w:rsidR="004B0475" w:rsidRPr="004B0475" w:rsidRDefault="004B0475" w:rsidP="004B0475">
            <w:pPr>
              <w:tabs>
                <w:tab w:val="left" w:pos="885"/>
                <w:tab w:val="left" w:pos="1310"/>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Z34.4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 xml:space="preserve">is responsible for the living accommodation and maintenance of its representatives while they are employed at a Site.  Sleeping accommodation and messing facilities, if required, may be provided by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‘s personnel for messing purposes is at the discretion of the Officer in charge who, wherever possible, gives his decision before the commencement of this contract where so asked by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When sleeping accommodation and messing facilities are not available, a certificate to this effect may be required by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and is obtained by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from the Officer in </w:t>
            </w:r>
            <w:r w:rsidRPr="004B0475">
              <w:rPr>
                <w:rFonts w:ascii="Arial" w:hAnsi="Arial" w:cs="Arial"/>
                <w:sz w:val="22"/>
                <w:szCs w:val="22"/>
                <w:lang w:val="en-US" w:eastAsia="en-US"/>
              </w:rPr>
              <w:lastRenderedPageBreak/>
              <w:t xml:space="preserve">charge.  Such certificate is presented to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with other evidence relating to the costs of this contract.</w:t>
            </w:r>
          </w:p>
          <w:p w14:paraId="76674DC0" w14:textId="77777777" w:rsidR="004B0475" w:rsidRPr="004B0475" w:rsidRDefault="004B0475" w:rsidP="004B0475">
            <w:pPr>
              <w:tabs>
                <w:tab w:val="left" w:pos="885"/>
                <w:tab w:val="left" w:pos="1310"/>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Z34.5     Where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 xml:space="preserve">makes such arrangements through the Technical Branch named for this purpose in this contract.  When such transport is not available within a reasonable time or in circumstances where the </w:t>
            </w:r>
            <w:r w:rsidRPr="004B0475">
              <w:rPr>
                <w:rFonts w:ascii="Arial" w:hAnsi="Arial" w:cs="Arial"/>
                <w:i/>
                <w:sz w:val="22"/>
                <w:szCs w:val="22"/>
                <w:lang w:val="en-US" w:eastAsia="en-US"/>
              </w:rPr>
              <w:t xml:space="preserve">Supplier </w:t>
            </w:r>
            <w:r w:rsidRPr="004B0475">
              <w:rPr>
                <w:rFonts w:ascii="Arial" w:hAnsi="Arial" w:cs="Arial"/>
                <w:sz w:val="22"/>
                <w:szCs w:val="22"/>
                <w:lang w:val="en-US" w:eastAsia="en-US"/>
              </w:rPr>
              <w:t xml:space="preserve">wishes its representatives to accompany material for installation which it is to arrange to be delivered,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makes its own transport arrangements.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reimburses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’s reasonable costs for such transport of its representatives on presentation of evidence supporting the use of alternative transport and of the costs involved.  Transport of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’s representatives locally overseas which is necessary for the purpose of this contract is provided wherever possible by the Ministry of Defence or by the Officer in charge and, where so provided, is free of charge.</w:t>
            </w:r>
          </w:p>
          <w:p w14:paraId="741EC5D8" w14:textId="77777777" w:rsidR="004B0475" w:rsidRPr="004B0475" w:rsidRDefault="004B0475" w:rsidP="004B0475">
            <w:pPr>
              <w:tabs>
                <w:tab w:val="left" w:pos="885"/>
                <w:tab w:val="left" w:pos="1310"/>
                <w:tab w:val="left" w:pos="1701"/>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Z34.6 Out-patient medical treatment given to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’s representatives back to the United Kingdom, or elsewhere, for medical reasons, is charged to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at rates fixed in accordance with current Ministry of Defence regulations.</w:t>
            </w:r>
          </w:p>
          <w:p w14:paraId="5B98DC7D" w14:textId="77777777" w:rsidR="004B0475" w:rsidRPr="004B0475" w:rsidRDefault="004B0475" w:rsidP="004B0475">
            <w:pPr>
              <w:tabs>
                <w:tab w:val="left" w:pos="885"/>
                <w:tab w:val="left" w:pos="1310"/>
                <w:tab w:val="left" w:pos="1843"/>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Z34.7  Accidents to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’s representatives which ordinarily require to be reported in accordance with Health and Safety at Work Act 1974 are reported to the Officer in charge so that the Inspector of Factories may be informed.</w:t>
            </w:r>
          </w:p>
          <w:p w14:paraId="124F8C57" w14:textId="77777777" w:rsidR="004B0475" w:rsidRPr="004B0475" w:rsidRDefault="004B0475" w:rsidP="004B0475">
            <w:pPr>
              <w:tabs>
                <w:tab w:val="left" w:pos="885"/>
                <w:tab w:val="left" w:pos="1310"/>
              </w:tabs>
              <w:spacing w:before="120" w:after="120" w:line="264" w:lineRule="auto"/>
              <w:ind w:left="34"/>
              <w:rPr>
                <w:rFonts w:ascii="Arial" w:hAnsi="Arial" w:cs="Arial"/>
                <w:sz w:val="22"/>
                <w:szCs w:val="22"/>
                <w:lang w:val="en-US" w:eastAsia="en-US"/>
              </w:rPr>
            </w:pPr>
            <w:r w:rsidRPr="004B0475">
              <w:rPr>
                <w:rFonts w:ascii="Arial" w:hAnsi="Arial" w:cs="Arial"/>
                <w:sz w:val="22"/>
                <w:szCs w:val="22"/>
                <w:lang w:val="en-US" w:eastAsia="en-US"/>
              </w:rPr>
              <w:t xml:space="preserve">Z34.8   No assistance from public funds, and no messing facilities, accommodation or transport overseas is provided for dependants or members of the families of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s representatives.  Medical or necessary dental treatment may, however, be provided for dependants or members of families on repayment at current Ministry of Defence rates.</w:t>
            </w:r>
          </w:p>
          <w:p w14:paraId="10C7B2C9" w14:textId="77777777" w:rsidR="004B0475" w:rsidRPr="004B0475" w:rsidRDefault="004B0475" w:rsidP="004B0475">
            <w:pPr>
              <w:tabs>
                <w:tab w:val="left" w:pos="885"/>
                <w:tab w:val="left" w:pos="1310"/>
              </w:tabs>
              <w:spacing w:before="120" w:after="120"/>
              <w:ind w:left="34"/>
              <w:rPr>
                <w:rFonts w:ascii="Arial" w:hAnsi="Arial" w:cs="Arial"/>
                <w:i/>
                <w:sz w:val="22"/>
                <w:szCs w:val="22"/>
                <w:lang w:val="en-US" w:eastAsia="en-US"/>
              </w:rPr>
            </w:pPr>
            <w:r w:rsidRPr="004B0475">
              <w:rPr>
                <w:rFonts w:ascii="Arial" w:hAnsi="Arial" w:cs="Arial"/>
                <w:sz w:val="22"/>
                <w:szCs w:val="22"/>
                <w:lang w:val="en-US" w:eastAsia="en-US"/>
              </w:rPr>
              <w:t xml:space="preserve">Z34.9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wherever possible, arranges for funds to be provided to its representatives overseas through normal banking channels (e.g. by travellers’ cheques).  If banking or other suitable facilities are not available,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upon request by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and subject to any limitation required by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 makes arrangements for payments, converted at the prevailing rate of exchange (where applicable), to be made at the Site to </w:t>
            </w:r>
            <w:r w:rsidRPr="004B0475">
              <w:rPr>
                <w:rFonts w:ascii="Arial" w:hAnsi="Arial" w:cs="Arial"/>
                <w:sz w:val="22"/>
                <w:szCs w:val="22"/>
                <w:lang w:val="en-US" w:eastAsia="en-US"/>
              </w:rPr>
              <w:lastRenderedPageBreak/>
              <w:t xml:space="preserve">which the </w:t>
            </w:r>
            <w:r w:rsidRPr="004B0475">
              <w:rPr>
                <w:rFonts w:ascii="Arial" w:hAnsi="Arial" w:cs="Arial"/>
                <w:i/>
                <w:sz w:val="22"/>
                <w:szCs w:val="22"/>
                <w:lang w:val="en-US" w:eastAsia="en-US"/>
              </w:rPr>
              <w:t>Supplier</w:t>
            </w:r>
            <w:r w:rsidRPr="004B0475">
              <w:rPr>
                <w:rFonts w:ascii="Arial" w:hAnsi="Arial" w:cs="Arial"/>
                <w:sz w:val="22"/>
                <w:szCs w:val="22"/>
                <w:lang w:val="en-US" w:eastAsia="en-US"/>
              </w:rPr>
              <w:t xml:space="preserve">’s representatives are attached.  All such advances made by the </w:t>
            </w:r>
            <w:r w:rsidRPr="004B0475">
              <w:rPr>
                <w:rFonts w:ascii="Arial" w:hAnsi="Arial" w:cs="Arial"/>
                <w:i/>
                <w:sz w:val="22"/>
                <w:szCs w:val="22"/>
                <w:lang w:val="en-US" w:eastAsia="en-US"/>
              </w:rPr>
              <w:t>Purchaser</w:t>
            </w:r>
            <w:r w:rsidRPr="004B0475">
              <w:rPr>
                <w:rFonts w:ascii="Arial" w:hAnsi="Arial" w:cs="Arial"/>
                <w:sz w:val="22"/>
                <w:szCs w:val="22"/>
                <w:lang w:val="en-US" w:eastAsia="en-US"/>
              </w:rPr>
              <w:t xml:space="preserve"> are recovered from the </w:t>
            </w:r>
            <w:r w:rsidRPr="004B0475">
              <w:rPr>
                <w:rFonts w:ascii="Arial" w:hAnsi="Arial" w:cs="Arial"/>
                <w:i/>
                <w:sz w:val="22"/>
                <w:szCs w:val="22"/>
                <w:lang w:val="en-US" w:eastAsia="en-US"/>
              </w:rPr>
              <w:t>Supplier.</w:t>
            </w:r>
          </w:p>
        </w:tc>
      </w:tr>
      <w:tr w:rsidR="004B0475" w:rsidRPr="004B0475" w14:paraId="4C80A749" w14:textId="77777777" w:rsidTr="000134DC">
        <w:tc>
          <w:tcPr>
            <w:tcW w:w="1701" w:type="dxa"/>
          </w:tcPr>
          <w:p w14:paraId="3E931FDC" w14:textId="77777777" w:rsidR="004B0475" w:rsidRPr="004B0475" w:rsidRDefault="004B0475" w:rsidP="004B0475">
            <w:pPr>
              <w:jc w:val="left"/>
              <w:rPr>
                <w:rFonts w:ascii="Arial" w:hAnsi="Arial"/>
                <w:sz w:val="22"/>
                <w:szCs w:val="22"/>
                <w:lang w:val="en-US" w:eastAsia="en-US"/>
              </w:rPr>
            </w:pPr>
            <w:r w:rsidRPr="004B0475">
              <w:rPr>
                <w:rFonts w:ascii="Arial" w:hAnsi="Arial"/>
                <w:b/>
                <w:sz w:val="22"/>
                <w:szCs w:val="22"/>
                <w:lang w:val="en-US" w:eastAsia="en-US"/>
              </w:rPr>
              <w:lastRenderedPageBreak/>
              <w:t>Clause Z35</w:t>
            </w:r>
            <w:r w:rsidRPr="004B0475">
              <w:rPr>
                <w:rFonts w:ascii="Arial" w:hAnsi="Arial"/>
                <w:sz w:val="22"/>
                <w:szCs w:val="22"/>
                <w:lang w:val="en-US" w:eastAsia="en-US"/>
              </w:rPr>
              <w:t xml:space="preserve">    </w:t>
            </w:r>
          </w:p>
          <w:p w14:paraId="2D3A1690" w14:textId="77777777" w:rsidR="004B0475" w:rsidRPr="004B0475" w:rsidRDefault="004B0475" w:rsidP="004B0475">
            <w:pPr>
              <w:jc w:val="left"/>
              <w:rPr>
                <w:rFonts w:ascii="Arial" w:hAnsi="Arial"/>
                <w:b/>
                <w:bCs/>
                <w:color w:val="000000"/>
                <w:sz w:val="22"/>
                <w:szCs w:val="22"/>
                <w:lang w:val="en-US" w:eastAsia="en-US"/>
              </w:rPr>
            </w:pPr>
            <w:r w:rsidRPr="004B0475">
              <w:rPr>
                <w:rFonts w:ascii="Arial" w:hAnsi="Arial"/>
                <w:i/>
                <w:color w:val="FF0000"/>
                <w:sz w:val="22"/>
                <w:szCs w:val="22"/>
                <w:lang w:val="en-US" w:eastAsia="en-US"/>
              </w:rPr>
              <w:t>[MOD contracts only]</w:t>
            </w:r>
            <w:r w:rsidRPr="004B0475">
              <w:rPr>
                <w:rFonts w:ascii="Arial" w:hAnsi="Arial"/>
                <w:sz w:val="22"/>
                <w:szCs w:val="22"/>
                <w:lang w:val="en-US" w:eastAsia="en-US"/>
              </w:rPr>
              <w:t xml:space="preserve"> </w:t>
            </w:r>
          </w:p>
        </w:tc>
        <w:tc>
          <w:tcPr>
            <w:tcW w:w="6601" w:type="dxa"/>
          </w:tcPr>
          <w:p w14:paraId="28804B69" w14:textId="77777777" w:rsidR="004B0475" w:rsidRPr="004B0475" w:rsidRDefault="004B0475" w:rsidP="004B0475">
            <w:pPr>
              <w:jc w:val="left"/>
              <w:rPr>
                <w:rFonts w:ascii="Arial" w:hAnsi="Arial" w:cs="Arial"/>
                <w:b/>
                <w:bCs/>
                <w:sz w:val="22"/>
                <w:szCs w:val="22"/>
                <w:lang w:val="en-US" w:eastAsia="en-US"/>
              </w:rPr>
            </w:pPr>
            <w:r w:rsidRPr="004B0475">
              <w:rPr>
                <w:rFonts w:ascii="Arial" w:hAnsi="Arial" w:cs="Arial"/>
                <w:b/>
                <w:bCs/>
                <w:sz w:val="22"/>
                <w:szCs w:val="22"/>
                <w:lang w:val="en-US" w:eastAsia="en-US"/>
              </w:rPr>
              <w:t>MoD DEFCON Requirements</w:t>
            </w:r>
          </w:p>
          <w:p w14:paraId="5CD9BE5B" w14:textId="77777777" w:rsidR="004B0475" w:rsidRPr="004B0475" w:rsidRDefault="004B0475" w:rsidP="004B0475">
            <w:pPr>
              <w:spacing w:before="120"/>
              <w:jc w:val="left"/>
              <w:rPr>
                <w:rFonts w:ascii="Arial" w:hAnsi="Arial" w:cs="Arial"/>
                <w:spacing w:val="-3"/>
                <w:sz w:val="22"/>
                <w:szCs w:val="22"/>
                <w:lang w:eastAsia="en-US"/>
              </w:rPr>
            </w:pPr>
            <w:r w:rsidRPr="004B0475">
              <w:rPr>
                <w:rFonts w:ascii="Arial" w:hAnsi="Arial" w:cs="Arial"/>
                <w:spacing w:val="-3"/>
                <w:sz w:val="22"/>
                <w:szCs w:val="22"/>
                <w:lang w:eastAsia="en-US"/>
              </w:rPr>
              <w:t>Z35.1  This clause is to incorporate MoD special terms and conditions in the form of DEFCONs and DEFORMs as detailed in</w:t>
            </w:r>
          </w:p>
          <w:p w14:paraId="28688047" w14:textId="77777777" w:rsidR="004B0475" w:rsidRPr="004B0475" w:rsidRDefault="004B0475" w:rsidP="004B0475">
            <w:pPr>
              <w:spacing w:before="120"/>
              <w:jc w:val="left"/>
              <w:rPr>
                <w:rFonts w:ascii="Arial" w:hAnsi="Arial" w:cs="Arial"/>
                <w:spacing w:val="-3"/>
                <w:sz w:val="22"/>
                <w:szCs w:val="22"/>
                <w:lang w:eastAsia="en-US"/>
              </w:rPr>
            </w:pPr>
            <w:r w:rsidRPr="004B0475">
              <w:rPr>
                <w:rFonts w:ascii="Arial" w:hAnsi="Arial" w:cs="Arial"/>
                <w:spacing w:val="-3"/>
                <w:sz w:val="22"/>
                <w:szCs w:val="22"/>
                <w:lang w:eastAsia="en-US"/>
              </w:rPr>
              <w:t xml:space="preserve"> </w:t>
            </w:r>
            <w:r w:rsidRPr="004B0475">
              <w:rPr>
                <w:rFonts w:ascii="Arial" w:hAnsi="Arial" w:cs="Arial"/>
                <w:spacing w:val="-3"/>
                <w:sz w:val="22"/>
                <w:szCs w:val="22"/>
                <w:highlight w:val="yellow"/>
                <w:lang w:eastAsia="en-US"/>
              </w:rPr>
              <w:t>[      ]</w:t>
            </w:r>
          </w:p>
          <w:p w14:paraId="4C0DE7C1" w14:textId="77777777" w:rsidR="004B0475" w:rsidRPr="004B0475" w:rsidRDefault="004B0475" w:rsidP="004B0475">
            <w:pPr>
              <w:spacing w:before="120"/>
              <w:jc w:val="left"/>
              <w:rPr>
                <w:rFonts w:ascii="Arial" w:hAnsi="Arial" w:cs="Arial"/>
                <w:spacing w:val="-3"/>
                <w:sz w:val="22"/>
                <w:szCs w:val="22"/>
                <w:lang w:eastAsia="en-US"/>
              </w:rPr>
            </w:pPr>
          </w:p>
        </w:tc>
      </w:tr>
      <w:tr w:rsidR="004B0475" w:rsidRPr="004B0475" w14:paraId="0D79BC3A" w14:textId="77777777" w:rsidTr="000134DC">
        <w:tc>
          <w:tcPr>
            <w:tcW w:w="1701" w:type="dxa"/>
          </w:tcPr>
          <w:p w14:paraId="7E9E82FE" w14:textId="77777777" w:rsidR="004B0475" w:rsidRPr="004B0475" w:rsidRDefault="004B0475" w:rsidP="004B0475">
            <w:pPr>
              <w:jc w:val="left"/>
              <w:rPr>
                <w:rFonts w:ascii="Arial" w:hAnsi="Arial"/>
                <w:b/>
                <w:sz w:val="22"/>
                <w:szCs w:val="22"/>
                <w:lang w:val="en-US" w:eastAsia="en-US"/>
              </w:rPr>
            </w:pPr>
            <w:r w:rsidRPr="004B0475">
              <w:rPr>
                <w:rFonts w:ascii="Arial" w:hAnsi="Arial"/>
                <w:b/>
                <w:sz w:val="22"/>
                <w:szCs w:val="22"/>
                <w:lang w:val="en-US" w:eastAsia="en-US"/>
              </w:rPr>
              <w:t>Clause Z36</w:t>
            </w:r>
          </w:p>
        </w:tc>
        <w:tc>
          <w:tcPr>
            <w:tcW w:w="6601" w:type="dxa"/>
          </w:tcPr>
          <w:p w14:paraId="2214448F" w14:textId="77777777" w:rsidR="004B0475" w:rsidRPr="004B0475" w:rsidRDefault="004B0475" w:rsidP="004B0475">
            <w:pPr>
              <w:jc w:val="left"/>
              <w:rPr>
                <w:rFonts w:ascii="Arial" w:hAnsi="Arial" w:cs="Arial"/>
                <w:b/>
                <w:bCs/>
                <w:sz w:val="22"/>
                <w:szCs w:val="22"/>
                <w:lang w:val="en-US" w:eastAsia="en-US"/>
              </w:rPr>
            </w:pPr>
            <w:r w:rsidRPr="004B0475">
              <w:rPr>
                <w:rFonts w:ascii="Arial" w:hAnsi="Arial" w:cs="Arial"/>
                <w:b/>
                <w:bCs/>
                <w:sz w:val="22"/>
                <w:szCs w:val="22"/>
                <w:lang w:val="en-US" w:eastAsia="en-US"/>
              </w:rPr>
              <w:t>Contracts (Rights of Third Parties) Act 1999</w:t>
            </w:r>
          </w:p>
          <w:p w14:paraId="7E96E635" w14:textId="77777777" w:rsidR="004B0475" w:rsidRPr="004B0475" w:rsidRDefault="004B0475" w:rsidP="004B0475">
            <w:pPr>
              <w:jc w:val="left"/>
              <w:rPr>
                <w:rFonts w:ascii="Arial" w:hAnsi="Arial" w:cs="Arial"/>
                <w:bCs/>
                <w:sz w:val="22"/>
                <w:szCs w:val="22"/>
                <w:lang w:val="en-US" w:eastAsia="en-US"/>
              </w:rPr>
            </w:pPr>
          </w:p>
          <w:p w14:paraId="7E0A6B4C" w14:textId="77777777" w:rsidR="004B0475" w:rsidRPr="004B0475" w:rsidRDefault="004B0475" w:rsidP="004B0475">
            <w:pPr>
              <w:jc w:val="left"/>
              <w:rPr>
                <w:rFonts w:ascii="Arial" w:hAnsi="Arial" w:cs="Arial"/>
                <w:bCs/>
                <w:sz w:val="22"/>
                <w:szCs w:val="22"/>
                <w:lang w:val="en-US" w:eastAsia="en-US"/>
              </w:rPr>
            </w:pPr>
            <w:r w:rsidRPr="004B0475">
              <w:rPr>
                <w:rFonts w:ascii="Arial" w:hAnsi="Arial" w:cs="Arial"/>
                <w:bCs/>
                <w:sz w:val="22"/>
                <w:szCs w:val="22"/>
                <w:lang w:val="en-US" w:eastAsia="en-US"/>
              </w:rPr>
              <w:t>Z36.1  A person or organisation who is not a party to this contract may enforce a term of this contract under the Contracts (Rights of Third Parties) Act 1999 only if the term and the person or organisation are stated in the Contract Data.</w:t>
            </w:r>
          </w:p>
          <w:p w14:paraId="70C33FF6" w14:textId="77777777" w:rsidR="004B0475" w:rsidRPr="004B0475" w:rsidRDefault="004B0475" w:rsidP="004B0475">
            <w:pPr>
              <w:jc w:val="left"/>
              <w:rPr>
                <w:rFonts w:ascii="Arial" w:hAnsi="Arial" w:cs="Arial"/>
                <w:bCs/>
                <w:sz w:val="22"/>
                <w:szCs w:val="22"/>
                <w:lang w:val="en-US" w:eastAsia="en-US"/>
              </w:rPr>
            </w:pPr>
            <w:r w:rsidRPr="004B0475">
              <w:rPr>
                <w:rFonts w:ascii="Arial" w:hAnsi="Arial" w:cs="Arial"/>
                <w:bCs/>
                <w:sz w:val="22"/>
                <w:szCs w:val="22"/>
                <w:lang w:val="en-US" w:eastAsia="en-US"/>
              </w:rPr>
              <w:t xml:space="preserve"> </w:t>
            </w:r>
          </w:p>
        </w:tc>
      </w:tr>
      <w:tr w:rsidR="004B0475" w:rsidRPr="004B0475" w14:paraId="08DDACE6" w14:textId="77777777" w:rsidTr="000134DC">
        <w:tc>
          <w:tcPr>
            <w:tcW w:w="1701" w:type="dxa"/>
          </w:tcPr>
          <w:p w14:paraId="1236BA4A" w14:textId="77777777" w:rsidR="004B0475" w:rsidRPr="004B0475" w:rsidRDefault="004B0475" w:rsidP="004B0475">
            <w:pPr>
              <w:jc w:val="left"/>
              <w:rPr>
                <w:rFonts w:ascii="Arial" w:hAnsi="Arial"/>
                <w:b/>
                <w:sz w:val="22"/>
                <w:szCs w:val="22"/>
                <w:lang w:val="en-US" w:eastAsia="en-US"/>
              </w:rPr>
            </w:pPr>
            <w:r w:rsidRPr="004B0475">
              <w:rPr>
                <w:rFonts w:ascii="Arial" w:hAnsi="Arial"/>
                <w:b/>
                <w:sz w:val="22"/>
                <w:szCs w:val="22"/>
                <w:lang w:val="en-US" w:eastAsia="en-US"/>
              </w:rPr>
              <w:t>Clause Z37</w:t>
            </w:r>
          </w:p>
          <w:p w14:paraId="58956BB8" w14:textId="77777777" w:rsidR="004B0475" w:rsidRPr="004B0475" w:rsidRDefault="004B0475" w:rsidP="004B0475">
            <w:pPr>
              <w:jc w:val="left"/>
              <w:rPr>
                <w:rFonts w:ascii="Arial" w:hAnsi="Arial"/>
                <w:b/>
                <w:color w:val="FF0000"/>
                <w:sz w:val="22"/>
                <w:szCs w:val="22"/>
                <w:lang w:val="en-US" w:eastAsia="en-US"/>
              </w:rPr>
            </w:pPr>
            <w:r w:rsidRPr="004B0475">
              <w:rPr>
                <w:rFonts w:ascii="Arial" w:hAnsi="Arial"/>
                <w:b/>
                <w:color w:val="FF0000"/>
                <w:sz w:val="22"/>
                <w:szCs w:val="22"/>
                <w:lang w:val="en-US" w:eastAsia="en-US"/>
              </w:rPr>
              <w:t>[compiler note to account for Fair Payment requiring a due date for payment.]</w:t>
            </w:r>
          </w:p>
        </w:tc>
        <w:tc>
          <w:tcPr>
            <w:tcW w:w="6601" w:type="dxa"/>
          </w:tcPr>
          <w:p w14:paraId="77524C94" w14:textId="77777777" w:rsidR="001A42D4" w:rsidRPr="001A42D4" w:rsidRDefault="001A42D4" w:rsidP="004B0475">
            <w:pPr>
              <w:jc w:val="left"/>
              <w:rPr>
                <w:rFonts w:ascii="Arial" w:hAnsi="Arial"/>
                <w:b/>
                <w:sz w:val="22"/>
                <w:szCs w:val="22"/>
                <w:lang w:val="en-US" w:eastAsia="en-US"/>
              </w:rPr>
            </w:pPr>
            <w:r w:rsidRPr="001A42D4">
              <w:rPr>
                <w:rFonts w:ascii="Arial" w:hAnsi="Arial"/>
                <w:b/>
                <w:sz w:val="22"/>
                <w:szCs w:val="22"/>
                <w:lang w:val="en-US" w:eastAsia="en-US"/>
              </w:rPr>
              <w:t>Payment</w:t>
            </w:r>
          </w:p>
          <w:p w14:paraId="2B50C8B2" w14:textId="77777777" w:rsidR="004B0475" w:rsidRPr="004B0475" w:rsidRDefault="004B0475" w:rsidP="004B0475">
            <w:pPr>
              <w:jc w:val="left"/>
              <w:rPr>
                <w:rFonts w:ascii="Arial" w:hAnsi="Arial"/>
                <w:sz w:val="22"/>
                <w:szCs w:val="22"/>
                <w:lang w:val="en-US" w:eastAsia="en-US"/>
              </w:rPr>
            </w:pPr>
            <w:r w:rsidRPr="004B0475">
              <w:rPr>
                <w:rFonts w:ascii="Arial" w:hAnsi="Arial"/>
                <w:sz w:val="22"/>
                <w:szCs w:val="22"/>
                <w:lang w:val="en-US" w:eastAsia="en-US"/>
              </w:rPr>
              <w:t>Z37.1  Clause 51.1 is deleted and replaced with the following:</w:t>
            </w:r>
          </w:p>
          <w:p w14:paraId="553022F7" w14:textId="77777777" w:rsidR="004B0475" w:rsidRPr="004B0475" w:rsidRDefault="004B0475" w:rsidP="004B0475">
            <w:pPr>
              <w:jc w:val="left"/>
              <w:rPr>
                <w:rFonts w:ascii="Arial" w:hAnsi="Arial"/>
                <w:i/>
                <w:color w:val="FF0000"/>
                <w:sz w:val="22"/>
                <w:szCs w:val="22"/>
                <w:lang w:val="en-US" w:eastAsia="en-US"/>
              </w:rPr>
            </w:pPr>
          </w:p>
          <w:p w14:paraId="32BA3074" w14:textId="77777777" w:rsidR="004B0475" w:rsidRPr="004B0475" w:rsidRDefault="004B0475" w:rsidP="002920EF">
            <w:pPr>
              <w:widowControl w:val="0"/>
              <w:numPr>
                <w:ilvl w:val="0"/>
                <w:numId w:val="31"/>
              </w:numPr>
              <w:contextualSpacing/>
              <w:jc w:val="left"/>
              <w:rPr>
                <w:rFonts w:ascii="Arial" w:hAnsi="Arial"/>
                <w:snapToGrid w:val="0"/>
                <w:color w:val="000000"/>
                <w:sz w:val="22"/>
                <w:szCs w:val="22"/>
                <w:lang w:eastAsia="en-US"/>
              </w:rPr>
            </w:pPr>
            <w:r w:rsidRPr="004B0475">
              <w:rPr>
                <w:rFonts w:ascii="Arial" w:hAnsi="Arial"/>
                <w:snapToGrid w:val="0"/>
                <w:color w:val="000000"/>
                <w:sz w:val="22"/>
                <w:szCs w:val="22"/>
                <w:lang w:eastAsia="en-US"/>
              </w:rPr>
              <w:t xml:space="preserve">“Unless a different period is stated in the Contract Data, each payment is due 7 days after receipt of the </w:t>
            </w:r>
            <w:r w:rsidRPr="004B0475">
              <w:rPr>
                <w:rFonts w:ascii="Arial" w:hAnsi="Arial"/>
                <w:i/>
                <w:snapToGrid w:val="0"/>
                <w:sz w:val="22"/>
                <w:szCs w:val="22"/>
                <w:lang w:eastAsia="en-US"/>
              </w:rPr>
              <w:t xml:space="preserve">Supplier’s </w:t>
            </w:r>
            <w:r w:rsidRPr="004B0475">
              <w:rPr>
                <w:rFonts w:ascii="Arial" w:hAnsi="Arial"/>
                <w:snapToGrid w:val="0"/>
                <w:sz w:val="22"/>
                <w:szCs w:val="22"/>
                <w:lang w:eastAsia="en-US"/>
              </w:rPr>
              <w:t>application</w:t>
            </w:r>
            <w:r w:rsidRPr="004B0475">
              <w:rPr>
                <w:rFonts w:ascii="Arial" w:hAnsi="Arial"/>
                <w:b/>
                <w:snapToGrid w:val="0"/>
                <w:sz w:val="22"/>
                <w:szCs w:val="22"/>
                <w:lang w:eastAsia="en-US"/>
              </w:rPr>
              <w:t xml:space="preserve"> </w:t>
            </w:r>
            <w:r w:rsidRPr="004B0475">
              <w:rPr>
                <w:rFonts w:ascii="Arial" w:hAnsi="Arial"/>
                <w:snapToGrid w:val="0"/>
                <w:color w:val="000000"/>
                <w:sz w:val="22"/>
                <w:szCs w:val="22"/>
                <w:lang w:eastAsia="en-US"/>
              </w:rPr>
              <w:t xml:space="preserve">and must be paid by the final date for payment. The final date for payment is 14 days after the due date.”  </w:t>
            </w:r>
          </w:p>
          <w:p w14:paraId="2BE19A00" w14:textId="77777777" w:rsidR="004B0475" w:rsidRPr="004B0475" w:rsidRDefault="004B0475" w:rsidP="004B0475">
            <w:pPr>
              <w:jc w:val="left"/>
              <w:rPr>
                <w:rFonts w:ascii="Arial" w:hAnsi="Arial" w:cs="Arial"/>
                <w:b/>
                <w:bCs/>
                <w:sz w:val="22"/>
                <w:szCs w:val="22"/>
                <w:lang w:val="en-US" w:eastAsia="en-US"/>
              </w:rPr>
            </w:pPr>
          </w:p>
        </w:tc>
      </w:tr>
    </w:tbl>
    <w:p w14:paraId="3B3E9E31" w14:textId="77777777" w:rsidR="004B0475" w:rsidRPr="004B0475" w:rsidRDefault="004B0475" w:rsidP="004B0475">
      <w:pPr>
        <w:tabs>
          <w:tab w:val="left" w:pos="0"/>
          <w:tab w:val="left" w:pos="426"/>
          <w:tab w:val="left" w:pos="3009"/>
          <w:tab w:val="left" w:pos="3600"/>
        </w:tabs>
        <w:suppressAutoHyphens/>
        <w:overflowPunct w:val="0"/>
        <w:autoSpaceDE w:val="0"/>
        <w:autoSpaceDN w:val="0"/>
        <w:adjustRightInd w:val="0"/>
        <w:jc w:val="left"/>
        <w:textAlignment w:val="baseline"/>
        <w:rPr>
          <w:rFonts w:ascii="Arial" w:hAnsi="Arial" w:cs="Arial"/>
          <w:b/>
          <w:sz w:val="22"/>
          <w:szCs w:val="22"/>
          <w:lang w:eastAsia="en-US"/>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01"/>
      </w:tblGrid>
      <w:tr w:rsidR="004B5FFA" w:rsidRPr="001F77EA" w14:paraId="774FC6E7" w14:textId="77777777" w:rsidTr="004B5FFA">
        <w:tc>
          <w:tcPr>
            <w:tcW w:w="1701" w:type="dxa"/>
          </w:tcPr>
          <w:p w14:paraId="6C477ED6" w14:textId="77777777" w:rsidR="004B5FFA" w:rsidRPr="001F77EA" w:rsidRDefault="004B5FFA" w:rsidP="004B5FFA">
            <w:pPr>
              <w:jc w:val="right"/>
              <w:rPr>
                <w:rFonts w:ascii="Arial" w:hAnsi="Arial"/>
                <w:b/>
                <w:sz w:val="22"/>
                <w:szCs w:val="22"/>
                <w:lang w:val="en-US" w:eastAsia="en-US"/>
              </w:rPr>
            </w:pPr>
            <w:r>
              <w:rPr>
                <w:rFonts w:ascii="Arial" w:hAnsi="Arial"/>
                <w:b/>
                <w:sz w:val="22"/>
                <w:szCs w:val="22"/>
                <w:lang w:val="en-US" w:eastAsia="en-US"/>
              </w:rPr>
              <w:t>Clause Z650</w:t>
            </w:r>
          </w:p>
        </w:tc>
        <w:tc>
          <w:tcPr>
            <w:tcW w:w="6601" w:type="dxa"/>
          </w:tcPr>
          <w:p w14:paraId="0DD9CB0F" w14:textId="77777777" w:rsidR="004B5FFA" w:rsidRPr="001F77EA" w:rsidRDefault="004B5FFA" w:rsidP="004B5FFA">
            <w:pPr>
              <w:tabs>
                <w:tab w:val="left" w:pos="0"/>
                <w:tab w:val="left" w:pos="426"/>
                <w:tab w:val="left" w:pos="3009"/>
                <w:tab w:val="left" w:pos="3600"/>
              </w:tabs>
              <w:suppressAutoHyphens/>
              <w:overflowPunct w:val="0"/>
              <w:autoSpaceDE w:val="0"/>
              <w:autoSpaceDN w:val="0"/>
              <w:adjustRightInd w:val="0"/>
              <w:spacing w:after="120" w:line="264" w:lineRule="auto"/>
              <w:jc w:val="left"/>
              <w:textAlignment w:val="baseline"/>
              <w:rPr>
                <w:rFonts w:ascii="Arial" w:hAnsi="Arial" w:cs="Arial"/>
                <w:b/>
                <w:bCs/>
                <w:spacing w:val="-2"/>
                <w:sz w:val="22"/>
                <w:szCs w:val="22"/>
                <w:lang w:eastAsia="en-US"/>
              </w:rPr>
            </w:pPr>
            <w:r>
              <w:rPr>
                <w:rFonts w:ascii="Arial" w:hAnsi="Arial" w:cs="Arial"/>
                <w:b/>
                <w:bCs/>
                <w:spacing w:val="-2"/>
                <w:sz w:val="22"/>
                <w:szCs w:val="22"/>
                <w:lang w:eastAsia="en-US"/>
              </w:rPr>
              <w:t>Offshoring of data</w:t>
            </w:r>
          </w:p>
        </w:tc>
      </w:tr>
      <w:tr w:rsidR="004B5FFA" w:rsidRPr="00E738A8" w14:paraId="45067B81" w14:textId="77777777" w:rsidTr="004B5FFA">
        <w:tc>
          <w:tcPr>
            <w:tcW w:w="1701" w:type="dxa"/>
          </w:tcPr>
          <w:p w14:paraId="4A8E7E8F" w14:textId="77777777" w:rsidR="004B5FFA" w:rsidRDefault="004B5FFA" w:rsidP="004B5FFA">
            <w:pPr>
              <w:jc w:val="right"/>
              <w:rPr>
                <w:rFonts w:ascii="Arial" w:hAnsi="Arial"/>
                <w:b/>
                <w:sz w:val="22"/>
                <w:szCs w:val="22"/>
                <w:lang w:val="en-US" w:eastAsia="en-US"/>
              </w:rPr>
            </w:pPr>
          </w:p>
        </w:tc>
        <w:tc>
          <w:tcPr>
            <w:tcW w:w="6601" w:type="dxa"/>
          </w:tcPr>
          <w:p w14:paraId="579A0A57" w14:textId="77777777" w:rsidR="004B5FFA" w:rsidRPr="00E738A8" w:rsidRDefault="004B5FFA" w:rsidP="004B5FFA">
            <w:pPr>
              <w:spacing w:after="120" w:line="264" w:lineRule="auto"/>
              <w:jc w:val="left"/>
              <w:rPr>
                <w:rFonts w:ascii="Arial" w:hAnsi="Arial" w:cs="Arial"/>
                <w:sz w:val="22"/>
                <w:szCs w:val="22"/>
              </w:rPr>
            </w:pPr>
            <w:r w:rsidRPr="00E738A8">
              <w:rPr>
                <w:rFonts w:ascii="Arial" w:hAnsi="Arial" w:cs="Arial"/>
                <w:sz w:val="22"/>
                <w:szCs w:val="22"/>
              </w:rPr>
              <w:t>Z650.1</w:t>
            </w:r>
            <w:r w:rsidRPr="00E738A8">
              <w:rPr>
                <w:rFonts w:ascii="Arial" w:hAnsi="Arial" w:cs="Arial"/>
                <w:sz w:val="22"/>
                <w:szCs w:val="22"/>
              </w:rPr>
              <w:tab/>
              <w:t xml:space="preserve">In this clause </w:t>
            </w:r>
          </w:p>
          <w:p w14:paraId="4B8B9601" w14:textId="77777777" w:rsidR="004B5FFA" w:rsidRPr="00E738A8" w:rsidRDefault="004B5FFA" w:rsidP="004B5FFA">
            <w:pPr>
              <w:tabs>
                <w:tab w:val="left" w:pos="0"/>
                <w:tab w:val="left" w:pos="426"/>
                <w:tab w:val="left" w:pos="3009"/>
                <w:tab w:val="left" w:pos="3600"/>
              </w:tabs>
              <w:suppressAutoHyphens/>
              <w:overflowPunct w:val="0"/>
              <w:autoSpaceDE w:val="0"/>
              <w:autoSpaceDN w:val="0"/>
              <w:adjustRightInd w:val="0"/>
              <w:spacing w:after="120" w:line="264" w:lineRule="auto"/>
              <w:jc w:val="left"/>
              <w:textAlignment w:val="baseline"/>
              <w:rPr>
                <w:rFonts w:ascii="Arial" w:hAnsi="Arial" w:cs="Arial"/>
                <w:b/>
                <w:bCs/>
                <w:spacing w:val="-2"/>
                <w:sz w:val="22"/>
                <w:szCs w:val="22"/>
                <w:lang w:eastAsia="en-US"/>
              </w:rPr>
            </w:pPr>
            <w:r w:rsidRPr="00E738A8">
              <w:rPr>
                <w:rFonts w:ascii="Arial" w:hAnsi="Arial" w:cs="Arial"/>
                <w:b/>
                <w:sz w:val="22"/>
                <w:szCs w:val="22"/>
              </w:rPr>
              <w:t>Risk Assessment</w:t>
            </w:r>
            <w:r w:rsidRPr="00E738A8">
              <w:rPr>
                <w:rFonts w:ascii="Arial" w:hAnsi="Arial" w:cs="Arial"/>
                <w:sz w:val="22"/>
                <w:szCs w:val="22"/>
              </w:rPr>
              <w:t xml:space="preserve"> is a full risk assessment and security review carried out by the </w:t>
            </w:r>
            <w:r>
              <w:rPr>
                <w:rFonts w:ascii="Arial" w:hAnsi="Arial" w:cs="Arial"/>
                <w:i/>
                <w:sz w:val="22"/>
                <w:szCs w:val="22"/>
              </w:rPr>
              <w:t>Purchaser</w:t>
            </w:r>
            <w:r w:rsidRPr="00E738A8">
              <w:rPr>
                <w:rFonts w:ascii="Arial" w:hAnsi="Arial" w:cs="Arial"/>
                <w:sz w:val="22"/>
                <w:szCs w:val="22"/>
              </w:rPr>
              <w:t xml:space="preserve"> </w:t>
            </w:r>
            <w:r w:rsidRPr="00E738A8">
              <w:rPr>
                <w:rFonts w:ascii="Arial" w:hAnsi="Arial" w:cs="Arial"/>
                <w:color w:val="FF0000"/>
                <w:sz w:val="22"/>
                <w:szCs w:val="22"/>
              </w:rPr>
              <w:t>in accordance with [HMG Security Policy Framework (SPF) including HMG IA Standard No. 1 - Technical Risk Assessment, October 2009, Issue No: 3.51 and ICT Offshoring (International Sourcing) Guidance dated July 2011] or any later revision or replacement</w:t>
            </w:r>
            <w:r w:rsidRPr="00E738A8">
              <w:rPr>
                <w:rFonts w:ascii="Arial" w:hAnsi="Arial" w:cs="Arial"/>
                <w:sz w:val="22"/>
                <w:szCs w:val="22"/>
              </w:rPr>
              <w:t>.</w:t>
            </w:r>
          </w:p>
        </w:tc>
      </w:tr>
      <w:tr w:rsidR="004B5FFA" w:rsidRPr="00E738A8" w14:paraId="109FB269" w14:textId="77777777" w:rsidTr="004B5FFA">
        <w:tc>
          <w:tcPr>
            <w:tcW w:w="1701" w:type="dxa"/>
          </w:tcPr>
          <w:p w14:paraId="24BCE738" w14:textId="77777777" w:rsidR="004B5FFA" w:rsidRDefault="004B5FFA" w:rsidP="004B5FFA">
            <w:pPr>
              <w:jc w:val="right"/>
              <w:rPr>
                <w:rFonts w:ascii="Arial" w:hAnsi="Arial"/>
                <w:b/>
                <w:sz w:val="22"/>
                <w:szCs w:val="22"/>
                <w:lang w:val="en-US" w:eastAsia="en-US"/>
              </w:rPr>
            </w:pPr>
          </w:p>
        </w:tc>
        <w:tc>
          <w:tcPr>
            <w:tcW w:w="6601" w:type="dxa"/>
          </w:tcPr>
          <w:p w14:paraId="7DFF23A2" w14:textId="77777777" w:rsidR="004B5FFA" w:rsidRPr="00E738A8" w:rsidRDefault="004B5FFA" w:rsidP="004B5FFA">
            <w:pPr>
              <w:spacing w:after="120" w:line="264" w:lineRule="auto"/>
              <w:jc w:val="left"/>
              <w:rPr>
                <w:rFonts w:ascii="Arial" w:hAnsi="Arial" w:cs="Arial"/>
                <w:sz w:val="22"/>
                <w:szCs w:val="22"/>
              </w:rPr>
            </w:pPr>
            <w:r w:rsidRPr="00E738A8">
              <w:rPr>
                <w:rFonts w:ascii="Arial" w:hAnsi="Arial" w:cs="Arial"/>
                <w:sz w:val="22"/>
                <w:szCs w:val="22"/>
              </w:rPr>
              <w:t>Z650.2</w:t>
            </w:r>
            <w:bookmarkStart w:id="11" w:name="_Ref439669529"/>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sz w:val="22"/>
                <w:szCs w:val="22"/>
              </w:rPr>
              <w:t xml:space="preserve"> does not store any of the </w:t>
            </w:r>
            <w:r>
              <w:rPr>
                <w:rFonts w:ascii="Arial" w:hAnsi="Arial" w:cs="Arial"/>
                <w:i/>
                <w:sz w:val="22"/>
                <w:szCs w:val="22"/>
              </w:rPr>
              <w:t>Purchaser</w:t>
            </w:r>
            <w:r w:rsidRPr="00E738A8">
              <w:rPr>
                <w:rFonts w:ascii="Arial" w:hAnsi="Arial" w:cs="Arial"/>
                <w:sz w:val="22"/>
                <w:szCs w:val="22"/>
              </w:rPr>
              <w:t xml:space="preserve">‘s </w:t>
            </w:r>
            <w:r>
              <w:rPr>
                <w:rFonts w:ascii="Arial" w:hAnsi="Arial" w:cs="Arial"/>
                <w:sz w:val="22"/>
                <w:szCs w:val="22"/>
              </w:rPr>
              <w:tab/>
            </w:r>
            <w:r w:rsidRPr="00E738A8">
              <w:rPr>
                <w:rFonts w:ascii="Arial" w:hAnsi="Arial" w:cs="Arial"/>
                <w:sz w:val="22"/>
                <w:szCs w:val="22"/>
              </w:rPr>
              <w:t xml:space="preserve">data that is classified as Official or higher in </w:t>
            </w:r>
            <w:r w:rsidRPr="00E738A8">
              <w:rPr>
                <w:rFonts w:ascii="Arial" w:hAnsi="Arial" w:cs="Arial"/>
                <w:sz w:val="22"/>
                <w:szCs w:val="22"/>
              </w:rPr>
              <w:tab/>
            </w:r>
            <w:r w:rsidRPr="00E738A8">
              <w:rPr>
                <w:rFonts w:ascii="Arial" w:hAnsi="Arial" w:cs="Arial"/>
                <w:sz w:val="22"/>
                <w:szCs w:val="22"/>
              </w:rPr>
              <w:tab/>
            </w:r>
            <w:r w:rsidRPr="00E738A8">
              <w:rPr>
                <w:rFonts w:ascii="Arial" w:hAnsi="Arial" w:cs="Arial"/>
                <w:sz w:val="22"/>
                <w:szCs w:val="22"/>
              </w:rPr>
              <w:tab/>
              <w:t xml:space="preserve">accordance with “Government Security Classifications” </w:t>
            </w:r>
            <w:r w:rsidRPr="00E738A8">
              <w:rPr>
                <w:rFonts w:ascii="Arial" w:hAnsi="Arial" w:cs="Arial"/>
                <w:sz w:val="22"/>
                <w:szCs w:val="22"/>
              </w:rPr>
              <w:tab/>
              <w:t xml:space="preserve">dated April 2014 (or any later revision or replacement) </w:t>
            </w:r>
            <w:bookmarkEnd w:id="11"/>
          </w:p>
          <w:p w14:paraId="40070B51" w14:textId="77777777" w:rsidR="004B5FFA" w:rsidRPr="00E738A8" w:rsidRDefault="004B5FFA" w:rsidP="004B5FFA">
            <w:pPr>
              <w:numPr>
                <w:ilvl w:val="0"/>
                <w:numId w:val="48"/>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offshore or</w:t>
            </w:r>
          </w:p>
          <w:p w14:paraId="6949F9DD" w14:textId="77777777" w:rsidR="004B5FFA" w:rsidRPr="00E738A8" w:rsidRDefault="004B5FFA" w:rsidP="004B5FFA">
            <w:pPr>
              <w:numPr>
                <w:ilvl w:val="0"/>
                <w:numId w:val="48"/>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 xml:space="preserve">in any way that it could be accessed from an offshore location </w:t>
            </w:r>
          </w:p>
          <w:p w14:paraId="56039283" w14:textId="77777777" w:rsidR="004B5FFA" w:rsidRPr="00E738A8" w:rsidRDefault="004B5FFA" w:rsidP="004B5FFA">
            <w:pPr>
              <w:spacing w:after="120" w:line="264" w:lineRule="auto"/>
              <w:ind w:left="2160" w:hanging="709"/>
              <w:jc w:val="left"/>
              <w:rPr>
                <w:rFonts w:ascii="Arial" w:hAnsi="Arial" w:cs="Arial"/>
                <w:sz w:val="22"/>
                <w:szCs w:val="22"/>
              </w:rPr>
            </w:pPr>
            <w:r w:rsidRPr="00E738A8">
              <w:rPr>
                <w:rFonts w:ascii="Arial" w:hAnsi="Arial" w:cs="Arial"/>
                <w:sz w:val="22"/>
                <w:szCs w:val="22"/>
              </w:rPr>
              <w:tab/>
            </w:r>
            <w:r w:rsidRPr="00E738A8">
              <w:rPr>
                <w:rFonts w:ascii="Arial" w:hAnsi="Arial" w:cs="Arial"/>
                <w:sz w:val="22"/>
                <w:szCs w:val="22"/>
              </w:rPr>
              <w:tab/>
              <w:t xml:space="preserve">until </w:t>
            </w:r>
            <w:r w:rsidRPr="00E738A8">
              <w:rPr>
                <w:rFonts w:ascii="Arial" w:hAnsi="Arial" w:cs="Arial"/>
                <w:i/>
                <w:iCs/>
                <w:sz w:val="22"/>
                <w:szCs w:val="22"/>
              </w:rPr>
              <w:t xml:space="preserve">the Project Manager has confirmed to the </w:t>
            </w:r>
            <w:r>
              <w:rPr>
                <w:rFonts w:ascii="Arial" w:hAnsi="Arial" w:cs="Arial"/>
                <w:i/>
                <w:iCs/>
                <w:sz w:val="22"/>
                <w:szCs w:val="22"/>
              </w:rPr>
              <w:t>Supplier</w:t>
            </w:r>
            <w:r w:rsidRPr="00E738A8">
              <w:rPr>
                <w:rFonts w:ascii="Arial" w:hAnsi="Arial" w:cs="Arial"/>
                <w:i/>
                <w:iCs/>
                <w:sz w:val="22"/>
                <w:szCs w:val="22"/>
              </w:rPr>
              <w:t xml:space="preserve"> that </w:t>
            </w:r>
            <w:r w:rsidRPr="00E738A8">
              <w:rPr>
                <w:rFonts w:ascii="Arial" w:hAnsi="Arial" w:cs="Arial"/>
                <w:sz w:val="22"/>
                <w:szCs w:val="22"/>
              </w:rPr>
              <w:t>either</w:t>
            </w:r>
          </w:p>
          <w:p w14:paraId="621895C3" w14:textId="77777777" w:rsidR="004B5FFA" w:rsidRPr="00E738A8" w:rsidRDefault="004B5FFA" w:rsidP="004B5FFA">
            <w:pPr>
              <w:numPr>
                <w:ilvl w:val="0"/>
                <w:numId w:val="49"/>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 xml:space="preserve">the </w:t>
            </w:r>
            <w:r>
              <w:rPr>
                <w:rFonts w:ascii="Arial" w:hAnsi="Arial" w:cs="Arial"/>
                <w:i/>
                <w:sz w:val="22"/>
                <w:szCs w:val="22"/>
              </w:rPr>
              <w:t>Purchaser</w:t>
            </w:r>
            <w:r w:rsidRPr="00E738A8">
              <w:rPr>
                <w:rFonts w:ascii="Arial" w:hAnsi="Arial" w:cs="Arial"/>
                <w:sz w:val="22"/>
                <w:szCs w:val="22"/>
              </w:rPr>
              <w:t xml:space="preserve"> has </w:t>
            </w:r>
            <w:r w:rsidRPr="00E738A8">
              <w:rPr>
                <w:rFonts w:ascii="Arial" w:eastAsia="Batang" w:hAnsi="Arial" w:cs="Arial"/>
                <w:sz w:val="22"/>
                <w:szCs w:val="22"/>
              </w:rPr>
              <w:t>gained approval for such storage in accordance with “</w:t>
            </w:r>
            <w:r w:rsidRPr="00E738A8">
              <w:rPr>
                <w:rFonts w:ascii="Arial" w:hAnsi="Arial" w:cs="Arial"/>
                <w:i/>
                <w:iCs/>
                <w:sz w:val="22"/>
                <w:szCs w:val="22"/>
              </w:rPr>
              <w:t xml:space="preserve">Offshoring information assets classified at OFFICIAL” dated November 2015 </w:t>
            </w:r>
            <w:r w:rsidRPr="00E738A8">
              <w:rPr>
                <w:rFonts w:ascii="Arial" w:hAnsi="Arial" w:cs="Arial"/>
                <w:sz w:val="22"/>
                <w:szCs w:val="22"/>
              </w:rPr>
              <w:t xml:space="preserve">(or any later revision or replacement) </w:t>
            </w:r>
            <w:r w:rsidRPr="00E738A8">
              <w:rPr>
                <w:rFonts w:ascii="Arial" w:hAnsi="Arial" w:cs="Arial"/>
                <w:i/>
                <w:iCs/>
                <w:sz w:val="22"/>
                <w:szCs w:val="22"/>
              </w:rPr>
              <w:t>or</w:t>
            </w:r>
          </w:p>
          <w:p w14:paraId="64364270" w14:textId="77777777" w:rsidR="004B5FFA" w:rsidRPr="00E738A8" w:rsidRDefault="004B5FFA" w:rsidP="004B5FFA">
            <w:pPr>
              <w:spacing w:after="120" w:line="264" w:lineRule="auto"/>
              <w:jc w:val="left"/>
              <w:rPr>
                <w:rFonts w:ascii="Arial" w:hAnsi="Arial" w:cs="Arial"/>
                <w:sz w:val="22"/>
                <w:szCs w:val="22"/>
              </w:rPr>
            </w:pPr>
            <w:r>
              <w:rPr>
                <w:rFonts w:ascii="Arial" w:hAnsi="Arial" w:cs="Arial"/>
                <w:sz w:val="22"/>
                <w:szCs w:val="22"/>
              </w:rPr>
              <w:lastRenderedPageBreak/>
              <w:tab/>
            </w:r>
            <w:r w:rsidRPr="00E738A8">
              <w:rPr>
                <w:rFonts w:ascii="Arial" w:hAnsi="Arial" w:cs="Arial"/>
                <w:sz w:val="22"/>
                <w:szCs w:val="22"/>
              </w:rPr>
              <w:t xml:space="preserve">such approval </w:t>
            </w:r>
            <w:r w:rsidRPr="00E738A8">
              <w:rPr>
                <w:rFonts w:ascii="Arial" w:hAnsi="Arial" w:cs="Arial"/>
                <w:iCs/>
                <w:sz w:val="22"/>
                <w:szCs w:val="22"/>
              </w:rPr>
              <w:t>is not required.</w:t>
            </w:r>
          </w:p>
        </w:tc>
      </w:tr>
      <w:tr w:rsidR="004B5FFA" w:rsidRPr="00E738A8" w14:paraId="377952BE" w14:textId="77777777" w:rsidTr="004B5FFA">
        <w:tc>
          <w:tcPr>
            <w:tcW w:w="1701" w:type="dxa"/>
          </w:tcPr>
          <w:p w14:paraId="598C12F3" w14:textId="77777777" w:rsidR="004B5FFA" w:rsidRDefault="004B5FFA" w:rsidP="004B5FFA">
            <w:pPr>
              <w:jc w:val="right"/>
              <w:rPr>
                <w:rFonts w:ascii="Arial" w:hAnsi="Arial"/>
                <w:b/>
                <w:sz w:val="22"/>
                <w:szCs w:val="22"/>
                <w:lang w:val="en-US" w:eastAsia="en-US"/>
              </w:rPr>
            </w:pPr>
          </w:p>
        </w:tc>
        <w:tc>
          <w:tcPr>
            <w:tcW w:w="6601" w:type="dxa"/>
          </w:tcPr>
          <w:p w14:paraId="6DBFE5F1" w14:textId="77777777" w:rsidR="004B5FFA" w:rsidRPr="00E738A8" w:rsidRDefault="004B5FFA" w:rsidP="004B5FFA">
            <w:pPr>
              <w:spacing w:after="120" w:line="264" w:lineRule="auto"/>
              <w:jc w:val="left"/>
              <w:rPr>
                <w:rFonts w:ascii="Arial" w:hAnsi="Arial" w:cs="Arial"/>
                <w:sz w:val="22"/>
                <w:szCs w:val="22"/>
              </w:rPr>
            </w:pPr>
            <w:r w:rsidRPr="00E738A8">
              <w:rPr>
                <w:rFonts w:ascii="Arial" w:hAnsi="Arial" w:cs="Arial"/>
                <w:sz w:val="22"/>
                <w:szCs w:val="22"/>
              </w:rPr>
              <w:t>Z650.3</w:t>
            </w:r>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i/>
                <w:sz w:val="22"/>
                <w:szCs w:val="22"/>
              </w:rPr>
              <w:t xml:space="preserve"> </w:t>
            </w:r>
            <w:r w:rsidRPr="00E738A8">
              <w:rPr>
                <w:rFonts w:ascii="Arial" w:hAnsi="Arial" w:cs="Arial"/>
                <w:sz w:val="22"/>
                <w:szCs w:val="22"/>
              </w:rPr>
              <w:t xml:space="preserve">ensures that no premises are used in </w:t>
            </w:r>
            <w:r>
              <w:rPr>
                <w:rFonts w:ascii="Arial" w:hAnsi="Arial" w:cs="Arial"/>
                <w:sz w:val="22"/>
                <w:szCs w:val="22"/>
              </w:rPr>
              <w:tab/>
            </w:r>
            <w:r w:rsidRPr="00E738A8">
              <w:rPr>
                <w:rFonts w:ascii="Arial" w:hAnsi="Arial" w:cs="Arial"/>
                <w:sz w:val="22"/>
                <w:szCs w:val="22"/>
              </w:rPr>
              <w:t xml:space="preserve">Providing the Works until </w:t>
            </w:r>
          </w:p>
          <w:p w14:paraId="75E53D71" w14:textId="77777777" w:rsidR="004B5FFA" w:rsidRPr="00E738A8" w:rsidRDefault="004B5FFA" w:rsidP="004B5FFA">
            <w:pPr>
              <w:numPr>
                <w:ilvl w:val="0"/>
                <w:numId w:val="50"/>
              </w:numPr>
              <w:spacing w:after="120" w:line="264" w:lineRule="auto"/>
              <w:ind w:left="1451" w:firstLine="0"/>
              <w:contextualSpacing/>
              <w:jc w:val="left"/>
              <w:rPr>
                <w:rFonts w:ascii="Arial" w:hAnsi="Arial" w:cs="Arial"/>
                <w:sz w:val="22"/>
                <w:szCs w:val="22"/>
              </w:rPr>
            </w:pPr>
            <w:r w:rsidRPr="00E738A8">
              <w:rPr>
                <w:rFonts w:ascii="Arial" w:hAnsi="Arial" w:cs="Arial"/>
                <w:sz w:val="22"/>
                <w:szCs w:val="22"/>
              </w:rPr>
              <w:t xml:space="preserve">such premises have passed a Risk </w:t>
            </w:r>
            <w:r>
              <w:rPr>
                <w:rFonts w:ascii="Arial" w:hAnsi="Arial" w:cs="Arial"/>
                <w:sz w:val="22"/>
                <w:szCs w:val="22"/>
              </w:rPr>
              <w:tab/>
            </w:r>
            <w:r w:rsidRPr="00E738A8">
              <w:rPr>
                <w:rFonts w:ascii="Arial" w:hAnsi="Arial" w:cs="Arial"/>
                <w:sz w:val="22"/>
                <w:szCs w:val="22"/>
              </w:rPr>
              <w:t>Assessment</w:t>
            </w:r>
            <w:r>
              <w:rPr>
                <w:rFonts w:ascii="Arial" w:hAnsi="Arial" w:cs="Arial"/>
                <w:sz w:val="22"/>
                <w:szCs w:val="22"/>
              </w:rPr>
              <w:t xml:space="preserve"> </w:t>
            </w:r>
            <w:r w:rsidRPr="00E738A8">
              <w:rPr>
                <w:rFonts w:ascii="Arial" w:hAnsi="Arial" w:cs="Arial"/>
                <w:sz w:val="22"/>
                <w:szCs w:val="22"/>
              </w:rPr>
              <w:t xml:space="preserve">or </w:t>
            </w:r>
          </w:p>
          <w:p w14:paraId="767311A8" w14:textId="77777777" w:rsidR="004B5FFA" w:rsidRPr="00E738A8" w:rsidRDefault="004B5FFA" w:rsidP="004B5FFA">
            <w:pPr>
              <w:spacing w:after="120" w:line="264" w:lineRule="auto"/>
              <w:jc w:val="left"/>
              <w:rPr>
                <w:rFonts w:ascii="Arial" w:hAnsi="Arial" w:cs="Arial"/>
                <w:sz w:val="22"/>
                <w:szCs w:val="22"/>
              </w:rPr>
            </w:pPr>
            <w:r>
              <w:rPr>
                <w:rFonts w:ascii="Arial" w:hAnsi="Arial" w:cs="Arial"/>
                <w:sz w:val="22"/>
                <w:szCs w:val="22"/>
              </w:rPr>
              <w:tab/>
            </w:r>
            <w:r w:rsidRPr="00E738A8">
              <w:rPr>
                <w:rFonts w:ascii="Arial" w:hAnsi="Arial" w:cs="Arial"/>
                <w:sz w:val="22"/>
                <w:szCs w:val="22"/>
              </w:rPr>
              <w:t xml:space="preserve">the </w:t>
            </w:r>
            <w:r w:rsidRPr="00E738A8">
              <w:rPr>
                <w:rFonts w:ascii="Arial" w:hAnsi="Arial" w:cs="Arial"/>
                <w:i/>
                <w:sz w:val="22"/>
                <w:szCs w:val="22"/>
              </w:rPr>
              <w:t>Project Manager</w:t>
            </w:r>
            <w:r w:rsidRPr="00E738A8">
              <w:rPr>
                <w:rFonts w:ascii="Arial" w:hAnsi="Arial" w:cs="Arial"/>
                <w:sz w:val="22"/>
                <w:szCs w:val="22"/>
              </w:rPr>
              <w:t xml:space="preserve"> confirms to the </w:t>
            </w:r>
            <w:r>
              <w:rPr>
                <w:rFonts w:ascii="Arial" w:hAnsi="Arial" w:cs="Arial"/>
                <w:i/>
                <w:sz w:val="22"/>
                <w:szCs w:val="22"/>
              </w:rPr>
              <w:t>Supplier</w:t>
            </w:r>
            <w:r w:rsidRPr="00E738A8">
              <w:rPr>
                <w:rFonts w:ascii="Arial" w:hAnsi="Arial" w:cs="Arial"/>
                <w:sz w:val="22"/>
                <w:szCs w:val="22"/>
              </w:rPr>
              <w:t xml:space="preserve"> </w:t>
            </w:r>
            <w:r>
              <w:rPr>
                <w:rFonts w:ascii="Arial" w:hAnsi="Arial" w:cs="Arial"/>
                <w:sz w:val="22"/>
                <w:szCs w:val="22"/>
              </w:rPr>
              <w:t xml:space="preserve"> </w:t>
            </w:r>
            <w:r w:rsidRPr="00E738A8">
              <w:rPr>
                <w:rFonts w:ascii="Arial" w:hAnsi="Arial" w:cs="Arial"/>
                <w:sz w:val="22"/>
                <w:szCs w:val="22"/>
              </w:rPr>
              <w:t>that</w:t>
            </w:r>
            <w:r>
              <w:rPr>
                <w:rFonts w:ascii="Arial" w:hAnsi="Arial" w:cs="Arial"/>
                <w:sz w:val="22"/>
                <w:szCs w:val="22"/>
              </w:rPr>
              <w:tab/>
            </w:r>
            <w:r w:rsidRPr="00E738A8">
              <w:rPr>
                <w:rFonts w:ascii="Arial" w:hAnsi="Arial" w:cs="Arial"/>
                <w:sz w:val="22"/>
                <w:szCs w:val="22"/>
              </w:rPr>
              <w:t xml:space="preserve"> no </w:t>
            </w:r>
            <w:r>
              <w:rPr>
                <w:rFonts w:ascii="Arial" w:hAnsi="Arial" w:cs="Arial"/>
                <w:sz w:val="22"/>
                <w:szCs w:val="22"/>
              </w:rPr>
              <w:tab/>
            </w:r>
            <w:r w:rsidRPr="00E738A8">
              <w:rPr>
                <w:rFonts w:ascii="Arial" w:hAnsi="Arial" w:cs="Arial"/>
                <w:sz w:val="22"/>
                <w:szCs w:val="22"/>
              </w:rPr>
              <w:t>Risk Assessment is required.</w:t>
            </w:r>
          </w:p>
        </w:tc>
      </w:tr>
      <w:tr w:rsidR="004B5FFA" w:rsidRPr="00E738A8" w14:paraId="266F4347" w14:textId="77777777" w:rsidTr="004B5FFA">
        <w:tc>
          <w:tcPr>
            <w:tcW w:w="1701" w:type="dxa"/>
          </w:tcPr>
          <w:p w14:paraId="44680E7A" w14:textId="77777777" w:rsidR="004B5FFA" w:rsidRDefault="004B5FFA" w:rsidP="004B5FFA">
            <w:pPr>
              <w:jc w:val="right"/>
              <w:rPr>
                <w:rFonts w:ascii="Arial" w:hAnsi="Arial"/>
                <w:b/>
                <w:sz w:val="22"/>
                <w:szCs w:val="22"/>
                <w:lang w:val="en-US" w:eastAsia="en-US"/>
              </w:rPr>
            </w:pPr>
          </w:p>
        </w:tc>
        <w:tc>
          <w:tcPr>
            <w:tcW w:w="6601" w:type="dxa"/>
          </w:tcPr>
          <w:p w14:paraId="670034C9" w14:textId="77777777" w:rsidR="004B5FFA" w:rsidRPr="00E738A8" w:rsidRDefault="004B5FFA" w:rsidP="004B5FFA">
            <w:pPr>
              <w:spacing w:after="120" w:line="264" w:lineRule="auto"/>
              <w:jc w:val="left"/>
              <w:rPr>
                <w:rFonts w:ascii="Arial" w:hAnsi="Arial" w:cs="Arial"/>
                <w:sz w:val="22"/>
                <w:szCs w:val="22"/>
              </w:rPr>
            </w:pPr>
            <w:r w:rsidRPr="00E738A8">
              <w:rPr>
                <w:rFonts w:ascii="Arial" w:hAnsi="Arial" w:cs="Arial"/>
                <w:sz w:val="22"/>
                <w:szCs w:val="22"/>
              </w:rPr>
              <w:t>Z650.4</w:t>
            </w:r>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sz w:val="22"/>
                <w:szCs w:val="22"/>
              </w:rPr>
              <w:t xml:space="preserve"> complies with a request from the </w:t>
            </w:r>
            <w:r>
              <w:rPr>
                <w:rFonts w:ascii="Arial" w:hAnsi="Arial" w:cs="Arial"/>
                <w:sz w:val="22"/>
                <w:szCs w:val="22"/>
              </w:rPr>
              <w:tab/>
            </w:r>
            <w:r>
              <w:rPr>
                <w:rFonts w:ascii="Arial" w:hAnsi="Arial" w:cs="Arial"/>
                <w:sz w:val="22"/>
                <w:szCs w:val="22"/>
              </w:rPr>
              <w:tab/>
            </w:r>
            <w:r w:rsidRPr="00E738A8">
              <w:rPr>
                <w:rFonts w:ascii="Arial" w:hAnsi="Arial" w:cs="Arial"/>
                <w:i/>
                <w:sz w:val="22"/>
                <w:szCs w:val="22"/>
              </w:rPr>
              <w:t>Project Manager</w:t>
            </w:r>
            <w:r w:rsidRPr="00E738A8">
              <w:rPr>
                <w:rFonts w:ascii="Arial" w:hAnsi="Arial" w:cs="Arial"/>
                <w:sz w:val="22"/>
                <w:szCs w:val="22"/>
              </w:rPr>
              <w:t xml:space="preserve"> to provide any information required to </w:t>
            </w:r>
            <w:r>
              <w:rPr>
                <w:rFonts w:ascii="Arial" w:hAnsi="Arial" w:cs="Arial"/>
                <w:sz w:val="22"/>
                <w:szCs w:val="22"/>
              </w:rPr>
              <w:tab/>
            </w:r>
            <w:r w:rsidRPr="00E738A8">
              <w:rPr>
                <w:rFonts w:ascii="Arial" w:hAnsi="Arial" w:cs="Arial"/>
                <w:sz w:val="22"/>
                <w:szCs w:val="22"/>
              </w:rPr>
              <w:t xml:space="preserve">allow the </w:t>
            </w:r>
            <w:r>
              <w:rPr>
                <w:rFonts w:ascii="Arial" w:hAnsi="Arial" w:cs="Arial"/>
                <w:i/>
                <w:sz w:val="22"/>
                <w:szCs w:val="22"/>
              </w:rPr>
              <w:t>Purchaser</w:t>
            </w:r>
            <w:r w:rsidRPr="00E738A8">
              <w:rPr>
                <w:rFonts w:ascii="Arial" w:hAnsi="Arial" w:cs="Arial"/>
                <w:sz w:val="22"/>
                <w:szCs w:val="22"/>
              </w:rPr>
              <w:t xml:space="preserve"> to </w:t>
            </w:r>
          </w:p>
          <w:p w14:paraId="0DF5F464" w14:textId="77777777" w:rsidR="004B5FFA" w:rsidRPr="00E738A8" w:rsidRDefault="004B5FFA" w:rsidP="004B5FFA">
            <w:pPr>
              <w:numPr>
                <w:ilvl w:val="0"/>
                <w:numId w:val="50"/>
              </w:numPr>
              <w:spacing w:after="120" w:line="264" w:lineRule="auto"/>
              <w:ind w:left="2160" w:hanging="709"/>
              <w:contextualSpacing/>
              <w:jc w:val="left"/>
              <w:rPr>
                <w:rFonts w:ascii="Arial" w:hAnsi="Arial" w:cs="Arial"/>
                <w:sz w:val="22"/>
                <w:szCs w:val="22"/>
              </w:rPr>
            </w:pPr>
            <w:r w:rsidRPr="00E738A8">
              <w:rPr>
                <w:rFonts w:ascii="Arial" w:hAnsi="Arial" w:cs="Arial"/>
                <w:sz w:val="22"/>
                <w:szCs w:val="22"/>
              </w:rPr>
              <w:t xml:space="preserve">gain approval for storing data or allowing access to data from an offshore location in accordance with Z650.2 or </w:t>
            </w:r>
          </w:p>
          <w:p w14:paraId="2FAD4CFD" w14:textId="77777777" w:rsidR="004B5FFA" w:rsidRPr="00E738A8" w:rsidRDefault="004B5FFA" w:rsidP="004B5FFA">
            <w:pPr>
              <w:spacing w:after="120" w:line="264" w:lineRule="auto"/>
              <w:jc w:val="left"/>
              <w:rPr>
                <w:rFonts w:ascii="Arial" w:hAnsi="Arial" w:cs="Arial"/>
                <w:sz w:val="22"/>
                <w:szCs w:val="22"/>
              </w:rPr>
            </w:pPr>
            <w:r>
              <w:rPr>
                <w:rFonts w:ascii="Arial" w:hAnsi="Arial" w:cs="Arial"/>
                <w:sz w:val="22"/>
                <w:szCs w:val="22"/>
              </w:rPr>
              <w:tab/>
            </w:r>
            <w:r w:rsidRPr="00E738A8">
              <w:rPr>
                <w:rFonts w:ascii="Arial" w:hAnsi="Arial" w:cs="Arial"/>
                <w:sz w:val="22"/>
                <w:szCs w:val="22"/>
              </w:rPr>
              <w:t xml:space="preserve">conduct a Risk Assessment for any premises in </w:t>
            </w:r>
            <w:r>
              <w:rPr>
                <w:rFonts w:ascii="Arial" w:hAnsi="Arial" w:cs="Arial"/>
                <w:sz w:val="22"/>
                <w:szCs w:val="22"/>
              </w:rPr>
              <w:tab/>
            </w:r>
            <w:r w:rsidRPr="00E738A8">
              <w:rPr>
                <w:rFonts w:ascii="Arial" w:hAnsi="Arial" w:cs="Arial"/>
                <w:sz w:val="22"/>
                <w:szCs w:val="22"/>
              </w:rPr>
              <w:t xml:space="preserve">accordance with Z650.3. </w:t>
            </w:r>
          </w:p>
        </w:tc>
      </w:tr>
      <w:tr w:rsidR="004B5FFA" w:rsidRPr="00E738A8" w14:paraId="1F210D4D" w14:textId="77777777" w:rsidTr="004B5FFA">
        <w:tc>
          <w:tcPr>
            <w:tcW w:w="1701" w:type="dxa"/>
          </w:tcPr>
          <w:p w14:paraId="1574CB92" w14:textId="77777777" w:rsidR="004B5FFA" w:rsidRDefault="004B5FFA" w:rsidP="004B5FFA">
            <w:pPr>
              <w:jc w:val="right"/>
              <w:rPr>
                <w:rFonts w:ascii="Arial" w:hAnsi="Arial"/>
                <w:b/>
                <w:sz w:val="22"/>
                <w:szCs w:val="22"/>
                <w:lang w:val="en-US" w:eastAsia="en-US"/>
              </w:rPr>
            </w:pPr>
          </w:p>
        </w:tc>
        <w:tc>
          <w:tcPr>
            <w:tcW w:w="6601" w:type="dxa"/>
          </w:tcPr>
          <w:p w14:paraId="3CB24C2C" w14:textId="77777777" w:rsidR="004B5FFA" w:rsidRPr="00E738A8" w:rsidRDefault="004B5FFA" w:rsidP="004B5FFA">
            <w:pPr>
              <w:spacing w:after="120" w:line="264" w:lineRule="auto"/>
              <w:jc w:val="left"/>
              <w:rPr>
                <w:rFonts w:ascii="Arial" w:hAnsi="Arial" w:cs="Arial"/>
                <w:sz w:val="22"/>
                <w:szCs w:val="22"/>
              </w:rPr>
            </w:pPr>
            <w:r w:rsidRPr="00E738A8">
              <w:rPr>
                <w:rFonts w:ascii="Arial" w:hAnsi="Arial" w:cs="Arial"/>
                <w:sz w:val="22"/>
                <w:szCs w:val="22"/>
              </w:rPr>
              <w:t>Z650.5</w:t>
            </w:r>
            <w:r w:rsidRPr="00E738A8">
              <w:rPr>
                <w:rFonts w:ascii="Arial" w:hAnsi="Arial" w:cs="Arial"/>
                <w:sz w:val="22"/>
                <w:szCs w:val="22"/>
              </w:rPr>
              <w:tab/>
              <w:t xml:space="preserve">The </w:t>
            </w:r>
            <w:r>
              <w:rPr>
                <w:rFonts w:ascii="Arial" w:hAnsi="Arial" w:cs="Arial"/>
                <w:i/>
                <w:sz w:val="22"/>
                <w:szCs w:val="22"/>
              </w:rPr>
              <w:t>Supplier</w:t>
            </w:r>
            <w:r w:rsidRPr="00E738A8">
              <w:rPr>
                <w:rFonts w:ascii="Arial" w:hAnsi="Arial" w:cs="Arial"/>
                <w:sz w:val="22"/>
                <w:szCs w:val="22"/>
              </w:rPr>
              <w:t xml:space="preserve"> ensures that any subcontract (at any </w:t>
            </w:r>
            <w:r>
              <w:rPr>
                <w:rFonts w:ascii="Arial" w:hAnsi="Arial" w:cs="Arial"/>
                <w:sz w:val="22"/>
                <w:szCs w:val="22"/>
              </w:rPr>
              <w:tab/>
            </w:r>
            <w:r w:rsidRPr="00E738A8">
              <w:rPr>
                <w:rFonts w:ascii="Arial" w:hAnsi="Arial" w:cs="Arial"/>
                <w:sz w:val="22"/>
                <w:szCs w:val="22"/>
              </w:rPr>
              <w:t xml:space="preserve">stage </w:t>
            </w:r>
            <w:r>
              <w:rPr>
                <w:rFonts w:ascii="Arial" w:hAnsi="Arial" w:cs="Arial"/>
                <w:sz w:val="22"/>
                <w:szCs w:val="22"/>
              </w:rPr>
              <w:tab/>
            </w:r>
            <w:r w:rsidRPr="00E738A8">
              <w:rPr>
                <w:rFonts w:ascii="Arial" w:hAnsi="Arial" w:cs="Arial"/>
                <w:sz w:val="22"/>
                <w:szCs w:val="22"/>
              </w:rPr>
              <w:t xml:space="preserve">of remoteness from the </w:t>
            </w:r>
            <w:r>
              <w:rPr>
                <w:rFonts w:ascii="Arial" w:hAnsi="Arial" w:cs="Arial"/>
                <w:i/>
                <w:sz w:val="22"/>
                <w:szCs w:val="22"/>
              </w:rPr>
              <w:t>Purchaser</w:t>
            </w:r>
            <w:r w:rsidRPr="00E738A8">
              <w:rPr>
                <w:rFonts w:ascii="Arial" w:hAnsi="Arial" w:cs="Arial"/>
                <w:sz w:val="22"/>
                <w:szCs w:val="22"/>
              </w:rPr>
              <w:t>) contains</w:t>
            </w:r>
            <w:r>
              <w:rPr>
                <w:rFonts w:ascii="Arial" w:hAnsi="Arial" w:cs="Arial"/>
                <w:sz w:val="22"/>
                <w:szCs w:val="22"/>
              </w:rPr>
              <w:tab/>
            </w:r>
            <w:r w:rsidRPr="00E738A8">
              <w:rPr>
                <w:rFonts w:ascii="Arial" w:hAnsi="Arial" w:cs="Arial"/>
                <w:sz w:val="22"/>
                <w:szCs w:val="22"/>
              </w:rPr>
              <w:t xml:space="preserve">provisions to </w:t>
            </w:r>
            <w:r>
              <w:rPr>
                <w:rFonts w:ascii="Arial" w:hAnsi="Arial" w:cs="Arial"/>
                <w:sz w:val="22"/>
                <w:szCs w:val="22"/>
              </w:rPr>
              <w:tab/>
            </w:r>
            <w:r w:rsidRPr="00E738A8">
              <w:rPr>
                <w:rFonts w:ascii="Arial" w:hAnsi="Arial" w:cs="Arial"/>
                <w:sz w:val="22"/>
                <w:szCs w:val="22"/>
              </w:rPr>
              <w:t>the same effect as this clause.</w:t>
            </w:r>
          </w:p>
        </w:tc>
      </w:tr>
      <w:tr w:rsidR="004B5FFA" w:rsidRPr="00E738A8" w14:paraId="7672274D" w14:textId="77777777" w:rsidTr="004B5FFA">
        <w:tc>
          <w:tcPr>
            <w:tcW w:w="1701" w:type="dxa"/>
          </w:tcPr>
          <w:p w14:paraId="52080A3B" w14:textId="77777777" w:rsidR="004B5FFA" w:rsidRDefault="004B5FFA" w:rsidP="004B5FFA">
            <w:pPr>
              <w:jc w:val="right"/>
              <w:rPr>
                <w:rFonts w:ascii="Arial" w:hAnsi="Arial"/>
                <w:b/>
                <w:sz w:val="22"/>
                <w:szCs w:val="22"/>
                <w:lang w:val="en-US" w:eastAsia="en-US"/>
              </w:rPr>
            </w:pPr>
          </w:p>
        </w:tc>
        <w:tc>
          <w:tcPr>
            <w:tcW w:w="6601" w:type="dxa"/>
          </w:tcPr>
          <w:p w14:paraId="197D494F" w14:textId="77777777" w:rsidR="004B5FFA" w:rsidRPr="00E738A8" w:rsidRDefault="004B5FFA" w:rsidP="004B5FFA">
            <w:pPr>
              <w:spacing w:after="120" w:line="264" w:lineRule="auto"/>
              <w:jc w:val="left"/>
              <w:rPr>
                <w:rFonts w:ascii="Arial" w:hAnsi="Arial" w:cs="Arial"/>
                <w:sz w:val="22"/>
                <w:szCs w:val="22"/>
              </w:rPr>
            </w:pPr>
            <w:r w:rsidRPr="00E738A8">
              <w:rPr>
                <w:rFonts w:ascii="Arial" w:hAnsi="Arial" w:cs="Arial"/>
                <w:sz w:val="22"/>
                <w:szCs w:val="22"/>
              </w:rPr>
              <w:t>Z650.6</w:t>
            </w:r>
            <w:r w:rsidRPr="00E738A8">
              <w:rPr>
                <w:rFonts w:ascii="Arial" w:hAnsi="Arial" w:cs="Arial"/>
                <w:sz w:val="22"/>
                <w:szCs w:val="22"/>
              </w:rPr>
              <w:tab/>
            </w:r>
            <w:r w:rsidRPr="00E738A8">
              <w:rPr>
                <w:rFonts w:ascii="Arial" w:hAnsi="Arial" w:cs="Arial"/>
                <w:sz w:val="22"/>
                <w:szCs w:val="22"/>
                <w:lang w:val="en-US"/>
              </w:rPr>
              <w:t xml:space="preserve">A failure to comply with this condition is treated as a </w:t>
            </w:r>
            <w:r>
              <w:rPr>
                <w:rFonts w:ascii="Arial" w:hAnsi="Arial" w:cs="Arial"/>
                <w:sz w:val="22"/>
                <w:szCs w:val="22"/>
                <w:lang w:val="en-US"/>
              </w:rPr>
              <w:tab/>
            </w:r>
            <w:r w:rsidRPr="00E738A8">
              <w:rPr>
                <w:rFonts w:ascii="Arial" w:hAnsi="Arial" w:cs="Arial"/>
                <w:sz w:val="22"/>
                <w:szCs w:val="22"/>
                <w:lang w:val="en-US"/>
              </w:rPr>
              <w:t xml:space="preserve">substantial failure by the </w:t>
            </w:r>
            <w:r>
              <w:rPr>
                <w:rFonts w:ascii="Arial" w:hAnsi="Arial" w:cs="Arial"/>
                <w:i/>
                <w:sz w:val="22"/>
                <w:szCs w:val="22"/>
                <w:lang w:val="en-US"/>
              </w:rPr>
              <w:t>Supplier</w:t>
            </w:r>
            <w:r w:rsidRPr="00E738A8">
              <w:rPr>
                <w:rFonts w:ascii="Arial" w:hAnsi="Arial" w:cs="Arial"/>
                <w:i/>
                <w:sz w:val="22"/>
                <w:szCs w:val="22"/>
                <w:lang w:val="en-US"/>
              </w:rPr>
              <w:t xml:space="preserve"> </w:t>
            </w:r>
            <w:r w:rsidRPr="00E738A8">
              <w:rPr>
                <w:rFonts w:ascii="Arial" w:hAnsi="Arial" w:cs="Arial"/>
                <w:sz w:val="22"/>
                <w:szCs w:val="22"/>
                <w:lang w:val="en-US"/>
              </w:rPr>
              <w:t xml:space="preserve">to comply with his </w:t>
            </w:r>
            <w:r>
              <w:rPr>
                <w:rFonts w:ascii="Arial" w:hAnsi="Arial" w:cs="Arial"/>
                <w:sz w:val="22"/>
                <w:szCs w:val="22"/>
                <w:lang w:val="en-US"/>
              </w:rPr>
              <w:tab/>
            </w:r>
            <w:r w:rsidRPr="00E738A8">
              <w:rPr>
                <w:rFonts w:ascii="Arial" w:hAnsi="Arial" w:cs="Arial"/>
                <w:sz w:val="22"/>
                <w:szCs w:val="22"/>
                <w:lang w:val="en-US"/>
              </w:rPr>
              <w:t>obligations.</w:t>
            </w:r>
          </w:p>
        </w:tc>
      </w:tr>
    </w:tbl>
    <w:p w14:paraId="145A9961" w14:textId="77777777" w:rsidR="004B0475" w:rsidRPr="004B0475" w:rsidRDefault="004B0475" w:rsidP="004B0475">
      <w:pPr>
        <w:jc w:val="left"/>
        <w:rPr>
          <w:rFonts w:ascii="Arial" w:hAnsi="Arial"/>
          <w:b/>
          <w:sz w:val="22"/>
          <w:szCs w:val="24"/>
          <w:lang w:val="en-US" w:eastAsia="en-US"/>
        </w:rPr>
        <w:sectPr w:rsidR="004B0475" w:rsidRPr="004B0475">
          <w:headerReference w:type="default" r:id="rId10"/>
          <w:footerReference w:type="default" r:id="rId11"/>
          <w:headerReference w:type="first" r:id="rId12"/>
          <w:endnotePr>
            <w:numFmt w:val="decimal"/>
          </w:endnotePr>
          <w:pgSz w:w="11906" w:h="16838" w:code="9"/>
          <w:pgMar w:top="1440" w:right="1797" w:bottom="1440" w:left="1797" w:header="720" w:footer="720" w:gutter="0"/>
          <w:cols w:space="720"/>
          <w:noEndnote/>
        </w:sectPr>
      </w:pPr>
    </w:p>
    <w:p w14:paraId="72BAE0FF"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lastRenderedPageBreak/>
        <w:t xml:space="preserve">Annex 1 to Clause Z22 - Trust Deed  </w:t>
      </w:r>
    </w:p>
    <w:p w14:paraId="065690C6" w14:textId="77777777" w:rsidR="004B0475" w:rsidRPr="004B0475" w:rsidRDefault="004B0475" w:rsidP="004B0475">
      <w:pPr>
        <w:jc w:val="left"/>
        <w:rPr>
          <w:rFonts w:ascii="Arial" w:hAnsi="Arial"/>
          <w:b/>
          <w:sz w:val="22"/>
          <w:szCs w:val="24"/>
          <w:lang w:val="en-US" w:eastAsia="en-US"/>
        </w:rPr>
      </w:pPr>
    </w:p>
    <w:p w14:paraId="41FCB241" w14:textId="77777777" w:rsidR="004B0475" w:rsidRPr="004B0475" w:rsidRDefault="004B0475" w:rsidP="004B0475">
      <w:pPr>
        <w:jc w:val="left"/>
        <w:rPr>
          <w:rFonts w:ascii="Arial" w:hAnsi="Arial"/>
          <w:b/>
          <w:sz w:val="22"/>
          <w:szCs w:val="24"/>
          <w:lang w:val="en-US" w:eastAsia="en-US"/>
        </w:rPr>
      </w:pPr>
      <w:r w:rsidRPr="004B0475">
        <w:rPr>
          <w:rFonts w:ascii="Arial" w:hAnsi="Arial"/>
          <w:b/>
          <w:i/>
          <w:color w:val="FF0000"/>
          <w:sz w:val="22"/>
          <w:szCs w:val="24"/>
          <w:lang w:val="en-US" w:eastAsia="en-US"/>
        </w:rPr>
        <w:t xml:space="preserve">[This Annex applies only if Option B of Clause Z22 applies.  If Option A of Clause Z22 applies, delete this Annex]  </w:t>
      </w:r>
    </w:p>
    <w:p w14:paraId="164F358B" w14:textId="77777777" w:rsidR="004B0475" w:rsidRPr="004B0475" w:rsidRDefault="004B0475" w:rsidP="004B0475">
      <w:pPr>
        <w:jc w:val="left"/>
        <w:rPr>
          <w:rFonts w:ascii="Arial" w:hAnsi="Arial"/>
          <w:b/>
          <w:i/>
          <w:color w:val="FF0000"/>
          <w:sz w:val="22"/>
          <w:szCs w:val="24"/>
          <w:lang w:val="en-US" w:eastAsia="en-US"/>
        </w:rPr>
      </w:pPr>
    </w:p>
    <w:p w14:paraId="77C5C55F" w14:textId="77777777" w:rsidR="004B0475" w:rsidRPr="004B0475" w:rsidRDefault="004B0475" w:rsidP="004B0475">
      <w:pPr>
        <w:jc w:val="left"/>
        <w:rPr>
          <w:rFonts w:ascii="Arial" w:hAnsi="Arial"/>
          <w:sz w:val="22"/>
          <w:szCs w:val="24"/>
          <w:lang w:val="en-US" w:eastAsia="en-US"/>
        </w:rPr>
      </w:pPr>
      <w:r w:rsidRPr="004B0475">
        <w:rPr>
          <w:rFonts w:ascii="Arial" w:hAnsi="Arial"/>
          <w:b/>
          <w:sz w:val="22"/>
          <w:szCs w:val="24"/>
          <w:lang w:val="en-US" w:eastAsia="en-US"/>
        </w:rPr>
        <w:t>Annex 1 - Trust Deed</w:t>
      </w:r>
    </w:p>
    <w:p w14:paraId="7931D055" w14:textId="77777777" w:rsidR="004B0475" w:rsidRPr="004B0475" w:rsidRDefault="004B0475" w:rsidP="004B0475">
      <w:pPr>
        <w:jc w:val="left"/>
        <w:rPr>
          <w:rFonts w:ascii="Arial" w:hAnsi="Arial"/>
          <w:sz w:val="22"/>
          <w:szCs w:val="24"/>
          <w:lang w:val="en-US" w:eastAsia="en-US"/>
        </w:rPr>
      </w:pPr>
    </w:p>
    <w:p w14:paraId="071252A1"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This agreement is made between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the Named Suppliers.</w:t>
      </w:r>
    </w:p>
    <w:p w14:paraId="64F8A6CE" w14:textId="77777777" w:rsidR="004B0475" w:rsidRPr="004B0475" w:rsidRDefault="004B0475" w:rsidP="004B0475">
      <w:pPr>
        <w:jc w:val="left"/>
        <w:rPr>
          <w:rFonts w:ascii="Arial" w:hAnsi="Arial"/>
          <w:sz w:val="22"/>
          <w:szCs w:val="24"/>
          <w:lang w:val="en-US" w:eastAsia="en-US"/>
        </w:rPr>
      </w:pPr>
    </w:p>
    <w:p w14:paraId="32240F25"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Terms in this deed have the meanings given to them in the contract between</w:t>
      </w:r>
    </w:p>
    <w:p w14:paraId="2C65BDE8"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 and ……………………………………… for ……………………………………… (the </w:t>
      </w:r>
      <w:r w:rsidRPr="004B0475">
        <w:rPr>
          <w:rFonts w:ascii="Arial" w:hAnsi="Arial"/>
          <w:i/>
          <w:sz w:val="22"/>
          <w:szCs w:val="24"/>
          <w:lang w:val="en-US" w:eastAsia="en-US"/>
        </w:rPr>
        <w:t>goods</w:t>
      </w:r>
      <w:r w:rsidRPr="004B0475">
        <w:rPr>
          <w:rFonts w:ascii="Arial" w:hAnsi="Arial"/>
          <w:sz w:val="22"/>
          <w:szCs w:val="24"/>
          <w:lang w:val="en-US" w:eastAsia="en-US"/>
        </w:rPr>
        <w:t>).</w:t>
      </w:r>
    </w:p>
    <w:p w14:paraId="5633415A" w14:textId="77777777" w:rsidR="004B0475" w:rsidRPr="004B0475" w:rsidRDefault="004B0475" w:rsidP="004B0475">
      <w:pPr>
        <w:jc w:val="left"/>
        <w:rPr>
          <w:rFonts w:ascii="Arial" w:hAnsi="Arial"/>
          <w:sz w:val="22"/>
          <w:szCs w:val="24"/>
          <w:lang w:val="en-US" w:eastAsia="en-US"/>
        </w:rPr>
      </w:pPr>
    </w:p>
    <w:p w14:paraId="075EEBE5"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Background</w:t>
      </w:r>
    </w:p>
    <w:p w14:paraId="5F8C6DA2" w14:textId="77777777" w:rsidR="004B0475" w:rsidRPr="004B0475" w:rsidRDefault="004B0475" w:rsidP="004B0475">
      <w:pPr>
        <w:jc w:val="left"/>
        <w:rPr>
          <w:rFonts w:ascii="Arial" w:hAnsi="Arial"/>
          <w:b/>
          <w:sz w:val="22"/>
          <w:szCs w:val="24"/>
          <w:lang w:val="en-US" w:eastAsia="en-US"/>
        </w:rPr>
      </w:pPr>
    </w:p>
    <w:p w14:paraId="2956B798"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and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have entered into a contract for the </w:t>
      </w:r>
      <w:r w:rsidRPr="004B0475">
        <w:rPr>
          <w:rFonts w:ascii="Arial" w:hAnsi="Arial"/>
          <w:i/>
          <w:sz w:val="22"/>
          <w:szCs w:val="24"/>
          <w:lang w:val="en-US" w:eastAsia="en-US"/>
        </w:rPr>
        <w:t>goods</w:t>
      </w:r>
      <w:r w:rsidRPr="004B0475">
        <w:rPr>
          <w:rFonts w:ascii="Arial" w:hAnsi="Arial"/>
          <w:sz w:val="22"/>
          <w:szCs w:val="24"/>
          <w:lang w:val="en-US" w:eastAsia="en-US"/>
        </w:rPr>
        <w:t>.</w:t>
      </w:r>
    </w:p>
    <w:p w14:paraId="7ECE1097" w14:textId="77777777" w:rsidR="004B0475" w:rsidRPr="004B0475" w:rsidRDefault="004B0475" w:rsidP="004B0475">
      <w:pPr>
        <w:jc w:val="left"/>
        <w:rPr>
          <w:rFonts w:ascii="Arial" w:hAnsi="Arial"/>
          <w:sz w:val="22"/>
          <w:szCs w:val="24"/>
          <w:lang w:val="en-US" w:eastAsia="en-US"/>
        </w:rPr>
      </w:pPr>
    </w:p>
    <w:p w14:paraId="425F70E8"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The Named Suppliers have entered into contracts with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or a Subcontractor in connection with the </w:t>
      </w:r>
      <w:r w:rsidRPr="004B0475">
        <w:rPr>
          <w:rFonts w:ascii="Arial" w:hAnsi="Arial"/>
          <w:i/>
          <w:sz w:val="22"/>
          <w:szCs w:val="24"/>
          <w:lang w:val="en-US" w:eastAsia="en-US"/>
        </w:rPr>
        <w:t>goods</w:t>
      </w:r>
      <w:r w:rsidRPr="004B0475">
        <w:rPr>
          <w:rFonts w:ascii="Arial" w:hAnsi="Arial"/>
          <w:sz w:val="22"/>
          <w:szCs w:val="24"/>
          <w:lang w:val="en-US" w:eastAsia="en-US"/>
        </w:rPr>
        <w:t>.</w:t>
      </w:r>
    </w:p>
    <w:p w14:paraId="627B5E74" w14:textId="77777777" w:rsidR="004B0475" w:rsidRPr="004B0475" w:rsidRDefault="004B0475" w:rsidP="004B0475">
      <w:pPr>
        <w:jc w:val="left"/>
        <w:rPr>
          <w:rFonts w:ascii="Arial" w:hAnsi="Arial"/>
          <w:sz w:val="22"/>
          <w:szCs w:val="24"/>
          <w:lang w:val="en-US" w:eastAsia="en-US"/>
        </w:rPr>
      </w:pPr>
    </w:p>
    <w:p w14:paraId="31E370BE"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The </w:t>
      </w:r>
      <w:r w:rsidRPr="004B0475">
        <w:rPr>
          <w:rFonts w:ascii="Arial" w:hAnsi="Arial"/>
          <w:i/>
          <w:sz w:val="22"/>
          <w:szCs w:val="24"/>
          <w:lang w:val="en-US" w:eastAsia="en-US"/>
        </w:rPr>
        <w:t>Supplier</w:t>
      </w:r>
      <w:r w:rsidRPr="004B0475">
        <w:rPr>
          <w:rFonts w:ascii="Arial" w:hAnsi="Arial"/>
          <w:sz w:val="22"/>
          <w:szCs w:val="24"/>
          <w:lang w:val="en-US" w:eastAsia="en-US"/>
        </w:rPr>
        <w:t xml:space="preserve"> has established a Project Bank Account to make provision for payment 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the Named Suppliers.</w:t>
      </w:r>
    </w:p>
    <w:p w14:paraId="7D68F260" w14:textId="77777777" w:rsidR="004B0475" w:rsidRPr="004B0475" w:rsidRDefault="004B0475" w:rsidP="004B0475">
      <w:pPr>
        <w:jc w:val="left"/>
        <w:rPr>
          <w:rFonts w:ascii="Arial" w:hAnsi="Arial"/>
          <w:sz w:val="22"/>
          <w:szCs w:val="24"/>
          <w:lang w:val="en-US" w:eastAsia="en-US"/>
        </w:rPr>
      </w:pPr>
    </w:p>
    <w:p w14:paraId="3E274669" w14:textId="77777777" w:rsidR="004B0475" w:rsidRPr="004B0475" w:rsidRDefault="004B0475" w:rsidP="004B0475">
      <w:pPr>
        <w:jc w:val="left"/>
        <w:rPr>
          <w:rFonts w:ascii="Arial" w:hAnsi="Arial"/>
          <w:sz w:val="22"/>
          <w:szCs w:val="24"/>
          <w:lang w:val="en-US" w:eastAsia="en-US"/>
        </w:rPr>
      </w:pPr>
      <w:r w:rsidRPr="004B0475">
        <w:rPr>
          <w:rFonts w:ascii="Arial" w:hAnsi="Arial"/>
          <w:b/>
          <w:sz w:val="22"/>
          <w:szCs w:val="24"/>
          <w:lang w:val="en-US" w:eastAsia="en-US"/>
        </w:rPr>
        <w:t>Agreement</w:t>
      </w:r>
    </w:p>
    <w:p w14:paraId="03C4F574" w14:textId="77777777" w:rsidR="004B0475" w:rsidRPr="004B0475" w:rsidRDefault="004B0475" w:rsidP="004B0475">
      <w:pPr>
        <w:jc w:val="left"/>
        <w:rPr>
          <w:rFonts w:ascii="Arial" w:hAnsi="Arial"/>
          <w:sz w:val="22"/>
          <w:szCs w:val="24"/>
          <w:lang w:val="en-US" w:eastAsia="en-US"/>
        </w:rPr>
      </w:pPr>
    </w:p>
    <w:p w14:paraId="3609054F"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The parties to this deed agree that</w:t>
      </w:r>
    </w:p>
    <w:p w14:paraId="131D7AF3" w14:textId="77777777" w:rsidR="004B0475" w:rsidRPr="004B0475" w:rsidRDefault="004B0475" w:rsidP="004B0475">
      <w:pPr>
        <w:jc w:val="left"/>
        <w:rPr>
          <w:rFonts w:ascii="Arial" w:hAnsi="Arial"/>
          <w:sz w:val="22"/>
          <w:szCs w:val="24"/>
          <w:lang w:val="en-US" w:eastAsia="en-US"/>
        </w:rPr>
      </w:pPr>
    </w:p>
    <w:p w14:paraId="6D02682F"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 xml:space="preserve">sums due to the </w:t>
      </w:r>
      <w:r w:rsidRPr="004B0475">
        <w:rPr>
          <w:rFonts w:ascii="Arial" w:hAnsi="Arial"/>
          <w:i/>
          <w:snapToGrid w:val="0"/>
          <w:sz w:val="22"/>
          <w:lang w:eastAsia="en-US"/>
        </w:rPr>
        <w:t>Supplier</w:t>
      </w:r>
      <w:r w:rsidRPr="004B0475">
        <w:rPr>
          <w:rFonts w:ascii="Arial" w:hAnsi="Arial"/>
          <w:snapToGrid w:val="0"/>
          <w:sz w:val="22"/>
          <w:lang w:eastAsia="en-US"/>
        </w:rPr>
        <w:t xml:space="preserve"> and Named Suppliers and set out in the Authorisation are held in trust in the Project Bank Account by the </w:t>
      </w:r>
      <w:r w:rsidRPr="004B0475">
        <w:rPr>
          <w:rFonts w:ascii="Arial" w:hAnsi="Arial"/>
          <w:i/>
          <w:snapToGrid w:val="0"/>
          <w:sz w:val="22"/>
          <w:lang w:eastAsia="en-US"/>
        </w:rPr>
        <w:t>Supplier</w:t>
      </w:r>
      <w:r w:rsidRPr="004B0475">
        <w:rPr>
          <w:rFonts w:ascii="Arial" w:hAnsi="Arial"/>
          <w:snapToGrid w:val="0"/>
          <w:sz w:val="22"/>
          <w:lang w:eastAsia="en-US"/>
        </w:rPr>
        <w:t xml:space="preserve"> for distribution to the </w:t>
      </w:r>
      <w:r w:rsidRPr="004B0475">
        <w:rPr>
          <w:rFonts w:ascii="Arial" w:hAnsi="Arial"/>
          <w:i/>
          <w:snapToGrid w:val="0"/>
          <w:sz w:val="22"/>
          <w:lang w:eastAsia="en-US"/>
        </w:rPr>
        <w:t>Supplier</w:t>
      </w:r>
      <w:r w:rsidRPr="004B0475">
        <w:rPr>
          <w:rFonts w:ascii="Arial" w:hAnsi="Arial"/>
          <w:snapToGrid w:val="0"/>
          <w:sz w:val="22"/>
          <w:lang w:eastAsia="en-US"/>
        </w:rPr>
        <w:t xml:space="preserve"> and Named Suppliers</w:t>
      </w:r>
      <w:r w:rsidRPr="004B0475">
        <w:rPr>
          <w:rFonts w:ascii="Arial" w:hAnsi="Arial"/>
          <w:b/>
          <w:snapToGrid w:val="0"/>
          <w:sz w:val="22"/>
          <w:lang w:eastAsia="en-US"/>
        </w:rPr>
        <w:t xml:space="preserve"> </w:t>
      </w:r>
      <w:r w:rsidRPr="004B0475">
        <w:rPr>
          <w:rFonts w:ascii="Arial" w:hAnsi="Arial"/>
          <w:snapToGrid w:val="0"/>
          <w:sz w:val="22"/>
          <w:lang w:eastAsia="en-US"/>
        </w:rPr>
        <w:t>in accordance with the banking arrangements applicable to the Project Bank Account,</w:t>
      </w:r>
    </w:p>
    <w:p w14:paraId="1063BDDA"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 xml:space="preserve">further Named Suppliers may be added as parties to this deed with the agreement of the </w:t>
      </w:r>
      <w:r w:rsidRPr="004B0475">
        <w:rPr>
          <w:rFonts w:ascii="Arial" w:hAnsi="Arial"/>
          <w:i/>
          <w:snapToGrid w:val="0"/>
          <w:sz w:val="22"/>
          <w:lang w:eastAsia="en-US"/>
        </w:rPr>
        <w:t>Purchaser</w:t>
      </w:r>
      <w:r w:rsidRPr="004B0475">
        <w:rPr>
          <w:rFonts w:ascii="Arial" w:hAnsi="Arial"/>
          <w:snapToGrid w:val="0"/>
          <w:sz w:val="22"/>
          <w:lang w:eastAsia="en-US"/>
        </w:rPr>
        <w:t xml:space="preserve"> and </w:t>
      </w:r>
      <w:r w:rsidRPr="004B0475">
        <w:rPr>
          <w:rFonts w:ascii="Arial" w:hAnsi="Arial"/>
          <w:i/>
          <w:snapToGrid w:val="0"/>
          <w:sz w:val="22"/>
          <w:lang w:eastAsia="en-US"/>
        </w:rPr>
        <w:t>Supplier</w:t>
      </w:r>
      <w:r w:rsidRPr="004B0475">
        <w:rPr>
          <w:rFonts w:ascii="Arial" w:hAnsi="Arial"/>
          <w:snapToGrid w:val="0"/>
          <w:sz w:val="22"/>
          <w:lang w:eastAsia="en-US"/>
        </w:rPr>
        <w:t xml:space="preserve">. The agreement of the </w:t>
      </w:r>
      <w:r w:rsidRPr="004B0475">
        <w:rPr>
          <w:rFonts w:ascii="Arial" w:hAnsi="Arial"/>
          <w:i/>
          <w:snapToGrid w:val="0"/>
          <w:sz w:val="22"/>
          <w:lang w:eastAsia="en-US"/>
        </w:rPr>
        <w:t>Purchaser</w:t>
      </w:r>
      <w:r w:rsidRPr="004B0475">
        <w:rPr>
          <w:rFonts w:ascii="Arial" w:hAnsi="Arial"/>
          <w:snapToGrid w:val="0"/>
          <w:sz w:val="22"/>
          <w:lang w:eastAsia="en-US"/>
        </w:rPr>
        <w:t xml:space="preserve"> and </w:t>
      </w:r>
      <w:r w:rsidRPr="004B0475">
        <w:rPr>
          <w:rFonts w:ascii="Arial" w:hAnsi="Arial"/>
          <w:i/>
          <w:snapToGrid w:val="0"/>
          <w:sz w:val="22"/>
          <w:lang w:eastAsia="en-US"/>
        </w:rPr>
        <w:t>Supplier</w:t>
      </w:r>
      <w:r w:rsidRPr="004B0475">
        <w:rPr>
          <w:rFonts w:ascii="Arial" w:hAnsi="Arial"/>
          <w:snapToGrid w:val="0"/>
          <w:sz w:val="22"/>
          <w:lang w:eastAsia="en-US"/>
        </w:rPr>
        <w:t xml:space="preserve"> is treated as agreement by the Named Suppliers who are parties to this deed,</w:t>
      </w:r>
    </w:p>
    <w:p w14:paraId="5D770187"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 xml:space="preserve">this deed is subject to the law of the contract for the </w:t>
      </w:r>
      <w:r w:rsidRPr="004B0475">
        <w:rPr>
          <w:rFonts w:ascii="Arial" w:hAnsi="Arial"/>
          <w:i/>
          <w:snapToGrid w:val="0"/>
          <w:sz w:val="22"/>
          <w:lang w:eastAsia="en-US"/>
        </w:rPr>
        <w:t>goods</w:t>
      </w:r>
      <w:r w:rsidRPr="004B0475">
        <w:rPr>
          <w:rFonts w:ascii="Arial" w:hAnsi="Arial"/>
          <w:snapToGrid w:val="0"/>
          <w:sz w:val="22"/>
          <w:lang w:eastAsia="en-US"/>
        </w:rPr>
        <w:t>,</w:t>
      </w:r>
    </w:p>
    <w:p w14:paraId="39826DC3"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the benefits under this deed may not be assigned.</w:t>
      </w:r>
    </w:p>
    <w:p w14:paraId="5BB9A3E3" w14:textId="77777777" w:rsidR="004B0475" w:rsidRPr="004B0475" w:rsidRDefault="004B0475" w:rsidP="004B0475">
      <w:pPr>
        <w:jc w:val="left"/>
        <w:rPr>
          <w:rFonts w:ascii="Arial" w:hAnsi="Arial"/>
          <w:sz w:val="22"/>
          <w:szCs w:val="24"/>
          <w:lang w:val="en-US" w:eastAsia="en-US"/>
        </w:rPr>
      </w:pPr>
    </w:p>
    <w:p w14:paraId="7BD11154" w14:textId="77777777" w:rsidR="004B0475" w:rsidRPr="004B0475" w:rsidRDefault="004B0475" w:rsidP="004B0475">
      <w:pPr>
        <w:jc w:val="left"/>
        <w:rPr>
          <w:rFonts w:ascii="Arial" w:hAnsi="Arial"/>
          <w:sz w:val="22"/>
          <w:szCs w:val="24"/>
          <w:lang w:val="en-US" w:eastAsia="en-US"/>
        </w:rPr>
      </w:pPr>
    </w:p>
    <w:p w14:paraId="1E92C9DD" w14:textId="77777777" w:rsidR="004B0475" w:rsidRPr="004B0475" w:rsidRDefault="004B0475" w:rsidP="004B0475">
      <w:pPr>
        <w:jc w:val="left"/>
        <w:rPr>
          <w:rFonts w:ascii="Arial" w:hAnsi="Arial"/>
          <w:sz w:val="22"/>
          <w:szCs w:val="24"/>
          <w:lang w:val="en-US" w:eastAsia="en-US"/>
        </w:rPr>
      </w:pPr>
      <w:r w:rsidRPr="004B0475">
        <w:rPr>
          <w:rFonts w:ascii="Arial" w:hAnsi="Arial"/>
          <w:b/>
          <w:sz w:val="22"/>
          <w:szCs w:val="24"/>
          <w:lang w:val="en-US" w:eastAsia="en-US"/>
        </w:rPr>
        <w:t xml:space="preserve">Executed as a deed on </w:t>
      </w:r>
      <w:r w:rsidRPr="004B0475">
        <w:rPr>
          <w:rFonts w:ascii="Arial" w:hAnsi="Arial"/>
          <w:sz w:val="22"/>
          <w:szCs w:val="24"/>
          <w:lang w:val="en-US" w:eastAsia="en-US"/>
        </w:rPr>
        <w:t>……………………………………………………………</w:t>
      </w:r>
    </w:p>
    <w:p w14:paraId="0056F0FD" w14:textId="77777777" w:rsidR="004B0475" w:rsidRPr="004B0475" w:rsidRDefault="004B0475" w:rsidP="004B0475">
      <w:pPr>
        <w:jc w:val="left"/>
        <w:rPr>
          <w:rFonts w:ascii="Arial" w:hAnsi="Arial"/>
          <w:sz w:val="22"/>
          <w:szCs w:val="24"/>
          <w:lang w:val="en-US" w:eastAsia="en-US"/>
        </w:rPr>
      </w:pPr>
    </w:p>
    <w:p w14:paraId="2267DB40"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by</w:t>
      </w:r>
    </w:p>
    <w:p w14:paraId="0552E8B7" w14:textId="77777777" w:rsidR="004B0475" w:rsidRPr="004B0475" w:rsidRDefault="004B0475" w:rsidP="004B0475">
      <w:pPr>
        <w:jc w:val="left"/>
        <w:rPr>
          <w:rFonts w:ascii="Arial" w:hAnsi="Arial"/>
          <w:sz w:val="22"/>
          <w:szCs w:val="24"/>
          <w:lang w:val="en-US" w:eastAsia="en-US"/>
        </w:rPr>
      </w:pPr>
    </w:p>
    <w:p w14:paraId="58B67AC3"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w:t>
      </w:r>
      <w:r w:rsidRPr="004B0475">
        <w:rPr>
          <w:rFonts w:ascii="Arial" w:hAnsi="Arial"/>
          <w:i/>
          <w:sz w:val="22"/>
          <w:szCs w:val="24"/>
          <w:lang w:val="en-US" w:eastAsia="en-US"/>
        </w:rPr>
        <w:t>Purchaser</w:t>
      </w:r>
      <w:r w:rsidRPr="004B0475">
        <w:rPr>
          <w:rFonts w:ascii="Arial" w:hAnsi="Arial"/>
          <w:sz w:val="22"/>
          <w:szCs w:val="24"/>
          <w:lang w:val="en-US" w:eastAsia="en-US"/>
        </w:rPr>
        <w:t>)</w:t>
      </w:r>
    </w:p>
    <w:p w14:paraId="6B907336" w14:textId="77777777" w:rsidR="004B0475" w:rsidRPr="004B0475" w:rsidRDefault="004B0475" w:rsidP="004B0475">
      <w:pPr>
        <w:jc w:val="left"/>
        <w:rPr>
          <w:rFonts w:ascii="Arial" w:hAnsi="Arial"/>
          <w:sz w:val="22"/>
          <w:szCs w:val="24"/>
          <w:lang w:val="en-US" w:eastAsia="en-US"/>
        </w:rPr>
      </w:pPr>
    </w:p>
    <w:p w14:paraId="1FA0DFCC"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w:t>
      </w:r>
      <w:r w:rsidRPr="004B0475">
        <w:rPr>
          <w:rFonts w:ascii="Arial" w:hAnsi="Arial"/>
          <w:i/>
          <w:sz w:val="22"/>
          <w:szCs w:val="24"/>
          <w:lang w:val="en-US" w:eastAsia="en-US"/>
        </w:rPr>
        <w:t>Supplier</w:t>
      </w:r>
      <w:r w:rsidRPr="004B0475">
        <w:rPr>
          <w:rFonts w:ascii="Arial" w:hAnsi="Arial"/>
          <w:sz w:val="22"/>
          <w:szCs w:val="24"/>
          <w:lang w:val="en-US" w:eastAsia="en-US"/>
        </w:rPr>
        <w:t>)</w:t>
      </w:r>
    </w:p>
    <w:p w14:paraId="79B64E47" w14:textId="77777777" w:rsidR="004B0475" w:rsidRPr="004B0475" w:rsidRDefault="004B0475" w:rsidP="004B0475">
      <w:pPr>
        <w:jc w:val="left"/>
        <w:rPr>
          <w:rFonts w:ascii="Arial" w:hAnsi="Arial"/>
          <w:sz w:val="22"/>
          <w:szCs w:val="24"/>
          <w:lang w:val="en-US" w:eastAsia="en-US"/>
        </w:rPr>
      </w:pPr>
    </w:p>
    <w:p w14:paraId="61E5EA55"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w:t>
      </w:r>
    </w:p>
    <w:p w14:paraId="4C5BB856" w14:textId="77777777" w:rsidR="004B0475" w:rsidRPr="004B0475" w:rsidRDefault="004B0475" w:rsidP="004B0475">
      <w:pPr>
        <w:jc w:val="left"/>
        <w:rPr>
          <w:rFonts w:ascii="Arial" w:hAnsi="Arial"/>
          <w:sz w:val="22"/>
          <w:szCs w:val="24"/>
          <w:lang w:val="en-US" w:eastAsia="en-US"/>
        </w:rPr>
      </w:pPr>
    </w:p>
    <w:p w14:paraId="75BBA5F0"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w:t>
      </w:r>
    </w:p>
    <w:p w14:paraId="3AD9DB34" w14:textId="77777777" w:rsidR="004B0475" w:rsidRPr="004B0475" w:rsidRDefault="004B0475" w:rsidP="004B0475">
      <w:pPr>
        <w:jc w:val="left"/>
        <w:rPr>
          <w:rFonts w:ascii="Arial" w:hAnsi="Arial"/>
          <w:sz w:val="22"/>
          <w:szCs w:val="24"/>
          <w:lang w:val="en-US" w:eastAsia="en-US"/>
        </w:rPr>
      </w:pPr>
    </w:p>
    <w:p w14:paraId="52BB2CD6"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w:t>
      </w:r>
    </w:p>
    <w:p w14:paraId="71B3EA80" w14:textId="77777777" w:rsidR="004B0475" w:rsidRPr="004B0475" w:rsidRDefault="004B0475" w:rsidP="004B0475">
      <w:pPr>
        <w:jc w:val="left"/>
        <w:rPr>
          <w:rFonts w:ascii="Arial" w:hAnsi="Arial"/>
          <w:sz w:val="22"/>
          <w:szCs w:val="24"/>
          <w:lang w:val="en-US" w:eastAsia="en-US"/>
        </w:rPr>
      </w:pPr>
    </w:p>
    <w:p w14:paraId="1E382BC2"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lastRenderedPageBreak/>
        <w:t>……………………………………………………………</w:t>
      </w:r>
    </w:p>
    <w:p w14:paraId="6BF383AC"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(Named Suppliers)</w:t>
      </w:r>
    </w:p>
    <w:p w14:paraId="780F4149" w14:textId="77777777" w:rsidR="004B0475" w:rsidRPr="004B0475" w:rsidRDefault="004B0475" w:rsidP="004B0475">
      <w:pPr>
        <w:jc w:val="left"/>
        <w:rPr>
          <w:rFonts w:ascii="Arial" w:hAnsi="Arial"/>
          <w:b/>
          <w:color w:val="FF0000"/>
          <w:sz w:val="22"/>
          <w:szCs w:val="24"/>
          <w:lang w:val="en-US" w:eastAsia="en-US"/>
        </w:rPr>
      </w:pPr>
    </w:p>
    <w:p w14:paraId="7C488B9F" w14:textId="77777777" w:rsidR="004B0475" w:rsidRPr="004B0475" w:rsidRDefault="004B0475" w:rsidP="004B0475">
      <w:pPr>
        <w:jc w:val="left"/>
        <w:rPr>
          <w:rFonts w:ascii="Arial" w:hAnsi="Arial"/>
          <w:b/>
          <w:color w:val="FF0000"/>
          <w:sz w:val="22"/>
          <w:szCs w:val="24"/>
          <w:lang w:val="en-US" w:eastAsia="en-US"/>
        </w:rPr>
      </w:pPr>
    </w:p>
    <w:p w14:paraId="06214794" w14:textId="77777777" w:rsidR="004B0475" w:rsidRPr="004B0475" w:rsidRDefault="004B0475" w:rsidP="004B0475">
      <w:pPr>
        <w:jc w:val="left"/>
        <w:rPr>
          <w:rFonts w:ascii="Arial" w:hAnsi="Arial"/>
          <w:b/>
          <w:color w:val="FF0000"/>
          <w:sz w:val="22"/>
          <w:szCs w:val="24"/>
          <w:lang w:val="en-US" w:eastAsia="en-US"/>
        </w:rPr>
      </w:pPr>
    </w:p>
    <w:p w14:paraId="45C3B322" w14:textId="77777777" w:rsidR="004B0475" w:rsidRPr="004B0475" w:rsidRDefault="004B0475" w:rsidP="004B0475">
      <w:pPr>
        <w:jc w:val="left"/>
        <w:rPr>
          <w:rFonts w:ascii="Arial" w:hAnsi="Arial"/>
          <w:b/>
          <w:color w:val="FF0000"/>
          <w:sz w:val="22"/>
          <w:szCs w:val="24"/>
          <w:lang w:val="en-US" w:eastAsia="en-US"/>
        </w:rPr>
      </w:pPr>
    </w:p>
    <w:p w14:paraId="7FBC0C4B" w14:textId="77777777" w:rsidR="004B0475" w:rsidRPr="004B0475" w:rsidRDefault="004B0475" w:rsidP="004B0475">
      <w:pPr>
        <w:jc w:val="left"/>
        <w:rPr>
          <w:rFonts w:ascii="Arial" w:hAnsi="Arial"/>
          <w:b/>
          <w:color w:val="FF0000"/>
          <w:sz w:val="22"/>
          <w:szCs w:val="24"/>
          <w:lang w:val="en-US" w:eastAsia="en-US"/>
        </w:rPr>
      </w:pPr>
    </w:p>
    <w:p w14:paraId="6C309D7E" w14:textId="77777777" w:rsidR="004B0475" w:rsidRPr="004B0475" w:rsidRDefault="004B0475" w:rsidP="004B0475">
      <w:pPr>
        <w:jc w:val="left"/>
        <w:rPr>
          <w:rFonts w:ascii="Arial" w:hAnsi="Arial"/>
          <w:b/>
          <w:color w:val="FF0000"/>
          <w:sz w:val="22"/>
          <w:szCs w:val="24"/>
          <w:lang w:val="en-US" w:eastAsia="en-US"/>
        </w:rPr>
      </w:pPr>
    </w:p>
    <w:p w14:paraId="2016DB8B" w14:textId="77777777" w:rsidR="004B0475" w:rsidRPr="004B0475" w:rsidRDefault="004B0475" w:rsidP="004B0475">
      <w:pPr>
        <w:jc w:val="left"/>
        <w:rPr>
          <w:rFonts w:ascii="Arial" w:hAnsi="Arial"/>
          <w:b/>
          <w:sz w:val="22"/>
          <w:szCs w:val="24"/>
          <w:lang w:val="en-US" w:eastAsia="en-US"/>
        </w:rPr>
      </w:pPr>
    </w:p>
    <w:p w14:paraId="27F12536" w14:textId="77777777" w:rsidR="004B0475" w:rsidRPr="004B0475" w:rsidRDefault="004B0475" w:rsidP="004B0475">
      <w:pPr>
        <w:jc w:val="left"/>
        <w:rPr>
          <w:rFonts w:ascii="Arial" w:hAnsi="Arial"/>
          <w:b/>
          <w:sz w:val="22"/>
          <w:szCs w:val="24"/>
          <w:lang w:val="en-US" w:eastAsia="en-US"/>
        </w:rPr>
      </w:pPr>
    </w:p>
    <w:p w14:paraId="692D478E" w14:textId="77777777" w:rsidR="004B0475" w:rsidRPr="004B0475" w:rsidRDefault="004B0475" w:rsidP="004B0475">
      <w:pPr>
        <w:jc w:val="left"/>
        <w:rPr>
          <w:rFonts w:ascii="Arial" w:hAnsi="Arial"/>
          <w:b/>
          <w:sz w:val="22"/>
          <w:szCs w:val="24"/>
          <w:lang w:val="en-US" w:eastAsia="en-US"/>
        </w:rPr>
      </w:pPr>
    </w:p>
    <w:p w14:paraId="091F029B" w14:textId="77777777" w:rsidR="004B0475" w:rsidRPr="004B0475" w:rsidRDefault="004B0475" w:rsidP="004B0475">
      <w:pPr>
        <w:jc w:val="left"/>
        <w:rPr>
          <w:rFonts w:ascii="Arial" w:hAnsi="Arial"/>
          <w:b/>
          <w:sz w:val="22"/>
          <w:szCs w:val="24"/>
          <w:lang w:val="en-US" w:eastAsia="en-US"/>
        </w:rPr>
      </w:pPr>
    </w:p>
    <w:p w14:paraId="05B3BCFE" w14:textId="77777777" w:rsidR="004B0475" w:rsidRPr="004B0475" w:rsidRDefault="004B0475" w:rsidP="004B0475">
      <w:pPr>
        <w:jc w:val="left"/>
        <w:rPr>
          <w:rFonts w:ascii="Arial" w:hAnsi="Arial"/>
          <w:b/>
          <w:sz w:val="22"/>
          <w:szCs w:val="24"/>
          <w:lang w:val="en-US" w:eastAsia="en-US"/>
        </w:rPr>
      </w:pPr>
    </w:p>
    <w:p w14:paraId="5B661717" w14:textId="77777777" w:rsidR="004B0475" w:rsidRPr="004B0475" w:rsidRDefault="004B0475" w:rsidP="004B0475">
      <w:pPr>
        <w:jc w:val="left"/>
        <w:rPr>
          <w:rFonts w:ascii="Arial" w:hAnsi="Arial"/>
          <w:b/>
          <w:sz w:val="22"/>
          <w:szCs w:val="24"/>
          <w:lang w:val="en-US" w:eastAsia="en-US"/>
        </w:rPr>
      </w:pPr>
    </w:p>
    <w:p w14:paraId="7690BDBF" w14:textId="77777777" w:rsidR="004B0475" w:rsidRPr="004B0475" w:rsidRDefault="004B0475" w:rsidP="004B0475">
      <w:pPr>
        <w:jc w:val="left"/>
        <w:rPr>
          <w:rFonts w:ascii="Arial" w:hAnsi="Arial"/>
          <w:b/>
          <w:sz w:val="22"/>
          <w:szCs w:val="24"/>
          <w:lang w:val="en-US" w:eastAsia="en-US"/>
        </w:rPr>
      </w:pPr>
    </w:p>
    <w:p w14:paraId="29CC33E9" w14:textId="77777777" w:rsidR="004B0475" w:rsidRPr="004B0475" w:rsidRDefault="004B0475" w:rsidP="004B0475">
      <w:pPr>
        <w:jc w:val="left"/>
        <w:rPr>
          <w:rFonts w:ascii="Arial" w:hAnsi="Arial"/>
          <w:b/>
          <w:sz w:val="22"/>
          <w:szCs w:val="24"/>
          <w:lang w:val="en-US" w:eastAsia="en-US"/>
        </w:rPr>
      </w:pPr>
    </w:p>
    <w:p w14:paraId="19F03E4C" w14:textId="77777777" w:rsidR="004B0475" w:rsidRPr="004B0475" w:rsidRDefault="004B0475" w:rsidP="004B0475">
      <w:pPr>
        <w:jc w:val="left"/>
        <w:rPr>
          <w:rFonts w:ascii="Arial" w:hAnsi="Arial"/>
          <w:b/>
          <w:sz w:val="22"/>
          <w:szCs w:val="24"/>
          <w:lang w:val="en-US" w:eastAsia="en-US"/>
        </w:rPr>
      </w:pPr>
    </w:p>
    <w:p w14:paraId="3092BC7B" w14:textId="77777777" w:rsidR="004B0475" w:rsidRPr="004B0475" w:rsidRDefault="004B0475" w:rsidP="004B0475">
      <w:pPr>
        <w:jc w:val="left"/>
        <w:rPr>
          <w:rFonts w:ascii="Arial" w:hAnsi="Arial"/>
          <w:b/>
          <w:sz w:val="22"/>
          <w:szCs w:val="24"/>
          <w:lang w:val="en-US" w:eastAsia="en-US"/>
        </w:rPr>
      </w:pPr>
    </w:p>
    <w:p w14:paraId="0855907B" w14:textId="77777777" w:rsidR="004B0475" w:rsidRPr="004B0475" w:rsidRDefault="004B0475" w:rsidP="004B0475">
      <w:pPr>
        <w:jc w:val="left"/>
        <w:rPr>
          <w:rFonts w:ascii="Arial" w:hAnsi="Arial"/>
          <w:b/>
          <w:sz w:val="22"/>
          <w:szCs w:val="24"/>
          <w:lang w:val="en-US" w:eastAsia="en-US"/>
        </w:rPr>
      </w:pPr>
    </w:p>
    <w:p w14:paraId="55947156" w14:textId="77777777" w:rsidR="004B0475" w:rsidRPr="004B0475" w:rsidRDefault="004B0475" w:rsidP="004B0475">
      <w:pPr>
        <w:jc w:val="left"/>
        <w:rPr>
          <w:rFonts w:ascii="Arial" w:hAnsi="Arial"/>
          <w:b/>
          <w:sz w:val="22"/>
          <w:szCs w:val="24"/>
          <w:lang w:val="en-US" w:eastAsia="en-US"/>
        </w:rPr>
      </w:pPr>
    </w:p>
    <w:p w14:paraId="3ACCC1FD" w14:textId="77777777" w:rsidR="004B0475" w:rsidRPr="004B0475" w:rsidRDefault="004B0475" w:rsidP="004B0475">
      <w:pPr>
        <w:jc w:val="left"/>
        <w:rPr>
          <w:rFonts w:ascii="Arial" w:hAnsi="Arial"/>
          <w:b/>
          <w:sz w:val="22"/>
          <w:szCs w:val="24"/>
          <w:lang w:val="en-US" w:eastAsia="en-US"/>
        </w:rPr>
      </w:pPr>
    </w:p>
    <w:p w14:paraId="5C3AE744" w14:textId="77777777" w:rsidR="004B0475" w:rsidRPr="004B0475" w:rsidRDefault="004B0475" w:rsidP="004B0475">
      <w:pPr>
        <w:jc w:val="left"/>
        <w:rPr>
          <w:rFonts w:ascii="Arial" w:hAnsi="Arial"/>
          <w:b/>
          <w:sz w:val="22"/>
          <w:szCs w:val="24"/>
          <w:lang w:val="en-US" w:eastAsia="en-US"/>
        </w:rPr>
      </w:pPr>
    </w:p>
    <w:p w14:paraId="5AC70C2B" w14:textId="77777777" w:rsidR="004B0475" w:rsidRPr="004B0475" w:rsidRDefault="004B0475" w:rsidP="004B0475">
      <w:pPr>
        <w:jc w:val="left"/>
        <w:rPr>
          <w:rFonts w:ascii="Arial" w:hAnsi="Arial"/>
          <w:b/>
          <w:sz w:val="22"/>
          <w:szCs w:val="24"/>
          <w:lang w:val="en-US" w:eastAsia="en-US"/>
        </w:rPr>
      </w:pPr>
    </w:p>
    <w:p w14:paraId="212AC01D" w14:textId="77777777" w:rsidR="004B0475" w:rsidRPr="004B0475" w:rsidRDefault="004B0475" w:rsidP="004B0475">
      <w:pPr>
        <w:jc w:val="left"/>
        <w:rPr>
          <w:rFonts w:ascii="Arial" w:hAnsi="Arial"/>
          <w:b/>
          <w:sz w:val="22"/>
          <w:szCs w:val="24"/>
          <w:lang w:val="en-US" w:eastAsia="en-US"/>
        </w:rPr>
      </w:pPr>
    </w:p>
    <w:p w14:paraId="0018E0FF" w14:textId="77777777" w:rsidR="004B0475" w:rsidRPr="004B0475" w:rsidRDefault="004B0475" w:rsidP="004B0475">
      <w:pPr>
        <w:jc w:val="left"/>
        <w:rPr>
          <w:rFonts w:ascii="Arial" w:hAnsi="Arial"/>
          <w:b/>
          <w:sz w:val="22"/>
          <w:szCs w:val="24"/>
          <w:lang w:val="en-US" w:eastAsia="en-US"/>
        </w:rPr>
      </w:pPr>
    </w:p>
    <w:p w14:paraId="557C3C8D" w14:textId="77777777" w:rsidR="004B0475" w:rsidRPr="004B0475" w:rsidRDefault="004B0475" w:rsidP="004B0475">
      <w:pPr>
        <w:jc w:val="left"/>
        <w:rPr>
          <w:rFonts w:ascii="Arial" w:hAnsi="Arial"/>
          <w:b/>
          <w:sz w:val="22"/>
          <w:szCs w:val="24"/>
          <w:lang w:val="en-US" w:eastAsia="en-US"/>
        </w:rPr>
      </w:pPr>
    </w:p>
    <w:p w14:paraId="1A2BC39E" w14:textId="77777777" w:rsidR="004B0475" w:rsidRPr="004B0475" w:rsidRDefault="004B0475" w:rsidP="004B0475">
      <w:pPr>
        <w:jc w:val="left"/>
        <w:rPr>
          <w:rFonts w:ascii="Arial" w:hAnsi="Arial"/>
          <w:b/>
          <w:sz w:val="22"/>
          <w:szCs w:val="24"/>
          <w:lang w:val="en-US" w:eastAsia="en-US"/>
        </w:rPr>
      </w:pPr>
    </w:p>
    <w:p w14:paraId="1BFC5613" w14:textId="77777777" w:rsidR="004B0475" w:rsidRPr="004B0475" w:rsidRDefault="004B0475" w:rsidP="004B0475">
      <w:pPr>
        <w:jc w:val="left"/>
        <w:rPr>
          <w:rFonts w:ascii="Arial" w:hAnsi="Arial"/>
          <w:b/>
          <w:sz w:val="22"/>
          <w:szCs w:val="24"/>
          <w:lang w:val="en-US" w:eastAsia="en-US"/>
        </w:rPr>
      </w:pPr>
    </w:p>
    <w:p w14:paraId="3A7EC9EE" w14:textId="77777777" w:rsidR="004B0475" w:rsidRPr="004B0475" w:rsidRDefault="004B0475" w:rsidP="004B0475">
      <w:pPr>
        <w:jc w:val="left"/>
        <w:rPr>
          <w:rFonts w:ascii="Arial" w:hAnsi="Arial"/>
          <w:b/>
          <w:sz w:val="22"/>
          <w:szCs w:val="24"/>
          <w:lang w:val="en-US" w:eastAsia="en-US"/>
        </w:rPr>
      </w:pPr>
    </w:p>
    <w:p w14:paraId="2D157DB0" w14:textId="77777777" w:rsidR="004B0475" w:rsidRPr="004B0475" w:rsidRDefault="004B0475" w:rsidP="004B0475">
      <w:pPr>
        <w:jc w:val="left"/>
        <w:rPr>
          <w:rFonts w:ascii="Arial" w:hAnsi="Arial"/>
          <w:b/>
          <w:sz w:val="22"/>
          <w:szCs w:val="24"/>
          <w:lang w:val="en-US" w:eastAsia="en-US"/>
        </w:rPr>
      </w:pPr>
    </w:p>
    <w:p w14:paraId="2C8394B1" w14:textId="77777777" w:rsidR="004B0475" w:rsidRPr="004B0475" w:rsidRDefault="004B0475" w:rsidP="004B0475">
      <w:pPr>
        <w:jc w:val="left"/>
        <w:rPr>
          <w:rFonts w:ascii="Arial" w:hAnsi="Arial"/>
          <w:b/>
          <w:sz w:val="22"/>
          <w:szCs w:val="24"/>
          <w:lang w:val="en-US" w:eastAsia="en-US"/>
        </w:rPr>
      </w:pPr>
    </w:p>
    <w:p w14:paraId="4EEC1647" w14:textId="77777777" w:rsidR="004B0475" w:rsidRPr="004B0475" w:rsidRDefault="004B0475" w:rsidP="004B0475">
      <w:pPr>
        <w:jc w:val="left"/>
        <w:rPr>
          <w:rFonts w:ascii="Arial" w:hAnsi="Arial"/>
          <w:b/>
          <w:sz w:val="22"/>
          <w:szCs w:val="24"/>
          <w:lang w:val="en-US" w:eastAsia="en-US"/>
        </w:rPr>
      </w:pPr>
    </w:p>
    <w:p w14:paraId="521F82AD" w14:textId="77777777" w:rsidR="004B0475" w:rsidRPr="004B0475" w:rsidRDefault="004B0475" w:rsidP="004B0475">
      <w:pPr>
        <w:jc w:val="left"/>
        <w:rPr>
          <w:rFonts w:ascii="Arial" w:hAnsi="Arial"/>
          <w:b/>
          <w:sz w:val="22"/>
          <w:szCs w:val="24"/>
          <w:lang w:val="en-US" w:eastAsia="en-US"/>
        </w:rPr>
      </w:pPr>
    </w:p>
    <w:p w14:paraId="1DE4FB5F" w14:textId="77777777" w:rsidR="004B0475" w:rsidRPr="004B0475" w:rsidRDefault="004B0475" w:rsidP="004B0475">
      <w:pPr>
        <w:jc w:val="left"/>
        <w:rPr>
          <w:rFonts w:ascii="Arial" w:hAnsi="Arial"/>
          <w:b/>
          <w:sz w:val="22"/>
          <w:szCs w:val="24"/>
          <w:lang w:val="en-US" w:eastAsia="en-US"/>
        </w:rPr>
      </w:pPr>
    </w:p>
    <w:p w14:paraId="748C1ACA" w14:textId="77777777" w:rsidR="004B0475" w:rsidRPr="004B0475" w:rsidRDefault="004B0475" w:rsidP="004B0475">
      <w:pPr>
        <w:jc w:val="left"/>
        <w:rPr>
          <w:rFonts w:ascii="Arial" w:hAnsi="Arial"/>
          <w:b/>
          <w:sz w:val="22"/>
          <w:szCs w:val="24"/>
          <w:lang w:val="en-US" w:eastAsia="en-US"/>
        </w:rPr>
      </w:pPr>
    </w:p>
    <w:p w14:paraId="3DECA8D3" w14:textId="77777777" w:rsidR="004B0475" w:rsidRPr="004B0475" w:rsidRDefault="004B0475" w:rsidP="004B0475">
      <w:pPr>
        <w:jc w:val="left"/>
        <w:rPr>
          <w:rFonts w:ascii="Arial" w:hAnsi="Arial"/>
          <w:b/>
          <w:sz w:val="22"/>
          <w:szCs w:val="24"/>
          <w:lang w:val="en-US" w:eastAsia="en-US"/>
        </w:rPr>
      </w:pPr>
    </w:p>
    <w:p w14:paraId="3B1580A4" w14:textId="77777777" w:rsidR="004B0475" w:rsidRPr="004B0475" w:rsidRDefault="004B0475" w:rsidP="004B0475">
      <w:pPr>
        <w:jc w:val="left"/>
        <w:rPr>
          <w:rFonts w:ascii="Arial" w:hAnsi="Arial"/>
          <w:b/>
          <w:sz w:val="22"/>
          <w:szCs w:val="24"/>
          <w:lang w:val="en-US" w:eastAsia="en-US"/>
        </w:rPr>
      </w:pPr>
    </w:p>
    <w:p w14:paraId="42F4F330" w14:textId="77777777" w:rsidR="004B0475" w:rsidRPr="004B0475" w:rsidRDefault="004B0475" w:rsidP="004B0475">
      <w:pPr>
        <w:jc w:val="left"/>
        <w:rPr>
          <w:rFonts w:ascii="Arial" w:hAnsi="Arial"/>
          <w:b/>
          <w:sz w:val="22"/>
          <w:szCs w:val="24"/>
          <w:lang w:val="en-US" w:eastAsia="en-US"/>
        </w:rPr>
      </w:pPr>
    </w:p>
    <w:p w14:paraId="4A224996" w14:textId="77777777" w:rsidR="004B0475" w:rsidRPr="004B0475" w:rsidRDefault="004B0475" w:rsidP="004B0475">
      <w:pPr>
        <w:jc w:val="left"/>
        <w:rPr>
          <w:rFonts w:ascii="Arial" w:hAnsi="Arial"/>
          <w:b/>
          <w:sz w:val="22"/>
          <w:szCs w:val="24"/>
          <w:lang w:val="en-US" w:eastAsia="en-US"/>
        </w:rPr>
      </w:pPr>
    </w:p>
    <w:p w14:paraId="206DCE78" w14:textId="77777777" w:rsidR="004B0475" w:rsidRPr="004B0475" w:rsidRDefault="004B0475" w:rsidP="004B0475">
      <w:pPr>
        <w:jc w:val="left"/>
        <w:rPr>
          <w:rFonts w:ascii="Arial" w:hAnsi="Arial"/>
          <w:b/>
          <w:sz w:val="22"/>
          <w:szCs w:val="24"/>
          <w:lang w:val="en-US" w:eastAsia="en-US"/>
        </w:rPr>
      </w:pPr>
    </w:p>
    <w:p w14:paraId="2F96964E" w14:textId="77777777" w:rsidR="004B0475" w:rsidRPr="004B0475" w:rsidRDefault="004B0475" w:rsidP="004B0475">
      <w:pPr>
        <w:jc w:val="left"/>
        <w:rPr>
          <w:rFonts w:ascii="Arial" w:hAnsi="Arial"/>
          <w:b/>
          <w:sz w:val="22"/>
          <w:szCs w:val="24"/>
          <w:lang w:val="en-US" w:eastAsia="en-US"/>
        </w:rPr>
      </w:pPr>
    </w:p>
    <w:p w14:paraId="3F10F777" w14:textId="77777777" w:rsidR="004B0475" w:rsidRPr="004B0475" w:rsidRDefault="004B0475" w:rsidP="004B0475">
      <w:pPr>
        <w:jc w:val="left"/>
        <w:rPr>
          <w:rFonts w:ascii="Arial" w:hAnsi="Arial"/>
          <w:b/>
          <w:sz w:val="22"/>
          <w:szCs w:val="24"/>
          <w:lang w:val="en-US" w:eastAsia="en-US"/>
        </w:rPr>
      </w:pPr>
    </w:p>
    <w:p w14:paraId="08F274DD" w14:textId="77777777" w:rsidR="004B0475" w:rsidRPr="004B0475" w:rsidRDefault="004B0475" w:rsidP="004B0475">
      <w:pPr>
        <w:jc w:val="left"/>
        <w:rPr>
          <w:rFonts w:ascii="Arial" w:hAnsi="Arial"/>
          <w:b/>
          <w:sz w:val="22"/>
          <w:szCs w:val="24"/>
          <w:lang w:val="en-US" w:eastAsia="en-US"/>
        </w:rPr>
      </w:pPr>
    </w:p>
    <w:p w14:paraId="5879F396" w14:textId="77777777" w:rsidR="004B0475" w:rsidRPr="004B0475" w:rsidRDefault="004B0475" w:rsidP="004B0475">
      <w:pPr>
        <w:jc w:val="left"/>
        <w:rPr>
          <w:rFonts w:ascii="Arial" w:hAnsi="Arial"/>
          <w:b/>
          <w:sz w:val="22"/>
          <w:szCs w:val="24"/>
          <w:lang w:val="en-US" w:eastAsia="en-US"/>
        </w:rPr>
      </w:pPr>
    </w:p>
    <w:p w14:paraId="5982AF43" w14:textId="77777777" w:rsidR="004B0475" w:rsidRPr="004B0475" w:rsidRDefault="004B0475" w:rsidP="004B0475">
      <w:pPr>
        <w:jc w:val="left"/>
        <w:rPr>
          <w:rFonts w:ascii="Arial" w:hAnsi="Arial"/>
          <w:b/>
          <w:sz w:val="22"/>
          <w:szCs w:val="24"/>
          <w:lang w:val="en-US" w:eastAsia="en-US"/>
        </w:rPr>
      </w:pPr>
    </w:p>
    <w:p w14:paraId="058A7B27" w14:textId="77777777" w:rsidR="004B0475" w:rsidRPr="004B0475" w:rsidRDefault="004B0475" w:rsidP="004B0475">
      <w:pPr>
        <w:jc w:val="left"/>
        <w:rPr>
          <w:rFonts w:ascii="Arial" w:hAnsi="Arial"/>
          <w:b/>
          <w:sz w:val="22"/>
          <w:szCs w:val="24"/>
          <w:lang w:val="en-US" w:eastAsia="en-US"/>
        </w:rPr>
      </w:pPr>
    </w:p>
    <w:p w14:paraId="2CA34A88" w14:textId="77777777" w:rsidR="004B0475" w:rsidRPr="004B0475" w:rsidRDefault="004B0475" w:rsidP="004B0475">
      <w:pPr>
        <w:jc w:val="left"/>
        <w:rPr>
          <w:rFonts w:ascii="Arial" w:hAnsi="Arial"/>
          <w:b/>
          <w:sz w:val="22"/>
          <w:szCs w:val="24"/>
          <w:lang w:val="en-US" w:eastAsia="en-US"/>
        </w:rPr>
      </w:pPr>
    </w:p>
    <w:p w14:paraId="0F6F0233" w14:textId="77777777" w:rsidR="004B0475" w:rsidRPr="004B0475" w:rsidRDefault="004B0475" w:rsidP="004B0475">
      <w:pPr>
        <w:jc w:val="left"/>
        <w:rPr>
          <w:rFonts w:ascii="Arial" w:hAnsi="Arial"/>
          <w:b/>
          <w:sz w:val="22"/>
          <w:szCs w:val="24"/>
          <w:lang w:val="en-US" w:eastAsia="en-US"/>
        </w:rPr>
      </w:pPr>
    </w:p>
    <w:p w14:paraId="30B41A3F" w14:textId="77777777" w:rsidR="004B0475" w:rsidRPr="004B0475" w:rsidRDefault="004B0475" w:rsidP="004B0475">
      <w:pPr>
        <w:jc w:val="left"/>
        <w:rPr>
          <w:rFonts w:ascii="Arial" w:hAnsi="Arial"/>
          <w:b/>
          <w:sz w:val="22"/>
          <w:szCs w:val="24"/>
          <w:lang w:val="en-US" w:eastAsia="en-US"/>
        </w:rPr>
      </w:pPr>
    </w:p>
    <w:p w14:paraId="085FB3D0" w14:textId="77777777" w:rsidR="004B0475" w:rsidRPr="004B0475" w:rsidRDefault="004B0475" w:rsidP="004B0475">
      <w:pPr>
        <w:jc w:val="left"/>
        <w:rPr>
          <w:rFonts w:ascii="Arial" w:hAnsi="Arial"/>
          <w:b/>
          <w:sz w:val="22"/>
          <w:szCs w:val="24"/>
          <w:lang w:val="en-US" w:eastAsia="en-US"/>
        </w:rPr>
      </w:pPr>
    </w:p>
    <w:p w14:paraId="5A81ECA1" w14:textId="77777777" w:rsidR="004B0475" w:rsidRPr="004B0475" w:rsidRDefault="004B0475" w:rsidP="004B0475">
      <w:pPr>
        <w:jc w:val="left"/>
        <w:rPr>
          <w:rFonts w:ascii="Arial" w:hAnsi="Arial"/>
          <w:b/>
          <w:sz w:val="22"/>
          <w:szCs w:val="24"/>
          <w:lang w:val="en-US" w:eastAsia="en-US"/>
        </w:rPr>
      </w:pPr>
    </w:p>
    <w:p w14:paraId="455FD3ED" w14:textId="77777777" w:rsidR="004B0475" w:rsidRPr="004B0475" w:rsidRDefault="004B0475" w:rsidP="004B0475">
      <w:pPr>
        <w:jc w:val="left"/>
        <w:rPr>
          <w:rFonts w:ascii="Arial" w:hAnsi="Arial"/>
          <w:b/>
          <w:sz w:val="22"/>
          <w:szCs w:val="24"/>
          <w:lang w:val="en-US" w:eastAsia="en-US"/>
        </w:rPr>
      </w:pPr>
    </w:p>
    <w:p w14:paraId="0851F31C" w14:textId="77777777" w:rsidR="004B0475" w:rsidRPr="004B0475" w:rsidRDefault="004B0475" w:rsidP="004B0475">
      <w:pPr>
        <w:jc w:val="left"/>
        <w:rPr>
          <w:rFonts w:ascii="Arial" w:hAnsi="Arial"/>
          <w:b/>
          <w:sz w:val="22"/>
          <w:szCs w:val="24"/>
          <w:lang w:val="en-US" w:eastAsia="en-US"/>
        </w:rPr>
      </w:pPr>
    </w:p>
    <w:p w14:paraId="4AE81BA3" w14:textId="77777777" w:rsidR="004B0475" w:rsidRPr="004B0475" w:rsidRDefault="004B0475" w:rsidP="004B0475">
      <w:pPr>
        <w:jc w:val="left"/>
        <w:rPr>
          <w:rFonts w:ascii="Arial" w:hAnsi="Arial"/>
          <w:b/>
          <w:sz w:val="22"/>
          <w:szCs w:val="24"/>
          <w:lang w:val="en-US" w:eastAsia="en-US"/>
        </w:rPr>
      </w:pPr>
    </w:p>
    <w:p w14:paraId="45792B55" w14:textId="77777777" w:rsidR="004B0475" w:rsidRPr="004B0475" w:rsidRDefault="004B0475" w:rsidP="004B0475">
      <w:pPr>
        <w:jc w:val="left"/>
        <w:rPr>
          <w:rFonts w:ascii="Arial" w:hAnsi="Arial"/>
          <w:b/>
          <w:sz w:val="22"/>
          <w:szCs w:val="24"/>
          <w:lang w:val="en-US" w:eastAsia="en-US"/>
        </w:rPr>
        <w:sectPr w:rsidR="004B0475" w:rsidRPr="004B0475">
          <w:endnotePr>
            <w:numFmt w:val="decimal"/>
          </w:endnotePr>
          <w:pgSz w:w="11906" w:h="16838" w:code="9"/>
          <w:pgMar w:top="1440" w:right="1797" w:bottom="1440" w:left="1797" w:header="720" w:footer="720" w:gutter="0"/>
          <w:cols w:space="720"/>
          <w:noEndnote/>
        </w:sectPr>
      </w:pPr>
    </w:p>
    <w:p w14:paraId="54804407"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lastRenderedPageBreak/>
        <w:t xml:space="preserve">Annex 2 to Clause Z22 - Joining Deed </w:t>
      </w:r>
    </w:p>
    <w:p w14:paraId="57BEACD0" w14:textId="77777777" w:rsidR="004B0475" w:rsidRPr="004B0475" w:rsidRDefault="004B0475" w:rsidP="004B0475">
      <w:pPr>
        <w:jc w:val="left"/>
        <w:rPr>
          <w:rFonts w:ascii="Arial" w:hAnsi="Arial"/>
          <w:b/>
          <w:sz w:val="22"/>
          <w:szCs w:val="24"/>
          <w:lang w:val="en-US" w:eastAsia="en-US"/>
        </w:rPr>
      </w:pPr>
    </w:p>
    <w:p w14:paraId="48F89376" w14:textId="77777777" w:rsidR="004B0475" w:rsidRPr="004B0475" w:rsidRDefault="004B0475" w:rsidP="004B0475">
      <w:pPr>
        <w:jc w:val="left"/>
        <w:rPr>
          <w:rFonts w:ascii="Arial" w:hAnsi="Arial"/>
          <w:b/>
          <w:sz w:val="22"/>
          <w:szCs w:val="24"/>
          <w:lang w:val="en-US" w:eastAsia="en-US"/>
        </w:rPr>
      </w:pPr>
      <w:r w:rsidRPr="004B0475">
        <w:rPr>
          <w:rFonts w:ascii="Arial" w:hAnsi="Arial"/>
          <w:b/>
          <w:i/>
          <w:color w:val="FF0000"/>
          <w:sz w:val="22"/>
          <w:szCs w:val="24"/>
          <w:lang w:val="en-US" w:eastAsia="en-US"/>
        </w:rPr>
        <w:t xml:space="preserve">[This Annex applies only if Option B of Clause Z22 applies.  If Option A of Clause Z22 applies, delete this Annex]  </w:t>
      </w:r>
    </w:p>
    <w:p w14:paraId="033DDEED" w14:textId="77777777" w:rsidR="004B0475" w:rsidRPr="004B0475" w:rsidRDefault="004B0475" w:rsidP="004B0475">
      <w:pPr>
        <w:jc w:val="left"/>
        <w:rPr>
          <w:rFonts w:ascii="Arial" w:hAnsi="Arial"/>
          <w:b/>
          <w:sz w:val="22"/>
          <w:szCs w:val="24"/>
          <w:lang w:val="en-US" w:eastAsia="en-US"/>
        </w:rPr>
      </w:pPr>
    </w:p>
    <w:p w14:paraId="779DE164" w14:textId="77777777" w:rsidR="004B0475" w:rsidRPr="004B0475" w:rsidRDefault="004B0475" w:rsidP="004B0475">
      <w:pPr>
        <w:jc w:val="left"/>
        <w:rPr>
          <w:rFonts w:ascii="Arial" w:hAnsi="Arial"/>
          <w:b/>
          <w:sz w:val="22"/>
          <w:szCs w:val="24"/>
          <w:lang w:val="en-US" w:eastAsia="en-US"/>
        </w:rPr>
      </w:pPr>
    </w:p>
    <w:p w14:paraId="7EDCBB7A"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This agreement is made between 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 (the Additional Supplier).</w:t>
      </w:r>
    </w:p>
    <w:p w14:paraId="75113BB7" w14:textId="77777777" w:rsidR="004B0475" w:rsidRPr="004B0475" w:rsidRDefault="004B0475" w:rsidP="004B0475">
      <w:pPr>
        <w:jc w:val="left"/>
        <w:rPr>
          <w:rFonts w:ascii="Arial" w:hAnsi="Arial"/>
          <w:sz w:val="22"/>
          <w:szCs w:val="24"/>
          <w:lang w:val="en-US" w:eastAsia="en-US"/>
        </w:rPr>
      </w:pPr>
    </w:p>
    <w:p w14:paraId="312CDA2F"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Terms in this deed have the meanings given to them in the contract between</w:t>
      </w:r>
    </w:p>
    <w:p w14:paraId="20BB1CE9"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 and …………………………… for …………………………… (the </w:t>
      </w:r>
      <w:r w:rsidRPr="004B0475">
        <w:rPr>
          <w:rFonts w:ascii="Arial" w:hAnsi="Arial"/>
          <w:i/>
          <w:sz w:val="22"/>
          <w:szCs w:val="24"/>
          <w:lang w:val="en-US" w:eastAsia="en-US"/>
        </w:rPr>
        <w:t>goods</w:t>
      </w:r>
      <w:r w:rsidRPr="004B0475">
        <w:rPr>
          <w:rFonts w:ascii="Arial" w:hAnsi="Arial"/>
          <w:sz w:val="22"/>
          <w:szCs w:val="24"/>
          <w:lang w:val="en-US" w:eastAsia="en-US"/>
        </w:rPr>
        <w:t>).</w:t>
      </w:r>
    </w:p>
    <w:p w14:paraId="4550D655" w14:textId="77777777" w:rsidR="004B0475" w:rsidRPr="004B0475" w:rsidRDefault="004B0475" w:rsidP="004B0475">
      <w:pPr>
        <w:jc w:val="left"/>
        <w:rPr>
          <w:rFonts w:ascii="Arial" w:hAnsi="Arial"/>
          <w:sz w:val="22"/>
          <w:szCs w:val="24"/>
          <w:lang w:val="en-US" w:eastAsia="en-US"/>
        </w:rPr>
      </w:pPr>
    </w:p>
    <w:p w14:paraId="493B63DA"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Background</w:t>
      </w:r>
    </w:p>
    <w:p w14:paraId="06728E65" w14:textId="77777777" w:rsidR="004B0475" w:rsidRPr="004B0475" w:rsidRDefault="004B0475" w:rsidP="004B0475">
      <w:pPr>
        <w:jc w:val="left"/>
        <w:rPr>
          <w:rFonts w:ascii="Arial" w:hAnsi="Arial"/>
          <w:b/>
          <w:sz w:val="22"/>
          <w:szCs w:val="24"/>
          <w:lang w:val="en-US" w:eastAsia="en-US"/>
        </w:rPr>
      </w:pPr>
    </w:p>
    <w:p w14:paraId="73CD7741"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and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have entered into a contract for the </w:t>
      </w:r>
      <w:r w:rsidRPr="004B0475">
        <w:rPr>
          <w:rFonts w:ascii="Arial" w:hAnsi="Arial"/>
          <w:i/>
          <w:sz w:val="22"/>
          <w:szCs w:val="24"/>
          <w:lang w:val="en-US" w:eastAsia="en-US"/>
        </w:rPr>
        <w:t>goods</w:t>
      </w:r>
      <w:r w:rsidRPr="004B0475">
        <w:rPr>
          <w:rFonts w:ascii="Arial" w:hAnsi="Arial"/>
          <w:sz w:val="22"/>
          <w:szCs w:val="24"/>
          <w:lang w:val="en-US" w:eastAsia="en-US"/>
        </w:rPr>
        <w:t>.</w:t>
      </w:r>
    </w:p>
    <w:p w14:paraId="2C64EC27" w14:textId="77777777" w:rsidR="004B0475" w:rsidRPr="004B0475" w:rsidRDefault="004B0475" w:rsidP="004B0475">
      <w:pPr>
        <w:jc w:val="left"/>
        <w:rPr>
          <w:rFonts w:ascii="Arial" w:hAnsi="Arial"/>
          <w:sz w:val="22"/>
          <w:szCs w:val="24"/>
          <w:lang w:val="en-US" w:eastAsia="en-US"/>
        </w:rPr>
      </w:pPr>
    </w:p>
    <w:p w14:paraId="36C47174"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The Named Suppliers</w:t>
      </w:r>
      <w:r w:rsidRPr="004B0475">
        <w:rPr>
          <w:rFonts w:ascii="Arial" w:hAnsi="Arial"/>
          <w:b/>
          <w:sz w:val="22"/>
          <w:szCs w:val="24"/>
          <w:lang w:val="en-US" w:eastAsia="en-US"/>
        </w:rPr>
        <w:t xml:space="preserve"> </w:t>
      </w:r>
      <w:r w:rsidRPr="004B0475">
        <w:rPr>
          <w:rFonts w:ascii="Arial" w:hAnsi="Arial"/>
          <w:sz w:val="22"/>
          <w:szCs w:val="24"/>
          <w:lang w:val="en-US" w:eastAsia="en-US"/>
        </w:rPr>
        <w:t xml:space="preserve">have entered into contracts with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or a Subcontractor in connection with the </w:t>
      </w:r>
      <w:r w:rsidRPr="004B0475">
        <w:rPr>
          <w:rFonts w:ascii="Arial" w:hAnsi="Arial"/>
          <w:i/>
          <w:sz w:val="22"/>
          <w:szCs w:val="24"/>
          <w:lang w:val="en-US" w:eastAsia="en-US"/>
        </w:rPr>
        <w:t>goods</w:t>
      </w:r>
      <w:r w:rsidRPr="004B0475">
        <w:rPr>
          <w:rFonts w:ascii="Arial" w:hAnsi="Arial"/>
          <w:sz w:val="22"/>
          <w:szCs w:val="24"/>
          <w:lang w:val="en-US" w:eastAsia="en-US"/>
        </w:rPr>
        <w:t>.</w:t>
      </w:r>
    </w:p>
    <w:p w14:paraId="29414E73" w14:textId="77777777" w:rsidR="004B0475" w:rsidRPr="004B0475" w:rsidRDefault="004B0475" w:rsidP="004B0475">
      <w:pPr>
        <w:jc w:val="left"/>
        <w:rPr>
          <w:rFonts w:ascii="Arial" w:hAnsi="Arial"/>
          <w:sz w:val="22"/>
          <w:szCs w:val="24"/>
          <w:lang w:val="en-US" w:eastAsia="en-US"/>
        </w:rPr>
      </w:pPr>
    </w:p>
    <w:p w14:paraId="496B6D6A"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The </w:t>
      </w:r>
      <w:r w:rsidRPr="004B0475">
        <w:rPr>
          <w:rFonts w:ascii="Arial" w:hAnsi="Arial"/>
          <w:i/>
          <w:sz w:val="22"/>
          <w:szCs w:val="24"/>
          <w:lang w:val="en-US" w:eastAsia="en-US"/>
        </w:rPr>
        <w:t>Supplier</w:t>
      </w:r>
      <w:r w:rsidRPr="004B0475">
        <w:rPr>
          <w:rFonts w:ascii="Arial" w:hAnsi="Arial"/>
          <w:sz w:val="22"/>
          <w:szCs w:val="24"/>
          <w:lang w:val="en-US" w:eastAsia="en-US"/>
        </w:rPr>
        <w:t xml:space="preserve"> has established a Project Bank Account to make provision for payment to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the Named Suppliers.</w:t>
      </w:r>
    </w:p>
    <w:p w14:paraId="39515AF8" w14:textId="77777777" w:rsidR="004B0475" w:rsidRPr="004B0475" w:rsidRDefault="004B0475" w:rsidP="004B0475">
      <w:pPr>
        <w:jc w:val="left"/>
        <w:rPr>
          <w:rFonts w:ascii="Arial" w:hAnsi="Arial"/>
          <w:sz w:val="22"/>
          <w:szCs w:val="24"/>
          <w:lang w:val="en-US" w:eastAsia="en-US"/>
        </w:rPr>
      </w:pPr>
    </w:p>
    <w:p w14:paraId="011B9F4F"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xml:space="preserve">The </w:t>
      </w:r>
      <w:r w:rsidRPr="004B0475">
        <w:rPr>
          <w:rFonts w:ascii="Arial" w:hAnsi="Arial"/>
          <w:i/>
          <w:sz w:val="22"/>
          <w:szCs w:val="24"/>
          <w:lang w:val="en-US" w:eastAsia="en-US"/>
        </w:rPr>
        <w:t>Purchaser</w:t>
      </w:r>
      <w:r w:rsidRPr="004B0475">
        <w:rPr>
          <w:rFonts w:ascii="Arial" w:hAnsi="Arial"/>
          <w:sz w:val="22"/>
          <w:szCs w:val="24"/>
          <w:lang w:val="en-US" w:eastAsia="en-US"/>
        </w:rPr>
        <w:t xml:space="preserve">, the </w:t>
      </w:r>
      <w:r w:rsidRPr="004B0475">
        <w:rPr>
          <w:rFonts w:ascii="Arial" w:hAnsi="Arial"/>
          <w:i/>
          <w:sz w:val="22"/>
          <w:szCs w:val="24"/>
          <w:lang w:val="en-US" w:eastAsia="en-US"/>
        </w:rPr>
        <w:t>Supplier</w:t>
      </w:r>
      <w:r w:rsidRPr="004B0475">
        <w:rPr>
          <w:rFonts w:ascii="Arial" w:hAnsi="Arial"/>
          <w:sz w:val="22"/>
          <w:szCs w:val="24"/>
          <w:lang w:val="en-US" w:eastAsia="en-US"/>
        </w:rPr>
        <w:t xml:space="preserve"> and the Named Suppliers have entered into a deed as set out in Annex 1 (the Trust Deed), and have agreed that the Additional Supplier may join that deed.</w:t>
      </w:r>
    </w:p>
    <w:p w14:paraId="1BBB4A8E" w14:textId="77777777" w:rsidR="004B0475" w:rsidRPr="004B0475" w:rsidRDefault="004B0475" w:rsidP="004B0475">
      <w:pPr>
        <w:jc w:val="left"/>
        <w:rPr>
          <w:rFonts w:ascii="Arial" w:hAnsi="Arial"/>
          <w:sz w:val="22"/>
          <w:szCs w:val="24"/>
          <w:lang w:val="en-US" w:eastAsia="en-US"/>
        </w:rPr>
      </w:pPr>
    </w:p>
    <w:p w14:paraId="7B27ED8B" w14:textId="77777777" w:rsidR="004B0475" w:rsidRPr="004B0475" w:rsidRDefault="004B0475" w:rsidP="004B0475">
      <w:pPr>
        <w:jc w:val="left"/>
        <w:rPr>
          <w:rFonts w:ascii="Arial" w:hAnsi="Arial"/>
          <w:sz w:val="22"/>
          <w:szCs w:val="24"/>
          <w:lang w:val="en-US" w:eastAsia="en-US"/>
        </w:rPr>
      </w:pPr>
      <w:r w:rsidRPr="004B0475">
        <w:rPr>
          <w:rFonts w:ascii="Arial" w:hAnsi="Arial"/>
          <w:b/>
          <w:sz w:val="22"/>
          <w:szCs w:val="24"/>
          <w:lang w:val="en-US" w:eastAsia="en-US"/>
        </w:rPr>
        <w:t>Agreement</w:t>
      </w:r>
    </w:p>
    <w:p w14:paraId="45D0EF89" w14:textId="77777777" w:rsidR="004B0475" w:rsidRPr="004B0475" w:rsidRDefault="004B0475" w:rsidP="004B0475">
      <w:pPr>
        <w:jc w:val="left"/>
        <w:rPr>
          <w:rFonts w:ascii="Arial" w:hAnsi="Arial"/>
          <w:sz w:val="22"/>
          <w:szCs w:val="24"/>
          <w:lang w:val="en-US" w:eastAsia="en-US"/>
        </w:rPr>
      </w:pPr>
    </w:p>
    <w:p w14:paraId="7B822A91"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The Parties to this deed agree that</w:t>
      </w:r>
    </w:p>
    <w:p w14:paraId="4BA7E7AC" w14:textId="77777777" w:rsidR="004B0475" w:rsidRPr="004B0475" w:rsidRDefault="004B0475" w:rsidP="004B0475">
      <w:pPr>
        <w:jc w:val="left"/>
        <w:rPr>
          <w:rFonts w:ascii="Arial" w:hAnsi="Arial"/>
          <w:sz w:val="22"/>
          <w:szCs w:val="24"/>
          <w:lang w:val="en-US" w:eastAsia="en-US"/>
        </w:rPr>
      </w:pPr>
    </w:p>
    <w:p w14:paraId="036F9A03"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the Additional Supplier becomes a party to the Trust Deed from the date set out below,</w:t>
      </w:r>
    </w:p>
    <w:p w14:paraId="6B742779" w14:textId="77777777" w:rsidR="004B0475" w:rsidRPr="004B0475" w:rsidRDefault="004B0475" w:rsidP="004B0475">
      <w:pPr>
        <w:widowControl w:val="0"/>
        <w:ind w:left="709"/>
        <w:contextualSpacing/>
        <w:jc w:val="left"/>
        <w:rPr>
          <w:rFonts w:ascii="Arial" w:hAnsi="Arial"/>
          <w:snapToGrid w:val="0"/>
          <w:sz w:val="22"/>
          <w:lang w:eastAsia="en-US"/>
        </w:rPr>
      </w:pPr>
    </w:p>
    <w:p w14:paraId="621B4A9C"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 xml:space="preserve">this deed is subject to the law of the contract for the </w:t>
      </w:r>
      <w:r w:rsidRPr="004B0475">
        <w:rPr>
          <w:rFonts w:ascii="Arial" w:hAnsi="Arial"/>
          <w:i/>
          <w:snapToGrid w:val="0"/>
          <w:sz w:val="22"/>
          <w:lang w:eastAsia="en-US"/>
        </w:rPr>
        <w:t>goods</w:t>
      </w:r>
      <w:r w:rsidRPr="004B0475">
        <w:rPr>
          <w:rFonts w:ascii="Arial" w:hAnsi="Arial"/>
          <w:snapToGrid w:val="0"/>
          <w:sz w:val="22"/>
          <w:lang w:eastAsia="en-US"/>
        </w:rPr>
        <w:t>.</w:t>
      </w:r>
    </w:p>
    <w:p w14:paraId="4C0A340A" w14:textId="77777777" w:rsidR="004B0475" w:rsidRPr="004B0475" w:rsidRDefault="004B0475" w:rsidP="004B0475">
      <w:pPr>
        <w:widowControl w:val="0"/>
        <w:ind w:left="709"/>
        <w:contextualSpacing/>
        <w:jc w:val="left"/>
        <w:rPr>
          <w:rFonts w:ascii="Arial" w:hAnsi="Arial"/>
          <w:snapToGrid w:val="0"/>
          <w:sz w:val="22"/>
          <w:lang w:eastAsia="en-US"/>
        </w:rPr>
      </w:pPr>
    </w:p>
    <w:p w14:paraId="3E7B36A7" w14:textId="77777777" w:rsidR="004B0475" w:rsidRPr="004B0475" w:rsidRDefault="004B0475" w:rsidP="002920EF">
      <w:pPr>
        <w:numPr>
          <w:ilvl w:val="0"/>
          <w:numId w:val="40"/>
        </w:numPr>
        <w:ind w:left="709" w:hanging="349"/>
        <w:contextualSpacing/>
        <w:jc w:val="left"/>
        <w:rPr>
          <w:rFonts w:ascii="Arial" w:hAnsi="Arial"/>
          <w:snapToGrid w:val="0"/>
          <w:sz w:val="22"/>
          <w:lang w:eastAsia="en-US"/>
        </w:rPr>
      </w:pPr>
      <w:r w:rsidRPr="004B0475">
        <w:rPr>
          <w:rFonts w:ascii="Arial" w:hAnsi="Arial"/>
          <w:snapToGrid w:val="0"/>
          <w:sz w:val="22"/>
          <w:lang w:eastAsia="en-US"/>
        </w:rPr>
        <w:t>the benefits under this deed may not be assigned.</w:t>
      </w:r>
    </w:p>
    <w:p w14:paraId="17EC8866" w14:textId="77777777" w:rsidR="004B0475" w:rsidRPr="004B0475" w:rsidRDefault="004B0475" w:rsidP="004B0475">
      <w:pPr>
        <w:jc w:val="left"/>
        <w:rPr>
          <w:rFonts w:ascii="Arial" w:hAnsi="Arial"/>
          <w:b/>
          <w:sz w:val="22"/>
          <w:szCs w:val="24"/>
          <w:lang w:val="en-US" w:eastAsia="en-US"/>
        </w:rPr>
      </w:pPr>
    </w:p>
    <w:p w14:paraId="683981D3"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Executed as a deed on ……………………………………….</w:t>
      </w:r>
    </w:p>
    <w:p w14:paraId="01367484" w14:textId="77777777" w:rsidR="004B0475" w:rsidRPr="004B0475" w:rsidRDefault="004B0475" w:rsidP="004B0475">
      <w:pPr>
        <w:jc w:val="left"/>
        <w:rPr>
          <w:rFonts w:ascii="Arial" w:hAnsi="Arial"/>
          <w:sz w:val="22"/>
          <w:szCs w:val="24"/>
          <w:lang w:val="en-US" w:eastAsia="en-US"/>
        </w:rPr>
      </w:pPr>
    </w:p>
    <w:p w14:paraId="21209EE8" w14:textId="77777777" w:rsidR="004B0475" w:rsidRPr="004B0475" w:rsidRDefault="004B0475" w:rsidP="004B0475">
      <w:pPr>
        <w:jc w:val="left"/>
        <w:rPr>
          <w:rFonts w:ascii="Arial" w:hAnsi="Arial"/>
          <w:b/>
          <w:sz w:val="22"/>
          <w:szCs w:val="24"/>
          <w:lang w:val="en-US" w:eastAsia="en-US"/>
        </w:rPr>
      </w:pPr>
      <w:r w:rsidRPr="004B0475">
        <w:rPr>
          <w:rFonts w:ascii="Arial" w:hAnsi="Arial"/>
          <w:b/>
          <w:sz w:val="22"/>
          <w:szCs w:val="24"/>
          <w:lang w:val="en-US" w:eastAsia="en-US"/>
        </w:rPr>
        <w:t>by</w:t>
      </w:r>
    </w:p>
    <w:p w14:paraId="7B7CF189" w14:textId="77777777" w:rsidR="004B0475" w:rsidRPr="004B0475" w:rsidRDefault="004B0475" w:rsidP="004B0475">
      <w:pPr>
        <w:jc w:val="left"/>
        <w:rPr>
          <w:rFonts w:ascii="Arial" w:hAnsi="Arial"/>
          <w:b/>
          <w:sz w:val="22"/>
          <w:szCs w:val="24"/>
          <w:lang w:val="en-US" w:eastAsia="en-US"/>
        </w:rPr>
      </w:pPr>
    </w:p>
    <w:p w14:paraId="034B1683"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w:t>
      </w:r>
      <w:r w:rsidRPr="004B0475">
        <w:rPr>
          <w:rFonts w:ascii="Arial" w:hAnsi="Arial"/>
          <w:i/>
          <w:sz w:val="22"/>
          <w:szCs w:val="24"/>
          <w:lang w:val="en-US" w:eastAsia="en-US"/>
        </w:rPr>
        <w:t>Purchaser</w:t>
      </w:r>
      <w:r w:rsidRPr="004B0475">
        <w:rPr>
          <w:rFonts w:ascii="Arial" w:hAnsi="Arial"/>
          <w:sz w:val="22"/>
          <w:szCs w:val="24"/>
          <w:lang w:val="en-US" w:eastAsia="en-US"/>
        </w:rPr>
        <w:t>)</w:t>
      </w:r>
    </w:p>
    <w:p w14:paraId="72AB5383" w14:textId="77777777" w:rsidR="004B0475" w:rsidRPr="004B0475" w:rsidRDefault="004B0475" w:rsidP="004B0475">
      <w:pPr>
        <w:jc w:val="left"/>
        <w:rPr>
          <w:rFonts w:ascii="Arial" w:hAnsi="Arial"/>
          <w:sz w:val="22"/>
          <w:szCs w:val="24"/>
          <w:lang w:val="en-US" w:eastAsia="en-US"/>
        </w:rPr>
      </w:pPr>
    </w:p>
    <w:p w14:paraId="31AFC413"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w:t>
      </w:r>
      <w:r w:rsidRPr="004B0475">
        <w:rPr>
          <w:rFonts w:ascii="Arial" w:hAnsi="Arial"/>
          <w:i/>
          <w:sz w:val="22"/>
          <w:szCs w:val="24"/>
          <w:lang w:val="en-US" w:eastAsia="en-US"/>
        </w:rPr>
        <w:t>Supplier</w:t>
      </w:r>
      <w:r w:rsidRPr="004B0475">
        <w:rPr>
          <w:rFonts w:ascii="Arial" w:hAnsi="Arial"/>
          <w:sz w:val="22"/>
          <w:szCs w:val="24"/>
          <w:lang w:val="en-US" w:eastAsia="en-US"/>
        </w:rPr>
        <w:t>)</w:t>
      </w:r>
    </w:p>
    <w:p w14:paraId="3F01E47E" w14:textId="77777777" w:rsidR="004B0475" w:rsidRPr="004B0475" w:rsidRDefault="004B0475" w:rsidP="004B0475">
      <w:pPr>
        <w:jc w:val="left"/>
        <w:rPr>
          <w:rFonts w:ascii="Arial" w:hAnsi="Arial"/>
          <w:sz w:val="22"/>
          <w:szCs w:val="24"/>
          <w:lang w:val="en-US" w:eastAsia="en-US"/>
        </w:rPr>
      </w:pPr>
    </w:p>
    <w:p w14:paraId="46A79C93" w14:textId="77777777" w:rsidR="004B0475" w:rsidRPr="004B0475" w:rsidRDefault="004B0475" w:rsidP="004B0475">
      <w:pPr>
        <w:jc w:val="left"/>
        <w:rPr>
          <w:rFonts w:ascii="Arial" w:hAnsi="Arial"/>
          <w:sz w:val="22"/>
          <w:szCs w:val="24"/>
          <w:lang w:val="en-US" w:eastAsia="en-US"/>
        </w:rPr>
      </w:pPr>
      <w:r w:rsidRPr="004B0475">
        <w:rPr>
          <w:rFonts w:ascii="Arial" w:hAnsi="Arial"/>
          <w:sz w:val="22"/>
          <w:szCs w:val="24"/>
          <w:lang w:val="en-US" w:eastAsia="en-US"/>
        </w:rPr>
        <w:t>………………………………………………………… (Additional Supplier)</w:t>
      </w:r>
    </w:p>
    <w:p w14:paraId="272E9556" w14:textId="77777777" w:rsidR="004B0475" w:rsidRPr="004B0475" w:rsidRDefault="004B0475" w:rsidP="00045AE0">
      <w:pPr>
        <w:tabs>
          <w:tab w:val="left" w:pos="0"/>
          <w:tab w:val="left" w:pos="426"/>
          <w:tab w:val="left" w:pos="3009"/>
          <w:tab w:val="left" w:pos="3600"/>
        </w:tabs>
        <w:suppressAutoHyphens/>
        <w:overflowPunct w:val="0"/>
        <w:autoSpaceDE w:val="0"/>
        <w:autoSpaceDN w:val="0"/>
        <w:adjustRightInd w:val="0"/>
        <w:jc w:val="left"/>
        <w:textAlignment w:val="baseline"/>
        <w:rPr>
          <w:rFonts w:ascii="Arial" w:hAnsi="Arial" w:cs="Arial"/>
          <w:b/>
          <w:sz w:val="22"/>
          <w:szCs w:val="22"/>
          <w:lang w:eastAsia="en-US"/>
        </w:rPr>
      </w:pPr>
    </w:p>
    <w:p w14:paraId="4123C73A" w14:textId="77777777" w:rsidR="0003593A" w:rsidRPr="0003593A" w:rsidRDefault="0003593A" w:rsidP="0003593A">
      <w:pPr>
        <w:pStyle w:val="CCSStyle10"/>
      </w:pPr>
    </w:p>
    <w:p w14:paraId="149EE4C0" w14:textId="77777777" w:rsidR="0003593A" w:rsidRDefault="0003593A" w:rsidP="00A86EAF">
      <w:pPr>
        <w:rPr>
          <w:rFonts w:ascii="Arial" w:hAnsi="Arial" w:cs="Arial"/>
          <w:b/>
          <w:i/>
          <w:sz w:val="22"/>
          <w:szCs w:val="22"/>
        </w:rPr>
      </w:pPr>
    </w:p>
    <w:p w14:paraId="2EBA43B6" w14:textId="77777777" w:rsidR="0003593A" w:rsidRPr="00FA0A15" w:rsidRDefault="0003593A" w:rsidP="00A86EAF">
      <w:pPr>
        <w:rPr>
          <w:rFonts w:ascii="Arial" w:hAnsi="Arial" w:cs="Arial"/>
          <w:b/>
          <w:i/>
          <w:sz w:val="22"/>
          <w:szCs w:val="22"/>
        </w:rPr>
      </w:pPr>
    </w:p>
    <w:sectPr w:rsidR="0003593A" w:rsidRPr="00FA0A15" w:rsidSect="00DA55DB">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C87BA" w14:textId="77777777" w:rsidR="001C0081" w:rsidRDefault="001C0081" w:rsidP="005D30CA">
      <w:r>
        <w:separator/>
      </w:r>
    </w:p>
  </w:endnote>
  <w:endnote w:type="continuationSeparator" w:id="0">
    <w:p w14:paraId="27FDBA68" w14:textId="77777777" w:rsidR="001C0081" w:rsidRDefault="001C0081" w:rsidP="005D30CA">
      <w:r>
        <w:continuationSeparator/>
      </w:r>
    </w:p>
  </w:endnote>
  <w:endnote w:type="continuationNotice" w:id="1">
    <w:p w14:paraId="29067EC2" w14:textId="77777777" w:rsidR="001C0081" w:rsidRDefault="001C0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Zhongsong">
    <w:altName w:val="MS Mincho"/>
    <w:charset w:val="86"/>
    <w:family w:val="auto"/>
    <w:pitch w:val="variable"/>
    <w:sig w:usb0="00000287"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dvMAB11">
    <w:altName w:val="Cambria"/>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4D930" w14:textId="067930D8" w:rsidR="004B5FFA" w:rsidRDefault="004B5FFA" w:rsidP="000134DC">
    <w:pPr>
      <w:pStyle w:val="Footer"/>
      <w:tabs>
        <w:tab w:val="right" w:pos="8312"/>
      </w:tabs>
      <w:jc w:val="center"/>
    </w:pPr>
    <w:r>
      <w:t xml:space="preserve">Page </w:t>
    </w:r>
    <w:r>
      <w:rPr>
        <w:b/>
        <w:bCs/>
        <w:sz w:val="24"/>
      </w:rPr>
      <w:fldChar w:fldCharType="begin"/>
    </w:r>
    <w:r>
      <w:rPr>
        <w:b/>
        <w:bCs/>
      </w:rPr>
      <w:instrText xml:space="preserve"> PAGE </w:instrText>
    </w:r>
    <w:r>
      <w:rPr>
        <w:b/>
        <w:bCs/>
        <w:sz w:val="24"/>
      </w:rPr>
      <w:fldChar w:fldCharType="separate"/>
    </w:r>
    <w:r w:rsidR="00A867DE">
      <w:rPr>
        <w:b/>
        <w:bCs/>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867DE">
      <w:rPr>
        <w:b/>
        <w:bCs/>
      </w:rPr>
      <w:t>40</w:t>
    </w:r>
    <w:r>
      <w:rPr>
        <w:b/>
        <w:bCs/>
        <w:sz w:val="24"/>
      </w:rPr>
      <w:fldChar w:fldCharType="end"/>
    </w:r>
  </w:p>
  <w:p w14:paraId="3D3CDA95" w14:textId="77777777" w:rsidR="004B5FFA" w:rsidRPr="001E34C9" w:rsidRDefault="004B5FFA" w:rsidP="000134DC">
    <w:pPr>
      <w:pStyle w:val="Footer"/>
      <w:tabs>
        <w:tab w:val="right" w:pos="8280"/>
      </w:tabs>
      <w:rPr>
        <w:rStyle w:val="PageNumbe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8407F" w14:textId="77777777" w:rsidR="004B5FFA" w:rsidRDefault="004B5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7E57" w14:textId="77777777" w:rsidR="004B5FFA" w:rsidRDefault="004B5FFA">
    <w:pPr>
      <w:pStyle w:val="Footer"/>
    </w:pPr>
    <w:r>
      <w:tab/>
    </w:r>
    <w:r>
      <w:rPr>
        <w:rStyle w:val="PageNumber"/>
      </w:rPr>
      <w:fldChar w:fldCharType="begin"/>
    </w:r>
    <w:r>
      <w:rPr>
        <w:rStyle w:val="PageNumber"/>
      </w:rPr>
      <w:instrText xml:space="preserve"> PAGE </w:instrText>
    </w:r>
    <w:r>
      <w:rPr>
        <w:rStyle w:val="PageNumber"/>
      </w:rPr>
      <w:fldChar w:fldCharType="separate"/>
    </w:r>
    <w:r w:rsidR="00A867DE">
      <w:rPr>
        <w:rStyle w:val="PageNumber"/>
      </w:rPr>
      <w:t>40</w:t>
    </w:r>
    <w:r>
      <w:rPr>
        <w:rStyle w:val="PageNumber"/>
      </w:rPr>
      <w:fldChar w:fldCharType="end"/>
    </w:r>
  </w:p>
  <w:p w14:paraId="234BA148" w14:textId="77777777" w:rsidR="004B5FFA" w:rsidRDefault="004B5F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CF8D" w14:textId="77777777" w:rsidR="004B5FFA" w:rsidRDefault="004B5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E39EB" w14:textId="77777777" w:rsidR="001C0081" w:rsidRDefault="001C0081" w:rsidP="005D30CA">
      <w:r>
        <w:separator/>
      </w:r>
    </w:p>
  </w:footnote>
  <w:footnote w:type="continuationSeparator" w:id="0">
    <w:p w14:paraId="2CB5E40D" w14:textId="77777777" w:rsidR="001C0081" w:rsidRDefault="001C0081" w:rsidP="005D30CA">
      <w:r>
        <w:continuationSeparator/>
      </w:r>
    </w:p>
  </w:footnote>
  <w:footnote w:type="continuationNotice" w:id="1">
    <w:p w14:paraId="218FAA41" w14:textId="77777777" w:rsidR="001C0081" w:rsidRDefault="001C00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46C2B" w14:textId="77777777" w:rsidR="004B5FFA" w:rsidRDefault="004B5FFA" w:rsidP="000134DC">
    <w:pPr>
      <w:pStyle w:val="Header"/>
      <w:tabs>
        <w:tab w:val="right" w:pos="9540"/>
      </w:tabs>
      <w:ind w:right="284"/>
    </w:pPr>
    <w:r>
      <w:rPr>
        <w:rFonts w:ascii="Arial" w:hAnsi="Arial" w:cs="Arial"/>
      </w:rPr>
      <w:t>Supply Short</w:t>
    </w:r>
    <w:r w:rsidRPr="0095413A">
      <w:rPr>
        <w:rFonts w:ascii="Arial" w:hAnsi="Arial" w:cs="Arial"/>
      </w:rPr>
      <w:t xml:space="preserve"> </w:t>
    </w:r>
    <w:r>
      <w:rPr>
        <w:rFonts w:ascii="Arial" w:hAnsi="Arial" w:cs="Arial"/>
      </w:rPr>
      <w:t>Contract</w:t>
    </w:r>
    <w:r>
      <w:tab/>
    </w:r>
    <w:r>
      <w:tab/>
      <w:t xml:space="preserve"> </w:t>
    </w:r>
  </w:p>
  <w:p w14:paraId="1C76794D" w14:textId="77777777" w:rsidR="004B5FFA" w:rsidRDefault="004B5FFA">
    <w:pPr>
      <w:pStyle w:val="Header"/>
      <w:ind w:right="284"/>
    </w:pPr>
    <w:r>
      <mc:AlternateContent>
        <mc:Choice Requires="wps">
          <w:drawing>
            <wp:anchor distT="0" distB="0" distL="114300" distR="114300" simplePos="0" relativeHeight="251659264" behindDoc="0" locked="0" layoutInCell="1" allowOverlap="1" wp14:anchorId="07F219BF" wp14:editId="6DD2708D">
              <wp:simplePos x="0" y="0"/>
              <wp:positionH relativeFrom="column">
                <wp:posOffset>0</wp:posOffset>
              </wp:positionH>
              <wp:positionV relativeFrom="paragraph">
                <wp:posOffset>50800</wp:posOffset>
              </wp:positionV>
              <wp:extent cx="5257800" cy="0"/>
              <wp:effectExtent l="9525"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6989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1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8bQ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69FEE" w14:textId="77777777" w:rsidR="004B5FFA" w:rsidRDefault="004B5FFA">
    <w:pPr>
      <w:pStyle w:val="Header"/>
      <w:tabs>
        <w:tab w:val="left" w:pos="180"/>
        <w:tab w:val="right" w:pos="9540"/>
      </w:tabs>
      <w:ind w:right="282"/>
      <w:rPr>
        <w:rFonts w:cs="Arial"/>
      </w:rPr>
    </w:pPr>
    <w:r>
      <w:rPr>
        <w:rFonts w:cs="Arial"/>
      </w:rPr>
      <w:t>Recruitment Services for Regional Control Centre and Outstation Staff</w:t>
    </w:r>
  </w:p>
  <w:p w14:paraId="4B724594" w14:textId="77777777" w:rsidR="004B5FFA" w:rsidRDefault="004B5FFA">
    <w:pPr>
      <w:pStyle w:val="Header"/>
      <w:tabs>
        <w:tab w:val="left" w:pos="180"/>
      </w:tabs>
      <w:ind w:right="282"/>
      <w:rPr>
        <w:rFonts w:cs="Arial"/>
      </w:rPr>
    </w:pPr>
    <w:r>
      <w:rPr>
        <w:rFonts w:cs="Arial"/>
      </w:rPr>
      <w:tab/>
    </w:r>
    <w:r>
      <w:rPr>
        <w:rFonts w:cs="Arial"/>
      </w:rPr>
      <w:tab/>
    </w:r>
    <w:r>
      <w:rPr>
        <w:rFonts w:cs="Arial"/>
      </w:rPr>
      <w:tab/>
      <w:t>Form of Tender</w:t>
    </w:r>
  </w:p>
  <w:p w14:paraId="79E4099E" w14:textId="77777777" w:rsidR="004B5FFA" w:rsidRDefault="004B5F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9371" w14:textId="77777777" w:rsidR="004B5FFA" w:rsidRDefault="004B5F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A8072" w14:textId="77777777" w:rsidR="004B5FFA" w:rsidRDefault="004B5FF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AB4D" w14:textId="77777777" w:rsidR="004B5FFA" w:rsidRDefault="004B5F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3A02E2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61FC920A"/>
    <w:lvl w:ilvl="0">
      <w:numFmt w:val="decimal"/>
      <w:pStyle w:val="bulletcd2"/>
      <w:lvlText w:val="*"/>
      <w:lvlJc w:val="left"/>
    </w:lvl>
  </w:abstractNum>
  <w:abstractNum w:abstractNumId="2" w15:restartNumberingAfterBreak="0">
    <w:nsid w:val="02DE1FAC"/>
    <w:multiLevelType w:val="hybridMultilevel"/>
    <w:tmpl w:val="9654B07E"/>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3" w15:restartNumberingAfterBreak="0">
    <w:nsid w:val="05222B49"/>
    <w:multiLevelType w:val="hybridMultilevel"/>
    <w:tmpl w:val="1CF4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819B2"/>
    <w:multiLevelType w:val="hybridMultilevel"/>
    <w:tmpl w:val="CBBE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7C4EA0"/>
    <w:multiLevelType w:val="hybridMultilevel"/>
    <w:tmpl w:val="1DA000EA"/>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6" w15:restartNumberingAfterBreak="0">
    <w:nsid w:val="0B0459F0"/>
    <w:multiLevelType w:val="hybridMultilevel"/>
    <w:tmpl w:val="4E047576"/>
    <w:lvl w:ilvl="0" w:tplc="04090001">
      <w:start w:val="1"/>
      <w:numFmt w:val="bullet"/>
      <w:pStyle w:val="bullets"/>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8C6812"/>
    <w:multiLevelType w:val="hybridMultilevel"/>
    <w:tmpl w:val="F6E66814"/>
    <w:lvl w:ilvl="0" w:tplc="1FCE6666">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0" w15:restartNumberingAfterBreak="0">
    <w:nsid w:val="159A6FB7"/>
    <w:multiLevelType w:val="hybridMultilevel"/>
    <w:tmpl w:val="3078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14"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8" w15:restartNumberingAfterBreak="0">
    <w:nsid w:val="20440B31"/>
    <w:multiLevelType w:val="hybridMultilevel"/>
    <w:tmpl w:val="04661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D356A"/>
    <w:multiLevelType w:val="hybridMultilevel"/>
    <w:tmpl w:val="CE16CC88"/>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20" w15:restartNumberingAfterBreak="0">
    <w:nsid w:val="29A67BB5"/>
    <w:multiLevelType w:val="multilevel"/>
    <w:tmpl w:val="1FC2B072"/>
    <w:lvl w:ilvl="0">
      <w:start w:val="1"/>
      <w:numFmt w:val="bullet"/>
      <w:lvlText w:val=""/>
      <w:lvlJc w:val="left"/>
      <w:pPr>
        <w:tabs>
          <w:tab w:val="num" w:pos="1069"/>
        </w:tabs>
        <w:ind w:left="1069"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77D42F7"/>
    <w:multiLevelType w:val="hybridMultilevel"/>
    <w:tmpl w:val="03C284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2600FA"/>
    <w:multiLevelType w:val="hybridMultilevel"/>
    <w:tmpl w:val="3F90C9BA"/>
    <w:name w:val="Court1List"/>
    <w:lvl w:ilvl="0" w:tplc="70F8432C">
      <w:start w:val="1"/>
      <w:numFmt w:val="bullet"/>
      <w:pStyle w:val="ListParagraph1"/>
      <w:lvlText w:val=""/>
      <w:lvlJc w:val="left"/>
      <w:pPr>
        <w:ind w:left="1069" w:hanging="360"/>
      </w:pPr>
      <w:rPr>
        <w:rFonts w:ascii="Symbol" w:hAnsi="Symbol" w:hint="default"/>
      </w:rPr>
    </w:lvl>
    <w:lvl w:ilvl="1" w:tplc="9A72ADBC">
      <w:start w:val="1"/>
      <w:numFmt w:val="bullet"/>
      <w:lvlText w:val="o"/>
      <w:lvlJc w:val="left"/>
      <w:pPr>
        <w:ind w:left="2160" w:hanging="360"/>
      </w:pPr>
      <w:rPr>
        <w:rFonts w:ascii="Courier New" w:hAnsi="Courier New" w:cs="Courier New" w:hint="default"/>
      </w:rPr>
    </w:lvl>
    <w:lvl w:ilvl="2" w:tplc="7C646ADA" w:tentative="1">
      <w:start w:val="1"/>
      <w:numFmt w:val="bullet"/>
      <w:lvlText w:val=""/>
      <w:lvlJc w:val="left"/>
      <w:pPr>
        <w:ind w:left="2880" w:hanging="360"/>
      </w:pPr>
      <w:rPr>
        <w:rFonts w:ascii="Wingdings" w:hAnsi="Wingdings" w:hint="default"/>
      </w:rPr>
    </w:lvl>
    <w:lvl w:ilvl="3" w:tplc="A15029A2" w:tentative="1">
      <w:start w:val="1"/>
      <w:numFmt w:val="bullet"/>
      <w:lvlText w:val=""/>
      <w:lvlJc w:val="left"/>
      <w:pPr>
        <w:ind w:left="3600" w:hanging="360"/>
      </w:pPr>
      <w:rPr>
        <w:rFonts w:ascii="Symbol" w:hAnsi="Symbol" w:hint="default"/>
      </w:rPr>
    </w:lvl>
    <w:lvl w:ilvl="4" w:tplc="82E6455C" w:tentative="1">
      <w:start w:val="1"/>
      <w:numFmt w:val="bullet"/>
      <w:lvlText w:val="o"/>
      <w:lvlJc w:val="left"/>
      <w:pPr>
        <w:ind w:left="4320" w:hanging="360"/>
      </w:pPr>
      <w:rPr>
        <w:rFonts w:ascii="Courier New" w:hAnsi="Courier New" w:cs="Courier New" w:hint="default"/>
      </w:rPr>
    </w:lvl>
    <w:lvl w:ilvl="5" w:tplc="6F161060" w:tentative="1">
      <w:start w:val="1"/>
      <w:numFmt w:val="bullet"/>
      <w:lvlText w:val=""/>
      <w:lvlJc w:val="left"/>
      <w:pPr>
        <w:ind w:left="5040" w:hanging="360"/>
      </w:pPr>
      <w:rPr>
        <w:rFonts w:ascii="Wingdings" w:hAnsi="Wingdings" w:hint="default"/>
      </w:rPr>
    </w:lvl>
    <w:lvl w:ilvl="6" w:tplc="A8CC1910" w:tentative="1">
      <w:start w:val="1"/>
      <w:numFmt w:val="bullet"/>
      <w:lvlText w:val=""/>
      <w:lvlJc w:val="left"/>
      <w:pPr>
        <w:ind w:left="5760" w:hanging="360"/>
      </w:pPr>
      <w:rPr>
        <w:rFonts w:ascii="Symbol" w:hAnsi="Symbol" w:hint="default"/>
      </w:rPr>
    </w:lvl>
    <w:lvl w:ilvl="7" w:tplc="02DE4700" w:tentative="1">
      <w:start w:val="1"/>
      <w:numFmt w:val="bullet"/>
      <w:lvlText w:val="o"/>
      <w:lvlJc w:val="left"/>
      <w:pPr>
        <w:ind w:left="6480" w:hanging="360"/>
      </w:pPr>
      <w:rPr>
        <w:rFonts w:ascii="Courier New" w:hAnsi="Courier New" w:cs="Courier New" w:hint="default"/>
      </w:rPr>
    </w:lvl>
    <w:lvl w:ilvl="8" w:tplc="4EB03DEC" w:tentative="1">
      <w:start w:val="1"/>
      <w:numFmt w:val="bullet"/>
      <w:lvlText w:val=""/>
      <w:lvlJc w:val="left"/>
      <w:pPr>
        <w:ind w:left="7200" w:hanging="360"/>
      </w:pPr>
      <w:rPr>
        <w:rFonts w:ascii="Wingdings" w:hAnsi="Wingdings" w:hint="default"/>
      </w:rPr>
    </w:lvl>
  </w:abstractNum>
  <w:abstractNum w:abstractNumId="2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30"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3" w15:restartNumberingAfterBreak="0">
    <w:nsid w:val="583D6944"/>
    <w:multiLevelType w:val="hybridMultilevel"/>
    <w:tmpl w:val="41E8CA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2814" w:hanging="360"/>
      </w:pPr>
      <w:rPr>
        <w:rFonts w:ascii="Courier New" w:hAnsi="Courier New" w:cs="Courier New" w:hint="default"/>
      </w:rPr>
    </w:lvl>
    <w:lvl w:ilvl="2" w:tplc="08090005" w:tentative="1">
      <w:start w:val="1"/>
      <w:numFmt w:val="bullet"/>
      <w:lvlText w:val=""/>
      <w:lvlJc w:val="left"/>
      <w:pPr>
        <w:ind w:left="3534" w:hanging="360"/>
      </w:pPr>
      <w:rPr>
        <w:rFonts w:ascii="Wingdings" w:hAnsi="Wingdings" w:hint="default"/>
      </w:rPr>
    </w:lvl>
    <w:lvl w:ilvl="3" w:tplc="08090001" w:tentative="1">
      <w:start w:val="1"/>
      <w:numFmt w:val="bullet"/>
      <w:lvlText w:val=""/>
      <w:lvlJc w:val="left"/>
      <w:pPr>
        <w:ind w:left="4254" w:hanging="360"/>
      </w:pPr>
      <w:rPr>
        <w:rFonts w:ascii="Symbol" w:hAnsi="Symbol" w:hint="default"/>
      </w:rPr>
    </w:lvl>
    <w:lvl w:ilvl="4" w:tplc="08090003" w:tentative="1">
      <w:start w:val="1"/>
      <w:numFmt w:val="bullet"/>
      <w:lvlText w:val="o"/>
      <w:lvlJc w:val="left"/>
      <w:pPr>
        <w:ind w:left="4974" w:hanging="360"/>
      </w:pPr>
      <w:rPr>
        <w:rFonts w:ascii="Courier New" w:hAnsi="Courier New" w:cs="Courier New" w:hint="default"/>
      </w:rPr>
    </w:lvl>
    <w:lvl w:ilvl="5" w:tplc="08090005" w:tentative="1">
      <w:start w:val="1"/>
      <w:numFmt w:val="bullet"/>
      <w:lvlText w:val=""/>
      <w:lvlJc w:val="left"/>
      <w:pPr>
        <w:ind w:left="5694" w:hanging="360"/>
      </w:pPr>
      <w:rPr>
        <w:rFonts w:ascii="Wingdings" w:hAnsi="Wingdings" w:hint="default"/>
      </w:rPr>
    </w:lvl>
    <w:lvl w:ilvl="6" w:tplc="08090001" w:tentative="1">
      <w:start w:val="1"/>
      <w:numFmt w:val="bullet"/>
      <w:lvlText w:val=""/>
      <w:lvlJc w:val="left"/>
      <w:pPr>
        <w:ind w:left="6414" w:hanging="360"/>
      </w:pPr>
      <w:rPr>
        <w:rFonts w:ascii="Symbol" w:hAnsi="Symbol" w:hint="default"/>
      </w:rPr>
    </w:lvl>
    <w:lvl w:ilvl="7" w:tplc="08090003" w:tentative="1">
      <w:start w:val="1"/>
      <w:numFmt w:val="bullet"/>
      <w:lvlText w:val="o"/>
      <w:lvlJc w:val="left"/>
      <w:pPr>
        <w:ind w:left="7134" w:hanging="360"/>
      </w:pPr>
      <w:rPr>
        <w:rFonts w:ascii="Courier New" w:hAnsi="Courier New" w:cs="Courier New" w:hint="default"/>
      </w:rPr>
    </w:lvl>
    <w:lvl w:ilvl="8" w:tplc="08090005" w:tentative="1">
      <w:start w:val="1"/>
      <w:numFmt w:val="bullet"/>
      <w:lvlText w:val=""/>
      <w:lvlJc w:val="left"/>
      <w:pPr>
        <w:ind w:left="7854" w:hanging="360"/>
      </w:pPr>
      <w:rPr>
        <w:rFonts w:ascii="Wingdings" w:hAnsi="Wingdings" w:hint="default"/>
      </w:rPr>
    </w:lvl>
  </w:abstractNum>
  <w:abstractNum w:abstractNumId="34"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35" w15:restartNumberingAfterBreak="0">
    <w:nsid w:val="61112422"/>
    <w:multiLevelType w:val="hybridMultilevel"/>
    <w:tmpl w:val="ABB6F424"/>
    <w:lvl w:ilvl="0" w:tplc="9C62F6C0">
      <w:start w:val="1"/>
      <w:numFmt w:val="bullet"/>
      <w:pStyle w:val="Bullet"/>
      <w:lvlText w:val=""/>
      <w:lvlJc w:val="left"/>
      <w:pPr>
        <w:tabs>
          <w:tab w:val="num" w:pos="567"/>
        </w:tabs>
        <w:ind w:left="567" w:hanging="567"/>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7"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8"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664C6C"/>
    <w:multiLevelType w:val="hybridMultilevel"/>
    <w:tmpl w:val="533CB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420CCE"/>
    <w:multiLevelType w:val="hybridMultilevel"/>
    <w:tmpl w:val="B8B6ACB4"/>
    <w:lvl w:ilvl="0" w:tplc="DF44B464">
      <w:start w:val="1"/>
      <w:numFmt w:val="upperLetter"/>
      <w:pStyle w:val="CCS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44"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45"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D70D8"/>
    <w:multiLevelType w:val="hybridMultilevel"/>
    <w:tmpl w:val="B12C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4"/>
  </w:num>
  <w:num w:numId="4">
    <w:abstractNumId w:val="44"/>
  </w:num>
  <w:num w:numId="5">
    <w:abstractNumId w:val="37"/>
  </w:num>
  <w:num w:numId="6">
    <w:abstractNumId w:val="36"/>
  </w:num>
  <w:num w:numId="7">
    <w:abstractNumId w:val="13"/>
  </w:num>
  <w:num w:numId="8">
    <w:abstractNumId w:val="24"/>
  </w:num>
  <w:num w:numId="9">
    <w:abstractNumId w:val="17"/>
  </w:num>
  <w:num w:numId="10">
    <w:abstractNumId w:val="11"/>
  </w:num>
  <w:num w:numId="11">
    <w:abstractNumId w:val="30"/>
  </w:num>
  <w:num w:numId="12">
    <w:abstractNumId w:val="40"/>
  </w:num>
  <w:num w:numId="13">
    <w:abstractNumId w:val="21"/>
  </w:num>
  <w:num w:numId="14">
    <w:abstractNumId w:val="1"/>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15">
    <w:abstractNumId w:val="32"/>
  </w:num>
  <w:num w:numId="16">
    <w:abstractNumId w:val="34"/>
  </w:num>
  <w:num w:numId="17">
    <w:abstractNumId w:val="29"/>
  </w:num>
  <w:num w:numId="18">
    <w:abstractNumId w:val="23"/>
  </w:num>
  <w:num w:numId="19">
    <w:abstractNumId w:val="26"/>
  </w:num>
  <w:num w:numId="20">
    <w:abstractNumId w:val="28"/>
  </w:num>
  <w:num w:numId="21">
    <w:abstractNumId w:val="35"/>
  </w:num>
  <w:num w:numId="22">
    <w:abstractNumId w:val="0"/>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3"/>
  </w:num>
  <w:num w:numId="26">
    <w:abstractNumId w:val="8"/>
  </w:num>
  <w:num w:numId="27">
    <w:abstractNumId w:val="25"/>
  </w:num>
  <w:num w:numId="28">
    <w:abstractNumId w:val="39"/>
  </w:num>
  <w:num w:numId="29">
    <w:abstractNumId w:val="2"/>
  </w:num>
  <w:num w:numId="30">
    <w:abstractNumId w:val="7"/>
  </w:num>
  <w:num w:numId="31">
    <w:abstractNumId w:val="46"/>
  </w:num>
  <w:num w:numId="32">
    <w:abstractNumId w:val="16"/>
  </w:num>
  <w:num w:numId="33">
    <w:abstractNumId w:val="15"/>
  </w:num>
  <w:num w:numId="34">
    <w:abstractNumId w:val="27"/>
  </w:num>
  <w:num w:numId="35">
    <w:abstractNumId w:val="5"/>
  </w:num>
  <w:num w:numId="36">
    <w:abstractNumId w:val="19"/>
  </w:num>
  <w:num w:numId="37">
    <w:abstractNumId w:val="10"/>
  </w:num>
  <w:num w:numId="38">
    <w:abstractNumId w:val="18"/>
  </w:num>
  <w:num w:numId="39">
    <w:abstractNumId w:val="3"/>
  </w:num>
  <w:num w:numId="40">
    <w:abstractNumId w:val="4"/>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41"/>
  </w:num>
  <w:num w:numId="44">
    <w:abstractNumId w:val="31"/>
  </w:num>
  <w:num w:numId="45">
    <w:abstractNumId w:val="47"/>
  </w:num>
  <w:num w:numId="46">
    <w:abstractNumId w:val="12"/>
  </w:num>
  <w:num w:numId="47">
    <w:abstractNumId w:val="43"/>
  </w:num>
  <w:num w:numId="48">
    <w:abstractNumId w:val="38"/>
  </w:num>
  <w:num w:numId="49">
    <w:abstractNumId w:val="45"/>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1B"/>
    <w:rsid w:val="00002D5A"/>
    <w:rsid w:val="000134DC"/>
    <w:rsid w:val="00015E26"/>
    <w:rsid w:val="00025319"/>
    <w:rsid w:val="0003593A"/>
    <w:rsid w:val="00045AE0"/>
    <w:rsid w:val="00095D35"/>
    <w:rsid w:val="000D0EB3"/>
    <w:rsid w:val="000F7BFE"/>
    <w:rsid w:val="0010571B"/>
    <w:rsid w:val="001578BA"/>
    <w:rsid w:val="00182509"/>
    <w:rsid w:val="00192F42"/>
    <w:rsid w:val="001A28CA"/>
    <w:rsid w:val="001A42D4"/>
    <w:rsid w:val="001A4A17"/>
    <w:rsid w:val="001C0081"/>
    <w:rsid w:val="001D081B"/>
    <w:rsid w:val="001D30D4"/>
    <w:rsid w:val="001F5BD6"/>
    <w:rsid w:val="0022103D"/>
    <w:rsid w:val="00224E47"/>
    <w:rsid w:val="0024489B"/>
    <w:rsid w:val="002621CC"/>
    <w:rsid w:val="00281BA0"/>
    <w:rsid w:val="002920EF"/>
    <w:rsid w:val="002C0F9F"/>
    <w:rsid w:val="002D58E0"/>
    <w:rsid w:val="003000F0"/>
    <w:rsid w:val="00322FD4"/>
    <w:rsid w:val="003747BB"/>
    <w:rsid w:val="003773AE"/>
    <w:rsid w:val="0038213C"/>
    <w:rsid w:val="00395B8F"/>
    <w:rsid w:val="003B7B28"/>
    <w:rsid w:val="0042448F"/>
    <w:rsid w:val="00425E3B"/>
    <w:rsid w:val="00437FD9"/>
    <w:rsid w:val="004425AC"/>
    <w:rsid w:val="004B0475"/>
    <w:rsid w:val="004B5FFA"/>
    <w:rsid w:val="004D37E4"/>
    <w:rsid w:val="004D7C14"/>
    <w:rsid w:val="004F4D0B"/>
    <w:rsid w:val="00506545"/>
    <w:rsid w:val="00510179"/>
    <w:rsid w:val="00514FF6"/>
    <w:rsid w:val="00552F53"/>
    <w:rsid w:val="00562B05"/>
    <w:rsid w:val="00565F18"/>
    <w:rsid w:val="00570CFC"/>
    <w:rsid w:val="00576873"/>
    <w:rsid w:val="0059305C"/>
    <w:rsid w:val="00595A4B"/>
    <w:rsid w:val="005D221E"/>
    <w:rsid w:val="005D30CA"/>
    <w:rsid w:val="005D5AA6"/>
    <w:rsid w:val="005F668E"/>
    <w:rsid w:val="00605226"/>
    <w:rsid w:val="00606183"/>
    <w:rsid w:val="006772A0"/>
    <w:rsid w:val="00686E83"/>
    <w:rsid w:val="0069099E"/>
    <w:rsid w:val="00695898"/>
    <w:rsid w:val="006C5F0D"/>
    <w:rsid w:val="006C73B8"/>
    <w:rsid w:val="006D6242"/>
    <w:rsid w:val="00734810"/>
    <w:rsid w:val="00741251"/>
    <w:rsid w:val="007715B9"/>
    <w:rsid w:val="00785468"/>
    <w:rsid w:val="0079192D"/>
    <w:rsid w:val="007B4017"/>
    <w:rsid w:val="007C1943"/>
    <w:rsid w:val="007D1256"/>
    <w:rsid w:val="00852D35"/>
    <w:rsid w:val="0085403D"/>
    <w:rsid w:val="008610A1"/>
    <w:rsid w:val="008611F8"/>
    <w:rsid w:val="008959B0"/>
    <w:rsid w:val="008C0B2E"/>
    <w:rsid w:val="008C300A"/>
    <w:rsid w:val="008F476D"/>
    <w:rsid w:val="0092211F"/>
    <w:rsid w:val="009633AC"/>
    <w:rsid w:val="009A1697"/>
    <w:rsid w:val="009C03BB"/>
    <w:rsid w:val="009C7986"/>
    <w:rsid w:val="009E4929"/>
    <w:rsid w:val="009F6505"/>
    <w:rsid w:val="00A06FBF"/>
    <w:rsid w:val="00A14714"/>
    <w:rsid w:val="00A36FD6"/>
    <w:rsid w:val="00A371A8"/>
    <w:rsid w:val="00A62AEF"/>
    <w:rsid w:val="00A720EC"/>
    <w:rsid w:val="00A867DE"/>
    <w:rsid w:val="00A86EAF"/>
    <w:rsid w:val="00AA62BB"/>
    <w:rsid w:val="00AD01F9"/>
    <w:rsid w:val="00B21DD3"/>
    <w:rsid w:val="00B365BF"/>
    <w:rsid w:val="00B55428"/>
    <w:rsid w:val="00B62C90"/>
    <w:rsid w:val="00B6379F"/>
    <w:rsid w:val="00B72345"/>
    <w:rsid w:val="00B766FA"/>
    <w:rsid w:val="00B84958"/>
    <w:rsid w:val="00B9776D"/>
    <w:rsid w:val="00BB7C91"/>
    <w:rsid w:val="00BD7C52"/>
    <w:rsid w:val="00BE283B"/>
    <w:rsid w:val="00C02DAA"/>
    <w:rsid w:val="00C4073B"/>
    <w:rsid w:val="00C4391A"/>
    <w:rsid w:val="00C4535D"/>
    <w:rsid w:val="00C60720"/>
    <w:rsid w:val="00C706FD"/>
    <w:rsid w:val="00C73440"/>
    <w:rsid w:val="00C74397"/>
    <w:rsid w:val="00CA13E5"/>
    <w:rsid w:val="00CB53A7"/>
    <w:rsid w:val="00CD1093"/>
    <w:rsid w:val="00D37C81"/>
    <w:rsid w:val="00D44B31"/>
    <w:rsid w:val="00D62BB9"/>
    <w:rsid w:val="00D83818"/>
    <w:rsid w:val="00DA55DB"/>
    <w:rsid w:val="00E9569E"/>
    <w:rsid w:val="00F06AF5"/>
    <w:rsid w:val="00F13688"/>
    <w:rsid w:val="00F211BD"/>
    <w:rsid w:val="00F44B9D"/>
    <w:rsid w:val="00F47BFE"/>
    <w:rsid w:val="00F74ED1"/>
    <w:rsid w:val="00FA0A15"/>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2DE0824-3F48-4E99-848A-DDBD0CAF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AEF"/>
    <w:pPr>
      <w:jc w:val="both"/>
    </w:pPr>
    <w:rPr>
      <w:rFonts w:ascii="Verdana" w:hAnsi="Verdana"/>
      <w:lang w:eastAsia="en-GB"/>
    </w:rPr>
  </w:style>
  <w:style w:type="paragraph" w:styleId="Heading1">
    <w:name w:val="heading 1"/>
    <w:basedOn w:val="Normal"/>
    <w:next w:val="Normal"/>
    <w:link w:val="Heading1Char"/>
    <w:qFormat/>
    <w:rsid w:val="004B0475"/>
    <w:pPr>
      <w:keepNext/>
      <w:ind w:right="34"/>
      <w:jc w:val="left"/>
      <w:outlineLvl w:val="0"/>
    </w:pPr>
    <w:rPr>
      <w:rFonts w:ascii="Arial" w:hAnsi="Arial"/>
      <w:b/>
      <w:caps/>
      <w:sz w:val="28"/>
      <w:lang w:eastAsia="en-US"/>
    </w:rPr>
  </w:style>
  <w:style w:type="paragraph" w:styleId="Heading2">
    <w:name w:val="heading 2"/>
    <w:basedOn w:val="Normal"/>
    <w:next w:val="Normal"/>
    <w:link w:val="Heading2Char"/>
    <w:qFormat/>
    <w:rsid w:val="004B0475"/>
    <w:pPr>
      <w:keepNext/>
      <w:keepLines/>
      <w:spacing w:before="120" w:after="120"/>
      <w:outlineLvl w:val="1"/>
    </w:pPr>
    <w:rPr>
      <w:rFonts w:ascii="Arial" w:hAnsi="Arial" w:cs="Arial"/>
      <w:b/>
      <w:bCs/>
      <w:iCs/>
      <w:sz w:val="28"/>
      <w:szCs w:val="28"/>
      <w:lang w:eastAsia="en-US"/>
    </w:rPr>
  </w:style>
  <w:style w:type="paragraph" w:styleId="Heading3">
    <w:name w:val="heading 3"/>
    <w:basedOn w:val="Normal"/>
    <w:next w:val="Normal"/>
    <w:link w:val="Heading3Char"/>
    <w:qFormat/>
    <w:rsid w:val="004B0475"/>
    <w:pPr>
      <w:keepNext/>
      <w:spacing w:before="120" w:after="120" w:line="264" w:lineRule="auto"/>
      <w:jc w:val="left"/>
      <w:outlineLvl w:val="2"/>
    </w:pPr>
    <w:rPr>
      <w:rFonts w:ascii="Arial" w:hAnsi="Arial"/>
      <w:b/>
      <w:bCs/>
      <w:sz w:val="22"/>
      <w:szCs w:val="24"/>
      <w:lang w:val="en-US" w:eastAsia="en-US"/>
    </w:rPr>
  </w:style>
  <w:style w:type="paragraph" w:styleId="Heading4">
    <w:name w:val="heading 4"/>
    <w:basedOn w:val="Normal"/>
    <w:next w:val="Normal"/>
    <w:link w:val="Heading4Char"/>
    <w:qFormat/>
    <w:rsid w:val="004B0475"/>
    <w:pPr>
      <w:numPr>
        <w:ilvl w:val="3"/>
        <w:numId w:val="18"/>
      </w:numPr>
      <w:tabs>
        <w:tab w:val="left" w:pos="4003"/>
        <w:tab w:val="left" w:pos="4723"/>
      </w:tabs>
      <w:suppressAutoHyphens/>
      <w:spacing w:before="240" w:line="360" w:lineRule="auto"/>
      <w:outlineLvl w:val="3"/>
    </w:pPr>
    <w:rPr>
      <w:rFonts w:ascii="Times New Roman" w:hAnsi="Times New Roman"/>
      <w:sz w:val="22"/>
      <w:lang w:eastAsia="en-US"/>
    </w:rPr>
  </w:style>
  <w:style w:type="paragraph" w:styleId="Heading5">
    <w:name w:val="heading 5"/>
    <w:basedOn w:val="Normal"/>
    <w:next w:val="Normal"/>
    <w:link w:val="Heading5Char"/>
    <w:qFormat/>
    <w:rsid w:val="004B0475"/>
    <w:pPr>
      <w:keepNext/>
      <w:jc w:val="center"/>
      <w:outlineLvl w:val="4"/>
    </w:pPr>
    <w:rPr>
      <w:rFonts w:ascii="Arial" w:hAnsi="Arial"/>
      <w:b/>
      <w:bCs/>
      <w:sz w:val="32"/>
      <w:szCs w:val="24"/>
      <w:lang w:val="en-US" w:eastAsia="en-US"/>
    </w:rPr>
  </w:style>
  <w:style w:type="paragraph" w:styleId="Heading6">
    <w:name w:val="heading 6"/>
    <w:basedOn w:val="Normal"/>
    <w:next w:val="Normal"/>
    <w:link w:val="Heading6Char"/>
    <w:qFormat/>
    <w:rsid w:val="004B0475"/>
    <w:pPr>
      <w:keepNext/>
      <w:tabs>
        <w:tab w:val="left" w:pos="-720"/>
      </w:tabs>
      <w:suppressAutoHyphens/>
      <w:ind w:left="252" w:right="252"/>
      <w:outlineLvl w:val="5"/>
    </w:pPr>
    <w:rPr>
      <w:rFonts w:ascii="Arial" w:hAnsi="Arial"/>
      <w:b/>
      <w:bCs/>
      <w:sz w:val="24"/>
      <w:szCs w:val="24"/>
      <w:lang w:val="en-US" w:eastAsia="en-US"/>
    </w:rPr>
  </w:style>
  <w:style w:type="paragraph" w:styleId="Heading7">
    <w:name w:val="heading 7"/>
    <w:basedOn w:val="Normal"/>
    <w:next w:val="Normal"/>
    <w:link w:val="Heading7Char"/>
    <w:qFormat/>
    <w:rsid w:val="004B0475"/>
    <w:pPr>
      <w:numPr>
        <w:ilvl w:val="6"/>
        <w:numId w:val="18"/>
      </w:numPr>
      <w:tabs>
        <w:tab w:val="left" w:pos="2131"/>
        <w:tab w:val="left" w:pos="3283"/>
        <w:tab w:val="left" w:pos="4003"/>
      </w:tabs>
      <w:suppressAutoHyphens/>
      <w:spacing w:before="240" w:line="360" w:lineRule="auto"/>
      <w:jc w:val="left"/>
      <w:outlineLvl w:val="6"/>
    </w:pPr>
    <w:rPr>
      <w:rFonts w:ascii="Times New Roman" w:hAnsi="Times New Roman"/>
      <w:sz w:val="22"/>
      <w:lang w:eastAsia="en-US"/>
    </w:rPr>
  </w:style>
  <w:style w:type="paragraph" w:styleId="Heading8">
    <w:name w:val="heading 8"/>
    <w:basedOn w:val="Normal"/>
    <w:next w:val="Normal"/>
    <w:link w:val="Heading8Char"/>
    <w:qFormat/>
    <w:rsid w:val="004B0475"/>
    <w:pPr>
      <w:numPr>
        <w:ilvl w:val="8"/>
        <w:numId w:val="18"/>
      </w:numPr>
      <w:tabs>
        <w:tab w:val="left" w:pos="2131"/>
        <w:tab w:val="left" w:pos="3283"/>
        <w:tab w:val="left" w:pos="4003"/>
      </w:tabs>
      <w:suppressAutoHyphens/>
      <w:spacing w:before="240" w:line="360" w:lineRule="auto"/>
      <w:outlineLvl w:val="7"/>
    </w:pPr>
    <w:rPr>
      <w:rFonts w:ascii="Times New Roman" w:hAnsi="Times New Roman"/>
      <w:sz w:val="22"/>
      <w:lang w:eastAsia="en-US"/>
    </w:rPr>
  </w:style>
  <w:style w:type="paragraph" w:styleId="Heading9">
    <w:name w:val="heading 9"/>
    <w:basedOn w:val="Normal"/>
    <w:next w:val="Normal"/>
    <w:link w:val="Heading9Char"/>
    <w:qFormat/>
    <w:rsid w:val="004B0475"/>
    <w:pPr>
      <w:keepNext/>
      <w:tabs>
        <w:tab w:val="left" w:pos="0"/>
      </w:tabs>
      <w:jc w:val="left"/>
      <w:outlineLvl w:val="8"/>
    </w:pPr>
    <w:rPr>
      <w:rFonts w:ascii="Arial" w:hAnsi="Arial"/>
      <w:i/>
      <w:iCs/>
      <w:sz w:val="22"/>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8"/>
      </w:numPr>
      <w:tabs>
        <w:tab w:val="num" w:pos="360"/>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851"/>
        <w:tab w:val="clear" w:pos="1843"/>
        <w:tab w:val="clear" w:pos="3119"/>
        <w:tab w:val="clear" w:pos="4253"/>
        <w:tab w:val="num" w:pos="360"/>
      </w:tabs>
      <w:ind w:left="0" w:firstLine="0"/>
    </w:pPr>
  </w:style>
  <w:style w:type="paragraph" w:customStyle="1" w:styleId="iDefinition">
    <w:name w:val="(i) Definition"/>
    <w:basedOn w:val="Body"/>
    <w:qFormat/>
    <w:rsid w:val="001D30D4"/>
    <w:pPr>
      <w:numPr>
        <w:ilvl w:val="2"/>
      </w:numPr>
      <w:tabs>
        <w:tab w:val="clear" w:pos="1843"/>
        <w:tab w:val="clear" w:pos="3119"/>
        <w:tab w:val="clear" w:pos="4253"/>
        <w:tab w:val="num" w:pos="360"/>
      </w:tabs>
      <w:ind w:left="0" w:firstLine="0"/>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semiHidden/>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character" w:customStyle="1" w:styleId="BulletCDChar">
    <w:name w:val="Bullet CD Char"/>
    <w:link w:val="BulletCD"/>
    <w:locked/>
    <w:rsid w:val="00025319"/>
    <w:rPr>
      <w:rFonts w:ascii="Arial" w:hAnsi="Arial" w:cs="Arial"/>
      <w:bCs/>
      <w:sz w:val="22"/>
      <w:lang w:eastAsia="en-US"/>
    </w:rPr>
  </w:style>
  <w:style w:type="paragraph" w:customStyle="1" w:styleId="BulletCD">
    <w:name w:val="Bullet CD"/>
    <w:basedOn w:val="Normal"/>
    <w:link w:val="BulletCDChar"/>
    <w:rsid w:val="00025319"/>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025319"/>
    <w:pPr>
      <w:spacing w:before="120" w:after="120"/>
      <w:jc w:val="right"/>
    </w:pPr>
    <w:rPr>
      <w:rFonts w:ascii="Arial" w:hAnsi="Arial" w:cs="Arial"/>
      <w:b/>
      <w:spacing w:val="-3"/>
      <w:sz w:val="22"/>
      <w:lang w:eastAsia="en-US"/>
    </w:rPr>
  </w:style>
  <w:style w:type="table" w:styleId="TableGrid">
    <w:name w:val="Table Grid"/>
    <w:basedOn w:val="TableNormal"/>
    <w:rsid w:val="00576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D">
    <w:name w:val="Normal CD"/>
    <w:basedOn w:val="Normal"/>
    <w:link w:val="NormalCDChar"/>
    <w:rsid w:val="006C5F0D"/>
    <w:pPr>
      <w:tabs>
        <w:tab w:val="left" w:pos="0"/>
        <w:tab w:val="left" w:pos="284"/>
      </w:tabs>
      <w:spacing w:line="360" w:lineRule="auto"/>
    </w:pPr>
    <w:rPr>
      <w:rFonts w:ascii="Times New Roman" w:hAnsi="Times New Roman"/>
      <w:lang w:eastAsia="en-US"/>
    </w:rPr>
  </w:style>
  <w:style w:type="paragraph" w:customStyle="1" w:styleId="MarginText">
    <w:name w:val="Margin Text"/>
    <w:basedOn w:val="Normal"/>
    <w:link w:val="MarginTextChar"/>
    <w:rsid w:val="00F13688"/>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F13688"/>
    <w:rPr>
      <w:rFonts w:ascii="Arial" w:eastAsia="STZhongsong" w:hAnsi="Arial"/>
      <w:sz w:val="18"/>
      <w:szCs w:val="18"/>
    </w:rPr>
  </w:style>
  <w:style w:type="paragraph" w:customStyle="1" w:styleId="GPSTITLES">
    <w:name w:val="GPS TITLES"/>
    <w:basedOn w:val="Normal"/>
    <w:link w:val="GPSTITLESChar"/>
    <w:qFormat/>
    <w:rsid w:val="00F13688"/>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F13688"/>
    <w:rPr>
      <w:rFonts w:ascii="Arial Bold" w:hAnsi="Arial Bold" w:cs="Arial"/>
      <w:b/>
      <w:caps/>
      <w:sz w:val="22"/>
      <w:szCs w:val="22"/>
      <w:lang w:eastAsia="en-US"/>
    </w:rPr>
  </w:style>
  <w:style w:type="paragraph" w:customStyle="1" w:styleId="CCSStyle10">
    <w:name w:val="CCS Style1"/>
    <w:basedOn w:val="Normal"/>
    <w:link w:val="CCSStyle1Char"/>
    <w:qFormat/>
    <w:rsid w:val="00F13688"/>
    <w:pPr>
      <w:jc w:val="left"/>
    </w:pPr>
    <w:rPr>
      <w:rFonts w:ascii="Arial" w:hAnsi="Arial" w:cs="Arial"/>
      <w:b/>
      <w:sz w:val="36"/>
      <w:szCs w:val="36"/>
    </w:rPr>
  </w:style>
  <w:style w:type="paragraph" w:customStyle="1" w:styleId="CCSStyle1">
    <w:name w:val="CCS Style 1"/>
    <w:basedOn w:val="Normal"/>
    <w:link w:val="CCSStyle1Char0"/>
    <w:qFormat/>
    <w:rsid w:val="00F13688"/>
    <w:pPr>
      <w:numPr>
        <w:numId w:val="12"/>
      </w:numPr>
      <w:spacing w:before="240" w:after="240"/>
      <w:jc w:val="left"/>
      <w:outlineLvl w:val="0"/>
    </w:pPr>
    <w:rPr>
      <w:rFonts w:ascii="Arial" w:hAnsi="Arial"/>
      <w:b/>
      <w:caps/>
      <w:color w:val="C00000"/>
      <w:sz w:val="22"/>
      <w:szCs w:val="22"/>
      <w:u w:val="single"/>
      <w:lang w:eastAsia="en-US"/>
    </w:rPr>
  </w:style>
  <w:style w:type="character" w:customStyle="1" w:styleId="CCSStyle1Char">
    <w:name w:val="CCS Style1 Char"/>
    <w:basedOn w:val="DefaultParagraphFont"/>
    <w:link w:val="CCSStyle10"/>
    <w:rsid w:val="00F13688"/>
    <w:rPr>
      <w:rFonts w:ascii="Arial" w:hAnsi="Arial" w:cs="Arial"/>
      <w:b/>
      <w:sz w:val="36"/>
      <w:szCs w:val="36"/>
      <w:lang w:eastAsia="en-GB"/>
    </w:rPr>
  </w:style>
  <w:style w:type="character" w:customStyle="1" w:styleId="CCSStyle1Char0">
    <w:name w:val="CCS Style 1 Char"/>
    <w:basedOn w:val="DefaultParagraphFont"/>
    <w:link w:val="CCSStyle1"/>
    <w:rsid w:val="00F13688"/>
    <w:rPr>
      <w:rFonts w:ascii="Arial" w:hAnsi="Arial"/>
      <w:b/>
      <w:caps/>
      <w:color w:val="C00000"/>
      <w:sz w:val="22"/>
      <w:szCs w:val="22"/>
      <w:u w:val="single"/>
      <w:lang w:eastAsia="en-US"/>
    </w:rPr>
  </w:style>
  <w:style w:type="character" w:customStyle="1" w:styleId="Heading1Char">
    <w:name w:val="Heading 1 Char"/>
    <w:basedOn w:val="DefaultParagraphFont"/>
    <w:link w:val="Heading1"/>
    <w:rsid w:val="004B0475"/>
    <w:rPr>
      <w:rFonts w:ascii="Arial" w:hAnsi="Arial"/>
      <w:b/>
      <w:caps/>
      <w:sz w:val="28"/>
      <w:lang w:eastAsia="en-US"/>
    </w:rPr>
  </w:style>
  <w:style w:type="character" w:customStyle="1" w:styleId="Heading2Char">
    <w:name w:val="Heading 2 Char"/>
    <w:basedOn w:val="DefaultParagraphFont"/>
    <w:link w:val="Heading2"/>
    <w:rsid w:val="004B0475"/>
    <w:rPr>
      <w:rFonts w:ascii="Arial" w:hAnsi="Arial" w:cs="Arial"/>
      <w:b/>
      <w:bCs/>
      <w:iCs/>
      <w:sz w:val="28"/>
      <w:szCs w:val="28"/>
      <w:lang w:eastAsia="en-US"/>
    </w:rPr>
  </w:style>
  <w:style w:type="character" w:customStyle="1" w:styleId="Heading3Char">
    <w:name w:val="Heading 3 Char"/>
    <w:basedOn w:val="DefaultParagraphFont"/>
    <w:link w:val="Heading3"/>
    <w:rsid w:val="004B0475"/>
    <w:rPr>
      <w:rFonts w:ascii="Arial" w:hAnsi="Arial"/>
      <w:b/>
      <w:bCs/>
      <w:sz w:val="22"/>
      <w:szCs w:val="24"/>
      <w:lang w:val="en-US" w:eastAsia="en-US"/>
    </w:rPr>
  </w:style>
  <w:style w:type="character" w:customStyle="1" w:styleId="Heading4Char">
    <w:name w:val="Heading 4 Char"/>
    <w:basedOn w:val="DefaultParagraphFont"/>
    <w:link w:val="Heading4"/>
    <w:rsid w:val="004B0475"/>
    <w:rPr>
      <w:sz w:val="22"/>
      <w:lang w:eastAsia="en-US"/>
    </w:rPr>
  </w:style>
  <w:style w:type="character" w:customStyle="1" w:styleId="Heading5Char">
    <w:name w:val="Heading 5 Char"/>
    <w:basedOn w:val="DefaultParagraphFont"/>
    <w:link w:val="Heading5"/>
    <w:rsid w:val="004B0475"/>
    <w:rPr>
      <w:rFonts w:ascii="Arial" w:hAnsi="Arial"/>
      <w:b/>
      <w:bCs/>
      <w:sz w:val="32"/>
      <w:szCs w:val="24"/>
      <w:lang w:val="en-US" w:eastAsia="en-US"/>
    </w:rPr>
  </w:style>
  <w:style w:type="character" w:customStyle="1" w:styleId="Heading6Char">
    <w:name w:val="Heading 6 Char"/>
    <w:basedOn w:val="DefaultParagraphFont"/>
    <w:link w:val="Heading6"/>
    <w:rsid w:val="004B0475"/>
    <w:rPr>
      <w:rFonts w:ascii="Arial" w:hAnsi="Arial"/>
      <w:b/>
      <w:bCs/>
      <w:sz w:val="24"/>
      <w:szCs w:val="24"/>
      <w:lang w:val="en-US" w:eastAsia="en-US"/>
    </w:rPr>
  </w:style>
  <w:style w:type="character" w:customStyle="1" w:styleId="Heading7Char">
    <w:name w:val="Heading 7 Char"/>
    <w:basedOn w:val="DefaultParagraphFont"/>
    <w:link w:val="Heading7"/>
    <w:rsid w:val="004B0475"/>
    <w:rPr>
      <w:sz w:val="22"/>
      <w:lang w:eastAsia="en-US"/>
    </w:rPr>
  </w:style>
  <w:style w:type="character" w:customStyle="1" w:styleId="Heading8Char">
    <w:name w:val="Heading 8 Char"/>
    <w:basedOn w:val="DefaultParagraphFont"/>
    <w:link w:val="Heading8"/>
    <w:rsid w:val="004B0475"/>
    <w:rPr>
      <w:sz w:val="22"/>
      <w:lang w:eastAsia="en-US"/>
    </w:rPr>
  </w:style>
  <w:style w:type="character" w:customStyle="1" w:styleId="Heading9Char">
    <w:name w:val="Heading 9 Char"/>
    <w:basedOn w:val="DefaultParagraphFont"/>
    <w:link w:val="Heading9"/>
    <w:rsid w:val="004B0475"/>
    <w:rPr>
      <w:rFonts w:ascii="Arial" w:hAnsi="Arial"/>
      <w:i/>
      <w:iCs/>
      <w:sz w:val="22"/>
      <w:szCs w:val="24"/>
      <w:u w:val="single"/>
      <w:lang w:val="en-US" w:eastAsia="en-US"/>
    </w:rPr>
  </w:style>
  <w:style w:type="numbering" w:customStyle="1" w:styleId="NoList1">
    <w:name w:val="No List1"/>
    <w:next w:val="NoList"/>
    <w:uiPriority w:val="99"/>
    <w:semiHidden/>
    <w:unhideWhenUsed/>
    <w:rsid w:val="004B0475"/>
  </w:style>
  <w:style w:type="paragraph" w:styleId="ListBullet">
    <w:name w:val="List Bullet"/>
    <w:basedOn w:val="Normal"/>
    <w:autoRedefine/>
    <w:semiHidden/>
    <w:rsid w:val="004B0475"/>
    <w:pPr>
      <w:tabs>
        <w:tab w:val="left" w:pos="0"/>
        <w:tab w:val="left" w:pos="851"/>
        <w:tab w:val="left" w:pos="1560"/>
      </w:tabs>
      <w:spacing w:before="120" w:after="120" w:line="264" w:lineRule="auto"/>
      <w:ind w:left="34" w:hanging="709"/>
      <w:jc w:val="left"/>
    </w:pPr>
    <w:rPr>
      <w:rFonts w:ascii="Arial" w:hAnsi="Arial"/>
      <w:i/>
      <w:color w:val="FF0000"/>
      <w:sz w:val="22"/>
      <w:szCs w:val="22"/>
      <w:lang w:eastAsia="en-US"/>
    </w:rPr>
  </w:style>
  <w:style w:type="paragraph" w:customStyle="1" w:styleId="BulletCDdotleader">
    <w:name w:val="Bullet CD+dot leader"/>
    <w:basedOn w:val="BulletCD"/>
    <w:rsid w:val="004B0475"/>
    <w:pPr>
      <w:numPr>
        <w:numId w:val="15"/>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rsid w:val="004B0475"/>
    <w:pPr>
      <w:numPr>
        <w:ilvl w:val="1"/>
        <w:numId w:val="16"/>
      </w:numPr>
      <w:spacing w:line="360" w:lineRule="auto"/>
      <w:outlineLvl w:val="1"/>
    </w:pPr>
    <w:rPr>
      <w:rFonts w:ascii="Arial" w:hAnsi="Arial"/>
      <w:sz w:val="22"/>
      <w:lang w:eastAsia="en-US"/>
    </w:rPr>
  </w:style>
  <w:style w:type="paragraph" w:customStyle="1" w:styleId="MACH3">
    <w:name w:val="MACH3"/>
    <w:basedOn w:val="Normal"/>
    <w:next w:val="Normal"/>
    <w:rsid w:val="004B0475"/>
    <w:pPr>
      <w:numPr>
        <w:ilvl w:val="2"/>
        <w:numId w:val="16"/>
      </w:numPr>
      <w:spacing w:line="360" w:lineRule="auto"/>
      <w:outlineLvl w:val="2"/>
    </w:pPr>
    <w:rPr>
      <w:rFonts w:ascii="Arial" w:hAnsi="Arial"/>
      <w:sz w:val="22"/>
      <w:lang w:eastAsia="en-US"/>
    </w:rPr>
  </w:style>
  <w:style w:type="paragraph" w:customStyle="1" w:styleId="MACH4">
    <w:name w:val="MACH4"/>
    <w:basedOn w:val="Normal"/>
    <w:next w:val="Normal"/>
    <w:rsid w:val="004B0475"/>
    <w:pPr>
      <w:numPr>
        <w:ilvl w:val="3"/>
        <w:numId w:val="16"/>
      </w:numPr>
      <w:spacing w:line="360" w:lineRule="auto"/>
      <w:outlineLvl w:val="3"/>
    </w:pPr>
    <w:rPr>
      <w:rFonts w:ascii="Arial" w:hAnsi="Arial"/>
      <w:sz w:val="22"/>
      <w:lang w:eastAsia="en-US"/>
    </w:rPr>
  </w:style>
  <w:style w:type="paragraph" w:customStyle="1" w:styleId="MACH5">
    <w:name w:val="MACH5"/>
    <w:basedOn w:val="Normal"/>
    <w:next w:val="Normal"/>
    <w:rsid w:val="004B0475"/>
    <w:pPr>
      <w:numPr>
        <w:ilvl w:val="4"/>
        <w:numId w:val="16"/>
      </w:numPr>
      <w:tabs>
        <w:tab w:val="left" w:pos="2880"/>
      </w:tabs>
      <w:spacing w:line="360" w:lineRule="auto"/>
      <w:outlineLvl w:val="4"/>
    </w:pPr>
    <w:rPr>
      <w:rFonts w:ascii="Arial" w:hAnsi="Arial"/>
      <w:sz w:val="22"/>
      <w:lang w:eastAsia="en-US"/>
    </w:rPr>
  </w:style>
  <w:style w:type="paragraph" w:customStyle="1" w:styleId="MACH6">
    <w:name w:val="MACH6"/>
    <w:basedOn w:val="Normal"/>
    <w:next w:val="Normal"/>
    <w:rsid w:val="004B0475"/>
    <w:pPr>
      <w:numPr>
        <w:ilvl w:val="5"/>
        <w:numId w:val="16"/>
      </w:numPr>
      <w:tabs>
        <w:tab w:val="left" w:pos="3600"/>
      </w:tabs>
      <w:spacing w:line="360" w:lineRule="auto"/>
      <w:outlineLvl w:val="5"/>
    </w:pPr>
    <w:rPr>
      <w:rFonts w:ascii="Arial" w:hAnsi="Arial"/>
      <w:sz w:val="22"/>
      <w:lang w:eastAsia="en-US"/>
    </w:rPr>
  </w:style>
  <w:style w:type="paragraph" w:customStyle="1" w:styleId="MACH7">
    <w:name w:val="MACH7"/>
    <w:basedOn w:val="Normal"/>
    <w:next w:val="Normal"/>
    <w:rsid w:val="004B0475"/>
    <w:pPr>
      <w:numPr>
        <w:ilvl w:val="6"/>
        <w:numId w:val="16"/>
      </w:numPr>
      <w:tabs>
        <w:tab w:val="left" w:pos="4320"/>
      </w:tabs>
      <w:spacing w:line="360" w:lineRule="auto"/>
      <w:outlineLvl w:val="6"/>
    </w:pPr>
    <w:rPr>
      <w:rFonts w:ascii="Arial" w:hAnsi="Arial"/>
      <w:sz w:val="22"/>
      <w:lang w:eastAsia="en-US"/>
    </w:rPr>
  </w:style>
  <w:style w:type="paragraph" w:customStyle="1" w:styleId="MACH8">
    <w:name w:val="MACH8"/>
    <w:basedOn w:val="Normal"/>
    <w:next w:val="Normal"/>
    <w:rsid w:val="004B0475"/>
    <w:pPr>
      <w:numPr>
        <w:ilvl w:val="7"/>
        <w:numId w:val="16"/>
      </w:numPr>
      <w:tabs>
        <w:tab w:val="left" w:pos="5040"/>
      </w:tabs>
      <w:spacing w:line="360" w:lineRule="auto"/>
      <w:outlineLvl w:val="7"/>
    </w:pPr>
    <w:rPr>
      <w:rFonts w:ascii="Arial" w:hAnsi="Arial"/>
      <w:sz w:val="22"/>
      <w:lang w:eastAsia="en-US"/>
    </w:rPr>
  </w:style>
  <w:style w:type="paragraph" w:customStyle="1" w:styleId="MACH9">
    <w:name w:val="MACH9"/>
    <w:basedOn w:val="Normal"/>
    <w:next w:val="Normal"/>
    <w:rsid w:val="004B0475"/>
    <w:pPr>
      <w:numPr>
        <w:ilvl w:val="8"/>
        <w:numId w:val="16"/>
      </w:numPr>
      <w:spacing w:line="360" w:lineRule="auto"/>
      <w:outlineLvl w:val="8"/>
    </w:pPr>
    <w:rPr>
      <w:rFonts w:ascii="Arial" w:hAnsi="Arial"/>
      <w:sz w:val="22"/>
      <w:lang w:eastAsia="en-US"/>
    </w:rPr>
  </w:style>
  <w:style w:type="paragraph" w:customStyle="1" w:styleId="Bullet">
    <w:name w:val="Bullet"/>
    <w:basedOn w:val="Normal"/>
    <w:rsid w:val="004B0475"/>
    <w:pPr>
      <w:numPr>
        <w:numId w:val="21"/>
      </w:numPr>
      <w:spacing w:after="120" w:line="264" w:lineRule="auto"/>
    </w:pPr>
    <w:rPr>
      <w:rFonts w:ascii="Arial" w:hAnsi="Arial"/>
      <w:sz w:val="22"/>
      <w:lang w:eastAsia="en-US"/>
    </w:rPr>
  </w:style>
  <w:style w:type="paragraph" w:customStyle="1" w:styleId="DotleaderCD">
    <w:name w:val="Dot leader CD"/>
    <w:basedOn w:val="NormalCD"/>
    <w:autoRedefine/>
    <w:rsid w:val="004B0475"/>
    <w:pPr>
      <w:tabs>
        <w:tab w:val="clear" w:pos="0"/>
        <w:tab w:val="left" w:pos="252"/>
        <w:tab w:val="right" w:leader="dot" w:pos="7371"/>
      </w:tabs>
      <w:spacing w:before="120" w:after="120" w:line="22" w:lineRule="atLeast"/>
      <w:ind w:left="252"/>
      <w:jc w:val="left"/>
    </w:pPr>
    <w:rPr>
      <w:rFonts w:ascii="Arial" w:hAnsi="Arial" w:cs="Arial"/>
      <w:i/>
      <w:iCs/>
      <w:color w:val="FF0000"/>
      <w:sz w:val="22"/>
    </w:rPr>
  </w:style>
  <w:style w:type="paragraph" w:customStyle="1" w:styleId="Heading4CD">
    <w:name w:val="Heading 4 CD"/>
    <w:basedOn w:val="NormalCD"/>
    <w:rsid w:val="004B0475"/>
    <w:pPr>
      <w:tabs>
        <w:tab w:val="clear" w:pos="0"/>
        <w:tab w:val="clear" w:pos="284"/>
      </w:tabs>
      <w:jc w:val="left"/>
    </w:pPr>
    <w:rPr>
      <w:rFonts w:ascii="Helvetica" w:hAnsi="Helvetica"/>
      <w:b/>
    </w:rPr>
  </w:style>
  <w:style w:type="paragraph" w:styleId="CommentText">
    <w:name w:val="annotation text"/>
    <w:basedOn w:val="Normal"/>
    <w:link w:val="CommentTextChar"/>
    <w:semiHidden/>
    <w:rsid w:val="004B0475"/>
    <w:pPr>
      <w:jc w:val="left"/>
    </w:pPr>
    <w:rPr>
      <w:rFonts w:ascii="CG Times" w:hAnsi="CG Times"/>
      <w:lang w:eastAsia="en-US"/>
    </w:rPr>
  </w:style>
  <w:style w:type="character" w:customStyle="1" w:styleId="CommentTextChar">
    <w:name w:val="Comment Text Char"/>
    <w:basedOn w:val="DefaultParagraphFont"/>
    <w:link w:val="CommentText"/>
    <w:semiHidden/>
    <w:rsid w:val="004B0475"/>
    <w:rPr>
      <w:rFonts w:ascii="CG Times" w:hAnsi="CG Times"/>
      <w:lang w:eastAsia="en-US"/>
    </w:rPr>
  </w:style>
  <w:style w:type="paragraph" w:styleId="PlainText">
    <w:name w:val="Plain Text"/>
    <w:basedOn w:val="Normal"/>
    <w:link w:val="PlainTextChar"/>
    <w:semiHidden/>
    <w:rsid w:val="004B0475"/>
    <w:pPr>
      <w:jc w:val="left"/>
    </w:pPr>
    <w:rPr>
      <w:rFonts w:ascii="Courier New" w:hAnsi="Courier New" w:cs="Courier New"/>
      <w:lang w:val="en-US" w:eastAsia="en-US"/>
    </w:rPr>
  </w:style>
  <w:style w:type="character" w:customStyle="1" w:styleId="PlainTextChar">
    <w:name w:val="Plain Text Char"/>
    <w:basedOn w:val="DefaultParagraphFont"/>
    <w:link w:val="PlainText"/>
    <w:semiHidden/>
    <w:rsid w:val="004B0475"/>
    <w:rPr>
      <w:rFonts w:ascii="Courier New" w:hAnsi="Courier New" w:cs="Courier New"/>
      <w:lang w:val="en-US" w:eastAsia="en-US"/>
    </w:rPr>
  </w:style>
  <w:style w:type="paragraph" w:customStyle="1" w:styleId="Dotleaderindent">
    <w:name w:val="Dot leader indent"/>
    <w:basedOn w:val="DotleaderCD"/>
    <w:rsid w:val="004B0475"/>
  </w:style>
  <w:style w:type="paragraph" w:styleId="BodyText2">
    <w:name w:val="Body Text 2"/>
    <w:basedOn w:val="Normal"/>
    <w:link w:val="BodyText2Char"/>
    <w:semiHidden/>
    <w:rsid w:val="004B0475"/>
    <w:pPr>
      <w:tabs>
        <w:tab w:val="left" w:pos="176"/>
        <w:tab w:val="left" w:pos="459"/>
        <w:tab w:val="left" w:pos="743"/>
        <w:tab w:val="left" w:pos="1985"/>
      </w:tabs>
      <w:suppressAutoHyphens/>
    </w:pPr>
    <w:rPr>
      <w:rFonts w:ascii="CG Times" w:hAnsi="CG Times"/>
      <w:lang w:eastAsia="en-US"/>
    </w:rPr>
  </w:style>
  <w:style w:type="character" w:customStyle="1" w:styleId="BodyText2Char">
    <w:name w:val="Body Text 2 Char"/>
    <w:basedOn w:val="DefaultParagraphFont"/>
    <w:link w:val="BodyText2"/>
    <w:semiHidden/>
    <w:rsid w:val="004B0475"/>
    <w:rPr>
      <w:rFonts w:ascii="CG Times" w:hAnsi="CG Times"/>
      <w:lang w:eastAsia="en-US"/>
    </w:rPr>
  </w:style>
  <w:style w:type="character" w:customStyle="1" w:styleId="emailstyle15">
    <w:name w:val="emailstyle15"/>
    <w:rsid w:val="004B0475"/>
    <w:rPr>
      <w:rFonts w:ascii="Arial" w:hAnsi="Arial" w:cs="Arial"/>
      <w:color w:val="000000"/>
      <w:sz w:val="20"/>
    </w:rPr>
  </w:style>
  <w:style w:type="paragraph" w:styleId="BodyText">
    <w:name w:val="Body Text"/>
    <w:basedOn w:val="Normal"/>
    <w:link w:val="BodyTextChar"/>
    <w:qFormat/>
    <w:rsid w:val="004B0475"/>
    <w:pPr>
      <w:tabs>
        <w:tab w:val="left" w:pos="0"/>
        <w:tab w:val="left" w:pos="426"/>
        <w:tab w:val="left" w:pos="3009"/>
        <w:tab w:val="left" w:pos="3600"/>
      </w:tabs>
      <w:suppressAutoHyphens/>
      <w:overflowPunct w:val="0"/>
      <w:autoSpaceDE w:val="0"/>
      <w:autoSpaceDN w:val="0"/>
      <w:adjustRightInd w:val="0"/>
      <w:spacing w:before="120" w:after="120" w:line="264" w:lineRule="auto"/>
      <w:textAlignment w:val="baseline"/>
    </w:pPr>
    <w:rPr>
      <w:rFonts w:ascii="Arial" w:hAnsi="Arial" w:cs="Arial"/>
      <w:spacing w:val="-2"/>
      <w:sz w:val="22"/>
      <w:lang w:eastAsia="en-US"/>
    </w:rPr>
  </w:style>
  <w:style w:type="character" w:customStyle="1" w:styleId="BodyTextChar">
    <w:name w:val="Body Text Char"/>
    <w:basedOn w:val="DefaultParagraphFont"/>
    <w:link w:val="BodyText"/>
    <w:rsid w:val="004B0475"/>
    <w:rPr>
      <w:rFonts w:ascii="Arial" w:hAnsi="Arial" w:cs="Arial"/>
      <w:spacing w:val="-2"/>
      <w:sz w:val="22"/>
      <w:lang w:eastAsia="en-US"/>
    </w:rPr>
  </w:style>
  <w:style w:type="paragraph" w:styleId="BodyText3">
    <w:name w:val="Body Text 3"/>
    <w:basedOn w:val="Normal"/>
    <w:link w:val="BodyText3Char"/>
    <w:semiHidden/>
    <w:rsid w:val="004B0475"/>
    <w:rPr>
      <w:rFonts w:ascii="Helvetica" w:hAnsi="Helvetica"/>
      <w:b/>
      <w:bCs/>
      <w:szCs w:val="24"/>
      <w:lang w:val="en-US" w:eastAsia="en-US"/>
    </w:rPr>
  </w:style>
  <w:style w:type="character" w:customStyle="1" w:styleId="BodyText3Char">
    <w:name w:val="Body Text 3 Char"/>
    <w:basedOn w:val="DefaultParagraphFont"/>
    <w:link w:val="BodyText3"/>
    <w:semiHidden/>
    <w:rsid w:val="004B0475"/>
    <w:rPr>
      <w:rFonts w:ascii="Helvetica" w:hAnsi="Helvetica"/>
      <w:b/>
      <w:bCs/>
      <w:szCs w:val="24"/>
      <w:lang w:val="en-US" w:eastAsia="en-US"/>
    </w:rPr>
  </w:style>
  <w:style w:type="paragraph" w:customStyle="1" w:styleId="xl33">
    <w:name w:val="xl33"/>
    <w:basedOn w:val="Normal"/>
    <w:rsid w:val="004B0475"/>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styleId="BodyTextIndent">
    <w:name w:val="Body Text Indent"/>
    <w:basedOn w:val="Normal"/>
    <w:link w:val="BodyTextIndentChar"/>
    <w:semiHidden/>
    <w:rsid w:val="004B0475"/>
    <w:pPr>
      <w:tabs>
        <w:tab w:val="left" w:pos="972"/>
      </w:tabs>
      <w:suppressAutoHyphens/>
      <w:spacing w:before="120" w:after="120" w:line="264" w:lineRule="auto"/>
      <w:ind w:left="972" w:hanging="547"/>
      <w:jc w:val="left"/>
    </w:pPr>
    <w:rPr>
      <w:rFonts w:ascii="Arial" w:hAnsi="Arial"/>
      <w:sz w:val="22"/>
      <w:szCs w:val="24"/>
      <w:lang w:val="en-US" w:eastAsia="en-US"/>
    </w:rPr>
  </w:style>
  <w:style w:type="character" w:customStyle="1" w:styleId="BodyTextIndentChar">
    <w:name w:val="Body Text Indent Char"/>
    <w:basedOn w:val="DefaultParagraphFont"/>
    <w:link w:val="BodyTextIndent"/>
    <w:semiHidden/>
    <w:rsid w:val="004B0475"/>
    <w:rPr>
      <w:rFonts w:ascii="Arial" w:hAnsi="Arial"/>
      <w:sz w:val="22"/>
      <w:szCs w:val="24"/>
      <w:lang w:val="en-US" w:eastAsia="en-US"/>
    </w:rPr>
  </w:style>
  <w:style w:type="paragraph" w:customStyle="1" w:styleId="bulletcd2">
    <w:name w:val="bullet cd 2"/>
    <w:basedOn w:val="Normal"/>
    <w:rsid w:val="004B0475"/>
    <w:pPr>
      <w:numPr>
        <w:numId w:val="14"/>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jc w:val="left"/>
    </w:pPr>
    <w:rPr>
      <w:rFonts w:ascii="Arial" w:hAnsi="Arial" w:cs="Arial"/>
      <w:bCs/>
      <w:sz w:val="22"/>
      <w:lang w:eastAsia="en-US"/>
    </w:rPr>
  </w:style>
  <w:style w:type="paragraph" w:styleId="BodyTextIndent2">
    <w:name w:val="Body Text Indent 2"/>
    <w:basedOn w:val="Normal"/>
    <w:link w:val="BodyTextIndent2Char"/>
    <w:semiHidden/>
    <w:rsid w:val="004B0475"/>
    <w:pPr>
      <w:spacing w:before="120" w:after="120" w:line="264" w:lineRule="auto"/>
      <w:ind w:left="397"/>
      <w:jc w:val="left"/>
    </w:pPr>
    <w:rPr>
      <w:rFonts w:ascii="Arial" w:hAnsi="Arial"/>
      <w:i/>
      <w:color w:val="FF0000"/>
      <w:sz w:val="22"/>
      <w:szCs w:val="24"/>
      <w:lang w:val="en-US" w:eastAsia="en-US"/>
    </w:rPr>
  </w:style>
  <w:style w:type="character" w:customStyle="1" w:styleId="BodyTextIndent2Char">
    <w:name w:val="Body Text Indent 2 Char"/>
    <w:basedOn w:val="DefaultParagraphFont"/>
    <w:link w:val="BodyTextIndent2"/>
    <w:semiHidden/>
    <w:rsid w:val="004B0475"/>
    <w:rPr>
      <w:rFonts w:ascii="Arial" w:hAnsi="Arial"/>
      <w:i/>
      <w:color w:val="FF0000"/>
      <w:sz w:val="22"/>
      <w:szCs w:val="24"/>
      <w:lang w:val="en-US" w:eastAsia="en-US"/>
    </w:rPr>
  </w:style>
  <w:style w:type="paragraph" w:styleId="Title">
    <w:name w:val="Title"/>
    <w:basedOn w:val="Normal"/>
    <w:link w:val="TitleChar"/>
    <w:qFormat/>
    <w:rsid w:val="004B0475"/>
    <w:pPr>
      <w:spacing w:after="240"/>
      <w:jc w:val="left"/>
      <w:outlineLvl w:val="0"/>
    </w:pPr>
    <w:rPr>
      <w:rFonts w:ascii="Arial" w:hAnsi="Arial" w:cs="Arial"/>
      <w:b/>
      <w:bCs/>
      <w:kern w:val="28"/>
      <w:sz w:val="22"/>
      <w:szCs w:val="32"/>
      <w:lang w:val="en-US" w:eastAsia="en-US"/>
    </w:rPr>
  </w:style>
  <w:style w:type="character" w:customStyle="1" w:styleId="TitleChar">
    <w:name w:val="Title Char"/>
    <w:basedOn w:val="DefaultParagraphFont"/>
    <w:link w:val="Title"/>
    <w:rsid w:val="004B0475"/>
    <w:rPr>
      <w:rFonts w:ascii="Arial" w:hAnsi="Arial" w:cs="Arial"/>
      <w:b/>
      <w:bCs/>
      <w:kern w:val="28"/>
      <w:sz w:val="22"/>
      <w:szCs w:val="32"/>
      <w:lang w:val="en-US" w:eastAsia="en-US"/>
    </w:rPr>
  </w:style>
  <w:style w:type="paragraph" w:customStyle="1" w:styleId="numberedparas">
    <w:name w:val="numbered paras"/>
    <w:basedOn w:val="Normal"/>
    <w:rsid w:val="004B0475"/>
    <w:pPr>
      <w:numPr>
        <w:numId w:val="17"/>
      </w:numPr>
      <w:spacing w:after="240" w:line="264" w:lineRule="auto"/>
    </w:pPr>
    <w:rPr>
      <w:rFonts w:ascii="Arial" w:hAnsi="Arial"/>
      <w:sz w:val="22"/>
      <w:lang w:eastAsia="en-US"/>
    </w:rPr>
  </w:style>
  <w:style w:type="paragraph" w:styleId="ListBullet2">
    <w:name w:val="List Bullet 2"/>
    <w:basedOn w:val="Normal"/>
    <w:autoRedefine/>
    <w:semiHidden/>
    <w:rsid w:val="004B0475"/>
    <w:pPr>
      <w:numPr>
        <w:numId w:val="19"/>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paragraph" w:styleId="ListBullet5">
    <w:name w:val="List Bullet 5"/>
    <w:basedOn w:val="Normal"/>
    <w:autoRedefine/>
    <w:semiHidden/>
    <w:rsid w:val="004B0475"/>
    <w:pPr>
      <w:widowControl w:val="0"/>
      <w:numPr>
        <w:numId w:val="13"/>
      </w:numPr>
      <w:tabs>
        <w:tab w:val="num" w:pos="1800"/>
      </w:tabs>
      <w:ind w:left="1800"/>
      <w:jc w:val="left"/>
    </w:pPr>
    <w:rPr>
      <w:rFonts w:ascii="Times New Roman" w:hAnsi="Times New Roman"/>
      <w:snapToGrid w:val="0"/>
      <w:sz w:val="24"/>
      <w:lang w:eastAsia="en-US"/>
    </w:rPr>
  </w:style>
  <w:style w:type="paragraph" w:customStyle="1" w:styleId="bodytext1">
    <w:name w:val="body text 1"/>
    <w:basedOn w:val="Normal"/>
    <w:rsid w:val="004B0475"/>
    <w:pPr>
      <w:spacing w:before="240" w:line="288" w:lineRule="auto"/>
      <w:jc w:val="left"/>
    </w:pPr>
    <w:rPr>
      <w:rFonts w:ascii="Arial" w:hAnsi="Arial"/>
      <w:sz w:val="22"/>
      <w:lang w:eastAsia="en-US"/>
    </w:rPr>
  </w:style>
  <w:style w:type="paragraph" w:customStyle="1" w:styleId="instruction">
    <w:name w:val="instruction"/>
    <w:basedOn w:val="Normal"/>
    <w:rsid w:val="004B0475"/>
    <w:pPr>
      <w:spacing w:before="100" w:beforeAutospacing="1" w:after="100" w:afterAutospacing="1"/>
      <w:jc w:val="left"/>
    </w:pPr>
    <w:rPr>
      <w:rFonts w:ascii="Times New Roman" w:eastAsia="Calibri" w:hAnsi="Times New Roman"/>
      <w:sz w:val="24"/>
      <w:szCs w:val="24"/>
      <w:lang w:eastAsia="en-US"/>
    </w:rPr>
  </w:style>
  <w:style w:type="paragraph" w:customStyle="1" w:styleId="ListParagraph1">
    <w:name w:val="List Paragraph1"/>
    <w:basedOn w:val="Normal"/>
    <w:qFormat/>
    <w:rsid w:val="004B0475"/>
    <w:pPr>
      <w:numPr>
        <w:numId w:val="20"/>
      </w:numPr>
      <w:spacing w:after="120" w:line="264" w:lineRule="auto"/>
      <w:ind w:left="1778"/>
      <w:jc w:val="left"/>
    </w:pPr>
    <w:rPr>
      <w:rFonts w:ascii="Arial" w:eastAsia="Calibri" w:hAnsi="Arial" w:cs="Arial"/>
      <w:sz w:val="22"/>
      <w:szCs w:val="22"/>
      <w:lang w:eastAsia="en-US"/>
    </w:rPr>
  </w:style>
  <w:style w:type="character" w:customStyle="1" w:styleId="DeltaViewInsertion">
    <w:name w:val="DeltaView Insertion"/>
    <w:rsid w:val="004B0475"/>
    <w:rPr>
      <w:color w:val="0000FF"/>
      <w:spacing w:val="0"/>
      <w:u w:val="double"/>
    </w:rPr>
  </w:style>
  <w:style w:type="paragraph" w:customStyle="1" w:styleId="BodyText10">
    <w:name w:val="Body Text 1"/>
    <w:basedOn w:val="Normal"/>
    <w:rsid w:val="004B0475"/>
    <w:pPr>
      <w:tabs>
        <w:tab w:val="left" w:pos="2340"/>
        <w:tab w:val="left" w:pos="3060"/>
      </w:tabs>
      <w:spacing w:after="240" w:line="264" w:lineRule="auto"/>
    </w:pPr>
    <w:rPr>
      <w:rFonts w:ascii="Arial" w:hAnsi="Arial"/>
      <w:sz w:val="22"/>
      <w:lang w:eastAsia="en-US"/>
    </w:rPr>
  </w:style>
  <w:style w:type="paragraph" w:styleId="ListBullet4">
    <w:name w:val="List Bullet 4"/>
    <w:basedOn w:val="ListBullet3"/>
    <w:autoRedefine/>
    <w:semiHidden/>
    <w:rsid w:val="004B0475"/>
    <w:pPr>
      <w:tabs>
        <w:tab w:val="clear" w:pos="926"/>
        <w:tab w:val="num" w:pos="3119"/>
        <w:tab w:val="left" w:pos="3856"/>
        <w:tab w:val="left" w:pos="4593"/>
        <w:tab w:val="left" w:pos="5330"/>
        <w:tab w:val="left" w:pos="6067"/>
      </w:tabs>
      <w:spacing w:before="240"/>
      <w:ind w:left="3119" w:hanging="738"/>
      <w:jc w:val="both"/>
    </w:pPr>
    <w:rPr>
      <w:rFonts w:ascii="Tahoma" w:hAnsi="Tahoma" w:cs="Tahoma"/>
      <w:sz w:val="20"/>
      <w:szCs w:val="20"/>
      <w:lang w:val="en-GB"/>
    </w:rPr>
  </w:style>
  <w:style w:type="paragraph" w:styleId="ListBullet3">
    <w:name w:val="List Bullet 3"/>
    <w:basedOn w:val="Normal"/>
    <w:autoRedefine/>
    <w:semiHidden/>
    <w:rsid w:val="004B0475"/>
    <w:pPr>
      <w:numPr>
        <w:numId w:val="22"/>
      </w:numPr>
      <w:jc w:val="left"/>
    </w:pPr>
    <w:rPr>
      <w:rFonts w:ascii="Arial" w:hAnsi="Arial"/>
      <w:sz w:val="22"/>
      <w:szCs w:val="24"/>
      <w:lang w:val="en-US" w:eastAsia="en-US"/>
    </w:rPr>
  </w:style>
  <w:style w:type="character" w:customStyle="1" w:styleId="NormalCDChar">
    <w:name w:val="Normal CD Char"/>
    <w:link w:val="NormalCD"/>
    <w:rsid w:val="004B0475"/>
    <w:rPr>
      <w:lang w:eastAsia="en-US"/>
    </w:rPr>
  </w:style>
  <w:style w:type="paragraph" w:customStyle="1" w:styleId="bulletlist">
    <w:name w:val="bullet list"/>
    <w:basedOn w:val="BulletCD"/>
    <w:qFormat/>
    <w:rsid w:val="004B0475"/>
    <w:pPr>
      <w:tabs>
        <w:tab w:val="clear" w:pos="360"/>
        <w:tab w:val="num" w:pos="2062"/>
      </w:tabs>
      <w:ind w:left="1986" w:firstLine="0"/>
      <w:jc w:val="both"/>
    </w:pPr>
  </w:style>
  <w:style w:type="character" w:styleId="Emphasis">
    <w:name w:val="Emphasis"/>
    <w:qFormat/>
    <w:rsid w:val="004B0475"/>
    <w:rPr>
      <w:i/>
      <w:iCs/>
    </w:rPr>
  </w:style>
  <w:style w:type="paragraph" w:styleId="BalloonText">
    <w:name w:val="Balloon Text"/>
    <w:basedOn w:val="Normal"/>
    <w:link w:val="BalloonTextChar"/>
    <w:uiPriority w:val="99"/>
    <w:semiHidden/>
    <w:unhideWhenUsed/>
    <w:rsid w:val="004B0475"/>
    <w:pPr>
      <w:jc w:val="left"/>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4B0475"/>
    <w:rPr>
      <w:rFonts w:ascii="Tahoma" w:hAnsi="Tahoma" w:cs="Tahoma"/>
      <w:sz w:val="16"/>
      <w:szCs w:val="16"/>
      <w:lang w:val="en-US" w:eastAsia="en-US"/>
    </w:rPr>
  </w:style>
  <w:style w:type="character" w:styleId="CommentReference">
    <w:name w:val="annotation reference"/>
    <w:semiHidden/>
    <w:rsid w:val="004B0475"/>
    <w:rPr>
      <w:sz w:val="16"/>
      <w:szCs w:val="16"/>
    </w:rPr>
  </w:style>
  <w:style w:type="paragraph" w:styleId="CommentSubject">
    <w:name w:val="annotation subject"/>
    <w:basedOn w:val="CommentText"/>
    <w:next w:val="CommentText"/>
    <w:link w:val="CommentSubjectChar"/>
    <w:semiHidden/>
    <w:rsid w:val="004B0475"/>
    <w:rPr>
      <w:rFonts w:ascii="Arial" w:hAnsi="Arial"/>
      <w:b/>
      <w:bCs/>
      <w:lang w:val="en-US"/>
    </w:rPr>
  </w:style>
  <w:style w:type="character" w:customStyle="1" w:styleId="CommentSubjectChar">
    <w:name w:val="Comment Subject Char"/>
    <w:basedOn w:val="CommentTextChar"/>
    <w:link w:val="CommentSubject"/>
    <w:semiHidden/>
    <w:rsid w:val="004B0475"/>
    <w:rPr>
      <w:rFonts w:ascii="Arial" w:hAnsi="Arial"/>
      <w:b/>
      <w:bCs/>
      <w:lang w:val="en-US" w:eastAsia="en-US"/>
    </w:rPr>
  </w:style>
  <w:style w:type="paragraph" w:customStyle="1" w:styleId="Frontsheet">
    <w:name w:val="Frontsheet"/>
    <w:basedOn w:val="Normal"/>
    <w:rsid w:val="004B0475"/>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character" w:customStyle="1" w:styleId="CharChar6">
    <w:name w:val="Char Char6"/>
    <w:rsid w:val="004B0475"/>
    <w:rPr>
      <w:rFonts w:ascii="Arial" w:hAnsi="Arial" w:cs="Arial"/>
      <w:spacing w:val="-2"/>
      <w:sz w:val="22"/>
      <w:lang w:val="en-GB" w:eastAsia="en-US" w:bidi="ar-SA"/>
    </w:rPr>
  </w:style>
  <w:style w:type="paragraph" w:customStyle="1" w:styleId="text">
    <w:name w:val="text"/>
    <w:basedOn w:val="BulletCDdotleader"/>
    <w:link w:val="textChar"/>
    <w:qFormat/>
    <w:rsid w:val="004B0475"/>
    <w:pPr>
      <w:numPr>
        <w:numId w:val="0"/>
      </w:numPr>
      <w:tabs>
        <w:tab w:val="clear" w:pos="972"/>
        <w:tab w:val="left" w:pos="0"/>
      </w:tabs>
      <w:spacing w:before="0" w:after="0" w:line="360" w:lineRule="auto"/>
      <w:jc w:val="both"/>
    </w:pPr>
    <w:rPr>
      <w:rFonts w:ascii="Arial" w:hAnsi="Arial"/>
      <w:bCs w:val="0"/>
    </w:rPr>
  </w:style>
  <w:style w:type="character" w:customStyle="1" w:styleId="textChar">
    <w:name w:val="text Char"/>
    <w:link w:val="text"/>
    <w:rsid w:val="004B0475"/>
    <w:rPr>
      <w:rFonts w:ascii="Arial" w:hAnsi="Arial" w:cs="Arial"/>
      <w:sz w:val="22"/>
      <w:lang w:eastAsia="en-US"/>
    </w:rPr>
  </w:style>
  <w:style w:type="paragraph" w:customStyle="1" w:styleId="bullets">
    <w:name w:val="bullets"/>
    <w:basedOn w:val="Normal"/>
    <w:qFormat/>
    <w:rsid w:val="004B0475"/>
    <w:pPr>
      <w:numPr>
        <w:numId w:val="24"/>
      </w:numPr>
      <w:tabs>
        <w:tab w:val="left" w:pos="0"/>
        <w:tab w:val="left" w:pos="284"/>
        <w:tab w:val="right" w:leader="dot" w:pos="7371"/>
      </w:tabs>
      <w:spacing w:after="120" w:line="264" w:lineRule="auto"/>
    </w:pPr>
    <w:rPr>
      <w:rFonts w:ascii="Arial" w:hAnsi="Arial" w:cs="Arial"/>
      <w:sz w:val="22"/>
      <w:lang w:eastAsia="en-US"/>
    </w:rPr>
  </w:style>
  <w:style w:type="paragraph" w:styleId="Revision">
    <w:name w:val="Revision"/>
    <w:hidden/>
    <w:uiPriority w:val="99"/>
    <w:semiHidden/>
    <w:rsid w:val="004B0475"/>
    <w:rPr>
      <w:rFonts w:ascii="Arial" w:hAnsi="Arial"/>
      <w:sz w:val="22"/>
      <w:szCs w:val="24"/>
      <w:lang w:val="en-US" w:eastAsia="en-US"/>
    </w:rPr>
  </w:style>
  <w:style w:type="character" w:customStyle="1" w:styleId="FooterChar">
    <w:name w:val="Footer Char"/>
    <w:link w:val="Footer"/>
    <w:uiPriority w:val="99"/>
    <w:rsid w:val="004B0475"/>
    <w:rPr>
      <w:rFonts w:ascii="Verdana" w:hAnsi="Verdana"/>
      <w:noProof/>
      <w:sz w:val="16"/>
      <w:lang w:eastAsia="en-GB"/>
    </w:rPr>
  </w:style>
  <w:style w:type="paragraph" w:styleId="ListParagraph">
    <w:name w:val="List Paragraph"/>
    <w:basedOn w:val="Normal"/>
    <w:link w:val="ListParagraphChar"/>
    <w:uiPriority w:val="34"/>
    <w:qFormat/>
    <w:rsid w:val="004B0475"/>
    <w:pPr>
      <w:widowControl w:val="0"/>
      <w:ind w:left="720"/>
      <w:contextualSpacing/>
      <w:jc w:val="left"/>
    </w:pPr>
    <w:rPr>
      <w:rFonts w:ascii="Arial" w:hAnsi="Arial"/>
      <w:snapToGrid w:val="0"/>
      <w:sz w:val="22"/>
      <w:lang w:eastAsia="en-US"/>
    </w:rPr>
  </w:style>
  <w:style w:type="character" w:customStyle="1" w:styleId="ListParagraphChar">
    <w:name w:val="List Paragraph Char"/>
    <w:link w:val="ListParagraph"/>
    <w:uiPriority w:val="34"/>
    <w:locked/>
    <w:rsid w:val="004B0475"/>
    <w:rPr>
      <w:rFonts w:ascii="Arial" w:hAnsi="Arial"/>
      <w:snapToGrid w:val="0"/>
      <w:sz w:val="22"/>
      <w:lang w:eastAsia="en-US"/>
    </w:rPr>
  </w:style>
  <w:style w:type="table" w:customStyle="1" w:styleId="TableGridLight1">
    <w:name w:val="Table Grid Light1"/>
    <w:basedOn w:val="TableNormal"/>
    <w:uiPriority w:val="40"/>
    <w:rsid w:val="004B0475"/>
    <w:rPr>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PsDefinition">
    <w:name w:val="GPs Definition"/>
    <w:basedOn w:val="Normal"/>
    <w:qFormat/>
    <w:rsid w:val="004B0475"/>
    <w:pPr>
      <w:numPr>
        <w:numId w:val="30"/>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4B0475"/>
    <w:pPr>
      <w:numPr>
        <w:ilvl w:val="1"/>
      </w:numPr>
      <w:ind w:hanging="544"/>
    </w:pPr>
  </w:style>
  <w:style w:type="paragraph" w:customStyle="1" w:styleId="GPSDefinitionL3">
    <w:name w:val="GPS Definition L3"/>
    <w:basedOn w:val="GPSDefinitionL2"/>
    <w:link w:val="GPSDefinitionL3Char"/>
    <w:qFormat/>
    <w:rsid w:val="004B0475"/>
    <w:pPr>
      <w:numPr>
        <w:ilvl w:val="2"/>
      </w:numPr>
    </w:pPr>
  </w:style>
  <w:style w:type="paragraph" w:customStyle="1" w:styleId="GPSDefinitionL4">
    <w:name w:val="GPS Definition L4"/>
    <w:basedOn w:val="GPSDefinitionL3"/>
    <w:qFormat/>
    <w:rsid w:val="004B0475"/>
    <w:pPr>
      <w:numPr>
        <w:ilvl w:val="3"/>
      </w:numPr>
      <w:tabs>
        <w:tab w:val="num" w:pos="360"/>
        <w:tab w:val="num" w:pos="1440"/>
        <w:tab w:val="num" w:pos="1920"/>
        <w:tab w:val="num" w:pos="4505"/>
      </w:tabs>
      <w:ind w:left="1920" w:hanging="1417"/>
    </w:pPr>
  </w:style>
  <w:style w:type="character" w:customStyle="1" w:styleId="GPSDefinitionL2Char">
    <w:name w:val="GPS Definition L2 Char"/>
    <w:link w:val="GPSDefinitionL2"/>
    <w:locked/>
    <w:rsid w:val="004B0475"/>
    <w:rPr>
      <w:rFonts w:ascii="Calibri" w:hAnsi="Calibri" w:cs="Arial"/>
      <w:sz w:val="22"/>
      <w:szCs w:val="22"/>
      <w:lang w:eastAsia="en-US"/>
    </w:rPr>
  </w:style>
  <w:style w:type="character" w:customStyle="1" w:styleId="GPSDefinitionL3Char">
    <w:name w:val="GPS Definition L3 Char"/>
    <w:link w:val="GPSDefinitionL3"/>
    <w:locked/>
    <w:rsid w:val="004B0475"/>
    <w:rPr>
      <w:rFonts w:ascii="Calibri" w:hAnsi="Calibri" w:cs="Arial"/>
      <w:sz w:val="22"/>
      <w:szCs w:val="22"/>
      <w:lang w:eastAsia="en-US"/>
    </w:rPr>
  </w:style>
  <w:style w:type="character" w:styleId="Hyperlink">
    <w:name w:val="Hyperlink"/>
    <w:basedOn w:val="DefaultParagraphFont"/>
    <w:uiPriority w:val="99"/>
    <w:unhideWhenUsed/>
    <w:rsid w:val="00BE2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0805">
      <w:bodyDiv w:val="1"/>
      <w:marLeft w:val="0"/>
      <w:marRight w:val="0"/>
      <w:marTop w:val="0"/>
      <w:marBottom w:val="0"/>
      <w:divBdr>
        <w:top w:val="none" w:sz="0" w:space="0" w:color="auto"/>
        <w:left w:val="none" w:sz="0" w:space="0" w:color="auto"/>
        <w:bottom w:val="none" w:sz="0" w:space="0" w:color="auto"/>
        <w:right w:val="none" w:sz="0" w:space="0" w:color="auto"/>
      </w:divBdr>
    </w:div>
    <w:div w:id="14218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contract.com/"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cs-agreements.cabinetoffice.gov.uk/contracts/rm1089"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3EC0-CBAF-415F-AED8-A4672000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10451</Words>
  <Characters>59571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Marie Clarke</cp:lastModifiedBy>
  <cp:revision>3</cp:revision>
  <dcterms:created xsi:type="dcterms:W3CDTF">2016-06-20T10:57:00Z</dcterms:created>
  <dcterms:modified xsi:type="dcterms:W3CDTF">2016-06-20T10:57:00Z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4007769f-577d-4fc3-8871-9ee330fdd015</vt:lpwstr>
  </property>
</Properties>
</file>