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E0DAE" w14:textId="77777777" w:rsidR="0060342E" w:rsidRPr="0060342E" w:rsidRDefault="0060342E" w:rsidP="0060342E">
      <w:pPr>
        <w:rPr>
          <w:rFonts w:cs="Arial"/>
          <w:sz w:val="24"/>
        </w:rPr>
      </w:pPr>
      <w:bookmarkStart w:id="0" w:name="_GoBack"/>
      <w:bookmarkEnd w:id="0"/>
    </w:p>
    <w:p w14:paraId="039FB171" w14:textId="076CDF71" w:rsidR="0060342E" w:rsidRPr="0060342E" w:rsidRDefault="003A1B1F" w:rsidP="003A1B1F">
      <w:pPr>
        <w:tabs>
          <w:tab w:val="left" w:pos="3645"/>
        </w:tabs>
        <w:rPr>
          <w:rFonts w:cs="Arial"/>
          <w:sz w:val="24"/>
        </w:rPr>
      </w:pPr>
      <w:r>
        <w:rPr>
          <w:rFonts w:cs="Arial"/>
          <w:sz w:val="24"/>
        </w:rPr>
        <w:tab/>
      </w:r>
    </w:p>
    <w:p w14:paraId="2066FEBD" w14:textId="77777777" w:rsidR="0060342E" w:rsidRPr="0060342E" w:rsidRDefault="0060342E" w:rsidP="0060342E">
      <w:pPr>
        <w:rPr>
          <w:rFonts w:cs="Arial"/>
          <w:sz w:val="24"/>
        </w:rPr>
      </w:pPr>
    </w:p>
    <w:p w14:paraId="2A476577" w14:textId="77777777" w:rsidR="0060342E" w:rsidRPr="0060342E" w:rsidRDefault="0060342E" w:rsidP="0060342E">
      <w:pPr>
        <w:rPr>
          <w:rFonts w:cs="Arial"/>
          <w:sz w:val="24"/>
        </w:rPr>
      </w:pPr>
    </w:p>
    <w:p w14:paraId="100C40AE" w14:textId="77777777" w:rsidR="0060342E" w:rsidRPr="0060342E" w:rsidRDefault="0060342E" w:rsidP="0060342E">
      <w:pPr>
        <w:rPr>
          <w:rFonts w:cs="Arial"/>
          <w:sz w:val="24"/>
        </w:rPr>
      </w:pPr>
    </w:p>
    <w:p w14:paraId="4119FA66" w14:textId="77777777" w:rsidR="0060342E" w:rsidRPr="0060342E" w:rsidRDefault="0060342E" w:rsidP="0060342E">
      <w:pPr>
        <w:rPr>
          <w:rFonts w:cs="Arial"/>
          <w:sz w:val="24"/>
        </w:rPr>
      </w:pPr>
    </w:p>
    <w:p w14:paraId="1CA7F4D2" w14:textId="77777777" w:rsidR="0060342E" w:rsidRPr="0060342E" w:rsidRDefault="0060342E" w:rsidP="0060342E">
      <w:pPr>
        <w:rPr>
          <w:rFonts w:cs="Arial"/>
          <w:sz w:val="24"/>
        </w:rPr>
      </w:pPr>
    </w:p>
    <w:p w14:paraId="7267E6FD" w14:textId="77777777" w:rsidR="0060342E" w:rsidRPr="0060342E" w:rsidRDefault="0060342E" w:rsidP="0060342E">
      <w:pPr>
        <w:rPr>
          <w:rFonts w:cs="Arial"/>
          <w:sz w:val="24"/>
        </w:rPr>
      </w:pPr>
    </w:p>
    <w:tbl>
      <w:tblPr>
        <w:tblW w:w="5058" w:type="pct"/>
        <w:tblLook w:val="0000" w:firstRow="0" w:lastRow="0" w:firstColumn="0" w:lastColumn="0" w:noHBand="0" w:noVBand="0"/>
      </w:tblPr>
      <w:tblGrid>
        <w:gridCol w:w="9843"/>
      </w:tblGrid>
      <w:tr w:rsidR="00F974B9" w14:paraId="43FF3614" w14:textId="77777777">
        <w:trPr>
          <w:trHeight w:hRule="exact" w:val="970"/>
        </w:trPr>
        <w:tc>
          <w:tcPr>
            <w:tcW w:w="5000" w:type="pct"/>
            <w:tcBorders>
              <w:bottom w:val="nil"/>
            </w:tcBorders>
          </w:tcPr>
          <w:p w14:paraId="17157BC9" w14:textId="77777777" w:rsidR="00F974B9" w:rsidRDefault="00F974B9">
            <w:pPr>
              <w:jc w:val="center"/>
              <w:rPr>
                <w:b/>
                <w:bCs/>
              </w:rPr>
            </w:pPr>
            <w:bookmarkStart w:id="1" w:name="_Ref230763760"/>
            <w:bookmarkStart w:id="2" w:name="_Ref221984383"/>
            <w:bookmarkEnd w:id="1"/>
            <w:bookmarkEnd w:id="2"/>
          </w:p>
          <w:p w14:paraId="197A894A" w14:textId="77777777" w:rsidR="00F974B9" w:rsidRDefault="00F974B9">
            <w:pPr>
              <w:jc w:val="center"/>
              <w:rPr>
                <w:b/>
                <w:bCs/>
              </w:rPr>
            </w:pPr>
          </w:p>
          <w:p w14:paraId="0CF1961B" w14:textId="77777777" w:rsidR="00F974B9" w:rsidRDefault="00F974B9">
            <w:pPr>
              <w:rPr>
                <w:b/>
                <w:bCs/>
              </w:rPr>
            </w:pPr>
          </w:p>
          <w:p w14:paraId="2B184275" w14:textId="77777777" w:rsidR="00F974B9" w:rsidRDefault="00F974B9">
            <w:pPr>
              <w:jc w:val="center"/>
              <w:rPr>
                <w:b/>
                <w:bCs/>
              </w:rPr>
            </w:pPr>
          </w:p>
          <w:p w14:paraId="5CBA4244" w14:textId="77777777" w:rsidR="00F974B9" w:rsidRDefault="00F974B9">
            <w:pPr>
              <w:tabs>
                <w:tab w:val="left" w:pos="3594"/>
              </w:tabs>
              <w:jc w:val="center"/>
            </w:pPr>
          </w:p>
          <w:p w14:paraId="708D1AA5" w14:textId="77777777" w:rsidR="00F974B9" w:rsidRDefault="00F974B9">
            <w:pPr>
              <w:tabs>
                <w:tab w:val="left" w:pos="3594"/>
              </w:tabs>
              <w:jc w:val="center"/>
            </w:pPr>
          </w:p>
          <w:p w14:paraId="70441404" w14:textId="77777777" w:rsidR="00F974B9" w:rsidRDefault="00F974B9">
            <w:pPr>
              <w:tabs>
                <w:tab w:val="left" w:pos="3594"/>
              </w:tabs>
              <w:jc w:val="center"/>
            </w:pPr>
          </w:p>
          <w:p w14:paraId="7EC0C2D4" w14:textId="77777777" w:rsidR="00F974B9" w:rsidRDefault="00F974B9">
            <w:pPr>
              <w:tabs>
                <w:tab w:val="left" w:pos="3594"/>
              </w:tabs>
              <w:jc w:val="center"/>
            </w:pPr>
          </w:p>
        </w:tc>
      </w:tr>
      <w:tr w:rsidR="00F974B9" w14:paraId="2A9D68D9" w14:textId="77777777">
        <w:trPr>
          <w:trHeight w:hRule="exact" w:val="1900"/>
        </w:trPr>
        <w:tc>
          <w:tcPr>
            <w:tcW w:w="5000" w:type="pct"/>
          </w:tcPr>
          <w:p w14:paraId="30CA68DF" w14:textId="77777777" w:rsidR="00F974B9" w:rsidRPr="006D61E8" w:rsidRDefault="00F974B9">
            <w:pPr>
              <w:pStyle w:val="BodyText"/>
              <w:jc w:val="center"/>
              <w:rPr>
                <w:rFonts w:cs="Arial"/>
                <w:sz w:val="40"/>
                <w:szCs w:val="40"/>
              </w:rPr>
            </w:pPr>
            <w:r w:rsidRPr="006D61E8">
              <w:rPr>
                <w:rFonts w:cs="Arial"/>
                <w:sz w:val="40"/>
                <w:szCs w:val="40"/>
              </w:rPr>
              <w:t>Framework Agreement For Technical Support/5</w:t>
            </w:r>
          </w:p>
          <w:p w14:paraId="6025F10D" w14:textId="77777777" w:rsidR="00F974B9" w:rsidRPr="006D61E8" w:rsidRDefault="00F974B9">
            <w:pPr>
              <w:pStyle w:val="BodyText"/>
              <w:jc w:val="center"/>
              <w:rPr>
                <w:rFonts w:cs="Arial"/>
                <w:bCs/>
                <w:sz w:val="48"/>
              </w:rPr>
            </w:pPr>
          </w:p>
        </w:tc>
      </w:tr>
      <w:tr w:rsidR="00F974B9" w14:paraId="144EFC2E" w14:textId="77777777">
        <w:trPr>
          <w:trHeight w:val="5552"/>
        </w:trPr>
        <w:tc>
          <w:tcPr>
            <w:tcW w:w="5000" w:type="pct"/>
          </w:tcPr>
          <w:p w14:paraId="73CC2099" w14:textId="77777777" w:rsidR="00F974B9" w:rsidRPr="006D61E8" w:rsidRDefault="00F974B9">
            <w:pPr>
              <w:pStyle w:val="Cover2"/>
              <w:rPr>
                <w:rFonts w:cs="Arial"/>
                <w:b/>
                <w:sz w:val="28"/>
                <w:szCs w:val="28"/>
              </w:rPr>
            </w:pPr>
          </w:p>
          <w:p w14:paraId="790B90A1" w14:textId="77777777" w:rsidR="00F974B9" w:rsidRPr="006D61E8" w:rsidRDefault="00F974B9">
            <w:pPr>
              <w:pStyle w:val="Cover1"/>
              <w:jc w:val="center"/>
              <w:rPr>
                <w:rFonts w:cs="Arial"/>
                <w:caps/>
                <w:sz w:val="28"/>
                <w:szCs w:val="28"/>
              </w:rPr>
            </w:pPr>
            <w:r w:rsidRPr="006D61E8">
              <w:rPr>
                <w:rFonts w:cs="Arial"/>
                <w:caps/>
                <w:sz w:val="28"/>
                <w:szCs w:val="28"/>
              </w:rPr>
              <w:t>The Secretary of State for Defence of the United Kingdom of Great Britain and Northern Ireland</w:t>
            </w:r>
          </w:p>
          <w:p w14:paraId="4BB864DA" w14:textId="77777777" w:rsidR="00F974B9" w:rsidRPr="006D61E8" w:rsidRDefault="00F974B9">
            <w:pPr>
              <w:pStyle w:val="Cover1"/>
              <w:rPr>
                <w:rFonts w:cs="Arial"/>
                <w:sz w:val="28"/>
                <w:szCs w:val="28"/>
              </w:rPr>
            </w:pPr>
          </w:p>
          <w:p w14:paraId="7C01DC7A" w14:textId="77777777" w:rsidR="00F974B9" w:rsidRPr="006D61E8" w:rsidRDefault="006D61E8">
            <w:pPr>
              <w:pStyle w:val="Cover1"/>
              <w:jc w:val="center"/>
              <w:rPr>
                <w:rFonts w:cs="Arial"/>
                <w:bCs/>
                <w:sz w:val="28"/>
                <w:szCs w:val="28"/>
              </w:rPr>
            </w:pPr>
            <w:r>
              <w:rPr>
                <w:rFonts w:cs="Arial"/>
                <w:bCs/>
                <w:sz w:val="28"/>
                <w:szCs w:val="28"/>
              </w:rPr>
              <w:t>a</w:t>
            </w:r>
            <w:r w:rsidR="00F974B9" w:rsidRPr="006D61E8">
              <w:rPr>
                <w:rFonts w:cs="Arial"/>
                <w:bCs/>
                <w:sz w:val="28"/>
                <w:szCs w:val="28"/>
              </w:rPr>
              <w:t>nd</w:t>
            </w:r>
          </w:p>
          <w:p w14:paraId="6E7439FD" w14:textId="77777777" w:rsidR="00F974B9" w:rsidRPr="006D61E8" w:rsidRDefault="00F974B9" w:rsidP="005056FE">
            <w:pPr>
              <w:pStyle w:val="Cover2"/>
              <w:rPr>
                <w:rFonts w:cs="Arial"/>
                <w:b/>
                <w:sz w:val="28"/>
                <w:szCs w:val="28"/>
              </w:rPr>
            </w:pPr>
          </w:p>
          <w:p w14:paraId="7BE1A0E8" w14:textId="77777777" w:rsidR="00F974B9" w:rsidRPr="006D61E8" w:rsidRDefault="00F974B9" w:rsidP="005056FE">
            <w:pPr>
              <w:pStyle w:val="Cover1"/>
              <w:jc w:val="center"/>
              <w:rPr>
                <w:rFonts w:cs="Arial"/>
                <w:caps/>
                <w:sz w:val="28"/>
                <w:szCs w:val="28"/>
              </w:rPr>
            </w:pPr>
            <w:r w:rsidRPr="006D61E8">
              <w:rPr>
                <w:rFonts w:cs="Arial"/>
                <w:sz w:val="28"/>
                <w:szCs w:val="28"/>
              </w:rPr>
              <w:tab/>
            </w:r>
            <w:r w:rsidRPr="006D61E8">
              <w:rPr>
                <w:rFonts w:cs="Arial"/>
                <w:caps/>
                <w:sz w:val="28"/>
                <w:szCs w:val="28"/>
              </w:rPr>
              <w:t>The Contractors</w:t>
            </w:r>
            <w:r w:rsidRPr="006D61E8">
              <w:rPr>
                <w:rFonts w:cs="Arial"/>
                <w:sz w:val="28"/>
                <w:szCs w:val="28"/>
              </w:rPr>
              <w:t xml:space="preserve"> </w:t>
            </w:r>
            <w:r w:rsidRPr="006D61E8">
              <w:rPr>
                <w:rFonts w:cs="Arial"/>
                <w:caps/>
                <w:sz w:val="28"/>
                <w:szCs w:val="28"/>
              </w:rPr>
              <w:t xml:space="preserve">who are listed at Schedule </w:t>
            </w:r>
            <w:r w:rsidR="007C557B" w:rsidRPr="006D61E8">
              <w:rPr>
                <w:rFonts w:cs="Arial"/>
                <w:caps/>
                <w:sz w:val="28"/>
                <w:szCs w:val="28"/>
              </w:rPr>
              <w:t>5</w:t>
            </w:r>
          </w:p>
          <w:p w14:paraId="19E6EA2E" w14:textId="77777777" w:rsidR="00F974B9" w:rsidRPr="006D61E8" w:rsidRDefault="00F974B9" w:rsidP="005056FE">
            <w:pPr>
              <w:pStyle w:val="Cover1"/>
              <w:rPr>
                <w:rFonts w:cs="Arial"/>
                <w:sz w:val="28"/>
                <w:szCs w:val="28"/>
              </w:rPr>
            </w:pPr>
          </w:p>
          <w:p w14:paraId="4AB2B0F7" w14:textId="77777777" w:rsidR="00F974B9" w:rsidRPr="006D61E8" w:rsidRDefault="00F974B9">
            <w:pPr>
              <w:pStyle w:val="Cover2"/>
              <w:tabs>
                <w:tab w:val="left" w:pos="2530"/>
              </w:tabs>
              <w:rPr>
                <w:rFonts w:cs="Arial"/>
                <w:b/>
                <w:sz w:val="28"/>
                <w:szCs w:val="28"/>
              </w:rPr>
            </w:pPr>
          </w:p>
          <w:p w14:paraId="443BCDCB" w14:textId="77777777" w:rsidR="00F974B9" w:rsidRPr="006D61E8" w:rsidRDefault="00F974B9">
            <w:pPr>
              <w:pStyle w:val="Cover2"/>
              <w:rPr>
                <w:rFonts w:cs="Arial"/>
                <w:b/>
                <w:sz w:val="28"/>
                <w:szCs w:val="28"/>
              </w:rPr>
            </w:pPr>
          </w:p>
          <w:p w14:paraId="4552CB53" w14:textId="77777777" w:rsidR="00F974B9" w:rsidRPr="006D61E8" w:rsidRDefault="00F974B9" w:rsidP="005056FE">
            <w:pPr>
              <w:pStyle w:val="Cover2"/>
              <w:rPr>
                <w:rFonts w:cs="Arial"/>
                <w:b/>
                <w:sz w:val="28"/>
                <w:szCs w:val="28"/>
              </w:rPr>
            </w:pPr>
          </w:p>
        </w:tc>
      </w:tr>
      <w:tr w:rsidR="00F974B9" w14:paraId="0305D52B" w14:textId="77777777">
        <w:trPr>
          <w:trHeight w:hRule="exact" w:val="3586"/>
        </w:trPr>
        <w:tc>
          <w:tcPr>
            <w:tcW w:w="5000" w:type="pct"/>
          </w:tcPr>
          <w:p w14:paraId="352D4010" w14:textId="11CE2A95" w:rsidR="00F974B9" w:rsidRPr="006D61E8" w:rsidRDefault="00F974B9" w:rsidP="005056FE">
            <w:pPr>
              <w:pStyle w:val="Cover1"/>
              <w:spacing w:before="280"/>
              <w:jc w:val="center"/>
              <w:rPr>
                <w:rFonts w:cs="Arial"/>
              </w:rPr>
            </w:pPr>
            <w:r w:rsidRPr="006D61E8">
              <w:rPr>
                <w:rFonts w:cs="Arial"/>
              </w:rPr>
              <w:t>Dated</w:t>
            </w:r>
            <w:r w:rsidRPr="006D61E8">
              <w:rPr>
                <w:rFonts w:cs="Arial"/>
              </w:rPr>
              <w:tab/>
            </w:r>
            <w:r w:rsidR="005134C1">
              <w:rPr>
                <w:rFonts w:cs="Arial"/>
              </w:rPr>
              <w:t>24 May 2017</w:t>
            </w:r>
          </w:p>
          <w:p w14:paraId="23FF6701" w14:textId="77777777" w:rsidR="00F974B9" w:rsidRPr="006D61E8" w:rsidRDefault="00F974B9" w:rsidP="005056FE">
            <w:pPr>
              <w:pStyle w:val="Cover2"/>
              <w:rPr>
                <w:rFonts w:cs="Arial"/>
                <w:b/>
              </w:rPr>
            </w:pPr>
          </w:p>
          <w:p w14:paraId="181F45E4" w14:textId="77777777" w:rsidR="00F974B9" w:rsidRPr="006D61E8" w:rsidRDefault="00F974B9" w:rsidP="005056FE">
            <w:pPr>
              <w:pStyle w:val="Cover2"/>
              <w:rPr>
                <w:rFonts w:cs="Arial"/>
                <w:b/>
              </w:rPr>
            </w:pPr>
          </w:p>
          <w:p w14:paraId="02C8FBF9" w14:textId="77777777" w:rsidR="00F974B9" w:rsidRPr="006D61E8" w:rsidRDefault="00F974B9">
            <w:pPr>
              <w:pStyle w:val="Firm"/>
              <w:rPr>
                <w:rFonts w:cs="Arial"/>
                <w:b/>
              </w:rPr>
            </w:pPr>
          </w:p>
          <w:p w14:paraId="73771F26" w14:textId="77777777" w:rsidR="00F974B9" w:rsidRPr="006D61E8" w:rsidRDefault="00F974B9">
            <w:pPr>
              <w:pStyle w:val="Firm"/>
              <w:rPr>
                <w:rFonts w:cs="Arial"/>
                <w:b/>
              </w:rPr>
            </w:pPr>
          </w:p>
          <w:p w14:paraId="71B9E151" w14:textId="77777777" w:rsidR="00F974B9" w:rsidRPr="006D61E8" w:rsidRDefault="00F974B9" w:rsidP="007220D4">
            <w:pPr>
              <w:pStyle w:val="Cover1"/>
              <w:rPr>
                <w:rFonts w:cs="Arial"/>
                <w:b w:val="0"/>
              </w:rPr>
            </w:pPr>
          </w:p>
        </w:tc>
      </w:tr>
    </w:tbl>
    <w:p w14:paraId="11CF85F3" w14:textId="77777777" w:rsidR="00F974B9" w:rsidRDefault="00F974B9" w:rsidP="005056FE">
      <w:pPr>
        <w:pStyle w:val="BodyText"/>
        <w:ind w:left="360"/>
      </w:pPr>
    </w:p>
    <w:p w14:paraId="61527F03" w14:textId="77777777" w:rsidR="00F974B9" w:rsidRDefault="00F974B9" w:rsidP="005056FE">
      <w:pPr>
        <w:pStyle w:val="BodyText"/>
        <w:ind w:left="360"/>
      </w:pPr>
      <w:r>
        <w:t xml:space="preserve"> </w:t>
      </w:r>
    </w:p>
    <w:p w14:paraId="34DF8EBA" w14:textId="77777777" w:rsidR="00F974B9" w:rsidRPr="00BB4ADC" w:rsidRDefault="00F974B9" w:rsidP="009F2B4D">
      <w:pPr>
        <w:rPr>
          <w:rFonts w:cs="Arial"/>
          <w:b/>
          <w:sz w:val="26"/>
          <w:szCs w:val="26"/>
          <w:u w:val="single"/>
        </w:rPr>
      </w:pPr>
      <w:r>
        <w:rPr>
          <w:rFonts w:ascii="Times New Roman" w:hAnsi="Times New Roman"/>
          <w:sz w:val="24"/>
          <w:lang w:eastAsia="en-GB"/>
        </w:rPr>
        <w:br w:type="page"/>
      </w:r>
      <w:r w:rsidRPr="00BB4ADC">
        <w:rPr>
          <w:rFonts w:cs="Arial"/>
          <w:b/>
          <w:sz w:val="26"/>
          <w:szCs w:val="26"/>
          <w:u w:val="single"/>
        </w:rPr>
        <w:lastRenderedPageBreak/>
        <w:t>Schedule 1 (Terms and Conditions)</w:t>
      </w:r>
    </w:p>
    <w:p w14:paraId="7F7339FA" w14:textId="77777777" w:rsidR="00F974B9" w:rsidRDefault="00F974B9" w:rsidP="009F2B4D">
      <w:pPr>
        <w:rPr>
          <w:rFonts w:cs="Arial"/>
          <w:szCs w:val="22"/>
        </w:rPr>
      </w:pPr>
    </w:p>
    <w:p w14:paraId="028425CF" w14:textId="77777777" w:rsidR="00F65236" w:rsidRPr="00125569" w:rsidRDefault="00F65236" w:rsidP="009F2B4D">
      <w:pPr>
        <w:rPr>
          <w:rFonts w:cs="Arial"/>
          <w:b/>
          <w:szCs w:val="22"/>
        </w:rPr>
      </w:pPr>
      <w:r w:rsidRPr="00125569">
        <w:rPr>
          <w:rFonts w:cs="Arial"/>
          <w:b/>
          <w:szCs w:val="22"/>
        </w:rPr>
        <w:t>Part 1 - Definitions</w:t>
      </w:r>
    </w:p>
    <w:p w14:paraId="22AB1E96" w14:textId="77777777" w:rsidR="00F65236" w:rsidRDefault="00F65236" w:rsidP="009F2B4D">
      <w:pPr>
        <w:rPr>
          <w:rFonts w:cs="Arial"/>
          <w:szCs w:val="22"/>
        </w:rPr>
      </w:pPr>
    </w:p>
    <w:p w14:paraId="19C136AA" w14:textId="77777777" w:rsidR="00F65236" w:rsidRPr="00125569" w:rsidRDefault="00F65236" w:rsidP="009F2B4D">
      <w:pPr>
        <w:rPr>
          <w:rFonts w:cs="Arial"/>
          <w:b/>
          <w:szCs w:val="22"/>
        </w:rPr>
      </w:pPr>
      <w:r w:rsidRPr="00BB4ADC">
        <w:rPr>
          <w:rFonts w:cs="Arial"/>
          <w:b/>
          <w:szCs w:val="22"/>
        </w:rPr>
        <w:t>1.</w:t>
      </w:r>
      <w:r>
        <w:rPr>
          <w:rFonts w:cs="Arial"/>
          <w:szCs w:val="22"/>
        </w:rPr>
        <w:tab/>
      </w:r>
      <w:r w:rsidRPr="00125569">
        <w:rPr>
          <w:rFonts w:cs="Arial"/>
          <w:b/>
          <w:szCs w:val="22"/>
        </w:rPr>
        <w:t>Definitions</w:t>
      </w:r>
    </w:p>
    <w:p w14:paraId="245ADDE5" w14:textId="77777777" w:rsidR="00F65236" w:rsidRDefault="00F65236" w:rsidP="009F2B4D">
      <w:pPr>
        <w:rPr>
          <w:rFonts w:cs="Arial"/>
          <w:b/>
          <w:szCs w:val="22"/>
        </w:rPr>
      </w:pPr>
    </w:p>
    <w:p w14:paraId="4CFF4E44" w14:textId="77777777" w:rsidR="005C5136" w:rsidRPr="0093468B" w:rsidRDefault="005C5136" w:rsidP="005C5136">
      <w:pPr>
        <w:rPr>
          <w:rFonts w:cs="Arial"/>
          <w:b/>
          <w:szCs w:val="22"/>
        </w:rPr>
      </w:pPr>
      <w:r w:rsidRPr="0093468B">
        <w:rPr>
          <w:rFonts w:cs="Arial"/>
          <w:b/>
          <w:szCs w:val="22"/>
        </w:rPr>
        <w:t xml:space="preserve">Part </w:t>
      </w:r>
      <w:r>
        <w:rPr>
          <w:rFonts w:cs="Arial"/>
          <w:b/>
          <w:szCs w:val="22"/>
        </w:rPr>
        <w:t>2</w:t>
      </w:r>
      <w:r w:rsidRPr="0093468B">
        <w:rPr>
          <w:rFonts w:cs="Arial"/>
          <w:b/>
          <w:szCs w:val="22"/>
        </w:rPr>
        <w:t xml:space="preserve"> – </w:t>
      </w:r>
      <w:r w:rsidRPr="00125569">
        <w:rPr>
          <w:rFonts w:cs="Arial"/>
          <w:b/>
          <w:szCs w:val="22"/>
        </w:rPr>
        <w:t>DEFCONs</w:t>
      </w:r>
    </w:p>
    <w:p w14:paraId="796A69C1" w14:textId="77777777" w:rsidR="005C5136" w:rsidRPr="00125569" w:rsidRDefault="005C5136" w:rsidP="009F2B4D">
      <w:pPr>
        <w:rPr>
          <w:rFonts w:cs="Arial"/>
          <w:b/>
          <w:szCs w:val="22"/>
        </w:rPr>
      </w:pPr>
    </w:p>
    <w:p w14:paraId="02681644" w14:textId="77777777" w:rsidR="00F65236" w:rsidRPr="00125569" w:rsidRDefault="00F65236" w:rsidP="009F2B4D">
      <w:pPr>
        <w:rPr>
          <w:rFonts w:cs="Arial"/>
          <w:b/>
          <w:szCs w:val="22"/>
        </w:rPr>
      </w:pPr>
      <w:r w:rsidRPr="00125569">
        <w:rPr>
          <w:rFonts w:cs="Arial"/>
          <w:b/>
          <w:szCs w:val="22"/>
        </w:rPr>
        <w:t>2.</w:t>
      </w:r>
      <w:r w:rsidRPr="00125569">
        <w:rPr>
          <w:rFonts w:cs="Arial"/>
          <w:b/>
          <w:szCs w:val="22"/>
        </w:rPr>
        <w:tab/>
        <w:t xml:space="preserve">DEFCONs </w:t>
      </w:r>
    </w:p>
    <w:p w14:paraId="6E2AD9A2" w14:textId="77777777" w:rsidR="00F974B9" w:rsidRDefault="00F974B9" w:rsidP="009F2B4D">
      <w:pPr>
        <w:rPr>
          <w:rFonts w:cs="Arial"/>
          <w:szCs w:val="22"/>
        </w:rPr>
      </w:pPr>
    </w:p>
    <w:p w14:paraId="7CEC1F20" w14:textId="77777777" w:rsidR="00F974B9" w:rsidRPr="0093468B" w:rsidRDefault="00F974B9" w:rsidP="009F2B4D">
      <w:pPr>
        <w:rPr>
          <w:rFonts w:cs="Arial"/>
          <w:b/>
          <w:szCs w:val="22"/>
        </w:rPr>
      </w:pPr>
      <w:r w:rsidRPr="0093468B">
        <w:rPr>
          <w:rFonts w:cs="Arial"/>
          <w:b/>
          <w:szCs w:val="22"/>
        </w:rPr>
        <w:t xml:space="preserve">Part </w:t>
      </w:r>
      <w:r w:rsidR="005C5136">
        <w:rPr>
          <w:rFonts w:cs="Arial"/>
          <w:b/>
          <w:szCs w:val="22"/>
        </w:rPr>
        <w:t>3</w:t>
      </w:r>
      <w:r w:rsidR="005C5136" w:rsidRPr="0093468B">
        <w:rPr>
          <w:rFonts w:cs="Arial"/>
          <w:b/>
          <w:szCs w:val="22"/>
        </w:rPr>
        <w:t xml:space="preserve"> </w:t>
      </w:r>
      <w:r w:rsidRPr="0093468B">
        <w:rPr>
          <w:rFonts w:cs="Arial"/>
          <w:b/>
          <w:szCs w:val="22"/>
        </w:rPr>
        <w:t>– Mechanics</w:t>
      </w:r>
      <w:r w:rsidR="00460289">
        <w:rPr>
          <w:rFonts w:cs="Arial"/>
          <w:b/>
          <w:szCs w:val="22"/>
        </w:rPr>
        <w:t>, Commercial Purpose and Scope</w:t>
      </w:r>
    </w:p>
    <w:p w14:paraId="09730863" w14:textId="77777777" w:rsidR="00F974B9" w:rsidRDefault="00F974B9" w:rsidP="009F2B4D">
      <w:pPr>
        <w:rPr>
          <w:rFonts w:cs="Arial"/>
          <w:b/>
          <w:szCs w:val="22"/>
          <w:u w:val="single"/>
        </w:rPr>
      </w:pPr>
    </w:p>
    <w:p w14:paraId="1D1577E3" w14:textId="77777777" w:rsidR="00F974B9" w:rsidRDefault="00F974B9" w:rsidP="009F2B4D">
      <w:pPr>
        <w:rPr>
          <w:rFonts w:cs="Arial"/>
          <w:b/>
          <w:szCs w:val="22"/>
        </w:rPr>
      </w:pPr>
      <w:r>
        <w:rPr>
          <w:rFonts w:cs="Arial"/>
          <w:b/>
          <w:szCs w:val="22"/>
        </w:rPr>
        <w:t>3.</w:t>
      </w:r>
      <w:r>
        <w:rPr>
          <w:rFonts w:cs="Arial"/>
          <w:b/>
          <w:szCs w:val="22"/>
        </w:rPr>
        <w:tab/>
        <w:t>M</w:t>
      </w:r>
      <w:r w:rsidRPr="00F52D3D">
        <w:rPr>
          <w:rFonts w:cs="Arial"/>
          <w:b/>
          <w:szCs w:val="22"/>
        </w:rPr>
        <w:t>echanics</w:t>
      </w:r>
    </w:p>
    <w:p w14:paraId="5BA50299" w14:textId="77777777" w:rsidR="00460289" w:rsidRDefault="00460289" w:rsidP="009F2B4D">
      <w:pPr>
        <w:rPr>
          <w:rFonts w:cs="Arial"/>
          <w:b/>
          <w:szCs w:val="22"/>
        </w:rPr>
      </w:pPr>
    </w:p>
    <w:p w14:paraId="64619E31" w14:textId="77777777" w:rsidR="00460289" w:rsidRDefault="00460289" w:rsidP="009F2B4D">
      <w:pPr>
        <w:rPr>
          <w:rFonts w:cs="Arial"/>
          <w:b/>
          <w:szCs w:val="22"/>
        </w:rPr>
      </w:pPr>
      <w:r>
        <w:rPr>
          <w:rFonts w:cs="Arial"/>
          <w:b/>
          <w:szCs w:val="22"/>
        </w:rPr>
        <w:t>4.</w:t>
      </w:r>
      <w:r>
        <w:rPr>
          <w:rFonts w:cs="Arial"/>
          <w:b/>
          <w:szCs w:val="22"/>
        </w:rPr>
        <w:tab/>
        <w:t>Commercial Purpose</w:t>
      </w:r>
    </w:p>
    <w:p w14:paraId="0FFEAC40" w14:textId="77777777" w:rsidR="00460289" w:rsidRDefault="00460289" w:rsidP="009F2B4D">
      <w:pPr>
        <w:rPr>
          <w:rFonts w:cs="Arial"/>
          <w:b/>
          <w:szCs w:val="22"/>
        </w:rPr>
      </w:pPr>
    </w:p>
    <w:p w14:paraId="3822BCB0" w14:textId="77777777" w:rsidR="00460289" w:rsidRDefault="00460289" w:rsidP="009F2B4D">
      <w:pPr>
        <w:rPr>
          <w:rFonts w:cs="Arial"/>
          <w:b/>
          <w:szCs w:val="22"/>
        </w:rPr>
      </w:pPr>
      <w:r>
        <w:rPr>
          <w:rFonts w:cs="Arial"/>
          <w:b/>
          <w:szCs w:val="22"/>
        </w:rPr>
        <w:t>5.</w:t>
      </w:r>
      <w:r>
        <w:rPr>
          <w:rFonts w:cs="Arial"/>
          <w:b/>
          <w:szCs w:val="22"/>
        </w:rPr>
        <w:tab/>
        <w:t>Scope</w:t>
      </w:r>
    </w:p>
    <w:p w14:paraId="27AD7093" w14:textId="77777777" w:rsidR="00F974B9" w:rsidRDefault="00F974B9" w:rsidP="009F2B4D">
      <w:pPr>
        <w:rPr>
          <w:rFonts w:cs="Arial"/>
          <w:b/>
          <w:szCs w:val="22"/>
        </w:rPr>
      </w:pPr>
    </w:p>
    <w:p w14:paraId="43C47990" w14:textId="77777777" w:rsidR="00F974B9" w:rsidRPr="00B63AE3" w:rsidRDefault="00F974B9" w:rsidP="009F2B4D">
      <w:pPr>
        <w:rPr>
          <w:rFonts w:cs="Arial"/>
          <w:b/>
          <w:szCs w:val="22"/>
        </w:rPr>
      </w:pPr>
      <w:r w:rsidRPr="00B63AE3">
        <w:rPr>
          <w:rFonts w:cs="Arial"/>
          <w:b/>
          <w:szCs w:val="22"/>
        </w:rPr>
        <w:t xml:space="preserve">Part </w:t>
      </w:r>
      <w:r w:rsidR="005C5136">
        <w:rPr>
          <w:rFonts w:cs="Arial"/>
          <w:b/>
          <w:szCs w:val="22"/>
        </w:rPr>
        <w:t>4</w:t>
      </w:r>
      <w:r w:rsidR="005C5136" w:rsidRPr="00B63AE3">
        <w:rPr>
          <w:rFonts w:cs="Arial"/>
          <w:b/>
          <w:szCs w:val="22"/>
        </w:rPr>
        <w:t xml:space="preserve"> </w:t>
      </w:r>
      <w:r w:rsidRPr="00B63AE3">
        <w:rPr>
          <w:rFonts w:cs="Arial"/>
          <w:b/>
          <w:szCs w:val="22"/>
        </w:rPr>
        <w:t>- General Provisions</w:t>
      </w:r>
    </w:p>
    <w:p w14:paraId="6378720F" w14:textId="77777777" w:rsidR="00F974B9" w:rsidRDefault="00F974B9" w:rsidP="009F2B4D">
      <w:pPr>
        <w:rPr>
          <w:rFonts w:cs="Arial"/>
          <w:b/>
          <w:szCs w:val="22"/>
        </w:rPr>
      </w:pPr>
    </w:p>
    <w:p w14:paraId="1EBCA71B" w14:textId="77777777" w:rsidR="00F974B9" w:rsidRDefault="00460289" w:rsidP="009F2B4D">
      <w:pPr>
        <w:rPr>
          <w:rFonts w:cs="Arial"/>
          <w:b/>
          <w:szCs w:val="22"/>
        </w:rPr>
      </w:pPr>
      <w:r>
        <w:rPr>
          <w:rFonts w:cs="Arial"/>
          <w:b/>
          <w:szCs w:val="22"/>
        </w:rPr>
        <w:t>6</w:t>
      </w:r>
      <w:r w:rsidR="00F974B9">
        <w:rPr>
          <w:rFonts w:cs="Arial"/>
          <w:b/>
          <w:szCs w:val="22"/>
        </w:rPr>
        <w:t>.</w:t>
      </w:r>
      <w:r w:rsidR="00F974B9">
        <w:rPr>
          <w:rFonts w:cs="Arial"/>
          <w:b/>
          <w:szCs w:val="22"/>
        </w:rPr>
        <w:tab/>
        <w:t>D</w:t>
      </w:r>
      <w:r w:rsidR="00F974B9" w:rsidRPr="00F52D3D">
        <w:rPr>
          <w:rFonts w:cs="Arial"/>
          <w:b/>
          <w:szCs w:val="22"/>
        </w:rPr>
        <w:t>uration</w:t>
      </w:r>
    </w:p>
    <w:p w14:paraId="466381BD" w14:textId="77777777" w:rsidR="00F974B9" w:rsidRDefault="00F974B9" w:rsidP="009F2B4D">
      <w:pPr>
        <w:rPr>
          <w:rFonts w:cs="Arial"/>
          <w:b/>
          <w:szCs w:val="22"/>
        </w:rPr>
      </w:pPr>
    </w:p>
    <w:p w14:paraId="7274FBB6" w14:textId="77777777" w:rsidR="00F974B9" w:rsidRDefault="00460289" w:rsidP="009F2B4D">
      <w:pPr>
        <w:rPr>
          <w:rFonts w:cs="Arial"/>
          <w:b/>
          <w:szCs w:val="22"/>
        </w:rPr>
      </w:pPr>
      <w:r>
        <w:rPr>
          <w:rFonts w:cs="Arial"/>
          <w:b/>
          <w:szCs w:val="22"/>
        </w:rPr>
        <w:t>7</w:t>
      </w:r>
      <w:r w:rsidR="00F974B9">
        <w:rPr>
          <w:rFonts w:cs="Arial"/>
          <w:b/>
          <w:szCs w:val="22"/>
        </w:rPr>
        <w:t>.</w:t>
      </w:r>
      <w:r w:rsidR="00F974B9">
        <w:rPr>
          <w:rFonts w:cs="Arial"/>
          <w:b/>
          <w:szCs w:val="22"/>
        </w:rPr>
        <w:tab/>
        <w:t>Use of Framework by other UK Public Sector Bodies</w:t>
      </w:r>
    </w:p>
    <w:p w14:paraId="0CE95CF9" w14:textId="77777777" w:rsidR="00F974B9" w:rsidRDefault="00F974B9" w:rsidP="009F2B4D">
      <w:pPr>
        <w:rPr>
          <w:rFonts w:cs="Arial"/>
          <w:b/>
          <w:szCs w:val="22"/>
        </w:rPr>
      </w:pPr>
    </w:p>
    <w:p w14:paraId="6FA0667D" w14:textId="77777777" w:rsidR="00F974B9" w:rsidRDefault="00460289" w:rsidP="009F2B4D">
      <w:pPr>
        <w:rPr>
          <w:rFonts w:cs="Arial"/>
          <w:b/>
          <w:szCs w:val="22"/>
        </w:rPr>
      </w:pPr>
      <w:r>
        <w:rPr>
          <w:rFonts w:cs="Arial"/>
          <w:b/>
          <w:szCs w:val="22"/>
        </w:rPr>
        <w:t>8</w:t>
      </w:r>
      <w:r w:rsidR="00F974B9">
        <w:rPr>
          <w:rFonts w:cs="Arial"/>
          <w:b/>
          <w:szCs w:val="22"/>
        </w:rPr>
        <w:t>.</w:t>
      </w:r>
      <w:r w:rsidR="00F974B9">
        <w:rPr>
          <w:rFonts w:cs="Arial"/>
          <w:b/>
          <w:szCs w:val="22"/>
        </w:rPr>
        <w:tab/>
        <w:t>Warranties and Severability</w:t>
      </w:r>
    </w:p>
    <w:p w14:paraId="7788C5CA" w14:textId="77777777" w:rsidR="00F974B9" w:rsidRDefault="00F974B9" w:rsidP="009F2B4D">
      <w:pPr>
        <w:rPr>
          <w:rFonts w:cs="Arial"/>
          <w:b/>
          <w:szCs w:val="22"/>
        </w:rPr>
      </w:pPr>
    </w:p>
    <w:p w14:paraId="5518C44D"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5 </w:t>
      </w:r>
      <w:r>
        <w:rPr>
          <w:rFonts w:cs="Arial"/>
          <w:b/>
          <w:szCs w:val="22"/>
        </w:rPr>
        <w:t>– Standards of Conduct</w:t>
      </w:r>
    </w:p>
    <w:p w14:paraId="322FA9CC" w14:textId="77777777" w:rsidR="00F974B9" w:rsidRDefault="00F974B9" w:rsidP="009F2B4D">
      <w:pPr>
        <w:rPr>
          <w:rFonts w:cs="Arial"/>
          <w:b/>
          <w:szCs w:val="22"/>
        </w:rPr>
      </w:pPr>
    </w:p>
    <w:p w14:paraId="6991B932" w14:textId="77777777" w:rsidR="00F974B9" w:rsidRDefault="00BB4ADC" w:rsidP="009F2B4D">
      <w:pPr>
        <w:rPr>
          <w:rFonts w:cs="Arial"/>
          <w:b/>
          <w:szCs w:val="22"/>
        </w:rPr>
      </w:pPr>
      <w:r>
        <w:rPr>
          <w:rFonts w:cs="Arial"/>
          <w:b/>
          <w:szCs w:val="22"/>
        </w:rPr>
        <w:t>9.</w:t>
      </w:r>
      <w:r w:rsidR="00F974B9">
        <w:rPr>
          <w:rFonts w:cs="Arial"/>
          <w:b/>
          <w:szCs w:val="22"/>
        </w:rPr>
        <w:tab/>
        <w:t>General Standards</w:t>
      </w:r>
    </w:p>
    <w:p w14:paraId="167A94F3" w14:textId="77777777" w:rsidR="00F974B9" w:rsidRDefault="00F974B9" w:rsidP="009F2B4D">
      <w:pPr>
        <w:rPr>
          <w:rFonts w:cs="Arial"/>
          <w:b/>
          <w:szCs w:val="22"/>
        </w:rPr>
      </w:pPr>
    </w:p>
    <w:p w14:paraId="77B0E353" w14:textId="77777777" w:rsidR="00F974B9" w:rsidRDefault="00F974B9" w:rsidP="009F2B4D">
      <w:pPr>
        <w:rPr>
          <w:rFonts w:cs="Arial"/>
          <w:b/>
          <w:szCs w:val="22"/>
        </w:rPr>
      </w:pPr>
      <w:r>
        <w:rPr>
          <w:rFonts w:cs="Arial"/>
          <w:b/>
          <w:szCs w:val="22"/>
        </w:rPr>
        <w:t>1</w:t>
      </w:r>
      <w:r w:rsidR="00BB4ADC">
        <w:rPr>
          <w:rFonts w:cs="Arial"/>
          <w:b/>
          <w:szCs w:val="22"/>
        </w:rPr>
        <w:t>0</w:t>
      </w:r>
      <w:r>
        <w:rPr>
          <w:rFonts w:cs="Arial"/>
          <w:b/>
          <w:szCs w:val="22"/>
        </w:rPr>
        <w:t>.</w:t>
      </w:r>
      <w:r>
        <w:rPr>
          <w:rFonts w:cs="Arial"/>
          <w:b/>
          <w:szCs w:val="22"/>
        </w:rPr>
        <w:tab/>
        <w:t>Quality Assurance</w:t>
      </w:r>
    </w:p>
    <w:p w14:paraId="580DD811" w14:textId="77777777" w:rsidR="00F974B9" w:rsidRDefault="00F974B9" w:rsidP="009F2B4D">
      <w:pPr>
        <w:rPr>
          <w:rFonts w:cs="Arial"/>
          <w:b/>
          <w:szCs w:val="22"/>
        </w:rPr>
      </w:pPr>
    </w:p>
    <w:p w14:paraId="2626FA31" w14:textId="77777777" w:rsidR="00F974B9" w:rsidRDefault="00F974B9" w:rsidP="009F2B4D">
      <w:pPr>
        <w:rPr>
          <w:rFonts w:cs="Arial"/>
          <w:b/>
          <w:szCs w:val="22"/>
        </w:rPr>
      </w:pPr>
      <w:r>
        <w:rPr>
          <w:rFonts w:cs="Arial"/>
          <w:b/>
          <w:szCs w:val="22"/>
        </w:rPr>
        <w:t>1</w:t>
      </w:r>
      <w:r w:rsidR="00BB4ADC">
        <w:rPr>
          <w:rFonts w:cs="Arial"/>
          <w:b/>
          <w:szCs w:val="22"/>
        </w:rPr>
        <w:t>1</w:t>
      </w:r>
      <w:r>
        <w:rPr>
          <w:rFonts w:cs="Arial"/>
          <w:b/>
          <w:szCs w:val="22"/>
        </w:rPr>
        <w:t>.</w:t>
      </w:r>
      <w:r>
        <w:rPr>
          <w:rFonts w:cs="Arial"/>
          <w:b/>
          <w:szCs w:val="22"/>
        </w:rPr>
        <w:tab/>
        <w:t>Specific Standards</w:t>
      </w:r>
    </w:p>
    <w:p w14:paraId="4058E080" w14:textId="77777777" w:rsidR="00F974B9" w:rsidRDefault="00F974B9" w:rsidP="009F2B4D">
      <w:pPr>
        <w:rPr>
          <w:rFonts w:cs="Arial"/>
          <w:b/>
          <w:szCs w:val="22"/>
        </w:rPr>
      </w:pPr>
    </w:p>
    <w:p w14:paraId="2CA958E8" w14:textId="77777777" w:rsidR="00F974B9" w:rsidRDefault="00F974B9" w:rsidP="009F2B4D">
      <w:pPr>
        <w:rPr>
          <w:rFonts w:cs="Arial"/>
          <w:b/>
          <w:szCs w:val="22"/>
        </w:rPr>
      </w:pPr>
      <w:r>
        <w:rPr>
          <w:rFonts w:cs="Arial"/>
          <w:b/>
          <w:szCs w:val="22"/>
        </w:rPr>
        <w:t>1</w:t>
      </w:r>
      <w:r w:rsidR="00BB4ADC">
        <w:rPr>
          <w:rFonts w:cs="Arial"/>
          <w:b/>
          <w:szCs w:val="22"/>
        </w:rPr>
        <w:t>2</w:t>
      </w:r>
      <w:r>
        <w:rPr>
          <w:rFonts w:cs="Arial"/>
          <w:b/>
          <w:szCs w:val="22"/>
        </w:rPr>
        <w:t>.</w:t>
      </w:r>
      <w:r>
        <w:rPr>
          <w:rFonts w:cs="Arial"/>
          <w:b/>
          <w:szCs w:val="22"/>
        </w:rPr>
        <w:tab/>
        <w:t>Observance of Law and Regulations</w:t>
      </w:r>
    </w:p>
    <w:p w14:paraId="77C47DEA" w14:textId="77777777" w:rsidR="00F974B9" w:rsidRDefault="00F974B9" w:rsidP="009F2B4D">
      <w:pPr>
        <w:rPr>
          <w:rFonts w:cs="Arial"/>
          <w:b/>
          <w:szCs w:val="22"/>
        </w:rPr>
      </w:pPr>
    </w:p>
    <w:p w14:paraId="481F7EB5"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6 </w:t>
      </w:r>
      <w:r>
        <w:rPr>
          <w:rFonts w:cs="Arial"/>
          <w:b/>
          <w:szCs w:val="22"/>
        </w:rPr>
        <w:t>– Price and Payment</w:t>
      </w:r>
    </w:p>
    <w:p w14:paraId="7B4CB39A" w14:textId="77777777" w:rsidR="00F974B9" w:rsidRDefault="00F974B9" w:rsidP="009F2B4D">
      <w:pPr>
        <w:rPr>
          <w:rFonts w:cs="Arial"/>
          <w:b/>
          <w:szCs w:val="22"/>
        </w:rPr>
      </w:pPr>
    </w:p>
    <w:p w14:paraId="48931095" w14:textId="77777777" w:rsidR="00F974B9" w:rsidRDefault="00BB4ADC" w:rsidP="009F2B4D">
      <w:pPr>
        <w:rPr>
          <w:rFonts w:cs="Arial"/>
          <w:b/>
          <w:szCs w:val="22"/>
        </w:rPr>
      </w:pPr>
      <w:r>
        <w:rPr>
          <w:rFonts w:cs="Arial"/>
          <w:b/>
          <w:szCs w:val="22"/>
        </w:rPr>
        <w:t>13</w:t>
      </w:r>
      <w:r w:rsidR="00F974B9">
        <w:rPr>
          <w:rFonts w:cs="Arial"/>
          <w:b/>
          <w:szCs w:val="22"/>
        </w:rPr>
        <w:t>.</w:t>
      </w:r>
      <w:r w:rsidR="00F974B9">
        <w:rPr>
          <w:rFonts w:cs="Arial"/>
          <w:b/>
          <w:szCs w:val="22"/>
        </w:rPr>
        <w:tab/>
        <w:t>Price</w:t>
      </w:r>
    </w:p>
    <w:p w14:paraId="4CF004B6" w14:textId="77777777" w:rsidR="00F974B9" w:rsidRDefault="00F974B9" w:rsidP="009F2B4D">
      <w:pPr>
        <w:rPr>
          <w:rFonts w:cs="Arial"/>
          <w:b/>
          <w:szCs w:val="22"/>
        </w:rPr>
      </w:pPr>
    </w:p>
    <w:p w14:paraId="2EF19921" w14:textId="77777777" w:rsidR="00F974B9" w:rsidRDefault="00F974B9" w:rsidP="009F2B4D">
      <w:pPr>
        <w:rPr>
          <w:rFonts w:cs="Arial"/>
          <w:b/>
          <w:szCs w:val="22"/>
        </w:rPr>
      </w:pPr>
      <w:r>
        <w:rPr>
          <w:rFonts w:cs="Arial"/>
          <w:b/>
          <w:szCs w:val="22"/>
        </w:rPr>
        <w:t>1</w:t>
      </w:r>
      <w:r w:rsidR="00891A7D">
        <w:rPr>
          <w:rFonts w:cs="Arial"/>
          <w:b/>
          <w:szCs w:val="22"/>
        </w:rPr>
        <w:t>4</w:t>
      </w:r>
      <w:r>
        <w:rPr>
          <w:rFonts w:cs="Arial"/>
          <w:b/>
          <w:szCs w:val="22"/>
        </w:rPr>
        <w:t>.</w:t>
      </w:r>
      <w:r>
        <w:rPr>
          <w:rFonts w:cs="Arial"/>
          <w:b/>
          <w:szCs w:val="22"/>
        </w:rPr>
        <w:tab/>
        <w:t>Travel and Subsistence</w:t>
      </w:r>
    </w:p>
    <w:p w14:paraId="058C46C2" w14:textId="77777777" w:rsidR="00F974B9" w:rsidRDefault="00F974B9" w:rsidP="009F2B4D">
      <w:pPr>
        <w:rPr>
          <w:rFonts w:cs="Arial"/>
          <w:b/>
          <w:szCs w:val="22"/>
        </w:rPr>
      </w:pPr>
    </w:p>
    <w:p w14:paraId="718323B1" w14:textId="77777777" w:rsidR="00912855" w:rsidRDefault="00F974B9" w:rsidP="00912855">
      <w:pPr>
        <w:rPr>
          <w:rFonts w:cs="Arial"/>
          <w:b/>
          <w:szCs w:val="22"/>
        </w:rPr>
      </w:pPr>
      <w:r>
        <w:rPr>
          <w:rFonts w:cs="Arial"/>
          <w:b/>
          <w:szCs w:val="22"/>
        </w:rPr>
        <w:t>1</w:t>
      </w:r>
      <w:r w:rsidR="00891A7D">
        <w:rPr>
          <w:rFonts w:cs="Arial"/>
          <w:b/>
          <w:szCs w:val="22"/>
        </w:rPr>
        <w:t>5</w:t>
      </w:r>
      <w:r>
        <w:rPr>
          <w:rFonts w:cs="Arial"/>
          <w:b/>
          <w:szCs w:val="22"/>
        </w:rPr>
        <w:t>.</w:t>
      </w:r>
      <w:r>
        <w:rPr>
          <w:rFonts w:cs="Arial"/>
          <w:b/>
          <w:szCs w:val="22"/>
        </w:rPr>
        <w:tab/>
      </w:r>
      <w:r w:rsidR="00912855">
        <w:rPr>
          <w:rFonts w:cs="Arial"/>
          <w:b/>
          <w:szCs w:val="22"/>
        </w:rPr>
        <w:t>Payment (Process for MOD and Dstl Customers)</w:t>
      </w:r>
    </w:p>
    <w:p w14:paraId="4EFD2560" w14:textId="77777777" w:rsidR="00F974B9" w:rsidRDefault="00F974B9" w:rsidP="009F2B4D">
      <w:pPr>
        <w:rPr>
          <w:rFonts w:cs="Arial"/>
          <w:b/>
          <w:szCs w:val="22"/>
        </w:rPr>
      </w:pPr>
    </w:p>
    <w:p w14:paraId="608FB940" w14:textId="77777777" w:rsidR="00912855" w:rsidRDefault="00912855" w:rsidP="009F2B4D">
      <w:pPr>
        <w:rPr>
          <w:rFonts w:cs="Arial"/>
          <w:b/>
          <w:szCs w:val="22"/>
        </w:rPr>
      </w:pPr>
      <w:r>
        <w:rPr>
          <w:rFonts w:cs="Arial"/>
          <w:b/>
          <w:szCs w:val="22"/>
        </w:rPr>
        <w:t>1</w:t>
      </w:r>
      <w:r w:rsidR="00891A7D">
        <w:rPr>
          <w:rFonts w:cs="Arial"/>
          <w:b/>
          <w:szCs w:val="22"/>
        </w:rPr>
        <w:t>6</w:t>
      </w:r>
      <w:r>
        <w:rPr>
          <w:rFonts w:cs="Arial"/>
          <w:b/>
          <w:szCs w:val="22"/>
        </w:rPr>
        <w:t>.</w:t>
      </w:r>
      <w:r>
        <w:rPr>
          <w:rFonts w:cs="Arial"/>
          <w:b/>
          <w:szCs w:val="22"/>
        </w:rPr>
        <w:tab/>
        <w:t>Interim Payments</w:t>
      </w:r>
    </w:p>
    <w:p w14:paraId="04C2C33D" w14:textId="77777777" w:rsidR="00F974B9" w:rsidRDefault="00F974B9" w:rsidP="009F2B4D">
      <w:pPr>
        <w:rPr>
          <w:rFonts w:cs="Arial"/>
          <w:b/>
          <w:szCs w:val="22"/>
        </w:rPr>
      </w:pPr>
    </w:p>
    <w:p w14:paraId="3EC8BFB8" w14:textId="77777777" w:rsidR="00F974B9" w:rsidRDefault="00F974B9" w:rsidP="009F2B4D">
      <w:pPr>
        <w:rPr>
          <w:rFonts w:cs="Arial"/>
          <w:b/>
          <w:szCs w:val="22"/>
        </w:rPr>
      </w:pPr>
      <w:r>
        <w:rPr>
          <w:rFonts w:cs="Arial"/>
          <w:b/>
          <w:szCs w:val="22"/>
        </w:rPr>
        <w:t>1</w:t>
      </w:r>
      <w:r w:rsidR="00891A7D">
        <w:rPr>
          <w:rFonts w:cs="Arial"/>
          <w:b/>
          <w:szCs w:val="22"/>
        </w:rPr>
        <w:t>7</w:t>
      </w:r>
      <w:r>
        <w:rPr>
          <w:rFonts w:cs="Arial"/>
          <w:b/>
          <w:szCs w:val="22"/>
        </w:rPr>
        <w:t>.</w:t>
      </w:r>
      <w:r>
        <w:rPr>
          <w:rFonts w:cs="Arial"/>
          <w:b/>
          <w:szCs w:val="22"/>
        </w:rPr>
        <w:tab/>
      </w:r>
      <w:r w:rsidR="00912855">
        <w:rPr>
          <w:rFonts w:cs="Arial"/>
          <w:b/>
          <w:szCs w:val="22"/>
        </w:rPr>
        <w:t>Payment Process for other Contracting Authorities</w:t>
      </w:r>
    </w:p>
    <w:p w14:paraId="366FD767" w14:textId="77777777" w:rsidR="00F974B9" w:rsidRDefault="00F974B9" w:rsidP="009F2B4D">
      <w:pPr>
        <w:rPr>
          <w:rFonts w:cs="Arial"/>
          <w:b/>
          <w:szCs w:val="22"/>
        </w:rPr>
      </w:pPr>
    </w:p>
    <w:p w14:paraId="7BA750EC" w14:textId="77777777" w:rsidR="00F974B9" w:rsidRDefault="00F974B9" w:rsidP="00CF0F2E">
      <w:pPr>
        <w:rPr>
          <w:rFonts w:cs="Arial"/>
          <w:b/>
          <w:szCs w:val="22"/>
        </w:rPr>
      </w:pPr>
      <w:r>
        <w:rPr>
          <w:rFonts w:cs="Arial"/>
          <w:b/>
          <w:szCs w:val="22"/>
        </w:rPr>
        <w:t xml:space="preserve">Part </w:t>
      </w:r>
      <w:r w:rsidR="00460289">
        <w:rPr>
          <w:rFonts w:cs="Arial"/>
          <w:b/>
          <w:szCs w:val="22"/>
        </w:rPr>
        <w:t xml:space="preserve">7 </w:t>
      </w:r>
      <w:r>
        <w:rPr>
          <w:rFonts w:cs="Arial"/>
          <w:b/>
          <w:szCs w:val="22"/>
        </w:rPr>
        <w:t>–</w:t>
      </w:r>
      <w:r w:rsidR="009D0D2E">
        <w:rPr>
          <w:rFonts w:cs="Arial"/>
          <w:b/>
          <w:szCs w:val="22"/>
        </w:rPr>
        <w:t xml:space="preserve"> </w:t>
      </w:r>
      <w:r>
        <w:rPr>
          <w:rFonts w:cs="Arial"/>
          <w:b/>
          <w:szCs w:val="22"/>
        </w:rPr>
        <w:t>Performance Management</w:t>
      </w:r>
    </w:p>
    <w:p w14:paraId="5CD86B03" w14:textId="77777777" w:rsidR="00F974B9" w:rsidRDefault="00F974B9" w:rsidP="009F2B4D">
      <w:pPr>
        <w:rPr>
          <w:rFonts w:cs="Arial"/>
          <w:b/>
          <w:szCs w:val="22"/>
        </w:rPr>
      </w:pPr>
    </w:p>
    <w:p w14:paraId="758E46E6" w14:textId="77777777" w:rsidR="00F974B9" w:rsidRDefault="00891A7D" w:rsidP="009F2B4D">
      <w:pPr>
        <w:rPr>
          <w:rFonts w:cs="Arial"/>
          <w:b/>
          <w:szCs w:val="22"/>
        </w:rPr>
      </w:pPr>
      <w:r>
        <w:rPr>
          <w:rFonts w:cs="Arial"/>
          <w:b/>
          <w:szCs w:val="22"/>
        </w:rPr>
        <w:t>18</w:t>
      </w:r>
      <w:r w:rsidR="00F974B9">
        <w:rPr>
          <w:rFonts w:cs="Arial"/>
          <w:b/>
          <w:szCs w:val="22"/>
        </w:rPr>
        <w:t>.</w:t>
      </w:r>
      <w:r w:rsidR="00F974B9">
        <w:rPr>
          <w:rFonts w:cs="Arial"/>
          <w:b/>
          <w:szCs w:val="22"/>
        </w:rPr>
        <w:tab/>
        <w:t>Performance Management</w:t>
      </w:r>
    </w:p>
    <w:p w14:paraId="6E42EC93" w14:textId="77777777" w:rsidR="009C4698" w:rsidRDefault="009C4698" w:rsidP="009F2B4D">
      <w:pPr>
        <w:rPr>
          <w:rFonts w:cs="Arial"/>
          <w:b/>
          <w:szCs w:val="22"/>
        </w:rPr>
      </w:pPr>
    </w:p>
    <w:p w14:paraId="187AA962" w14:textId="77777777" w:rsidR="009C4698" w:rsidRDefault="009C4698" w:rsidP="009F2B4D">
      <w:pPr>
        <w:rPr>
          <w:rFonts w:cs="Arial"/>
          <w:b/>
          <w:szCs w:val="22"/>
        </w:rPr>
      </w:pPr>
    </w:p>
    <w:p w14:paraId="34C0D052" w14:textId="77777777" w:rsidR="00891A7D" w:rsidRDefault="00891A7D" w:rsidP="009F2B4D">
      <w:pPr>
        <w:rPr>
          <w:rFonts w:cs="Arial"/>
          <w:b/>
          <w:szCs w:val="22"/>
        </w:rPr>
      </w:pPr>
    </w:p>
    <w:p w14:paraId="6404AAB6" w14:textId="77777777" w:rsidR="00460289" w:rsidRDefault="00460289" w:rsidP="009F2B4D">
      <w:pPr>
        <w:rPr>
          <w:rFonts w:cs="Arial"/>
          <w:b/>
          <w:szCs w:val="22"/>
        </w:rPr>
      </w:pPr>
    </w:p>
    <w:p w14:paraId="2215E88D"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8 </w:t>
      </w:r>
      <w:r>
        <w:rPr>
          <w:rFonts w:cs="Arial"/>
          <w:b/>
          <w:szCs w:val="22"/>
        </w:rPr>
        <w:t>– Contractors Personnel</w:t>
      </w:r>
    </w:p>
    <w:p w14:paraId="3D873A4C" w14:textId="77777777" w:rsidR="00F974B9" w:rsidRDefault="00F974B9" w:rsidP="009F2B4D">
      <w:pPr>
        <w:rPr>
          <w:rFonts w:cs="Arial"/>
          <w:b/>
          <w:szCs w:val="22"/>
        </w:rPr>
      </w:pPr>
    </w:p>
    <w:p w14:paraId="07D43D9F" w14:textId="77777777" w:rsidR="00F974B9" w:rsidRDefault="00891A7D" w:rsidP="009F2B4D">
      <w:pPr>
        <w:rPr>
          <w:rFonts w:cs="Arial"/>
          <w:b/>
          <w:szCs w:val="22"/>
        </w:rPr>
      </w:pPr>
      <w:r>
        <w:rPr>
          <w:rFonts w:cs="Arial"/>
          <w:b/>
          <w:szCs w:val="22"/>
        </w:rPr>
        <w:t>19</w:t>
      </w:r>
      <w:r w:rsidR="00F974B9">
        <w:rPr>
          <w:rFonts w:cs="Arial"/>
          <w:b/>
          <w:szCs w:val="22"/>
        </w:rPr>
        <w:t>.</w:t>
      </w:r>
      <w:r w:rsidR="00F974B9">
        <w:rPr>
          <w:rFonts w:cs="Arial"/>
          <w:b/>
          <w:szCs w:val="22"/>
        </w:rPr>
        <w:tab/>
        <w:t>Security</w:t>
      </w:r>
    </w:p>
    <w:p w14:paraId="744C9F3A" w14:textId="77777777" w:rsidR="00F974B9" w:rsidRDefault="00F974B9" w:rsidP="009F2B4D">
      <w:pPr>
        <w:rPr>
          <w:rFonts w:cs="Arial"/>
          <w:b/>
          <w:szCs w:val="22"/>
        </w:rPr>
      </w:pPr>
    </w:p>
    <w:p w14:paraId="3A856331" w14:textId="77777777" w:rsidR="00F974B9" w:rsidRDefault="00F974B9" w:rsidP="009F2B4D">
      <w:pPr>
        <w:rPr>
          <w:rFonts w:cs="Arial"/>
          <w:b/>
          <w:szCs w:val="22"/>
        </w:rPr>
      </w:pPr>
      <w:r>
        <w:rPr>
          <w:rFonts w:cs="Arial"/>
          <w:b/>
          <w:szCs w:val="22"/>
        </w:rPr>
        <w:t>2</w:t>
      </w:r>
      <w:r w:rsidR="00891A7D">
        <w:rPr>
          <w:rFonts w:cs="Arial"/>
          <w:b/>
          <w:szCs w:val="22"/>
        </w:rPr>
        <w:t>0</w:t>
      </w:r>
      <w:r>
        <w:rPr>
          <w:rFonts w:cs="Arial"/>
          <w:b/>
          <w:szCs w:val="22"/>
        </w:rPr>
        <w:t>.</w:t>
      </w:r>
      <w:r>
        <w:rPr>
          <w:rFonts w:cs="Arial"/>
          <w:b/>
          <w:szCs w:val="22"/>
        </w:rPr>
        <w:tab/>
        <w:t>Conflict of Interest</w:t>
      </w:r>
    </w:p>
    <w:p w14:paraId="2A3B10AA" w14:textId="77777777" w:rsidR="00F974B9" w:rsidRDefault="00F974B9" w:rsidP="009F2B4D">
      <w:pPr>
        <w:rPr>
          <w:rFonts w:cs="Arial"/>
          <w:b/>
          <w:szCs w:val="22"/>
        </w:rPr>
      </w:pPr>
    </w:p>
    <w:p w14:paraId="36FB16A3" w14:textId="77777777" w:rsidR="00F974B9" w:rsidRDefault="00F974B9" w:rsidP="009F2B4D">
      <w:pPr>
        <w:rPr>
          <w:rFonts w:cs="Arial"/>
          <w:b/>
          <w:szCs w:val="22"/>
        </w:rPr>
      </w:pPr>
      <w:r>
        <w:rPr>
          <w:rFonts w:cs="Arial"/>
          <w:b/>
          <w:szCs w:val="22"/>
        </w:rPr>
        <w:t>2</w:t>
      </w:r>
      <w:r w:rsidR="00891A7D">
        <w:rPr>
          <w:rFonts w:cs="Arial"/>
          <w:b/>
          <w:szCs w:val="22"/>
        </w:rPr>
        <w:t>1</w:t>
      </w:r>
      <w:r>
        <w:rPr>
          <w:rFonts w:cs="Arial"/>
          <w:b/>
          <w:szCs w:val="22"/>
        </w:rPr>
        <w:t>.</w:t>
      </w:r>
      <w:r>
        <w:rPr>
          <w:rFonts w:cs="Arial"/>
          <w:b/>
          <w:szCs w:val="22"/>
        </w:rPr>
        <w:tab/>
        <w:t>Contractor’s Use of the Authority’s Information Technology</w:t>
      </w:r>
    </w:p>
    <w:p w14:paraId="59A02CA0" w14:textId="77777777" w:rsidR="00F974B9" w:rsidRDefault="00F974B9" w:rsidP="009F2B4D">
      <w:pPr>
        <w:rPr>
          <w:rFonts w:cs="Arial"/>
          <w:b/>
          <w:szCs w:val="22"/>
        </w:rPr>
      </w:pPr>
    </w:p>
    <w:p w14:paraId="70DCE5EA"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9 </w:t>
      </w:r>
      <w:r>
        <w:rPr>
          <w:rFonts w:cs="Arial"/>
          <w:b/>
          <w:szCs w:val="22"/>
        </w:rPr>
        <w:t>– Environmental Provisions</w:t>
      </w:r>
    </w:p>
    <w:p w14:paraId="656D4282" w14:textId="77777777" w:rsidR="00F974B9" w:rsidRDefault="00F974B9" w:rsidP="009F2B4D">
      <w:pPr>
        <w:rPr>
          <w:rFonts w:cs="Arial"/>
          <w:b/>
          <w:szCs w:val="22"/>
        </w:rPr>
      </w:pPr>
    </w:p>
    <w:p w14:paraId="2B9D62D9" w14:textId="77777777" w:rsidR="00F974B9" w:rsidRDefault="008A0CF6" w:rsidP="009F2B4D">
      <w:pPr>
        <w:rPr>
          <w:rFonts w:cs="Arial"/>
          <w:b/>
          <w:szCs w:val="22"/>
        </w:rPr>
      </w:pPr>
      <w:r>
        <w:rPr>
          <w:rFonts w:cs="Arial"/>
          <w:b/>
          <w:szCs w:val="22"/>
        </w:rPr>
        <w:t>2</w:t>
      </w:r>
      <w:r w:rsidR="00891A7D">
        <w:rPr>
          <w:rFonts w:cs="Arial"/>
          <w:b/>
          <w:szCs w:val="22"/>
        </w:rPr>
        <w:t>2</w:t>
      </w:r>
      <w:r w:rsidR="00F974B9">
        <w:rPr>
          <w:rFonts w:cs="Arial"/>
          <w:b/>
          <w:szCs w:val="22"/>
        </w:rPr>
        <w:t>.</w:t>
      </w:r>
      <w:r w:rsidR="00F974B9">
        <w:rPr>
          <w:rFonts w:cs="Arial"/>
          <w:b/>
          <w:szCs w:val="22"/>
        </w:rPr>
        <w:tab/>
        <w:t>Montreal Protocol Substances</w:t>
      </w:r>
    </w:p>
    <w:p w14:paraId="4FE5EEB4" w14:textId="77777777" w:rsidR="00F974B9" w:rsidRDefault="00F974B9" w:rsidP="009F2B4D">
      <w:pPr>
        <w:rPr>
          <w:rFonts w:cs="Arial"/>
          <w:b/>
          <w:szCs w:val="22"/>
        </w:rPr>
      </w:pPr>
    </w:p>
    <w:p w14:paraId="4303615B"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10 </w:t>
      </w:r>
      <w:r>
        <w:rPr>
          <w:rFonts w:cs="Arial"/>
          <w:b/>
          <w:szCs w:val="22"/>
        </w:rPr>
        <w:t>– Intellectual Property Provisions</w:t>
      </w:r>
    </w:p>
    <w:p w14:paraId="73BAC476" w14:textId="77777777" w:rsidR="00F974B9" w:rsidRDefault="00F974B9" w:rsidP="009F2B4D">
      <w:pPr>
        <w:rPr>
          <w:rFonts w:cs="Arial"/>
          <w:b/>
          <w:szCs w:val="22"/>
        </w:rPr>
      </w:pPr>
    </w:p>
    <w:p w14:paraId="5F0FCBFD" w14:textId="77777777" w:rsidR="00F974B9" w:rsidRDefault="008A0CF6" w:rsidP="009F2B4D">
      <w:pPr>
        <w:rPr>
          <w:rFonts w:cs="Arial"/>
          <w:b/>
          <w:szCs w:val="22"/>
        </w:rPr>
      </w:pPr>
      <w:r>
        <w:rPr>
          <w:rFonts w:cs="Arial"/>
          <w:b/>
          <w:szCs w:val="22"/>
        </w:rPr>
        <w:t>2</w:t>
      </w:r>
      <w:r w:rsidR="00891A7D">
        <w:rPr>
          <w:rFonts w:cs="Arial"/>
          <w:b/>
          <w:szCs w:val="22"/>
        </w:rPr>
        <w:t>3</w:t>
      </w:r>
      <w:r w:rsidR="00F974B9">
        <w:rPr>
          <w:rFonts w:cs="Arial"/>
          <w:b/>
          <w:szCs w:val="22"/>
        </w:rPr>
        <w:t>.</w:t>
      </w:r>
      <w:r w:rsidR="00F974B9">
        <w:rPr>
          <w:rFonts w:cs="Arial"/>
          <w:b/>
          <w:szCs w:val="22"/>
        </w:rPr>
        <w:tab/>
        <w:t>Intellectual Property Rights</w:t>
      </w:r>
    </w:p>
    <w:p w14:paraId="7C11A31D" w14:textId="77777777" w:rsidR="00F974B9" w:rsidRDefault="00F974B9" w:rsidP="009F2B4D">
      <w:pPr>
        <w:rPr>
          <w:rFonts w:cs="Arial"/>
          <w:b/>
          <w:szCs w:val="22"/>
        </w:rPr>
      </w:pPr>
    </w:p>
    <w:p w14:paraId="4BAB998D" w14:textId="77777777" w:rsidR="00F974B9" w:rsidRPr="00B63AE3" w:rsidRDefault="00F974B9" w:rsidP="009F2B4D">
      <w:pPr>
        <w:rPr>
          <w:rFonts w:cs="Arial"/>
          <w:b/>
          <w:szCs w:val="22"/>
        </w:rPr>
      </w:pPr>
      <w:r w:rsidRPr="00B63AE3">
        <w:rPr>
          <w:rFonts w:cs="Arial"/>
          <w:b/>
          <w:szCs w:val="22"/>
        </w:rPr>
        <w:t xml:space="preserve">Part </w:t>
      </w:r>
      <w:r w:rsidR="00460289" w:rsidRPr="00B63AE3">
        <w:rPr>
          <w:rFonts w:cs="Arial"/>
          <w:b/>
          <w:szCs w:val="22"/>
        </w:rPr>
        <w:t>1</w:t>
      </w:r>
      <w:r w:rsidR="00460289">
        <w:rPr>
          <w:rFonts w:cs="Arial"/>
          <w:b/>
          <w:szCs w:val="22"/>
        </w:rPr>
        <w:t>1</w:t>
      </w:r>
      <w:r w:rsidR="00460289" w:rsidRPr="00B63AE3">
        <w:rPr>
          <w:rFonts w:cs="Arial"/>
          <w:b/>
          <w:szCs w:val="22"/>
        </w:rPr>
        <w:t xml:space="preserve"> </w:t>
      </w:r>
      <w:r w:rsidRPr="00B63AE3">
        <w:rPr>
          <w:rFonts w:cs="Arial"/>
          <w:b/>
          <w:szCs w:val="22"/>
        </w:rPr>
        <w:t>– Alternative Dispute Resolution</w:t>
      </w:r>
    </w:p>
    <w:p w14:paraId="112EA665" w14:textId="77777777" w:rsidR="00F974B9" w:rsidRDefault="00F974B9" w:rsidP="009F2B4D">
      <w:pPr>
        <w:rPr>
          <w:rFonts w:cs="Arial"/>
          <w:b/>
          <w:szCs w:val="22"/>
        </w:rPr>
      </w:pPr>
    </w:p>
    <w:p w14:paraId="45B220F2" w14:textId="77777777" w:rsidR="00F974B9" w:rsidRDefault="008A0CF6" w:rsidP="009F2B4D">
      <w:pPr>
        <w:rPr>
          <w:rFonts w:cs="Arial"/>
          <w:b/>
          <w:szCs w:val="22"/>
        </w:rPr>
      </w:pPr>
      <w:r>
        <w:rPr>
          <w:rFonts w:cs="Arial"/>
          <w:b/>
          <w:szCs w:val="22"/>
        </w:rPr>
        <w:t>2</w:t>
      </w:r>
      <w:r w:rsidR="00891A7D">
        <w:rPr>
          <w:rFonts w:cs="Arial"/>
          <w:b/>
          <w:szCs w:val="22"/>
        </w:rPr>
        <w:t>4</w:t>
      </w:r>
      <w:r w:rsidR="00F974B9">
        <w:rPr>
          <w:rFonts w:cs="Arial"/>
          <w:b/>
          <w:szCs w:val="22"/>
        </w:rPr>
        <w:t>.</w:t>
      </w:r>
      <w:r w:rsidR="00F974B9">
        <w:rPr>
          <w:rFonts w:cs="Arial"/>
          <w:b/>
          <w:szCs w:val="22"/>
        </w:rPr>
        <w:tab/>
        <w:t>Alternative Dispute Resolution Procedure</w:t>
      </w:r>
    </w:p>
    <w:p w14:paraId="5DA6BCDA" w14:textId="77777777" w:rsidR="00F974B9" w:rsidRDefault="00F974B9" w:rsidP="009F2B4D">
      <w:pPr>
        <w:rPr>
          <w:rFonts w:cs="Arial"/>
          <w:b/>
          <w:szCs w:val="22"/>
        </w:rPr>
      </w:pPr>
    </w:p>
    <w:p w14:paraId="60A7E856" w14:textId="77777777" w:rsidR="00F974B9" w:rsidRDefault="008A0CF6" w:rsidP="009F2B4D">
      <w:pPr>
        <w:rPr>
          <w:rFonts w:cs="Arial"/>
          <w:b/>
          <w:szCs w:val="22"/>
        </w:rPr>
      </w:pPr>
      <w:r>
        <w:rPr>
          <w:rFonts w:cs="Arial"/>
          <w:b/>
          <w:szCs w:val="22"/>
        </w:rPr>
        <w:t>2</w:t>
      </w:r>
      <w:r w:rsidR="00891A7D">
        <w:rPr>
          <w:rFonts w:cs="Arial"/>
          <w:b/>
          <w:szCs w:val="22"/>
        </w:rPr>
        <w:t>5</w:t>
      </w:r>
      <w:r w:rsidR="00F974B9">
        <w:rPr>
          <w:rFonts w:cs="Arial"/>
          <w:b/>
          <w:szCs w:val="22"/>
        </w:rPr>
        <w:t>.</w:t>
      </w:r>
      <w:r w:rsidR="00F974B9">
        <w:rPr>
          <w:rFonts w:cs="Arial"/>
          <w:b/>
          <w:szCs w:val="22"/>
        </w:rPr>
        <w:tab/>
        <w:t>Consequences of Termination or Expiry</w:t>
      </w:r>
    </w:p>
    <w:p w14:paraId="24890FB9" w14:textId="77777777" w:rsidR="00F974B9" w:rsidRDefault="00F974B9" w:rsidP="009F2B4D">
      <w:pPr>
        <w:rPr>
          <w:rFonts w:cs="Arial"/>
          <w:b/>
          <w:szCs w:val="22"/>
        </w:rPr>
      </w:pPr>
    </w:p>
    <w:p w14:paraId="392CF5F0" w14:textId="77777777" w:rsidR="00F974B9" w:rsidRDefault="008A0CF6" w:rsidP="009F2B4D">
      <w:pPr>
        <w:rPr>
          <w:rFonts w:cs="Arial"/>
          <w:b/>
          <w:szCs w:val="22"/>
        </w:rPr>
      </w:pPr>
      <w:r>
        <w:rPr>
          <w:rFonts w:cs="Arial"/>
          <w:b/>
          <w:szCs w:val="22"/>
        </w:rPr>
        <w:t>2</w:t>
      </w:r>
      <w:r w:rsidR="00891A7D">
        <w:rPr>
          <w:rFonts w:cs="Arial"/>
          <w:b/>
          <w:szCs w:val="22"/>
        </w:rPr>
        <w:t>6</w:t>
      </w:r>
      <w:r w:rsidR="00F974B9">
        <w:rPr>
          <w:rFonts w:cs="Arial"/>
          <w:b/>
          <w:szCs w:val="22"/>
        </w:rPr>
        <w:t>.</w:t>
      </w:r>
      <w:r w:rsidR="00F974B9">
        <w:rPr>
          <w:rFonts w:cs="Arial"/>
          <w:b/>
          <w:szCs w:val="22"/>
        </w:rPr>
        <w:tab/>
        <w:t>Liabilities and Indemnities</w:t>
      </w:r>
    </w:p>
    <w:p w14:paraId="0CE3C7D7" w14:textId="77777777" w:rsidR="00F974B9" w:rsidRDefault="00F974B9" w:rsidP="009F2B4D">
      <w:pPr>
        <w:rPr>
          <w:rFonts w:cs="Arial"/>
          <w:b/>
          <w:szCs w:val="22"/>
        </w:rPr>
      </w:pPr>
    </w:p>
    <w:p w14:paraId="197639CE"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12 </w:t>
      </w:r>
      <w:r>
        <w:rPr>
          <w:rFonts w:cs="Arial"/>
          <w:b/>
          <w:szCs w:val="22"/>
        </w:rPr>
        <w:t>– Miscellaneous</w:t>
      </w:r>
    </w:p>
    <w:p w14:paraId="67945E3D" w14:textId="77777777" w:rsidR="00F974B9" w:rsidRDefault="00F974B9" w:rsidP="009F2B4D">
      <w:pPr>
        <w:rPr>
          <w:rFonts w:cs="Arial"/>
          <w:b/>
          <w:szCs w:val="22"/>
        </w:rPr>
      </w:pPr>
    </w:p>
    <w:p w14:paraId="41F03229" w14:textId="0FE6759A" w:rsidR="00F974B9" w:rsidRDefault="008A0CF6" w:rsidP="009F2B4D">
      <w:pPr>
        <w:rPr>
          <w:rFonts w:cs="Arial"/>
          <w:b/>
          <w:szCs w:val="22"/>
        </w:rPr>
      </w:pPr>
      <w:r>
        <w:rPr>
          <w:rFonts w:cs="Arial"/>
          <w:b/>
          <w:szCs w:val="22"/>
        </w:rPr>
        <w:t>2</w:t>
      </w:r>
      <w:r w:rsidR="00891A7D">
        <w:rPr>
          <w:rFonts w:cs="Arial"/>
          <w:b/>
          <w:szCs w:val="22"/>
        </w:rPr>
        <w:t>7</w:t>
      </w:r>
      <w:r w:rsidR="00F974B9">
        <w:rPr>
          <w:rFonts w:cs="Arial"/>
          <w:b/>
          <w:szCs w:val="22"/>
        </w:rPr>
        <w:t>.</w:t>
      </w:r>
      <w:r w:rsidR="00F974B9">
        <w:rPr>
          <w:rFonts w:cs="Arial"/>
          <w:b/>
          <w:szCs w:val="22"/>
        </w:rPr>
        <w:tab/>
      </w:r>
      <w:r w:rsidR="007220D4">
        <w:rPr>
          <w:rFonts w:cs="Arial"/>
          <w:b/>
          <w:szCs w:val="22"/>
        </w:rPr>
        <w:t xml:space="preserve">Issue of GFA </w:t>
      </w:r>
    </w:p>
    <w:p w14:paraId="36C12D3B" w14:textId="77777777" w:rsidR="00F974B9" w:rsidRDefault="00F974B9" w:rsidP="009F2B4D">
      <w:pPr>
        <w:rPr>
          <w:rFonts w:cs="Arial"/>
          <w:b/>
          <w:szCs w:val="22"/>
        </w:rPr>
      </w:pPr>
    </w:p>
    <w:p w14:paraId="2BF0FE36" w14:textId="77777777" w:rsidR="00F974B9" w:rsidRDefault="00891A7D" w:rsidP="009F2B4D">
      <w:pPr>
        <w:rPr>
          <w:rFonts w:cs="Arial"/>
          <w:b/>
          <w:szCs w:val="22"/>
        </w:rPr>
      </w:pPr>
      <w:r>
        <w:rPr>
          <w:rFonts w:cs="Arial"/>
          <w:b/>
          <w:szCs w:val="22"/>
        </w:rPr>
        <w:t>28</w:t>
      </w:r>
      <w:r w:rsidR="00F974B9">
        <w:rPr>
          <w:rFonts w:cs="Arial"/>
          <w:b/>
          <w:szCs w:val="22"/>
        </w:rPr>
        <w:t>.</w:t>
      </w:r>
      <w:r w:rsidR="00F974B9">
        <w:rPr>
          <w:rFonts w:cs="Arial"/>
          <w:b/>
          <w:szCs w:val="22"/>
        </w:rPr>
        <w:tab/>
        <w:t>Contract Managers</w:t>
      </w:r>
    </w:p>
    <w:p w14:paraId="575525EC" w14:textId="77777777" w:rsidR="00F974B9" w:rsidRDefault="00F974B9" w:rsidP="009F2B4D">
      <w:pPr>
        <w:rPr>
          <w:rFonts w:cs="Arial"/>
          <w:b/>
          <w:szCs w:val="22"/>
        </w:rPr>
      </w:pPr>
    </w:p>
    <w:p w14:paraId="789CB36F" w14:textId="77777777" w:rsidR="00F974B9" w:rsidRDefault="00891A7D" w:rsidP="009F2B4D">
      <w:pPr>
        <w:rPr>
          <w:rFonts w:cs="Arial"/>
          <w:b/>
          <w:szCs w:val="22"/>
        </w:rPr>
      </w:pPr>
      <w:r>
        <w:rPr>
          <w:rFonts w:cs="Arial"/>
          <w:b/>
          <w:szCs w:val="22"/>
        </w:rPr>
        <w:t>29</w:t>
      </w:r>
      <w:r w:rsidR="008A0CF6">
        <w:rPr>
          <w:rFonts w:cs="Arial"/>
          <w:b/>
          <w:szCs w:val="22"/>
        </w:rPr>
        <w:t>.</w:t>
      </w:r>
      <w:r w:rsidR="00F974B9">
        <w:rPr>
          <w:rFonts w:cs="Arial"/>
          <w:b/>
          <w:szCs w:val="22"/>
        </w:rPr>
        <w:tab/>
        <w:t>Public relations and publicity</w:t>
      </w:r>
      <w:r w:rsidR="005C5136">
        <w:rPr>
          <w:rFonts w:cs="Arial"/>
          <w:b/>
          <w:szCs w:val="22"/>
        </w:rPr>
        <w:tab/>
      </w:r>
    </w:p>
    <w:p w14:paraId="2E9CAE53" w14:textId="77777777" w:rsidR="00F974B9" w:rsidRDefault="00F974B9" w:rsidP="009F2B4D">
      <w:pPr>
        <w:rPr>
          <w:rFonts w:cs="Arial"/>
          <w:b/>
          <w:szCs w:val="22"/>
        </w:rPr>
      </w:pPr>
    </w:p>
    <w:p w14:paraId="4BD86983" w14:textId="77777777" w:rsidR="00F974B9" w:rsidRDefault="008A0CF6" w:rsidP="009F2B4D">
      <w:pPr>
        <w:rPr>
          <w:rFonts w:cs="Arial"/>
          <w:b/>
          <w:szCs w:val="22"/>
        </w:rPr>
      </w:pPr>
      <w:r>
        <w:rPr>
          <w:rFonts w:cs="Arial"/>
          <w:b/>
          <w:szCs w:val="22"/>
        </w:rPr>
        <w:t>3</w:t>
      </w:r>
      <w:r w:rsidR="00891A7D">
        <w:rPr>
          <w:rFonts w:cs="Arial"/>
          <w:b/>
          <w:szCs w:val="22"/>
        </w:rPr>
        <w:t>0</w:t>
      </w:r>
      <w:r w:rsidR="00F974B9">
        <w:rPr>
          <w:rFonts w:cs="Arial"/>
          <w:b/>
          <w:szCs w:val="22"/>
        </w:rPr>
        <w:t>.</w:t>
      </w:r>
      <w:r w:rsidR="00F974B9">
        <w:rPr>
          <w:rFonts w:cs="Arial"/>
          <w:b/>
          <w:szCs w:val="22"/>
        </w:rPr>
        <w:tab/>
        <w:t>Legal relationship between the Parties</w:t>
      </w:r>
    </w:p>
    <w:p w14:paraId="4854ABBE" w14:textId="77777777" w:rsidR="0092179E" w:rsidRDefault="0092179E" w:rsidP="009F2B4D">
      <w:pPr>
        <w:rPr>
          <w:rFonts w:cs="Arial"/>
          <w:b/>
          <w:szCs w:val="22"/>
        </w:rPr>
      </w:pPr>
    </w:p>
    <w:p w14:paraId="734D7A1A" w14:textId="77777777" w:rsidR="00F974B9" w:rsidRDefault="008A0CF6" w:rsidP="009F2B4D">
      <w:pPr>
        <w:rPr>
          <w:rFonts w:cs="Arial"/>
          <w:b/>
          <w:szCs w:val="22"/>
        </w:rPr>
      </w:pPr>
      <w:r>
        <w:rPr>
          <w:rFonts w:cs="Arial"/>
          <w:b/>
          <w:szCs w:val="22"/>
        </w:rPr>
        <w:t>3</w:t>
      </w:r>
      <w:r w:rsidR="00891A7D">
        <w:rPr>
          <w:rFonts w:cs="Arial"/>
          <w:b/>
          <w:szCs w:val="22"/>
        </w:rPr>
        <w:t>1</w:t>
      </w:r>
      <w:r w:rsidR="00F974B9">
        <w:rPr>
          <w:rFonts w:cs="Arial"/>
          <w:b/>
          <w:szCs w:val="22"/>
        </w:rPr>
        <w:t>.</w:t>
      </w:r>
      <w:r w:rsidR="00F974B9">
        <w:rPr>
          <w:rFonts w:cs="Arial"/>
          <w:b/>
          <w:szCs w:val="22"/>
        </w:rPr>
        <w:tab/>
      </w:r>
      <w:r w:rsidR="00F974B9" w:rsidRPr="00B32B75">
        <w:rPr>
          <w:rFonts w:cs="Arial"/>
          <w:b/>
          <w:szCs w:val="22"/>
        </w:rPr>
        <w:t>Supplier Statement of Good Standing</w:t>
      </w:r>
    </w:p>
    <w:p w14:paraId="7E522EBA" w14:textId="77777777" w:rsidR="00F974B9" w:rsidRDefault="00F974B9" w:rsidP="009F2B4D">
      <w:pPr>
        <w:rPr>
          <w:rFonts w:cs="Arial"/>
          <w:b/>
          <w:szCs w:val="22"/>
        </w:rPr>
      </w:pPr>
    </w:p>
    <w:p w14:paraId="31D79C5E" w14:textId="77777777" w:rsidR="00F974B9" w:rsidRDefault="008A0CF6" w:rsidP="009F2B4D">
      <w:pPr>
        <w:rPr>
          <w:rFonts w:cs="Arial"/>
          <w:b/>
          <w:szCs w:val="22"/>
        </w:rPr>
      </w:pPr>
      <w:r>
        <w:rPr>
          <w:rFonts w:cs="Arial"/>
          <w:b/>
          <w:szCs w:val="22"/>
        </w:rPr>
        <w:t>3</w:t>
      </w:r>
      <w:r w:rsidR="00891A7D">
        <w:rPr>
          <w:rFonts w:cs="Arial"/>
          <w:b/>
          <w:szCs w:val="22"/>
        </w:rPr>
        <w:t>2</w:t>
      </w:r>
      <w:r w:rsidR="00F974B9">
        <w:rPr>
          <w:rFonts w:cs="Arial"/>
          <w:b/>
          <w:szCs w:val="22"/>
        </w:rPr>
        <w:t>.</w:t>
      </w:r>
      <w:r w:rsidR="00F974B9">
        <w:rPr>
          <w:rFonts w:cs="Arial"/>
          <w:b/>
          <w:szCs w:val="22"/>
        </w:rPr>
        <w:tab/>
        <w:t>Change of Control</w:t>
      </w:r>
    </w:p>
    <w:p w14:paraId="3796934C" w14:textId="77777777" w:rsidR="00F974B9" w:rsidRDefault="00F974B9" w:rsidP="009F2B4D">
      <w:pPr>
        <w:rPr>
          <w:rFonts w:cs="Arial"/>
          <w:b/>
          <w:szCs w:val="22"/>
        </w:rPr>
      </w:pPr>
    </w:p>
    <w:p w14:paraId="269D9996" w14:textId="77777777" w:rsidR="00F974B9" w:rsidRDefault="00F974B9" w:rsidP="009F2B4D">
      <w:pPr>
        <w:rPr>
          <w:rFonts w:cs="Arial"/>
          <w:b/>
          <w:szCs w:val="22"/>
        </w:rPr>
      </w:pPr>
    </w:p>
    <w:p w14:paraId="0719D435" w14:textId="77777777" w:rsidR="00F974B9" w:rsidRDefault="00F974B9" w:rsidP="009F2B4D">
      <w:pPr>
        <w:rPr>
          <w:rFonts w:cs="Arial"/>
          <w:b/>
          <w:szCs w:val="22"/>
        </w:rPr>
      </w:pPr>
    </w:p>
    <w:p w14:paraId="04EE9806" w14:textId="77777777" w:rsidR="00F974B9" w:rsidRDefault="00F974B9" w:rsidP="009F2B4D">
      <w:pPr>
        <w:rPr>
          <w:rFonts w:cs="Arial"/>
          <w:b/>
          <w:szCs w:val="22"/>
        </w:rPr>
      </w:pPr>
      <w:r>
        <w:rPr>
          <w:rFonts w:cs="Arial"/>
          <w:b/>
          <w:szCs w:val="22"/>
        </w:rPr>
        <w:t xml:space="preserve">Schedule </w:t>
      </w:r>
      <w:r w:rsidR="003B6C92">
        <w:rPr>
          <w:rFonts w:cs="Arial"/>
          <w:b/>
          <w:szCs w:val="22"/>
        </w:rPr>
        <w:t xml:space="preserve">2 </w:t>
      </w:r>
      <w:r w:rsidR="0075639C">
        <w:rPr>
          <w:rFonts w:cs="Arial"/>
          <w:b/>
          <w:szCs w:val="22"/>
        </w:rPr>
        <w:t xml:space="preserve">-  FATS 5 Technical Filters </w:t>
      </w:r>
    </w:p>
    <w:p w14:paraId="504ADC72" w14:textId="77777777" w:rsidR="00F974B9" w:rsidRDefault="00F974B9" w:rsidP="009F2B4D">
      <w:pPr>
        <w:rPr>
          <w:rFonts w:cs="Arial"/>
          <w:b/>
          <w:szCs w:val="22"/>
        </w:rPr>
      </w:pPr>
    </w:p>
    <w:p w14:paraId="62F7D914" w14:textId="77777777" w:rsidR="00F974B9" w:rsidRDefault="00F974B9" w:rsidP="009F2B4D">
      <w:pPr>
        <w:rPr>
          <w:rFonts w:cs="Arial"/>
          <w:b/>
          <w:szCs w:val="22"/>
        </w:rPr>
      </w:pPr>
      <w:r>
        <w:rPr>
          <w:rFonts w:cs="Arial"/>
          <w:b/>
          <w:szCs w:val="22"/>
        </w:rPr>
        <w:t xml:space="preserve">Schedule </w:t>
      </w:r>
      <w:r w:rsidR="003B6C92">
        <w:rPr>
          <w:rFonts w:cs="Arial"/>
          <w:b/>
          <w:szCs w:val="22"/>
        </w:rPr>
        <w:t>3</w:t>
      </w:r>
      <w:r w:rsidR="0037640D">
        <w:rPr>
          <w:rFonts w:cs="Arial"/>
          <w:b/>
          <w:szCs w:val="22"/>
        </w:rPr>
        <w:t xml:space="preserve"> - </w:t>
      </w:r>
      <w:r w:rsidR="003B6C92">
        <w:rPr>
          <w:rFonts w:cs="Arial"/>
          <w:b/>
          <w:szCs w:val="22"/>
        </w:rPr>
        <w:t xml:space="preserve"> </w:t>
      </w:r>
      <w:r w:rsidR="00297ACC">
        <w:rPr>
          <w:rFonts w:cs="Arial"/>
          <w:b/>
          <w:szCs w:val="22"/>
        </w:rPr>
        <w:t xml:space="preserve">FATS Tasking Form </w:t>
      </w:r>
    </w:p>
    <w:p w14:paraId="594FC209" w14:textId="77777777" w:rsidR="0075639C" w:rsidRDefault="0075639C" w:rsidP="009F2B4D">
      <w:pPr>
        <w:rPr>
          <w:rFonts w:cs="Arial"/>
          <w:b/>
          <w:szCs w:val="22"/>
        </w:rPr>
      </w:pPr>
    </w:p>
    <w:p w14:paraId="63D3B114" w14:textId="77777777" w:rsidR="0075639C" w:rsidRDefault="00F974B9" w:rsidP="0075639C">
      <w:pPr>
        <w:rPr>
          <w:rFonts w:cs="Arial"/>
          <w:b/>
          <w:szCs w:val="22"/>
        </w:rPr>
      </w:pPr>
      <w:r>
        <w:rPr>
          <w:rFonts w:cs="Arial"/>
          <w:b/>
          <w:szCs w:val="22"/>
        </w:rPr>
        <w:t xml:space="preserve">Schedule </w:t>
      </w:r>
      <w:r w:rsidR="003B6C92">
        <w:rPr>
          <w:rFonts w:cs="Arial"/>
          <w:b/>
          <w:szCs w:val="22"/>
        </w:rPr>
        <w:t xml:space="preserve">4 - </w:t>
      </w:r>
      <w:r w:rsidR="0075639C">
        <w:rPr>
          <w:rFonts w:cs="Arial"/>
          <w:b/>
          <w:szCs w:val="22"/>
        </w:rPr>
        <w:t>Mini competition process</w:t>
      </w:r>
    </w:p>
    <w:p w14:paraId="4B3D35FD" w14:textId="77777777" w:rsidR="00F974B9" w:rsidRDefault="003B6C92" w:rsidP="009F2B4D">
      <w:pPr>
        <w:rPr>
          <w:rFonts w:cs="Arial"/>
          <w:b/>
          <w:szCs w:val="22"/>
        </w:rPr>
      </w:pPr>
      <w:r>
        <w:rPr>
          <w:rFonts w:cs="Arial"/>
          <w:b/>
          <w:szCs w:val="22"/>
        </w:rPr>
        <w:t xml:space="preserve"> </w:t>
      </w:r>
    </w:p>
    <w:p w14:paraId="064D1011" w14:textId="77777777" w:rsidR="00F974B9" w:rsidRDefault="00F974B9" w:rsidP="009F2B4D">
      <w:pPr>
        <w:rPr>
          <w:rFonts w:cs="Arial"/>
          <w:b/>
          <w:szCs w:val="22"/>
        </w:rPr>
      </w:pPr>
      <w:r>
        <w:rPr>
          <w:rFonts w:cs="Arial"/>
          <w:b/>
          <w:szCs w:val="22"/>
        </w:rPr>
        <w:t xml:space="preserve">Schedule </w:t>
      </w:r>
      <w:r w:rsidR="003B6C92">
        <w:rPr>
          <w:rFonts w:cs="Arial"/>
          <w:b/>
          <w:szCs w:val="22"/>
        </w:rPr>
        <w:t xml:space="preserve">5 -  </w:t>
      </w:r>
      <w:r w:rsidR="0075639C">
        <w:rPr>
          <w:rFonts w:cs="Arial"/>
          <w:b/>
          <w:szCs w:val="22"/>
        </w:rPr>
        <w:t>List of Contractors</w:t>
      </w:r>
      <w:r w:rsidR="008368CD">
        <w:rPr>
          <w:rFonts w:cs="Arial"/>
          <w:b/>
          <w:szCs w:val="22"/>
        </w:rPr>
        <w:t xml:space="preserve"> by Filter</w:t>
      </w:r>
      <w:r w:rsidR="0075639C">
        <w:rPr>
          <w:rFonts w:cs="Arial"/>
          <w:b/>
          <w:szCs w:val="22"/>
        </w:rPr>
        <w:t xml:space="preserve"> </w:t>
      </w:r>
    </w:p>
    <w:p w14:paraId="556E17E5" w14:textId="77777777" w:rsidR="00F974B9" w:rsidRDefault="00F974B9" w:rsidP="009F2B4D">
      <w:pPr>
        <w:rPr>
          <w:rFonts w:cs="Arial"/>
          <w:b/>
          <w:szCs w:val="22"/>
        </w:rPr>
      </w:pPr>
    </w:p>
    <w:p w14:paraId="7B977D1C" w14:textId="77777777" w:rsidR="00F974B9" w:rsidRDefault="00F974B9" w:rsidP="009F2B4D">
      <w:pPr>
        <w:rPr>
          <w:rFonts w:cs="Arial"/>
          <w:b/>
          <w:szCs w:val="22"/>
        </w:rPr>
      </w:pPr>
      <w:r>
        <w:rPr>
          <w:rFonts w:cs="Arial"/>
          <w:b/>
          <w:szCs w:val="22"/>
        </w:rPr>
        <w:t xml:space="preserve">Schedule </w:t>
      </w:r>
      <w:r w:rsidR="003B6C92">
        <w:rPr>
          <w:rFonts w:cs="Arial"/>
          <w:b/>
          <w:szCs w:val="22"/>
        </w:rPr>
        <w:t xml:space="preserve">6 - </w:t>
      </w:r>
      <w:r>
        <w:rPr>
          <w:rFonts w:cs="Arial"/>
          <w:b/>
          <w:szCs w:val="22"/>
        </w:rPr>
        <w:t xml:space="preserve"> </w:t>
      </w:r>
      <w:r w:rsidR="0075639C">
        <w:rPr>
          <w:rFonts w:cs="Arial"/>
          <w:b/>
          <w:szCs w:val="22"/>
        </w:rPr>
        <w:t>Rates Matrix</w:t>
      </w:r>
    </w:p>
    <w:p w14:paraId="7DA7A1F7" w14:textId="77777777" w:rsidR="00F974B9" w:rsidRDefault="00F974B9" w:rsidP="009F2B4D">
      <w:pPr>
        <w:rPr>
          <w:rFonts w:cs="Arial"/>
          <w:b/>
          <w:szCs w:val="22"/>
        </w:rPr>
      </w:pPr>
    </w:p>
    <w:p w14:paraId="22FD783E" w14:textId="77777777" w:rsidR="00885FAB" w:rsidRDefault="00885FAB">
      <w:pPr>
        <w:rPr>
          <w:rFonts w:cs="Arial"/>
          <w:b/>
          <w:szCs w:val="22"/>
        </w:rPr>
      </w:pPr>
      <w:r>
        <w:rPr>
          <w:rFonts w:cs="Arial"/>
          <w:b/>
          <w:szCs w:val="22"/>
        </w:rPr>
        <w:br w:type="page"/>
      </w:r>
    </w:p>
    <w:p w14:paraId="70FAB192" w14:textId="77777777" w:rsidR="00F974B9" w:rsidRDefault="00F974B9" w:rsidP="009F2B4D">
      <w:pPr>
        <w:rPr>
          <w:rFonts w:cs="Arial"/>
          <w:b/>
          <w:szCs w:val="22"/>
        </w:rPr>
      </w:pPr>
    </w:p>
    <w:p w14:paraId="5C7B2014" w14:textId="77777777" w:rsidR="00F974B9" w:rsidRDefault="00F974B9">
      <w:pPr>
        <w:rPr>
          <w:b/>
          <w:bCs/>
          <w:u w:val="single"/>
        </w:rPr>
      </w:pPr>
    </w:p>
    <w:p w14:paraId="7A8A8AA2" w14:textId="77777777" w:rsidR="00F974B9" w:rsidRDefault="00F974B9"/>
    <w:p w14:paraId="2FF57438" w14:textId="77777777" w:rsidR="00F974B9" w:rsidRDefault="00F974B9">
      <w:pPr>
        <w:pStyle w:val="Heading7"/>
        <w:ind w:left="142"/>
        <w:rPr>
          <w:sz w:val="32"/>
        </w:rPr>
      </w:pPr>
      <w:bookmarkStart w:id="3" w:name="main"/>
      <w:r>
        <w:rPr>
          <w:sz w:val="32"/>
        </w:rPr>
        <w:t>Framework Agreement for Technical Support/5</w:t>
      </w:r>
    </w:p>
    <w:p w14:paraId="76785C7C" w14:textId="77777777" w:rsidR="00F974B9" w:rsidRDefault="00F974B9"/>
    <w:p w14:paraId="02810094" w14:textId="512F3427" w:rsidR="00F974B9" w:rsidRDefault="00F974B9">
      <w:pPr>
        <w:pStyle w:val="Leader"/>
        <w:tabs>
          <w:tab w:val="left" w:pos="1400"/>
        </w:tabs>
        <w:ind w:left="142"/>
      </w:pPr>
      <w:r>
        <w:t xml:space="preserve">Dated: </w:t>
      </w:r>
      <w:r w:rsidR="005134C1">
        <w:t>24 May 2017</w:t>
      </w:r>
    </w:p>
    <w:p w14:paraId="29FFE716" w14:textId="77777777" w:rsidR="00F974B9" w:rsidRDefault="00F974B9">
      <w:pPr>
        <w:pStyle w:val="Leader"/>
        <w:ind w:left="142"/>
      </w:pPr>
      <w:r>
        <w:t>Between:</w:t>
      </w:r>
    </w:p>
    <w:p w14:paraId="59510F1C" w14:textId="77777777" w:rsidR="00F974B9" w:rsidRPr="00DB0111" w:rsidRDefault="00F974B9">
      <w:pPr>
        <w:pStyle w:val="Parties"/>
        <w:rPr>
          <w:rFonts w:cs="Arial"/>
          <w:b/>
          <w:bCs/>
        </w:rPr>
      </w:pPr>
      <w:bookmarkStart w:id="4" w:name="bmkNotParty2_002"/>
      <w:r>
        <w:rPr>
          <w:rFonts w:cs="Arial"/>
          <w:b/>
          <w:bCs/>
        </w:rPr>
        <w:t>The Secretary of State for Defence of the United Kingdom of Great Britain and Northern Ireland</w:t>
      </w:r>
      <w:r>
        <w:rPr>
          <w:rFonts w:cs="Arial"/>
        </w:rPr>
        <w:t xml:space="preserve"> (t</w:t>
      </w:r>
      <w:r w:rsidRPr="00482250">
        <w:rPr>
          <w:rFonts w:cs="Arial"/>
        </w:rPr>
        <w:t>h</w:t>
      </w:r>
      <w:r>
        <w:rPr>
          <w:rFonts w:cs="Arial"/>
        </w:rPr>
        <w:t xml:space="preserve">e </w:t>
      </w:r>
      <w:r>
        <w:rPr>
          <w:rFonts w:cs="Arial"/>
          <w:b/>
          <w:bCs/>
        </w:rPr>
        <w:t>Authority</w:t>
      </w:r>
      <w:r>
        <w:rPr>
          <w:rFonts w:cs="Arial"/>
        </w:rPr>
        <w:t>);</w:t>
      </w:r>
    </w:p>
    <w:p w14:paraId="15BD8708" w14:textId="77777777" w:rsidR="00F974B9" w:rsidRDefault="00F974B9">
      <w:pPr>
        <w:pStyle w:val="Parties"/>
      </w:pPr>
      <w:r w:rsidRPr="00DB0111">
        <w:rPr>
          <w:rFonts w:cs="Arial"/>
          <w:b/>
          <w:bCs/>
        </w:rPr>
        <w:t xml:space="preserve">The </w:t>
      </w:r>
      <w:r>
        <w:rPr>
          <w:rFonts w:cs="Arial"/>
          <w:b/>
          <w:bCs/>
        </w:rPr>
        <w:t>Contractor</w:t>
      </w:r>
      <w:r w:rsidRPr="00DB0111">
        <w:rPr>
          <w:rFonts w:cs="Arial"/>
          <w:b/>
          <w:bCs/>
        </w:rPr>
        <w:t xml:space="preserve">s (“the </w:t>
      </w:r>
      <w:r>
        <w:rPr>
          <w:rFonts w:cs="Arial"/>
          <w:b/>
          <w:bCs/>
        </w:rPr>
        <w:t>Framework Contractor</w:t>
      </w:r>
      <w:r w:rsidRPr="00DB0111">
        <w:rPr>
          <w:rFonts w:cs="Arial"/>
          <w:b/>
          <w:bCs/>
        </w:rPr>
        <w:t xml:space="preserve">s”) who are listed at </w:t>
      </w:r>
      <w:r>
        <w:rPr>
          <w:rFonts w:cs="Arial"/>
          <w:b/>
          <w:bCs/>
        </w:rPr>
        <w:t xml:space="preserve">Schedule </w:t>
      </w:r>
      <w:r w:rsidR="0092179E">
        <w:rPr>
          <w:rFonts w:cs="Arial"/>
          <w:b/>
          <w:bCs/>
        </w:rPr>
        <w:t>5</w:t>
      </w:r>
      <w:r>
        <w:rPr>
          <w:rFonts w:cs="Arial"/>
          <w:b/>
          <w:bCs/>
        </w:rPr>
        <w:t>.</w:t>
      </w:r>
    </w:p>
    <w:bookmarkEnd w:id="4"/>
    <w:p w14:paraId="22F1F9ED" w14:textId="77777777" w:rsidR="00F974B9" w:rsidRDefault="00F974B9">
      <w:pPr>
        <w:pStyle w:val="Leader"/>
        <w:ind w:left="142"/>
      </w:pPr>
      <w:r>
        <w:t>Background:</w:t>
      </w:r>
    </w:p>
    <w:p w14:paraId="380DBF88" w14:textId="77777777" w:rsidR="00F974B9" w:rsidRPr="00EF5EB7" w:rsidRDefault="00F974B9" w:rsidP="005056FE">
      <w:pPr>
        <w:pStyle w:val="Recital"/>
        <w:numPr>
          <w:ilvl w:val="0"/>
          <w:numId w:val="0"/>
        </w:numPr>
        <w:ind w:left="705" w:hanging="345"/>
        <w:rPr>
          <w:color w:val="000000"/>
          <w:highlight w:val="yellow"/>
        </w:rPr>
      </w:pPr>
      <w:r>
        <w:rPr>
          <w:rFonts w:cs="Arial"/>
          <w:szCs w:val="22"/>
        </w:rPr>
        <w:t>1.</w:t>
      </w:r>
      <w:r>
        <w:rPr>
          <w:rFonts w:cs="Arial"/>
          <w:szCs w:val="22"/>
        </w:rPr>
        <w:tab/>
      </w:r>
      <w:r w:rsidRPr="00FA4F8C">
        <w:rPr>
          <w:rFonts w:cs="Arial"/>
          <w:szCs w:val="22"/>
        </w:rPr>
        <w:t xml:space="preserve">The purpose of this </w:t>
      </w:r>
      <w:r w:rsidRPr="00E44E2F">
        <w:rPr>
          <w:rFonts w:cs="Arial"/>
          <w:b/>
          <w:szCs w:val="22"/>
        </w:rPr>
        <w:t>Agreement</w:t>
      </w:r>
      <w:r w:rsidRPr="00FA4F8C">
        <w:rPr>
          <w:rFonts w:cs="Arial"/>
          <w:szCs w:val="22"/>
        </w:rPr>
        <w:t xml:space="preserve"> is to enable </w:t>
      </w:r>
      <w:r w:rsidRPr="0083068C">
        <w:rPr>
          <w:rFonts w:cs="Arial"/>
          <w:b/>
          <w:szCs w:val="22"/>
        </w:rPr>
        <w:t>the Authority</w:t>
      </w:r>
      <w:r w:rsidRPr="00FA4F8C">
        <w:rPr>
          <w:rFonts w:cs="Arial"/>
          <w:szCs w:val="22"/>
        </w:rPr>
        <w:t>, including all units and establishments of the Ministry of Defence and any</w:t>
      </w:r>
      <w:r>
        <w:rPr>
          <w:rFonts w:cs="Arial"/>
          <w:szCs w:val="22"/>
        </w:rPr>
        <w:t xml:space="preserve"> other UK Government department </w:t>
      </w:r>
      <w:r w:rsidRPr="00FA4F8C">
        <w:rPr>
          <w:rFonts w:cs="Arial"/>
          <w:szCs w:val="22"/>
        </w:rPr>
        <w:t>or contracting authority' to place Task</w:t>
      </w:r>
      <w:r w:rsidR="008E6296">
        <w:rPr>
          <w:rFonts w:cs="Arial"/>
          <w:szCs w:val="22"/>
        </w:rPr>
        <w:t>ing</w:t>
      </w:r>
      <w:r w:rsidRPr="00FA4F8C">
        <w:rPr>
          <w:rFonts w:cs="Arial"/>
          <w:szCs w:val="22"/>
        </w:rPr>
        <w:t>s</w:t>
      </w:r>
      <w:r>
        <w:rPr>
          <w:rFonts w:cs="Arial"/>
          <w:szCs w:val="22"/>
        </w:rPr>
        <w:t xml:space="preserve"> </w:t>
      </w:r>
      <w:r w:rsidRPr="00FA4F8C">
        <w:rPr>
          <w:rFonts w:cs="Arial"/>
          <w:szCs w:val="22"/>
        </w:rPr>
        <w:t xml:space="preserve">with a Contractor under the </w:t>
      </w:r>
      <w:r>
        <w:rPr>
          <w:rFonts w:cs="Arial"/>
          <w:szCs w:val="22"/>
        </w:rPr>
        <w:t>T</w:t>
      </w:r>
      <w:r w:rsidRPr="00FA4F8C">
        <w:rPr>
          <w:rFonts w:cs="Arial"/>
          <w:szCs w:val="22"/>
        </w:rPr>
        <w:t>erms of the</w:t>
      </w:r>
      <w:r>
        <w:rPr>
          <w:rFonts w:cs="Arial"/>
          <w:szCs w:val="22"/>
        </w:rPr>
        <w:t xml:space="preserve"> Framework Agreement for Technical Support</w:t>
      </w:r>
      <w:r w:rsidRPr="00FA4F8C">
        <w:rPr>
          <w:rFonts w:cs="Arial"/>
          <w:szCs w:val="22"/>
        </w:rPr>
        <w:t xml:space="preserve"> as set out </w:t>
      </w:r>
      <w:r>
        <w:rPr>
          <w:rFonts w:cs="Arial"/>
          <w:szCs w:val="22"/>
        </w:rPr>
        <w:t>in this framework</w:t>
      </w:r>
      <w:r w:rsidRPr="00FA4F8C">
        <w:rPr>
          <w:rFonts w:cs="Arial"/>
          <w:szCs w:val="22"/>
        </w:rPr>
        <w:t xml:space="preserve">. </w:t>
      </w:r>
    </w:p>
    <w:p w14:paraId="0279945C" w14:textId="77777777" w:rsidR="00F974B9" w:rsidRPr="00FA00AC" w:rsidRDefault="00F974B9" w:rsidP="005056FE">
      <w:pPr>
        <w:pStyle w:val="Recital"/>
        <w:numPr>
          <w:ilvl w:val="0"/>
          <w:numId w:val="0"/>
        </w:numPr>
        <w:ind w:left="705" w:hanging="345"/>
        <w:rPr>
          <w:color w:val="000000"/>
          <w:highlight w:val="yellow"/>
        </w:rPr>
      </w:pPr>
      <w:r>
        <w:rPr>
          <w:rFonts w:cs="Arial"/>
          <w:szCs w:val="22"/>
        </w:rPr>
        <w:t>2.</w:t>
      </w:r>
      <w:r>
        <w:rPr>
          <w:rFonts w:cs="Arial"/>
          <w:szCs w:val="22"/>
        </w:rPr>
        <w:tab/>
        <w:t>The</w:t>
      </w:r>
      <w:r w:rsidRPr="00FA4F8C">
        <w:rPr>
          <w:rFonts w:cs="Arial"/>
          <w:szCs w:val="22"/>
        </w:rPr>
        <w:t xml:space="preserve"> </w:t>
      </w:r>
      <w:r>
        <w:rPr>
          <w:rFonts w:cs="Arial"/>
          <w:b/>
          <w:szCs w:val="22"/>
        </w:rPr>
        <w:t>Agreements</w:t>
      </w:r>
      <w:r>
        <w:rPr>
          <w:rFonts w:cs="Arial"/>
          <w:szCs w:val="22"/>
        </w:rPr>
        <w:t xml:space="preserve"> </w:t>
      </w:r>
      <w:r w:rsidRPr="00FA4F8C">
        <w:rPr>
          <w:rFonts w:cs="Arial"/>
          <w:szCs w:val="22"/>
        </w:rPr>
        <w:t xml:space="preserve">entered into by </w:t>
      </w:r>
      <w:r w:rsidRPr="0083068C">
        <w:rPr>
          <w:rFonts w:cs="Arial"/>
          <w:b/>
          <w:szCs w:val="22"/>
        </w:rPr>
        <w:t>the Authority</w:t>
      </w:r>
      <w:r w:rsidRPr="00FA4F8C">
        <w:rPr>
          <w:rFonts w:cs="Arial"/>
          <w:szCs w:val="22"/>
        </w:rPr>
        <w:t xml:space="preserve"> and the Contractors, who have been assessed </w:t>
      </w:r>
      <w:r>
        <w:rPr>
          <w:rFonts w:cs="Arial"/>
          <w:szCs w:val="22"/>
        </w:rPr>
        <w:t xml:space="preserve">against their declared </w:t>
      </w:r>
      <w:r>
        <w:rPr>
          <w:rFonts w:cs="Arial"/>
          <w:b/>
          <w:szCs w:val="22"/>
        </w:rPr>
        <w:t>Technical Filters.</w:t>
      </w:r>
    </w:p>
    <w:p w14:paraId="0D3D39A2" w14:textId="77777777" w:rsidR="00F974B9" w:rsidRDefault="00F974B9">
      <w:pPr>
        <w:pStyle w:val="Leader"/>
        <w:spacing w:before="0" w:after="0"/>
      </w:pPr>
      <w:r>
        <w:br w:type="page"/>
      </w:r>
    </w:p>
    <w:p w14:paraId="00D8B5C7" w14:textId="77777777" w:rsidR="00F974B9" w:rsidRDefault="00F974B9" w:rsidP="005056FE">
      <w:pPr>
        <w:pStyle w:val="Heading1"/>
        <w:rPr>
          <w:rFonts w:ascii="Arial Bold" w:hAnsi="Arial Bold"/>
          <w:sz w:val="28"/>
          <w:szCs w:val="28"/>
        </w:rPr>
      </w:pPr>
      <w:bookmarkStart w:id="5" w:name="_Ref246859219"/>
      <w:bookmarkStart w:id="6" w:name="_Ref246859317"/>
      <w:bookmarkStart w:id="7" w:name="_Ref246865483"/>
      <w:bookmarkStart w:id="8" w:name="_Ref246867035"/>
      <w:bookmarkStart w:id="9" w:name="_Ref246869591"/>
      <w:bookmarkStart w:id="10" w:name="_Toc255481594"/>
      <w:bookmarkStart w:id="11" w:name="_Toc309116959"/>
      <w:bookmarkStart w:id="12" w:name="_Ref314689170"/>
      <w:bookmarkStart w:id="13" w:name="_Ref328628047"/>
      <w:bookmarkStart w:id="14" w:name="Schedule_1_Interpretations_definitions"/>
      <w:bookmarkStart w:id="15" w:name="_Toc359837819"/>
      <w:bookmarkStart w:id="16" w:name="_Toc253701540"/>
      <w:bookmarkStart w:id="17" w:name="_Toc254885314"/>
      <w:bookmarkStart w:id="18" w:name="_Toc338346799"/>
      <w:bookmarkStart w:id="19" w:name="_Toc359837745"/>
      <w:r w:rsidRPr="00162425">
        <w:rPr>
          <w:rFonts w:ascii="Arial Bold" w:hAnsi="Arial Bold"/>
          <w:sz w:val="28"/>
          <w:szCs w:val="28"/>
        </w:rPr>
        <w:t xml:space="preserve">Schedule 1 </w:t>
      </w:r>
      <w:bookmarkEnd w:id="5"/>
      <w:bookmarkEnd w:id="6"/>
      <w:bookmarkEnd w:id="7"/>
      <w:bookmarkEnd w:id="8"/>
      <w:bookmarkEnd w:id="9"/>
      <w:bookmarkEnd w:id="10"/>
      <w:bookmarkEnd w:id="11"/>
      <w:bookmarkEnd w:id="12"/>
      <w:r w:rsidRPr="00162425">
        <w:rPr>
          <w:rFonts w:ascii="Arial Bold" w:hAnsi="Arial Bold"/>
          <w:sz w:val="28"/>
          <w:szCs w:val="28"/>
        </w:rPr>
        <w:t xml:space="preserve"> </w:t>
      </w:r>
      <w:r>
        <w:rPr>
          <w:rFonts w:ascii="Arial Bold" w:hAnsi="Arial Bold"/>
          <w:sz w:val="28"/>
          <w:szCs w:val="28"/>
        </w:rPr>
        <w:t>Terms and Conditions</w:t>
      </w:r>
    </w:p>
    <w:bookmarkEnd w:id="13"/>
    <w:bookmarkEnd w:id="14"/>
    <w:bookmarkEnd w:id="15"/>
    <w:p w14:paraId="14C24710" w14:textId="77777777" w:rsidR="00F974B9" w:rsidRPr="00162425" w:rsidRDefault="00F974B9" w:rsidP="005056FE">
      <w:pPr>
        <w:pStyle w:val="Heading1"/>
        <w:rPr>
          <w:rFonts w:ascii="Arial Bold" w:hAnsi="Arial Bold"/>
          <w:sz w:val="28"/>
          <w:szCs w:val="28"/>
        </w:rPr>
      </w:pPr>
    </w:p>
    <w:p w14:paraId="7C2CE8BC" w14:textId="77777777" w:rsidR="00402615" w:rsidRPr="00EC5230" w:rsidRDefault="00402615" w:rsidP="00EC5230">
      <w:pPr>
        <w:rPr>
          <w:b/>
          <w:sz w:val="28"/>
          <w:szCs w:val="28"/>
        </w:rPr>
      </w:pPr>
      <w:r>
        <w:rPr>
          <w:b/>
          <w:sz w:val="28"/>
          <w:szCs w:val="28"/>
        </w:rPr>
        <w:t>Part 1 - Definitions</w:t>
      </w:r>
    </w:p>
    <w:p w14:paraId="61E9745E" w14:textId="77777777" w:rsidR="00F974B9" w:rsidRPr="006D61E8" w:rsidRDefault="00402615" w:rsidP="005056FE">
      <w:pPr>
        <w:pStyle w:val="Heading1"/>
        <w:tabs>
          <w:tab w:val="num" w:pos="709"/>
        </w:tabs>
        <w:spacing w:before="230" w:after="230"/>
        <w:ind w:left="709" w:hanging="709"/>
        <w:rPr>
          <w:rFonts w:cs="Arial"/>
          <w:sz w:val="22"/>
          <w:szCs w:val="22"/>
        </w:rPr>
      </w:pPr>
      <w:bookmarkStart w:id="20" w:name="Schedule_1_Definitions"/>
      <w:bookmarkStart w:id="21" w:name="_Toc359837821"/>
      <w:r w:rsidRPr="006D61E8">
        <w:rPr>
          <w:rFonts w:cs="Arial"/>
          <w:sz w:val="22"/>
          <w:szCs w:val="22"/>
        </w:rPr>
        <w:t>1</w:t>
      </w:r>
      <w:r w:rsidR="00F974B9" w:rsidRPr="006D61E8">
        <w:rPr>
          <w:rFonts w:cs="Arial"/>
          <w:sz w:val="22"/>
          <w:szCs w:val="22"/>
        </w:rPr>
        <w:t>.</w:t>
      </w:r>
      <w:r w:rsidR="00F974B9" w:rsidRPr="006D61E8">
        <w:rPr>
          <w:rFonts w:cs="Arial"/>
          <w:sz w:val="22"/>
          <w:szCs w:val="22"/>
        </w:rPr>
        <w:tab/>
        <w:t>Definitions</w:t>
      </w:r>
      <w:bookmarkEnd w:id="20"/>
      <w:bookmarkEnd w:id="21"/>
    </w:p>
    <w:p w14:paraId="54221C61" w14:textId="77777777" w:rsidR="00F974B9" w:rsidRPr="006D61E8" w:rsidRDefault="00F974B9" w:rsidP="005056FE">
      <w:pPr>
        <w:pStyle w:val="Definition"/>
        <w:ind w:left="700"/>
        <w:rPr>
          <w:rFonts w:cs="Arial"/>
          <w:b/>
          <w:bCs/>
          <w:sz w:val="22"/>
          <w:szCs w:val="22"/>
        </w:rPr>
      </w:pPr>
      <w:r w:rsidRPr="006D61E8">
        <w:rPr>
          <w:rFonts w:cs="Arial"/>
          <w:b/>
          <w:bCs/>
          <w:sz w:val="22"/>
          <w:szCs w:val="22"/>
        </w:rPr>
        <w:t xml:space="preserve">Authority Confidential Information </w:t>
      </w:r>
      <w:r w:rsidRPr="006D61E8">
        <w:rPr>
          <w:rFonts w:cs="Arial"/>
          <w:sz w:val="22"/>
          <w:szCs w:val="22"/>
        </w:rPr>
        <w:t>means</w:t>
      </w:r>
      <w:r w:rsidRPr="006D61E8">
        <w:rPr>
          <w:rFonts w:cs="Arial"/>
          <w:spacing w:val="-2"/>
          <w:sz w:val="22"/>
          <w:szCs w:val="22"/>
        </w:rPr>
        <w:t xml:space="preserve"> any information received by </w:t>
      </w:r>
      <w:r w:rsidR="00BD0965" w:rsidRPr="006D61E8">
        <w:rPr>
          <w:rFonts w:cs="Arial"/>
          <w:spacing w:val="-2"/>
          <w:sz w:val="22"/>
          <w:szCs w:val="22"/>
        </w:rPr>
        <w:t>t</w:t>
      </w:r>
      <w:r w:rsidRPr="006D61E8">
        <w:rPr>
          <w:rFonts w:cs="Arial"/>
          <w:spacing w:val="-2"/>
          <w:sz w:val="22"/>
          <w:szCs w:val="22"/>
        </w:rPr>
        <w:t xml:space="preserve">he Contractor from </w:t>
      </w:r>
      <w:r w:rsidRPr="006D61E8">
        <w:rPr>
          <w:rFonts w:cs="Arial"/>
          <w:b/>
          <w:spacing w:val="-2"/>
          <w:sz w:val="22"/>
          <w:szCs w:val="22"/>
        </w:rPr>
        <w:t>the Authority</w:t>
      </w:r>
      <w:r w:rsidRPr="006D61E8">
        <w:rPr>
          <w:rFonts w:cs="Arial"/>
          <w:spacing w:val="-2"/>
          <w:sz w:val="22"/>
          <w:szCs w:val="22"/>
        </w:rPr>
        <w:t xml:space="preserve"> in connection with this Framework Agreement, however it is conveyed, that relates to the business, affairs, developments, trade secrets, know-how, personnel, and suppliers of </w:t>
      </w:r>
      <w:r w:rsidRPr="006D61E8">
        <w:rPr>
          <w:rFonts w:cs="Arial"/>
          <w:b/>
          <w:spacing w:val="-2"/>
          <w:sz w:val="22"/>
          <w:szCs w:val="22"/>
        </w:rPr>
        <w:t>the Authority</w:t>
      </w:r>
      <w:r w:rsidRPr="006D61E8">
        <w:rPr>
          <w:rFonts w:cs="Arial"/>
          <w:spacing w:val="-2"/>
          <w:sz w:val="22"/>
          <w:szCs w:val="22"/>
        </w:rPr>
        <w:t xml:space="preserve">, together with all information derived from any of the above, and any other information conveyed by </w:t>
      </w:r>
      <w:r w:rsidRPr="006D61E8">
        <w:rPr>
          <w:rFonts w:cs="Arial"/>
          <w:b/>
          <w:spacing w:val="-2"/>
          <w:sz w:val="22"/>
          <w:szCs w:val="22"/>
        </w:rPr>
        <w:t>the Authority</w:t>
      </w:r>
      <w:r w:rsidRPr="006D61E8">
        <w:rPr>
          <w:rFonts w:cs="Arial"/>
          <w:spacing w:val="-2"/>
          <w:sz w:val="22"/>
          <w:szCs w:val="22"/>
        </w:rPr>
        <w:t xml:space="preserve"> which is clearly designated as being confidential (whether or not it is marked "confidential") or which ought reasonably be considered to be confidential.</w:t>
      </w:r>
    </w:p>
    <w:p w14:paraId="3BA79419" w14:textId="77777777" w:rsidR="00F974B9" w:rsidRPr="006D61E8" w:rsidRDefault="00F974B9" w:rsidP="005056FE">
      <w:pPr>
        <w:ind w:left="700"/>
        <w:rPr>
          <w:rFonts w:cs="Arial"/>
          <w:szCs w:val="22"/>
        </w:rPr>
      </w:pPr>
      <w:bookmarkStart w:id="22" w:name="Defn_Authority_Framework_Contract_Manage"/>
      <w:r w:rsidRPr="006D61E8">
        <w:rPr>
          <w:rFonts w:cs="Arial"/>
          <w:b/>
          <w:bCs/>
          <w:szCs w:val="22"/>
        </w:rPr>
        <w:t>Authority Framework Contract Manager</w:t>
      </w:r>
      <w:bookmarkEnd w:id="22"/>
      <w:r w:rsidRPr="006D61E8">
        <w:rPr>
          <w:rFonts w:cs="Arial"/>
          <w:b/>
          <w:bCs/>
          <w:szCs w:val="22"/>
        </w:rPr>
        <w:t xml:space="preserve"> </w:t>
      </w:r>
      <w:r w:rsidRPr="006D61E8">
        <w:rPr>
          <w:rFonts w:cs="Arial"/>
          <w:szCs w:val="22"/>
        </w:rPr>
        <w:t>is the person or persons appointed from the FATS team as such</w:t>
      </w:r>
      <w:r w:rsidR="00D733C3" w:rsidRPr="006D61E8">
        <w:rPr>
          <w:rFonts w:cs="Arial"/>
          <w:szCs w:val="22"/>
        </w:rPr>
        <w:t>.</w:t>
      </w:r>
    </w:p>
    <w:p w14:paraId="26E95B46" w14:textId="77777777" w:rsidR="00F974B9" w:rsidRPr="006D61E8" w:rsidRDefault="00F974B9" w:rsidP="005056FE">
      <w:pPr>
        <w:ind w:left="700"/>
        <w:rPr>
          <w:rFonts w:cs="Arial"/>
          <w:bCs/>
          <w:szCs w:val="22"/>
        </w:rPr>
      </w:pPr>
    </w:p>
    <w:p w14:paraId="615F5E40" w14:textId="77777777" w:rsidR="00D069EA" w:rsidRPr="006D61E8" w:rsidRDefault="00F974B9" w:rsidP="00D069EA">
      <w:pPr>
        <w:pStyle w:val="Parties"/>
        <w:numPr>
          <w:ilvl w:val="0"/>
          <w:numId w:val="0"/>
        </w:numPr>
        <w:ind w:left="700"/>
        <w:rPr>
          <w:rFonts w:cs="Arial"/>
          <w:b/>
          <w:bCs/>
          <w:sz w:val="22"/>
          <w:szCs w:val="22"/>
        </w:rPr>
      </w:pPr>
      <w:bookmarkStart w:id="23" w:name="Defn_Authority_Tasking_Order_Contract_M"/>
      <w:r w:rsidRPr="006D61E8">
        <w:rPr>
          <w:rFonts w:cs="Arial"/>
          <w:b/>
          <w:bCs/>
          <w:sz w:val="22"/>
          <w:szCs w:val="22"/>
        </w:rPr>
        <w:t>Authority Tasking Commercial Officer</w:t>
      </w:r>
      <w:bookmarkEnd w:id="23"/>
      <w:r w:rsidRPr="006D61E8">
        <w:rPr>
          <w:rFonts w:cs="Arial"/>
          <w:sz w:val="22"/>
          <w:szCs w:val="22"/>
        </w:rPr>
        <w:t xml:space="preserve"> is the person or persons appointed as such in</w:t>
      </w:r>
      <w:r w:rsidR="00D069EA" w:rsidRPr="006D61E8">
        <w:rPr>
          <w:rFonts w:cs="Arial"/>
          <w:sz w:val="22"/>
          <w:szCs w:val="22"/>
        </w:rPr>
        <w:t xml:space="preserve"> Appendix 1 to Schedule 3 (Tasking Form) DEFFORM 111.</w:t>
      </w:r>
    </w:p>
    <w:p w14:paraId="22AFA494" w14:textId="77777777" w:rsidR="00F974B9" w:rsidRPr="006D61E8" w:rsidRDefault="00F974B9" w:rsidP="005056FE">
      <w:pPr>
        <w:pStyle w:val="Definition"/>
        <w:ind w:left="697"/>
        <w:rPr>
          <w:rFonts w:cs="Arial"/>
          <w:sz w:val="22"/>
          <w:szCs w:val="22"/>
        </w:rPr>
      </w:pPr>
      <w:r w:rsidRPr="006D61E8">
        <w:rPr>
          <w:rFonts w:cs="Arial"/>
          <w:b/>
          <w:bCs/>
          <w:sz w:val="22"/>
          <w:szCs w:val="22"/>
        </w:rPr>
        <w:t xml:space="preserve">Authority Data </w:t>
      </w:r>
      <w:r w:rsidRPr="006D61E8">
        <w:rPr>
          <w:rFonts w:cs="Arial"/>
          <w:sz w:val="22"/>
          <w:szCs w:val="22"/>
        </w:rPr>
        <w:t>means:</w:t>
      </w:r>
    </w:p>
    <w:p w14:paraId="474987C0" w14:textId="77777777" w:rsidR="00F974B9" w:rsidRPr="006D61E8" w:rsidRDefault="00F974B9" w:rsidP="005056FE">
      <w:pPr>
        <w:pStyle w:val="Definitiona"/>
        <w:rPr>
          <w:rFonts w:cs="Arial"/>
          <w:sz w:val="22"/>
          <w:szCs w:val="22"/>
        </w:rPr>
      </w:pPr>
      <w:r w:rsidRPr="006D61E8">
        <w:rPr>
          <w:rFonts w:cs="Arial"/>
          <w:sz w:val="22"/>
          <w:szCs w:val="22"/>
        </w:rPr>
        <w:t xml:space="preserve">the data, text, drawings, diagrams, images or sounds (together with any database made up of any of these) which are embodied in any electronic, magnetic, optical or tangible media, and which are supplied to </w:t>
      </w:r>
      <w:r w:rsidR="00BD0965" w:rsidRPr="006D61E8">
        <w:rPr>
          <w:rFonts w:cs="Arial"/>
          <w:sz w:val="22"/>
          <w:szCs w:val="22"/>
        </w:rPr>
        <w:t>t</w:t>
      </w:r>
      <w:r w:rsidRPr="006D61E8">
        <w:rPr>
          <w:rFonts w:cs="Arial"/>
          <w:sz w:val="22"/>
          <w:szCs w:val="22"/>
        </w:rPr>
        <w:t xml:space="preserve">he Contractor by or on behalf of </w:t>
      </w:r>
      <w:r w:rsidRPr="006D61E8">
        <w:rPr>
          <w:rFonts w:cs="Arial"/>
          <w:b/>
          <w:sz w:val="22"/>
          <w:szCs w:val="22"/>
        </w:rPr>
        <w:t>the Authority</w:t>
      </w:r>
      <w:r w:rsidRPr="006D61E8">
        <w:rPr>
          <w:rFonts w:cs="Arial"/>
          <w:sz w:val="22"/>
          <w:szCs w:val="22"/>
        </w:rPr>
        <w:t xml:space="preserve"> [or are generated by the Contractor in performing this Framework Agreement]; or</w:t>
      </w:r>
    </w:p>
    <w:p w14:paraId="6AE99D40" w14:textId="77777777" w:rsidR="00F974B9" w:rsidRPr="006D61E8" w:rsidRDefault="00F974B9" w:rsidP="005056FE">
      <w:pPr>
        <w:pStyle w:val="Definitiona"/>
        <w:rPr>
          <w:rFonts w:cs="Arial"/>
          <w:sz w:val="22"/>
          <w:szCs w:val="22"/>
        </w:rPr>
      </w:pPr>
      <w:r w:rsidRPr="006D61E8">
        <w:rPr>
          <w:rFonts w:cs="Arial"/>
          <w:sz w:val="22"/>
          <w:szCs w:val="22"/>
        </w:rPr>
        <w:t xml:space="preserve">any </w:t>
      </w:r>
      <w:r w:rsidRPr="006D61E8">
        <w:rPr>
          <w:rFonts w:cs="Arial"/>
          <w:b/>
          <w:sz w:val="22"/>
          <w:szCs w:val="22"/>
        </w:rPr>
        <w:t>Personal Data</w:t>
      </w:r>
      <w:r w:rsidRPr="006D61E8">
        <w:rPr>
          <w:rFonts w:cs="Arial"/>
          <w:sz w:val="22"/>
          <w:szCs w:val="22"/>
        </w:rPr>
        <w:t xml:space="preserve"> for which </w:t>
      </w:r>
      <w:r w:rsidRPr="006D61E8">
        <w:rPr>
          <w:rFonts w:cs="Arial"/>
          <w:b/>
          <w:sz w:val="22"/>
          <w:szCs w:val="22"/>
        </w:rPr>
        <w:t>the Authority</w:t>
      </w:r>
      <w:r w:rsidRPr="006D61E8">
        <w:rPr>
          <w:rFonts w:cs="Arial"/>
          <w:sz w:val="22"/>
          <w:szCs w:val="22"/>
        </w:rPr>
        <w:t xml:space="preserve"> is the </w:t>
      </w:r>
      <w:r w:rsidRPr="006D61E8">
        <w:rPr>
          <w:rFonts w:cs="Arial"/>
          <w:b/>
          <w:sz w:val="22"/>
          <w:szCs w:val="22"/>
        </w:rPr>
        <w:t>Data Controller</w:t>
      </w:r>
      <w:r w:rsidRPr="006D61E8">
        <w:rPr>
          <w:rFonts w:cs="Arial"/>
          <w:sz w:val="22"/>
          <w:szCs w:val="22"/>
        </w:rPr>
        <w:t xml:space="preserve"> and which </w:t>
      </w:r>
      <w:r w:rsidRPr="006D61E8">
        <w:rPr>
          <w:rFonts w:cs="Arial"/>
          <w:b/>
          <w:sz w:val="22"/>
          <w:szCs w:val="22"/>
        </w:rPr>
        <w:t>the Authority</w:t>
      </w:r>
      <w:r w:rsidRPr="006D61E8">
        <w:rPr>
          <w:rFonts w:cs="Arial"/>
          <w:sz w:val="22"/>
          <w:szCs w:val="22"/>
        </w:rPr>
        <w:t xml:space="preserve"> discloses to the Contractor or are generated by the Contractor in performing this Framework Agreement.]</w:t>
      </w:r>
    </w:p>
    <w:p w14:paraId="1F428B8D" w14:textId="77777777" w:rsidR="00F974B9" w:rsidRPr="006D61E8" w:rsidRDefault="00F974B9" w:rsidP="005056FE">
      <w:pPr>
        <w:pStyle w:val="BodyText2"/>
        <w:ind w:left="700"/>
        <w:rPr>
          <w:rFonts w:cs="Arial"/>
          <w:szCs w:val="22"/>
        </w:rPr>
      </w:pPr>
      <w:r w:rsidRPr="006D61E8">
        <w:rPr>
          <w:rFonts w:cs="Arial"/>
          <w:b/>
          <w:bCs/>
          <w:szCs w:val="22"/>
        </w:rPr>
        <w:t xml:space="preserve">Authority Representative </w:t>
      </w:r>
      <w:r w:rsidRPr="006D61E8">
        <w:rPr>
          <w:rFonts w:cs="Arial"/>
          <w:szCs w:val="22"/>
        </w:rPr>
        <w:t xml:space="preserve">means the relevant representative of </w:t>
      </w:r>
      <w:r w:rsidRPr="006D61E8">
        <w:rPr>
          <w:rFonts w:cs="Arial"/>
          <w:b/>
          <w:szCs w:val="22"/>
        </w:rPr>
        <w:t>the Authority</w:t>
      </w:r>
      <w:r w:rsidRPr="006D61E8">
        <w:rPr>
          <w:rFonts w:cs="Arial"/>
          <w:szCs w:val="22"/>
        </w:rPr>
        <w:t xml:space="preserve"> as notified to the Contractor by either the </w:t>
      </w:r>
      <w:r w:rsidR="00A630EA">
        <w:fldChar w:fldCharType="begin"/>
      </w:r>
      <w:r w:rsidR="00A630EA">
        <w:instrText xml:space="preserve"> REF Defn_Authority_Framework_Contract_Manage \h  \* MERGEFORMAT </w:instrText>
      </w:r>
      <w:r w:rsidR="00A630EA">
        <w:fldChar w:fldCharType="separate"/>
      </w:r>
      <w:r w:rsidR="003874CD" w:rsidRPr="006D61E8">
        <w:rPr>
          <w:rFonts w:cs="Arial"/>
          <w:b/>
          <w:bCs/>
          <w:szCs w:val="22"/>
        </w:rPr>
        <w:t>Authority Framework Contract Manager</w:t>
      </w:r>
      <w:r w:rsidR="00A630EA">
        <w:fldChar w:fldCharType="end"/>
      </w:r>
      <w:r w:rsidR="00BC0183" w:rsidRPr="006D61E8">
        <w:rPr>
          <w:rFonts w:cs="Arial"/>
          <w:szCs w:val="22"/>
        </w:rPr>
        <w:t xml:space="preserve"> or the</w:t>
      </w:r>
      <w:r w:rsidRPr="006D61E8">
        <w:rPr>
          <w:rFonts w:cs="Arial"/>
          <w:szCs w:val="22"/>
        </w:rPr>
        <w:t xml:space="preserve"> </w:t>
      </w:r>
      <w:r w:rsidR="00A630EA">
        <w:fldChar w:fldCharType="begin"/>
      </w:r>
      <w:r w:rsidR="00A630EA">
        <w:instrText xml:space="preserve"> REF Defn_Authority_Tasking_Order_Contract_M \h  \* MERGEFORMAT </w:instrText>
      </w:r>
      <w:r w:rsidR="00A630EA">
        <w:fldChar w:fldCharType="separate"/>
      </w:r>
      <w:r w:rsidR="003874CD" w:rsidRPr="006D61E8">
        <w:rPr>
          <w:rFonts w:cs="Arial"/>
          <w:b/>
          <w:bCs/>
          <w:szCs w:val="22"/>
        </w:rPr>
        <w:t>Authority Tasking Commercial Officer</w:t>
      </w:r>
      <w:r w:rsidR="00A630EA">
        <w:fldChar w:fldCharType="end"/>
      </w:r>
      <w:r w:rsidRPr="006D61E8">
        <w:rPr>
          <w:rFonts w:cs="Arial"/>
          <w:szCs w:val="22"/>
        </w:rPr>
        <w:t>, from time to time.</w:t>
      </w:r>
    </w:p>
    <w:p w14:paraId="56F057E5" w14:textId="77777777" w:rsidR="00F974B9" w:rsidRPr="006D61E8" w:rsidRDefault="00F974B9" w:rsidP="005056FE">
      <w:pPr>
        <w:pStyle w:val="BodyText2"/>
        <w:ind w:left="700"/>
        <w:rPr>
          <w:rFonts w:cs="Arial"/>
          <w:b/>
          <w:szCs w:val="22"/>
        </w:rPr>
      </w:pPr>
    </w:p>
    <w:p w14:paraId="5D68C475" w14:textId="77777777" w:rsidR="00F974B9" w:rsidRPr="006D61E8" w:rsidRDefault="00F974B9" w:rsidP="005056FE">
      <w:pPr>
        <w:pStyle w:val="BodyText2"/>
        <w:ind w:left="700"/>
        <w:rPr>
          <w:rFonts w:cs="Arial"/>
          <w:szCs w:val="22"/>
        </w:rPr>
      </w:pPr>
      <w:r w:rsidRPr="006D61E8">
        <w:rPr>
          <w:rFonts w:cs="Arial"/>
          <w:b/>
          <w:szCs w:val="22"/>
        </w:rPr>
        <w:t>Authority Sites</w:t>
      </w:r>
      <w:r w:rsidRPr="006D61E8">
        <w:rPr>
          <w:rFonts w:cs="Arial"/>
          <w:szCs w:val="22"/>
        </w:rPr>
        <w:t xml:space="preserve"> any site owned by HM Government, or leased in the name of HM Government</w:t>
      </w:r>
    </w:p>
    <w:p w14:paraId="1745954C" w14:textId="77777777" w:rsidR="00F974B9" w:rsidRPr="006D61E8" w:rsidRDefault="00F974B9" w:rsidP="005056FE">
      <w:pPr>
        <w:pStyle w:val="BodyText2"/>
        <w:ind w:left="700"/>
        <w:rPr>
          <w:rFonts w:cs="Arial"/>
          <w:b/>
          <w:szCs w:val="22"/>
        </w:rPr>
      </w:pPr>
    </w:p>
    <w:p w14:paraId="637D4173" w14:textId="77777777" w:rsidR="00F974B9" w:rsidRPr="006D61E8" w:rsidRDefault="00F974B9" w:rsidP="005056FE">
      <w:pPr>
        <w:pStyle w:val="Heading4"/>
        <w:ind w:left="709" w:firstLine="0"/>
        <w:rPr>
          <w:rFonts w:cs="Arial"/>
          <w:b w:val="0"/>
          <w:szCs w:val="22"/>
          <w:u w:val="none"/>
        </w:rPr>
      </w:pPr>
      <w:r w:rsidRPr="006D61E8">
        <w:rPr>
          <w:rFonts w:cs="Arial"/>
          <w:szCs w:val="22"/>
          <w:u w:val="none"/>
        </w:rPr>
        <w:t>Commencement Date</w:t>
      </w:r>
      <w:r w:rsidRPr="006D61E8">
        <w:rPr>
          <w:rFonts w:cs="Arial"/>
          <w:b w:val="0"/>
          <w:szCs w:val="22"/>
          <w:u w:val="none"/>
        </w:rPr>
        <w:t xml:space="preserve"> has the meaning given to it in </w:t>
      </w:r>
      <w:r w:rsidRPr="00632FDF">
        <w:rPr>
          <w:rFonts w:cs="Arial"/>
          <w:b w:val="0"/>
          <w:szCs w:val="22"/>
          <w:u w:val="none"/>
        </w:rPr>
        <w:t xml:space="preserve">Clause </w:t>
      </w:r>
      <w:r w:rsidR="00632FDF" w:rsidRPr="00632FDF">
        <w:rPr>
          <w:rFonts w:cs="Arial"/>
          <w:b w:val="0"/>
          <w:szCs w:val="22"/>
          <w:u w:val="none"/>
        </w:rPr>
        <w:t>6</w:t>
      </w:r>
      <w:r w:rsidRPr="006D61E8">
        <w:rPr>
          <w:rFonts w:cs="Arial"/>
          <w:b w:val="0"/>
          <w:szCs w:val="22"/>
          <w:u w:val="none"/>
        </w:rPr>
        <w:t xml:space="preserve"> (</w:t>
      </w:r>
      <w:r w:rsidRPr="006D61E8">
        <w:rPr>
          <w:rFonts w:cs="Arial"/>
          <w:b w:val="0"/>
          <w:iCs/>
          <w:szCs w:val="22"/>
          <w:u w:val="none"/>
        </w:rPr>
        <w:t>Duration</w:t>
      </w:r>
      <w:r w:rsidRPr="006D61E8">
        <w:rPr>
          <w:rFonts w:cs="Arial"/>
          <w:b w:val="0"/>
          <w:szCs w:val="22"/>
          <w:u w:val="none"/>
        </w:rPr>
        <w:t>).</w:t>
      </w:r>
    </w:p>
    <w:p w14:paraId="5744C57F" w14:textId="77777777" w:rsidR="00F974B9" w:rsidRPr="006D61E8" w:rsidRDefault="00F974B9" w:rsidP="00E10845">
      <w:pPr>
        <w:rPr>
          <w:rFonts w:cs="Arial"/>
          <w:szCs w:val="22"/>
        </w:rPr>
      </w:pPr>
    </w:p>
    <w:p w14:paraId="0459887C" w14:textId="77777777" w:rsidR="00F974B9" w:rsidRPr="006D61E8" w:rsidRDefault="00F974B9" w:rsidP="005056FE">
      <w:pPr>
        <w:pStyle w:val="Definition"/>
        <w:ind w:left="700"/>
        <w:rPr>
          <w:rFonts w:cs="Arial"/>
          <w:i/>
          <w:sz w:val="22"/>
          <w:szCs w:val="22"/>
        </w:rPr>
      </w:pPr>
      <w:r w:rsidRPr="006D61E8">
        <w:rPr>
          <w:rFonts w:cs="Arial"/>
          <w:b/>
          <w:bCs/>
          <w:sz w:val="22"/>
          <w:szCs w:val="22"/>
        </w:rPr>
        <w:t>Commercially Sensitive Information</w:t>
      </w:r>
      <w:r w:rsidRPr="006D61E8">
        <w:rPr>
          <w:rFonts w:cs="Arial"/>
          <w:sz w:val="22"/>
          <w:szCs w:val="22"/>
        </w:rPr>
        <w:t xml:space="preserve"> means </w:t>
      </w:r>
      <w:r w:rsidRPr="006D61E8">
        <w:rPr>
          <w:rFonts w:cs="Arial"/>
          <w:spacing w:val="-2"/>
          <w:sz w:val="22"/>
          <w:szCs w:val="22"/>
        </w:rPr>
        <w:t xml:space="preserve">information of a commercially sensitive nature relating to </w:t>
      </w:r>
      <w:r w:rsidR="002F7099" w:rsidRPr="006D61E8">
        <w:rPr>
          <w:rFonts w:cs="Arial"/>
          <w:spacing w:val="-2"/>
          <w:sz w:val="22"/>
          <w:szCs w:val="22"/>
        </w:rPr>
        <w:t xml:space="preserve">the </w:t>
      </w:r>
      <w:r w:rsidRPr="006D61E8">
        <w:rPr>
          <w:rFonts w:cs="Arial"/>
          <w:spacing w:val="-2"/>
          <w:sz w:val="22"/>
          <w:szCs w:val="22"/>
        </w:rPr>
        <w:t xml:space="preserve">Contractor or its business which </w:t>
      </w:r>
      <w:r w:rsidR="002F7099" w:rsidRPr="006D61E8">
        <w:rPr>
          <w:rFonts w:cs="Arial"/>
          <w:spacing w:val="-2"/>
          <w:sz w:val="22"/>
          <w:szCs w:val="22"/>
        </w:rPr>
        <w:t xml:space="preserve">the </w:t>
      </w:r>
      <w:r w:rsidRPr="006D61E8">
        <w:rPr>
          <w:rFonts w:cs="Arial"/>
          <w:spacing w:val="-2"/>
          <w:sz w:val="22"/>
          <w:szCs w:val="22"/>
        </w:rPr>
        <w:t xml:space="preserve">Contractor has indicated to </w:t>
      </w:r>
      <w:r w:rsidRPr="006D61E8">
        <w:rPr>
          <w:rFonts w:cs="Arial"/>
          <w:b/>
          <w:spacing w:val="-2"/>
          <w:sz w:val="22"/>
          <w:szCs w:val="22"/>
        </w:rPr>
        <w:t>the Authority</w:t>
      </w:r>
      <w:r w:rsidRPr="006D61E8">
        <w:rPr>
          <w:rFonts w:cs="Arial"/>
          <w:spacing w:val="-2"/>
          <w:sz w:val="22"/>
          <w:szCs w:val="22"/>
        </w:rPr>
        <w:t xml:space="preserve"> that for the purposes of DEFFORM 53</w:t>
      </w:r>
      <w:r w:rsidR="00125569" w:rsidRPr="006D61E8">
        <w:rPr>
          <w:rFonts w:cs="Arial"/>
          <w:spacing w:val="-2"/>
          <w:sz w:val="22"/>
          <w:szCs w:val="22"/>
        </w:rPr>
        <w:t>9</w:t>
      </w:r>
      <w:r w:rsidRPr="006D61E8">
        <w:rPr>
          <w:rFonts w:cs="Arial"/>
          <w:spacing w:val="-2"/>
          <w:sz w:val="22"/>
          <w:szCs w:val="22"/>
        </w:rPr>
        <w:t xml:space="preserve">, if disclosed by </w:t>
      </w:r>
      <w:r w:rsidRPr="006D61E8">
        <w:rPr>
          <w:rFonts w:cs="Arial"/>
          <w:b/>
          <w:spacing w:val="-2"/>
          <w:sz w:val="22"/>
          <w:szCs w:val="22"/>
        </w:rPr>
        <w:t>the Authority</w:t>
      </w:r>
      <w:r w:rsidRPr="006D61E8">
        <w:rPr>
          <w:rFonts w:cs="Arial"/>
          <w:spacing w:val="-2"/>
          <w:sz w:val="22"/>
          <w:szCs w:val="22"/>
        </w:rPr>
        <w:t xml:space="preserve">, would cause </w:t>
      </w:r>
      <w:r w:rsidR="002F7099" w:rsidRPr="006D61E8">
        <w:rPr>
          <w:rFonts w:cs="Arial"/>
          <w:spacing w:val="-2"/>
          <w:sz w:val="22"/>
          <w:szCs w:val="22"/>
        </w:rPr>
        <w:t xml:space="preserve">the </w:t>
      </w:r>
      <w:r w:rsidRPr="006D61E8">
        <w:rPr>
          <w:rFonts w:cs="Arial"/>
          <w:spacing w:val="-2"/>
          <w:sz w:val="22"/>
          <w:szCs w:val="22"/>
        </w:rPr>
        <w:t xml:space="preserve">Contractor significant commercial disadvantage or material financial </w:t>
      </w:r>
      <w:r w:rsidRPr="006D61E8">
        <w:rPr>
          <w:rFonts w:cs="Arial"/>
          <w:b/>
          <w:spacing w:val="-2"/>
          <w:sz w:val="22"/>
          <w:szCs w:val="22"/>
        </w:rPr>
        <w:t>Loss</w:t>
      </w:r>
      <w:r w:rsidRPr="006D61E8">
        <w:rPr>
          <w:rFonts w:cs="Arial"/>
          <w:sz w:val="22"/>
          <w:szCs w:val="22"/>
        </w:rPr>
        <w:t>.</w:t>
      </w:r>
    </w:p>
    <w:p w14:paraId="79D5AD5F" w14:textId="4DDAC49B" w:rsidR="00F974B9" w:rsidRDefault="00F974B9" w:rsidP="005056FE">
      <w:pPr>
        <w:pStyle w:val="Definition"/>
        <w:ind w:left="700"/>
        <w:rPr>
          <w:rFonts w:cs="Arial"/>
          <w:b/>
          <w:noProof/>
          <w:sz w:val="22"/>
          <w:szCs w:val="22"/>
        </w:rPr>
      </w:pPr>
      <w:bookmarkStart w:id="24" w:name="Defn_Confidential_information"/>
      <w:r w:rsidRPr="006D61E8">
        <w:rPr>
          <w:rFonts w:cs="Arial"/>
          <w:b/>
          <w:bCs/>
          <w:sz w:val="22"/>
          <w:szCs w:val="22"/>
        </w:rPr>
        <w:t>Confidential Information</w:t>
      </w:r>
      <w:r w:rsidRPr="006D61E8">
        <w:rPr>
          <w:rFonts w:cs="Arial"/>
          <w:sz w:val="22"/>
          <w:szCs w:val="22"/>
        </w:rPr>
        <w:t xml:space="preserve"> </w:t>
      </w:r>
      <w:bookmarkEnd w:id="24"/>
      <w:r w:rsidRPr="006D61E8">
        <w:rPr>
          <w:rFonts w:cs="Arial"/>
          <w:sz w:val="22"/>
          <w:szCs w:val="22"/>
        </w:rPr>
        <w:t xml:space="preserve">means the </w:t>
      </w:r>
      <w:r w:rsidRPr="006D61E8">
        <w:rPr>
          <w:rFonts w:cs="Arial"/>
          <w:b/>
          <w:bCs/>
          <w:sz w:val="22"/>
          <w:szCs w:val="22"/>
        </w:rPr>
        <w:t>Authority Confidential Information</w:t>
      </w:r>
      <w:r w:rsidRPr="006D61E8">
        <w:rPr>
          <w:rFonts w:cs="Arial"/>
          <w:sz w:val="22"/>
          <w:szCs w:val="22"/>
        </w:rPr>
        <w:t xml:space="preserve"> and/or </w:t>
      </w:r>
      <w:r w:rsidR="002F7099" w:rsidRPr="006D61E8">
        <w:rPr>
          <w:rFonts w:cs="Arial"/>
          <w:b/>
          <w:sz w:val="22"/>
          <w:szCs w:val="22"/>
        </w:rPr>
        <w:t xml:space="preserve">the </w:t>
      </w:r>
      <w:r w:rsidRPr="006D61E8">
        <w:rPr>
          <w:rFonts w:cs="Arial"/>
          <w:b/>
          <w:sz w:val="22"/>
          <w:szCs w:val="22"/>
        </w:rPr>
        <w:t>Contractor Confidential Information</w:t>
      </w:r>
      <w:bookmarkStart w:id="25" w:name="_Toc346823272"/>
      <w:bookmarkStart w:id="26" w:name="_Toc346874564"/>
      <w:bookmarkStart w:id="27" w:name="_Toc346876226"/>
      <w:bookmarkStart w:id="28" w:name="_Toc348451248"/>
      <w:bookmarkStart w:id="29" w:name="_Toc348514105"/>
      <w:bookmarkStart w:id="30" w:name="_Toc348627146"/>
      <w:bookmarkStart w:id="31" w:name="_Toc348704180"/>
      <w:bookmarkStart w:id="32" w:name="_Toc349228571"/>
      <w:r w:rsidR="00524525">
        <w:rPr>
          <w:rFonts w:cs="Arial"/>
          <w:b/>
          <w:sz w:val="22"/>
          <w:szCs w:val="22"/>
        </w:rPr>
        <w:t>.</w:t>
      </w:r>
    </w:p>
    <w:p w14:paraId="15691BC9" w14:textId="020CB2FC" w:rsidR="00F974B9" w:rsidRPr="006D61E8" w:rsidRDefault="00524525" w:rsidP="00B63AE3">
      <w:pPr>
        <w:ind w:left="700" w:firstLine="20"/>
        <w:rPr>
          <w:rFonts w:cs="Arial"/>
          <w:szCs w:val="22"/>
        </w:rPr>
      </w:pPr>
      <w:r w:rsidRPr="007220D4">
        <w:rPr>
          <w:b/>
          <w:noProof/>
          <w:szCs w:val="22"/>
        </w:rPr>
        <w:t xml:space="preserve">Contractor Point of Contact </w:t>
      </w:r>
      <w:r w:rsidRPr="007220D4">
        <w:rPr>
          <w:szCs w:val="22"/>
        </w:rPr>
        <w:t>is the person or persons appointed from the Contractor as such in Clause 28 under “Contractor Point of Contact”.</w:t>
      </w:r>
      <w:bookmarkStart w:id="33" w:name="Defn_Controlled_Information"/>
      <w:bookmarkEnd w:id="25"/>
      <w:bookmarkEnd w:id="26"/>
      <w:bookmarkEnd w:id="27"/>
      <w:bookmarkEnd w:id="28"/>
      <w:bookmarkEnd w:id="29"/>
      <w:bookmarkEnd w:id="30"/>
      <w:bookmarkEnd w:id="31"/>
      <w:bookmarkEnd w:id="32"/>
      <w:r w:rsidR="00F974B9" w:rsidRPr="006D61E8">
        <w:rPr>
          <w:rFonts w:cs="Arial"/>
          <w:b/>
          <w:szCs w:val="22"/>
        </w:rPr>
        <w:t>Contracts, Purchasing and Finance (CP&amp;F)</w:t>
      </w:r>
      <w:r w:rsidR="00F974B9" w:rsidRPr="006D61E8">
        <w:rPr>
          <w:rFonts w:cs="Arial"/>
          <w:szCs w:val="22"/>
        </w:rPr>
        <w:t xml:space="preserve"> means the end to end MoD contracting, purchasing and finance tool. </w:t>
      </w:r>
    </w:p>
    <w:bookmarkEnd w:id="33"/>
    <w:p w14:paraId="7C5BB4AC" w14:textId="77777777" w:rsidR="00F974B9" w:rsidRPr="006D61E8" w:rsidRDefault="00F974B9" w:rsidP="00286312">
      <w:pPr>
        <w:rPr>
          <w:rFonts w:cs="Arial"/>
          <w:szCs w:val="22"/>
        </w:rPr>
      </w:pPr>
    </w:p>
    <w:p w14:paraId="652F35B3" w14:textId="77777777" w:rsidR="00F974B9" w:rsidRPr="006D61E8" w:rsidRDefault="00F974B9" w:rsidP="005056FE">
      <w:pPr>
        <w:pStyle w:val="Heading4"/>
        <w:ind w:left="700" w:firstLine="0"/>
        <w:rPr>
          <w:rFonts w:cs="Arial"/>
          <w:b w:val="0"/>
          <w:noProof/>
          <w:szCs w:val="22"/>
          <w:u w:val="none"/>
        </w:rPr>
      </w:pPr>
      <w:r w:rsidRPr="007220D4">
        <w:rPr>
          <w:rFonts w:cs="Arial"/>
          <w:noProof/>
          <w:szCs w:val="22"/>
          <w:u w:val="none"/>
        </w:rPr>
        <w:t>Crown and Servants of the Crown</w:t>
      </w:r>
      <w:r w:rsidRPr="006D61E8">
        <w:rPr>
          <w:rFonts w:cs="Arial"/>
          <w:b w:val="0"/>
          <w:noProof/>
          <w:szCs w:val="22"/>
          <w:u w:val="none"/>
        </w:rPr>
        <w:t xml:space="preserve"> means the HM Government and anyone who is employed by HM Government.</w:t>
      </w:r>
    </w:p>
    <w:p w14:paraId="5F2C0099" w14:textId="77777777" w:rsidR="00F974B9" w:rsidRPr="006D61E8" w:rsidRDefault="00F974B9" w:rsidP="003D7617">
      <w:pPr>
        <w:rPr>
          <w:rFonts w:cs="Arial"/>
          <w:szCs w:val="22"/>
        </w:rPr>
      </w:pPr>
    </w:p>
    <w:p w14:paraId="361FCEFD" w14:textId="77777777" w:rsidR="00E2781E" w:rsidRPr="006D61E8" w:rsidRDefault="00E2781E" w:rsidP="00E2781E">
      <w:pPr>
        <w:pStyle w:val="Definitioni"/>
        <w:numPr>
          <w:ilvl w:val="0"/>
          <w:numId w:val="0"/>
        </w:numPr>
        <w:ind w:left="700"/>
        <w:rPr>
          <w:rFonts w:cs="Arial"/>
          <w:b/>
          <w:sz w:val="22"/>
          <w:szCs w:val="22"/>
        </w:rPr>
      </w:pPr>
      <w:r w:rsidRPr="006D61E8">
        <w:rPr>
          <w:rFonts w:cs="Arial"/>
          <w:b/>
          <w:sz w:val="22"/>
          <w:szCs w:val="22"/>
        </w:rPr>
        <w:t>Dates</w:t>
      </w:r>
      <w:r w:rsidRPr="006D61E8">
        <w:rPr>
          <w:rFonts w:cs="Arial"/>
          <w:sz w:val="22"/>
          <w:szCs w:val="22"/>
        </w:rPr>
        <w:t>:  Reference to a date is to the day commencing on such date.</w:t>
      </w:r>
    </w:p>
    <w:p w14:paraId="7D549ED7" w14:textId="77777777" w:rsidR="00F974B9" w:rsidRPr="006D61E8" w:rsidRDefault="00F974B9" w:rsidP="005056FE">
      <w:pPr>
        <w:pStyle w:val="Definition"/>
        <w:ind w:left="700"/>
        <w:rPr>
          <w:rFonts w:cs="Arial"/>
          <w:sz w:val="22"/>
          <w:szCs w:val="22"/>
        </w:rPr>
      </w:pPr>
      <w:r w:rsidRPr="006D61E8">
        <w:rPr>
          <w:rFonts w:cs="Arial"/>
          <w:b/>
          <w:bCs/>
          <w:sz w:val="22"/>
          <w:szCs w:val="22"/>
        </w:rPr>
        <w:t xml:space="preserve">DEFCON </w:t>
      </w:r>
      <w:r w:rsidRPr="006D61E8">
        <w:rPr>
          <w:rFonts w:cs="Arial"/>
          <w:bCs/>
          <w:sz w:val="22"/>
          <w:szCs w:val="22"/>
        </w:rPr>
        <w:t xml:space="preserve">means a condition of </w:t>
      </w:r>
      <w:r w:rsidRPr="006D61E8">
        <w:rPr>
          <w:rFonts w:cs="Arial"/>
          <w:b/>
          <w:bCs/>
          <w:sz w:val="22"/>
          <w:szCs w:val="22"/>
        </w:rPr>
        <w:t>Contract</w:t>
      </w:r>
      <w:r w:rsidRPr="006D61E8">
        <w:rPr>
          <w:rFonts w:cs="Arial"/>
          <w:bCs/>
          <w:sz w:val="22"/>
          <w:szCs w:val="22"/>
        </w:rPr>
        <w:t xml:space="preserve"> promulgated by the Ministry of Defence.</w:t>
      </w:r>
    </w:p>
    <w:p w14:paraId="325EA3A1" w14:textId="77777777" w:rsidR="00F974B9" w:rsidRPr="006D61E8" w:rsidRDefault="00F974B9" w:rsidP="005056FE">
      <w:pPr>
        <w:pStyle w:val="Definition"/>
        <w:numPr>
          <w:ilvl w:val="0"/>
          <w:numId w:val="0"/>
        </w:numPr>
        <w:ind w:left="709"/>
        <w:rPr>
          <w:rFonts w:cs="Arial"/>
          <w:sz w:val="22"/>
          <w:szCs w:val="22"/>
        </w:rPr>
      </w:pPr>
      <w:r w:rsidRPr="006D61E8">
        <w:rPr>
          <w:rFonts w:cs="Arial"/>
          <w:b/>
          <w:noProof/>
          <w:sz w:val="22"/>
          <w:szCs w:val="22"/>
        </w:rPr>
        <w:t>Environment</w:t>
      </w:r>
      <w:r w:rsidRPr="006D61E8">
        <w:rPr>
          <w:rFonts w:cs="Arial"/>
          <w:noProof/>
          <w:sz w:val="22"/>
          <w:szCs w:val="22"/>
        </w:rPr>
        <w:t xml:space="preserve"> means all or any of the media of air, water, land and all or any living organisms (including man) or systems supported by any such media.</w:t>
      </w:r>
    </w:p>
    <w:p w14:paraId="73B82530" w14:textId="77777777" w:rsidR="00F974B9" w:rsidRPr="006D61E8" w:rsidRDefault="00F974B9" w:rsidP="005056FE">
      <w:pPr>
        <w:pStyle w:val="Definition"/>
        <w:numPr>
          <w:ilvl w:val="0"/>
          <w:numId w:val="0"/>
        </w:numPr>
        <w:ind w:left="709"/>
        <w:rPr>
          <w:rFonts w:cs="Arial"/>
          <w:sz w:val="22"/>
          <w:szCs w:val="22"/>
        </w:rPr>
      </w:pPr>
      <w:r w:rsidRPr="006D61E8">
        <w:rPr>
          <w:rFonts w:cs="Arial"/>
          <w:b/>
          <w:bCs/>
          <w:sz w:val="22"/>
          <w:szCs w:val="22"/>
        </w:rPr>
        <w:t xml:space="preserve">Environmental Information Regulations </w:t>
      </w:r>
      <w:r w:rsidRPr="006D61E8">
        <w:rPr>
          <w:rFonts w:cs="Arial"/>
          <w:sz w:val="22"/>
          <w:szCs w:val="22"/>
        </w:rPr>
        <w:t xml:space="preserve">means the </w:t>
      </w:r>
      <w:r w:rsidRPr="006D61E8">
        <w:rPr>
          <w:rFonts w:cs="Arial"/>
          <w:b/>
          <w:sz w:val="22"/>
          <w:szCs w:val="22"/>
        </w:rPr>
        <w:t xml:space="preserve">Environmental Information Regulations </w:t>
      </w:r>
      <w:r w:rsidRPr="006D61E8">
        <w:rPr>
          <w:rFonts w:cs="Arial"/>
          <w:sz w:val="22"/>
          <w:szCs w:val="22"/>
        </w:rPr>
        <w:t>2004, together with any guidance and/or codes of practice issued by the Information Commissioner or relevant Government Department in relation to such regulations.</w:t>
      </w:r>
    </w:p>
    <w:p w14:paraId="7A778A23" w14:textId="77777777" w:rsidR="00F974B9" w:rsidRPr="006D61E8" w:rsidRDefault="00F974B9" w:rsidP="009D22BA">
      <w:pPr>
        <w:pStyle w:val="Definition"/>
        <w:ind w:left="700"/>
        <w:rPr>
          <w:rFonts w:cs="Arial"/>
          <w:sz w:val="22"/>
          <w:szCs w:val="22"/>
          <w:lang w:eastAsia="ko-KR"/>
        </w:rPr>
      </w:pPr>
      <w:bookmarkStart w:id="34" w:name="Defn_Initial_taxonomy"/>
      <w:r w:rsidRPr="006D61E8">
        <w:rPr>
          <w:rFonts w:cs="Arial"/>
          <w:b/>
          <w:sz w:val="22"/>
          <w:szCs w:val="22"/>
        </w:rPr>
        <w:t xml:space="preserve">FATS 5 Reference Number - </w:t>
      </w:r>
      <w:r w:rsidRPr="006D61E8">
        <w:rPr>
          <w:rFonts w:cs="Arial"/>
          <w:sz w:val="22"/>
          <w:szCs w:val="22"/>
        </w:rPr>
        <w:t xml:space="preserve">A unique number to a FATS 5 supplier allocated by the FATS Commercial Team. </w:t>
      </w:r>
    </w:p>
    <w:p w14:paraId="56FB498A" w14:textId="77777777" w:rsidR="00ED47F7" w:rsidRPr="006D61E8" w:rsidRDefault="00ED47F7" w:rsidP="00ED47F7">
      <w:pPr>
        <w:pStyle w:val="Definition"/>
        <w:ind w:left="700"/>
        <w:rPr>
          <w:rFonts w:cs="Arial"/>
          <w:sz w:val="22"/>
          <w:szCs w:val="22"/>
        </w:rPr>
      </w:pPr>
      <w:r w:rsidRPr="006D61E8">
        <w:rPr>
          <w:rFonts w:cs="Arial"/>
          <w:b/>
          <w:bCs/>
          <w:sz w:val="22"/>
          <w:szCs w:val="22"/>
        </w:rPr>
        <w:t xml:space="preserve">FATS Tasking Form </w:t>
      </w:r>
      <w:r w:rsidRPr="006D61E8">
        <w:rPr>
          <w:rFonts w:cs="Arial"/>
          <w:sz w:val="22"/>
          <w:szCs w:val="22"/>
        </w:rPr>
        <w:t xml:space="preserve">means the approval form to be used by </w:t>
      </w:r>
      <w:r w:rsidRPr="006D61E8">
        <w:rPr>
          <w:rFonts w:cs="Arial"/>
          <w:b/>
          <w:sz w:val="22"/>
          <w:szCs w:val="22"/>
        </w:rPr>
        <w:t>the Authority</w:t>
      </w:r>
      <w:r w:rsidRPr="006D61E8">
        <w:rPr>
          <w:rFonts w:cs="Arial"/>
          <w:sz w:val="22"/>
          <w:szCs w:val="22"/>
        </w:rPr>
        <w:t xml:space="preserve"> to order works and/or </w:t>
      </w:r>
      <w:r w:rsidRPr="006D61E8">
        <w:rPr>
          <w:rFonts w:cs="Arial"/>
          <w:b/>
          <w:sz w:val="22"/>
          <w:szCs w:val="22"/>
        </w:rPr>
        <w:t>Services</w:t>
      </w:r>
      <w:r w:rsidRPr="006D61E8">
        <w:rPr>
          <w:rFonts w:cs="Arial"/>
          <w:sz w:val="22"/>
          <w:szCs w:val="22"/>
        </w:rPr>
        <w:t xml:space="preserve"> in the appropriate form as set out in </w:t>
      </w:r>
      <w:r w:rsidRPr="00632FDF">
        <w:rPr>
          <w:rFonts w:cs="Arial"/>
          <w:sz w:val="22"/>
          <w:szCs w:val="22"/>
        </w:rPr>
        <w:t>Schedule 3.</w:t>
      </w:r>
    </w:p>
    <w:bookmarkEnd w:id="34"/>
    <w:p w14:paraId="01411179" w14:textId="77777777" w:rsidR="00F974B9" w:rsidRPr="006D61E8" w:rsidRDefault="00F974B9" w:rsidP="005056FE">
      <w:pPr>
        <w:pStyle w:val="Definition"/>
        <w:ind w:left="700"/>
        <w:rPr>
          <w:rFonts w:cs="Arial"/>
          <w:noProof/>
          <w:sz w:val="22"/>
          <w:szCs w:val="22"/>
        </w:rPr>
      </w:pPr>
      <w:r w:rsidRPr="006D61E8">
        <w:rPr>
          <w:rFonts w:cs="Arial"/>
          <w:b/>
          <w:bCs/>
          <w:sz w:val="22"/>
          <w:szCs w:val="22"/>
          <w:lang w:eastAsia="zh-CN"/>
        </w:rPr>
        <w:t>FOI Information</w:t>
      </w:r>
      <w:r w:rsidRPr="006D61E8">
        <w:rPr>
          <w:rFonts w:cs="Arial"/>
          <w:sz w:val="22"/>
          <w:szCs w:val="22"/>
          <w:lang w:eastAsia="zh-CN"/>
        </w:rPr>
        <w:t xml:space="preserve"> </w:t>
      </w:r>
      <w:r w:rsidRPr="006D61E8">
        <w:rPr>
          <w:rFonts w:cs="Arial"/>
          <w:sz w:val="22"/>
          <w:szCs w:val="22"/>
        </w:rPr>
        <w:t>has the meaning given to "Information" under section 84 of the Freedom of Information Act 2000.</w:t>
      </w:r>
    </w:p>
    <w:p w14:paraId="3847F65F" w14:textId="77777777" w:rsidR="00F974B9" w:rsidRPr="00632FDF" w:rsidRDefault="00F974B9" w:rsidP="005056FE">
      <w:pPr>
        <w:pStyle w:val="Definition"/>
        <w:ind w:left="700"/>
        <w:rPr>
          <w:rFonts w:cs="Arial"/>
          <w:b/>
          <w:bCs/>
          <w:sz w:val="22"/>
          <w:szCs w:val="22"/>
        </w:rPr>
      </w:pPr>
      <w:r w:rsidRPr="006D61E8">
        <w:rPr>
          <w:rFonts w:cs="Arial"/>
          <w:b/>
          <w:bCs/>
          <w:sz w:val="22"/>
          <w:szCs w:val="22"/>
        </w:rPr>
        <w:t xml:space="preserve">Framework Agreement Period </w:t>
      </w:r>
      <w:r w:rsidRPr="006D61E8">
        <w:rPr>
          <w:rFonts w:cs="Arial"/>
          <w:sz w:val="22"/>
          <w:szCs w:val="22"/>
        </w:rPr>
        <w:t xml:space="preserve">has the meaning given to it in </w:t>
      </w:r>
      <w:r w:rsidRPr="00632FDF">
        <w:rPr>
          <w:rFonts w:cs="Arial"/>
          <w:sz w:val="22"/>
          <w:szCs w:val="22"/>
        </w:rPr>
        <w:t xml:space="preserve">Clause </w:t>
      </w:r>
      <w:r w:rsidR="00632FDF" w:rsidRPr="00632FDF">
        <w:rPr>
          <w:rFonts w:cs="Arial"/>
          <w:sz w:val="22"/>
          <w:szCs w:val="22"/>
        </w:rPr>
        <w:t>6</w:t>
      </w:r>
      <w:r w:rsidRPr="00632FDF">
        <w:rPr>
          <w:rFonts w:cs="Arial"/>
          <w:sz w:val="22"/>
          <w:szCs w:val="22"/>
        </w:rPr>
        <w:t>.1 (</w:t>
      </w:r>
      <w:r w:rsidRPr="00632FDF">
        <w:rPr>
          <w:rFonts w:cs="Arial"/>
          <w:iCs/>
          <w:sz w:val="22"/>
          <w:szCs w:val="22"/>
        </w:rPr>
        <w:t>Duration</w:t>
      </w:r>
      <w:r w:rsidRPr="00632FDF">
        <w:rPr>
          <w:rFonts w:cs="Arial"/>
          <w:sz w:val="22"/>
          <w:szCs w:val="22"/>
        </w:rPr>
        <w:t>).</w:t>
      </w:r>
    </w:p>
    <w:p w14:paraId="3BC362D2" w14:textId="77777777" w:rsidR="00F974B9" w:rsidRPr="00632FDF" w:rsidRDefault="00F974B9" w:rsidP="005056FE">
      <w:pPr>
        <w:pStyle w:val="Definition"/>
        <w:ind w:left="700"/>
        <w:rPr>
          <w:rFonts w:cs="Arial"/>
          <w:noProof/>
          <w:sz w:val="22"/>
          <w:szCs w:val="22"/>
        </w:rPr>
      </w:pPr>
      <w:bookmarkStart w:id="35" w:name="Defn_framework_agreeement_period_extensi"/>
      <w:r w:rsidRPr="00632FDF">
        <w:rPr>
          <w:rFonts w:cs="Arial"/>
          <w:b/>
          <w:bCs/>
          <w:sz w:val="22"/>
          <w:szCs w:val="22"/>
          <w:lang w:eastAsia="zh-CN"/>
        </w:rPr>
        <w:t xml:space="preserve">Framework Agreement Period Extension </w:t>
      </w:r>
      <w:bookmarkEnd w:id="35"/>
      <w:r w:rsidRPr="00632FDF">
        <w:rPr>
          <w:rFonts w:cs="Arial"/>
          <w:b/>
          <w:bCs/>
          <w:sz w:val="22"/>
          <w:szCs w:val="22"/>
          <w:lang w:eastAsia="zh-CN"/>
        </w:rPr>
        <w:t xml:space="preserve">- </w:t>
      </w:r>
      <w:r w:rsidRPr="00632FDF">
        <w:rPr>
          <w:rFonts w:cs="Arial"/>
          <w:color w:val="000000"/>
          <w:sz w:val="22"/>
          <w:szCs w:val="22"/>
        </w:rPr>
        <w:t xml:space="preserve">has the meaning given to it in Clause </w:t>
      </w:r>
      <w:r w:rsidR="00632FDF" w:rsidRPr="00632FDF">
        <w:rPr>
          <w:rFonts w:cs="Arial"/>
          <w:color w:val="000000"/>
          <w:sz w:val="22"/>
          <w:szCs w:val="22"/>
        </w:rPr>
        <w:t>6</w:t>
      </w:r>
      <w:r w:rsidRPr="00632FDF">
        <w:rPr>
          <w:rFonts w:cs="Arial"/>
          <w:color w:val="000000"/>
          <w:sz w:val="22"/>
          <w:szCs w:val="22"/>
        </w:rPr>
        <w:t>.2 (</w:t>
      </w:r>
      <w:r w:rsidRPr="00632FDF">
        <w:rPr>
          <w:rFonts w:cs="Arial"/>
          <w:iCs/>
          <w:color w:val="000000"/>
          <w:sz w:val="22"/>
          <w:szCs w:val="22"/>
        </w:rPr>
        <w:t>Duration</w:t>
      </w:r>
      <w:r w:rsidRPr="00632FDF">
        <w:rPr>
          <w:rFonts w:cs="Arial"/>
          <w:color w:val="000000"/>
          <w:sz w:val="22"/>
          <w:szCs w:val="22"/>
        </w:rPr>
        <w:t>).</w:t>
      </w:r>
    </w:p>
    <w:p w14:paraId="51B2DC18" w14:textId="77777777" w:rsidR="00F974B9" w:rsidRPr="00632FDF" w:rsidRDefault="00F974B9" w:rsidP="00D60728">
      <w:pPr>
        <w:pStyle w:val="Heading4"/>
        <w:ind w:left="709" w:firstLine="0"/>
        <w:rPr>
          <w:rFonts w:cs="Arial"/>
          <w:noProof/>
          <w:szCs w:val="22"/>
        </w:rPr>
      </w:pPr>
      <w:bookmarkStart w:id="36" w:name="Defn_Framework_Contract_Managers"/>
      <w:r w:rsidRPr="00632FDF">
        <w:rPr>
          <w:rFonts w:cs="Arial"/>
          <w:bCs/>
          <w:szCs w:val="22"/>
          <w:u w:val="none"/>
        </w:rPr>
        <w:t>Framework Contract Managers</w:t>
      </w:r>
      <w:bookmarkEnd w:id="36"/>
      <w:r w:rsidRPr="00632FDF">
        <w:rPr>
          <w:rFonts w:cs="Arial"/>
          <w:b w:val="0"/>
          <w:bCs/>
          <w:szCs w:val="22"/>
          <w:u w:val="none"/>
        </w:rPr>
        <w:t xml:space="preserve"> means both the </w:t>
      </w:r>
      <w:r w:rsidR="00A630EA">
        <w:fldChar w:fldCharType="begin"/>
      </w:r>
      <w:r w:rsidR="00A630EA">
        <w:instrText xml:space="preserve"> REF Defn_Authority_Framework_Contract_Manage \h  \* MERGEFORMAT </w:instrText>
      </w:r>
      <w:r w:rsidR="00A630EA">
        <w:fldChar w:fldCharType="separate"/>
      </w:r>
      <w:r w:rsidR="003874CD" w:rsidRPr="003874CD">
        <w:rPr>
          <w:rFonts w:cs="Arial"/>
          <w:bCs/>
          <w:szCs w:val="22"/>
          <w:u w:val="none"/>
        </w:rPr>
        <w:t>Authority Framework Contract Manager</w:t>
      </w:r>
      <w:r w:rsidR="00A630EA">
        <w:fldChar w:fldCharType="end"/>
      </w:r>
      <w:r w:rsidRPr="00632FDF">
        <w:rPr>
          <w:rFonts w:cs="Arial"/>
          <w:b w:val="0"/>
          <w:bCs/>
          <w:szCs w:val="22"/>
          <w:u w:val="none"/>
        </w:rPr>
        <w:t xml:space="preserve"> and </w:t>
      </w:r>
      <w:r w:rsidR="00A630EA">
        <w:fldChar w:fldCharType="begin"/>
      </w:r>
      <w:r w:rsidR="00A630EA">
        <w:instrText xml:space="preserve"> REF Defn_Particiapting_Framework_Contract_ma \h  \* MERGEFORMAT </w:instrText>
      </w:r>
      <w:r w:rsidR="00A630EA">
        <w:fldChar w:fldCharType="separate"/>
      </w:r>
      <w:r w:rsidR="003874CD" w:rsidRPr="003874CD">
        <w:rPr>
          <w:rFonts w:cs="Arial"/>
          <w:noProof/>
          <w:szCs w:val="22"/>
          <w:u w:val="none"/>
        </w:rPr>
        <w:t>Contractor Point of Contact</w:t>
      </w:r>
      <w:r w:rsidR="00A630EA">
        <w:fldChar w:fldCharType="end"/>
      </w:r>
      <w:r w:rsidRPr="00632FDF">
        <w:rPr>
          <w:rFonts w:cs="Arial"/>
          <w:b w:val="0"/>
          <w:bCs/>
          <w:szCs w:val="22"/>
          <w:u w:val="none"/>
        </w:rPr>
        <w:t>.</w:t>
      </w:r>
      <w:bookmarkStart w:id="37" w:name="Defn_GAAP"/>
    </w:p>
    <w:bookmarkEnd w:id="37"/>
    <w:p w14:paraId="55B25B56" w14:textId="77777777" w:rsidR="00F974B9" w:rsidRPr="00632FDF" w:rsidRDefault="00F974B9" w:rsidP="00D60728">
      <w:pPr>
        <w:rPr>
          <w:rFonts w:cs="Arial"/>
          <w:szCs w:val="22"/>
        </w:rPr>
      </w:pPr>
    </w:p>
    <w:p w14:paraId="3666CB2F" w14:textId="02CFA829" w:rsidR="00F974B9" w:rsidRDefault="00F974B9" w:rsidP="005056FE">
      <w:pPr>
        <w:pStyle w:val="Definition"/>
        <w:ind w:left="700"/>
        <w:rPr>
          <w:rFonts w:cs="Arial"/>
          <w:noProof/>
          <w:sz w:val="22"/>
          <w:szCs w:val="22"/>
        </w:rPr>
      </w:pPr>
      <w:bookmarkStart w:id="38" w:name="Defn_GFX"/>
      <w:r w:rsidRPr="00632FDF">
        <w:rPr>
          <w:rFonts w:cs="Arial"/>
          <w:b/>
          <w:bCs/>
          <w:sz w:val="22"/>
          <w:szCs w:val="22"/>
        </w:rPr>
        <w:t>GFA</w:t>
      </w:r>
      <w:bookmarkEnd w:id="38"/>
      <w:r w:rsidRPr="00632FDF">
        <w:rPr>
          <w:rFonts w:cs="Arial"/>
          <w:sz w:val="22"/>
          <w:szCs w:val="22"/>
        </w:rPr>
        <w:t xml:space="preserve"> means Government Furnished Assets i.e. the </w:t>
      </w:r>
      <w:r w:rsidRPr="00632FDF">
        <w:rPr>
          <w:rFonts w:cs="Arial"/>
          <w:b/>
          <w:sz w:val="22"/>
          <w:szCs w:val="22"/>
        </w:rPr>
        <w:t>Services</w:t>
      </w:r>
      <w:r w:rsidRPr="00632FDF">
        <w:rPr>
          <w:rFonts w:cs="Arial"/>
          <w:sz w:val="22"/>
          <w:szCs w:val="22"/>
        </w:rPr>
        <w:t xml:space="preserve">, information, equipment, assets and other supplies that </w:t>
      </w:r>
      <w:r w:rsidRPr="00632FDF">
        <w:rPr>
          <w:rFonts w:cs="Arial"/>
          <w:b/>
          <w:sz w:val="22"/>
          <w:szCs w:val="22"/>
        </w:rPr>
        <w:t>the Authority</w:t>
      </w:r>
      <w:r w:rsidRPr="00632FDF">
        <w:rPr>
          <w:rFonts w:cs="Arial"/>
          <w:sz w:val="22"/>
          <w:szCs w:val="22"/>
        </w:rPr>
        <w:t xml:space="preserve"> shall supply to the Contractor for the purpose of this Framework Agreement in accordance with Clause</w:t>
      </w:r>
      <w:r w:rsidR="004639B6" w:rsidRPr="00632FDF">
        <w:rPr>
          <w:rFonts w:cs="Arial"/>
          <w:sz w:val="22"/>
          <w:szCs w:val="22"/>
        </w:rPr>
        <w:t xml:space="preserve"> 2</w:t>
      </w:r>
      <w:r w:rsidR="00632FDF" w:rsidRPr="00632FDF">
        <w:rPr>
          <w:rFonts w:cs="Arial"/>
          <w:sz w:val="22"/>
          <w:szCs w:val="22"/>
        </w:rPr>
        <w:t>7</w:t>
      </w:r>
      <w:r w:rsidRPr="00632FDF">
        <w:rPr>
          <w:rFonts w:cs="Arial"/>
          <w:sz w:val="22"/>
          <w:szCs w:val="22"/>
        </w:rPr>
        <w:t xml:space="preserve">(Issue of </w:t>
      </w:r>
      <w:r w:rsidRPr="00632FDF">
        <w:rPr>
          <w:rFonts w:cs="Arial"/>
          <w:b/>
          <w:sz w:val="22"/>
          <w:szCs w:val="22"/>
        </w:rPr>
        <w:t>GFA</w:t>
      </w:r>
      <w:r w:rsidRPr="006D61E8">
        <w:rPr>
          <w:rFonts w:cs="Arial"/>
          <w:sz w:val="22"/>
          <w:szCs w:val="22"/>
        </w:rPr>
        <w:t>).</w:t>
      </w:r>
    </w:p>
    <w:p w14:paraId="208D94DB" w14:textId="77777777" w:rsidR="00AD25EF" w:rsidRPr="00E63339" w:rsidRDefault="00AD25EF" w:rsidP="005056FE">
      <w:pPr>
        <w:pStyle w:val="Definition"/>
        <w:ind w:left="700"/>
        <w:rPr>
          <w:rFonts w:cs="Arial"/>
          <w:noProof/>
          <w:sz w:val="22"/>
          <w:szCs w:val="22"/>
        </w:rPr>
      </w:pPr>
      <w:r w:rsidRPr="00E63339">
        <w:rPr>
          <w:b/>
          <w:sz w:val="22"/>
          <w:szCs w:val="22"/>
        </w:rPr>
        <w:t>GAAP</w:t>
      </w:r>
      <w:r w:rsidRPr="00E63339">
        <w:t xml:space="preserve"> </w:t>
      </w:r>
      <w:r w:rsidRPr="00E63339">
        <w:rPr>
          <w:sz w:val="22"/>
          <w:szCs w:val="22"/>
        </w:rPr>
        <w:t>(Generally Accepted Accounting Principles) means the common set of accounting principles, standards and procedures that companies should use to compile their financial statements.</w:t>
      </w:r>
    </w:p>
    <w:p w14:paraId="729453AC" w14:textId="77777777" w:rsidR="00F974B9" w:rsidRPr="006D61E8" w:rsidRDefault="00F974B9" w:rsidP="005056FE">
      <w:pPr>
        <w:pStyle w:val="Definition"/>
        <w:ind w:left="700"/>
        <w:rPr>
          <w:rFonts w:cs="Arial"/>
          <w:sz w:val="22"/>
          <w:szCs w:val="22"/>
        </w:rPr>
      </w:pPr>
      <w:r w:rsidRPr="006D61E8">
        <w:rPr>
          <w:rFonts w:cs="Arial"/>
          <w:b/>
          <w:sz w:val="22"/>
          <w:szCs w:val="22"/>
        </w:rPr>
        <w:t>Insolvency</w:t>
      </w:r>
      <w:r w:rsidRPr="006D61E8">
        <w:rPr>
          <w:rFonts w:cs="Arial"/>
          <w:sz w:val="22"/>
          <w:szCs w:val="22"/>
        </w:rPr>
        <w:t xml:space="preserve"> is when an individual or an organisation cannot pay their debts that are due.</w:t>
      </w:r>
    </w:p>
    <w:p w14:paraId="3F5ADD94" w14:textId="77777777" w:rsidR="00F974B9" w:rsidRPr="006D61E8" w:rsidRDefault="00F974B9" w:rsidP="00327062">
      <w:pPr>
        <w:pStyle w:val="Definition"/>
        <w:ind w:left="700"/>
        <w:rPr>
          <w:rFonts w:cs="Arial"/>
          <w:color w:val="000000"/>
          <w:sz w:val="22"/>
          <w:szCs w:val="22"/>
        </w:rPr>
      </w:pPr>
      <w:r w:rsidRPr="006D61E8">
        <w:rPr>
          <w:rFonts w:cs="Arial"/>
          <w:b/>
          <w:bCs/>
          <w:sz w:val="22"/>
          <w:szCs w:val="22"/>
          <w:lang w:eastAsia="zh-CN"/>
        </w:rPr>
        <w:t>Intellectual Property Rights</w:t>
      </w:r>
      <w:r w:rsidRPr="006D61E8">
        <w:rPr>
          <w:rFonts w:cs="Arial"/>
          <w:sz w:val="22"/>
          <w:szCs w:val="22"/>
          <w:lang w:eastAsia="zh-CN"/>
        </w:rPr>
        <w:t xml:space="preserve"> or </w:t>
      </w:r>
      <w:r w:rsidRPr="006D61E8">
        <w:rPr>
          <w:rFonts w:cs="Arial"/>
          <w:b/>
          <w:bCs/>
          <w:sz w:val="22"/>
          <w:szCs w:val="22"/>
          <w:lang w:eastAsia="zh-CN"/>
        </w:rPr>
        <w:t>IPRs</w:t>
      </w:r>
      <w:r w:rsidRPr="006D61E8">
        <w:rPr>
          <w:rFonts w:cs="Arial"/>
          <w:sz w:val="22"/>
          <w:szCs w:val="22"/>
          <w:lang w:eastAsia="zh-CN"/>
        </w:rPr>
        <w:t xml:space="preserve"> means </w:t>
      </w:r>
      <w:r w:rsidRPr="006D61E8">
        <w:rPr>
          <w:rFonts w:cs="Arial"/>
          <w:color w:val="000000"/>
          <w:sz w:val="22"/>
          <w:szCs w:val="22"/>
        </w:rPr>
        <w:t>patents, trademarks, service marks, domain names, design rights (whether registerable or otherwise), applications for any of the foregoing, copyright, database rights, know-how, trade or business names and other similar rights or obligations, whether registerable or not, in any country (including the United Kingdom) for the full term of the rights together with any extensions.</w:t>
      </w:r>
    </w:p>
    <w:p w14:paraId="1BF3466B" w14:textId="77777777" w:rsidR="00F974B9" w:rsidRPr="006D61E8" w:rsidRDefault="00F974B9" w:rsidP="005056FE">
      <w:pPr>
        <w:pStyle w:val="Definition"/>
        <w:ind w:left="700"/>
        <w:rPr>
          <w:rStyle w:val="BoldText"/>
          <w:rFonts w:cs="Arial"/>
          <w:b w:val="0"/>
          <w:color w:val="000000"/>
          <w:sz w:val="22"/>
          <w:szCs w:val="22"/>
        </w:rPr>
      </w:pPr>
      <w:r w:rsidRPr="006D61E8">
        <w:rPr>
          <w:rStyle w:val="BoldText"/>
          <w:rFonts w:cs="Arial"/>
          <w:bCs/>
          <w:color w:val="000000"/>
          <w:sz w:val="22"/>
          <w:szCs w:val="22"/>
        </w:rPr>
        <w:t>KPIs</w:t>
      </w:r>
      <w:r w:rsidRPr="006D61E8">
        <w:rPr>
          <w:rStyle w:val="BoldText"/>
          <w:rFonts w:cs="Arial"/>
          <w:b w:val="0"/>
          <w:color w:val="000000"/>
          <w:sz w:val="22"/>
          <w:szCs w:val="22"/>
        </w:rPr>
        <w:t xml:space="preserve"> means the key performance indicators.</w:t>
      </w:r>
    </w:p>
    <w:p w14:paraId="5EE12D91" w14:textId="77777777" w:rsidR="00E2781E" w:rsidRPr="006D61E8" w:rsidRDefault="00E2781E" w:rsidP="00E2781E">
      <w:pPr>
        <w:pStyle w:val="Definitioni"/>
        <w:numPr>
          <w:ilvl w:val="0"/>
          <w:numId w:val="0"/>
        </w:numPr>
        <w:ind w:left="700"/>
        <w:rPr>
          <w:rFonts w:cs="Arial"/>
          <w:b/>
          <w:sz w:val="22"/>
          <w:szCs w:val="22"/>
        </w:rPr>
      </w:pPr>
      <w:r w:rsidRPr="006D61E8">
        <w:rPr>
          <w:rFonts w:cs="Arial"/>
          <w:b/>
          <w:sz w:val="22"/>
          <w:szCs w:val="22"/>
        </w:rPr>
        <w:t>Living Documents</w:t>
      </w:r>
      <w:r w:rsidRPr="006D61E8">
        <w:rPr>
          <w:rFonts w:cs="Arial"/>
          <w:sz w:val="22"/>
          <w:szCs w:val="22"/>
        </w:rPr>
        <w:t>: Unless stated to the contrary, any reference to this Framework Agreement or to any other document in this Framework Agreement (other than a DEFCON, DEFSTAN, DEFFORM, AQAP or ISO Standard) are references to this Framework Agreement or such other document as varied, amended, novated, supplemented or replaced from time to time. For clarity, any variation, amendment, novation, supplement or replacement of this Framework Agreement (and the impact on this Framework Agreement of any variation, amendment, novation, supplement or replacement of any other such document) shall only be effective as between the Parties if processed in accordance with DEFCON 503.</w:t>
      </w:r>
    </w:p>
    <w:p w14:paraId="7F9E0470" w14:textId="77777777" w:rsidR="00F974B9" w:rsidRPr="006D61E8" w:rsidRDefault="00F974B9" w:rsidP="006B4FD4">
      <w:pPr>
        <w:pStyle w:val="Definition"/>
        <w:ind w:left="700"/>
        <w:rPr>
          <w:rStyle w:val="Heading"/>
          <w:rFonts w:cs="Arial"/>
          <w:bCs/>
          <w:caps w:val="0"/>
          <w:sz w:val="22"/>
          <w:szCs w:val="22"/>
        </w:rPr>
      </w:pPr>
      <w:r w:rsidRPr="006D61E8">
        <w:rPr>
          <w:rFonts w:cs="Arial"/>
          <w:b/>
          <w:bCs/>
          <w:sz w:val="22"/>
          <w:szCs w:val="22"/>
          <w:lang w:eastAsia="zh-CN"/>
        </w:rPr>
        <w:t>Montreal Protocol Substances</w:t>
      </w:r>
      <w:r w:rsidRPr="006D61E8">
        <w:rPr>
          <w:rFonts w:cs="Arial"/>
          <w:sz w:val="22"/>
          <w:szCs w:val="22"/>
          <w:lang w:eastAsia="zh-CN"/>
        </w:rPr>
        <w:t xml:space="preserve"> has the meaning given to it in </w:t>
      </w:r>
      <w:r w:rsidRPr="00632FDF">
        <w:rPr>
          <w:rFonts w:cs="Arial"/>
          <w:sz w:val="22"/>
          <w:szCs w:val="22"/>
          <w:lang w:eastAsia="zh-CN"/>
        </w:rPr>
        <w:t xml:space="preserve">Clause </w:t>
      </w:r>
      <w:r w:rsidR="004639B6" w:rsidRPr="00632FDF">
        <w:rPr>
          <w:rFonts w:cs="Arial"/>
          <w:sz w:val="22"/>
          <w:szCs w:val="22"/>
          <w:lang w:eastAsia="zh-CN"/>
        </w:rPr>
        <w:t>2</w:t>
      </w:r>
      <w:r w:rsidR="00632FDF" w:rsidRPr="00632FDF">
        <w:rPr>
          <w:rFonts w:cs="Arial"/>
          <w:sz w:val="22"/>
          <w:szCs w:val="22"/>
          <w:lang w:eastAsia="zh-CN"/>
        </w:rPr>
        <w:t>2</w:t>
      </w:r>
      <w:r w:rsidRPr="006D61E8">
        <w:rPr>
          <w:rFonts w:cs="Arial"/>
          <w:sz w:val="22"/>
          <w:szCs w:val="22"/>
          <w:lang w:eastAsia="zh-CN"/>
        </w:rPr>
        <w:t xml:space="preserve"> (</w:t>
      </w:r>
      <w:r w:rsidRPr="006D61E8">
        <w:rPr>
          <w:rFonts w:cs="Arial"/>
          <w:b/>
          <w:iCs/>
          <w:sz w:val="22"/>
          <w:szCs w:val="22"/>
          <w:lang w:eastAsia="zh-CN"/>
        </w:rPr>
        <w:t>Montreal Protocol Substances</w:t>
      </w:r>
      <w:r w:rsidRPr="006D61E8">
        <w:rPr>
          <w:rFonts w:cs="Arial"/>
          <w:b/>
          <w:sz w:val="22"/>
          <w:szCs w:val="22"/>
          <w:lang w:eastAsia="zh-CN"/>
        </w:rPr>
        <w:t>).</w:t>
      </w:r>
    </w:p>
    <w:p w14:paraId="3AD5100F" w14:textId="77777777" w:rsidR="00F974B9" w:rsidRPr="00632FDF" w:rsidRDefault="00F974B9" w:rsidP="005056FE">
      <w:pPr>
        <w:pStyle w:val="Definition"/>
        <w:numPr>
          <w:ilvl w:val="0"/>
          <w:numId w:val="0"/>
        </w:numPr>
        <w:spacing w:after="0"/>
        <w:ind w:left="709"/>
        <w:rPr>
          <w:rFonts w:cs="Arial"/>
          <w:sz w:val="22"/>
          <w:szCs w:val="22"/>
        </w:rPr>
      </w:pPr>
    </w:p>
    <w:p w14:paraId="1AD5DD4D" w14:textId="77777777" w:rsidR="00F974B9" w:rsidRPr="00632FDF" w:rsidRDefault="00F974B9" w:rsidP="005056FE">
      <w:pPr>
        <w:pStyle w:val="Definition"/>
        <w:numPr>
          <w:ilvl w:val="0"/>
          <w:numId w:val="0"/>
        </w:numPr>
        <w:spacing w:after="0"/>
        <w:ind w:left="709"/>
        <w:rPr>
          <w:rFonts w:cs="Arial"/>
          <w:sz w:val="22"/>
          <w:szCs w:val="22"/>
        </w:rPr>
      </w:pPr>
      <w:r w:rsidRPr="00632FDF">
        <w:rPr>
          <w:rFonts w:cs="Arial"/>
          <w:b/>
          <w:sz w:val="22"/>
          <w:szCs w:val="22"/>
        </w:rPr>
        <w:t xml:space="preserve">Parties </w:t>
      </w:r>
      <w:r w:rsidRPr="00632FDF">
        <w:rPr>
          <w:rFonts w:cs="Arial"/>
          <w:sz w:val="22"/>
          <w:szCs w:val="22"/>
        </w:rPr>
        <w:t xml:space="preserve">means </w:t>
      </w:r>
      <w:r w:rsidRPr="00632FDF">
        <w:rPr>
          <w:rFonts w:cs="Arial"/>
          <w:b/>
          <w:sz w:val="22"/>
          <w:szCs w:val="22"/>
        </w:rPr>
        <w:t>the Authority</w:t>
      </w:r>
      <w:r w:rsidRPr="00632FDF">
        <w:rPr>
          <w:rFonts w:cs="Arial"/>
          <w:sz w:val="22"/>
          <w:szCs w:val="22"/>
        </w:rPr>
        <w:t xml:space="preserve"> and the Contractor to this Framework Agreement.</w:t>
      </w:r>
    </w:p>
    <w:p w14:paraId="1997A240" w14:textId="77777777" w:rsidR="00F974B9" w:rsidRPr="00632FDF" w:rsidRDefault="00F974B9" w:rsidP="005056FE">
      <w:pPr>
        <w:pStyle w:val="Definition"/>
        <w:numPr>
          <w:ilvl w:val="0"/>
          <w:numId w:val="0"/>
        </w:numPr>
        <w:spacing w:after="0"/>
        <w:ind w:left="709"/>
        <w:rPr>
          <w:rStyle w:val="Heading"/>
          <w:rFonts w:cs="Arial"/>
          <w:bCs/>
          <w:caps w:val="0"/>
          <w:sz w:val="22"/>
          <w:szCs w:val="22"/>
        </w:rPr>
      </w:pPr>
    </w:p>
    <w:p w14:paraId="69382B78" w14:textId="77777777" w:rsidR="00F974B9" w:rsidRPr="00632FDF" w:rsidRDefault="00F974B9" w:rsidP="005056FE">
      <w:pPr>
        <w:pStyle w:val="Definition"/>
        <w:ind w:left="700"/>
        <w:rPr>
          <w:rFonts w:cs="Arial"/>
          <w:sz w:val="22"/>
          <w:szCs w:val="22"/>
        </w:rPr>
      </w:pPr>
      <w:r w:rsidRPr="00632FDF">
        <w:rPr>
          <w:rFonts w:cs="Arial"/>
          <w:b/>
          <w:bCs/>
          <w:sz w:val="22"/>
          <w:szCs w:val="22"/>
        </w:rPr>
        <w:t>Personal Data</w:t>
      </w:r>
      <w:r w:rsidRPr="00632FDF">
        <w:rPr>
          <w:rFonts w:cs="Arial"/>
          <w:sz w:val="22"/>
          <w:szCs w:val="22"/>
        </w:rPr>
        <w:t xml:space="preserve"> shall have the same meaning as set out in the Data Protection Act 1998.</w:t>
      </w:r>
    </w:p>
    <w:p w14:paraId="2AE8799B" w14:textId="77777777" w:rsidR="00F974B9" w:rsidRPr="00632FDF" w:rsidRDefault="00F974B9" w:rsidP="005056FE">
      <w:pPr>
        <w:pStyle w:val="Definition"/>
        <w:ind w:left="700"/>
        <w:rPr>
          <w:rFonts w:cs="Arial"/>
          <w:sz w:val="22"/>
          <w:szCs w:val="22"/>
        </w:rPr>
      </w:pPr>
      <w:r w:rsidRPr="00632FDF">
        <w:rPr>
          <w:rFonts w:cs="Arial"/>
          <w:b/>
          <w:bCs/>
          <w:sz w:val="22"/>
          <w:szCs w:val="22"/>
        </w:rPr>
        <w:t>Prohibited Act</w:t>
      </w:r>
      <w:r w:rsidRPr="00632FDF">
        <w:rPr>
          <w:rFonts w:cs="Arial"/>
          <w:sz w:val="22"/>
          <w:szCs w:val="22"/>
        </w:rPr>
        <w:t xml:space="preserve"> means any of those acts listed in DEFCON 520.</w:t>
      </w:r>
    </w:p>
    <w:p w14:paraId="338DEF13" w14:textId="77777777" w:rsidR="002731C8" w:rsidRPr="00632FDF" w:rsidRDefault="00F974B9" w:rsidP="002731C8">
      <w:pPr>
        <w:pStyle w:val="Parties"/>
        <w:numPr>
          <w:ilvl w:val="0"/>
          <w:numId w:val="0"/>
        </w:numPr>
        <w:ind w:left="700"/>
        <w:rPr>
          <w:rFonts w:cs="Arial"/>
          <w:b/>
          <w:bCs/>
          <w:sz w:val="22"/>
          <w:szCs w:val="22"/>
        </w:rPr>
      </w:pPr>
      <w:bookmarkStart w:id="39" w:name="Defn_Project_manager"/>
      <w:r w:rsidRPr="00632FDF">
        <w:rPr>
          <w:rFonts w:cs="Arial"/>
          <w:b/>
          <w:sz w:val="22"/>
          <w:szCs w:val="22"/>
        </w:rPr>
        <w:t>Project Manager</w:t>
      </w:r>
      <w:r w:rsidRPr="00632FDF">
        <w:rPr>
          <w:rFonts w:cs="Arial"/>
          <w:sz w:val="22"/>
          <w:szCs w:val="22"/>
        </w:rPr>
        <w:t xml:space="preserve"> </w:t>
      </w:r>
      <w:bookmarkEnd w:id="39"/>
      <w:r w:rsidRPr="00632FDF">
        <w:rPr>
          <w:rFonts w:cs="Arial"/>
          <w:sz w:val="22"/>
          <w:szCs w:val="22"/>
        </w:rPr>
        <w:t xml:space="preserve">means the person specified as such in the Schedule of Requirements and the </w:t>
      </w:r>
      <w:r w:rsidR="002731C8" w:rsidRPr="00632FDF">
        <w:rPr>
          <w:rFonts w:cs="Arial"/>
          <w:sz w:val="22"/>
          <w:szCs w:val="22"/>
        </w:rPr>
        <w:t>Appendix 1 to Schedule 3 (Tasking Form) DEFFORM 111.</w:t>
      </w:r>
    </w:p>
    <w:p w14:paraId="6719757B" w14:textId="77777777" w:rsidR="00F974B9" w:rsidRPr="00632FDF" w:rsidRDefault="00F974B9" w:rsidP="005056FE">
      <w:pPr>
        <w:pStyle w:val="Definition"/>
        <w:ind w:left="700"/>
        <w:rPr>
          <w:rFonts w:cs="Arial"/>
          <w:sz w:val="22"/>
          <w:szCs w:val="22"/>
        </w:rPr>
      </w:pPr>
      <w:bookmarkStart w:id="40" w:name="Defn_Initial_DSPCR"/>
      <w:r w:rsidRPr="00632FDF">
        <w:rPr>
          <w:rFonts w:cs="Arial"/>
          <w:b/>
          <w:bCs/>
          <w:sz w:val="22"/>
          <w:szCs w:val="22"/>
        </w:rPr>
        <w:t>Regulation(s</w:t>
      </w:r>
      <w:bookmarkEnd w:id="40"/>
      <w:r w:rsidRPr="00632FDF">
        <w:rPr>
          <w:rFonts w:cs="Arial"/>
          <w:b/>
          <w:bCs/>
          <w:sz w:val="22"/>
          <w:szCs w:val="22"/>
        </w:rPr>
        <w:t>)</w:t>
      </w:r>
      <w:r w:rsidRPr="00632FDF">
        <w:rPr>
          <w:rFonts w:cs="Arial"/>
          <w:sz w:val="22"/>
          <w:szCs w:val="22"/>
        </w:rPr>
        <w:t xml:space="preserve"> means any Regulation which is applicable within the context of the Clause in which it appears. </w:t>
      </w:r>
    </w:p>
    <w:p w14:paraId="56BCD7C2" w14:textId="77777777" w:rsidR="00F974B9" w:rsidRPr="00632FDF" w:rsidRDefault="00F974B9" w:rsidP="005056FE">
      <w:pPr>
        <w:pStyle w:val="Definition"/>
        <w:ind w:left="700"/>
        <w:rPr>
          <w:rFonts w:cs="Arial"/>
          <w:sz w:val="22"/>
          <w:szCs w:val="22"/>
        </w:rPr>
      </w:pPr>
      <w:r w:rsidRPr="00632FDF">
        <w:rPr>
          <w:rFonts w:cs="Arial"/>
          <w:b/>
          <w:sz w:val="22"/>
          <w:szCs w:val="22"/>
        </w:rPr>
        <w:t>Requirements</w:t>
      </w:r>
      <w:r w:rsidRPr="00632FDF">
        <w:rPr>
          <w:rFonts w:cs="Arial"/>
          <w:sz w:val="22"/>
          <w:szCs w:val="22"/>
        </w:rPr>
        <w:t xml:space="preserve"> </w:t>
      </w:r>
      <w:r w:rsidRPr="00632FDF">
        <w:rPr>
          <w:rFonts w:cs="Arial"/>
          <w:bCs/>
          <w:sz w:val="22"/>
          <w:szCs w:val="22"/>
        </w:rPr>
        <w:t xml:space="preserve">means </w:t>
      </w:r>
      <w:r w:rsidRPr="00632FDF">
        <w:rPr>
          <w:rFonts w:cs="Arial"/>
          <w:sz w:val="22"/>
          <w:szCs w:val="22"/>
        </w:rPr>
        <w:t xml:space="preserve">the </w:t>
      </w:r>
      <w:r w:rsidRPr="00632FDF">
        <w:rPr>
          <w:rFonts w:cs="Arial"/>
          <w:b/>
          <w:sz w:val="22"/>
          <w:szCs w:val="22"/>
        </w:rPr>
        <w:t>Requirements</w:t>
      </w:r>
      <w:r w:rsidRPr="00632FDF">
        <w:rPr>
          <w:rFonts w:cs="Arial"/>
          <w:sz w:val="22"/>
          <w:szCs w:val="22"/>
        </w:rPr>
        <w:t xml:space="preserve"> set out in any </w:t>
      </w:r>
      <w:r w:rsidRPr="00632FDF">
        <w:rPr>
          <w:rFonts w:cs="Arial"/>
          <w:b/>
          <w:bCs/>
          <w:sz w:val="22"/>
          <w:szCs w:val="22"/>
          <w:lang w:eastAsia="zh-CN"/>
        </w:rPr>
        <w:t xml:space="preserve">FATS Tasking Form </w:t>
      </w:r>
      <w:r w:rsidRPr="00632FDF">
        <w:rPr>
          <w:rFonts w:cs="Arial"/>
          <w:sz w:val="22"/>
          <w:szCs w:val="22"/>
        </w:rPr>
        <w:t>issued to, and agreed to by, the Contractor under this Framework Agreement.</w:t>
      </w:r>
    </w:p>
    <w:p w14:paraId="25AE12C8" w14:textId="77777777" w:rsidR="00555541" w:rsidRPr="00632FDF" w:rsidRDefault="00555541" w:rsidP="00555541">
      <w:pPr>
        <w:pStyle w:val="Definitioni"/>
        <w:numPr>
          <w:ilvl w:val="0"/>
          <w:numId w:val="0"/>
        </w:numPr>
        <w:ind w:left="700"/>
        <w:rPr>
          <w:rFonts w:cs="Arial"/>
          <w:sz w:val="22"/>
          <w:szCs w:val="22"/>
        </w:rPr>
      </w:pPr>
      <w:r w:rsidRPr="00632FDF">
        <w:rPr>
          <w:rFonts w:cs="Arial"/>
          <w:b/>
          <w:sz w:val="22"/>
          <w:szCs w:val="22"/>
        </w:rPr>
        <w:t>Requisite Authority</w:t>
      </w:r>
      <w:r w:rsidRPr="00632FDF">
        <w:rPr>
          <w:rFonts w:cs="Arial"/>
          <w:sz w:val="22"/>
          <w:szCs w:val="22"/>
        </w:rPr>
        <w:t xml:space="preserve">: Any decision, act, or thing which the </w:t>
      </w:r>
      <w:r w:rsidRPr="00632FDF">
        <w:rPr>
          <w:rFonts w:cs="Arial"/>
          <w:b/>
          <w:sz w:val="22"/>
          <w:szCs w:val="22"/>
        </w:rPr>
        <w:t>Authority</w:t>
      </w:r>
      <w:r w:rsidRPr="00632FDF">
        <w:rPr>
          <w:rFonts w:cs="Arial"/>
          <w:sz w:val="22"/>
          <w:szCs w:val="22"/>
        </w:rPr>
        <w:t xml:space="preserve"> or the Contractor is required or authorised to take or do under this Framework Agreement may be taken or done only by person(s) authorised by the </w:t>
      </w:r>
      <w:r w:rsidRPr="00632FDF">
        <w:rPr>
          <w:rFonts w:cs="Arial"/>
          <w:b/>
          <w:sz w:val="22"/>
          <w:szCs w:val="22"/>
        </w:rPr>
        <w:t>Authority</w:t>
      </w:r>
      <w:r w:rsidRPr="00632FDF">
        <w:rPr>
          <w:rFonts w:cs="Arial"/>
          <w:sz w:val="22"/>
          <w:szCs w:val="22"/>
        </w:rPr>
        <w:t xml:space="preserve"> or the Contractor to take or do that decision, act, or thing on behalf of the </w:t>
      </w:r>
      <w:r w:rsidRPr="00632FDF">
        <w:rPr>
          <w:rFonts w:cs="Arial"/>
          <w:b/>
          <w:sz w:val="22"/>
          <w:szCs w:val="22"/>
        </w:rPr>
        <w:t>Authority</w:t>
      </w:r>
      <w:r w:rsidRPr="00632FDF">
        <w:rPr>
          <w:rFonts w:cs="Arial"/>
          <w:sz w:val="22"/>
          <w:szCs w:val="22"/>
        </w:rPr>
        <w:t xml:space="preserve"> or the Contractor. </w:t>
      </w:r>
    </w:p>
    <w:p w14:paraId="22134C50"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Scope </w:t>
      </w:r>
      <w:r w:rsidRPr="00632FDF">
        <w:rPr>
          <w:rFonts w:cs="Arial"/>
          <w:sz w:val="22"/>
          <w:szCs w:val="22"/>
        </w:rPr>
        <w:t xml:space="preserve">means the </w:t>
      </w:r>
      <w:r w:rsidRPr="00632FDF">
        <w:rPr>
          <w:rFonts w:cs="Arial"/>
          <w:b/>
          <w:sz w:val="22"/>
          <w:szCs w:val="22"/>
        </w:rPr>
        <w:t>Scope</w:t>
      </w:r>
      <w:r w:rsidRPr="00632FDF">
        <w:rPr>
          <w:rFonts w:cs="Arial"/>
          <w:sz w:val="22"/>
          <w:szCs w:val="22"/>
        </w:rPr>
        <w:t xml:space="preserve"> of this Framework Agreement as described in Clause </w:t>
      </w:r>
      <w:r w:rsidR="003874CD">
        <w:rPr>
          <w:rFonts w:cs="Arial"/>
          <w:sz w:val="22"/>
          <w:szCs w:val="22"/>
        </w:rPr>
        <w:t>5</w:t>
      </w:r>
      <w:r w:rsidRPr="00632FDF">
        <w:rPr>
          <w:rFonts w:cs="Arial"/>
          <w:sz w:val="22"/>
          <w:szCs w:val="22"/>
        </w:rPr>
        <w:t xml:space="preserve"> (</w:t>
      </w:r>
      <w:r w:rsidRPr="00632FDF">
        <w:rPr>
          <w:rFonts w:cs="Arial"/>
          <w:b/>
          <w:iCs/>
          <w:sz w:val="22"/>
          <w:szCs w:val="22"/>
        </w:rPr>
        <w:t>Scope</w:t>
      </w:r>
      <w:r w:rsidRPr="00632FDF">
        <w:rPr>
          <w:rFonts w:cs="Arial"/>
          <w:sz w:val="22"/>
          <w:szCs w:val="22"/>
        </w:rPr>
        <w:t>).</w:t>
      </w:r>
    </w:p>
    <w:p w14:paraId="596361BE"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Security Aspects Letter </w:t>
      </w:r>
      <w:r w:rsidRPr="00632FDF">
        <w:rPr>
          <w:rFonts w:cs="Arial"/>
          <w:sz w:val="22"/>
          <w:szCs w:val="22"/>
        </w:rPr>
        <w:t xml:space="preserve">means </w:t>
      </w:r>
      <w:r w:rsidRPr="00632FDF">
        <w:rPr>
          <w:rFonts w:cs="Arial"/>
          <w:b/>
          <w:sz w:val="22"/>
          <w:szCs w:val="22"/>
        </w:rPr>
        <w:t>the Authority</w:t>
      </w:r>
      <w:r w:rsidRPr="00632FDF">
        <w:rPr>
          <w:rFonts w:cs="Arial"/>
          <w:sz w:val="22"/>
          <w:szCs w:val="22"/>
        </w:rPr>
        <w:t xml:space="preserve"> executed </w:t>
      </w:r>
      <w:r w:rsidRPr="00632FDF">
        <w:rPr>
          <w:rFonts w:cs="Arial"/>
          <w:b/>
          <w:sz w:val="22"/>
          <w:szCs w:val="22"/>
        </w:rPr>
        <w:t>Security Aspects Letter</w:t>
      </w:r>
      <w:r w:rsidRPr="00632FDF">
        <w:rPr>
          <w:rFonts w:cs="Arial"/>
          <w:sz w:val="22"/>
          <w:szCs w:val="22"/>
        </w:rPr>
        <w:t xml:space="preserve"> to be provided by the </w:t>
      </w:r>
      <w:r w:rsidRPr="00632FDF">
        <w:rPr>
          <w:rFonts w:cs="Arial"/>
          <w:b/>
          <w:sz w:val="22"/>
          <w:szCs w:val="22"/>
        </w:rPr>
        <w:t>Authority Representative</w:t>
      </w:r>
      <w:r w:rsidRPr="00632FDF">
        <w:rPr>
          <w:rFonts w:cs="Arial"/>
          <w:sz w:val="22"/>
          <w:szCs w:val="22"/>
        </w:rPr>
        <w:t xml:space="preserve"> pursuant to Clause </w:t>
      </w:r>
      <w:r w:rsidR="00632FDF" w:rsidRPr="00632FDF">
        <w:rPr>
          <w:rFonts w:cs="Arial"/>
          <w:sz w:val="22"/>
          <w:szCs w:val="22"/>
        </w:rPr>
        <w:t>19</w:t>
      </w:r>
      <w:r w:rsidRPr="00632FDF">
        <w:rPr>
          <w:rFonts w:cs="Arial"/>
          <w:sz w:val="22"/>
          <w:szCs w:val="22"/>
        </w:rPr>
        <w:t xml:space="preserve"> (</w:t>
      </w:r>
      <w:r w:rsidRPr="00632FDF">
        <w:rPr>
          <w:rFonts w:cs="Arial"/>
          <w:iCs/>
          <w:sz w:val="22"/>
          <w:szCs w:val="22"/>
        </w:rPr>
        <w:t>Security</w:t>
      </w:r>
      <w:r w:rsidRPr="00632FDF">
        <w:rPr>
          <w:rFonts w:cs="Arial"/>
          <w:sz w:val="22"/>
          <w:szCs w:val="22"/>
        </w:rPr>
        <w:t xml:space="preserve">) on or before the date of a </w:t>
      </w:r>
      <w:r w:rsidRPr="00632FDF">
        <w:rPr>
          <w:rFonts w:cs="Arial"/>
          <w:b/>
          <w:bCs/>
          <w:sz w:val="22"/>
          <w:szCs w:val="22"/>
          <w:lang w:eastAsia="zh-CN"/>
        </w:rPr>
        <w:t>FATS Tasking Form</w:t>
      </w:r>
      <w:r w:rsidRPr="00632FDF">
        <w:rPr>
          <w:rFonts w:cs="Arial"/>
          <w:sz w:val="22"/>
          <w:szCs w:val="22"/>
        </w:rPr>
        <w:t>.</w:t>
      </w:r>
    </w:p>
    <w:p w14:paraId="54A99734"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Special Conditions </w:t>
      </w:r>
      <w:r w:rsidRPr="00632FDF">
        <w:rPr>
          <w:rFonts w:cs="Arial"/>
          <w:sz w:val="22"/>
          <w:szCs w:val="22"/>
        </w:rPr>
        <w:t xml:space="preserve">means the additional terms and conditions of this Framework Agreement applicable to particular </w:t>
      </w:r>
      <w:r w:rsidRPr="00632FDF">
        <w:rPr>
          <w:rFonts w:cs="Arial"/>
          <w:b/>
          <w:sz w:val="22"/>
          <w:szCs w:val="22"/>
        </w:rPr>
        <w:t>Services</w:t>
      </w:r>
      <w:r w:rsidRPr="00632FDF">
        <w:rPr>
          <w:rFonts w:cs="Arial"/>
          <w:sz w:val="22"/>
          <w:szCs w:val="22"/>
        </w:rPr>
        <w:t xml:space="preserve"> set out in Schedule 3 </w:t>
      </w:r>
      <w:r w:rsidRPr="00632FDF">
        <w:rPr>
          <w:rFonts w:cs="Arial"/>
          <w:i/>
          <w:sz w:val="22"/>
          <w:szCs w:val="22"/>
        </w:rPr>
        <w:t>(</w:t>
      </w:r>
      <w:r w:rsidRPr="00632FDF">
        <w:rPr>
          <w:rFonts w:cs="Arial"/>
          <w:sz w:val="22"/>
          <w:szCs w:val="22"/>
        </w:rPr>
        <w:t>Tasking Form</w:t>
      </w:r>
      <w:r w:rsidRPr="00632FDF">
        <w:rPr>
          <w:rFonts w:cs="Arial"/>
          <w:i/>
          <w:sz w:val="22"/>
          <w:szCs w:val="22"/>
        </w:rPr>
        <w:t>).</w:t>
      </w:r>
    </w:p>
    <w:p w14:paraId="091A9649" w14:textId="77777777" w:rsidR="000922A5" w:rsidRPr="00632FDF" w:rsidRDefault="000922A5" w:rsidP="000922A5">
      <w:pPr>
        <w:pStyle w:val="Definitioni"/>
        <w:numPr>
          <w:ilvl w:val="0"/>
          <w:numId w:val="0"/>
        </w:numPr>
        <w:ind w:left="700"/>
        <w:rPr>
          <w:rFonts w:cs="Arial"/>
          <w:sz w:val="22"/>
          <w:szCs w:val="22"/>
          <w:lang w:eastAsia="ko-KR"/>
        </w:rPr>
      </w:pPr>
      <w:r w:rsidRPr="00632FDF">
        <w:rPr>
          <w:rFonts w:cs="Arial"/>
          <w:b/>
          <w:sz w:val="22"/>
          <w:szCs w:val="22"/>
        </w:rPr>
        <w:t>Successors in title and transferees</w:t>
      </w:r>
      <w:r w:rsidRPr="00632FDF">
        <w:rPr>
          <w:rFonts w:cs="Arial"/>
          <w:sz w:val="22"/>
          <w:szCs w:val="22"/>
        </w:rPr>
        <w:t>: Reference to any person, including a Party, includes that person's Lawful successors in title and transferees (unless the transfer to the successor in title or transferee was in breach of this Framework Agreement), whether pursuant to Framework Agreement, statute or otherwise.</w:t>
      </w:r>
    </w:p>
    <w:p w14:paraId="5C0433AD"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Tasking Form </w:t>
      </w:r>
      <w:r w:rsidRPr="00632FDF">
        <w:rPr>
          <w:rFonts w:cs="Arial"/>
          <w:sz w:val="22"/>
          <w:szCs w:val="22"/>
        </w:rPr>
        <w:t xml:space="preserve">means the approval form to be used by </w:t>
      </w:r>
      <w:r w:rsidRPr="00632FDF">
        <w:rPr>
          <w:rFonts w:cs="Arial"/>
          <w:b/>
          <w:sz w:val="22"/>
          <w:szCs w:val="22"/>
        </w:rPr>
        <w:t>the Authority</w:t>
      </w:r>
      <w:r w:rsidRPr="00632FDF">
        <w:rPr>
          <w:rFonts w:cs="Arial"/>
          <w:sz w:val="22"/>
          <w:szCs w:val="22"/>
        </w:rPr>
        <w:t xml:space="preserve"> to order works and/or </w:t>
      </w:r>
      <w:r w:rsidRPr="00632FDF">
        <w:rPr>
          <w:rFonts w:cs="Arial"/>
          <w:b/>
          <w:sz w:val="22"/>
          <w:szCs w:val="22"/>
        </w:rPr>
        <w:t>Services</w:t>
      </w:r>
      <w:r w:rsidRPr="00632FDF">
        <w:rPr>
          <w:rFonts w:cs="Arial"/>
          <w:sz w:val="22"/>
          <w:szCs w:val="22"/>
        </w:rPr>
        <w:t xml:space="preserve"> in the appropriate form as set out in Schedule 3.</w:t>
      </w:r>
    </w:p>
    <w:p w14:paraId="283F66CA"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Technical Filters </w:t>
      </w:r>
      <w:r w:rsidRPr="00632FDF">
        <w:rPr>
          <w:rFonts w:cs="Arial"/>
          <w:bCs/>
          <w:sz w:val="22"/>
          <w:szCs w:val="22"/>
        </w:rPr>
        <w:t xml:space="preserve">has the meaning given to it at Schedule </w:t>
      </w:r>
      <w:r w:rsidR="0074297D" w:rsidRPr="00632FDF">
        <w:rPr>
          <w:rFonts w:cs="Arial"/>
          <w:bCs/>
          <w:sz w:val="22"/>
          <w:szCs w:val="22"/>
        </w:rPr>
        <w:t>2</w:t>
      </w:r>
      <w:r w:rsidRPr="00632FDF">
        <w:rPr>
          <w:rFonts w:cs="Arial"/>
          <w:bCs/>
          <w:sz w:val="22"/>
          <w:szCs w:val="22"/>
        </w:rPr>
        <w:t xml:space="preserve">. </w:t>
      </w:r>
    </w:p>
    <w:p w14:paraId="23571F4A" w14:textId="77777777" w:rsidR="00F974B9" w:rsidRPr="00632FDF" w:rsidRDefault="00F974B9" w:rsidP="005056FE">
      <w:pPr>
        <w:pStyle w:val="Definition"/>
        <w:ind w:left="700"/>
        <w:rPr>
          <w:rFonts w:cs="Arial"/>
          <w:b/>
          <w:bCs/>
          <w:sz w:val="22"/>
          <w:szCs w:val="22"/>
        </w:rPr>
      </w:pPr>
      <w:r w:rsidRPr="00632FDF">
        <w:rPr>
          <w:rFonts w:cs="Arial"/>
          <w:b/>
          <w:bCs/>
          <w:sz w:val="22"/>
          <w:szCs w:val="22"/>
        </w:rPr>
        <w:t xml:space="preserve">The Ministry </w:t>
      </w:r>
      <w:r w:rsidRPr="00632FDF">
        <w:rPr>
          <w:rFonts w:cs="Arial"/>
          <w:bCs/>
          <w:sz w:val="22"/>
          <w:szCs w:val="22"/>
        </w:rPr>
        <w:t xml:space="preserve">has the same meaning as </w:t>
      </w:r>
      <w:r w:rsidRPr="00632FDF">
        <w:rPr>
          <w:rFonts w:cs="Arial"/>
          <w:b/>
          <w:bCs/>
          <w:sz w:val="22"/>
          <w:szCs w:val="22"/>
        </w:rPr>
        <w:t>The Authority.</w:t>
      </w:r>
    </w:p>
    <w:p w14:paraId="60580D6F" w14:textId="6F039C49" w:rsidR="00F974B9" w:rsidRPr="006D61E8" w:rsidRDefault="00F974B9" w:rsidP="005056FE">
      <w:pPr>
        <w:pStyle w:val="Definition"/>
        <w:numPr>
          <w:ilvl w:val="0"/>
          <w:numId w:val="0"/>
        </w:numPr>
        <w:ind w:left="709"/>
        <w:rPr>
          <w:rFonts w:cs="Arial"/>
          <w:sz w:val="22"/>
          <w:szCs w:val="22"/>
        </w:rPr>
      </w:pPr>
      <w:r w:rsidRPr="00632FDF">
        <w:rPr>
          <w:rFonts w:cs="Arial"/>
          <w:b/>
          <w:bCs/>
          <w:sz w:val="22"/>
          <w:szCs w:val="22"/>
          <w:lang w:eastAsia="zh-CN"/>
        </w:rPr>
        <w:t xml:space="preserve">The Contractor Confidential Information </w:t>
      </w:r>
      <w:r w:rsidRPr="00632FDF">
        <w:rPr>
          <w:rFonts w:cs="Arial"/>
          <w:sz w:val="22"/>
          <w:szCs w:val="22"/>
          <w:lang w:eastAsia="zh-CN"/>
        </w:rPr>
        <w:t xml:space="preserve">means </w:t>
      </w:r>
      <w:r w:rsidRPr="00632FDF">
        <w:rPr>
          <w:rFonts w:cs="Arial"/>
          <w:sz w:val="22"/>
          <w:szCs w:val="22"/>
        </w:rPr>
        <w:t xml:space="preserve">any information received by </w:t>
      </w:r>
      <w:r w:rsidRPr="00632FDF">
        <w:rPr>
          <w:rFonts w:cs="Arial"/>
          <w:b/>
          <w:sz w:val="22"/>
          <w:szCs w:val="22"/>
        </w:rPr>
        <w:t>the Authority</w:t>
      </w:r>
      <w:r w:rsidRPr="00632FDF">
        <w:rPr>
          <w:rFonts w:cs="Arial"/>
          <w:sz w:val="22"/>
          <w:szCs w:val="22"/>
        </w:rPr>
        <w:t xml:space="preserve"> from </w:t>
      </w:r>
      <w:r w:rsidR="002F7099" w:rsidRPr="00632FDF">
        <w:rPr>
          <w:rFonts w:cs="Arial"/>
          <w:sz w:val="22"/>
          <w:szCs w:val="22"/>
        </w:rPr>
        <w:t xml:space="preserve">the </w:t>
      </w:r>
      <w:r w:rsidRPr="00632FDF">
        <w:rPr>
          <w:rFonts w:cs="Arial"/>
          <w:sz w:val="22"/>
          <w:szCs w:val="22"/>
        </w:rPr>
        <w:t xml:space="preserve">Contractor in connection with this Framework Agreement, however it is conveyed, that relates to the business, affairs, developments, trade secrets, know-how, personnel and suppliers of the Contractor, together with all information derived from the above, and any other information conveyed by the Contractor or any </w:t>
      </w:r>
      <w:r w:rsidR="007220D4">
        <w:rPr>
          <w:sz w:val="22"/>
          <w:szCs w:val="22"/>
        </w:rPr>
        <w:t>Sub-</w:t>
      </w:r>
      <w:r w:rsidR="000873DD" w:rsidRPr="000873DD">
        <w:rPr>
          <w:sz w:val="22"/>
          <w:szCs w:val="22"/>
        </w:rPr>
        <w:t>Contractor</w:t>
      </w:r>
      <w:r w:rsidRPr="00632FDF">
        <w:rPr>
          <w:rFonts w:cs="Arial"/>
          <w:sz w:val="22"/>
          <w:szCs w:val="22"/>
        </w:rPr>
        <w:t xml:space="preserve"> which is clearly designated as being confidential (whether or not it is marked as "confidential") or which ought reasonably to be considered to be confidential, including the </w:t>
      </w:r>
      <w:r w:rsidRPr="00632FDF">
        <w:rPr>
          <w:rFonts w:cs="Arial"/>
          <w:b/>
          <w:sz w:val="22"/>
          <w:szCs w:val="22"/>
        </w:rPr>
        <w:t>Commercially Sensitive Information</w:t>
      </w:r>
      <w:r w:rsidRPr="00632FDF">
        <w:rPr>
          <w:rFonts w:cs="Arial"/>
          <w:sz w:val="22"/>
          <w:szCs w:val="22"/>
        </w:rPr>
        <w:t>.</w:t>
      </w:r>
      <w:r w:rsidRPr="006D61E8">
        <w:rPr>
          <w:rFonts w:cs="Arial"/>
          <w:sz w:val="22"/>
          <w:szCs w:val="22"/>
        </w:rPr>
        <w:t xml:space="preserve"> </w:t>
      </w:r>
    </w:p>
    <w:p w14:paraId="2D0833F7" w14:textId="21CB05C6" w:rsidR="00F974B9" w:rsidRPr="006D61E8" w:rsidRDefault="00F974B9" w:rsidP="005056FE">
      <w:pPr>
        <w:pStyle w:val="Heading4"/>
        <w:ind w:left="709" w:firstLine="0"/>
        <w:rPr>
          <w:rFonts w:cs="Arial"/>
          <w:b w:val="0"/>
          <w:bCs/>
          <w:szCs w:val="22"/>
          <w:u w:val="none"/>
        </w:rPr>
      </w:pPr>
      <w:r w:rsidRPr="006D61E8">
        <w:rPr>
          <w:rFonts w:cs="Arial"/>
          <w:bCs/>
          <w:szCs w:val="22"/>
          <w:u w:val="none"/>
          <w:lang w:val="en-US"/>
        </w:rPr>
        <w:t>The Contractor Personnel</w:t>
      </w:r>
      <w:r w:rsidRPr="006D61E8">
        <w:rPr>
          <w:rFonts w:cs="Arial"/>
          <w:b w:val="0"/>
          <w:bCs/>
          <w:szCs w:val="22"/>
          <w:u w:val="none"/>
          <w:lang w:val="en-US"/>
        </w:rPr>
        <w:t xml:space="preserve"> </w:t>
      </w:r>
      <w:r w:rsidRPr="006D61E8">
        <w:rPr>
          <w:rFonts w:cs="Arial"/>
          <w:b w:val="0"/>
          <w:szCs w:val="22"/>
          <w:u w:val="none"/>
          <w:lang w:val="en-US"/>
        </w:rPr>
        <w:t xml:space="preserve">means </w:t>
      </w:r>
      <w:r w:rsidR="002F7099" w:rsidRPr="006D61E8">
        <w:rPr>
          <w:rFonts w:cs="Arial"/>
          <w:b w:val="0"/>
          <w:szCs w:val="22"/>
          <w:u w:val="none"/>
          <w:lang w:val="en-US"/>
        </w:rPr>
        <w:t xml:space="preserve">the </w:t>
      </w:r>
      <w:r w:rsidRPr="006D61E8">
        <w:rPr>
          <w:rFonts w:cs="Arial"/>
          <w:b w:val="0"/>
          <w:szCs w:val="22"/>
          <w:u w:val="none"/>
          <w:lang w:val="en-US"/>
        </w:rPr>
        <w:t xml:space="preserve">Contractor Employees, the employees, staff, directors or officers (or any person who occupies the position of a director or officer, by whatever title given) of any </w:t>
      </w:r>
      <w:r w:rsidR="007220D4" w:rsidRPr="000873DD">
        <w:rPr>
          <w:b w:val="0"/>
          <w:u w:val="none"/>
        </w:rPr>
        <w:t>Sub-Contractor</w:t>
      </w:r>
      <w:r w:rsidRPr="006D61E8">
        <w:rPr>
          <w:rFonts w:cs="Arial"/>
          <w:b w:val="0"/>
          <w:szCs w:val="22"/>
          <w:u w:val="none"/>
          <w:lang w:val="en-US"/>
        </w:rPr>
        <w:t xml:space="preserve"> or agent of </w:t>
      </w:r>
      <w:r w:rsidR="002F7099" w:rsidRPr="006D61E8">
        <w:rPr>
          <w:rFonts w:cs="Arial"/>
          <w:b w:val="0"/>
          <w:szCs w:val="22"/>
          <w:u w:val="none"/>
          <w:lang w:val="en-US"/>
        </w:rPr>
        <w:t xml:space="preserve">the </w:t>
      </w:r>
      <w:r w:rsidRPr="006D61E8">
        <w:rPr>
          <w:rFonts w:cs="Arial"/>
          <w:b w:val="0"/>
          <w:szCs w:val="22"/>
          <w:u w:val="none"/>
          <w:lang w:val="en-US"/>
        </w:rPr>
        <w:t>Contractor in relation to this Framework Agreement.</w:t>
      </w:r>
    </w:p>
    <w:p w14:paraId="6144E214" w14:textId="77777777" w:rsidR="00662B5C" w:rsidRDefault="00662B5C" w:rsidP="006B4FD4">
      <w:pPr>
        <w:pStyle w:val="Definition"/>
        <w:numPr>
          <w:ilvl w:val="0"/>
          <w:numId w:val="0"/>
        </w:numPr>
        <w:ind w:left="709"/>
        <w:rPr>
          <w:rFonts w:cs="Arial"/>
          <w:b/>
          <w:sz w:val="22"/>
          <w:szCs w:val="22"/>
        </w:rPr>
      </w:pPr>
    </w:p>
    <w:p w14:paraId="5875AE99" w14:textId="77777777" w:rsidR="000922A5" w:rsidRPr="006D61E8" w:rsidRDefault="000922A5" w:rsidP="006B4FD4">
      <w:pPr>
        <w:pStyle w:val="Definition"/>
        <w:numPr>
          <w:ilvl w:val="0"/>
          <w:numId w:val="0"/>
        </w:numPr>
        <w:ind w:left="709"/>
        <w:rPr>
          <w:rFonts w:cs="Arial"/>
          <w:sz w:val="22"/>
          <w:szCs w:val="22"/>
        </w:rPr>
      </w:pPr>
      <w:r w:rsidRPr="006D61E8">
        <w:rPr>
          <w:rFonts w:cs="Arial"/>
          <w:b/>
          <w:sz w:val="22"/>
          <w:szCs w:val="22"/>
        </w:rPr>
        <w:t xml:space="preserve">The Contractor Responsibility: </w:t>
      </w:r>
      <w:r w:rsidRPr="006D61E8">
        <w:rPr>
          <w:rFonts w:cs="Arial"/>
          <w:sz w:val="22"/>
          <w:szCs w:val="22"/>
        </w:rPr>
        <w:t>The Contractor shall be responsible for the acts, omissions, defaults or negligence of its directors, officers, employees and agents in respect of its obligations under this Framework Agreement as fully as if they were acts, omissions, defaults or negligence of itself.</w:t>
      </w:r>
    </w:p>
    <w:p w14:paraId="35B8122D" w14:textId="77777777" w:rsidR="000922A5" w:rsidRPr="006D61E8" w:rsidRDefault="000922A5" w:rsidP="000922A5">
      <w:pPr>
        <w:pStyle w:val="Definitioni"/>
        <w:numPr>
          <w:ilvl w:val="0"/>
          <w:numId w:val="0"/>
        </w:numPr>
        <w:ind w:left="709"/>
        <w:rPr>
          <w:rFonts w:cs="Arial"/>
          <w:sz w:val="22"/>
          <w:szCs w:val="22"/>
        </w:rPr>
      </w:pPr>
      <w:r w:rsidRPr="006D61E8">
        <w:rPr>
          <w:rFonts w:cs="Arial"/>
          <w:b/>
          <w:sz w:val="22"/>
          <w:szCs w:val="22"/>
        </w:rPr>
        <w:t>Third Parties</w:t>
      </w:r>
      <w:r w:rsidRPr="006D61E8">
        <w:rPr>
          <w:rFonts w:cs="Arial"/>
          <w:sz w:val="22"/>
          <w:szCs w:val="22"/>
        </w:rPr>
        <w:t>: Any reference to “third Parties” or a “third Party” shall be construed as a reference to any person who is not a Party.</w:t>
      </w:r>
    </w:p>
    <w:p w14:paraId="719E2615" w14:textId="77777777" w:rsidR="00F974B9" w:rsidRPr="006D61E8" w:rsidRDefault="000922A5" w:rsidP="006B4FD4">
      <w:pPr>
        <w:pStyle w:val="Heading3"/>
        <w:keepNext w:val="0"/>
        <w:numPr>
          <w:ilvl w:val="2"/>
          <w:numId w:val="0"/>
        </w:numPr>
        <w:tabs>
          <w:tab w:val="num" w:pos="709"/>
        </w:tabs>
        <w:spacing w:after="230"/>
        <w:ind w:left="709" w:hanging="709"/>
        <w:rPr>
          <w:rFonts w:cs="Arial"/>
          <w:b w:val="0"/>
          <w:bCs/>
          <w:szCs w:val="22"/>
        </w:rPr>
      </w:pPr>
      <w:r w:rsidRPr="006D61E8">
        <w:rPr>
          <w:rFonts w:cs="Arial"/>
          <w:szCs w:val="22"/>
          <w:u w:val="none"/>
        </w:rPr>
        <w:tab/>
        <w:t>This Clause</w:t>
      </w:r>
      <w:r w:rsidRPr="006D61E8">
        <w:rPr>
          <w:rFonts w:cs="Arial"/>
          <w:b w:val="0"/>
          <w:szCs w:val="22"/>
          <w:u w:val="none"/>
        </w:rPr>
        <w:t>: The expressions this Clause, this Schedule, this Part, this Paragraph, this Appendix or this Annex unless followed by the number of a specific part of the Clause, Paragraph, Schedule or Annex, refers to the whole Clause, Schedule, Part, Paragraph, Appendix or Annex in which it occurs.</w:t>
      </w:r>
    </w:p>
    <w:p w14:paraId="5B27D662" w14:textId="77777777" w:rsidR="00F974B9" w:rsidRPr="006D61E8" w:rsidRDefault="00F974B9" w:rsidP="005056FE">
      <w:pPr>
        <w:pStyle w:val="Heading4"/>
        <w:ind w:left="709" w:firstLine="0"/>
        <w:rPr>
          <w:rFonts w:cs="Arial"/>
          <w:b w:val="0"/>
          <w:szCs w:val="22"/>
          <w:u w:val="none"/>
        </w:rPr>
      </w:pPr>
      <w:bookmarkStart w:id="41" w:name="Defn_Unique_Task_Order_Number"/>
      <w:r w:rsidRPr="006D61E8">
        <w:rPr>
          <w:rFonts w:cs="Arial"/>
          <w:szCs w:val="22"/>
          <w:u w:val="none"/>
        </w:rPr>
        <w:t>Unique Task</w:t>
      </w:r>
      <w:r w:rsidR="00452717" w:rsidRPr="006D61E8">
        <w:rPr>
          <w:rFonts w:cs="Arial"/>
          <w:szCs w:val="22"/>
          <w:u w:val="none"/>
        </w:rPr>
        <w:t>ing</w:t>
      </w:r>
      <w:r w:rsidRPr="006D61E8">
        <w:rPr>
          <w:rFonts w:cs="Arial"/>
          <w:szCs w:val="22"/>
          <w:u w:val="none"/>
        </w:rPr>
        <w:t xml:space="preserve"> Number</w:t>
      </w:r>
      <w:bookmarkEnd w:id="41"/>
      <w:r w:rsidRPr="006D61E8">
        <w:rPr>
          <w:rFonts w:cs="Arial"/>
          <w:b w:val="0"/>
          <w:szCs w:val="22"/>
          <w:u w:val="none"/>
        </w:rPr>
        <w:t xml:space="preserve"> – means a unique identifier for task</w:t>
      </w:r>
      <w:r w:rsidR="008E6296" w:rsidRPr="006D61E8">
        <w:rPr>
          <w:rFonts w:cs="Arial"/>
          <w:b w:val="0"/>
          <w:szCs w:val="22"/>
          <w:u w:val="none"/>
        </w:rPr>
        <w:t>ing</w:t>
      </w:r>
      <w:r w:rsidRPr="006D61E8">
        <w:rPr>
          <w:rFonts w:cs="Arial"/>
          <w:b w:val="0"/>
          <w:szCs w:val="22"/>
          <w:u w:val="none"/>
        </w:rPr>
        <w:t>s. This should include an indication of which project team or user is placing the task</w:t>
      </w:r>
      <w:r w:rsidR="008E6296" w:rsidRPr="006D61E8">
        <w:rPr>
          <w:rFonts w:cs="Arial"/>
          <w:b w:val="0"/>
          <w:szCs w:val="22"/>
          <w:u w:val="none"/>
        </w:rPr>
        <w:t>ing</w:t>
      </w:r>
      <w:r w:rsidRPr="006D61E8">
        <w:rPr>
          <w:rFonts w:cs="Arial"/>
          <w:b w:val="0"/>
          <w:szCs w:val="22"/>
          <w:u w:val="none"/>
        </w:rPr>
        <w:t>, followed by a unique number e.g. FTS/5/T45/001.</w:t>
      </w:r>
    </w:p>
    <w:p w14:paraId="225856E1" w14:textId="77777777" w:rsidR="00F974B9" w:rsidRPr="004306B1" w:rsidRDefault="00F974B9" w:rsidP="005056FE">
      <w:pPr>
        <w:pStyle w:val="Heading4"/>
        <w:ind w:left="709" w:firstLine="0"/>
        <w:rPr>
          <w:b w:val="0"/>
          <w:sz w:val="20"/>
          <w:szCs w:val="20"/>
          <w:u w:val="none"/>
        </w:rPr>
      </w:pPr>
      <w:r w:rsidRPr="004306B1">
        <w:rPr>
          <w:b w:val="0"/>
          <w:sz w:val="20"/>
          <w:szCs w:val="20"/>
          <w:u w:val="none"/>
        </w:rPr>
        <w:t xml:space="preserve">  </w:t>
      </w:r>
    </w:p>
    <w:p w14:paraId="3209B115" w14:textId="77777777" w:rsidR="00402615" w:rsidRPr="006D544A" w:rsidRDefault="00F974B9" w:rsidP="005056FE">
      <w:pPr>
        <w:pStyle w:val="Heading1"/>
        <w:keepNext w:val="0"/>
        <w:ind w:left="709" w:hanging="709"/>
        <w:rPr>
          <w:sz w:val="28"/>
          <w:szCs w:val="28"/>
        </w:rPr>
      </w:pPr>
      <w:r>
        <w:rPr>
          <w:sz w:val="32"/>
          <w:szCs w:val="32"/>
        </w:rPr>
        <w:br w:type="page"/>
      </w:r>
      <w:r w:rsidR="00402615" w:rsidRPr="006D544A">
        <w:rPr>
          <w:sz w:val="28"/>
          <w:szCs w:val="28"/>
        </w:rPr>
        <w:t>Part 2 – DEFCONS</w:t>
      </w:r>
    </w:p>
    <w:p w14:paraId="38DB4713" w14:textId="77777777" w:rsidR="00402615" w:rsidRDefault="00402615" w:rsidP="006D544A"/>
    <w:p w14:paraId="4F427294" w14:textId="77777777" w:rsidR="00E42CE3" w:rsidRDefault="006D61E8" w:rsidP="00E42CE3">
      <w:pPr>
        <w:pStyle w:val="Heading2"/>
        <w:numPr>
          <w:ilvl w:val="1"/>
          <w:numId w:val="0"/>
        </w:numPr>
        <w:tabs>
          <w:tab w:val="num" w:pos="700"/>
        </w:tabs>
        <w:spacing w:after="230"/>
        <w:ind w:left="700" w:hanging="600"/>
      </w:pPr>
      <w:r>
        <w:rPr>
          <w:b w:val="0"/>
          <w:u w:val="none"/>
        </w:rPr>
        <w:t>2.</w:t>
      </w:r>
      <w:r w:rsidR="00E42CE3">
        <w:rPr>
          <w:b w:val="0"/>
          <w:u w:val="none"/>
        </w:rPr>
        <w:tab/>
      </w:r>
      <w:r w:rsidR="00E42CE3" w:rsidRPr="00A96742">
        <w:rPr>
          <w:u w:val="none"/>
        </w:rPr>
        <w:t>DEFCONS applicable to all</w:t>
      </w:r>
      <w:r w:rsidR="00E42CE3">
        <w:rPr>
          <w:u w:val="none"/>
        </w:rPr>
        <w:t xml:space="preserve"> FATS Tasking Forms</w:t>
      </w:r>
    </w:p>
    <w:p w14:paraId="433266F7" w14:textId="77777777" w:rsidR="00E42CE3" w:rsidRDefault="00E42CE3" w:rsidP="00E42CE3">
      <w:r>
        <w:tab/>
        <w:t xml:space="preserve">DEFCON 5J (Edn </w:t>
      </w:r>
      <w:r w:rsidR="00E96CB5">
        <w:t>18/11/16</w:t>
      </w:r>
      <w:r>
        <w:t>) – Unique Identifiers</w:t>
      </w:r>
    </w:p>
    <w:p w14:paraId="7FA4EB57" w14:textId="77777777" w:rsidR="00E42CE3" w:rsidRPr="006D0776" w:rsidRDefault="00E42CE3" w:rsidP="00E42CE3"/>
    <w:p w14:paraId="74E57219" w14:textId="77777777" w:rsidR="00E42CE3" w:rsidRDefault="00E42CE3" w:rsidP="00E42CE3">
      <w:pPr>
        <w:pStyle w:val="BodyText2"/>
        <w:ind w:left="100"/>
      </w:pPr>
      <w:r>
        <w:tab/>
        <w:t xml:space="preserve">DEFCON 76 (Edn 12/06) - Contractor’s Personnel at </w:t>
      </w:r>
      <w:r w:rsidRPr="00933577">
        <w:t>Government Establishments</w:t>
      </w:r>
    </w:p>
    <w:p w14:paraId="21570EE9" w14:textId="77777777" w:rsidR="00E42CE3" w:rsidRDefault="00E42CE3" w:rsidP="00E42CE3">
      <w:pPr>
        <w:pStyle w:val="BodyText2"/>
        <w:ind w:left="100"/>
        <w:rPr>
          <w:color w:val="000000"/>
        </w:rPr>
      </w:pPr>
      <w:r>
        <w:rPr>
          <w:color w:val="000000"/>
        </w:rPr>
        <w:tab/>
        <w:t xml:space="preserve">If, in accordance with Clause 4 of DEFCON 76, a Limit of Liability has been agreed, it </w:t>
      </w:r>
      <w:r>
        <w:rPr>
          <w:color w:val="000000"/>
        </w:rPr>
        <w:tab/>
        <w:t>shall be included in Schedule 3 (</w:t>
      </w:r>
      <w:r>
        <w:rPr>
          <w:b/>
          <w:color w:val="000000"/>
        </w:rPr>
        <w:t>FATS Tasking Form</w:t>
      </w:r>
      <w:r>
        <w:rPr>
          <w:color w:val="000000"/>
        </w:rPr>
        <w:t>).</w:t>
      </w:r>
    </w:p>
    <w:p w14:paraId="23E3D4CB" w14:textId="77777777" w:rsidR="00E42CE3" w:rsidRDefault="00E42CE3" w:rsidP="00E42CE3">
      <w:pPr>
        <w:pStyle w:val="BodyText2"/>
        <w:ind w:left="100"/>
      </w:pPr>
    </w:p>
    <w:p w14:paraId="6C3F8146" w14:textId="1868BB1C" w:rsidR="000A0722" w:rsidRDefault="000A0722" w:rsidP="00E42CE3">
      <w:pPr>
        <w:pStyle w:val="BodyText10"/>
        <w:rPr>
          <w:sz w:val="22"/>
          <w:szCs w:val="22"/>
        </w:rPr>
      </w:pPr>
      <w:r>
        <w:rPr>
          <w:sz w:val="22"/>
          <w:szCs w:val="22"/>
        </w:rPr>
        <w:t>DEFCON 129 (Edn 18/11/16) – Packaging (for articles other than munitions)</w:t>
      </w:r>
    </w:p>
    <w:p w14:paraId="7667228B" w14:textId="5B4F3E88" w:rsidR="00E42CE3" w:rsidRPr="00642E09" w:rsidRDefault="00E42CE3" w:rsidP="00E42CE3">
      <w:pPr>
        <w:pStyle w:val="BodyText10"/>
        <w:rPr>
          <w:sz w:val="22"/>
          <w:szCs w:val="22"/>
        </w:rPr>
      </w:pPr>
      <w:r>
        <w:rPr>
          <w:sz w:val="22"/>
          <w:szCs w:val="22"/>
        </w:rPr>
        <w:t>DEFCON</w:t>
      </w:r>
      <w:r w:rsidRPr="00642E09">
        <w:rPr>
          <w:sz w:val="22"/>
          <w:szCs w:val="22"/>
        </w:rPr>
        <w:t xml:space="preserve"> 129J (Edn </w:t>
      </w:r>
      <w:r w:rsidR="00E96CB5" w:rsidRPr="000A0722">
        <w:rPr>
          <w:sz w:val="22"/>
          <w:szCs w:val="22"/>
        </w:rPr>
        <w:t>18/11/16</w:t>
      </w:r>
      <w:r w:rsidRPr="00524525">
        <w:rPr>
          <w:sz w:val="22"/>
          <w:szCs w:val="22"/>
        </w:rPr>
        <w:t>)</w:t>
      </w:r>
      <w:r w:rsidRPr="00642E09">
        <w:rPr>
          <w:sz w:val="22"/>
          <w:szCs w:val="22"/>
        </w:rPr>
        <w:t xml:space="preserve"> – The Use of Electronic Business Delivery Form</w:t>
      </w:r>
    </w:p>
    <w:p w14:paraId="6DA5348A"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501 (Edn </w:t>
      </w:r>
      <w:r>
        <w:rPr>
          <w:sz w:val="22"/>
          <w:szCs w:val="22"/>
        </w:rPr>
        <w:t>08/16</w:t>
      </w:r>
      <w:r w:rsidRPr="00642E09">
        <w:rPr>
          <w:sz w:val="22"/>
          <w:szCs w:val="22"/>
        </w:rPr>
        <w:t>) - Definitions and Interpretations</w:t>
      </w:r>
    </w:p>
    <w:p w14:paraId="75DD90AF" w14:textId="77777777" w:rsidR="00E42CE3" w:rsidRPr="00642E09" w:rsidRDefault="00E42CE3" w:rsidP="00E42CE3">
      <w:pPr>
        <w:ind w:left="709"/>
        <w:rPr>
          <w:szCs w:val="22"/>
        </w:rPr>
      </w:pPr>
      <w:r>
        <w:rPr>
          <w:szCs w:val="22"/>
        </w:rPr>
        <w:t>DEFCON</w:t>
      </w:r>
      <w:r w:rsidRPr="00642E09">
        <w:rPr>
          <w:szCs w:val="22"/>
        </w:rPr>
        <w:t xml:space="preserve"> 502 (Edn 06/14) </w:t>
      </w:r>
      <w:r>
        <w:rPr>
          <w:szCs w:val="22"/>
        </w:rPr>
        <w:t>–</w:t>
      </w:r>
      <w:r w:rsidRPr="00642E09">
        <w:rPr>
          <w:szCs w:val="22"/>
        </w:rPr>
        <w:t xml:space="preserve"> Specifications</w:t>
      </w:r>
      <w:r>
        <w:rPr>
          <w:szCs w:val="22"/>
        </w:rPr>
        <w:t xml:space="preserve"> Changes</w:t>
      </w:r>
      <w:r w:rsidRPr="00642E09">
        <w:rPr>
          <w:szCs w:val="22"/>
        </w:rPr>
        <w:t xml:space="preserve"> </w:t>
      </w:r>
    </w:p>
    <w:p w14:paraId="500481D5" w14:textId="77777777" w:rsidR="00E42CE3" w:rsidRPr="00642E09" w:rsidRDefault="00E42CE3" w:rsidP="00E42CE3">
      <w:pPr>
        <w:ind w:left="709"/>
        <w:rPr>
          <w:szCs w:val="22"/>
        </w:rPr>
      </w:pPr>
    </w:p>
    <w:p w14:paraId="57F5B6BF" w14:textId="77777777" w:rsidR="00E42CE3" w:rsidRPr="00642E09" w:rsidRDefault="00E42CE3" w:rsidP="00E42CE3">
      <w:pPr>
        <w:ind w:left="709"/>
        <w:rPr>
          <w:szCs w:val="22"/>
        </w:rPr>
      </w:pPr>
      <w:r>
        <w:rPr>
          <w:szCs w:val="22"/>
        </w:rPr>
        <w:t>DEFCON</w:t>
      </w:r>
      <w:r w:rsidRPr="00642E09">
        <w:rPr>
          <w:szCs w:val="22"/>
        </w:rPr>
        <w:t xml:space="preserve"> 503 (Edn </w:t>
      </w:r>
      <w:r>
        <w:rPr>
          <w:szCs w:val="22"/>
        </w:rPr>
        <w:t>12</w:t>
      </w:r>
      <w:r w:rsidRPr="00642E09">
        <w:rPr>
          <w:szCs w:val="22"/>
        </w:rPr>
        <w:t xml:space="preserve">/14) </w:t>
      </w:r>
      <w:r>
        <w:rPr>
          <w:szCs w:val="22"/>
        </w:rPr>
        <w:t>–</w:t>
      </w:r>
      <w:r w:rsidRPr="00642E09">
        <w:rPr>
          <w:szCs w:val="22"/>
        </w:rPr>
        <w:t xml:space="preserve"> </w:t>
      </w:r>
      <w:r>
        <w:rPr>
          <w:szCs w:val="22"/>
        </w:rPr>
        <w:t xml:space="preserve">Formal </w:t>
      </w:r>
      <w:r w:rsidRPr="00642E09">
        <w:rPr>
          <w:szCs w:val="22"/>
        </w:rPr>
        <w:t>Amendments to Contract</w:t>
      </w:r>
    </w:p>
    <w:p w14:paraId="0870AC96" w14:textId="77777777" w:rsidR="00E42CE3" w:rsidRPr="00642E09" w:rsidRDefault="00E42CE3" w:rsidP="00E42CE3">
      <w:pPr>
        <w:ind w:left="709"/>
        <w:rPr>
          <w:szCs w:val="22"/>
        </w:rPr>
      </w:pPr>
    </w:p>
    <w:p w14:paraId="659998E2" w14:textId="77777777" w:rsidR="00E42CE3" w:rsidRDefault="00E42CE3" w:rsidP="00E42CE3">
      <w:pPr>
        <w:ind w:left="709"/>
        <w:rPr>
          <w:szCs w:val="22"/>
        </w:rPr>
      </w:pPr>
      <w:r>
        <w:rPr>
          <w:szCs w:val="22"/>
        </w:rPr>
        <w:t>DEFCON</w:t>
      </w:r>
      <w:r w:rsidRPr="00642E09">
        <w:rPr>
          <w:szCs w:val="22"/>
        </w:rPr>
        <w:t xml:space="preserve"> 507 (Edn 10/98) </w:t>
      </w:r>
      <w:r w:rsidR="003E3CA4">
        <w:rPr>
          <w:szCs w:val="22"/>
        </w:rPr>
        <w:t>–</w:t>
      </w:r>
      <w:r w:rsidRPr="00642E09">
        <w:rPr>
          <w:szCs w:val="22"/>
        </w:rPr>
        <w:t xml:space="preserve"> Delivery</w:t>
      </w:r>
    </w:p>
    <w:p w14:paraId="2667DF37" w14:textId="77777777" w:rsidR="00E42CE3" w:rsidRPr="00642E09" w:rsidRDefault="00E42CE3" w:rsidP="0074297D">
      <w:pPr>
        <w:rPr>
          <w:szCs w:val="22"/>
        </w:rPr>
      </w:pPr>
    </w:p>
    <w:p w14:paraId="79EB0A08" w14:textId="77777777" w:rsidR="00E42CE3" w:rsidRDefault="00E42CE3" w:rsidP="00E42CE3">
      <w:pPr>
        <w:ind w:left="709"/>
        <w:rPr>
          <w:szCs w:val="22"/>
        </w:rPr>
      </w:pPr>
      <w:r>
        <w:rPr>
          <w:szCs w:val="22"/>
        </w:rPr>
        <w:t>DEFCON</w:t>
      </w:r>
      <w:r w:rsidRPr="00642E09">
        <w:rPr>
          <w:szCs w:val="22"/>
        </w:rPr>
        <w:t xml:space="preserve"> 513 (Edn 06/10) - Value Added Tax</w:t>
      </w:r>
    </w:p>
    <w:p w14:paraId="48ECD8EE" w14:textId="77777777" w:rsidR="00E42CE3" w:rsidRDefault="00E42CE3" w:rsidP="00E42CE3">
      <w:pPr>
        <w:ind w:left="709"/>
        <w:rPr>
          <w:szCs w:val="22"/>
        </w:rPr>
      </w:pPr>
    </w:p>
    <w:p w14:paraId="414AFE40" w14:textId="77777777" w:rsidR="00E42CE3" w:rsidRDefault="00E42CE3" w:rsidP="00E42CE3">
      <w:pPr>
        <w:ind w:left="709"/>
        <w:rPr>
          <w:szCs w:val="22"/>
        </w:rPr>
      </w:pPr>
      <w:r>
        <w:rPr>
          <w:szCs w:val="22"/>
        </w:rPr>
        <w:t>DEFCON 514 (Edn 08/15) – Material Breach</w:t>
      </w:r>
    </w:p>
    <w:p w14:paraId="7508A447" w14:textId="77777777" w:rsidR="00E42CE3" w:rsidRDefault="00E42CE3" w:rsidP="00E42CE3">
      <w:pPr>
        <w:ind w:left="709"/>
        <w:rPr>
          <w:szCs w:val="22"/>
        </w:rPr>
      </w:pPr>
    </w:p>
    <w:p w14:paraId="67933F7C" w14:textId="77777777" w:rsidR="00E42CE3" w:rsidRPr="00642E09" w:rsidRDefault="00E42CE3" w:rsidP="00E42CE3">
      <w:pPr>
        <w:ind w:left="709"/>
        <w:rPr>
          <w:szCs w:val="22"/>
        </w:rPr>
      </w:pPr>
      <w:r>
        <w:rPr>
          <w:szCs w:val="22"/>
        </w:rPr>
        <w:t>DEFCON 515 (Edn 10/04) – Bankruptcy And Insolvency</w:t>
      </w:r>
    </w:p>
    <w:p w14:paraId="16F77674" w14:textId="77777777" w:rsidR="00E42CE3" w:rsidRPr="00642E09" w:rsidRDefault="00E42CE3" w:rsidP="00E42CE3">
      <w:pPr>
        <w:ind w:left="709"/>
        <w:rPr>
          <w:szCs w:val="22"/>
        </w:rPr>
      </w:pPr>
    </w:p>
    <w:p w14:paraId="2E880407" w14:textId="77777777" w:rsidR="00E42CE3" w:rsidRPr="00642E09" w:rsidRDefault="00E42CE3" w:rsidP="00E42CE3">
      <w:pPr>
        <w:ind w:left="709"/>
        <w:rPr>
          <w:szCs w:val="22"/>
        </w:rPr>
      </w:pPr>
      <w:r>
        <w:rPr>
          <w:szCs w:val="22"/>
        </w:rPr>
        <w:t>DEFCON</w:t>
      </w:r>
      <w:r w:rsidRPr="00642E09">
        <w:rPr>
          <w:szCs w:val="22"/>
        </w:rPr>
        <w:t xml:space="preserve"> 516 (Edn 04/12) - Equality</w:t>
      </w:r>
    </w:p>
    <w:p w14:paraId="330F49C0" w14:textId="77777777" w:rsidR="00E42CE3" w:rsidRPr="00642E09" w:rsidRDefault="00E42CE3" w:rsidP="00E42CE3">
      <w:pPr>
        <w:ind w:left="709"/>
        <w:rPr>
          <w:szCs w:val="22"/>
        </w:rPr>
      </w:pPr>
    </w:p>
    <w:p w14:paraId="6C8D0FFB" w14:textId="77777777" w:rsidR="00E42CE3" w:rsidRPr="00642E09" w:rsidRDefault="00E42CE3" w:rsidP="00E42CE3">
      <w:pPr>
        <w:ind w:left="709"/>
        <w:rPr>
          <w:szCs w:val="22"/>
        </w:rPr>
      </w:pPr>
      <w:r>
        <w:rPr>
          <w:szCs w:val="22"/>
        </w:rPr>
        <w:t>DEFCON</w:t>
      </w:r>
      <w:r w:rsidRPr="00642E09">
        <w:rPr>
          <w:szCs w:val="22"/>
        </w:rPr>
        <w:t xml:space="preserve"> 518 (Edn 11/12) - Transfer</w:t>
      </w:r>
    </w:p>
    <w:p w14:paraId="7AAB0A17" w14:textId="77777777" w:rsidR="00E42CE3" w:rsidRPr="00642E09" w:rsidRDefault="00E42CE3" w:rsidP="00E42CE3">
      <w:pPr>
        <w:ind w:left="709"/>
        <w:rPr>
          <w:szCs w:val="22"/>
        </w:rPr>
      </w:pPr>
    </w:p>
    <w:p w14:paraId="0EAF0294" w14:textId="77777777" w:rsidR="00E42CE3" w:rsidRDefault="00E42CE3" w:rsidP="00E42CE3">
      <w:pPr>
        <w:ind w:left="709"/>
        <w:rPr>
          <w:szCs w:val="22"/>
        </w:rPr>
      </w:pPr>
      <w:r>
        <w:rPr>
          <w:szCs w:val="22"/>
        </w:rPr>
        <w:t>DEFCON</w:t>
      </w:r>
      <w:r w:rsidRPr="00642E09">
        <w:rPr>
          <w:szCs w:val="22"/>
        </w:rPr>
        <w:t xml:space="preserve"> 520 (Edn </w:t>
      </w:r>
      <w:r>
        <w:rPr>
          <w:szCs w:val="22"/>
        </w:rPr>
        <w:t>08/15</w:t>
      </w:r>
      <w:r w:rsidRPr="00642E09">
        <w:rPr>
          <w:szCs w:val="22"/>
        </w:rPr>
        <w:t>) - Corrupt Gifts and Payments of Commission</w:t>
      </w:r>
    </w:p>
    <w:p w14:paraId="6440939E" w14:textId="77777777" w:rsidR="00E42CE3" w:rsidRDefault="00E42CE3" w:rsidP="00E42CE3">
      <w:pPr>
        <w:ind w:left="709"/>
        <w:rPr>
          <w:szCs w:val="22"/>
        </w:rPr>
      </w:pPr>
    </w:p>
    <w:p w14:paraId="1C6C0817" w14:textId="77777777" w:rsidR="007E0AB5" w:rsidRDefault="00E42CE3" w:rsidP="00E42CE3">
      <w:pPr>
        <w:ind w:left="709"/>
      </w:pPr>
      <w:r>
        <w:rPr>
          <w:szCs w:val="22"/>
        </w:rPr>
        <w:t xml:space="preserve">DEFCON 522 (Edn </w:t>
      </w:r>
      <w:r w:rsidR="00EA12E7">
        <w:t>18/11/16</w:t>
      </w:r>
      <w:r>
        <w:rPr>
          <w:szCs w:val="22"/>
        </w:rPr>
        <w:t xml:space="preserve">) </w:t>
      </w:r>
      <w:r w:rsidR="0074297D">
        <w:rPr>
          <w:szCs w:val="22"/>
        </w:rPr>
        <w:t>–</w:t>
      </w:r>
      <w:r>
        <w:rPr>
          <w:szCs w:val="22"/>
        </w:rPr>
        <w:t xml:space="preserve"> </w:t>
      </w:r>
      <w:r w:rsidR="00EA12E7" w:rsidRPr="000A0722">
        <w:t>Payment and Recovery of Sums Due</w:t>
      </w:r>
    </w:p>
    <w:p w14:paraId="6087A0BF" w14:textId="77777777" w:rsidR="00E42CE3" w:rsidRPr="00642E09" w:rsidRDefault="00E42CE3" w:rsidP="000A0722">
      <w:pPr>
        <w:rPr>
          <w:szCs w:val="22"/>
        </w:rPr>
      </w:pPr>
    </w:p>
    <w:p w14:paraId="4E2E97CD" w14:textId="77777777" w:rsidR="00E42CE3" w:rsidRPr="00642E09" w:rsidRDefault="00E42CE3" w:rsidP="00E42CE3">
      <w:pPr>
        <w:ind w:left="709"/>
        <w:rPr>
          <w:szCs w:val="22"/>
        </w:rPr>
      </w:pPr>
      <w:r>
        <w:rPr>
          <w:szCs w:val="22"/>
        </w:rPr>
        <w:t>DEFCON</w:t>
      </w:r>
      <w:r w:rsidRPr="00642E09">
        <w:rPr>
          <w:szCs w:val="22"/>
        </w:rPr>
        <w:t xml:space="preserve"> 524 (Edn 10/98) - Rejection   </w:t>
      </w:r>
    </w:p>
    <w:p w14:paraId="6C827A32" w14:textId="77777777" w:rsidR="00E42CE3" w:rsidRPr="00642E09" w:rsidRDefault="00E42CE3" w:rsidP="00E42CE3">
      <w:pPr>
        <w:ind w:left="709"/>
        <w:rPr>
          <w:szCs w:val="22"/>
        </w:rPr>
      </w:pPr>
    </w:p>
    <w:p w14:paraId="6496D17D" w14:textId="77777777" w:rsidR="00E42CE3" w:rsidRPr="00642E09" w:rsidRDefault="00E42CE3" w:rsidP="00E42CE3">
      <w:pPr>
        <w:ind w:left="709"/>
        <w:rPr>
          <w:szCs w:val="22"/>
        </w:rPr>
      </w:pPr>
      <w:r>
        <w:rPr>
          <w:szCs w:val="22"/>
        </w:rPr>
        <w:t>DEFCON</w:t>
      </w:r>
      <w:r w:rsidRPr="00642E09">
        <w:rPr>
          <w:szCs w:val="22"/>
        </w:rPr>
        <w:t xml:space="preserve"> 525 (Edn 10/98) – Acceptance</w:t>
      </w:r>
    </w:p>
    <w:p w14:paraId="08EF95E2" w14:textId="77777777" w:rsidR="00E42CE3" w:rsidRPr="00642E09" w:rsidRDefault="00E42CE3" w:rsidP="00E42CE3">
      <w:pPr>
        <w:ind w:left="709"/>
        <w:rPr>
          <w:szCs w:val="22"/>
        </w:rPr>
      </w:pPr>
    </w:p>
    <w:p w14:paraId="6A55C109" w14:textId="77777777" w:rsidR="00E42CE3" w:rsidRPr="00642E09" w:rsidRDefault="00E42CE3" w:rsidP="00E42CE3">
      <w:pPr>
        <w:ind w:left="709"/>
        <w:rPr>
          <w:szCs w:val="22"/>
        </w:rPr>
      </w:pPr>
      <w:r>
        <w:rPr>
          <w:szCs w:val="22"/>
        </w:rPr>
        <w:t>DEFCON</w:t>
      </w:r>
      <w:r w:rsidRPr="00642E09">
        <w:rPr>
          <w:szCs w:val="22"/>
        </w:rPr>
        <w:t xml:space="preserve"> 526 (Edn 08/02) - Notices  </w:t>
      </w:r>
    </w:p>
    <w:p w14:paraId="76DB7079" w14:textId="77777777" w:rsidR="00E42CE3" w:rsidRPr="00642E09" w:rsidRDefault="00E42CE3" w:rsidP="00E42CE3">
      <w:pPr>
        <w:ind w:left="709"/>
        <w:rPr>
          <w:szCs w:val="22"/>
        </w:rPr>
      </w:pPr>
    </w:p>
    <w:p w14:paraId="5B76DBF9" w14:textId="77777777" w:rsidR="00E42CE3" w:rsidRPr="00642E09" w:rsidRDefault="00E42CE3" w:rsidP="00E42CE3">
      <w:pPr>
        <w:ind w:left="709"/>
        <w:rPr>
          <w:szCs w:val="22"/>
        </w:rPr>
      </w:pPr>
      <w:r>
        <w:rPr>
          <w:szCs w:val="22"/>
        </w:rPr>
        <w:t>DEFCON</w:t>
      </w:r>
      <w:r w:rsidRPr="00642E09">
        <w:rPr>
          <w:szCs w:val="22"/>
        </w:rPr>
        <w:t xml:space="preserve"> 527 (Edn </w:t>
      </w:r>
      <w:r w:rsidR="00CC2424">
        <w:rPr>
          <w:szCs w:val="22"/>
        </w:rPr>
        <w:t>0</w:t>
      </w:r>
      <w:r w:rsidRPr="00642E09">
        <w:rPr>
          <w:szCs w:val="22"/>
        </w:rPr>
        <w:t>9/97) - Waiver</w:t>
      </w:r>
    </w:p>
    <w:p w14:paraId="79E1CF9F" w14:textId="77777777" w:rsidR="00E42CE3" w:rsidRPr="00642E09" w:rsidRDefault="00E42CE3" w:rsidP="00E42CE3">
      <w:pPr>
        <w:ind w:left="709"/>
        <w:rPr>
          <w:szCs w:val="22"/>
        </w:rPr>
      </w:pPr>
    </w:p>
    <w:p w14:paraId="66E703BD"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528 (Edn 05/12) - Overseas Expenditure, Import and Export Licences</w:t>
      </w:r>
    </w:p>
    <w:p w14:paraId="478768F7" w14:textId="77777777" w:rsidR="00E42CE3" w:rsidRPr="00642E09" w:rsidRDefault="00E42CE3" w:rsidP="00E42CE3">
      <w:pPr>
        <w:ind w:left="709"/>
        <w:rPr>
          <w:szCs w:val="22"/>
        </w:rPr>
      </w:pPr>
      <w:r>
        <w:rPr>
          <w:szCs w:val="22"/>
        </w:rPr>
        <w:t>DEFCON</w:t>
      </w:r>
      <w:r w:rsidRPr="00642E09">
        <w:rPr>
          <w:szCs w:val="22"/>
        </w:rPr>
        <w:t xml:space="preserve"> 529 (Edn </w:t>
      </w:r>
      <w:r w:rsidR="00CC2424">
        <w:rPr>
          <w:szCs w:val="22"/>
        </w:rPr>
        <w:t>0</w:t>
      </w:r>
      <w:r w:rsidRPr="00642E09">
        <w:rPr>
          <w:szCs w:val="22"/>
        </w:rPr>
        <w:t xml:space="preserve">9/97) - Law (English)   </w:t>
      </w:r>
    </w:p>
    <w:p w14:paraId="30D29683" w14:textId="77777777" w:rsidR="00E42CE3" w:rsidRPr="00642E09" w:rsidRDefault="00E42CE3" w:rsidP="00E42CE3">
      <w:pPr>
        <w:ind w:left="709"/>
        <w:rPr>
          <w:szCs w:val="22"/>
        </w:rPr>
      </w:pPr>
    </w:p>
    <w:p w14:paraId="19E4DDB5" w14:textId="77777777" w:rsidR="00E42CE3" w:rsidRPr="0058270F" w:rsidRDefault="00E42CE3" w:rsidP="00E42CE3">
      <w:pPr>
        <w:ind w:left="709"/>
      </w:pPr>
      <w:r>
        <w:rPr>
          <w:szCs w:val="22"/>
        </w:rPr>
        <w:t>DEFCON</w:t>
      </w:r>
      <w:r w:rsidRPr="00642E09">
        <w:rPr>
          <w:szCs w:val="22"/>
        </w:rPr>
        <w:t xml:space="preserve"> 530 (Edn </w:t>
      </w:r>
      <w:r>
        <w:rPr>
          <w:szCs w:val="22"/>
        </w:rPr>
        <w:t>12/14</w:t>
      </w:r>
      <w:r w:rsidRPr="00642E09">
        <w:rPr>
          <w:szCs w:val="22"/>
        </w:rPr>
        <w:t xml:space="preserve">) - </w:t>
      </w:r>
      <w:r w:rsidRPr="00A4546A">
        <w:rPr>
          <w:szCs w:val="22"/>
        </w:rPr>
        <w:t>Dispute</w:t>
      </w:r>
      <w:r w:rsidRPr="00642E09">
        <w:rPr>
          <w:szCs w:val="22"/>
        </w:rPr>
        <w:t xml:space="preserve"> Resolution (English Law)</w:t>
      </w:r>
    </w:p>
    <w:p w14:paraId="7C1A327B" w14:textId="77777777" w:rsidR="00E42CE3" w:rsidRPr="0058270F" w:rsidRDefault="00E42CE3" w:rsidP="00E42CE3">
      <w:pPr>
        <w:ind w:left="709"/>
      </w:pPr>
    </w:p>
    <w:p w14:paraId="140F8EB3" w14:textId="77777777" w:rsidR="00E42CE3" w:rsidRPr="0058270F" w:rsidRDefault="00E42CE3" w:rsidP="00E42CE3">
      <w:pPr>
        <w:ind w:left="709"/>
      </w:pPr>
      <w:r>
        <w:t>DEFCON</w:t>
      </w:r>
      <w:r w:rsidRPr="0058270F">
        <w:t xml:space="preserve"> 531 (Edn </w:t>
      </w:r>
      <w:r>
        <w:t>11/14</w:t>
      </w:r>
      <w:r w:rsidRPr="0058270F">
        <w:t xml:space="preserve">) </w:t>
      </w:r>
      <w:r>
        <w:t xml:space="preserve">- </w:t>
      </w:r>
      <w:r w:rsidRPr="0058270F">
        <w:t>Disclosure of Information</w:t>
      </w:r>
    </w:p>
    <w:p w14:paraId="33E21FCD" w14:textId="77777777" w:rsidR="00E42CE3" w:rsidRDefault="00E42CE3" w:rsidP="00E42CE3">
      <w:pPr>
        <w:ind w:left="709"/>
      </w:pPr>
    </w:p>
    <w:p w14:paraId="04EACCD9" w14:textId="77777777" w:rsidR="00E42CE3" w:rsidRPr="0074297D" w:rsidRDefault="00E42CE3" w:rsidP="00E42CE3">
      <w:pPr>
        <w:ind w:left="709"/>
      </w:pPr>
      <w:r w:rsidRPr="00BD378D">
        <w:t xml:space="preserve">DEFCON 532A (Edn 06/10) - </w:t>
      </w:r>
      <w:hyperlink r:id="rId12" w:tgtFrame="_blank" w:history="1">
        <w:r w:rsidRPr="0074297D">
          <w:rPr>
            <w:rStyle w:val="Hyperlink"/>
            <w:color w:val="auto"/>
            <w:u w:val="none"/>
          </w:rPr>
          <w:t>Protection of Personal Data (Where Personal Data is not being processed on behalf of the Authority)</w:t>
        </w:r>
      </w:hyperlink>
    </w:p>
    <w:p w14:paraId="3EC15E59" w14:textId="77777777" w:rsidR="00E42CE3" w:rsidRPr="0074297D" w:rsidRDefault="00E42CE3" w:rsidP="00E42CE3">
      <w:pPr>
        <w:ind w:left="709"/>
      </w:pPr>
    </w:p>
    <w:p w14:paraId="1B4D5B0B" w14:textId="77777777" w:rsidR="00E42CE3" w:rsidRPr="0074297D" w:rsidRDefault="00E42CE3" w:rsidP="00E42CE3">
      <w:pPr>
        <w:ind w:left="709"/>
      </w:pPr>
      <w:r w:rsidRPr="0074297D">
        <w:t xml:space="preserve">DEFCON 532B (Edn 06/10) - </w:t>
      </w:r>
      <w:hyperlink r:id="rId13" w:tgtFrame="_blank" w:history="1">
        <w:r w:rsidRPr="0074297D">
          <w:rPr>
            <w:rStyle w:val="Hyperlink"/>
            <w:color w:val="auto"/>
            <w:u w:val="none"/>
          </w:rPr>
          <w:t>Protection of Personal Data (Where Personal Data is being processed on behalf of the Authority)</w:t>
        </w:r>
      </w:hyperlink>
    </w:p>
    <w:p w14:paraId="01AA7F41" w14:textId="77777777" w:rsidR="00E42CE3" w:rsidRPr="00BD378D" w:rsidRDefault="00E42CE3" w:rsidP="00E42CE3">
      <w:pPr>
        <w:ind w:left="709"/>
      </w:pPr>
    </w:p>
    <w:p w14:paraId="04E09451" w14:textId="77777777" w:rsidR="00E42CE3" w:rsidRPr="004F7D2F" w:rsidRDefault="00E42CE3" w:rsidP="00BF5808">
      <w:pPr>
        <w:ind w:firstLine="709"/>
        <w:rPr>
          <w:szCs w:val="22"/>
        </w:rPr>
      </w:pPr>
      <w:r w:rsidRPr="00E97D30">
        <w:rPr>
          <w:szCs w:val="22"/>
        </w:rPr>
        <w:t>DEFCON</w:t>
      </w:r>
      <w:r w:rsidRPr="004F7D2F">
        <w:rPr>
          <w:szCs w:val="22"/>
        </w:rPr>
        <w:t xml:space="preserve"> 534 (Edn </w:t>
      </w:r>
      <w:r w:rsidR="00BF5808">
        <w:rPr>
          <w:szCs w:val="22"/>
        </w:rPr>
        <w:t>18/11/16</w:t>
      </w:r>
      <w:r w:rsidRPr="004F7D2F">
        <w:rPr>
          <w:szCs w:val="22"/>
        </w:rPr>
        <w:t xml:space="preserve">) - </w:t>
      </w:r>
      <w:r w:rsidR="00BF5808" w:rsidRPr="000A0722">
        <w:t>Subcontracting and Prompt Payment</w:t>
      </w:r>
    </w:p>
    <w:p w14:paraId="36A6A7A4" w14:textId="77777777" w:rsidR="00E42CE3" w:rsidRPr="004F7D2F" w:rsidRDefault="00E42CE3" w:rsidP="00E42CE3">
      <w:pPr>
        <w:ind w:left="709"/>
        <w:rPr>
          <w:szCs w:val="22"/>
        </w:rPr>
      </w:pPr>
    </w:p>
    <w:p w14:paraId="327A229B" w14:textId="77777777" w:rsidR="00E42CE3" w:rsidRPr="004263B9" w:rsidRDefault="00E42CE3" w:rsidP="00E42CE3">
      <w:pPr>
        <w:ind w:left="709"/>
        <w:rPr>
          <w:szCs w:val="22"/>
        </w:rPr>
      </w:pPr>
      <w:r w:rsidRPr="004263B9">
        <w:rPr>
          <w:szCs w:val="22"/>
        </w:rPr>
        <w:t xml:space="preserve">DEFCON 537 (Edn </w:t>
      </w:r>
      <w:r w:rsidR="00CC2424">
        <w:rPr>
          <w:szCs w:val="22"/>
        </w:rPr>
        <w:t>o</w:t>
      </w:r>
      <w:r w:rsidRPr="004263B9">
        <w:rPr>
          <w:szCs w:val="22"/>
        </w:rPr>
        <w:t xml:space="preserve">6/02) - Rights of Third Parties </w:t>
      </w:r>
    </w:p>
    <w:p w14:paraId="128E52F4" w14:textId="77777777" w:rsidR="00E42CE3" w:rsidRPr="008531FF" w:rsidRDefault="00E42CE3" w:rsidP="00E42CE3">
      <w:pPr>
        <w:ind w:left="709"/>
        <w:rPr>
          <w:szCs w:val="22"/>
        </w:rPr>
      </w:pPr>
    </w:p>
    <w:p w14:paraId="7911086B" w14:textId="77777777" w:rsidR="00E42CE3" w:rsidRPr="008531FF" w:rsidRDefault="00E42CE3" w:rsidP="00E42CE3">
      <w:pPr>
        <w:ind w:left="709"/>
        <w:rPr>
          <w:szCs w:val="22"/>
        </w:rPr>
      </w:pPr>
      <w:r w:rsidRPr="008531FF">
        <w:rPr>
          <w:szCs w:val="22"/>
        </w:rPr>
        <w:t>DEFCON 538 (Edn 06/02) – Severability</w:t>
      </w:r>
    </w:p>
    <w:p w14:paraId="1D7CF067" w14:textId="77777777" w:rsidR="00E42CE3" w:rsidRPr="008531FF" w:rsidRDefault="00E42CE3" w:rsidP="00E42CE3">
      <w:pPr>
        <w:ind w:left="709"/>
        <w:rPr>
          <w:szCs w:val="22"/>
        </w:rPr>
      </w:pPr>
    </w:p>
    <w:p w14:paraId="5D1F58BD" w14:textId="77777777" w:rsidR="00E42CE3" w:rsidRPr="008531FF" w:rsidRDefault="00E42CE3" w:rsidP="00E42CE3">
      <w:pPr>
        <w:ind w:left="709"/>
        <w:rPr>
          <w:szCs w:val="22"/>
        </w:rPr>
      </w:pPr>
      <w:r w:rsidRPr="008531FF">
        <w:rPr>
          <w:szCs w:val="22"/>
        </w:rPr>
        <w:t xml:space="preserve">DEFCON 539 (Edn 08/13) - Transparency </w:t>
      </w:r>
    </w:p>
    <w:p w14:paraId="169C22C7" w14:textId="77777777" w:rsidR="00E42CE3" w:rsidRPr="008531FF" w:rsidRDefault="00E42CE3" w:rsidP="00E42CE3">
      <w:pPr>
        <w:ind w:left="709"/>
        <w:rPr>
          <w:szCs w:val="22"/>
        </w:rPr>
      </w:pPr>
    </w:p>
    <w:p w14:paraId="7EEEF725" w14:textId="77777777" w:rsidR="00E42CE3" w:rsidRPr="008531FF" w:rsidRDefault="00E42CE3" w:rsidP="00E42CE3">
      <w:pPr>
        <w:ind w:left="709"/>
        <w:rPr>
          <w:szCs w:val="22"/>
        </w:rPr>
      </w:pPr>
      <w:r w:rsidRPr="008531FF">
        <w:rPr>
          <w:szCs w:val="22"/>
        </w:rPr>
        <w:t xml:space="preserve">DEFCON 550 (Edn </w:t>
      </w:r>
      <w:r w:rsidR="00CC2424">
        <w:rPr>
          <w:szCs w:val="22"/>
        </w:rPr>
        <w:t>0</w:t>
      </w:r>
      <w:r w:rsidRPr="008531FF">
        <w:rPr>
          <w:szCs w:val="22"/>
        </w:rPr>
        <w:t>2/14) – Child Labour and Employment Law</w:t>
      </w:r>
    </w:p>
    <w:p w14:paraId="308C31E4" w14:textId="77777777" w:rsidR="00E42CE3" w:rsidRPr="008531FF" w:rsidRDefault="00E42CE3" w:rsidP="00E42CE3">
      <w:pPr>
        <w:ind w:left="709"/>
        <w:rPr>
          <w:szCs w:val="22"/>
        </w:rPr>
      </w:pPr>
    </w:p>
    <w:p w14:paraId="0D62BD71" w14:textId="77777777" w:rsidR="00E42CE3" w:rsidRPr="008531FF" w:rsidRDefault="00E42CE3" w:rsidP="00E42CE3">
      <w:pPr>
        <w:ind w:left="709"/>
        <w:rPr>
          <w:szCs w:val="22"/>
        </w:rPr>
      </w:pPr>
      <w:r w:rsidRPr="008531FF">
        <w:rPr>
          <w:szCs w:val="22"/>
        </w:rPr>
        <w:t>DEFCON 566 (</w:t>
      </w:r>
      <w:r w:rsidR="00915740">
        <w:rPr>
          <w:szCs w:val="22"/>
        </w:rPr>
        <w:t>10</w:t>
      </w:r>
      <w:r w:rsidRPr="008531FF">
        <w:rPr>
          <w:szCs w:val="22"/>
        </w:rPr>
        <w:t>/1</w:t>
      </w:r>
      <w:r w:rsidR="00915740">
        <w:rPr>
          <w:szCs w:val="22"/>
        </w:rPr>
        <w:t>6</w:t>
      </w:r>
      <w:r w:rsidRPr="008531FF">
        <w:rPr>
          <w:szCs w:val="22"/>
        </w:rPr>
        <w:t>) – Change of Control of Contractor</w:t>
      </w:r>
    </w:p>
    <w:p w14:paraId="200A41B7" w14:textId="77777777" w:rsidR="00E42CE3" w:rsidRPr="00E23AE3" w:rsidRDefault="00E42CE3" w:rsidP="00E42CE3">
      <w:pPr>
        <w:ind w:left="709"/>
        <w:rPr>
          <w:szCs w:val="22"/>
        </w:rPr>
      </w:pPr>
    </w:p>
    <w:p w14:paraId="4487BCA8" w14:textId="77777777" w:rsidR="00E42CE3" w:rsidRDefault="00E42CE3" w:rsidP="00E42CE3">
      <w:pPr>
        <w:pStyle w:val="BodyText10"/>
        <w:rPr>
          <w:sz w:val="22"/>
          <w:szCs w:val="22"/>
        </w:rPr>
      </w:pPr>
      <w:r>
        <w:rPr>
          <w:sz w:val="22"/>
          <w:szCs w:val="22"/>
        </w:rPr>
        <w:t>DEFCON</w:t>
      </w:r>
      <w:r w:rsidRPr="00E23AE3">
        <w:rPr>
          <w:sz w:val="22"/>
          <w:szCs w:val="22"/>
        </w:rPr>
        <w:t xml:space="preserve"> 601 (Edn 04/14) - Redundant Material</w:t>
      </w:r>
    </w:p>
    <w:p w14:paraId="265D5532" w14:textId="77777777" w:rsidR="00E42CE3" w:rsidRPr="00E23AE3" w:rsidRDefault="00E42CE3" w:rsidP="00E42CE3">
      <w:pPr>
        <w:pStyle w:val="BodyText10"/>
        <w:rPr>
          <w:sz w:val="22"/>
          <w:szCs w:val="22"/>
        </w:rPr>
      </w:pPr>
      <w:r>
        <w:rPr>
          <w:sz w:val="22"/>
          <w:szCs w:val="22"/>
        </w:rPr>
        <w:t>DEFCON 604 (Edn (06/14) – Progress Reports</w:t>
      </w:r>
    </w:p>
    <w:p w14:paraId="659A22AC"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605 (Edn </w:t>
      </w:r>
      <w:r>
        <w:rPr>
          <w:sz w:val="22"/>
          <w:szCs w:val="22"/>
        </w:rPr>
        <w:t>06/14</w:t>
      </w:r>
      <w:r w:rsidRPr="00E23AE3">
        <w:rPr>
          <w:sz w:val="22"/>
          <w:szCs w:val="22"/>
        </w:rPr>
        <w:t>) - Financial Reports</w:t>
      </w:r>
    </w:p>
    <w:p w14:paraId="65311393" w14:textId="77777777" w:rsidR="00E42CE3" w:rsidRPr="00E23AE3" w:rsidRDefault="00E42CE3" w:rsidP="00E42CE3">
      <w:pPr>
        <w:ind w:left="709"/>
        <w:rPr>
          <w:szCs w:val="22"/>
        </w:rPr>
      </w:pPr>
      <w:r>
        <w:rPr>
          <w:szCs w:val="22"/>
        </w:rPr>
        <w:t>DEFCON</w:t>
      </w:r>
      <w:r w:rsidRPr="00E23AE3">
        <w:rPr>
          <w:szCs w:val="22"/>
        </w:rPr>
        <w:t xml:space="preserve"> 606 (Edn </w:t>
      </w:r>
      <w:r>
        <w:rPr>
          <w:szCs w:val="22"/>
        </w:rPr>
        <w:t>06/14</w:t>
      </w:r>
      <w:r w:rsidRPr="00E23AE3">
        <w:rPr>
          <w:szCs w:val="22"/>
        </w:rPr>
        <w:t>) - Change and Configuration Control Procedure</w:t>
      </w:r>
    </w:p>
    <w:p w14:paraId="26C8C83E" w14:textId="77777777" w:rsidR="00E42CE3" w:rsidRPr="00E23AE3" w:rsidRDefault="00E42CE3" w:rsidP="00E42CE3">
      <w:pPr>
        <w:ind w:left="709"/>
        <w:rPr>
          <w:szCs w:val="22"/>
        </w:rPr>
      </w:pPr>
    </w:p>
    <w:p w14:paraId="7FB6C431" w14:textId="77777777" w:rsidR="00E42CE3" w:rsidRPr="00E23AE3" w:rsidRDefault="00E42CE3" w:rsidP="00E42CE3">
      <w:pPr>
        <w:ind w:left="709"/>
        <w:rPr>
          <w:szCs w:val="22"/>
        </w:rPr>
      </w:pPr>
      <w:r>
        <w:rPr>
          <w:szCs w:val="22"/>
        </w:rPr>
        <w:t>DEFCON</w:t>
      </w:r>
      <w:r w:rsidRPr="00E23AE3">
        <w:rPr>
          <w:szCs w:val="22"/>
        </w:rPr>
        <w:t xml:space="preserve"> 608 (Edn </w:t>
      </w:r>
      <w:r>
        <w:rPr>
          <w:szCs w:val="22"/>
        </w:rPr>
        <w:t>10/14</w:t>
      </w:r>
      <w:r w:rsidRPr="00E23AE3">
        <w:rPr>
          <w:szCs w:val="22"/>
        </w:rPr>
        <w:t xml:space="preserve">) - Access </w:t>
      </w:r>
      <w:r>
        <w:rPr>
          <w:szCs w:val="22"/>
        </w:rPr>
        <w:t>A</w:t>
      </w:r>
      <w:r w:rsidRPr="00E23AE3">
        <w:rPr>
          <w:szCs w:val="22"/>
        </w:rPr>
        <w:t xml:space="preserve">nd Facilities </w:t>
      </w:r>
      <w:r>
        <w:rPr>
          <w:szCs w:val="22"/>
        </w:rPr>
        <w:t>T</w:t>
      </w:r>
      <w:r w:rsidRPr="00E23AE3">
        <w:rPr>
          <w:szCs w:val="22"/>
        </w:rPr>
        <w:t xml:space="preserve">o </w:t>
      </w:r>
      <w:r>
        <w:rPr>
          <w:szCs w:val="22"/>
        </w:rPr>
        <w:t>B</w:t>
      </w:r>
      <w:r w:rsidRPr="00E23AE3">
        <w:rPr>
          <w:szCs w:val="22"/>
        </w:rPr>
        <w:t xml:space="preserve">e Provided </w:t>
      </w:r>
      <w:r>
        <w:rPr>
          <w:szCs w:val="22"/>
        </w:rPr>
        <w:t>B</w:t>
      </w:r>
      <w:r w:rsidRPr="00E23AE3">
        <w:rPr>
          <w:szCs w:val="22"/>
        </w:rPr>
        <w:t xml:space="preserve">y </w:t>
      </w:r>
      <w:r>
        <w:rPr>
          <w:szCs w:val="22"/>
        </w:rPr>
        <w:t>T</w:t>
      </w:r>
      <w:r w:rsidRPr="00E23AE3">
        <w:rPr>
          <w:szCs w:val="22"/>
        </w:rPr>
        <w:t>he Contractor</w:t>
      </w:r>
    </w:p>
    <w:p w14:paraId="21918B8E" w14:textId="77777777" w:rsidR="00E42CE3" w:rsidRPr="00E23AE3" w:rsidRDefault="00E42CE3" w:rsidP="00E42CE3">
      <w:pPr>
        <w:ind w:left="709"/>
        <w:rPr>
          <w:szCs w:val="22"/>
        </w:rPr>
      </w:pPr>
    </w:p>
    <w:p w14:paraId="67A394E2" w14:textId="77777777" w:rsidR="00E42CE3" w:rsidRPr="00E23AE3" w:rsidRDefault="00E42CE3" w:rsidP="00E42CE3">
      <w:pPr>
        <w:ind w:left="709"/>
        <w:rPr>
          <w:szCs w:val="22"/>
        </w:rPr>
      </w:pPr>
      <w:r>
        <w:rPr>
          <w:szCs w:val="22"/>
        </w:rPr>
        <w:t>DEFCON</w:t>
      </w:r>
      <w:r w:rsidRPr="00E23AE3">
        <w:rPr>
          <w:szCs w:val="22"/>
        </w:rPr>
        <w:t xml:space="preserve"> 609 (Edn </w:t>
      </w:r>
      <w:r>
        <w:rPr>
          <w:szCs w:val="22"/>
        </w:rPr>
        <w:t>06/14</w:t>
      </w:r>
      <w:r w:rsidRPr="00E23AE3">
        <w:rPr>
          <w:szCs w:val="22"/>
        </w:rPr>
        <w:t>) - Contractor’s Records</w:t>
      </w:r>
    </w:p>
    <w:p w14:paraId="09939B30" w14:textId="77777777" w:rsidR="00E42CE3" w:rsidRPr="00E23AE3" w:rsidRDefault="00E42CE3" w:rsidP="00E42CE3">
      <w:pPr>
        <w:ind w:left="709"/>
        <w:rPr>
          <w:szCs w:val="22"/>
        </w:rPr>
      </w:pPr>
    </w:p>
    <w:p w14:paraId="7EB5484A"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611 (Edn </w:t>
      </w:r>
      <w:r>
        <w:rPr>
          <w:sz w:val="22"/>
          <w:szCs w:val="22"/>
        </w:rPr>
        <w:t>02/16</w:t>
      </w:r>
      <w:r w:rsidRPr="00E23AE3">
        <w:rPr>
          <w:sz w:val="22"/>
          <w:szCs w:val="22"/>
        </w:rPr>
        <w:t>) - Issued Property</w:t>
      </w:r>
    </w:p>
    <w:p w14:paraId="0BA34682"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612 (Edn 10/98) - Loss Of Or Damage To The Articles</w:t>
      </w:r>
    </w:p>
    <w:p w14:paraId="11D493DD" w14:textId="77777777" w:rsidR="00E42CE3" w:rsidRDefault="00E42CE3" w:rsidP="00E42CE3">
      <w:pPr>
        <w:ind w:left="709"/>
      </w:pPr>
      <w:r>
        <w:t>DEFCON 620 (Edn 06/14) – Contract Change Control Procedure</w:t>
      </w:r>
    </w:p>
    <w:p w14:paraId="23394653" w14:textId="77777777" w:rsidR="00E42CE3" w:rsidRDefault="00E42CE3" w:rsidP="00E42CE3">
      <w:pPr>
        <w:ind w:left="709"/>
      </w:pPr>
    </w:p>
    <w:p w14:paraId="674BAB1A" w14:textId="77777777" w:rsidR="00E42CE3" w:rsidRDefault="00E42CE3" w:rsidP="00E42CE3">
      <w:pPr>
        <w:ind w:left="709"/>
      </w:pPr>
      <w:r>
        <w:t>DEFCON 624 (Edn 11/13) – Use of Asbestos</w:t>
      </w:r>
    </w:p>
    <w:p w14:paraId="5CEFF330" w14:textId="77777777" w:rsidR="00E42CE3" w:rsidRDefault="00E42CE3" w:rsidP="00E42CE3">
      <w:pPr>
        <w:ind w:left="709"/>
      </w:pPr>
    </w:p>
    <w:p w14:paraId="7C51641B" w14:textId="77777777" w:rsidR="00E42CE3" w:rsidRDefault="00E42CE3" w:rsidP="00E42CE3">
      <w:pPr>
        <w:ind w:left="709"/>
      </w:pPr>
      <w:r>
        <w:t>DEFCON 627 (Edn 12/10) – Requirement for a Certificate of Conformity</w:t>
      </w:r>
    </w:p>
    <w:p w14:paraId="597A60AF" w14:textId="77777777" w:rsidR="00E42CE3" w:rsidRDefault="00E42CE3" w:rsidP="00E42CE3">
      <w:pPr>
        <w:ind w:left="709"/>
      </w:pPr>
    </w:p>
    <w:p w14:paraId="46DC0399" w14:textId="77777777" w:rsidR="00E42CE3" w:rsidRDefault="00E42CE3" w:rsidP="00E42CE3">
      <w:pPr>
        <w:ind w:left="709"/>
      </w:pPr>
      <w:r>
        <w:t>DEFCON</w:t>
      </w:r>
      <w:r w:rsidRPr="0058270F">
        <w:t xml:space="preserve"> 632 (Edn 0</w:t>
      </w:r>
      <w:r>
        <w:t>8</w:t>
      </w:r>
      <w:r w:rsidRPr="0058270F">
        <w:t>/</w:t>
      </w:r>
      <w:r>
        <w:t>12</w:t>
      </w:r>
      <w:r w:rsidRPr="0058270F">
        <w:t xml:space="preserve">) </w:t>
      </w:r>
      <w:r>
        <w:t xml:space="preserve">- </w:t>
      </w:r>
      <w:r w:rsidRPr="0058270F">
        <w:t xml:space="preserve">Third Party Intellectual Property </w:t>
      </w:r>
      <w:r>
        <w:t xml:space="preserve">– </w:t>
      </w:r>
      <w:r w:rsidRPr="0058270F">
        <w:t>Rights</w:t>
      </w:r>
      <w:r>
        <w:t xml:space="preserve"> </w:t>
      </w:r>
      <w:r w:rsidRPr="0058270F">
        <w:t xml:space="preserve">and </w:t>
      </w:r>
      <w:r>
        <w:t>R</w:t>
      </w:r>
      <w:r w:rsidRPr="0058270F">
        <w:t>es</w:t>
      </w:r>
      <w:r>
        <w:t>trictio</w:t>
      </w:r>
      <w:r w:rsidRPr="0058270F">
        <w:t>ns</w:t>
      </w:r>
    </w:p>
    <w:p w14:paraId="0182DF40" w14:textId="77777777" w:rsidR="00E42CE3" w:rsidRDefault="00E42CE3" w:rsidP="00E42CE3">
      <w:pPr>
        <w:ind w:left="709"/>
      </w:pPr>
    </w:p>
    <w:p w14:paraId="14BB457D" w14:textId="77777777" w:rsidR="00E42CE3" w:rsidRDefault="00E42CE3" w:rsidP="00E42CE3">
      <w:pPr>
        <w:ind w:left="709"/>
      </w:pPr>
      <w:r>
        <w:t xml:space="preserve">DEFCON 637 (Edn </w:t>
      </w:r>
      <w:r w:rsidR="00972336">
        <w:t>18/11/16</w:t>
      </w:r>
      <w:r>
        <w:t>) – Defect Investigation and Liability</w:t>
      </w:r>
    </w:p>
    <w:p w14:paraId="6F657877" w14:textId="77777777" w:rsidR="00E42CE3" w:rsidRDefault="00E42CE3" w:rsidP="00E42CE3">
      <w:pPr>
        <w:ind w:left="709"/>
      </w:pPr>
    </w:p>
    <w:p w14:paraId="22CB7172" w14:textId="77777777" w:rsidR="00E42CE3" w:rsidRDefault="00E42CE3" w:rsidP="00E42CE3">
      <w:pPr>
        <w:ind w:left="709"/>
      </w:pPr>
      <w:r>
        <w:t>DEFCON 645 (Edn 07/99) – Export Potential</w:t>
      </w:r>
    </w:p>
    <w:p w14:paraId="71CBD609" w14:textId="77777777" w:rsidR="00E42CE3" w:rsidRDefault="00E42CE3" w:rsidP="00E42CE3">
      <w:pPr>
        <w:ind w:left="709"/>
      </w:pPr>
    </w:p>
    <w:p w14:paraId="33DF1D3E" w14:textId="77777777" w:rsidR="00E42CE3" w:rsidRDefault="00E42CE3" w:rsidP="00E42CE3">
      <w:pPr>
        <w:ind w:left="709"/>
      </w:pPr>
      <w:r>
        <w:t>DEFCON 646 (Edn 10/98) – Law and Jurisdiction (Foreign Suppliers)</w:t>
      </w:r>
    </w:p>
    <w:p w14:paraId="1171A4AD" w14:textId="77777777" w:rsidR="00E42CE3" w:rsidRDefault="00E42CE3" w:rsidP="00E42CE3">
      <w:pPr>
        <w:ind w:left="709"/>
      </w:pPr>
    </w:p>
    <w:p w14:paraId="4FC72975" w14:textId="77777777" w:rsidR="00E42CE3" w:rsidRDefault="00E42CE3" w:rsidP="00E42CE3">
      <w:pPr>
        <w:ind w:left="709"/>
      </w:pPr>
      <w:r>
        <w:t>DEFCON 649 (Edn 07/99) - Vesting</w:t>
      </w:r>
    </w:p>
    <w:p w14:paraId="268E5894" w14:textId="77777777" w:rsidR="00E42CE3" w:rsidRDefault="00E42CE3" w:rsidP="00E42CE3">
      <w:pPr>
        <w:ind w:left="709"/>
      </w:pPr>
    </w:p>
    <w:p w14:paraId="3DE8EEE5" w14:textId="77777777" w:rsidR="00FF6093" w:rsidRPr="00FF6093" w:rsidRDefault="00E42CE3" w:rsidP="00FF6093">
      <w:pPr>
        <w:pStyle w:val="Default"/>
        <w:ind w:firstLine="709"/>
        <w:rPr>
          <w:rFonts w:ascii="Arial" w:hAnsi="Arial" w:cs="Arial"/>
          <w:sz w:val="22"/>
          <w:szCs w:val="22"/>
        </w:rPr>
      </w:pPr>
      <w:r w:rsidRPr="00FF6093">
        <w:rPr>
          <w:rFonts w:ascii="Arial" w:hAnsi="Arial" w:cs="Arial"/>
          <w:sz w:val="22"/>
          <w:szCs w:val="22"/>
        </w:rPr>
        <w:t>DEFCON 656</w:t>
      </w:r>
      <w:r w:rsidR="003E3CA4" w:rsidRPr="00FF6093">
        <w:rPr>
          <w:rFonts w:ascii="Arial" w:hAnsi="Arial" w:cs="Arial"/>
          <w:sz w:val="22"/>
          <w:szCs w:val="22"/>
        </w:rPr>
        <w:t>A</w:t>
      </w:r>
      <w:r w:rsidRPr="00FF6093">
        <w:rPr>
          <w:rFonts w:ascii="Arial" w:hAnsi="Arial" w:cs="Arial"/>
          <w:sz w:val="22"/>
          <w:szCs w:val="22"/>
        </w:rPr>
        <w:t xml:space="preserve"> (Edn </w:t>
      </w:r>
      <w:r w:rsidR="003E3CA4" w:rsidRPr="00FF6093">
        <w:rPr>
          <w:rFonts w:ascii="Arial" w:hAnsi="Arial" w:cs="Arial"/>
          <w:sz w:val="22"/>
          <w:szCs w:val="22"/>
        </w:rPr>
        <w:t>08/16</w:t>
      </w:r>
      <w:r w:rsidRPr="00FF6093">
        <w:rPr>
          <w:rFonts w:ascii="Arial" w:hAnsi="Arial" w:cs="Arial"/>
          <w:sz w:val="22"/>
          <w:szCs w:val="22"/>
        </w:rPr>
        <w:t xml:space="preserve">) </w:t>
      </w:r>
      <w:r w:rsidR="00FF6093" w:rsidRPr="00FF6093">
        <w:rPr>
          <w:rFonts w:ascii="Arial" w:hAnsi="Arial" w:cs="Arial"/>
          <w:sz w:val="22"/>
          <w:szCs w:val="22"/>
        </w:rPr>
        <w:t>–</w:t>
      </w:r>
      <w:r w:rsidRPr="00FF6093">
        <w:rPr>
          <w:rFonts w:ascii="Arial" w:hAnsi="Arial" w:cs="Arial"/>
          <w:sz w:val="22"/>
          <w:szCs w:val="22"/>
        </w:rPr>
        <w:t xml:space="preserve"> </w:t>
      </w:r>
      <w:r w:rsidR="00FF6093" w:rsidRPr="00FF6093">
        <w:rPr>
          <w:rFonts w:ascii="Arial" w:hAnsi="Arial" w:cs="Arial"/>
          <w:sz w:val="22"/>
          <w:szCs w:val="22"/>
        </w:rPr>
        <w:t>Termination for Convenience (Contracts Under £5M)</w:t>
      </w:r>
    </w:p>
    <w:p w14:paraId="2C21ABD2" w14:textId="77777777" w:rsidR="00E42CE3" w:rsidRPr="0058270F" w:rsidRDefault="00FF6093" w:rsidP="00FF6093">
      <w:pPr>
        <w:autoSpaceDE w:val="0"/>
        <w:autoSpaceDN w:val="0"/>
        <w:adjustRightInd w:val="0"/>
      </w:pPr>
      <w:r w:rsidRPr="00FF6093">
        <w:rPr>
          <w:rFonts w:ascii="Verdana" w:hAnsi="Verdana" w:cs="Verdana"/>
          <w:color w:val="000000"/>
          <w:sz w:val="24"/>
          <w:lang w:eastAsia="en-GB"/>
        </w:rPr>
        <w:t xml:space="preserve"> </w:t>
      </w:r>
    </w:p>
    <w:p w14:paraId="3416AA5A" w14:textId="7D3AB582" w:rsidR="00524525" w:rsidRDefault="00FF6093" w:rsidP="00FF6093">
      <w:pPr>
        <w:pStyle w:val="Default"/>
        <w:ind w:firstLine="709"/>
        <w:rPr>
          <w:rFonts w:ascii="Arial" w:hAnsi="Arial" w:cs="Arial"/>
          <w:sz w:val="22"/>
          <w:szCs w:val="22"/>
        </w:rPr>
      </w:pPr>
      <w:r w:rsidRPr="00FF6093">
        <w:rPr>
          <w:rFonts w:ascii="Arial" w:hAnsi="Arial" w:cs="Arial"/>
          <w:sz w:val="22"/>
          <w:szCs w:val="22"/>
        </w:rPr>
        <w:t>DEFCON 656</w:t>
      </w:r>
      <w:r>
        <w:rPr>
          <w:rFonts w:ascii="Arial" w:hAnsi="Arial" w:cs="Arial"/>
          <w:sz w:val="22"/>
          <w:szCs w:val="22"/>
        </w:rPr>
        <w:t>B</w:t>
      </w:r>
      <w:r w:rsidRPr="00FF6093">
        <w:rPr>
          <w:rFonts w:ascii="Arial" w:hAnsi="Arial" w:cs="Arial"/>
          <w:sz w:val="22"/>
          <w:szCs w:val="22"/>
        </w:rPr>
        <w:t xml:space="preserve"> (Edn 08/16) – Termination for Convenience (Contracts </w:t>
      </w:r>
      <w:r>
        <w:rPr>
          <w:rFonts w:ascii="Arial" w:hAnsi="Arial" w:cs="Arial"/>
          <w:sz w:val="22"/>
          <w:szCs w:val="22"/>
        </w:rPr>
        <w:t>Over</w:t>
      </w:r>
      <w:r w:rsidRPr="00FF6093">
        <w:rPr>
          <w:rFonts w:ascii="Arial" w:hAnsi="Arial" w:cs="Arial"/>
          <w:sz w:val="22"/>
          <w:szCs w:val="22"/>
        </w:rPr>
        <w:t xml:space="preserve"> £5M)</w:t>
      </w:r>
    </w:p>
    <w:p w14:paraId="7E9FF139" w14:textId="77777777" w:rsidR="00662B5C" w:rsidRDefault="00662B5C" w:rsidP="00FF6093">
      <w:pPr>
        <w:pStyle w:val="Default"/>
        <w:ind w:firstLine="709"/>
        <w:rPr>
          <w:rFonts w:ascii="Arial" w:hAnsi="Arial" w:cs="Arial"/>
          <w:sz w:val="22"/>
          <w:szCs w:val="22"/>
        </w:rPr>
      </w:pPr>
    </w:p>
    <w:p w14:paraId="24B2746A" w14:textId="77777777" w:rsidR="00A55D7B" w:rsidRPr="00FF6093" w:rsidRDefault="00A55D7B" w:rsidP="00FF6093">
      <w:pPr>
        <w:pStyle w:val="Default"/>
        <w:ind w:firstLine="709"/>
        <w:rPr>
          <w:rFonts w:ascii="Arial" w:hAnsi="Arial" w:cs="Arial"/>
          <w:sz w:val="22"/>
          <w:szCs w:val="22"/>
        </w:rPr>
      </w:pPr>
      <w:r>
        <w:rPr>
          <w:rFonts w:ascii="Arial" w:hAnsi="Arial" w:cs="Arial"/>
          <w:sz w:val="22"/>
          <w:szCs w:val="22"/>
        </w:rPr>
        <w:t>DEFCON 670 (Edn 07/14) – Tax Compliance</w:t>
      </w:r>
    </w:p>
    <w:p w14:paraId="6D28BDF4" w14:textId="77777777" w:rsidR="00FF6093" w:rsidRPr="0058270F" w:rsidRDefault="00FF6093" w:rsidP="00E42CE3">
      <w:pPr>
        <w:ind w:left="709"/>
      </w:pPr>
    </w:p>
    <w:p w14:paraId="4F0C235D" w14:textId="77777777" w:rsidR="00E42CE3" w:rsidRDefault="00E42CE3" w:rsidP="00E42CE3">
      <w:pPr>
        <w:ind w:left="709"/>
      </w:pPr>
      <w:r>
        <w:t>DEFCON</w:t>
      </w:r>
      <w:r w:rsidRPr="0058270F">
        <w:t xml:space="preserve"> 681 (Edn 06/02) Decoupling Clause - Subcontracting With The Crown</w:t>
      </w:r>
    </w:p>
    <w:p w14:paraId="1FB58C04" w14:textId="77777777" w:rsidR="00E42CE3" w:rsidRDefault="00E42CE3" w:rsidP="00E42CE3">
      <w:pPr>
        <w:ind w:left="709"/>
      </w:pPr>
    </w:p>
    <w:p w14:paraId="12C93824" w14:textId="77777777" w:rsidR="00E42CE3" w:rsidRPr="00227EC2" w:rsidRDefault="00E42CE3" w:rsidP="007F5A4B">
      <w:pPr>
        <w:rPr>
          <w:b/>
        </w:rPr>
      </w:pPr>
      <w:r>
        <w:rPr>
          <w:b/>
        </w:rPr>
        <w:t>Notes:</w:t>
      </w:r>
    </w:p>
    <w:p w14:paraId="4C7B89E1" w14:textId="77777777" w:rsidR="00E42CE3" w:rsidRDefault="00E42CE3" w:rsidP="00E42CE3">
      <w:pPr>
        <w:ind w:left="709"/>
      </w:pPr>
    </w:p>
    <w:p w14:paraId="3A655D8C" w14:textId="77777777" w:rsidR="00E42CE3" w:rsidRDefault="00E42CE3" w:rsidP="00E42CE3">
      <w:pPr>
        <w:ind w:left="709"/>
      </w:pPr>
      <w:r>
        <w:t>References in DEFCON</w:t>
      </w:r>
      <w:r w:rsidRPr="0058270F">
        <w:t xml:space="preserve">s </w:t>
      </w:r>
      <w:r>
        <w:t xml:space="preserve">to </w:t>
      </w:r>
      <w:r w:rsidRPr="00125569">
        <w:t xml:space="preserve">Contract shall denote this framework and the </w:t>
      </w:r>
      <w:r w:rsidRPr="00125569">
        <w:rPr>
          <w:rFonts w:cs="Arial"/>
          <w:bCs/>
        </w:rPr>
        <w:t>Contract</w:t>
      </w:r>
      <w:r>
        <w:t xml:space="preserve"> formed with any pursuant Tasking.</w:t>
      </w:r>
    </w:p>
    <w:p w14:paraId="5DC29169" w14:textId="77777777" w:rsidR="00402615" w:rsidRPr="00072B7B" w:rsidRDefault="00402615" w:rsidP="00072B7B"/>
    <w:p w14:paraId="77D3C6D7" w14:textId="222BC9A1" w:rsidR="00F974B9" w:rsidRDefault="00933577" w:rsidP="000A0722">
      <w:pPr>
        <w:rPr>
          <w:b/>
          <w:bCs/>
        </w:rPr>
      </w:pPr>
      <w:r>
        <w:rPr>
          <w:sz w:val="32"/>
          <w:szCs w:val="32"/>
        </w:rPr>
        <w:br w:type="page"/>
      </w:r>
      <w:r w:rsidR="00F974B9">
        <w:rPr>
          <w:sz w:val="28"/>
        </w:rPr>
        <w:t xml:space="preserve">Part </w:t>
      </w:r>
      <w:r w:rsidR="00402615">
        <w:rPr>
          <w:sz w:val="28"/>
        </w:rPr>
        <w:t xml:space="preserve">3 </w:t>
      </w:r>
      <w:r w:rsidR="00F974B9">
        <w:rPr>
          <w:sz w:val="28"/>
        </w:rPr>
        <w:t>– Mechanics</w:t>
      </w:r>
      <w:bookmarkEnd w:id="16"/>
      <w:bookmarkEnd w:id="17"/>
      <w:bookmarkEnd w:id="18"/>
      <w:bookmarkEnd w:id="19"/>
      <w:r w:rsidR="00460289">
        <w:rPr>
          <w:sz w:val="28"/>
        </w:rPr>
        <w:t xml:space="preserve">, Commercial Purpose and Scope </w:t>
      </w:r>
    </w:p>
    <w:p w14:paraId="12801A53" w14:textId="77777777" w:rsidR="00F974B9" w:rsidRDefault="00F974B9" w:rsidP="005056FE">
      <w:pPr>
        <w:pStyle w:val="Heading1"/>
        <w:keepNext w:val="0"/>
        <w:tabs>
          <w:tab w:val="num" w:pos="700"/>
        </w:tabs>
        <w:spacing w:before="230" w:after="230"/>
        <w:ind w:left="709" w:hanging="809"/>
      </w:pPr>
      <w:bookmarkStart w:id="42" w:name="_Toc359837746"/>
      <w:bookmarkStart w:id="43" w:name="_Ref231318268"/>
      <w:bookmarkStart w:id="44" w:name="_Toc231371896"/>
      <w:bookmarkStart w:id="45" w:name="_Toc231398491"/>
      <w:bookmarkStart w:id="46" w:name="_Toc253701541"/>
      <w:bookmarkStart w:id="47" w:name="_Toc254885315"/>
      <w:bookmarkStart w:id="48" w:name="_Toc338346800"/>
      <w:r>
        <w:t>3</w:t>
      </w:r>
      <w:r>
        <w:tab/>
        <w:t>Mechanics</w:t>
      </w:r>
      <w:bookmarkEnd w:id="42"/>
      <w:r>
        <w:t xml:space="preserve"> </w:t>
      </w:r>
      <w:bookmarkEnd w:id="43"/>
      <w:bookmarkEnd w:id="44"/>
      <w:bookmarkEnd w:id="45"/>
      <w:bookmarkEnd w:id="46"/>
      <w:bookmarkEnd w:id="47"/>
      <w:bookmarkEnd w:id="48"/>
    </w:p>
    <w:p w14:paraId="577E8B23" w14:textId="77777777" w:rsidR="00F974B9" w:rsidRPr="00933577" w:rsidRDefault="00F974B9" w:rsidP="00933577">
      <w:pPr>
        <w:pStyle w:val="Heading2"/>
        <w:keepNext w:val="0"/>
        <w:numPr>
          <w:ilvl w:val="1"/>
          <w:numId w:val="0"/>
        </w:numPr>
        <w:tabs>
          <w:tab w:val="num" w:pos="709"/>
          <w:tab w:val="num" w:pos="800"/>
        </w:tabs>
        <w:spacing w:after="230"/>
        <w:ind w:left="709" w:hanging="709"/>
      </w:pPr>
      <w:bookmarkStart w:id="49" w:name="_Toc253701544"/>
      <w:r w:rsidRPr="00FB50A4">
        <w:rPr>
          <w:b w:val="0"/>
          <w:u w:val="none"/>
        </w:rPr>
        <w:t>3.1</w:t>
      </w:r>
      <w:r w:rsidRPr="00FB50A4">
        <w:rPr>
          <w:b w:val="0"/>
          <w:u w:val="none"/>
        </w:rPr>
        <w:tab/>
      </w:r>
      <w:r w:rsidRPr="00933577">
        <w:rPr>
          <w:u w:val="none"/>
        </w:rPr>
        <w:t>Definitions</w:t>
      </w:r>
      <w:r w:rsidR="00933577">
        <w:rPr>
          <w:u w:val="none"/>
        </w:rPr>
        <w:t xml:space="preserve">.  </w:t>
      </w:r>
      <w:r w:rsidRPr="00741939">
        <w:rPr>
          <w:b w:val="0"/>
          <w:u w:val="none"/>
        </w:rPr>
        <w:t xml:space="preserve">In addition to </w:t>
      </w:r>
      <w:r>
        <w:rPr>
          <w:b w:val="0"/>
          <w:u w:val="none"/>
        </w:rPr>
        <w:t xml:space="preserve">DEFCON </w:t>
      </w:r>
      <w:r w:rsidRPr="00741939">
        <w:rPr>
          <w:b w:val="0"/>
          <w:u w:val="none"/>
        </w:rPr>
        <w:t xml:space="preserve">501, the Definitions at </w:t>
      </w:r>
      <w:r w:rsidRPr="00FD613D">
        <w:rPr>
          <w:b w:val="0"/>
          <w:u w:val="none"/>
        </w:rPr>
        <w:t>Schedule 1</w:t>
      </w:r>
      <w:r w:rsidRPr="00741939">
        <w:rPr>
          <w:b w:val="0"/>
          <w:u w:val="none"/>
        </w:rPr>
        <w:t xml:space="preserve"> shall apply, unless the context requires a different meaning. Definitions are denoted in the Terms and Conditions at </w:t>
      </w:r>
      <w:r w:rsidRPr="00FD613D">
        <w:rPr>
          <w:b w:val="0"/>
          <w:u w:val="none"/>
        </w:rPr>
        <w:t>Schedule 1</w:t>
      </w:r>
      <w:r w:rsidRPr="00741939">
        <w:rPr>
          <w:b w:val="0"/>
          <w:u w:val="none"/>
        </w:rPr>
        <w:t xml:space="preserve"> as bold and capitalised words and expressions.</w:t>
      </w:r>
      <w:bookmarkStart w:id="50" w:name="_Ref231310912"/>
      <w:bookmarkStart w:id="51" w:name="_Ref231318275"/>
      <w:bookmarkStart w:id="52" w:name="_Toc231371897"/>
      <w:bookmarkStart w:id="53" w:name="_Toc231398492"/>
      <w:bookmarkStart w:id="54" w:name="_Toc253701545"/>
      <w:bookmarkEnd w:id="49"/>
      <w:r w:rsidRPr="00741939">
        <w:rPr>
          <w:b w:val="0"/>
          <w:u w:val="none"/>
        </w:rPr>
        <w:t xml:space="preserve"> </w:t>
      </w:r>
    </w:p>
    <w:p w14:paraId="2CACA544" w14:textId="77777777" w:rsidR="00F974B9" w:rsidRPr="00933577" w:rsidRDefault="00F974B9" w:rsidP="00933577">
      <w:pPr>
        <w:pStyle w:val="Heading2"/>
        <w:numPr>
          <w:ilvl w:val="1"/>
          <w:numId w:val="0"/>
        </w:numPr>
        <w:tabs>
          <w:tab w:val="num" w:pos="709"/>
          <w:tab w:val="num" w:pos="800"/>
        </w:tabs>
        <w:spacing w:after="230"/>
        <w:ind w:left="709" w:hanging="709"/>
      </w:pPr>
      <w:r>
        <w:rPr>
          <w:b w:val="0"/>
          <w:u w:val="none"/>
        </w:rPr>
        <w:t>3.2</w:t>
      </w:r>
      <w:r>
        <w:rPr>
          <w:b w:val="0"/>
          <w:u w:val="none"/>
        </w:rPr>
        <w:tab/>
      </w:r>
      <w:r w:rsidRPr="00933577">
        <w:rPr>
          <w:u w:val="none"/>
        </w:rPr>
        <w:t xml:space="preserve">Entire </w:t>
      </w:r>
      <w:r w:rsidR="00DF4C0B" w:rsidRPr="00933577">
        <w:rPr>
          <w:u w:val="none"/>
        </w:rPr>
        <w:t>agreement</w:t>
      </w:r>
      <w:r w:rsidR="00933577">
        <w:rPr>
          <w:u w:val="none"/>
        </w:rPr>
        <w:t xml:space="preserve">.  </w:t>
      </w:r>
      <w:r w:rsidRPr="00741939">
        <w:rPr>
          <w:b w:val="0"/>
          <w:u w:val="none"/>
        </w:rPr>
        <w:t xml:space="preserve">The Framework and any pursuant </w:t>
      </w:r>
      <w:r w:rsidRPr="002C5F8C">
        <w:rPr>
          <w:u w:val="none"/>
        </w:rPr>
        <w:t xml:space="preserve">Final </w:t>
      </w:r>
      <w:r>
        <w:rPr>
          <w:u w:val="none"/>
        </w:rPr>
        <w:t xml:space="preserve">FATS Tasking Form </w:t>
      </w:r>
      <w:r w:rsidRPr="00741939">
        <w:rPr>
          <w:b w:val="0"/>
          <w:u w:val="none"/>
        </w:rPr>
        <w:t xml:space="preserve">constitutes the entire agreement between the Parties for the provision of </w:t>
      </w:r>
      <w:r w:rsidRPr="00DB5153">
        <w:rPr>
          <w:u w:val="none"/>
        </w:rPr>
        <w:t>Services</w:t>
      </w:r>
      <w:r w:rsidRPr="00741939">
        <w:rPr>
          <w:b w:val="0"/>
          <w:u w:val="none"/>
        </w:rPr>
        <w:t xml:space="preserve"> at </w:t>
      </w:r>
      <w:r w:rsidRPr="00FD613D">
        <w:rPr>
          <w:b w:val="0"/>
          <w:u w:val="none"/>
        </w:rPr>
        <w:t>Schedule 2</w:t>
      </w:r>
      <w:r>
        <w:rPr>
          <w:b w:val="0"/>
          <w:u w:val="none"/>
        </w:rPr>
        <w:t xml:space="preserve"> (FATS 5 </w:t>
      </w:r>
      <w:r>
        <w:rPr>
          <w:u w:val="none"/>
        </w:rPr>
        <w:t>Technical Filters</w:t>
      </w:r>
      <w:r>
        <w:rPr>
          <w:b w:val="0"/>
          <w:u w:val="none"/>
        </w:rPr>
        <w:t xml:space="preserve">) </w:t>
      </w:r>
      <w:r w:rsidRPr="00741939">
        <w:rPr>
          <w:b w:val="0"/>
          <w:u w:val="none"/>
        </w:rPr>
        <w:t xml:space="preserve">in respect of the matters dealt with therein. </w:t>
      </w:r>
    </w:p>
    <w:p w14:paraId="764CFC97" w14:textId="77777777" w:rsidR="00F974B9" w:rsidRDefault="00CF4B58" w:rsidP="00933577">
      <w:pPr>
        <w:pStyle w:val="Heading2"/>
        <w:keepNext w:val="0"/>
        <w:numPr>
          <w:ilvl w:val="1"/>
          <w:numId w:val="0"/>
        </w:numPr>
        <w:tabs>
          <w:tab w:val="num" w:pos="709"/>
        </w:tabs>
        <w:spacing w:after="230"/>
        <w:ind w:left="709" w:hanging="909"/>
        <w:rPr>
          <w:u w:val="none"/>
        </w:rPr>
      </w:pPr>
      <w:bookmarkStart w:id="55" w:name="_Toc194915115"/>
      <w:bookmarkStart w:id="56" w:name="_Toc231371899"/>
      <w:bookmarkStart w:id="57" w:name="_Toc231398494"/>
      <w:bookmarkStart w:id="58" w:name="_Toc253701551"/>
      <w:bookmarkStart w:id="59" w:name="_Ref338690892"/>
      <w:bookmarkEnd w:id="50"/>
      <w:bookmarkEnd w:id="51"/>
      <w:bookmarkEnd w:id="52"/>
      <w:bookmarkEnd w:id="53"/>
      <w:bookmarkEnd w:id="54"/>
      <w:r>
        <w:rPr>
          <w:b w:val="0"/>
          <w:u w:val="none"/>
        </w:rPr>
        <w:t xml:space="preserve">   </w:t>
      </w:r>
      <w:r w:rsidR="00F974B9">
        <w:rPr>
          <w:b w:val="0"/>
          <w:u w:val="none"/>
        </w:rPr>
        <w:t>3.</w:t>
      </w:r>
      <w:r w:rsidR="004E1EE8">
        <w:rPr>
          <w:b w:val="0"/>
          <w:u w:val="none"/>
        </w:rPr>
        <w:t>3</w:t>
      </w:r>
      <w:r w:rsidR="00F974B9">
        <w:rPr>
          <w:b w:val="0"/>
          <w:u w:val="none"/>
        </w:rPr>
        <w:tab/>
      </w:r>
      <w:r w:rsidR="00F974B9" w:rsidRPr="00933577">
        <w:rPr>
          <w:u w:val="none"/>
        </w:rPr>
        <w:t>Structure of the Framework Agreement</w:t>
      </w:r>
      <w:r w:rsidR="00933577">
        <w:rPr>
          <w:b w:val="0"/>
          <w:u w:val="none"/>
        </w:rPr>
        <w:t>.</w:t>
      </w:r>
      <w:r w:rsidR="00F974B9" w:rsidRPr="00933577">
        <w:rPr>
          <w:b w:val="0"/>
          <w:u w:val="none"/>
        </w:rPr>
        <w:t xml:space="preserve"> </w:t>
      </w:r>
      <w:r w:rsidR="00933577">
        <w:rPr>
          <w:b w:val="0"/>
          <w:u w:val="none"/>
        </w:rPr>
        <w:t xml:space="preserve">  </w:t>
      </w:r>
      <w:r w:rsidR="00F974B9" w:rsidRPr="00741939">
        <w:rPr>
          <w:b w:val="0"/>
          <w:u w:val="none"/>
        </w:rPr>
        <w:t xml:space="preserve">This </w:t>
      </w:r>
      <w:r w:rsidR="00F974B9">
        <w:rPr>
          <w:b w:val="0"/>
          <w:u w:val="none"/>
        </w:rPr>
        <w:t>Framework Agreement</w:t>
      </w:r>
      <w:r w:rsidR="00F974B9" w:rsidRPr="00741939">
        <w:rPr>
          <w:b w:val="0"/>
          <w:u w:val="none"/>
        </w:rPr>
        <w:t xml:space="preserve"> establishes the terms and conditions under which </w:t>
      </w:r>
      <w:r w:rsidR="00F974B9" w:rsidRPr="008C2BCE">
        <w:rPr>
          <w:u w:val="none"/>
        </w:rPr>
        <w:t>the Authority</w:t>
      </w:r>
      <w:r w:rsidR="00F974B9" w:rsidRPr="00741939">
        <w:rPr>
          <w:b w:val="0"/>
          <w:u w:val="none"/>
        </w:rPr>
        <w:t xml:space="preserve"> </w:t>
      </w:r>
      <w:r w:rsidR="00F974B9">
        <w:rPr>
          <w:b w:val="0"/>
          <w:u w:val="none"/>
        </w:rPr>
        <w:t xml:space="preserve">may agree a </w:t>
      </w:r>
      <w:r w:rsidR="00F974B9" w:rsidRPr="00741939">
        <w:rPr>
          <w:b w:val="0"/>
          <w:u w:val="none"/>
        </w:rPr>
        <w:t xml:space="preserve">contract with a </w:t>
      </w:r>
      <w:r w:rsidR="00F974B9">
        <w:rPr>
          <w:b w:val="0"/>
          <w:u w:val="none"/>
        </w:rPr>
        <w:t>Contractor</w:t>
      </w:r>
      <w:r w:rsidR="00F974B9" w:rsidRPr="00741939">
        <w:rPr>
          <w:b w:val="0"/>
          <w:u w:val="none"/>
        </w:rPr>
        <w:t xml:space="preserve"> </w:t>
      </w:r>
      <w:r w:rsidR="00F974B9">
        <w:rPr>
          <w:b w:val="0"/>
          <w:u w:val="none"/>
        </w:rPr>
        <w:t xml:space="preserve">for </w:t>
      </w:r>
      <w:r w:rsidR="00F974B9" w:rsidRPr="00741939">
        <w:rPr>
          <w:b w:val="0"/>
          <w:u w:val="none"/>
        </w:rPr>
        <w:t>Services throughout the term of this agreement.</w:t>
      </w:r>
      <w:bookmarkStart w:id="60" w:name="Contracts"/>
      <w:r w:rsidR="00933577">
        <w:rPr>
          <w:b w:val="0"/>
          <w:u w:val="none"/>
        </w:rPr>
        <w:t xml:space="preserve"> </w:t>
      </w:r>
      <w:r w:rsidR="00F974B9" w:rsidRPr="00741939">
        <w:rPr>
          <w:b w:val="0"/>
          <w:u w:val="none"/>
        </w:rPr>
        <w:t>Contracts are formed only when task</w:t>
      </w:r>
      <w:r w:rsidR="008E6296">
        <w:rPr>
          <w:b w:val="0"/>
          <w:u w:val="none"/>
        </w:rPr>
        <w:t>ing</w:t>
      </w:r>
      <w:r w:rsidR="00F974B9" w:rsidRPr="00741939">
        <w:rPr>
          <w:b w:val="0"/>
          <w:u w:val="none"/>
        </w:rPr>
        <w:t xml:space="preserve">s </w:t>
      </w:r>
      <w:r w:rsidR="00F974B9">
        <w:rPr>
          <w:b w:val="0"/>
          <w:u w:val="none"/>
        </w:rPr>
        <w:t xml:space="preserve">for </w:t>
      </w:r>
      <w:r w:rsidR="00F974B9">
        <w:rPr>
          <w:u w:val="none"/>
        </w:rPr>
        <w:t>Services</w:t>
      </w:r>
      <w:r w:rsidR="00F974B9" w:rsidRPr="00741939">
        <w:rPr>
          <w:b w:val="0"/>
          <w:u w:val="none"/>
        </w:rPr>
        <w:t xml:space="preserve"> are called off against this Framework using</w:t>
      </w:r>
      <w:bookmarkEnd w:id="60"/>
      <w:r w:rsidR="00F974B9" w:rsidRPr="00741939">
        <w:rPr>
          <w:b w:val="0"/>
          <w:u w:val="none"/>
        </w:rPr>
        <w:t xml:space="preserve"> </w:t>
      </w:r>
      <w:r w:rsidR="00F974B9" w:rsidRPr="00FD613D">
        <w:rPr>
          <w:b w:val="0"/>
          <w:u w:val="none"/>
        </w:rPr>
        <w:t>Schedule 3</w:t>
      </w:r>
      <w:r w:rsidR="00F974B9" w:rsidRPr="00741939">
        <w:rPr>
          <w:b w:val="0"/>
          <w:u w:val="none"/>
        </w:rPr>
        <w:t xml:space="preserve"> (</w:t>
      </w:r>
      <w:r w:rsidR="00F974B9">
        <w:rPr>
          <w:u w:val="none"/>
        </w:rPr>
        <w:t>FATS Tasking Form</w:t>
      </w:r>
      <w:r w:rsidR="00F974B9" w:rsidRPr="002C5F8C">
        <w:rPr>
          <w:u w:val="none"/>
        </w:rPr>
        <w:t>).</w:t>
      </w:r>
    </w:p>
    <w:p w14:paraId="0283135D" w14:textId="77777777" w:rsidR="00A50CB1" w:rsidRPr="00A50CB1" w:rsidRDefault="00A50CB1" w:rsidP="00A50CB1">
      <w:pPr>
        <w:ind w:left="709" w:hanging="709"/>
      </w:pPr>
      <w:r>
        <w:t>3.4</w:t>
      </w:r>
      <w:r>
        <w:tab/>
      </w:r>
      <w:r w:rsidRPr="00A50CB1">
        <w:rPr>
          <w:b/>
        </w:rPr>
        <w:t>Standing Offer</w:t>
      </w:r>
      <w:r>
        <w:t>.  In consideration for the payment of the sum of £1 (one pound) by the Authority to the Contractor (s), the Contractor(s) shall not for the duration of the Framework Agreement withdraw from or amend in any way the standing offers contained in the Framework Agreement except by agreement in accordance with DEFCON 503.</w:t>
      </w:r>
    </w:p>
    <w:p w14:paraId="798A767A" w14:textId="77777777" w:rsidR="00460289" w:rsidRDefault="00460289" w:rsidP="00460289">
      <w:pPr>
        <w:pStyle w:val="Heading1"/>
        <w:keepNext w:val="0"/>
        <w:tabs>
          <w:tab w:val="num" w:pos="700"/>
        </w:tabs>
        <w:spacing w:before="230" w:after="230"/>
        <w:ind w:left="709" w:hanging="809"/>
      </w:pPr>
      <w:bookmarkStart w:id="61" w:name="_Toc253701555"/>
      <w:bookmarkStart w:id="62" w:name="_Toc254885320"/>
      <w:bookmarkStart w:id="63" w:name="_Toc338346805"/>
      <w:bookmarkEnd w:id="55"/>
      <w:bookmarkEnd w:id="56"/>
      <w:bookmarkEnd w:id="57"/>
      <w:bookmarkEnd w:id="58"/>
      <w:bookmarkEnd w:id="59"/>
      <w:r>
        <w:t>4</w:t>
      </w:r>
      <w:r>
        <w:tab/>
        <w:t>Commercial Purpose</w:t>
      </w:r>
    </w:p>
    <w:p w14:paraId="4FF02028" w14:textId="77777777" w:rsidR="00460289" w:rsidRPr="00933577" w:rsidRDefault="00460289" w:rsidP="00933577">
      <w:pPr>
        <w:pStyle w:val="Heading2"/>
        <w:keepNext w:val="0"/>
        <w:numPr>
          <w:ilvl w:val="1"/>
          <w:numId w:val="0"/>
        </w:numPr>
        <w:tabs>
          <w:tab w:val="num" w:pos="709"/>
        </w:tabs>
        <w:spacing w:after="230"/>
        <w:ind w:left="709" w:hanging="709"/>
        <w:rPr>
          <w:b w:val="0"/>
          <w:bCs/>
          <w:u w:val="none"/>
        </w:rPr>
      </w:pPr>
      <w:r>
        <w:rPr>
          <w:b w:val="0"/>
          <w:bCs/>
          <w:u w:val="none"/>
        </w:rPr>
        <w:t>4.1</w:t>
      </w:r>
      <w:r>
        <w:rPr>
          <w:b w:val="0"/>
          <w:bCs/>
          <w:u w:val="none"/>
        </w:rPr>
        <w:tab/>
      </w:r>
      <w:r w:rsidRPr="00C7748C">
        <w:rPr>
          <w:b w:val="0"/>
          <w:bCs/>
          <w:u w:val="none"/>
        </w:rPr>
        <w:t xml:space="preserve">The </w:t>
      </w:r>
      <w:r w:rsidRPr="00933577">
        <w:rPr>
          <w:b w:val="0"/>
          <w:bCs/>
          <w:u w:val="none"/>
        </w:rPr>
        <w:t>FATS 5 Commercial Purpose</w:t>
      </w:r>
      <w:r w:rsidR="00933577">
        <w:rPr>
          <w:b w:val="0"/>
          <w:bCs/>
          <w:u w:val="none"/>
        </w:rPr>
        <w:t xml:space="preserve"> is </w:t>
      </w:r>
      <w:r w:rsidRPr="00C7748C">
        <w:rPr>
          <w:b w:val="0"/>
          <w:u w:val="none"/>
        </w:rPr>
        <w:t xml:space="preserve">to operate as a </w:t>
      </w:r>
      <w:r>
        <w:rPr>
          <w:b w:val="0"/>
          <w:u w:val="none"/>
        </w:rPr>
        <w:t>Framework Agreement</w:t>
      </w:r>
      <w:r w:rsidRPr="00C7748C">
        <w:rPr>
          <w:b w:val="0"/>
          <w:u w:val="none"/>
        </w:rPr>
        <w:t xml:space="preserve"> for the commissioning by </w:t>
      </w:r>
      <w:r w:rsidRPr="0083068C">
        <w:rPr>
          <w:u w:val="none"/>
        </w:rPr>
        <w:t>the Authority</w:t>
      </w:r>
      <w:r w:rsidRPr="00C7748C">
        <w:rPr>
          <w:b w:val="0"/>
          <w:u w:val="none"/>
        </w:rPr>
        <w:t xml:space="preserve"> and the execution by </w:t>
      </w:r>
      <w:r w:rsidRPr="0083068C">
        <w:rPr>
          <w:u w:val="none"/>
        </w:rPr>
        <w:t>the Contractor</w:t>
      </w:r>
      <w:r w:rsidRPr="00C7748C">
        <w:rPr>
          <w:b w:val="0"/>
          <w:u w:val="none"/>
        </w:rPr>
        <w:t xml:space="preserve"> of Technical support under the</w:t>
      </w:r>
      <w:r>
        <w:rPr>
          <w:b w:val="0"/>
          <w:u w:val="none"/>
        </w:rPr>
        <w:t xml:space="preserve"> </w:t>
      </w:r>
      <w:r w:rsidRPr="0083068C">
        <w:rPr>
          <w:u w:val="none"/>
        </w:rPr>
        <w:t>Technical Filters</w:t>
      </w:r>
      <w:r>
        <w:rPr>
          <w:b w:val="0"/>
          <w:u w:val="none"/>
        </w:rPr>
        <w:t xml:space="preserve"> as per Schedule 2.     </w:t>
      </w:r>
    </w:p>
    <w:p w14:paraId="4A0E7646" w14:textId="77777777" w:rsidR="00460289" w:rsidRDefault="00460289" w:rsidP="00460289">
      <w:pPr>
        <w:pStyle w:val="Heading1"/>
        <w:keepNext w:val="0"/>
        <w:tabs>
          <w:tab w:val="num" w:pos="700"/>
        </w:tabs>
        <w:spacing w:before="230" w:after="230"/>
        <w:ind w:left="709" w:hanging="809"/>
      </w:pPr>
      <w:r>
        <w:t>5</w:t>
      </w:r>
      <w:r>
        <w:tab/>
        <w:t>Scope</w:t>
      </w:r>
    </w:p>
    <w:p w14:paraId="27DC29CE" w14:textId="77777777" w:rsidR="00460289" w:rsidRDefault="00460289" w:rsidP="00933577">
      <w:pPr>
        <w:pStyle w:val="Heading2"/>
        <w:keepNext w:val="0"/>
        <w:numPr>
          <w:ilvl w:val="1"/>
          <w:numId w:val="0"/>
        </w:numPr>
        <w:tabs>
          <w:tab w:val="num" w:pos="709"/>
        </w:tabs>
        <w:spacing w:after="230"/>
        <w:ind w:left="709" w:hanging="709"/>
        <w:rPr>
          <w:b w:val="0"/>
          <w:u w:val="none"/>
        </w:rPr>
      </w:pPr>
      <w:r>
        <w:rPr>
          <w:b w:val="0"/>
          <w:u w:val="none"/>
        </w:rPr>
        <w:t>5.1</w:t>
      </w:r>
      <w:r>
        <w:rPr>
          <w:b w:val="0"/>
          <w:u w:val="none"/>
        </w:rPr>
        <w:tab/>
      </w:r>
      <w:r w:rsidRPr="007663EC">
        <w:rPr>
          <w:u w:val="none"/>
        </w:rPr>
        <w:t>Scope</w:t>
      </w:r>
      <w:r w:rsidR="00933577">
        <w:rPr>
          <w:u w:val="none"/>
        </w:rPr>
        <w:t xml:space="preserve">.  </w:t>
      </w:r>
      <w:r w:rsidRPr="00C7748C">
        <w:rPr>
          <w:b w:val="0"/>
          <w:u w:val="none"/>
        </w:rPr>
        <w:t xml:space="preserve">The </w:t>
      </w:r>
      <w:r w:rsidRPr="008C2BCE">
        <w:rPr>
          <w:u w:val="none"/>
        </w:rPr>
        <w:t>Scope</w:t>
      </w:r>
      <w:r w:rsidRPr="00C7748C">
        <w:rPr>
          <w:b w:val="0"/>
          <w:u w:val="none"/>
        </w:rPr>
        <w:t xml:space="preserve"> of this </w:t>
      </w:r>
      <w:r>
        <w:rPr>
          <w:b w:val="0"/>
          <w:u w:val="none"/>
        </w:rPr>
        <w:t>Framework Agreement</w:t>
      </w:r>
      <w:r w:rsidRPr="00C7748C">
        <w:rPr>
          <w:b w:val="0"/>
          <w:u w:val="none"/>
        </w:rPr>
        <w:t xml:space="preserve"> is the provision of </w:t>
      </w:r>
      <w:r w:rsidRPr="00642E09">
        <w:rPr>
          <w:u w:val="none"/>
        </w:rPr>
        <w:t>Services</w:t>
      </w:r>
      <w:r w:rsidRPr="00C7748C">
        <w:rPr>
          <w:b w:val="0"/>
          <w:u w:val="none"/>
        </w:rPr>
        <w:t xml:space="preserve"> by </w:t>
      </w:r>
      <w:r w:rsidRPr="008C2BCE">
        <w:rPr>
          <w:u w:val="none"/>
        </w:rPr>
        <w:t>the Contractor</w:t>
      </w:r>
      <w:r w:rsidRPr="00C7748C">
        <w:rPr>
          <w:b w:val="0"/>
          <w:u w:val="none"/>
        </w:rPr>
        <w:t xml:space="preserve"> in relation to the </w:t>
      </w:r>
      <w:r w:rsidRPr="008C2BCE">
        <w:rPr>
          <w:u w:val="none"/>
        </w:rPr>
        <w:t>Technical Filters</w:t>
      </w:r>
      <w:r w:rsidRPr="00C7748C">
        <w:rPr>
          <w:b w:val="0"/>
          <w:u w:val="none"/>
        </w:rPr>
        <w:t xml:space="preserve"> </w:t>
      </w:r>
      <w:r>
        <w:rPr>
          <w:b w:val="0"/>
          <w:u w:val="none"/>
        </w:rPr>
        <w:t>as described in Schedule 2    .</w:t>
      </w:r>
    </w:p>
    <w:p w14:paraId="443C9D86" w14:textId="77777777" w:rsidR="00460289" w:rsidRPr="00642E09" w:rsidRDefault="00460289" w:rsidP="00460289"/>
    <w:p w14:paraId="647407C7" w14:textId="77777777" w:rsidR="00460289" w:rsidRPr="00933577" w:rsidRDefault="00460289" w:rsidP="00933577">
      <w:pPr>
        <w:pStyle w:val="Heading2"/>
        <w:keepNext w:val="0"/>
        <w:numPr>
          <w:ilvl w:val="1"/>
          <w:numId w:val="0"/>
        </w:numPr>
        <w:tabs>
          <w:tab w:val="num" w:pos="709"/>
        </w:tabs>
        <w:spacing w:after="230"/>
        <w:ind w:left="709" w:hanging="709"/>
        <w:rPr>
          <w:rFonts w:cs="Arial"/>
          <w:b w:val="0"/>
          <w:u w:val="none"/>
        </w:rPr>
      </w:pPr>
      <w:r>
        <w:rPr>
          <w:b w:val="0"/>
          <w:u w:val="none"/>
        </w:rPr>
        <w:t>5.2</w:t>
      </w:r>
      <w:r>
        <w:rPr>
          <w:b w:val="0"/>
          <w:u w:val="none"/>
        </w:rPr>
        <w:tab/>
      </w:r>
      <w:r w:rsidRPr="007663EC">
        <w:rPr>
          <w:u w:val="none"/>
        </w:rPr>
        <w:t>No volume guarantee</w:t>
      </w:r>
      <w:r w:rsidR="00933577">
        <w:rPr>
          <w:u w:val="none"/>
        </w:rPr>
        <w:t xml:space="preserve">.  </w:t>
      </w:r>
      <w:r w:rsidRPr="00933577">
        <w:rPr>
          <w:rFonts w:cs="Arial"/>
          <w:b w:val="0"/>
          <w:u w:val="none"/>
        </w:rPr>
        <w:t>No Services are guaranteed to be awarded to the Contractor under this Framework Agreement.</w:t>
      </w:r>
    </w:p>
    <w:p w14:paraId="525B3EEC" w14:textId="77777777" w:rsidR="00460289" w:rsidRDefault="00460289" w:rsidP="00460289">
      <w:pPr>
        <w:pStyle w:val="BodyText2"/>
        <w:rPr>
          <w:rFonts w:cs="Arial"/>
        </w:rPr>
      </w:pPr>
    </w:p>
    <w:p w14:paraId="1189D794" w14:textId="77777777" w:rsidR="00460289" w:rsidRDefault="00460289" w:rsidP="00933577">
      <w:pPr>
        <w:pStyle w:val="Heading2"/>
        <w:keepNext w:val="0"/>
        <w:numPr>
          <w:ilvl w:val="1"/>
          <w:numId w:val="0"/>
        </w:numPr>
        <w:tabs>
          <w:tab w:val="num" w:pos="709"/>
        </w:tabs>
        <w:spacing w:after="230"/>
        <w:ind w:left="709" w:hanging="709"/>
      </w:pPr>
      <w:r>
        <w:rPr>
          <w:b w:val="0"/>
          <w:u w:val="none"/>
        </w:rPr>
        <w:t>5</w:t>
      </w:r>
      <w:r w:rsidRPr="00642E09">
        <w:rPr>
          <w:b w:val="0"/>
          <w:u w:val="none"/>
        </w:rPr>
        <w:t>.3.</w:t>
      </w:r>
      <w:r>
        <w:rPr>
          <w:b w:val="0"/>
          <w:u w:val="none"/>
        </w:rPr>
        <w:tab/>
      </w:r>
      <w:r w:rsidRPr="00642E09">
        <w:rPr>
          <w:u w:val="none"/>
        </w:rPr>
        <w:t xml:space="preserve">No exclusivity under this Framework </w:t>
      </w:r>
      <w:r>
        <w:rPr>
          <w:u w:val="none"/>
        </w:rPr>
        <w:t>A</w:t>
      </w:r>
      <w:r w:rsidRPr="00642E09">
        <w:rPr>
          <w:u w:val="none"/>
        </w:rPr>
        <w:t>greement</w:t>
      </w:r>
      <w:r w:rsidR="00933577">
        <w:rPr>
          <w:u w:val="none"/>
        </w:rPr>
        <w:t xml:space="preserve">.  </w:t>
      </w:r>
      <w:r w:rsidR="00933577" w:rsidRPr="00933577">
        <w:rPr>
          <w:b w:val="0"/>
          <w:u w:val="none"/>
        </w:rPr>
        <w:t>N</w:t>
      </w:r>
      <w:r w:rsidRPr="00933577">
        <w:rPr>
          <w:b w:val="0"/>
          <w:u w:val="none"/>
        </w:rPr>
        <w:t>othing in this Framework Agreement affords any exclusivity rights to the Contractor in relation to the provision of the FATS 5 Services. The Authority and/or Other Contracting Authorities are at all times entitled to enter into other contracts and arrangements with other providers for the provision of any or all Services which are the same as or similar to the Services provided under FATS 5.</w:t>
      </w:r>
    </w:p>
    <w:p w14:paraId="701FF532" w14:textId="77777777" w:rsidR="00F974B9" w:rsidRDefault="00F974B9">
      <w:pPr>
        <w:pStyle w:val="Heading1"/>
        <w:keepNext w:val="0"/>
        <w:rPr>
          <w:sz w:val="28"/>
        </w:rPr>
      </w:pPr>
      <w:r>
        <w:rPr>
          <w:sz w:val="28"/>
        </w:rPr>
        <w:br w:type="page"/>
      </w:r>
      <w:bookmarkStart w:id="64" w:name="_Toc359837747"/>
      <w:r>
        <w:rPr>
          <w:sz w:val="28"/>
        </w:rPr>
        <w:t xml:space="preserve">Part </w:t>
      </w:r>
      <w:r w:rsidR="00072B7B">
        <w:rPr>
          <w:sz w:val="28"/>
        </w:rPr>
        <w:t xml:space="preserve">4 </w:t>
      </w:r>
      <w:r>
        <w:rPr>
          <w:sz w:val="28"/>
        </w:rPr>
        <w:t>– General Provisions</w:t>
      </w:r>
      <w:bookmarkStart w:id="65" w:name="_Toc231371900"/>
      <w:bookmarkStart w:id="66" w:name="_Toc231398495"/>
      <w:bookmarkStart w:id="67" w:name="_Ref246858863"/>
      <w:bookmarkStart w:id="68" w:name="_Ref253701412"/>
      <w:bookmarkStart w:id="69" w:name="_Toc253701556"/>
      <w:bookmarkStart w:id="70" w:name="_Toc254885321"/>
      <w:bookmarkStart w:id="71" w:name="_Ref314688622"/>
      <w:bookmarkStart w:id="72" w:name="_Ref314761951"/>
      <w:bookmarkStart w:id="73" w:name="_Ref314771075"/>
      <w:bookmarkEnd w:id="61"/>
      <w:bookmarkEnd w:id="62"/>
      <w:bookmarkEnd w:id="63"/>
      <w:bookmarkEnd w:id="64"/>
    </w:p>
    <w:p w14:paraId="150E745B" w14:textId="77777777" w:rsidR="00F974B9" w:rsidRDefault="00460289" w:rsidP="005056FE">
      <w:pPr>
        <w:pStyle w:val="Heading1"/>
        <w:keepNext w:val="0"/>
        <w:tabs>
          <w:tab w:val="num" w:pos="700"/>
        </w:tabs>
        <w:spacing w:before="230" w:after="230"/>
        <w:ind w:left="709" w:hanging="809"/>
      </w:pPr>
      <w:bookmarkStart w:id="74" w:name="_Ref316916642"/>
      <w:bookmarkStart w:id="75" w:name="_Ref329357228"/>
      <w:bookmarkStart w:id="76" w:name="_Toc338346806"/>
      <w:bookmarkStart w:id="77" w:name="_Toc359837748"/>
      <w:r>
        <w:t>6</w:t>
      </w:r>
      <w:r w:rsidR="00F974B9">
        <w:tab/>
        <w:t>Duration</w:t>
      </w:r>
      <w:bookmarkEnd w:id="65"/>
      <w:bookmarkEnd w:id="66"/>
      <w:bookmarkEnd w:id="67"/>
      <w:bookmarkEnd w:id="68"/>
      <w:bookmarkEnd w:id="69"/>
      <w:bookmarkEnd w:id="70"/>
      <w:bookmarkEnd w:id="71"/>
      <w:bookmarkEnd w:id="72"/>
      <w:bookmarkEnd w:id="73"/>
      <w:bookmarkEnd w:id="74"/>
      <w:bookmarkEnd w:id="75"/>
      <w:bookmarkEnd w:id="76"/>
      <w:bookmarkEnd w:id="77"/>
    </w:p>
    <w:p w14:paraId="66927DD4" w14:textId="77777777" w:rsidR="00F974B9" w:rsidRDefault="00460289" w:rsidP="00FD613D">
      <w:pPr>
        <w:pStyle w:val="Heading2"/>
        <w:keepNext w:val="0"/>
        <w:numPr>
          <w:ilvl w:val="1"/>
          <w:numId w:val="0"/>
        </w:numPr>
        <w:tabs>
          <w:tab w:val="num" w:pos="709"/>
        </w:tabs>
        <w:spacing w:after="230"/>
        <w:ind w:left="709" w:hanging="909"/>
        <w:rPr>
          <w:i/>
          <w:iCs/>
        </w:rPr>
      </w:pPr>
      <w:bookmarkStart w:id="78" w:name="_Ref329370120"/>
      <w:bookmarkStart w:id="79" w:name="Framework_Agreement_Period"/>
      <w:r>
        <w:rPr>
          <w:b w:val="0"/>
          <w:u w:val="none"/>
        </w:rPr>
        <w:t>6</w:t>
      </w:r>
      <w:r w:rsidR="00F974B9">
        <w:rPr>
          <w:b w:val="0"/>
          <w:u w:val="none"/>
        </w:rPr>
        <w:t>.1</w:t>
      </w:r>
      <w:r w:rsidR="00F974B9">
        <w:rPr>
          <w:b w:val="0"/>
          <w:u w:val="none"/>
        </w:rPr>
        <w:tab/>
      </w:r>
      <w:r w:rsidR="00F974B9" w:rsidRPr="00FD613D">
        <w:rPr>
          <w:u w:val="none"/>
        </w:rPr>
        <w:t>Framework Agreement Period</w:t>
      </w:r>
      <w:bookmarkEnd w:id="78"/>
      <w:bookmarkEnd w:id="79"/>
      <w:r w:rsidR="00FD613D" w:rsidRPr="00FD613D">
        <w:rPr>
          <w:u w:val="none"/>
        </w:rPr>
        <w:t>.</w:t>
      </w:r>
      <w:r w:rsidR="00FD613D">
        <w:rPr>
          <w:u w:val="none"/>
        </w:rPr>
        <w:t xml:space="preserve">  </w:t>
      </w:r>
      <w:r w:rsidR="00F974B9" w:rsidRPr="00FD613D">
        <w:rPr>
          <w:b w:val="0"/>
          <w:u w:val="none"/>
        </w:rPr>
        <w:t xml:space="preserve">This Framework Agreement shall commence with effect from </w:t>
      </w:r>
      <w:r w:rsidR="00A630EA">
        <w:fldChar w:fldCharType="begin"/>
      </w:r>
      <w:r w:rsidR="00A630EA">
        <w:instrText xml:space="preserve"> REF date \h  \* MERGEFORMAT </w:instrText>
      </w:r>
      <w:r w:rsidR="00A630EA">
        <w:fldChar w:fldCharType="separate"/>
      </w:r>
      <w:r w:rsidR="003874CD" w:rsidRPr="003874CD">
        <w:rPr>
          <w:b w:val="0"/>
          <w:u w:val="none"/>
        </w:rPr>
        <w:t xml:space="preserve">(to be inserted on award) </w:t>
      </w:r>
      <w:r w:rsidR="00A630EA">
        <w:fldChar w:fldCharType="end"/>
      </w:r>
      <w:r w:rsidR="00F974B9" w:rsidRPr="00FD613D">
        <w:rPr>
          <w:b w:val="0"/>
          <w:u w:val="none"/>
        </w:rPr>
        <w:t xml:space="preserve">(the </w:t>
      </w:r>
      <w:r w:rsidR="00F974B9" w:rsidRPr="00FD613D">
        <w:rPr>
          <w:b w:val="0"/>
          <w:bCs/>
          <w:u w:val="none"/>
        </w:rPr>
        <w:t>Commencement Date</w:t>
      </w:r>
      <w:r w:rsidR="00F974B9" w:rsidRPr="00FD613D">
        <w:rPr>
          <w:b w:val="0"/>
          <w:u w:val="none"/>
        </w:rPr>
        <w:t xml:space="preserve">) and continue until the second anniversary of the Commencement Date (the Framework Agreement Period) unless otherwise terminated in accordance with </w:t>
      </w:r>
      <w:r w:rsidR="00125569" w:rsidRPr="00FD613D">
        <w:rPr>
          <w:b w:val="0"/>
          <w:u w:val="none"/>
        </w:rPr>
        <w:t xml:space="preserve">the Authority’s rights under the conditions of this Framework Agreement </w:t>
      </w:r>
      <w:r w:rsidR="00F974B9" w:rsidRPr="00FD613D">
        <w:rPr>
          <w:b w:val="0"/>
          <w:u w:val="none"/>
        </w:rPr>
        <w:t xml:space="preserve">or extended in accordance with Clause </w:t>
      </w:r>
      <w:r w:rsidRPr="00FD613D">
        <w:rPr>
          <w:b w:val="0"/>
          <w:u w:val="none"/>
        </w:rPr>
        <w:t>6</w:t>
      </w:r>
      <w:r w:rsidR="00F974B9" w:rsidRPr="00FD613D">
        <w:rPr>
          <w:b w:val="0"/>
          <w:u w:val="none"/>
        </w:rPr>
        <w:t>.2 (</w:t>
      </w:r>
      <w:r w:rsidR="00F974B9" w:rsidRPr="00FD613D">
        <w:rPr>
          <w:b w:val="0"/>
          <w:iCs/>
          <w:u w:val="none"/>
        </w:rPr>
        <w:t>Framework Agreement Period Extension</w:t>
      </w:r>
      <w:r w:rsidR="00F974B9" w:rsidRPr="00FD613D">
        <w:rPr>
          <w:b w:val="0"/>
          <w:u w:val="none"/>
        </w:rPr>
        <w:t>)</w:t>
      </w:r>
      <w:bookmarkStart w:id="80" w:name="_Ref329356559"/>
      <w:r w:rsidR="00F974B9" w:rsidRPr="00FD613D">
        <w:rPr>
          <w:b w:val="0"/>
          <w:u w:val="none"/>
        </w:rPr>
        <w:t>.</w:t>
      </w:r>
      <w:r w:rsidR="00F974B9">
        <w:rPr>
          <w:i/>
          <w:iCs/>
        </w:rPr>
        <w:t xml:space="preserve"> </w:t>
      </w:r>
    </w:p>
    <w:p w14:paraId="1CF225C1" w14:textId="77777777" w:rsidR="00F974B9" w:rsidRPr="002C5BBA" w:rsidRDefault="00F974B9" w:rsidP="00DF72CB">
      <w:pPr>
        <w:pStyle w:val="BodyText2"/>
        <w:ind w:left="709"/>
        <w:rPr>
          <w:b/>
          <w:iCs/>
        </w:rPr>
      </w:pPr>
    </w:p>
    <w:p w14:paraId="109F1AA2" w14:textId="77777777" w:rsidR="0035045B" w:rsidRPr="0035045B" w:rsidRDefault="00460289" w:rsidP="00FD613D">
      <w:pPr>
        <w:pStyle w:val="Heading2"/>
        <w:keepNext w:val="0"/>
        <w:numPr>
          <w:ilvl w:val="1"/>
          <w:numId w:val="0"/>
        </w:numPr>
        <w:tabs>
          <w:tab w:val="num" w:pos="709"/>
        </w:tabs>
        <w:spacing w:after="230"/>
        <w:ind w:left="709" w:hanging="909"/>
      </w:pPr>
      <w:bookmarkStart w:id="81" w:name="_Ref329388176"/>
      <w:r>
        <w:rPr>
          <w:b w:val="0"/>
          <w:u w:val="none"/>
        </w:rPr>
        <w:t>6</w:t>
      </w:r>
      <w:r w:rsidR="00F974B9">
        <w:rPr>
          <w:b w:val="0"/>
          <w:u w:val="none"/>
        </w:rPr>
        <w:t>.2</w:t>
      </w:r>
      <w:r w:rsidR="00F974B9">
        <w:rPr>
          <w:b w:val="0"/>
          <w:u w:val="none"/>
        </w:rPr>
        <w:tab/>
      </w:r>
      <w:r w:rsidR="00F974B9" w:rsidRPr="00FD613D">
        <w:rPr>
          <w:u w:val="none"/>
        </w:rPr>
        <w:t>Framework Agreement Period Extension</w:t>
      </w:r>
      <w:bookmarkEnd w:id="80"/>
      <w:bookmarkEnd w:id="81"/>
      <w:r w:rsidR="00FD613D">
        <w:rPr>
          <w:u w:val="none"/>
        </w:rPr>
        <w:t>.</w:t>
      </w:r>
    </w:p>
    <w:p w14:paraId="42CD7133" w14:textId="77777777" w:rsidR="0035045B" w:rsidRDefault="00F974B9" w:rsidP="00DF72CB">
      <w:pPr>
        <w:pStyle w:val="Heading3"/>
        <w:keepNext w:val="0"/>
        <w:numPr>
          <w:ilvl w:val="2"/>
          <w:numId w:val="0"/>
        </w:numPr>
        <w:tabs>
          <w:tab w:val="num" w:pos="709"/>
        </w:tabs>
        <w:spacing w:after="230"/>
        <w:ind w:left="709" w:hanging="709"/>
        <w:rPr>
          <w:b w:val="0"/>
          <w:u w:val="none"/>
        </w:rPr>
      </w:pPr>
      <w:bookmarkStart w:id="82" w:name="irrevocable_option"/>
      <w:bookmarkStart w:id="83" w:name="_Ref329068103"/>
      <w:bookmarkStart w:id="84" w:name="_Ref329598818"/>
      <w:r>
        <w:rPr>
          <w:b w:val="0"/>
          <w:u w:val="none"/>
        </w:rPr>
        <w:tab/>
      </w:r>
      <w:r w:rsidR="0035045B" w:rsidRPr="0035045B">
        <w:rPr>
          <w:u w:val="none"/>
        </w:rPr>
        <w:t>Extension Option 1</w:t>
      </w:r>
      <w:r w:rsidR="0035045B">
        <w:rPr>
          <w:u w:val="none"/>
        </w:rPr>
        <w:t>.</w:t>
      </w:r>
      <w:r w:rsidR="00FD613D">
        <w:rPr>
          <w:u w:val="none"/>
        </w:rPr>
        <w:t xml:space="preserve">  </w:t>
      </w:r>
      <w:r w:rsidRPr="00741939">
        <w:rPr>
          <w:b w:val="0"/>
          <w:u w:val="none"/>
        </w:rPr>
        <w:t xml:space="preserve">In consideration of the placement of this </w:t>
      </w:r>
      <w:r>
        <w:rPr>
          <w:b w:val="0"/>
          <w:u w:val="none"/>
        </w:rPr>
        <w:t>Framework Agreement</w:t>
      </w:r>
      <w:r w:rsidRPr="00741939">
        <w:rPr>
          <w:b w:val="0"/>
          <w:u w:val="none"/>
        </w:rPr>
        <w:t xml:space="preserve"> with the Contractor, the Contractor grants to </w:t>
      </w:r>
      <w:r w:rsidRPr="008C2BCE">
        <w:rPr>
          <w:u w:val="none"/>
        </w:rPr>
        <w:t>the Authority</w:t>
      </w:r>
      <w:r w:rsidRPr="00741939">
        <w:rPr>
          <w:b w:val="0"/>
          <w:u w:val="none"/>
        </w:rPr>
        <w:t xml:space="preserve"> the irrevocable option, exercisable at any time up to the </w:t>
      </w:r>
      <w:r>
        <w:rPr>
          <w:b w:val="0"/>
          <w:u w:val="none"/>
        </w:rPr>
        <w:t>second</w:t>
      </w:r>
      <w:r w:rsidRPr="00741939">
        <w:rPr>
          <w:b w:val="0"/>
          <w:u w:val="none"/>
        </w:rPr>
        <w:t xml:space="preserve"> anniversary of the </w:t>
      </w:r>
      <w:r w:rsidRPr="008C2BCE">
        <w:rPr>
          <w:u w:val="none"/>
        </w:rPr>
        <w:t>Commencement Date</w:t>
      </w:r>
      <w:r w:rsidRPr="00741939">
        <w:rPr>
          <w:b w:val="0"/>
          <w:u w:val="none"/>
        </w:rPr>
        <w:t xml:space="preserve">, to extend the duration of this </w:t>
      </w:r>
      <w:r>
        <w:rPr>
          <w:b w:val="0"/>
          <w:u w:val="none"/>
        </w:rPr>
        <w:t>Framework Agreement</w:t>
      </w:r>
      <w:r w:rsidRPr="00741939">
        <w:rPr>
          <w:b w:val="0"/>
          <w:u w:val="none"/>
        </w:rPr>
        <w:t xml:space="preserve"> for up to an additional period of </w:t>
      </w:r>
      <w:r>
        <w:rPr>
          <w:b w:val="0"/>
          <w:u w:val="none"/>
        </w:rPr>
        <w:t>12 months</w:t>
      </w:r>
      <w:r w:rsidRPr="00741939">
        <w:rPr>
          <w:b w:val="0"/>
          <w:u w:val="none"/>
        </w:rPr>
        <w:t xml:space="preserve">, or part thereof. </w:t>
      </w:r>
      <w:bookmarkEnd w:id="82"/>
    </w:p>
    <w:p w14:paraId="5E7C7BC8" w14:textId="77777777" w:rsidR="00F974B9" w:rsidRPr="00741939" w:rsidRDefault="0035045B" w:rsidP="00DF72CB">
      <w:pPr>
        <w:pStyle w:val="Heading3"/>
        <w:keepNext w:val="0"/>
        <w:numPr>
          <w:ilvl w:val="2"/>
          <w:numId w:val="0"/>
        </w:numPr>
        <w:tabs>
          <w:tab w:val="num" w:pos="709"/>
        </w:tabs>
        <w:spacing w:after="230"/>
        <w:ind w:left="709" w:hanging="709"/>
        <w:rPr>
          <w:b w:val="0"/>
          <w:u w:val="none"/>
        </w:rPr>
      </w:pPr>
      <w:r>
        <w:rPr>
          <w:u w:val="none"/>
        </w:rPr>
        <w:tab/>
        <w:t>Extension Option 2.</w:t>
      </w:r>
      <w:r w:rsidR="00FD613D">
        <w:rPr>
          <w:u w:val="none"/>
        </w:rPr>
        <w:t xml:space="preserve"> </w:t>
      </w:r>
      <w:r>
        <w:rPr>
          <w:b w:val="0"/>
          <w:u w:val="none"/>
        </w:rPr>
        <w:t xml:space="preserve"> </w:t>
      </w:r>
      <w:r w:rsidR="00F974B9">
        <w:rPr>
          <w:b w:val="0"/>
          <w:u w:val="none"/>
        </w:rPr>
        <w:t>In the event that the duration of the framework is extended by a further 12 months</w:t>
      </w:r>
      <w:r>
        <w:rPr>
          <w:b w:val="0"/>
          <w:u w:val="none"/>
        </w:rPr>
        <w:t xml:space="preserve"> in accordance with extension option 1</w:t>
      </w:r>
      <w:r w:rsidR="00F974B9">
        <w:rPr>
          <w:b w:val="0"/>
          <w:u w:val="none"/>
        </w:rPr>
        <w:t xml:space="preserve">, the Contractor grants to </w:t>
      </w:r>
      <w:r w:rsidR="00F974B9" w:rsidRPr="008C2BCE">
        <w:rPr>
          <w:u w:val="none"/>
        </w:rPr>
        <w:t>the Authority</w:t>
      </w:r>
      <w:r w:rsidR="00F974B9">
        <w:rPr>
          <w:b w:val="0"/>
          <w:u w:val="none"/>
        </w:rPr>
        <w:t xml:space="preserve"> the irrevocable option, exercisable at any time prior to the third anniversary of the </w:t>
      </w:r>
      <w:r w:rsidR="00F974B9" w:rsidRPr="008C2BCE">
        <w:rPr>
          <w:u w:val="none"/>
        </w:rPr>
        <w:t>Commencement Date</w:t>
      </w:r>
      <w:r w:rsidR="00F974B9">
        <w:rPr>
          <w:b w:val="0"/>
          <w:u w:val="none"/>
        </w:rPr>
        <w:t xml:space="preserve">, to extend the duration of this Framework for up to an additional period of 12 months, or part thereof. </w:t>
      </w:r>
    </w:p>
    <w:bookmarkEnd w:id="83"/>
    <w:bookmarkEnd w:id="84"/>
    <w:p w14:paraId="68A581B8" w14:textId="77777777" w:rsidR="003C3DAF" w:rsidRPr="003C3DAF" w:rsidRDefault="00460289" w:rsidP="00FD613D">
      <w:pPr>
        <w:pStyle w:val="Heading2"/>
        <w:numPr>
          <w:ilvl w:val="1"/>
          <w:numId w:val="0"/>
        </w:numPr>
        <w:tabs>
          <w:tab w:val="num" w:pos="709"/>
        </w:tabs>
        <w:spacing w:after="230"/>
        <w:ind w:left="709" w:hanging="909"/>
      </w:pPr>
      <w:r>
        <w:rPr>
          <w:b w:val="0"/>
          <w:u w:val="none"/>
        </w:rPr>
        <w:t>6</w:t>
      </w:r>
      <w:r w:rsidR="00F974B9">
        <w:rPr>
          <w:b w:val="0"/>
          <w:u w:val="none"/>
        </w:rPr>
        <w:t>.3</w:t>
      </w:r>
      <w:r w:rsidR="00F974B9">
        <w:rPr>
          <w:b w:val="0"/>
          <w:u w:val="none"/>
        </w:rPr>
        <w:tab/>
      </w:r>
      <w:r w:rsidR="00F974B9" w:rsidRPr="00FD613D">
        <w:rPr>
          <w:u w:val="none"/>
        </w:rPr>
        <w:t>Closure of this Framework Agreement</w:t>
      </w:r>
      <w:r w:rsidR="00FD613D" w:rsidRPr="00FD613D">
        <w:rPr>
          <w:u w:val="none"/>
        </w:rPr>
        <w:t>.</w:t>
      </w:r>
      <w:r w:rsidR="00FD613D">
        <w:rPr>
          <w:u w:val="none"/>
        </w:rPr>
        <w:t xml:space="preserve">  </w:t>
      </w:r>
      <w:r w:rsidR="00F974B9">
        <w:rPr>
          <w:b w:val="0"/>
          <w:u w:val="none"/>
        </w:rPr>
        <w:t xml:space="preserve">For </w:t>
      </w:r>
      <w:r w:rsidR="00F974B9" w:rsidRPr="008C2BCE">
        <w:rPr>
          <w:u w:val="none"/>
        </w:rPr>
        <w:t>Services</w:t>
      </w:r>
      <w:r w:rsidR="00F974B9" w:rsidRPr="00741939">
        <w:rPr>
          <w:b w:val="0"/>
          <w:u w:val="none"/>
        </w:rPr>
        <w:t xml:space="preserve"> under any </w:t>
      </w:r>
      <w:r w:rsidR="00F974B9">
        <w:rPr>
          <w:u w:val="none"/>
        </w:rPr>
        <w:t>FATS Tasking Form</w:t>
      </w:r>
      <w:r w:rsidR="00F974B9" w:rsidRPr="00741939">
        <w:rPr>
          <w:b w:val="0"/>
          <w:u w:val="none"/>
        </w:rPr>
        <w:t xml:space="preserve"> which are not due to be completed prior to such expiry of the </w:t>
      </w:r>
      <w:r w:rsidR="00F974B9" w:rsidRPr="008C2BCE">
        <w:rPr>
          <w:u w:val="none"/>
        </w:rPr>
        <w:t>Framework Agreement Period</w:t>
      </w:r>
      <w:r w:rsidR="00F974B9" w:rsidRPr="00741939">
        <w:rPr>
          <w:b w:val="0"/>
          <w:u w:val="none"/>
        </w:rPr>
        <w:t xml:space="preserve">, then the incomplete Work shall be completed in accordance with the Requirements of the relevant </w:t>
      </w:r>
      <w:r w:rsidR="00F974B9">
        <w:rPr>
          <w:u w:val="none"/>
        </w:rPr>
        <w:t>FATS Tasking Form</w:t>
      </w:r>
      <w:r w:rsidR="00F974B9" w:rsidRPr="007B7CB5">
        <w:rPr>
          <w:u w:val="none"/>
        </w:rPr>
        <w:t xml:space="preserve"> </w:t>
      </w:r>
      <w:r w:rsidR="00F974B9" w:rsidRPr="00741939">
        <w:rPr>
          <w:b w:val="0"/>
          <w:u w:val="none"/>
        </w:rPr>
        <w:t xml:space="preserve">unless </w:t>
      </w:r>
      <w:r w:rsidR="00F974B9" w:rsidRPr="008C2BCE">
        <w:rPr>
          <w:u w:val="none"/>
        </w:rPr>
        <w:t>the Authority</w:t>
      </w:r>
      <w:r w:rsidR="00F974B9" w:rsidRPr="00741939">
        <w:rPr>
          <w:b w:val="0"/>
          <w:u w:val="none"/>
        </w:rPr>
        <w:t xml:space="preserve"> reasonably directs </w:t>
      </w:r>
      <w:r w:rsidR="00F974B9" w:rsidRPr="008C2BCE">
        <w:rPr>
          <w:u w:val="none"/>
        </w:rPr>
        <w:t>the Contractor</w:t>
      </w:r>
      <w:r w:rsidR="00F974B9" w:rsidRPr="00741939">
        <w:rPr>
          <w:b w:val="0"/>
          <w:u w:val="none"/>
        </w:rPr>
        <w:t xml:space="preserve"> otherwise</w:t>
      </w:r>
      <w:r w:rsidR="00F974B9">
        <w:rPr>
          <w:b w:val="0"/>
          <w:u w:val="none"/>
        </w:rPr>
        <w:t>.</w:t>
      </w:r>
      <w:r w:rsidR="00FD613D">
        <w:rPr>
          <w:b w:val="0"/>
          <w:u w:val="none"/>
        </w:rPr>
        <w:t xml:space="preserve"> </w:t>
      </w:r>
      <w:r w:rsidR="003C3DAF" w:rsidRPr="00FD613D">
        <w:rPr>
          <w:b w:val="0"/>
          <w:u w:val="none"/>
        </w:rPr>
        <w:t xml:space="preserve">The deadline for acceptance by the Authority of a </w:t>
      </w:r>
      <w:r w:rsidR="0059769C" w:rsidRPr="00FD613D">
        <w:rPr>
          <w:b w:val="0"/>
          <w:u w:val="none"/>
        </w:rPr>
        <w:t xml:space="preserve">Tender proposal for a </w:t>
      </w:r>
      <w:r w:rsidR="003C3DAF" w:rsidRPr="00FD613D">
        <w:rPr>
          <w:b w:val="0"/>
          <w:u w:val="none"/>
        </w:rPr>
        <w:t>Draft FATS Tasking Form shall be the expiry date of the Framework Agreement.</w:t>
      </w:r>
    </w:p>
    <w:p w14:paraId="306E566C" w14:textId="77777777" w:rsidR="003C53BB" w:rsidRDefault="00460289" w:rsidP="003C53BB">
      <w:pPr>
        <w:pStyle w:val="Heading1"/>
        <w:tabs>
          <w:tab w:val="num" w:pos="700"/>
        </w:tabs>
        <w:spacing w:before="230" w:after="230"/>
        <w:ind w:left="709" w:hanging="809"/>
        <w:rPr>
          <w:sz w:val="22"/>
          <w:szCs w:val="22"/>
        </w:rPr>
      </w:pPr>
      <w:bookmarkStart w:id="85" w:name="_Toc359837749"/>
      <w:r>
        <w:rPr>
          <w:b w:val="0"/>
        </w:rPr>
        <w:t>7</w:t>
      </w:r>
      <w:r w:rsidR="00F974B9">
        <w:rPr>
          <w:b w:val="0"/>
        </w:rPr>
        <w:tab/>
      </w:r>
      <w:r w:rsidR="00F974B9" w:rsidRPr="003C53BB">
        <w:rPr>
          <w:sz w:val="22"/>
          <w:szCs w:val="22"/>
        </w:rPr>
        <w:t>Use of Framework by other UK Public Sector Bodies</w:t>
      </w:r>
      <w:bookmarkEnd w:id="85"/>
      <w:r w:rsidR="003C53BB" w:rsidRPr="003C53BB">
        <w:rPr>
          <w:sz w:val="22"/>
          <w:szCs w:val="22"/>
        </w:rPr>
        <w:t xml:space="preserve">.  </w:t>
      </w:r>
    </w:p>
    <w:p w14:paraId="13F63A44" w14:textId="77777777" w:rsidR="00F974B9" w:rsidRPr="003C53BB" w:rsidRDefault="003C53BB" w:rsidP="003C53BB">
      <w:pPr>
        <w:pStyle w:val="Heading1"/>
        <w:tabs>
          <w:tab w:val="num" w:pos="700"/>
        </w:tabs>
        <w:spacing w:before="230" w:after="230"/>
        <w:ind w:left="709" w:hanging="809"/>
        <w:rPr>
          <w:sz w:val="22"/>
          <w:szCs w:val="22"/>
        </w:rPr>
      </w:pPr>
      <w:r>
        <w:rPr>
          <w:b w:val="0"/>
        </w:rPr>
        <w:t>7.1</w:t>
      </w:r>
      <w:r>
        <w:rPr>
          <w:b w:val="0"/>
        </w:rPr>
        <w:tab/>
      </w:r>
      <w:r w:rsidR="00F974B9" w:rsidRPr="003C53BB">
        <w:rPr>
          <w:b w:val="0"/>
          <w:sz w:val="22"/>
          <w:szCs w:val="22"/>
        </w:rPr>
        <w:t xml:space="preserve">The Framework Agreement is established for use by </w:t>
      </w:r>
      <w:r w:rsidR="003B3E32" w:rsidRPr="003C53BB">
        <w:rPr>
          <w:b w:val="0"/>
          <w:sz w:val="22"/>
          <w:szCs w:val="22"/>
        </w:rPr>
        <w:t>all</w:t>
      </w:r>
      <w:r w:rsidR="00F974B9" w:rsidRPr="003C53BB">
        <w:rPr>
          <w:b w:val="0"/>
          <w:sz w:val="22"/>
          <w:szCs w:val="22"/>
        </w:rPr>
        <w:t xml:space="preserve"> UK public sector bodies (and any future successors to these organisations)</w:t>
      </w:r>
      <w:r w:rsidR="003B3E32" w:rsidRPr="003C53BB">
        <w:rPr>
          <w:b w:val="0"/>
          <w:sz w:val="22"/>
          <w:szCs w:val="22"/>
        </w:rPr>
        <w:t xml:space="preserve"> as defined in </w:t>
      </w:r>
      <w:r w:rsidR="00163A1B" w:rsidRPr="003C53BB">
        <w:rPr>
          <w:b w:val="0"/>
          <w:sz w:val="22"/>
          <w:szCs w:val="22"/>
        </w:rPr>
        <w:t xml:space="preserve">DEFCON </w:t>
      </w:r>
      <w:r w:rsidR="003B3E32" w:rsidRPr="003C53BB">
        <w:rPr>
          <w:b w:val="0"/>
          <w:sz w:val="22"/>
          <w:szCs w:val="22"/>
        </w:rPr>
        <w:t>501</w:t>
      </w:r>
      <w:r>
        <w:rPr>
          <w:b w:val="0"/>
          <w:sz w:val="22"/>
          <w:szCs w:val="22"/>
        </w:rPr>
        <w:t xml:space="preserve">. </w:t>
      </w:r>
      <w:r w:rsidR="00F974B9" w:rsidRPr="003C53BB">
        <w:rPr>
          <w:rFonts w:cs="Arial"/>
          <w:b w:val="0"/>
          <w:color w:val="000000"/>
          <w:sz w:val="22"/>
          <w:szCs w:val="22"/>
        </w:rPr>
        <w:t xml:space="preserve">Central Government departments, executive agencies, and non-departmental public bodies </w:t>
      </w:r>
      <w:r w:rsidR="0039672A" w:rsidRPr="003C53BB">
        <w:rPr>
          <w:rFonts w:cs="Arial"/>
          <w:b w:val="0"/>
          <w:color w:val="000000"/>
          <w:sz w:val="22"/>
          <w:szCs w:val="22"/>
        </w:rPr>
        <w:t>are listed</w:t>
      </w:r>
      <w:r w:rsidR="00F974B9" w:rsidRPr="003C53BB">
        <w:rPr>
          <w:rFonts w:cs="Arial"/>
          <w:b w:val="0"/>
          <w:color w:val="000000"/>
          <w:sz w:val="22"/>
          <w:szCs w:val="22"/>
        </w:rPr>
        <w:t xml:space="preserve"> at: </w:t>
      </w:r>
      <w:bookmarkStart w:id="86" w:name="_Ref231318282"/>
      <w:bookmarkStart w:id="87" w:name="_Toc231371902"/>
      <w:bookmarkStart w:id="88" w:name="_Toc231398497"/>
      <w:bookmarkStart w:id="89" w:name="_Toc253701560"/>
      <w:bookmarkStart w:id="90" w:name="_Toc254885323"/>
      <w:bookmarkStart w:id="91" w:name="_Toc338346808"/>
      <w:bookmarkStart w:id="92" w:name="warranties_and_undertakings"/>
      <w:bookmarkStart w:id="93" w:name="_Toc359837750"/>
      <w:r w:rsidR="006647A7" w:rsidRPr="003C53BB">
        <w:rPr>
          <w:rFonts w:cs="Arial"/>
          <w:b w:val="0"/>
          <w:color w:val="000000"/>
          <w:sz w:val="22"/>
          <w:szCs w:val="22"/>
        </w:rPr>
        <w:fldChar w:fldCharType="begin"/>
      </w:r>
      <w:r w:rsidR="00F974B9" w:rsidRPr="003C53BB">
        <w:rPr>
          <w:rFonts w:cs="Arial"/>
          <w:b w:val="0"/>
          <w:color w:val="000000"/>
          <w:sz w:val="22"/>
          <w:szCs w:val="22"/>
        </w:rPr>
        <w:instrText xml:space="preserve"> HYPERLINK "https://www.gov.uk/government/organisations" </w:instrText>
      </w:r>
      <w:r w:rsidR="006647A7" w:rsidRPr="003C53BB">
        <w:rPr>
          <w:rFonts w:cs="Arial"/>
          <w:b w:val="0"/>
          <w:color w:val="000000"/>
          <w:sz w:val="22"/>
          <w:szCs w:val="22"/>
        </w:rPr>
        <w:fldChar w:fldCharType="separate"/>
      </w:r>
      <w:r w:rsidR="00F974B9" w:rsidRPr="003C53BB">
        <w:rPr>
          <w:rStyle w:val="Hyperlink"/>
          <w:rFonts w:cs="Arial"/>
          <w:b w:val="0"/>
          <w:sz w:val="22"/>
          <w:szCs w:val="22"/>
        </w:rPr>
        <w:t>https://www.gov.uk/government/organisations</w:t>
      </w:r>
      <w:r w:rsidR="006647A7" w:rsidRPr="003C53BB">
        <w:rPr>
          <w:rFonts w:cs="Arial"/>
          <w:b w:val="0"/>
          <w:color w:val="000000"/>
          <w:sz w:val="22"/>
          <w:szCs w:val="22"/>
        </w:rPr>
        <w:fldChar w:fldCharType="end"/>
      </w:r>
    </w:p>
    <w:p w14:paraId="6825EBB0" w14:textId="77777777" w:rsidR="00F974B9" w:rsidRDefault="00460289" w:rsidP="005056FE">
      <w:pPr>
        <w:pStyle w:val="Heading1"/>
        <w:keepNext w:val="0"/>
        <w:tabs>
          <w:tab w:val="num" w:pos="700"/>
        </w:tabs>
        <w:spacing w:before="230" w:after="230"/>
        <w:ind w:left="709" w:hanging="809"/>
      </w:pPr>
      <w:r>
        <w:rPr>
          <w:b w:val="0"/>
        </w:rPr>
        <w:t>8</w:t>
      </w:r>
      <w:r w:rsidR="00F974B9">
        <w:rPr>
          <w:b w:val="0"/>
        </w:rPr>
        <w:tab/>
      </w:r>
      <w:r w:rsidR="00F974B9">
        <w:t xml:space="preserve">Warranties and Severability </w:t>
      </w:r>
      <w:bookmarkEnd w:id="86"/>
      <w:bookmarkEnd w:id="87"/>
      <w:bookmarkEnd w:id="88"/>
      <w:bookmarkEnd w:id="89"/>
      <w:bookmarkEnd w:id="90"/>
      <w:bookmarkEnd w:id="91"/>
      <w:bookmarkEnd w:id="92"/>
      <w:bookmarkEnd w:id="93"/>
    </w:p>
    <w:p w14:paraId="11CFA67E" w14:textId="77777777" w:rsidR="00F974B9" w:rsidRPr="00C7748C" w:rsidRDefault="00460289" w:rsidP="005056FE">
      <w:pPr>
        <w:pStyle w:val="Heading3"/>
        <w:keepNext w:val="0"/>
        <w:numPr>
          <w:ilvl w:val="2"/>
          <w:numId w:val="0"/>
        </w:numPr>
        <w:tabs>
          <w:tab w:val="num" w:pos="709"/>
        </w:tabs>
        <w:spacing w:after="230"/>
        <w:ind w:left="709" w:hanging="709"/>
        <w:rPr>
          <w:u w:val="none"/>
        </w:rPr>
      </w:pPr>
      <w:bookmarkStart w:id="94" w:name="_Ref232954207"/>
      <w:r>
        <w:rPr>
          <w:b w:val="0"/>
          <w:u w:val="none"/>
        </w:rPr>
        <w:t>8</w:t>
      </w:r>
      <w:r w:rsidR="00F974B9" w:rsidRPr="00EA132E">
        <w:rPr>
          <w:b w:val="0"/>
          <w:u w:val="none"/>
        </w:rPr>
        <w:t>.1.</w:t>
      </w:r>
      <w:r w:rsidR="00F974B9">
        <w:rPr>
          <w:u w:val="none"/>
        </w:rPr>
        <w:tab/>
      </w:r>
      <w:r w:rsidR="00F974B9" w:rsidRPr="00C7748C">
        <w:rPr>
          <w:u w:val="none"/>
        </w:rPr>
        <w:t xml:space="preserve">The </w:t>
      </w:r>
      <w:r w:rsidR="003D1B1D">
        <w:rPr>
          <w:u w:val="none"/>
        </w:rPr>
        <w:t>C</w:t>
      </w:r>
      <w:r w:rsidR="003D1B1D" w:rsidRPr="00C7748C">
        <w:rPr>
          <w:u w:val="none"/>
        </w:rPr>
        <w:t xml:space="preserve">ontractor </w:t>
      </w:r>
      <w:r w:rsidR="00F974B9" w:rsidRPr="00C7748C">
        <w:rPr>
          <w:u w:val="none"/>
        </w:rPr>
        <w:t>warrants to the Authority that</w:t>
      </w:r>
      <w:bookmarkEnd w:id="94"/>
      <w:r w:rsidR="00F974B9" w:rsidRPr="00C7748C">
        <w:rPr>
          <w:u w:val="none"/>
        </w:rPr>
        <w:t>:</w:t>
      </w:r>
    </w:p>
    <w:p w14:paraId="6632E44C" w14:textId="77777777" w:rsidR="00F974B9" w:rsidRPr="00C7748C" w:rsidRDefault="00F974B9" w:rsidP="00E014A2">
      <w:pPr>
        <w:pStyle w:val="BodyText2"/>
        <w:ind w:left="1418" w:hanging="709"/>
        <w:rPr>
          <w:b/>
        </w:rPr>
      </w:pPr>
      <w:r>
        <w:rPr>
          <w:b/>
          <w:i/>
          <w:iCs/>
        </w:rPr>
        <w:tab/>
      </w:r>
      <w:r w:rsidR="003665C7" w:rsidRPr="003665C7">
        <w:rPr>
          <w:iCs/>
        </w:rPr>
        <w:t>a.</w:t>
      </w:r>
      <w:r w:rsidR="003665C7">
        <w:rPr>
          <w:b/>
          <w:i/>
          <w:iCs/>
        </w:rPr>
        <w:t xml:space="preserve"> </w:t>
      </w:r>
      <w:r w:rsidRPr="003665C7">
        <w:rPr>
          <w:b/>
          <w:iCs/>
        </w:rPr>
        <w:t>Execution and performance of Contract</w:t>
      </w:r>
      <w:r w:rsidR="003665C7">
        <w:rPr>
          <w:b/>
          <w:iCs/>
        </w:rPr>
        <w:t xml:space="preserve">.  </w:t>
      </w:r>
      <w:r w:rsidR="003665C7">
        <w:rPr>
          <w:iCs/>
        </w:rPr>
        <w:t>A</w:t>
      </w:r>
      <w:r w:rsidRPr="00C7748C">
        <w:t xml:space="preserve">s at the date of this </w:t>
      </w:r>
      <w:r>
        <w:t>Framework Agreement</w:t>
      </w:r>
      <w:r w:rsidRPr="00C7748C">
        <w:t xml:space="preserve"> and at the date of any pursuant</w:t>
      </w:r>
      <w:r w:rsidRPr="00EA132E">
        <w:t xml:space="preserve"> </w:t>
      </w:r>
      <w:r>
        <w:t>FATS Tasking Form</w:t>
      </w:r>
      <w:r w:rsidRPr="00C7748C">
        <w:t xml:space="preserve">, all action necessary to authorise the execution of and the performance of its obligations under the resulting </w:t>
      </w:r>
      <w:r w:rsidRPr="00C7748C">
        <w:rPr>
          <w:rFonts w:cs="Arial"/>
          <w:bCs/>
        </w:rPr>
        <w:t>Contract</w:t>
      </w:r>
      <w:r w:rsidRPr="00C7748C">
        <w:t xml:space="preserve"> has been taken;  </w:t>
      </w:r>
    </w:p>
    <w:p w14:paraId="496D1E1C" w14:textId="77777777" w:rsidR="003665C7" w:rsidRDefault="00F974B9" w:rsidP="00E014A2">
      <w:pPr>
        <w:pStyle w:val="BodyText2"/>
        <w:ind w:left="709"/>
        <w:rPr>
          <w:b/>
          <w:i/>
          <w:iCs/>
        </w:rPr>
      </w:pPr>
      <w:r>
        <w:rPr>
          <w:b/>
          <w:i/>
          <w:iCs/>
        </w:rPr>
        <w:tab/>
      </w:r>
    </w:p>
    <w:p w14:paraId="7A290497" w14:textId="30D17A51" w:rsidR="00F974B9" w:rsidRDefault="00217256" w:rsidP="00217256">
      <w:pPr>
        <w:pStyle w:val="BodyText2"/>
        <w:tabs>
          <w:tab w:val="num" w:pos="1636"/>
        </w:tabs>
        <w:ind w:left="1418"/>
      </w:pPr>
      <w:r w:rsidRPr="00217256">
        <w:rPr>
          <w:iCs/>
        </w:rPr>
        <w:t>b.</w:t>
      </w:r>
      <w:r>
        <w:rPr>
          <w:iCs/>
        </w:rPr>
        <w:tab/>
      </w:r>
      <w:r w:rsidR="00F974B9" w:rsidRPr="003665C7">
        <w:rPr>
          <w:b/>
          <w:iCs/>
        </w:rPr>
        <w:t>Lawful obligations</w:t>
      </w:r>
      <w:r w:rsidR="003665C7">
        <w:rPr>
          <w:b/>
          <w:iCs/>
        </w:rPr>
        <w:t xml:space="preserve">. </w:t>
      </w:r>
      <w:bookmarkStart w:id="95" w:name="_Ref238635835"/>
      <w:r w:rsidR="003665C7">
        <w:rPr>
          <w:b/>
          <w:iCs/>
        </w:rPr>
        <w:t xml:space="preserve"> </w:t>
      </w:r>
      <w:r w:rsidR="003665C7" w:rsidRPr="003665C7">
        <w:rPr>
          <w:iCs/>
        </w:rPr>
        <w:t>A</w:t>
      </w:r>
      <w:r w:rsidR="00F974B9" w:rsidRPr="00C7748C">
        <w:t xml:space="preserve">s at the date of this </w:t>
      </w:r>
      <w:r w:rsidR="00F974B9">
        <w:t>Framework Agreement</w:t>
      </w:r>
      <w:r w:rsidR="00F974B9" w:rsidRPr="00C7748C">
        <w:t xml:space="preserve"> and at the date of any pursuant</w:t>
      </w:r>
      <w:r w:rsidR="00F974B9">
        <w:t xml:space="preserve"> FATS Tasking Form</w:t>
      </w:r>
      <w:r w:rsidR="00F974B9" w:rsidRPr="00C7748C">
        <w:t xml:space="preserve">, the obligations expressed under the resulting agreement are legal, valid, binding and enforceable to the extent permitted by </w:t>
      </w:r>
      <w:r w:rsidR="00F974B9" w:rsidRPr="008C2BCE">
        <w:t>Law</w:t>
      </w:r>
      <w:r w:rsidR="00F974B9" w:rsidRPr="00C7748C">
        <w:t>;</w:t>
      </w:r>
      <w:bookmarkEnd w:id="95"/>
    </w:p>
    <w:p w14:paraId="12A20EB1" w14:textId="77777777" w:rsidR="003665C7" w:rsidRPr="00C7748C" w:rsidRDefault="003665C7" w:rsidP="00E014A2">
      <w:pPr>
        <w:pStyle w:val="BodyText2"/>
        <w:ind w:left="709" w:firstLine="600"/>
        <w:rPr>
          <w:b/>
        </w:rPr>
      </w:pPr>
    </w:p>
    <w:p w14:paraId="6E1A5D1C" w14:textId="77777777" w:rsidR="00F974B9" w:rsidRPr="00C7748C" w:rsidRDefault="00BB3710" w:rsidP="00E014A2">
      <w:pPr>
        <w:pStyle w:val="Heading4"/>
        <w:keepNext w:val="0"/>
        <w:numPr>
          <w:ilvl w:val="3"/>
          <w:numId w:val="0"/>
        </w:numPr>
        <w:tabs>
          <w:tab w:val="num" w:pos="1309"/>
        </w:tabs>
        <w:spacing w:after="230"/>
        <w:ind w:left="1418" w:hanging="283"/>
        <w:rPr>
          <w:b w:val="0"/>
          <w:u w:val="none"/>
        </w:rPr>
      </w:pPr>
      <w:bookmarkStart w:id="96" w:name="_Ref238635837"/>
      <w:r>
        <w:rPr>
          <w:b w:val="0"/>
          <w:u w:val="none"/>
        </w:rPr>
        <w:tab/>
        <w:t>c.  A</w:t>
      </w:r>
      <w:r w:rsidR="00F974B9" w:rsidRPr="00C7748C">
        <w:rPr>
          <w:b w:val="0"/>
          <w:u w:val="none"/>
        </w:rPr>
        <w:t xml:space="preserve">s at the date of the </w:t>
      </w:r>
      <w:r w:rsidR="00F974B9">
        <w:rPr>
          <w:b w:val="0"/>
          <w:u w:val="none"/>
        </w:rPr>
        <w:t>Framework Agreement</w:t>
      </w:r>
      <w:r w:rsidR="00F974B9" w:rsidRPr="00C7748C">
        <w:rPr>
          <w:b w:val="0"/>
          <w:u w:val="none"/>
        </w:rPr>
        <w:t xml:space="preserve"> and at the date of any pursuant</w:t>
      </w:r>
      <w:r w:rsidR="00F974B9" w:rsidRPr="00EA132E">
        <w:rPr>
          <w:u w:val="none"/>
        </w:rPr>
        <w:t xml:space="preserve"> </w:t>
      </w:r>
      <w:r w:rsidR="00F974B9">
        <w:rPr>
          <w:u w:val="none"/>
        </w:rPr>
        <w:t>FATS Tasking Form</w:t>
      </w:r>
      <w:r w:rsidR="00F974B9" w:rsidRPr="00C7748C">
        <w:rPr>
          <w:b w:val="0"/>
          <w:u w:val="none"/>
        </w:rPr>
        <w:t xml:space="preserve">, the execution, delivery and performance of the </w:t>
      </w:r>
      <w:r w:rsidR="003D1B1D">
        <w:rPr>
          <w:b w:val="0"/>
          <w:u w:val="none"/>
        </w:rPr>
        <w:t>C</w:t>
      </w:r>
      <w:r w:rsidR="003D1B1D" w:rsidRPr="00C7748C">
        <w:rPr>
          <w:b w:val="0"/>
          <w:u w:val="none"/>
        </w:rPr>
        <w:t xml:space="preserve">ontractor </w:t>
      </w:r>
      <w:r w:rsidR="00F974B9" w:rsidRPr="00C7748C">
        <w:rPr>
          <w:b w:val="0"/>
          <w:u w:val="none"/>
        </w:rPr>
        <w:t xml:space="preserve">of the resulting </w:t>
      </w:r>
      <w:r w:rsidR="00F974B9" w:rsidRPr="00C7748C">
        <w:rPr>
          <w:rFonts w:cs="Arial"/>
          <w:b w:val="0"/>
          <w:bCs/>
          <w:u w:val="none"/>
        </w:rPr>
        <w:t>Contract</w:t>
      </w:r>
      <w:r w:rsidR="00F974B9" w:rsidRPr="00C7748C">
        <w:rPr>
          <w:b w:val="0"/>
          <w:u w:val="none"/>
        </w:rPr>
        <w:t>:</w:t>
      </w:r>
      <w:bookmarkEnd w:id="96"/>
    </w:p>
    <w:p w14:paraId="0472FFF3" w14:textId="77777777" w:rsidR="00F974B9" w:rsidRPr="00C7748C" w:rsidRDefault="00F974B9" w:rsidP="00E014A2">
      <w:pPr>
        <w:pStyle w:val="Heading5"/>
        <w:keepNext w:val="0"/>
        <w:numPr>
          <w:ilvl w:val="4"/>
          <w:numId w:val="0"/>
        </w:numPr>
        <w:tabs>
          <w:tab w:val="num" w:pos="2008"/>
        </w:tabs>
        <w:spacing w:after="230"/>
        <w:ind w:left="2717" w:hanging="708"/>
        <w:rPr>
          <w:b w:val="0"/>
          <w:u w:val="none"/>
        </w:rPr>
      </w:pPr>
      <w:bookmarkStart w:id="97" w:name="_Ref252904386"/>
      <w:r>
        <w:rPr>
          <w:b w:val="0"/>
          <w:u w:val="none"/>
        </w:rPr>
        <w:t>(i)</w:t>
      </w:r>
      <w:r>
        <w:rPr>
          <w:b w:val="0"/>
          <w:u w:val="none"/>
        </w:rPr>
        <w:tab/>
      </w:r>
      <w:r w:rsidRPr="00C7748C">
        <w:rPr>
          <w:b w:val="0"/>
          <w:u w:val="none"/>
        </w:rPr>
        <w:t xml:space="preserve">does not constitute a default under any document or obligation which is binding upon the </w:t>
      </w:r>
      <w:r w:rsidR="003D1B1D">
        <w:rPr>
          <w:b w:val="0"/>
          <w:u w:val="none"/>
        </w:rPr>
        <w:t>C</w:t>
      </w:r>
      <w:r w:rsidR="003D1B1D" w:rsidRPr="00C7748C">
        <w:rPr>
          <w:b w:val="0"/>
          <w:u w:val="none"/>
        </w:rPr>
        <w:t>ontractor</w:t>
      </w:r>
      <w:r w:rsidRPr="00C7748C">
        <w:rPr>
          <w:b w:val="0"/>
          <w:u w:val="none"/>
        </w:rPr>
        <w:t xml:space="preserve">; </w:t>
      </w:r>
      <w:bookmarkEnd w:id="97"/>
    </w:p>
    <w:p w14:paraId="4AD1BBA8" w14:textId="77777777" w:rsidR="00F974B9" w:rsidRPr="00C7748C" w:rsidRDefault="00F974B9" w:rsidP="00E014A2">
      <w:pPr>
        <w:pStyle w:val="Heading5"/>
        <w:keepNext w:val="0"/>
        <w:numPr>
          <w:ilvl w:val="4"/>
          <w:numId w:val="0"/>
        </w:numPr>
        <w:tabs>
          <w:tab w:val="num" w:pos="2008"/>
        </w:tabs>
        <w:spacing w:after="230"/>
        <w:ind w:left="2717" w:hanging="708"/>
        <w:rPr>
          <w:b w:val="0"/>
          <w:u w:val="none"/>
        </w:rPr>
      </w:pPr>
      <w:r>
        <w:rPr>
          <w:b w:val="0"/>
          <w:u w:val="none"/>
        </w:rPr>
        <w:t>(ii)</w:t>
      </w:r>
      <w:r>
        <w:rPr>
          <w:b w:val="0"/>
          <w:u w:val="none"/>
        </w:rPr>
        <w:tab/>
      </w:r>
      <w:r w:rsidRPr="00C7748C">
        <w:rPr>
          <w:b w:val="0"/>
          <w:u w:val="none"/>
        </w:rPr>
        <w:t xml:space="preserve">does not conflict with the memorandum and articles of association (if applicable) of the </w:t>
      </w:r>
      <w:r w:rsidR="003D1B1D">
        <w:rPr>
          <w:b w:val="0"/>
          <w:u w:val="none"/>
        </w:rPr>
        <w:t>C</w:t>
      </w:r>
      <w:r w:rsidR="003D1B1D" w:rsidRPr="00C7748C">
        <w:rPr>
          <w:b w:val="0"/>
          <w:u w:val="none"/>
        </w:rPr>
        <w:t>ontractor</w:t>
      </w:r>
      <w:r w:rsidRPr="00C7748C">
        <w:rPr>
          <w:b w:val="0"/>
          <w:u w:val="none"/>
        </w:rPr>
        <w:t>; and</w:t>
      </w:r>
    </w:p>
    <w:p w14:paraId="6B190694" w14:textId="77777777" w:rsidR="00F974B9" w:rsidRPr="00C7748C" w:rsidRDefault="00F974B9" w:rsidP="00E014A2">
      <w:pPr>
        <w:pStyle w:val="Heading5"/>
        <w:keepNext w:val="0"/>
        <w:numPr>
          <w:ilvl w:val="4"/>
          <w:numId w:val="0"/>
        </w:numPr>
        <w:tabs>
          <w:tab w:val="num" w:pos="2008"/>
        </w:tabs>
        <w:spacing w:after="230"/>
        <w:ind w:left="2717" w:hanging="708"/>
        <w:rPr>
          <w:b w:val="0"/>
          <w:u w:val="none"/>
        </w:rPr>
      </w:pPr>
      <w:r>
        <w:rPr>
          <w:b w:val="0"/>
          <w:u w:val="none"/>
        </w:rPr>
        <w:t>(iii)</w:t>
      </w:r>
      <w:r>
        <w:rPr>
          <w:b w:val="0"/>
          <w:u w:val="none"/>
        </w:rPr>
        <w:tab/>
      </w:r>
      <w:r w:rsidRPr="00C7748C">
        <w:rPr>
          <w:b w:val="0"/>
          <w:u w:val="none"/>
        </w:rPr>
        <w:t xml:space="preserve">does not conflict with any </w:t>
      </w:r>
      <w:r w:rsidRPr="008C2BCE">
        <w:rPr>
          <w:u w:val="none"/>
        </w:rPr>
        <w:t>Law</w:t>
      </w:r>
      <w:r w:rsidRPr="00C7748C">
        <w:rPr>
          <w:b w:val="0"/>
          <w:u w:val="none"/>
        </w:rPr>
        <w:t xml:space="preserve">, regulation or official or judicial order applicable to the </w:t>
      </w:r>
      <w:r w:rsidR="003D1B1D">
        <w:rPr>
          <w:b w:val="0"/>
          <w:u w:val="none"/>
        </w:rPr>
        <w:t>C</w:t>
      </w:r>
      <w:r w:rsidR="003D1B1D" w:rsidRPr="00C7748C">
        <w:rPr>
          <w:b w:val="0"/>
          <w:u w:val="none"/>
        </w:rPr>
        <w:t>ontractor</w:t>
      </w:r>
      <w:r w:rsidRPr="00C7748C">
        <w:rPr>
          <w:b w:val="0"/>
          <w:u w:val="none"/>
        </w:rPr>
        <w:t>.</w:t>
      </w:r>
    </w:p>
    <w:p w14:paraId="3A1E40D8" w14:textId="27E50C36" w:rsidR="00F974B9" w:rsidRDefault="00F974B9" w:rsidP="00E014A2">
      <w:pPr>
        <w:pStyle w:val="BodyText2"/>
        <w:ind w:left="1418" w:hanging="709"/>
        <w:rPr>
          <w:b/>
        </w:rPr>
      </w:pPr>
      <w:r>
        <w:rPr>
          <w:i/>
          <w:iCs/>
        </w:rPr>
        <w:tab/>
      </w:r>
      <w:r w:rsidR="00BB3710" w:rsidRPr="00217256">
        <w:rPr>
          <w:iCs/>
        </w:rPr>
        <w:t>d</w:t>
      </w:r>
      <w:r w:rsidR="00BB3710" w:rsidRPr="00BB3710">
        <w:rPr>
          <w:iCs/>
        </w:rPr>
        <w:t xml:space="preserve">. </w:t>
      </w:r>
      <w:r w:rsidR="00BB3710">
        <w:rPr>
          <w:b/>
          <w:iCs/>
        </w:rPr>
        <w:t xml:space="preserve">Information. </w:t>
      </w:r>
      <w:bookmarkStart w:id="98" w:name="_Ref256271965"/>
      <w:bookmarkStart w:id="99" w:name="_Ref328630496"/>
      <w:r w:rsidR="00BB3710">
        <w:rPr>
          <w:b/>
          <w:iCs/>
        </w:rPr>
        <w:t xml:space="preserve"> </w:t>
      </w:r>
      <w:r w:rsidR="00BB3710" w:rsidRPr="00BB3710">
        <w:rPr>
          <w:iCs/>
        </w:rPr>
        <w:t>A</w:t>
      </w:r>
      <w:r w:rsidRPr="00C7748C">
        <w:t xml:space="preserve">ll information supplied by or on behalf of the </w:t>
      </w:r>
      <w:r w:rsidR="003D1B1D">
        <w:t>C</w:t>
      </w:r>
      <w:r w:rsidR="003D1B1D" w:rsidRPr="00C7748C">
        <w:t xml:space="preserve">ontractor </w:t>
      </w:r>
      <w:r w:rsidRPr="00C7748C">
        <w:t xml:space="preserve">to </w:t>
      </w:r>
      <w:r w:rsidRPr="008C2BCE">
        <w:t>the Authority</w:t>
      </w:r>
      <w:r w:rsidRPr="00C7748C">
        <w:t xml:space="preserve"> in connection with entry into the </w:t>
      </w:r>
      <w:r>
        <w:t>Framework Agreement</w:t>
      </w:r>
      <w:r w:rsidRPr="00C7748C">
        <w:t xml:space="preserve"> and at the date of any pursuant </w:t>
      </w:r>
      <w:r>
        <w:t>FATS Tasking Form</w:t>
      </w:r>
      <w:r w:rsidRPr="00C7748C">
        <w:t xml:space="preserve"> was complete, true and accurate in all material respects at the date it was supplied and was not misleading in any respect and the opinions, projections and forecasts in such information, and the assumptions on which they were based, have been arrived at after due and careful consideration and enquiry and genuinely represent the views of the </w:t>
      </w:r>
      <w:r w:rsidR="003D1B1D">
        <w:t>C</w:t>
      </w:r>
      <w:r w:rsidR="003D1B1D" w:rsidRPr="00C7748C">
        <w:t>ontractor</w:t>
      </w:r>
      <w:r>
        <w:t>.</w:t>
      </w:r>
      <w:bookmarkEnd w:id="98"/>
      <w:bookmarkEnd w:id="99"/>
    </w:p>
    <w:p w14:paraId="35AA79A8" w14:textId="77777777" w:rsidR="00EF7F21" w:rsidRDefault="00EF7F21" w:rsidP="00E014A2">
      <w:pPr>
        <w:ind w:left="709"/>
      </w:pPr>
    </w:p>
    <w:p w14:paraId="6809FE0B" w14:textId="77777777" w:rsidR="00EF7F21" w:rsidRPr="00EF7F21" w:rsidRDefault="00EF7F21" w:rsidP="00E014A2">
      <w:pPr>
        <w:ind w:left="709"/>
      </w:pPr>
    </w:p>
    <w:p w14:paraId="6263C7EE" w14:textId="77777777" w:rsidR="00F974B9" w:rsidRPr="00C7748C" w:rsidRDefault="00BB3710" w:rsidP="00E014A2">
      <w:pPr>
        <w:pStyle w:val="Heading4"/>
        <w:ind w:left="1418" w:firstLine="0"/>
        <w:rPr>
          <w:b w:val="0"/>
          <w:u w:val="none"/>
        </w:rPr>
      </w:pPr>
      <w:r w:rsidRPr="00217256">
        <w:rPr>
          <w:b w:val="0"/>
          <w:iCs/>
          <w:u w:val="none"/>
        </w:rPr>
        <w:t>e</w:t>
      </w:r>
      <w:r>
        <w:rPr>
          <w:b w:val="0"/>
          <w:i/>
          <w:iCs/>
          <w:u w:val="none"/>
        </w:rPr>
        <w:t xml:space="preserve">. </w:t>
      </w:r>
      <w:r w:rsidR="00F974B9" w:rsidRPr="00BB3710">
        <w:rPr>
          <w:iCs/>
          <w:u w:val="none"/>
        </w:rPr>
        <w:t>Accounts</w:t>
      </w:r>
      <w:r>
        <w:rPr>
          <w:b w:val="0"/>
          <w:i/>
          <w:iCs/>
          <w:u w:val="none"/>
        </w:rPr>
        <w:t>.</w:t>
      </w:r>
      <w:r>
        <w:rPr>
          <w:b w:val="0"/>
          <w:iCs/>
          <w:u w:val="none"/>
        </w:rPr>
        <w:t xml:space="preserve">  </w:t>
      </w:r>
      <w:bookmarkStart w:id="100" w:name="_Ref238635849"/>
      <w:r>
        <w:rPr>
          <w:b w:val="0"/>
          <w:iCs/>
          <w:u w:val="none"/>
        </w:rPr>
        <w:t>I</w:t>
      </w:r>
      <w:r w:rsidR="00F974B9" w:rsidRPr="00C7748C">
        <w:rPr>
          <w:b w:val="0"/>
          <w:u w:val="none"/>
        </w:rPr>
        <w:t xml:space="preserve">n relation to the latest accounts of the </w:t>
      </w:r>
      <w:r w:rsidR="003D1B1D">
        <w:rPr>
          <w:b w:val="0"/>
          <w:u w:val="none"/>
        </w:rPr>
        <w:t>C</w:t>
      </w:r>
      <w:r w:rsidR="003D1B1D" w:rsidRPr="00C7748C">
        <w:rPr>
          <w:b w:val="0"/>
          <w:u w:val="none"/>
        </w:rPr>
        <w:t xml:space="preserve">ontractor </w:t>
      </w:r>
      <w:r w:rsidR="00F974B9" w:rsidRPr="00C7748C">
        <w:rPr>
          <w:b w:val="0"/>
          <w:u w:val="none"/>
        </w:rPr>
        <w:t xml:space="preserve">issued prior to the date of this </w:t>
      </w:r>
      <w:r w:rsidR="00F974B9">
        <w:rPr>
          <w:b w:val="0"/>
          <w:u w:val="none"/>
        </w:rPr>
        <w:t>Framework Agreement</w:t>
      </w:r>
      <w:r w:rsidR="00F974B9" w:rsidRPr="00C7748C">
        <w:rPr>
          <w:b w:val="0"/>
          <w:u w:val="none"/>
        </w:rPr>
        <w:t xml:space="preserve">, such accounts were (where applicable) prepared and audited in accordance with </w:t>
      </w:r>
      <w:r w:rsidR="00AD25EF" w:rsidRPr="000A5B9D">
        <w:rPr>
          <w:u w:val="none"/>
        </w:rPr>
        <w:t>GAAP</w:t>
      </w:r>
      <w:r w:rsidR="00F974B9" w:rsidRPr="00C7748C">
        <w:rPr>
          <w:b w:val="0"/>
          <w:u w:val="none"/>
        </w:rPr>
        <w:t xml:space="preserve"> and give a true and fair view, or fairly represent (as applicable) the financial position the </w:t>
      </w:r>
      <w:r w:rsidR="003D1B1D">
        <w:rPr>
          <w:b w:val="0"/>
          <w:u w:val="none"/>
        </w:rPr>
        <w:t>C</w:t>
      </w:r>
      <w:r w:rsidR="003D1B1D" w:rsidRPr="00C7748C">
        <w:rPr>
          <w:b w:val="0"/>
          <w:u w:val="none"/>
        </w:rPr>
        <w:t xml:space="preserve">ontractor </w:t>
      </w:r>
      <w:r w:rsidR="00F974B9" w:rsidRPr="00C7748C">
        <w:rPr>
          <w:b w:val="0"/>
          <w:u w:val="none"/>
        </w:rPr>
        <w:t xml:space="preserve">as at the date of their preparation. No event has occurred at the date of this Agreement or at the date of any pursuant </w:t>
      </w:r>
      <w:r w:rsidR="00F974B9">
        <w:rPr>
          <w:u w:val="none"/>
        </w:rPr>
        <w:t>FATS Tasking Form</w:t>
      </w:r>
      <w:r w:rsidR="00F974B9" w:rsidRPr="00C7748C">
        <w:rPr>
          <w:b w:val="0"/>
          <w:u w:val="none"/>
        </w:rPr>
        <w:t xml:space="preserve"> which has had or could be reasonably expected to have a material adverse effect on the business or financial condition of </w:t>
      </w:r>
      <w:bookmarkEnd w:id="100"/>
      <w:r w:rsidR="00F974B9" w:rsidRPr="00C7748C">
        <w:rPr>
          <w:b w:val="0"/>
          <w:u w:val="none"/>
        </w:rPr>
        <w:t xml:space="preserve">the </w:t>
      </w:r>
      <w:r w:rsidR="003D1B1D">
        <w:rPr>
          <w:b w:val="0"/>
          <w:u w:val="none"/>
        </w:rPr>
        <w:t>C</w:t>
      </w:r>
      <w:r w:rsidR="003D1B1D" w:rsidRPr="00C7748C">
        <w:rPr>
          <w:b w:val="0"/>
          <w:u w:val="none"/>
        </w:rPr>
        <w:t>ontractor</w:t>
      </w:r>
      <w:r w:rsidR="00F974B9">
        <w:rPr>
          <w:b w:val="0"/>
          <w:u w:val="none"/>
        </w:rPr>
        <w:t>.</w:t>
      </w:r>
    </w:p>
    <w:p w14:paraId="28F9F0CB" w14:textId="77777777" w:rsidR="00BB3710" w:rsidRDefault="00BB3710" w:rsidP="00E014A2">
      <w:pPr>
        <w:pStyle w:val="Heading4"/>
        <w:ind w:left="1418" w:firstLine="0"/>
        <w:rPr>
          <w:b w:val="0"/>
          <w:i/>
          <w:iCs/>
          <w:u w:val="none"/>
        </w:rPr>
      </w:pPr>
    </w:p>
    <w:p w14:paraId="179774D7" w14:textId="77777777" w:rsidR="00F974B9" w:rsidRDefault="00EA5FDE" w:rsidP="00E014A2">
      <w:pPr>
        <w:pStyle w:val="Heading4"/>
        <w:ind w:left="1418" w:firstLine="0"/>
        <w:rPr>
          <w:b w:val="0"/>
          <w:u w:val="none"/>
        </w:rPr>
      </w:pPr>
      <w:r w:rsidRPr="00EA5FDE">
        <w:rPr>
          <w:b w:val="0"/>
          <w:iCs/>
          <w:u w:val="none"/>
        </w:rPr>
        <w:t>f.</w:t>
      </w:r>
      <w:r>
        <w:rPr>
          <w:iCs/>
          <w:u w:val="none"/>
        </w:rPr>
        <w:t xml:space="preserve"> </w:t>
      </w:r>
      <w:r w:rsidR="00F974B9" w:rsidRPr="00EA5FDE">
        <w:rPr>
          <w:iCs/>
          <w:u w:val="none"/>
        </w:rPr>
        <w:t>No threats to business</w:t>
      </w:r>
      <w:r>
        <w:rPr>
          <w:iCs/>
          <w:u w:val="none"/>
        </w:rPr>
        <w:t xml:space="preserve">.  </w:t>
      </w:r>
      <w:bookmarkStart w:id="101" w:name="_Ref238635850"/>
      <w:r>
        <w:rPr>
          <w:b w:val="0"/>
          <w:iCs/>
          <w:u w:val="none"/>
        </w:rPr>
        <w:t>A</w:t>
      </w:r>
      <w:r w:rsidR="00F974B9" w:rsidRPr="00C7748C">
        <w:rPr>
          <w:b w:val="0"/>
          <w:u w:val="none"/>
        </w:rPr>
        <w:t xml:space="preserve">s at the date of this </w:t>
      </w:r>
      <w:r w:rsidR="00F974B9">
        <w:rPr>
          <w:b w:val="0"/>
          <w:u w:val="none"/>
        </w:rPr>
        <w:t>Framework Agreement</w:t>
      </w:r>
      <w:r w:rsidR="00F974B9" w:rsidRPr="00C7748C">
        <w:rPr>
          <w:b w:val="0"/>
          <w:u w:val="none"/>
        </w:rPr>
        <w:t xml:space="preserve"> and at the date of any pursuant</w:t>
      </w:r>
      <w:r w:rsidR="00F974B9" w:rsidRPr="00A371AF">
        <w:rPr>
          <w:u w:val="none"/>
        </w:rPr>
        <w:t xml:space="preserve"> </w:t>
      </w:r>
      <w:r w:rsidR="00F974B9">
        <w:rPr>
          <w:u w:val="none"/>
        </w:rPr>
        <w:t>FATS Tasking Form</w:t>
      </w:r>
      <w:r w:rsidR="00F974B9" w:rsidRPr="00C7748C">
        <w:rPr>
          <w:b w:val="0"/>
          <w:u w:val="none"/>
        </w:rPr>
        <w:t xml:space="preserve">, no </w:t>
      </w:r>
      <w:r w:rsidR="00F974B9" w:rsidRPr="00A371AF">
        <w:rPr>
          <w:u w:val="none"/>
        </w:rPr>
        <w:t>claim</w:t>
      </w:r>
      <w:r w:rsidR="00F974B9" w:rsidRPr="00C7748C">
        <w:rPr>
          <w:b w:val="0"/>
          <w:u w:val="none"/>
        </w:rPr>
        <w:t xml:space="preserve"> is being assessed by the </w:t>
      </w:r>
      <w:r w:rsidR="003D1B1D">
        <w:rPr>
          <w:b w:val="0"/>
          <w:u w:val="none"/>
        </w:rPr>
        <w:t>C</w:t>
      </w:r>
      <w:r w:rsidR="003D1B1D" w:rsidRPr="00C7748C">
        <w:rPr>
          <w:b w:val="0"/>
          <w:u w:val="none"/>
        </w:rPr>
        <w:t xml:space="preserve">ontractor </w:t>
      </w:r>
      <w:r w:rsidR="00F974B9" w:rsidRPr="00C7748C">
        <w:rPr>
          <w:b w:val="0"/>
          <w:u w:val="none"/>
        </w:rPr>
        <w:t xml:space="preserve">and no litigation, arbitration or administrative </w:t>
      </w:r>
      <w:r w:rsidR="00F974B9" w:rsidRPr="00A371AF">
        <w:rPr>
          <w:u w:val="none"/>
        </w:rPr>
        <w:t>proceedings</w:t>
      </w:r>
      <w:r w:rsidR="00F974B9" w:rsidRPr="00C7748C">
        <w:rPr>
          <w:b w:val="0"/>
          <w:u w:val="none"/>
        </w:rPr>
        <w:t xml:space="preserve"> are presently in progress or, to the best of the knowledge of the </w:t>
      </w:r>
      <w:r w:rsidR="003D1B1D">
        <w:rPr>
          <w:b w:val="0"/>
          <w:u w:val="none"/>
        </w:rPr>
        <w:t>C</w:t>
      </w:r>
      <w:r w:rsidR="003D1B1D" w:rsidRPr="00C7748C">
        <w:rPr>
          <w:b w:val="0"/>
          <w:u w:val="none"/>
        </w:rPr>
        <w:t xml:space="preserve">ontractor </w:t>
      </w:r>
      <w:r w:rsidR="00F974B9" w:rsidRPr="00C7748C">
        <w:rPr>
          <w:b w:val="0"/>
          <w:u w:val="none"/>
        </w:rPr>
        <w:t xml:space="preserve">(having made all due enquiry), pending or threatened against the </w:t>
      </w:r>
      <w:r w:rsidR="003D1B1D">
        <w:rPr>
          <w:b w:val="0"/>
          <w:u w:val="none"/>
        </w:rPr>
        <w:t>C</w:t>
      </w:r>
      <w:r w:rsidR="003D1B1D" w:rsidRPr="00C7748C">
        <w:rPr>
          <w:b w:val="0"/>
          <w:u w:val="none"/>
        </w:rPr>
        <w:t xml:space="preserve">ontractor </w:t>
      </w:r>
      <w:r w:rsidR="00F974B9" w:rsidRPr="00C7748C">
        <w:rPr>
          <w:b w:val="0"/>
          <w:u w:val="none"/>
        </w:rPr>
        <w:t xml:space="preserve">or any of the assets of the </w:t>
      </w:r>
      <w:r w:rsidR="003D1B1D">
        <w:rPr>
          <w:b w:val="0"/>
          <w:u w:val="none"/>
        </w:rPr>
        <w:t>C</w:t>
      </w:r>
      <w:r w:rsidR="003D1B1D" w:rsidRPr="00C7748C">
        <w:rPr>
          <w:b w:val="0"/>
          <w:u w:val="none"/>
        </w:rPr>
        <w:t xml:space="preserve">ontractor </w:t>
      </w:r>
      <w:r w:rsidR="00F974B9" w:rsidRPr="00C7748C">
        <w:rPr>
          <w:b w:val="0"/>
          <w:u w:val="none"/>
        </w:rPr>
        <w:t xml:space="preserve">which might have a material adverse effect on the ability of the </w:t>
      </w:r>
      <w:r w:rsidR="003D1B1D">
        <w:rPr>
          <w:b w:val="0"/>
          <w:u w:val="none"/>
        </w:rPr>
        <w:t>C</w:t>
      </w:r>
      <w:r w:rsidR="003D1B1D" w:rsidRPr="00C7748C">
        <w:rPr>
          <w:b w:val="0"/>
          <w:u w:val="none"/>
        </w:rPr>
        <w:t xml:space="preserve">ontractor </w:t>
      </w:r>
      <w:r w:rsidR="00F974B9" w:rsidRPr="00C7748C">
        <w:rPr>
          <w:b w:val="0"/>
          <w:u w:val="none"/>
        </w:rPr>
        <w:t xml:space="preserve">to perform its obligations under this </w:t>
      </w:r>
      <w:r w:rsidR="00F974B9">
        <w:rPr>
          <w:b w:val="0"/>
          <w:u w:val="none"/>
        </w:rPr>
        <w:t>Framework Agreement</w:t>
      </w:r>
      <w:r w:rsidR="00F974B9" w:rsidRPr="00C7748C">
        <w:rPr>
          <w:b w:val="0"/>
          <w:u w:val="none"/>
        </w:rPr>
        <w:t xml:space="preserve"> and/or any pursuant</w:t>
      </w:r>
      <w:r w:rsidR="00F974B9">
        <w:rPr>
          <w:b w:val="0"/>
          <w:u w:val="none"/>
        </w:rPr>
        <w:t xml:space="preserve"> </w:t>
      </w:r>
      <w:r w:rsidR="00F974B9">
        <w:rPr>
          <w:u w:val="none"/>
        </w:rPr>
        <w:t>FATS Tasking Form</w:t>
      </w:r>
      <w:r w:rsidR="00F974B9">
        <w:rPr>
          <w:b w:val="0"/>
          <w:u w:val="none"/>
        </w:rPr>
        <w:t>.</w:t>
      </w:r>
      <w:bookmarkEnd w:id="101"/>
    </w:p>
    <w:p w14:paraId="286A0E76" w14:textId="77777777" w:rsidR="00B26AC7" w:rsidRDefault="00B26AC7" w:rsidP="00E014A2">
      <w:pPr>
        <w:ind w:left="709"/>
      </w:pPr>
    </w:p>
    <w:p w14:paraId="07B97ABF" w14:textId="56C82C90" w:rsidR="00F974B9" w:rsidRDefault="00B26AC7" w:rsidP="00E014A2">
      <w:pPr>
        <w:pStyle w:val="BodyText2"/>
        <w:ind w:left="1418" w:hanging="709"/>
      </w:pPr>
      <w:r w:rsidRPr="00B26AC7">
        <w:rPr>
          <w:b/>
          <w:iCs/>
        </w:rPr>
        <w:tab/>
      </w:r>
      <w:r w:rsidRPr="00F02694">
        <w:rPr>
          <w:iCs/>
        </w:rPr>
        <w:t>g</w:t>
      </w:r>
      <w:r w:rsidR="00217256">
        <w:rPr>
          <w:iCs/>
        </w:rPr>
        <w:t xml:space="preserve">. </w:t>
      </w:r>
      <w:r w:rsidR="00F974B9" w:rsidRPr="00B26AC7">
        <w:rPr>
          <w:b/>
          <w:iCs/>
        </w:rPr>
        <w:t>No insolvency</w:t>
      </w:r>
      <w:r>
        <w:rPr>
          <w:b/>
          <w:iCs/>
        </w:rPr>
        <w:t xml:space="preserve">. </w:t>
      </w:r>
      <w:bookmarkStart w:id="102" w:name="_Ref238635851"/>
      <w:r>
        <w:rPr>
          <w:b/>
          <w:iCs/>
        </w:rPr>
        <w:t xml:space="preserve"> </w:t>
      </w:r>
      <w:r>
        <w:rPr>
          <w:iCs/>
        </w:rPr>
        <w:t>A</w:t>
      </w:r>
      <w:r w:rsidR="00F974B9" w:rsidRPr="00C7748C">
        <w:t xml:space="preserve">s at the date of this </w:t>
      </w:r>
      <w:r w:rsidR="00F974B9">
        <w:t>Framework Agreement</w:t>
      </w:r>
      <w:r w:rsidR="00F974B9" w:rsidRPr="00C7748C">
        <w:t xml:space="preserve"> and at the date of any pursuant</w:t>
      </w:r>
      <w:r w:rsidR="00F974B9" w:rsidRPr="004415B1">
        <w:t xml:space="preserve"> </w:t>
      </w:r>
      <w:r w:rsidR="00F974B9">
        <w:t>FATS Tasking Form</w:t>
      </w:r>
      <w:r w:rsidR="00F974B9" w:rsidRPr="00C7748C">
        <w:t xml:space="preserve">, no proceedings or other steps have been taken and not discharged (nor, to the best of the knowledge of the </w:t>
      </w:r>
      <w:r w:rsidR="003D1B1D">
        <w:t>C</w:t>
      </w:r>
      <w:r w:rsidR="003D1B1D" w:rsidRPr="00C7748C">
        <w:t>ontractor</w:t>
      </w:r>
      <w:r w:rsidR="00F974B9" w:rsidRPr="00C7748C">
        <w:t xml:space="preserve">, having made all due enquiry, threatened) for the winding-up or dissolution of the </w:t>
      </w:r>
      <w:r w:rsidR="003D1B1D">
        <w:t>C</w:t>
      </w:r>
      <w:r w:rsidR="003D1B1D" w:rsidRPr="00C7748C">
        <w:t xml:space="preserve">ontractor </w:t>
      </w:r>
      <w:r w:rsidR="00F974B9" w:rsidRPr="00C7748C">
        <w:t xml:space="preserve">or for the appointment of a receiver, administrative receiver, administrator, liquidator, trustee or similar officer in relation to any of its assets or revenues or the assets and revenues of the </w:t>
      </w:r>
      <w:r w:rsidR="003D1B1D">
        <w:t>C</w:t>
      </w:r>
      <w:r w:rsidR="003D1B1D" w:rsidRPr="00C7748C">
        <w:t>ontractor</w:t>
      </w:r>
      <w:bookmarkEnd w:id="102"/>
      <w:r>
        <w:t>;</w:t>
      </w:r>
    </w:p>
    <w:p w14:paraId="71A69580" w14:textId="77777777" w:rsidR="00B26AC7" w:rsidRPr="00C7748C" w:rsidRDefault="00B26AC7" w:rsidP="00E014A2">
      <w:pPr>
        <w:pStyle w:val="BodyText2"/>
        <w:ind w:left="1418" w:hanging="709"/>
        <w:rPr>
          <w:b/>
        </w:rPr>
      </w:pPr>
    </w:p>
    <w:p w14:paraId="1EC23E79" w14:textId="77777777" w:rsidR="00F974B9" w:rsidRDefault="00F02694" w:rsidP="00E014A2">
      <w:pPr>
        <w:pStyle w:val="BodyText2"/>
        <w:ind w:left="1418" w:hanging="709"/>
      </w:pPr>
      <w:r w:rsidRPr="00F02694">
        <w:rPr>
          <w:b/>
          <w:i/>
          <w:iCs/>
        </w:rPr>
        <w:tab/>
      </w:r>
      <w:r w:rsidRPr="00217256">
        <w:rPr>
          <w:iCs/>
        </w:rPr>
        <w:t>h</w:t>
      </w:r>
      <w:r>
        <w:rPr>
          <w:i/>
          <w:iCs/>
        </w:rPr>
        <w:t xml:space="preserve">. </w:t>
      </w:r>
      <w:r w:rsidR="00F974B9" w:rsidRPr="00F02694">
        <w:rPr>
          <w:b/>
          <w:iCs/>
        </w:rPr>
        <w:t>No Prohibited Acts</w:t>
      </w:r>
      <w:r>
        <w:rPr>
          <w:b/>
          <w:iCs/>
        </w:rPr>
        <w:t xml:space="preserve">. </w:t>
      </w:r>
      <w:bookmarkStart w:id="103" w:name="_Ref238635858"/>
      <w:bookmarkStart w:id="104" w:name="_Ref329603738"/>
      <w:r>
        <w:rPr>
          <w:b/>
          <w:iCs/>
        </w:rPr>
        <w:t xml:space="preserve"> </w:t>
      </w:r>
      <w:r w:rsidRPr="00F02694">
        <w:rPr>
          <w:iCs/>
        </w:rPr>
        <w:t>A</w:t>
      </w:r>
      <w:r w:rsidR="00F974B9" w:rsidRPr="00C7748C">
        <w:t xml:space="preserve">s at the date of this </w:t>
      </w:r>
      <w:r w:rsidR="00F974B9">
        <w:t>Framework Agreement</w:t>
      </w:r>
      <w:r w:rsidR="00F974B9" w:rsidRPr="00C7748C">
        <w:t xml:space="preserve"> and at the date of any pursuant </w:t>
      </w:r>
      <w:r w:rsidR="00F974B9">
        <w:t>FATS Tasking Form</w:t>
      </w:r>
      <w:r w:rsidR="00F974B9" w:rsidRPr="00C7748C">
        <w:t xml:space="preserve"> it has not committed any </w:t>
      </w:r>
      <w:r w:rsidR="00F974B9" w:rsidRPr="004415B1">
        <w:t>Prohibited Act</w:t>
      </w:r>
      <w:bookmarkEnd w:id="103"/>
      <w:bookmarkEnd w:id="104"/>
      <w:r>
        <w:t>;</w:t>
      </w:r>
    </w:p>
    <w:p w14:paraId="1CE35BE3" w14:textId="77777777" w:rsidR="00F02694" w:rsidRPr="00C7748C" w:rsidRDefault="00F02694" w:rsidP="00E014A2">
      <w:pPr>
        <w:pStyle w:val="BodyText2"/>
        <w:ind w:left="709"/>
        <w:rPr>
          <w:b/>
        </w:rPr>
      </w:pPr>
    </w:p>
    <w:p w14:paraId="5948C238" w14:textId="77777777" w:rsidR="00F974B9" w:rsidRDefault="00E014A2" w:rsidP="00E014A2">
      <w:pPr>
        <w:pStyle w:val="BodyText2"/>
        <w:ind w:left="1418"/>
      </w:pPr>
      <w:r w:rsidRPr="00632FDF">
        <w:rPr>
          <w:iCs/>
        </w:rPr>
        <w:tab/>
        <w:t>i.</w:t>
      </w:r>
      <w:r>
        <w:rPr>
          <w:b/>
          <w:iCs/>
        </w:rPr>
        <w:t xml:space="preserve"> </w:t>
      </w:r>
      <w:r w:rsidR="00F974B9" w:rsidRPr="00E014A2">
        <w:rPr>
          <w:b/>
          <w:iCs/>
        </w:rPr>
        <w:t>No Conflicts of Interest</w:t>
      </w:r>
      <w:r>
        <w:rPr>
          <w:b/>
          <w:iCs/>
        </w:rPr>
        <w:t xml:space="preserve">.  </w:t>
      </w:r>
      <w:r w:rsidRPr="00E014A2">
        <w:rPr>
          <w:iCs/>
        </w:rPr>
        <w:t>A</w:t>
      </w:r>
      <w:r w:rsidR="00F974B9" w:rsidRPr="00C7748C">
        <w:t xml:space="preserve">s at the date of this </w:t>
      </w:r>
      <w:r w:rsidR="00F974B9">
        <w:t>Framework Agreement</w:t>
      </w:r>
      <w:r w:rsidR="00F974B9" w:rsidRPr="00C7748C">
        <w:t xml:space="preserve"> and at the date of any pursuant </w:t>
      </w:r>
      <w:r w:rsidR="00F974B9">
        <w:t>FATS Tasking Form</w:t>
      </w:r>
      <w:r w:rsidR="00F974B9" w:rsidRPr="00C7748C">
        <w:t xml:space="preserve"> no event has occurred, so notified to </w:t>
      </w:r>
      <w:r w:rsidR="00F974B9" w:rsidRPr="008C2BCE">
        <w:t>the Authority</w:t>
      </w:r>
      <w:r w:rsidR="00F974B9" w:rsidRPr="00C7748C">
        <w:t xml:space="preserve"> under the provisions of </w:t>
      </w:r>
      <w:r w:rsidR="00F974B9">
        <w:t>Clause 2</w:t>
      </w:r>
      <w:r w:rsidR="00611187">
        <w:t>0</w:t>
      </w:r>
      <w:r w:rsidR="00F974B9">
        <w:t xml:space="preserve"> </w:t>
      </w:r>
      <w:r w:rsidR="00F974B9" w:rsidRPr="008E1E7D">
        <w:t xml:space="preserve">Conflict of Interest </w:t>
      </w:r>
      <w:r w:rsidR="00F974B9" w:rsidRPr="00C7748C">
        <w:t xml:space="preserve">which will give rise to a conflict of interest between the </w:t>
      </w:r>
      <w:r w:rsidR="003D1B1D">
        <w:t>C</w:t>
      </w:r>
      <w:r w:rsidR="003D1B1D" w:rsidRPr="00C7748C">
        <w:t xml:space="preserve">ontractor </w:t>
      </w:r>
      <w:r w:rsidR="00F974B9" w:rsidRPr="00C7748C">
        <w:t xml:space="preserve">and any </w:t>
      </w:r>
      <w:r w:rsidR="00F974B9" w:rsidRPr="004415B1">
        <w:t>other party’s</w:t>
      </w:r>
      <w:r w:rsidR="00F974B9" w:rsidRPr="00C7748C">
        <w:t xml:space="preserve"> participation in the delivery of the service,</w:t>
      </w:r>
    </w:p>
    <w:p w14:paraId="574FC55E" w14:textId="77777777" w:rsidR="00E014A2" w:rsidRPr="00C7748C" w:rsidRDefault="00E014A2" w:rsidP="00E014A2">
      <w:pPr>
        <w:pStyle w:val="BodyText2"/>
        <w:ind w:left="1418"/>
        <w:rPr>
          <w:b/>
        </w:rPr>
      </w:pPr>
    </w:p>
    <w:p w14:paraId="2A539DFD" w14:textId="77777777" w:rsidR="00F974B9" w:rsidRPr="00C7748C" w:rsidRDefault="00F974B9" w:rsidP="00E014A2">
      <w:pPr>
        <w:pStyle w:val="BodyText3"/>
        <w:ind w:left="1418"/>
      </w:pPr>
      <w:r w:rsidRPr="004415B1">
        <w:rPr>
          <w:sz w:val="22"/>
          <w:szCs w:val="22"/>
        </w:rPr>
        <w:t xml:space="preserve">and </w:t>
      </w:r>
      <w:r w:rsidRPr="008C2BCE">
        <w:rPr>
          <w:b/>
          <w:sz w:val="22"/>
          <w:szCs w:val="22"/>
        </w:rPr>
        <w:t>the Authority</w:t>
      </w:r>
      <w:r w:rsidRPr="004415B1">
        <w:rPr>
          <w:sz w:val="22"/>
          <w:szCs w:val="22"/>
        </w:rPr>
        <w:t xml:space="preserve"> relies upon such warranties and representations</w:t>
      </w:r>
      <w:r w:rsidRPr="00C7748C">
        <w:t>.</w:t>
      </w:r>
    </w:p>
    <w:p w14:paraId="64E0A988" w14:textId="77777777" w:rsidR="00F974B9" w:rsidRPr="00E014A2" w:rsidRDefault="00E014A2" w:rsidP="00E014A2">
      <w:pPr>
        <w:pStyle w:val="BodyText2"/>
        <w:rPr>
          <w:b/>
          <w:iCs/>
        </w:rPr>
      </w:pPr>
      <w:r w:rsidRPr="00217256">
        <w:rPr>
          <w:b/>
          <w:iCs/>
        </w:rPr>
        <w:t>8.2</w:t>
      </w:r>
      <w:r>
        <w:rPr>
          <w:b/>
          <w:i/>
          <w:iCs/>
        </w:rPr>
        <w:tab/>
      </w:r>
      <w:r w:rsidR="00F974B9" w:rsidRPr="00E014A2">
        <w:rPr>
          <w:b/>
          <w:iCs/>
        </w:rPr>
        <w:t>Warranties cumulativ</w:t>
      </w:r>
      <w:r>
        <w:rPr>
          <w:b/>
          <w:iCs/>
        </w:rPr>
        <w:t xml:space="preserve">e. </w:t>
      </w:r>
      <w:r w:rsidR="00F974B9" w:rsidRPr="00C7748C">
        <w:t xml:space="preserve">All warranties, representations, undertakings and other obligations made, given or undertaken by the </w:t>
      </w:r>
      <w:r w:rsidR="003D1B1D">
        <w:t>C</w:t>
      </w:r>
      <w:r w:rsidR="003D1B1D" w:rsidRPr="00C7748C">
        <w:t xml:space="preserve">ontractor </w:t>
      </w:r>
      <w:r w:rsidR="00F974B9" w:rsidRPr="00C7748C">
        <w:t xml:space="preserve">in this </w:t>
      </w:r>
      <w:r w:rsidR="00F974B9">
        <w:t>Framework Agreement</w:t>
      </w:r>
      <w:r w:rsidR="00F974B9" w:rsidRPr="00C7748C">
        <w:t xml:space="preserve"> and/or any pursuant </w:t>
      </w:r>
      <w:r w:rsidR="00F974B9">
        <w:t>FATS Tasking Form</w:t>
      </w:r>
      <w:r w:rsidR="00F974B9" w:rsidRPr="00C7748C">
        <w:t xml:space="preserve"> are cumulative and none shall be given a limited construction by reference to any other.</w:t>
      </w:r>
    </w:p>
    <w:p w14:paraId="19D4B035" w14:textId="77777777" w:rsidR="00F974B9" w:rsidRDefault="00F974B9" w:rsidP="005056FE">
      <w:pPr>
        <w:pStyle w:val="Heading1"/>
        <w:keepNext w:val="0"/>
        <w:ind w:left="709" w:hanging="709"/>
        <w:rPr>
          <w:sz w:val="28"/>
        </w:rPr>
      </w:pPr>
      <w:bookmarkStart w:id="105" w:name="_Toc253701562"/>
      <w:bookmarkStart w:id="106" w:name="_Toc254885324"/>
      <w:bookmarkStart w:id="107" w:name="_Toc338346809"/>
      <w:r>
        <w:rPr>
          <w:sz w:val="28"/>
        </w:rPr>
        <w:br w:type="page"/>
      </w:r>
      <w:bookmarkStart w:id="108" w:name="_Toc359837751"/>
      <w:r w:rsidR="0058184A" w:rsidDel="0058184A">
        <w:rPr>
          <w:sz w:val="28"/>
        </w:rPr>
        <w:t xml:space="preserve"> </w:t>
      </w:r>
      <w:bookmarkStart w:id="109" w:name="_Toc231371905"/>
      <w:bookmarkStart w:id="110" w:name="_Toc231398500"/>
      <w:bookmarkStart w:id="111" w:name="_Ref235038462"/>
      <w:bookmarkStart w:id="112" w:name="_Ref253126286"/>
      <w:bookmarkStart w:id="113" w:name="_Toc253701573"/>
      <w:bookmarkStart w:id="114" w:name="_Toc254885326"/>
      <w:bookmarkStart w:id="115" w:name="_Toc338346817"/>
      <w:bookmarkStart w:id="116" w:name="_Toc359837755"/>
      <w:bookmarkEnd w:id="105"/>
      <w:bookmarkEnd w:id="106"/>
      <w:bookmarkEnd w:id="107"/>
      <w:bookmarkEnd w:id="108"/>
      <w:r>
        <w:rPr>
          <w:sz w:val="28"/>
        </w:rPr>
        <w:t xml:space="preserve">Part </w:t>
      </w:r>
      <w:r w:rsidR="00460289">
        <w:rPr>
          <w:sz w:val="28"/>
        </w:rPr>
        <w:t xml:space="preserve">5 </w:t>
      </w:r>
      <w:r>
        <w:rPr>
          <w:sz w:val="28"/>
        </w:rPr>
        <w:t xml:space="preserve">– Standards of Conduct </w:t>
      </w:r>
      <w:bookmarkStart w:id="117" w:name="_Ref247021916"/>
      <w:bookmarkStart w:id="118" w:name="_Toc253701574"/>
      <w:bookmarkStart w:id="119" w:name="_Toc338346818"/>
      <w:bookmarkStart w:id="120" w:name="_Ref346141479"/>
      <w:bookmarkStart w:id="121" w:name="_Ref349678487"/>
      <w:bookmarkEnd w:id="109"/>
      <w:bookmarkEnd w:id="110"/>
      <w:bookmarkEnd w:id="111"/>
      <w:bookmarkEnd w:id="112"/>
      <w:bookmarkEnd w:id="113"/>
      <w:bookmarkEnd w:id="114"/>
      <w:bookmarkEnd w:id="115"/>
      <w:bookmarkEnd w:id="116"/>
    </w:p>
    <w:p w14:paraId="0F78A704" w14:textId="77777777" w:rsidR="00F974B9" w:rsidRPr="004A039C" w:rsidRDefault="00542862" w:rsidP="005056FE">
      <w:pPr>
        <w:pStyle w:val="Heading1"/>
        <w:tabs>
          <w:tab w:val="num" w:pos="709"/>
        </w:tabs>
        <w:spacing w:before="230" w:after="230"/>
        <w:ind w:left="709" w:hanging="809"/>
        <w:rPr>
          <w:sz w:val="22"/>
          <w:szCs w:val="22"/>
        </w:rPr>
      </w:pPr>
      <w:bookmarkStart w:id="122" w:name="general_standards"/>
      <w:bookmarkStart w:id="123" w:name="_Toc359837756"/>
      <w:r>
        <w:rPr>
          <w:sz w:val="22"/>
          <w:szCs w:val="22"/>
        </w:rPr>
        <w:t xml:space="preserve"> </w:t>
      </w:r>
      <w:r w:rsidR="002C1803" w:rsidRPr="004A039C">
        <w:rPr>
          <w:sz w:val="22"/>
          <w:szCs w:val="22"/>
        </w:rPr>
        <w:t>9</w:t>
      </w:r>
      <w:r w:rsidR="00F974B9" w:rsidRPr="004A039C">
        <w:rPr>
          <w:sz w:val="22"/>
          <w:szCs w:val="22"/>
        </w:rPr>
        <w:tab/>
        <w:t>General Standard</w:t>
      </w:r>
      <w:bookmarkEnd w:id="117"/>
      <w:bookmarkEnd w:id="118"/>
      <w:r w:rsidR="00F974B9" w:rsidRPr="004A039C">
        <w:rPr>
          <w:sz w:val="22"/>
          <w:szCs w:val="22"/>
        </w:rPr>
        <w:t>s</w:t>
      </w:r>
      <w:bookmarkEnd w:id="119"/>
      <w:bookmarkEnd w:id="120"/>
      <w:bookmarkEnd w:id="121"/>
      <w:bookmarkEnd w:id="122"/>
      <w:bookmarkEnd w:id="123"/>
    </w:p>
    <w:p w14:paraId="22ABFC0D" w14:textId="77777777" w:rsidR="00F974B9" w:rsidRPr="00D25128" w:rsidRDefault="002C1803" w:rsidP="00542862">
      <w:pPr>
        <w:pStyle w:val="Heading2"/>
        <w:numPr>
          <w:ilvl w:val="1"/>
          <w:numId w:val="0"/>
        </w:numPr>
        <w:spacing w:after="230"/>
        <w:ind w:left="1418" w:hanging="709"/>
        <w:rPr>
          <w:b w:val="0"/>
          <w:u w:val="none"/>
        </w:rPr>
      </w:pPr>
      <w:bookmarkStart w:id="124" w:name="_Ref346141447"/>
      <w:bookmarkStart w:id="125" w:name="_Toc253701575"/>
      <w:r>
        <w:rPr>
          <w:b w:val="0"/>
          <w:noProof/>
          <w:u w:val="none"/>
        </w:rPr>
        <w:t>9</w:t>
      </w:r>
      <w:r w:rsidR="00F974B9">
        <w:rPr>
          <w:b w:val="0"/>
          <w:noProof/>
          <w:u w:val="none"/>
        </w:rPr>
        <w:t>.1</w:t>
      </w:r>
      <w:r w:rsidR="00F974B9">
        <w:rPr>
          <w:b w:val="0"/>
          <w:noProof/>
          <w:u w:val="none"/>
        </w:rPr>
        <w:tab/>
      </w:r>
      <w:r w:rsidR="00F974B9" w:rsidRPr="00D25128">
        <w:rPr>
          <w:b w:val="0"/>
          <w:noProof/>
          <w:u w:val="none"/>
        </w:rPr>
        <w:t xml:space="preserve">Without prejudice to any other provision of this </w:t>
      </w:r>
      <w:r w:rsidR="00F974B9" w:rsidRPr="00D25128">
        <w:rPr>
          <w:b w:val="0"/>
          <w:u w:val="none"/>
        </w:rPr>
        <w:t xml:space="preserve">Framework </w:t>
      </w:r>
      <w:r w:rsidR="00F974B9">
        <w:rPr>
          <w:b w:val="0"/>
          <w:u w:val="none"/>
        </w:rPr>
        <w:t>A</w:t>
      </w:r>
      <w:r w:rsidR="00F974B9" w:rsidRPr="00D25128">
        <w:rPr>
          <w:b w:val="0"/>
          <w:u w:val="none"/>
        </w:rPr>
        <w:t>greement and the pursuant</w:t>
      </w:r>
      <w:r w:rsidR="00F974B9">
        <w:rPr>
          <w:b w:val="0"/>
          <w:u w:val="none"/>
        </w:rPr>
        <w:t xml:space="preserve"> </w:t>
      </w:r>
      <w:r w:rsidR="00F974B9">
        <w:rPr>
          <w:u w:val="none"/>
        </w:rPr>
        <w:t>FATS Tasking Form</w:t>
      </w:r>
      <w:r w:rsidR="00F974B9" w:rsidRPr="00D25128">
        <w:rPr>
          <w:b w:val="0"/>
          <w:noProof/>
          <w:u w:val="none"/>
        </w:rPr>
        <w:t xml:space="preserve">, </w:t>
      </w:r>
      <w:r w:rsidR="00F974B9" w:rsidRPr="008C2BCE">
        <w:rPr>
          <w:noProof/>
          <w:u w:val="none"/>
        </w:rPr>
        <w:t>the Contractor</w:t>
      </w:r>
      <w:r w:rsidR="00F974B9" w:rsidRPr="00D25128">
        <w:rPr>
          <w:b w:val="0"/>
          <w:noProof/>
          <w:u w:val="none"/>
        </w:rPr>
        <w:t xml:space="preserve"> shall perform </w:t>
      </w:r>
      <w:r w:rsidR="00F974B9">
        <w:rPr>
          <w:b w:val="0"/>
          <w:noProof/>
          <w:u w:val="none"/>
        </w:rPr>
        <w:t>i</w:t>
      </w:r>
      <w:r w:rsidR="00F974B9" w:rsidRPr="00D25128">
        <w:rPr>
          <w:b w:val="0"/>
          <w:noProof/>
          <w:u w:val="none"/>
        </w:rPr>
        <w:t>ts obligations hereunder, or ensure that its obligations are performed at all times</w:t>
      </w:r>
      <w:bookmarkEnd w:id="124"/>
      <w:r w:rsidR="00F974B9" w:rsidRPr="00D25128">
        <w:rPr>
          <w:b w:val="0"/>
          <w:noProof/>
          <w:u w:val="none"/>
        </w:rPr>
        <w:t xml:space="preserve"> </w:t>
      </w:r>
      <w:r w:rsidR="00F974B9" w:rsidRPr="00D25128">
        <w:rPr>
          <w:b w:val="0"/>
          <w:u w:val="none"/>
        </w:rPr>
        <w:t>in a manner that is not likely to be injurious to health or to cause damage to property.</w:t>
      </w:r>
    </w:p>
    <w:p w14:paraId="3AF15005" w14:textId="77777777" w:rsidR="00F974B9" w:rsidRDefault="002C1803" w:rsidP="00542862">
      <w:pPr>
        <w:pStyle w:val="Heading2"/>
        <w:numPr>
          <w:ilvl w:val="1"/>
          <w:numId w:val="0"/>
        </w:numPr>
        <w:tabs>
          <w:tab w:val="num" w:pos="0"/>
        </w:tabs>
        <w:spacing w:after="230"/>
        <w:ind w:left="1418" w:hanging="709"/>
        <w:rPr>
          <w:b w:val="0"/>
          <w:u w:val="none"/>
        </w:rPr>
      </w:pPr>
      <w:bookmarkStart w:id="126" w:name="_Ref347222266"/>
      <w:r>
        <w:rPr>
          <w:b w:val="0"/>
          <w:u w:val="none"/>
        </w:rPr>
        <w:t>9</w:t>
      </w:r>
      <w:r w:rsidR="00F974B9">
        <w:rPr>
          <w:b w:val="0"/>
          <w:u w:val="none"/>
        </w:rPr>
        <w:t>.2</w:t>
      </w:r>
      <w:r w:rsidR="00F974B9">
        <w:rPr>
          <w:b w:val="0"/>
          <w:u w:val="none"/>
        </w:rPr>
        <w:tab/>
        <w:t>I</w:t>
      </w:r>
      <w:r w:rsidR="00F974B9" w:rsidRPr="00D25128">
        <w:rPr>
          <w:b w:val="0"/>
          <w:u w:val="none"/>
        </w:rPr>
        <w:t xml:space="preserve">n carrying out its obligations under this Framework </w:t>
      </w:r>
      <w:r w:rsidR="00F974B9">
        <w:rPr>
          <w:b w:val="0"/>
          <w:u w:val="none"/>
        </w:rPr>
        <w:t>A</w:t>
      </w:r>
      <w:r w:rsidR="00F974B9" w:rsidRPr="00D25128">
        <w:rPr>
          <w:b w:val="0"/>
          <w:u w:val="none"/>
        </w:rPr>
        <w:t xml:space="preserve">greement, each Party shall act </w:t>
      </w:r>
      <w:r w:rsidR="00F974B9">
        <w:rPr>
          <w:b w:val="0"/>
          <w:u w:val="none"/>
        </w:rPr>
        <w:t>i</w:t>
      </w:r>
      <w:r w:rsidR="00F974B9" w:rsidRPr="00D25128">
        <w:rPr>
          <w:b w:val="0"/>
          <w:u w:val="none"/>
        </w:rPr>
        <w:t xml:space="preserve">n all respects with that degree of skill, diligence, prudence and foresight which should be exercised by skilled and experienced </w:t>
      </w:r>
      <w:r w:rsidR="00F974B9">
        <w:rPr>
          <w:u w:val="none"/>
        </w:rPr>
        <w:t>P</w:t>
      </w:r>
      <w:r w:rsidR="00F974B9" w:rsidRPr="00D25128">
        <w:rPr>
          <w:u w:val="none"/>
        </w:rPr>
        <w:t>ersonnel</w:t>
      </w:r>
      <w:r w:rsidR="00F974B9">
        <w:rPr>
          <w:b w:val="0"/>
          <w:u w:val="none"/>
        </w:rPr>
        <w:t>.</w:t>
      </w:r>
      <w:bookmarkEnd w:id="126"/>
    </w:p>
    <w:p w14:paraId="5697ACBA" w14:textId="77777777" w:rsidR="008D3138" w:rsidRPr="008D3138" w:rsidRDefault="008D3138" w:rsidP="00542862">
      <w:pPr>
        <w:ind w:left="1418" w:hanging="709"/>
      </w:pPr>
      <w:r>
        <w:rPr>
          <w:bCs/>
        </w:rPr>
        <w:t>9.3</w:t>
      </w:r>
      <w:r>
        <w:rPr>
          <w:bCs/>
        </w:rPr>
        <w:tab/>
      </w:r>
      <w:r w:rsidRPr="00270276">
        <w:rPr>
          <w:bCs/>
        </w:rPr>
        <w:t xml:space="preserve">The Contractor shall include in its contracts with its </w:t>
      </w:r>
      <w:r>
        <w:rPr>
          <w:bCs/>
        </w:rPr>
        <w:t>s</w:t>
      </w:r>
      <w:r w:rsidRPr="00270276">
        <w:rPr>
          <w:bCs/>
        </w:rPr>
        <w:t xml:space="preserve">ub </w:t>
      </w:r>
      <w:r>
        <w:rPr>
          <w:bCs/>
        </w:rPr>
        <w:t>c</w:t>
      </w:r>
      <w:r w:rsidRPr="00270276">
        <w:rPr>
          <w:bCs/>
        </w:rPr>
        <w:t xml:space="preserve">ontractors provisions equivalent to those set out in Clauses </w:t>
      </w:r>
      <w:r>
        <w:rPr>
          <w:bCs/>
        </w:rPr>
        <w:t>9</w:t>
      </w:r>
      <w:r w:rsidRPr="00270276">
        <w:rPr>
          <w:bCs/>
        </w:rPr>
        <w:t xml:space="preserve">.1 and </w:t>
      </w:r>
      <w:r>
        <w:rPr>
          <w:bCs/>
        </w:rPr>
        <w:t>9</w:t>
      </w:r>
      <w:r w:rsidRPr="00270276">
        <w:rPr>
          <w:bCs/>
        </w:rPr>
        <w:t xml:space="preserve">.2 and shall enforce such provisions should any Framework </w:t>
      </w:r>
      <w:r>
        <w:rPr>
          <w:bCs/>
        </w:rPr>
        <w:t>s</w:t>
      </w:r>
      <w:r w:rsidRPr="00270276">
        <w:rPr>
          <w:bCs/>
        </w:rPr>
        <w:t>ub-</w:t>
      </w:r>
      <w:r>
        <w:rPr>
          <w:bCs/>
        </w:rPr>
        <w:t>c</w:t>
      </w:r>
      <w:r w:rsidRPr="00270276">
        <w:rPr>
          <w:bCs/>
        </w:rPr>
        <w:t>ontractor be in breach thereof.</w:t>
      </w:r>
    </w:p>
    <w:p w14:paraId="13CA3E67" w14:textId="77777777" w:rsidR="00F974B9" w:rsidRDefault="002C1803" w:rsidP="004202DE">
      <w:pPr>
        <w:pStyle w:val="Heading1"/>
        <w:spacing w:before="230" w:after="230"/>
        <w:ind w:left="709" w:hanging="709"/>
        <w:jc w:val="both"/>
      </w:pPr>
      <w:bookmarkStart w:id="127" w:name="_Toc359837759"/>
      <w:r w:rsidRPr="001A6B59">
        <w:rPr>
          <w:sz w:val="22"/>
          <w:szCs w:val="22"/>
        </w:rPr>
        <w:t>10</w:t>
      </w:r>
      <w:r w:rsidR="00F974B9" w:rsidRPr="004A039C">
        <w:rPr>
          <w:sz w:val="22"/>
          <w:szCs w:val="22"/>
        </w:rPr>
        <w:tab/>
        <w:t>Quality Assurance</w:t>
      </w:r>
      <w:bookmarkEnd w:id="127"/>
      <w:r w:rsidR="004A039C">
        <w:rPr>
          <w:sz w:val="22"/>
          <w:szCs w:val="22"/>
        </w:rPr>
        <w:t xml:space="preserve">.  </w:t>
      </w:r>
      <w:r w:rsidR="004A039C" w:rsidRPr="004A039C">
        <w:rPr>
          <w:b w:val="0"/>
          <w:sz w:val="22"/>
          <w:szCs w:val="22"/>
        </w:rPr>
        <w:t xml:space="preserve">The </w:t>
      </w:r>
      <w:r w:rsidR="00F974B9" w:rsidRPr="004A039C">
        <w:rPr>
          <w:b w:val="0"/>
          <w:sz w:val="22"/>
          <w:szCs w:val="22"/>
        </w:rPr>
        <w:t xml:space="preserve">Contractor shall ensure this Framework Agreement is carried out in accordance with the quality Requirements specified in Schedule </w:t>
      </w:r>
      <w:r w:rsidR="000953BA" w:rsidRPr="004A039C">
        <w:rPr>
          <w:b w:val="0"/>
          <w:sz w:val="22"/>
          <w:szCs w:val="22"/>
        </w:rPr>
        <w:t>3</w:t>
      </w:r>
      <w:r w:rsidR="00836BC3" w:rsidRPr="004A039C">
        <w:rPr>
          <w:b w:val="0"/>
          <w:sz w:val="22"/>
          <w:szCs w:val="22"/>
        </w:rPr>
        <w:t xml:space="preserve"> </w:t>
      </w:r>
      <w:r w:rsidR="00F974B9" w:rsidRPr="004A039C">
        <w:rPr>
          <w:b w:val="0"/>
          <w:sz w:val="22"/>
          <w:szCs w:val="22"/>
        </w:rPr>
        <w:t>(FATS Tasking Form).</w:t>
      </w:r>
    </w:p>
    <w:p w14:paraId="50C8BF4C" w14:textId="77777777" w:rsidR="00F974B9" w:rsidRPr="00D25128" w:rsidRDefault="00920286" w:rsidP="004A039C">
      <w:pPr>
        <w:pStyle w:val="Heading1"/>
        <w:keepNext w:val="0"/>
        <w:tabs>
          <w:tab w:val="num" w:pos="700"/>
        </w:tabs>
        <w:spacing w:before="230" w:after="230"/>
        <w:ind w:left="709" w:hanging="809"/>
        <w:rPr>
          <w:b w:val="0"/>
        </w:rPr>
      </w:pPr>
      <w:bookmarkStart w:id="128" w:name="_Toc253701576"/>
      <w:bookmarkStart w:id="129" w:name="_Toc338346819"/>
      <w:bookmarkStart w:id="130" w:name="_Toc359837760"/>
      <w:r>
        <w:t xml:space="preserve"> </w:t>
      </w:r>
      <w:r w:rsidR="00F974B9" w:rsidRPr="001A6B59">
        <w:t>1</w:t>
      </w:r>
      <w:r w:rsidR="002C1803" w:rsidRPr="001A6B59">
        <w:t>1</w:t>
      </w:r>
      <w:r w:rsidR="00F974B9">
        <w:tab/>
      </w:r>
      <w:r w:rsidR="00F974B9" w:rsidRPr="004A039C">
        <w:rPr>
          <w:sz w:val="22"/>
          <w:szCs w:val="22"/>
        </w:rPr>
        <w:t>Specific Standards</w:t>
      </w:r>
      <w:bookmarkEnd w:id="128"/>
      <w:bookmarkEnd w:id="129"/>
      <w:bookmarkEnd w:id="130"/>
      <w:r w:rsidR="004A039C" w:rsidRPr="004A039C">
        <w:rPr>
          <w:sz w:val="22"/>
          <w:szCs w:val="22"/>
        </w:rPr>
        <w:t xml:space="preserve">.  </w:t>
      </w:r>
      <w:r w:rsidR="00F974B9" w:rsidRPr="004A039C">
        <w:rPr>
          <w:b w:val="0"/>
          <w:sz w:val="22"/>
          <w:szCs w:val="22"/>
        </w:rPr>
        <w:t xml:space="preserve">Without prejudice to Clause </w:t>
      </w:r>
      <w:r w:rsidR="002C1803" w:rsidRPr="004A039C">
        <w:rPr>
          <w:b w:val="0"/>
          <w:sz w:val="22"/>
          <w:szCs w:val="22"/>
        </w:rPr>
        <w:t>9</w:t>
      </w:r>
      <w:r w:rsidR="00F974B9" w:rsidRPr="004A039C">
        <w:rPr>
          <w:b w:val="0"/>
          <w:sz w:val="22"/>
          <w:szCs w:val="22"/>
        </w:rPr>
        <w:t xml:space="preserve">, </w:t>
      </w:r>
      <w:r w:rsidR="00F974B9" w:rsidRPr="004A039C">
        <w:rPr>
          <w:b w:val="0"/>
          <w:iCs/>
          <w:sz w:val="22"/>
          <w:szCs w:val="22"/>
        </w:rPr>
        <w:t>General Standards</w:t>
      </w:r>
      <w:r w:rsidR="00F974B9" w:rsidRPr="004A039C">
        <w:rPr>
          <w:b w:val="0"/>
          <w:sz w:val="22"/>
          <w:szCs w:val="22"/>
        </w:rPr>
        <w:t>, the</w:t>
      </w:r>
      <w:r w:rsidR="00836BC3" w:rsidRPr="004A039C">
        <w:rPr>
          <w:b w:val="0"/>
          <w:sz w:val="22"/>
          <w:szCs w:val="22"/>
        </w:rPr>
        <w:t xml:space="preserve"> </w:t>
      </w:r>
      <w:r w:rsidR="00F974B9" w:rsidRPr="004A039C">
        <w:rPr>
          <w:b w:val="0"/>
          <w:sz w:val="22"/>
          <w:szCs w:val="22"/>
        </w:rPr>
        <w:t xml:space="preserve">Contractor shall, at all times during the </w:t>
      </w:r>
      <w:r w:rsidR="00F974B9" w:rsidRPr="004A039C">
        <w:rPr>
          <w:sz w:val="22"/>
          <w:szCs w:val="22"/>
        </w:rPr>
        <w:t>Framework Agreement Period</w:t>
      </w:r>
      <w:r w:rsidR="00F974B9" w:rsidRPr="004A039C">
        <w:rPr>
          <w:b w:val="0"/>
          <w:sz w:val="22"/>
          <w:szCs w:val="22"/>
        </w:rPr>
        <w:t>, ensure its ongoing certification and accreditation against those British Standard (BS) and other Standards specified in the Statement of Technical Requirements and elsewhere in this Framework Agreement.</w:t>
      </w:r>
    </w:p>
    <w:p w14:paraId="405FA432" w14:textId="77777777" w:rsidR="00F974B9" w:rsidRPr="004A039C" w:rsidRDefault="002C1803" w:rsidP="004A039C">
      <w:pPr>
        <w:pStyle w:val="Heading2"/>
        <w:numPr>
          <w:ilvl w:val="1"/>
          <w:numId w:val="0"/>
        </w:numPr>
        <w:tabs>
          <w:tab w:val="num" w:pos="700"/>
        </w:tabs>
        <w:spacing w:before="230" w:after="230"/>
        <w:ind w:left="709" w:hanging="709"/>
        <w:rPr>
          <w:b w:val="0"/>
          <w:bCs/>
          <w:szCs w:val="22"/>
          <w:u w:val="none"/>
        </w:rPr>
      </w:pPr>
      <w:bookmarkStart w:id="131" w:name="_Ref317081052"/>
      <w:bookmarkStart w:id="132" w:name="_Toc338346820"/>
      <w:bookmarkStart w:id="133" w:name="_Toc359837761"/>
      <w:bookmarkEnd w:id="125"/>
      <w:r w:rsidRPr="001A6B59">
        <w:rPr>
          <w:szCs w:val="22"/>
          <w:u w:val="none"/>
        </w:rPr>
        <w:t>12</w:t>
      </w:r>
      <w:r w:rsidR="00F974B9" w:rsidRPr="004A039C">
        <w:rPr>
          <w:szCs w:val="22"/>
          <w:u w:val="none"/>
        </w:rPr>
        <w:tab/>
        <w:t>Observance of Law</w:t>
      </w:r>
      <w:r w:rsidR="00F974B9" w:rsidRPr="004A039C">
        <w:rPr>
          <w:b w:val="0"/>
          <w:szCs w:val="22"/>
          <w:u w:val="none"/>
        </w:rPr>
        <w:t xml:space="preserve"> </w:t>
      </w:r>
      <w:r w:rsidR="00F974B9" w:rsidRPr="004A039C">
        <w:rPr>
          <w:szCs w:val="22"/>
          <w:u w:val="none"/>
        </w:rPr>
        <w:t>and Regulations</w:t>
      </w:r>
      <w:bookmarkEnd w:id="131"/>
      <w:bookmarkEnd w:id="132"/>
      <w:bookmarkEnd w:id="133"/>
      <w:r w:rsidR="004A039C" w:rsidRPr="004A039C">
        <w:rPr>
          <w:szCs w:val="22"/>
          <w:u w:val="none"/>
        </w:rPr>
        <w:t>.</w:t>
      </w:r>
      <w:bookmarkStart w:id="134" w:name="Change_in_law_2"/>
      <w:bookmarkStart w:id="135" w:name="_Ref323906187"/>
      <w:r w:rsidR="004A039C">
        <w:rPr>
          <w:b w:val="0"/>
          <w:bCs/>
          <w:szCs w:val="22"/>
          <w:u w:val="none"/>
        </w:rPr>
        <w:t xml:space="preserve">  </w:t>
      </w:r>
      <w:r w:rsidR="00F974B9" w:rsidRPr="004A039C">
        <w:rPr>
          <w:bCs/>
          <w:szCs w:val="22"/>
          <w:u w:val="none"/>
        </w:rPr>
        <w:t>The Contractor</w:t>
      </w:r>
      <w:r w:rsidR="00F974B9" w:rsidRPr="004A039C">
        <w:rPr>
          <w:b w:val="0"/>
          <w:bCs/>
          <w:szCs w:val="22"/>
          <w:u w:val="none"/>
        </w:rPr>
        <w:t xml:space="preserve"> shall ensure that all</w:t>
      </w:r>
      <w:r w:rsidR="004A039C" w:rsidRPr="004A039C">
        <w:rPr>
          <w:b w:val="0"/>
          <w:bCs/>
          <w:szCs w:val="22"/>
          <w:u w:val="none"/>
        </w:rPr>
        <w:t xml:space="preserve"> </w:t>
      </w:r>
      <w:r w:rsidR="00F974B9" w:rsidRPr="004A039C">
        <w:rPr>
          <w:bCs/>
          <w:szCs w:val="22"/>
          <w:u w:val="none"/>
        </w:rPr>
        <w:t>Services</w:t>
      </w:r>
      <w:r w:rsidR="00F974B9" w:rsidRPr="004A039C">
        <w:rPr>
          <w:b w:val="0"/>
          <w:bCs/>
          <w:szCs w:val="22"/>
          <w:u w:val="none"/>
        </w:rPr>
        <w:t xml:space="preserve"> carried out by Participating Framework Contractor Personnel shall comply at all times with</w:t>
      </w:r>
      <w:bookmarkEnd w:id="134"/>
      <w:r w:rsidR="00F974B9" w:rsidRPr="004A039C">
        <w:rPr>
          <w:b w:val="0"/>
          <w:bCs/>
          <w:szCs w:val="22"/>
          <w:u w:val="none"/>
        </w:rPr>
        <w:t>:</w:t>
      </w:r>
      <w:bookmarkEnd w:id="135"/>
    </w:p>
    <w:p w14:paraId="302AE6FC" w14:textId="6CDF226F" w:rsidR="00F974B9" w:rsidRPr="00402DFE" w:rsidRDefault="00F974B9" w:rsidP="00FA2F86">
      <w:pPr>
        <w:pStyle w:val="Parties"/>
        <w:numPr>
          <w:ilvl w:val="0"/>
          <w:numId w:val="0"/>
        </w:numPr>
        <w:ind w:left="709"/>
        <w:rPr>
          <w:sz w:val="22"/>
          <w:szCs w:val="22"/>
        </w:rPr>
      </w:pPr>
      <w:bookmarkStart w:id="136" w:name="_Ref316996667"/>
      <w:bookmarkStart w:id="137" w:name="_Ref324408690"/>
      <w:r w:rsidRPr="00402DFE">
        <w:rPr>
          <w:sz w:val="22"/>
          <w:szCs w:val="22"/>
        </w:rPr>
        <w:tab/>
        <w:t>(a)</w:t>
      </w:r>
      <w:r w:rsidRPr="00402DFE">
        <w:rPr>
          <w:sz w:val="22"/>
          <w:szCs w:val="22"/>
        </w:rPr>
        <w:tab/>
      </w:r>
      <w:r w:rsidR="005613D4" w:rsidRPr="00402DFE">
        <w:rPr>
          <w:sz w:val="22"/>
          <w:szCs w:val="22"/>
        </w:rPr>
        <w:t xml:space="preserve">all </w:t>
      </w:r>
      <w:r w:rsidR="005613D4" w:rsidRPr="00402DFE">
        <w:rPr>
          <w:b/>
          <w:sz w:val="22"/>
          <w:szCs w:val="22"/>
        </w:rPr>
        <w:t>Law</w:t>
      </w:r>
      <w:r w:rsidR="005613D4" w:rsidRPr="00402DFE">
        <w:rPr>
          <w:sz w:val="22"/>
          <w:szCs w:val="22"/>
        </w:rPr>
        <w:t xml:space="preserve"> as from time to time amended, re-enacted or replaced by way of </w:t>
      </w:r>
      <w:r w:rsidR="00836BC3" w:rsidRPr="00402DFE">
        <w:rPr>
          <w:sz w:val="22"/>
          <w:szCs w:val="22"/>
        </w:rPr>
        <w:t xml:space="preserve">a </w:t>
      </w:r>
      <w:r w:rsidR="00E40A50" w:rsidRPr="00402DFE">
        <w:rPr>
          <w:sz w:val="22"/>
          <w:szCs w:val="22"/>
        </w:rPr>
        <w:t xml:space="preserve">change </w:t>
      </w:r>
      <w:r w:rsidR="00FA2F86" w:rsidRPr="00402DFE">
        <w:rPr>
          <w:sz w:val="22"/>
          <w:szCs w:val="22"/>
        </w:rPr>
        <w:t>in</w:t>
      </w:r>
      <w:r w:rsidR="00FA2F86" w:rsidRPr="00402DFE">
        <w:rPr>
          <w:b/>
          <w:sz w:val="22"/>
          <w:szCs w:val="22"/>
        </w:rPr>
        <w:t xml:space="preserve"> Law.</w:t>
      </w:r>
    </w:p>
    <w:p w14:paraId="78EC1CB2" w14:textId="37F5AF9A" w:rsidR="00F974B9" w:rsidRPr="00270276" w:rsidRDefault="00270276" w:rsidP="00270276">
      <w:pPr>
        <w:pStyle w:val="Heading2"/>
        <w:keepNext w:val="0"/>
        <w:numPr>
          <w:ilvl w:val="1"/>
          <w:numId w:val="0"/>
        </w:numPr>
        <w:tabs>
          <w:tab w:val="num" w:pos="700"/>
        </w:tabs>
        <w:spacing w:before="230" w:after="230"/>
        <w:ind w:left="716" w:hanging="1425"/>
        <w:rPr>
          <w:b w:val="0"/>
          <w:u w:val="none"/>
        </w:rPr>
      </w:pPr>
      <w:bookmarkStart w:id="138" w:name="_Ref316996813"/>
      <w:bookmarkStart w:id="139" w:name="_Ref328600525"/>
      <w:bookmarkStart w:id="140" w:name="_Ref338911915"/>
      <w:r w:rsidRPr="00270276">
        <w:rPr>
          <w:b w:val="0"/>
          <w:u w:val="none"/>
        </w:rPr>
        <w:tab/>
      </w:r>
      <w:r w:rsidR="00F974B9" w:rsidRPr="00270276">
        <w:rPr>
          <w:b w:val="0"/>
          <w:u w:val="none"/>
        </w:rPr>
        <w:t>(b)</w:t>
      </w:r>
      <w:r w:rsidR="00F974B9" w:rsidRPr="00270276">
        <w:rPr>
          <w:b w:val="0"/>
          <w:u w:val="none"/>
        </w:rPr>
        <w:tab/>
        <w:t xml:space="preserve">all orders, </w:t>
      </w:r>
      <w:r w:rsidR="00F974B9" w:rsidRPr="00270276">
        <w:rPr>
          <w:u w:val="none"/>
        </w:rPr>
        <w:t>Regulations</w:t>
      </w:r>
      <w:r w:rsidR="00F974B9" w:rsidRPr="00270276">
        <w:rPr>
          <w:b w:val="0"/>
          <w:u w:val="none"/>
        </w:rPr>
        <w:t xml:space="preserve"> or other similar instruments and codes of practice not having the force of </w:t>
      </w:r>
      <w:r w:rsidR="00F974B9" w:rsidRPr="00270276">
        <w:rPr>
          <w:u w:val="none"/>
        </w:rPr>
        <w:t xml:space="preserve">Law </w:t>
      </w:r>
      <w:r w:rsidR="00F974B9" w:rsidRPr="00270276">
        <w:rPr>
          <w:b w:val="0"/>
          <w:u w:val="none"/>
        </w:rPr>
        <w:t xml:space="preserve">which </w:t>
      </w:r>
      <w:r w:rsidR="00F974B9" w:rsidRPr="00270276">
        <w:rPr>
          <w:u w:val="none"/>
        </w:rPr>
        <w:t>the Contractor</w:t>
      </w:r>
      <w:r w:rsidR="00F974B9" w:rsidRPr="00270276">
        <w:rPr>
          <w:b w:val="0"/>
          <w:u w:val="none"/>
        </w:rPr>
        <w:t xml:space="preserve"> is required to comply with as set out in this Framework Agreement or which are otherwise notified from time to time to </w:t>
      </w:r>
      <w:r w:rsidR="00F974B9" w:rsidRPr="00270276">
        <w:rPr>
          <w:u w:val="none"/>
        </w:rPr>
        <w:t>the Contractor</w:t>
      </w:r>
      <w:r w:rsidR="00F974B9" w:rsidRPr="00270276">
        <w:rPr>
          <w:b w:val="0"/>
          <w:u w:val="none"/>
        </w:rPr>
        <w:t xml:space="preserve"> by </w:t>
      </w:r>
      <w:r w:rsidR="00F974B9" w:rsidRPr="00270276">
        <w:rPr>
          <w:u w:val="none"/>
        </w:rPr>
        <w:t>the Authority</w:t>
      </w:r>
      <w:r w:rsidR="00F974B9" w:rsidRPr="00270276">
        <w:rPr>
          <w:b w:val="0"/>
          <w:u w:val="none"/>
        </w:rPr>
        <w:t xml:space="preserve"> (including HM Government and other Authority documents or publications not having the force of </w:t>
      </w:r>
      <w:r w:rsidR="00F974B9" w:rsidRPr="00270276">
        <w:rPr>
          <w:u w:val="none"/>
        </w:rPr>
        <w:t xml:space="preserve">Law </w:t>
      </w:r>
      <w:r w:rsidR="00F974B9" w:rsidRPr="00270276">
        <w:rPr>
          <w:b w:val="0"/>
          <w:u w:val="none"/>
        </w:rPr>
        <w:t>as from time to time introduced as a new Requirement, amended, supplemented or replaced</w:t>
      </w:r>
      <w:bookmarkEnd w:id="138"/>
      <w:bookmarkEnd w:id="139"/>
      <w:r w:rsidR="00F974B9" w:rsidRPr="00270276">
        <w:rPr>
          <w:b w:val="0"/>
          <w:u w:val="none"/>
        </w:rPr>
        <w:t xml:space="preserve"> by way of a </w:t>
      </w:r>
      <w:bookmarkEnd w:id="140"/>
      <w:r w:rsidR="00F974B9" w:rsidRPr="00270276">
        <w:rPr>
          <w:rFonts w:cs="Arial"/>
          <w:u w:val="none"/>
        </w:rPr>
        <w:t>Change in Law</w:t>
      </w:r>
      <w:r w:rsidR="00F974B9" w:rsidRPr="00270276">
        <w:rPr>
          <w:b w:val="0"/>
          <w:u w:val="none"/>
        </w:rPr>
        <w:t>.</w:t>
      </w:r>
    </w:p>
    <w:p w14:paraId="1515DFFD" w14:textId="77777777" w:rsidR="00F974B9" w:rsidRPr="00270276" w:rsidRDefault="00F974B9" w:rsidP="00270276">
      <w:pPr>
        <w:pStyle w:val="Heading2"/>
        <w:keepNext w:val="0"/>
        <w:numPr>
          <w:ilvl w:val="1"/>
          <w:numId w:val="0"/>
        </w:numPr>
        <w:tabs>
          <w:tab w:val="num" w:pos="700"/>
        </w:tabs>
        <w:spacing w:before="230" w:after="230"/>
        <w:ind w:left="716" w:hanging="1425"/>
        <w:rPr>
          <w:b w:val="0"/>
          <w:bCs/>
          <w:u w:val="none"/>
        </w:rPr>
      </w:pPr>
      <w:bookmarkStart w:id="141" w:name="_Ref314689566"/>
      <w:r w:rsidRPr="00270276">
        <w:rPr>
          <w:b w:val="0"/>
          <w:bCs/>
          <w:u w:val="none"/>
        </w:rPr>
        <w:tab/>
      </w:r>
      <w:r w:rsidR="00C503BE">
        <w:rPr>
          <w:b w:val="0"/>
          <w:bCs/>
          <w:u w:val="none"/>
        </w:rPr>
        <w:t>(c)</w:t>
      </w:r>
      <w:r w:rsidRPr="00270276">
        <w:rPr>
          <w:b w:val="0"/>
          <w:bCs/>
          <w:u w:val="none"/>
        </w:rPr>
        <w:tab/>
        <w:t xml:space="preserve">Should there be any conflict or inconsistency between any of the </w:t>
      </w:r>
      <w:r w:rsidRPr="00270276">
        <w:rPr>
          <w:bCs/>
          <w:u w:val="none"/>
        </w:rPr>
        <w:t>Regulations</w:t>
      </w:r>
      <w:r w:rsidR="00680CE0">
        <w:rPr>
          <w:b w:val="0"/>
          <w:bCs/>
          <w:u w:val="none"/>
        </w:rPr>
        <w:t xml:space="preserve">, the </w:t>
      </w:r>
      <w:r w:rsidRPr="00270276">
        <w:rPr>
          <w:b w:val="0"/>
          <w:bCs/>
          <w:u w:val="none"/>
        </w:rPr>
        <w:t xml:space="preserve">Contractor shall comply and ensure the compliance by the </w:t>
      </w:r>
      <w:r w:rsidRPr="00270276">
        <w:rPr>
          <w:b w:val="0"/>
          <w:bCs/>
          <w:u w:val="none"/>
        </w:rPr>
        <w:tab/>
        <w:t>relevant Contractor Perso</w:t>
      </w:r>
      <w:r w:rsidR="00680CE0">
        <w:rPr>
          <w:b w:val="0"/>
          <w:bCs/>
          <w:u w:val="none"/>
        </w:rPr>
        <w:t xml:space="preserve">nnel with the provision of the </w:t>
      </w:r>
      <w:r w:rsidRPr="00270276">
        <w:rPr>
          <w:bCs/>
          <w:u w:val="none"/>
        </w:rPr>
        <w:t>Regulation</w:t>
      </w:r>
      <w:r w:rsidRPr="00270276">
        <w:rPr>
          <w:b w:val="0"/>
          <w:bCs/>
          <w:u w:val="none"/>
        </w:rPr>
        <w:t xml:space="preserve"> which requires the higher standard of per</w:t>
      </w:r>
      <w:r w:rsidR="00680CE0">
        <w:rPr>
          <w:b w:val="0"/>
          <w:bCs/>
          <w:u w:val="none"/>
        </w:rPr>
        <w:t xml:space="preserve">formance save where this would </w:t>
      </w:r>
      <w:r w:rsidRPr="00270276">
        <w:rPr>
          <w:b w:val="0"/>
          <w:bCs/>
          <w:u w:val="none"/>
        </w:rPr>
        <w:t xml:space="preserve">be in breach of the </w:t>
      </w:r>
      <w:r w:rsidRPr="00270276">
        <w:rPr>
          <w:bCs/>
          <w:u w:val="none"/>
        </w:rPr>
        <w:t>Law</w:t>
      </w:r>
      <w:r w:rsidRPr="00270276">
        <w:rPr>
          <w:b w:val="0"/>
          <w:bCs/>
          <w:u w:val="none"/>
        </w:rPr>
        <w:t xml:space="preserve">, in which case the </w:t>
      </w:r>
      <w:r w:rsidRPr="00270276">
        <w:rPr>
          <w:bCs/>
          <w:u w:val="none"/>
        </w:rPr>
        <w:t>Requirements</w:t>
      </w:r>
      <w:r w:rsidRPr="00270276">
        <w:rPr>
          <w:b w:val="0"/>
          <w:bCs/>
          <w:u w:val="none"/>
        </w:rPr>
        <w:t xml:space="preserve"> of the </w:t>
      </w:r>
      <w:r w:rsidRPr="00270276">
        <w:rPr>
          <w:bCs/>
          <w:u w:val="none"/>
        </w:rPr>
        <w:t>Law</w:t>
      </w:r>
      <w:r w:rsidRPr="00270276">
        <w:rPr>
          <w:b w:val="0"/>
          <w:bCs/>
          <w:u w:val="none"/>
        </w:rPr>
        <w:t xml:space="preserve"> shall prevail.</w:t>
      </w:r>
      <w:bookmarkEnd w:id="141"/>
    </w:p>
    <w:p w14:paraId="033EA20A" w14:textId="77777777" w:rsidR="00F974B9" w:rsidRPr="00270276" w:rsidRDefault="00F974B9" w:rsidP="00270276">
      <w:pPr>
        <w:pStyle w:val="Heading2"/>
        <w:keepNext w:val="0"/>
        <w:numPr>
          <w:ilvl w:val="1"/>
          <w:numId w:val="0"/>
        </w:numPr>
        <w:tabs>
          <w:tab w:val="num" w:pos="700"/>
        </w:tabs>
        <w:spacing w:before="230" w:after="230"/>
        <w:ind w:left="716" w:hanging="1425"/>
        <w:rPr>
          <w:b w:val="0"/>
          <w:bCs/>
          <w:u w:val="none"/>
        </w:rPr>
      </w:pPr>
      <w:r w:rsidRPr="00270276">
        <w:rPr>
          <w:b w:val="0"/>
          <w:bCs/>
          <w:u w:val="none"/>
        </w:rPr>
        <w:tab/>
      </w:r>
      <w:r w:rsidRPr="00270276">
        <w:rPr>
          <w:b w:val="0"/>
          <w:bCs/>
          <w:u w:val="none"/>
        </w:rPr>
        <w:tab/>
        <w:t xml:space="preserve"> </w:t>
      </w:r>
    </w:p>
    <w:p w14:paraId="14DB04CB" w14:textId="77777777" w:rsidR="00F974B9" w:rsidRDefault="00F974B9">
      <w:pPr>
        <w:pStyle w:val="Heading1"/>
        <w:keepNext w:val="0"/>
        <w:rPr>
          <w:sz w:val="28"/>
        </w:rPr>
      </w:pPr>
      <w:bookmarkStart w:id="142" w:name="_Toc253701582"/>
      <w:bookmarkStart w:id="143" w:name="_Toc254885328"/>
      <w:bookmarkStart w:id="144" w:name="_Toc338346823"/>
      <w:bookmarkEnd w:id="136"/>
      <w:bookmarkEnd w:id="137"/>
      <w:r>
        <w:rPr>
          <w:sz w:val="28"/>
        </w:rPr>
        <w:br w:type="page"/>
      </w:r>
      <w:bookmarkStart w:id="145" w:name="_Toc359837763"/>
      <w:r>
        <w:rPr>
          <w:sz w:val="28"/>
        </w:rPr>
        <w:t xml:space="preserve">Part </w:t>
      </w:r>
      <w:r w:rsidR="00460289">
        <w:rPr>
          <w:sz w:val="28"/>
        </w:rPr>
        <w:t xml:space="preserve">6 </w:t>
      </w:r>
      <w:r>
        <w:rPr>
          <w:sz w:val="28"/>
        </w:rPr>
        <w:t>– Price and Payment</w:t>
      </w:r>
      <w:bookmarkEnd w:id="142"/>
      <w:bookmarkEnd w:id="143"/>
      <w:bookmarkEnd w:id="144"/>
      <w:r>
        <w:rPr>
          <w:sz w:val="28"/>
        </w:rPr>
        <w:t xml:space="preserve"> </w:t>
      </w:r>
      <w:bookmarkEnd w:id="145"/>
    </w:p>
    <w:p w14:paraId="3153AB34" w14:textId="77777777" w:rsidR="00F974B9" w:rsidRDefault="00F974B9" w:rsidP="005056FE">
      <w:pPr>
        <w:pStyle w:val="Heading1"/>
        <w:keepNext w:val="0"/>
        <w:tabs>
          <w:tab w:val="num" w:pos="709"/>
        </w:tabs>
        <w:spacing w:before="230" w:after="230"/>
        <w:ind w:left="709" w:hanging="709"/>
        <w:rPr>
          <w:lang w:eastAsia="zh-CN"/>
        </w:rPr>
      </w:pPr>
      <w:bookmarkStart w:id="146" w:name="_Toc338346824"/>
      <w:bookmarkStart w:id="147" w:name="Pricing_and_payment"/>
      <w:bookmarkStart w:id="148" w:name="_Toc359837764"/>
      <w:r>
        <w:rPr>
          <w:lang w:eastAsia="zh-CN"/>
        </w:rPr>
        <w:t>1</w:t>
      </w:r>
      <w:r w:rsidR="002C1803">
        <w:rPr>
          <w:lang w:eastAsia="zh-CN"/>
        </w:rPr>
        <w:t>3</w:t>
      </w:r>
      <w:r>
        <w:rPr>
          <w:lang w:eastAsia="zh-CN"/>
        </w:rPr>
        <w:tab/>
        <w:t>Price</w:t>
      </w:r>
      <w:bookmarkEnd w:id="146"/>
      <w:bookmarkEnd w:id="147"/>
      <w:bookmarkEnd w:id="148"/>
      <w:r>
        <w:rPr>
          <w:lang w:eastAsia="zh-CN"/>
        </w:rPr>
        <w:t xml:space="preserve"> </w:t>
      </w:r>
    </w:p>
    <w:p w14:paraId="71DBB0FF" w14:textId="77777777" w:rsidR="00F974B9" w:rsidRDefault="002C1803" w:rsidP="00EC74DC">
      <w:pPr>
        <w:pStyle w:val="BodyText10"/>
        <w:ind w:left="1414" w:hanging="705"/>
        <w:rPr>
          <w:lang w:eastAsia="zh-CN"/>
        </w:rPr>
      </w:pPr>
      <w:r>
        <w:rPr>
          <w:lang w:eastAsia="zh-CN"/>
        </w:rPr>
        <w:t>13</w:t>
      </w:r>
      <w:r w:rsidR="00F974B9">
        <w:rPr>
          <w:lang w:eastAsia="zh-CN"/>
        </w:rPr>
        <w:t>.1</w:t>
      </w:r>
      <w:r w:rsidR="00F974B9">
        <w:rPr>
          <w:lang w:eastAsia="zh-CN"/>
        </w:rPr>
        <w:tab/>
      </w:r>
      <w:r w:rsidR="00F974B9" w:rsidRPr="004E4F25">
        <w:rPr>
          <w:sz w:val="22"/>
          <w:szCs w:val="22"/>
          <w:lang w:eastAsia="zh-CN"/>
        </w:rPr>
        <w:t xml:space="preserve">The total </w:t>
      </w:r>
      <w:r w:rsidR="00F974B9">
        <w:rPr>
          <w:sz w:val="22"/>
          <w:szCs w:val="22"/>
          <w:lang w:eastAsia="zh-CN"/>
        </w:rPr>
        <w:t>price</w:t>
      </w:r>
      <w:r w:rsidR="00F974B9" w:rsidRPr="004E4F25">
        <w:rPr>
          <w:sz w:val="22"/>
          <w:szCs w:val="22"/>
          <w:lang w:eastAsia="zh-CN"/>
        </w:rPr>
        <w:t xml:space="preserve"> for </w:t>
      </w:r>
      <w:r w:rsidR="00F974B9">
        <w:rPr>
          <w:sz w:val="22"/>
          <w:szCs w:val="22"/>
          <w:lang w:eastAsia="zh-CN"/>
        </w:rPr>
        <w:t xml:space="preserve">any Services </w:t>
      </w:r>
      <w:r w:rsidR="00F974B9" w:rsidRPr="004E4F25">
        <w:rPr>
          <w:sz w:val="22"/>
          <w:szCs w:val="22"/>
          <w:lang w:eastAsia="zh-CN"/>
        </w:rPr>
        <w:t xml:space="preserve">shall be agreed between the Contractor and the </w:t>
      </w:r>
      <w:r w:rsidR="00F974B9" w:rsidRPr="008C2BCE">
        <w:rPr>
          <w:b/>
          <w:sz w:val="22"/>
          <w:szCs w:val="22"/>
          <w:lang w:eastAsia="zh-CN"/>
        </w:rPr>
        <w:t>Authority</w:t>
      </w:r>
      <w:r w:rsidR="00F974B9" w:rsidRPr="004E4F25">
        <w:rPr>
          <w:sz w:val="22"/>
          <w:szCs w:val="22"/>
          <w:lang w:eastAsia="zh-CN"/>
        </w:rPr>
        <w:t xml:space="preserve"> </w:t>
      </w:r>
      <w:r w:rsidR="00E74680" w:rsidRPr="00402DFE">
        <w:rPr>
          <w:b/>
          <w:sz w:val="22"/>
          <w:szCs w:val="22"/>
          <w:lang w:eastAsia="zh-CN"/>
        </w:rPr>
        <w:t>Tasking Commercial Officer</w:t>
      </w:r>
      <w:r w:rsidR="00F974B9" w:rsidRPr="004E4F25">
        <w:rPr>
          <w:sz w:val="22"/>
          <w:szCs w:val="22"/>
          <w:lang w:eastAsia="zh-CN"/>
        </w:rPr>
        <w:t xml:space="preserve">, either through </w:t>
      </w:r>
      <w:r w:rsidR="00F974B9" w:rsidRPr="008C2BCE">
        <w:rPr>
          <w:b/>
          <w:sz w:val="22"/>
          <w:szCs w:val="22"/>
          <w:lang w:eastAsia="zh-CN"/>
        </w:rPr>
        <w:t>the Authority</w:t>
      </w:r>
      <w:r w:rsidR="00F974B9" w:rsidRPr="004E4F25">
        <w:rPr>
          <w:sz w:val="22"/>
          <w:szCs w:val="22"/>
          <w:lang w:eastAsia="zh-CN"/>
        </w:rPr>
        <w:t xml:space="preserve"> asking for competitive </w:t>
      </w:r>
      <w:r w:rsidR="00F974B9">
        <w:rPr>
          <w:sz w:val="22"/>
          <w:szCs w:val="22"/>
          <w:lang w:eastAsia="zh-CN"/>
        </w:rPr>
        <w:t>Tender</w:t>
      </w:r>
      <w:r w:rsidR="00F974B9" w:rsidRPr="004E4F25">
        <w:rPr>
          <w:sz w:val="22"/>
          <w:szCs w:val="22"/>
          <w:lang w:eastAsia="zh-CN"/>
        </w:rPr>
        <w:t xml:space="preserve">s (mini-competition) or through </w:t>
      </w:r>
      <w:r w:rsidR="00F974B9">
        <w:rPr>
          <w:sz w:val="22"/>
          <w:szCs w:val="22"/>
          <w:lang w:eastAsia="zh-CN"/>
        </w:rPr>
        <w:t>single Tendering.</w:t>
      </w:r>
    </w:p>
    <w:p w14:paraId="14220EF1" w14:textId="77777777" w:rsidR="00542862" w:rsidRDefault="00F974B9" w:rsidP="00EC74DC">
      <w:pPr>
        <w:pStyle w:val="Heading2"/>
        <w:numPr>
          <w:ilvl w:val="1"/>
          <w:numId w:val="0"/>
        </w:numPr>
        <w:tabs>
          <w:tab w:val="num" w:pos="709"/>
        </w:tabs>
        <w:spacing w:after="230"/>
        <w:ind w:left="1418" w:hanging="709"/>
        <w:rPr>
          <w:b w:val="0"/>
          <w:u w:val="none"/>
          <w:lang w:eastAsia="zh-CN"/>
        </w:rPr>
      </w:pPr>
      <w:r>
        <w:rPr>
          <w:b w:val="0"/>
          <w:u w:val="none"/>
          <w:lang w:eastAsia="zh-CN"/>
        </w:rPr>
        <w:t>1</w:t>
      </w:r>
      <w:r w:rsidR="002C1803">
        <w:rPr>
          <w:b w:val="0"/>
          <w:u w:val="none"/>
          <w:lang w:eastAsia="zh-CN"/>
        </w:rPr>
        <w:t>3</w:t>
      </w:r>
      <w:r>
        <w:rPr>
          <w:b w:val="0"/>
          <w:u w:val="none"/>
          <w:lang w:eastAsia="zh-CN"/>
        </w:rPr>
        <w:t>.2</w:t>
      </w:r>
      <w:r>
        <w:rPr>
          <w:b w:val="0"/>
          <w:u w:val="none"/>
          <w:lang w:eastAsia="zh-CN"/>
        </w:rPr>
        <w:tab/>
      </w:r>
      <w:r w:rsidRPr="004E4F25">
        <w:rPr>
          <w:u w:val="none"/>
          <w:lang w:eastAsia="zh-CN"/>
        </w:rPr>
        <w:t>Mini-Competition</w:t>
      </w:r>
      <w:r w:rsidR="00542862">
        <w:rPr>
          <w:u w:val="none"/>
          <w:lang w:eastAsia="zh-CN"/>
        </w:rPr>
        <w:t xml:space="preserve">.  </w:t>
      </w:r>
      <w:r w:rsidRPr="004E4F25">
        <w:rPr>
          <w:b w:val="0"/>
          <w:u w:val="none"/>
          <w:lang w:eastAsia="zh-CN"/>
        </w:rPr>
        <w:t xml:space="preserve">The maximum </w:t>
      </w:r>
      <w:r>
        <w:rPr>
          <w:b w:val="0"/>
          <w:u w:val="none"/>
          <w:lang w:eastAsia="zh-CN"/>
        </w:rPr>
        <w:t>rates</w:t>
      </w:r>
      <w:r w:rsidRPr="004E4F25">
        <w:rPr>
          <w:b w:val="0"/>
          <w:u w:val="none"/>
          <w:lang w:eastAsia="zh-CN"/>
        </w:rPr>
        <w:t xml:space="preserve"> per </w:t>
      </w:r>
      <w:r>
        <w:rPr>
          <w:b w:val="0"/>
          <w:u w:val="none"/>
          <w:lang w:eastAsia="zh-CN"/>
        </w:rPr>
        <w:t>day</w:t>
      </w:r>
      <w:r w:rsidRPr="004E4F25">
        <w:rPr>
          <w:b w:val="0"/>
          <w:u w:val="none"/>
          <w:lang w:eastAsia="zh-CN"/>
        </w:rPr>
        <w:t xml:space="preserve"> for the </w:t>
      </w:r>
      <w:r w:rsidR="00DA2773">
        <w:fldChar w:fldCharType="begin"/>
      </w:r>
      <w:r w:rsidR="00DA2773">
        <w:instrText xml:space="preserve"> REF  Framework_Agreement_Period  \* MERGEFORMAT </w:instrText>
      </w:r>
      <w:r w:rsidR="00DA2773">
        <w:fldChar w:fldCharType="separate"/>
      </w:r>
      <w:r w:rsidR="003874CD" w:rsidRPr="003874CD">
        <w:rPr>
          <w:u w:val="none"/>
        </w:rPr>
        <w:t>6.1</w:t>
      </w:r>
      <w:r w:rsidR="003874CD" w:rsidRPr="003874CD">
        <w:rPr>
          <w:u w:val="none"/>
        </w:rPr>
        <w:tab/>
      </w:r>
      <w:r w:rsidR="003874CD" w:rsidRPr="00FD613D">
        <w:rPr>
          <w:u w:val="none"/>
        </w:rPr>
        <w:t>Framework Agreement Period</w:t>
      </w:r>
      <w:r w:rsidR="00DA2773">
        <w:rPr>
          <w:u w:val="none"/>
        </w:rPr>
        <w:fldChar w:fldCharType="end"/>
      </w:r>
      <w:r w:rsidR="0039672A">
        <w:rPr>
          <w:u w:val="none"/>
          <w:lang w:eastAsia="zh-CN"/>
        </w:rPr>
        <w:t xml:space="preserve"> </w:t>
      </w:r>
      <w:r>
        <w:rPr>
          <w:b w:val="0"/>
          <w:u w:val="none"/>
          <w:lang w:eastAsia="zh-CN"/>
        </w:rPr>
        <w:t>set out</w:t>
      </w:r>
      <w:r w:rsidRPr="004E4F25">
        <w:rPr>
          <w:b w:val="0"/>
          <w:u w:val="none"/>
          <w:lang w:eastAsia="zh-CN"/>
        </w:rPr>
        <w:t xml:space="preserve"> in </w:t>
      </w:r>
      <w:r w:rsidR="005E0452" w:rsidRPr="00632FDF">
        <w:rPr>
          <w:b w:val="0"/>
          <w:u w:val="none"/>
          <w:lang w:eastAsia="zh-CN"/>
        </w:rPr>
        <w:t>Schedule 6</w:t>
      </w:r>
      <w:r w:rsidR="005E0452">
        <w:rPr>
          <w:b w:val="0"/>
          <w:u w:val="none"/>
          <w:lang w:eastAsia="zh-CN"/>
        </w:rPr>
        <w:t>,</w:t>
      </w:r>
      <w:r w:rsidRPr="004E4F25">
        <w:rPr>
          <w:b w:val="0"/>
          <w:u w:val="none"/>
          <w:lang w:eastAsia="zh-CN"/>
        </w:rPr>
        <w:t xml:space="preserve"> are the maximum rate</w:t>
      </w:r>
      <w:r>
        <w:rPr>
          <w:b w:val="0"/>
          <w:u w:val="none"/>
          <w:lang w:eastAsia="zh-CN"/>
        </w:rPr>
        <w:t>s</w:t>
      </w:r>
      <w:r w:rsidRPr="004E4F25">
        <w:rPr>
          <w:b w:val="0"/>
          <w:u w:val="none"/>
          <w:lang w:eastAsia="zh-CN"/>
        </w:rPr>
        <w:t xml:space="preserve"> per </w:t>
      </w:r>
      <w:r>
        <w:rPr>
          <w:b w:val="0"/>
          <w:u w:val="none"/>
          <w:lang w:eastAsia="zh-CN"/>
        </w:rPr>
        <w:t>day</w:t>
      </w:r>
      <w:r w:rsidRPr="004E4F25">
        <w:rPr>
          <w:b w:val="0"/>
          <w:u w:val="none"/>
          <w:lang w:eastAsia="zh-CN"/>
        </w:rPr>
        <w:t xml:space="preserve"> which the Contractor shall use to calculate his offer against a draft </w:t>
      </w:r>
      <w:r>
        <w:rPr>
          <w:u w:val="none"/>
          <w:lang w:eastAsia="zh-CN"/>
        </w:rPr>
        <w:t>FATS Tasking Form</w:t>
      </w:r>
      <w:r w:rsidRPr="004E4F25">
        <w:rPr>
          <w:b w:val="0"/>
          <w:u w:val="none"/>
          <w:lang w:eastAsia="zh-CN"/>
        </w:rPr>
        <w:t xml:space="preserve"> in a mini-competition. </w:t>
      </w:r>
      <w:r w:rsidRPr="004E4F25">
        <w:rPr>
          <w:u w:val="none"/>
          <w:lang w:eastAsia="zh-CN"/>
        </w:rPr>
        <w:t>The Contractor</w:t>
      </w:r>
      <w:r w:rsidRPr="004E4F25">
        <w:rPr>
          <w:b w:val="0"/>
          <w:u w:val="none"/>
          <w:lang w:eastAsia="zh-CN"/>
        </w:rPr>
        <w:t xml:space="preserve"> is free to submit a total price, in a mini-competition, based on lower rates of its choosing. The maximum </w:t>
      </w:r>
      <w:r>
        <w:rPr>
          <w:b w:val="0"/>
          <w:u w:val="none"/>
          <w:lang w:eastAsia="zh-CN"/>
        </w:rPr>
        <w:t>rate</w:t>
      </w:r>
      <w:r w:rsidRPr="004E4F25">
        <w:rPr>
          <w:b w:val="0"/>
          <w:u w:val="none"/>
          <w:lang w:eastAsia="zh-CN"/>
        </w:rPr>
        <w:t xml:space="preserve"> per </w:t>
      </w:r>
      <w:r>
        <w:rPr>
          <w:b w:val="0"/>
          <w:u w:val="none"/>
          <w:lang w:eastAsia="zh-CN"/>
        </w:rPr>
        <w:t>day</w:t>
      </w:r>
      <w:r w:rsidRPr="004E4F25">
        <w:rPr>
          <w:b w:val="0"/>
          <w:u w:val="none"/>
          <w:lang w:eastAsia="zh-CN"/>
        </w:rPr>
        <w:t xml:space="preserve"> </w:t>
      </w:r>
      <w:r>
        <w:rPr>
          <w:b w:val="0"/>
          <w:u w:val="none"/>
          <w:lang w:eastAsia="zh-CN"/>
        </w:rPr>
        <w:t>is</w:t>
      </w:r>
      <w:r w:rsidRPr="004E4F25">
        <w:rPr>
          <w:b w:val="0"/>
          <w:u w:val="none"/>
          <w:lang w:eastAsia="zh-CN"/>
        </w:rPr>
        <w:t xml:space="preserve"> inclusive of overhead, administration, and profit element (ex-VAT).</w:t>
      </w:r>
    </w:p>
    <w:p w14:paraId="79A3E107" w14:textId="77777777" w:rsidR="00F974B9" w:rsidRPr="00542862" w:rsidRDefault="00542862" w:rsidP="00EC74DC">
      <w:pPr>
        <w:pStyle w:val="Heading2"/>
        <w:numPr>
          <w:ilvl w:val="1"/>
          <w:numId w:val="0"/>
        </w:numPr>
        <w:tabs>
          <w:tab w:val="num" w:pos="709"/>
        </w:tabs>
        <w:spacing w:after="230"/>
        <w:ind w:left="2127" w:hanging="709"/>
        <w:rPr>
          <w:bCs/>
          <w:u w:val="none"/>
        </w:rPr>
      </w:pPr>
      <w:r>
        <w:rPr>
          <w:b w:val="0"/>
          <w:u w:val="none"/>
          <w:lang w:eastAsia="zh-CN"/>
        </w:rPr>
        <w:t>13.2.1</w:t>
      </w:r>
      <w:r w:rsidR="00F974B9" w:rsidRPr="004E4F25">
        <w:rPr>
          <w:b w:val="0"/>
          <w:u w:val="none"/>
          <w:lang w:eastAsia="zh-CN"/>
        </w:rPr>
        <w:t xml:space="preserve"> If </w:t>
      </w:r>
      <w:r w:rsidR="00F974B9" w:rsidRPr="008C2BCE">
        <w:rPr>
          <w:u w:val="none"/>
          <w:lang w:eastAsia="zh-CN"/>
        </w:rPr>
        <w:t>the Contractor</w:t>
      </w:r>
      <w:r w:rsidR="00F974B9" w:rsidRPr="004E4F25">
        <w:rPr>
          <w:b w:val="0"/>
          <w:u w:val="none"/>
          <w:lang w:eastAsia="zh-CN"/>
        </w:rPr>
        <w:t xml:space="preserve"> uses a lower </w:t>
      </w:r>
      <w:r w:rsidR="00F974B9">
        <w:rPr>
          <w:b w:val="0"/>
          <w:u w:val="none"/>
          <w:lang w:eastAsia="zh-CN"/>
        </w:rPr>
        <w:t>dai</w:t>
      </w:r>
      <w:r w:rsidR="00F974B9" w:rsidRPr="004E4F25">
        <w:rPr>
          <w:b w:val="0"/>
          <w:u w:val="none"/>
          <w:lang w:eastAsia="zh-CN"/>
        </w:rPr>
        <w:t xml:space="preserve">ly rate to calculate the price for his </w:t>
      </w:r>
      <w:r w:rsidR="00F974B9">
        <w:rPr>
          <w:b w:val="0"/>
          <w:u w:val="none"/>
          <w:lang w:eastAsia="zh-CN"/>
        </w:rPr>
        <w:t>Tender</w:t>
      </w:r>
      <w:r w:rsidR="00F974B9" w:rsidRPr="004E4F25">
        <w:rPr>
          <w:b w:val="0"/>
          <w:u w:val="none"/>
          <w:lang w:eastAsia="zh-CN"/>
        </w:rPr>
        <w:t>, this rate shall also be inclusive of overhead, administration and profit (ex-VAT).</w:t>
      </w:r>
    </w:p>
    <w:p w14:paraId="1EFCD390" w14:textId="77777777" w:rsidR="00F974B9" w:rsidRPr="004E4F25" w:rsidRDefault="00F974B9" w:rsidP="00EC74DC">
      <w:pPr>
        <w:pStyle w:val="Heading2"/>
        <w:numPr>
          <w:ilvl w:val="1"/>
          <w:numId w:val="0"/>
        </w:numPr>
        <w:tabs>
          <w:tab w:val="num" w:pos="709"/>
        </w:tabs>
        <w:spacing w:after="230"/>
        <w:ind w:left="1418" w:hanging="909"/>
        <w:rPr>
          <w:b w:val="0"/>
          <w:u w:val="none"/>
          <w:lang w:eastAsia="zh-CN"/>
        </w:rPr>
      </w:pPr>
      <w:r>
        <w:rPr>
          <w:u w:val="none"/>
          <w:lang w:eastAsia="zh-CN"/>
        </w:rPr>
        <w:t xml:space="preserve">    </w:t>
      </w:r>
      <w:r w:rsidRPr="004E4F25">
        <w:rPr>
          <w:b w:val="0"/>
          <w:u w:val="none"/>
          <w:lang w:eastAsia="zh-CN"/>
        </w:rPr>
        <w:t>1</w:t>
      </w:r>
      <w:r w:rsidR="002C1803">
        <w:rPr>
          <w:b w:val="0"/>
          <w:u w:val="none"/>
          <w:lang w:eastAsia="zh-CN"/>
        </w:rPr>
        <w:t>3</w:t>
      </w:r>
      <w:r w:rsidRPr="004E4F25">
        <w:rPr>
          <w:b w:val="0"/>
          <w:u w:val="none"/>
          <w:lang w:eastAsia="zh-CN"/>
        </w:rPr>
        <w:t>.3</w:t>
      </w:r>
      <w:r>
        <w:rPr>
          <w:u w:val="none"/>
          <w:lang w:eastAsia="zh-CN"/>
        </w:rPr>
        <w:tab/>
        <w:t>Single Tendering</w:t>
      </w:r>
      <w:r w:rsidR="00542862">
        <w:rPr>
          <w:u w:val="none"/>
          <w:lang w:eastAsia="zh-CN"/>
        </w:rPr>
        <w:t xml:space="preserve">.  </w:t>
      </w:r>
      <w:r w:rsidRPr="004E4F25">
        <w:rPr>
          <w:b w:val="0"/>
          <w:u w:val="none"/>
          <w:lang w:eastAsia="zh-CN"/>
        </w:rPr>
        <w:t xml:space="preserve">The maximum </w:t>
      </w:r>
      <w:r>
        <w:rPr>
          <w:b w:val="0"/>
          <w:u w:val="none"/>
          <w:lang w:eastAsia="zh-CN"/>
        </w:rPr>
        <w:t>rates</w:t>
      </w:r>
      <w:r w:rsidRPr="004E4F25">
        <w:rPr>
          <w:b w:val="0"/>
          <w:u w:val="none"/>
          <w:lang w:eastAsia="zh-CN"/>
        </w:rPr>
        <w:t xml:space="preserve"> per </w:t>
      </w:r>
      <w:r>
        <w:rPr>
          <w:b w:val="0"/>
          <w:u w:val="none"/>
          <w:lang w:eastAsia="zh-CN"/>
        </w:rPr>
        <w:t>day</w:t>
      </w:r>
      <w:r w:rsidRPr="004E4F25">
        <w:rPr>
          <w:b w:val="0"/>
          <w:u w:val="none"/>
          <w:lang w:eastAsia="zh-CN"/>
        </w:rPr>
        <w:t xml:space="preserve"> for the </w:t>
      </w:r>
      <w:r>
        <w:rPr>
          <w:u w:val="none"/>
          <w:lang w:eastAsia="zh-CN"/>
        </w:rPr>
        <w:t>Framework Agreement</w:t>
      </w:r>
      <w:r w:rsidRPr="004E4F25">
        <w:rPr>
          <w:u w:val="none"/>
          <w:lang w:eastAsia="zh-CN"/>
        </w:rPr>
        <w:t xml:space="preserve"> Period</w:t>
      </w:r>
      <w:r w:rsidRPr="004E4F25">
        <w:rPr>
          <w:b w:val="0"/>
          <w:u w:val="none"/>
          <w:lang w:eastAsia="zh-CN"/>
        </w:rPr>
        <w:t xml:space="preserve"> </w:t>
      </w:r>
      <w:r>
        <w:rPr>
          <w:b w:val="0"/>
          <w:u w:val="none"/>
          <w:lang w:eastAsia="zh-CN"/>
        </w:rPr>
        <w:t>set out</w:t>
      </w:r>
      <w:r w:rsidRPr="004E4F25">
        <w:rPr>
          <w:b w:val="0"/>
          <w:u w:val="none"/>
          <w:lang w:eastAsia="zh-CN"/>
        </w:rPr>
        <w:t xml:space="preserve"> in </w:t>
      </w:r>
      <w:r w:rsidR="005E0452" w:rsidRPr="005E0452">
        <w:rPr>
          <w:b w:val="0"/>
          <w:u w:val="none"/>
        </w:rPr>
        <w:t>Schedule 6</w:t>
      </w:r>
      <w:r w:rsidR="005E0452">
        <w:rPr>
          <w:b w:val="0"/>
          <w:u w:val="none"/>
        </w:rPr>
        <w:t xml:space="preserve"> </w:t>
      </w:r>
      <w:r w:rsidRPr="004E4F25">
        <w:rPr>
          <w:rFonts w:cs="Arial"/>
          <w:b w:val="0"/>
          <w:u w:val="none"/>
          <w:lang w:eastAsia="zh-CN"/>
        </w:rPr>
        <w:t xml:space="preserve">are the maximum rate per </w:t>
      </w:r>
      <w:r>
        <w:rPr>
          <w:rFonts w:cs="Arial"/>
          <w:b w:val="0"/>
          <w:u w:val="none"/>
          <w:lang w:eastAsia="zh-CN"/>
        </w:rPr>
        <w:t>day</w:t>
      </w:r>
      <w:r w:rsidRPr="004E4F25">
        <w:rPr>
          <w:rFonts w:cs="Arial"/>
          <w:b w:val="0"/>
          <w:u w:val="none"/>
          <w:lang w:eastAsia="zh-CN"/>
        </w:rPr>
        <w:t xml:space="preserve"> which </w:t>
      </w:r>
      <w:r w:rsidRPr="008C2BCE">
        <w:rPr>
          <w:rFonts w:cs="Arial"/>
          <w:u w:val="none"/>
          <w:lang w:eastAsia="zh-CN"/>
        </w:rPr>
        <w:t>the Contractor</w:t>
      </w:r>
      <w:r w:rsidRPr="004E4F25">
        <w:rPr>
          <w:rFonts w:cs="Arial"/>
          <w:b w:val="0"/>
          <w:u w:val="none"/>
          <w:lang w:eastAsia="zh-CN"/>
        </w:rPr>
        <w:t xml:space="preserve"> shall use to calculate his offer against a draft </w:t>
      </w:r>
      <w:r>
        <w:rPr>
          <w:u w:val="none"/>
          <w:lang w:eastAsia="zh-CN"/>
        </w:rPr>
        <w:t>FATS Tasking Form</w:t>
      </w:r>
      <w:r w:rsidRPr="004E4F25" w:rsidDel="000604EC">
        <w:rPr>
          <w:rFonts w:cs="Arial"/>
          <w:u w:val="none"/>
          <w:lang w:eastAsia="zh-CN"/>
        </w:rPr>
        <w:t xml:space="preserve"> </w:t>
      </w:r>
      <w:r w:rsidRPr="004E4F25">
        <w:rPr>
          <w:rFonts w:cs="Arial"/>
          <w:b w:val="0"/>
          <w:u w:val="none"/>
          <w:lang w:eastAsia="zh-CN"/>
        </w:rPr>
        <w:t>for sole source requirements</w:t>
      </w:r>
      <w:r w:rsidRPr="004E4F25">
        <w:rPr>
          <w:b w:val="0"/>
          <w:u w:val="none"/>
          <w:lang w:eastAsia="zh-CN"/>
        </w:rPr>
        <w:t>. They shall include all overhead, administration and profit elements (exclusive of VAT).</w:t>
      </w:r>
    </w:p>
    <w:p w14:paraId="644D051D" w14:textId="77777777" w:rsidR="00F974B9" w:rsidRPr="009E0468" w:rsidRDefault="00F974B9" w:rsidP="00EC74DC">
      <w:pPr>
        <w:pStyle w:val="Heading3"/>
        <w:keepNext w:val="0"/>
        <w:numPr>
          <w:ilvl w:val="2"/>
          <w:numId w:val="0"/>
        </w:numPr>
        <w:tabs>
          <w:tab w:val="num" w:pos="709"/>
        </w:tabs>
        <w:spacing w:after="230"/>
        <w:ind w:left="2127" w:hanging="709"/>
        <w:rPr>
          <w:b w:val="0"/>
          <w:u w:val="none"/>
          <w:lang w:eastAsia="zh-CN"/>
        </w:rPr>
      </w:pPr>
      <w:r>
        <w:rPr>
          <w:b w:val="0"/>
          <w:u w:val="none"/>
          <w:lang w:eastAsia="zh-CN"/>
        </w:rPr>
        <w:t>1</w:t>
      </w:r>
      <w:r w:rsidR="002C1803">
        <w:rPr>
          <w:b w:val="0"/>
          <w:u w:val="none"/>
          <w:lang w:eastAsia="zh-CN"/>
        </w:rPr>
        <w:t>3</w:t>
      </w:r>
      <w:r>
        <w:rPr>
          <w:b w:val="0"/>
          <w:u w:val="none"/>
          <w:lang w:eastAsia="zh-CN"/>
        </w:rPr>
        <w:t>.3.</w:t>
      </w:r>
      <w:r w:rsidR="00542862">
        <w:rPr>
          <w:b w:val="0"/>
          <w:u w:val="none"/>
          <w:lang w:eastAsia="zh-CN"/>
        </w:rPr>
        <w:t>1</w:t>
      </w:r>
      <w:r>
        <w:rPr>
          <w:b w:val="0"/>
          <w:u w:val="none"/>
          <w:lang w:eastAsia="zh-CN"/>
        </w:rPr>
        <w:tab/>
      </w:r>
      <w:r w:rsidRPr="009E0468">
        <w:rPr>
          <w:b w:val="0"/>
          <w:u w:val="none"/>
          <w:lang w:eastAsia="zh-CN"/>
        </w:rPr>
        <w:t>At the time of bidding for a sole source Task</w:t>
      </w:r>
      <w:r w:rsidR="008E6296">
        <w:rPr>
          <w:b w:val="0"/>
          <w:u w:val="none"/>
          <w:lang w:eastAsia="zh-CN"/>
        </w:rPr>
        <w:t>ing</w:t>
      </w:r>
      <w:r w:rsidRPr="009E0468">
        <w:rPr>
          <w:b w:val="0"/>
          <w:u w:val="none"/>
          <w:lang w:eastAsia="zh-CN"/>
        </w:rPr>
        <w:t xml:space="preserve">, </w:t>
      </w:r>
      <w:r>
        <w:rPr>
          <w:u w:val="none"/>
          <w:lang w:eastAsia="zh-CN"/>
        </w:rPr>
        <w:t>t</w:t>
      </w:r>
      <w:r w:rsidRPr="009E0468">
        <w:rPr>
          <w:u w:val="none"/>
          <w:lang w:eastAsia="zh-CN"/>
        </w:rPr>
        <w:t>he Contractor</w:t>
      </w:r>
      <w:r w:rsidRPr="009E0468">
        <w:rPr>
          <w:b w:val="0"/>
          <w:u w:val="none"/>
          <w:lang w:eastAsia="zh-CN"/>
        </w:rPr>
        <w:t xml:space="preserve"> can offer, or </w:t>
      </w:r>
      <w:r w:rsidRPr="008C2BCE">
        <w:rPr>
          <w:u w:val="none"/>
          <w:lang w:eastAsia="zh-CN"/>
        </w:rPr>
        <w:t>the Authority</w:t>
      </w:r>
      <w:r w:rsidRPr="009E0468">
        <w:rPr>
          <w:b w:val="0"/>
          <w:u w:val="none"/>
          <w:lang w:eastAsia="zh-CN"/>
        </w:rPr>
        <w:t xml:space="preserve"> can request </w:t>
      </w:r>
      <w:r w:rsidRPr="008C2BCE">
        <w:rPr>
          <w:u w:val="none"/>
          <w:lang w:eastAsia="zh-CN"/>
        </w:rPr>
        <w:t>the Contractor</w:t>
      </w:r>
      <w:r w:rsidRPr="009E0468">
        <w:rPr>
          <w:b w:val="0"/>
          <w:u w:val="none"/>
          <w:lang w:eastAsia="zh-CN"/>
        </w:rPr>
        <w:t xml:space="preserve"> to offer, lower rates than those detailed at </w:t>
      </w:r>
      <w:r w:rsidR="005E0452" w:rsidRPr="00632FDF">
        <w:rPr>
          <w:rFonts w:cs="Arial"/>
          <w:b w:val="0"/>
          <w:u w:val="none"/>
          <w:lang w:eastAsia="zh-CN"/>
        </w:rPr>
        <w:t>Schedule 6</w:t>
      </w:r>
      <w:r w:rsidRPr="00632FDF">
        <w:rPr>
          <w:rFonts w:cs="Arial"/>
          <w:b w:val="0"/>
          <w:u w:val="none"/>
          <w:lang w:eastAsia="zh-CN"/>
        </w:rPr>
        <w:t>,</w:t>
      </w:r>
      <w:r w:rsidRPr="009E0468">
        <w:rPr>
          <w:b w:val="0"/>
          <w:u w:val="none"/>
          <w:lang w:eastAsia="zh-CN"/>
        </w:rPr>
        <w:t xml:space="preserve"> and subject to mutual agreement these rates can be utilised in any resulting</w:t>
      </w:r>
      <w:r w:rsidRPr="009E0468">
        <w:rPr>
          <w:u w:val="none"/>
          <w:lang w:eastAsia="zh-CN"/>
        </w:rPr>
        <w:t xml:space="preserve"> </w:t>
      </w:r>
      <w:r>
        <w:rPr>
          <w:u w:val="none"/>
          <w:lang w:eastAsia="zh-CN"/>
        </w:rPr>
        <w:t>FATS Tasking Form</w:t>
      </w:r>
      <w:r w:rsidRPr="009E0468">
        <w:rPr>
          <w:b w:val="0"/>
          <w:u w:val="none"/>
          <w:lang w:eastAsia="zh-CN"/>
        </w:rPr>
        <w:t>.</w:t>
      </w:r>
      <w:r>
        <w:rPr>
          <w:b w:val="0"/>
          <w:u w:val="none"/>
          <w:lang w:eastAsia="zh-CN"/>
        </w:rPr>
        <w:t xml:space="preserve"> </w:t>
      </w:r>
      <w:r w:rsidRPr="004E4F25">
        <w:rPr>
          <w:b w:val="0"/>
          <w:u w:val="none"/>
          <w:lang w:eastAsia="zh-CN"/>
        </w:rPr>
        <w:t>They shall include all overhead, administration and profit elements (exclusive of VAT).</w:t>
      </w:r>
    </w:p>
    <w:p w14:paraId="79CA2683" w14:textId="77777777" w:rsidR="00F974B9" w:rsidRPr="00542862" w:rsidRDefault="00542862" w:rsidP="00EC74DC">
      <w:pPr>
        <w:pStyle w:val="BodyText3"/>
        <w:ind w:left="1418" w:hanging="709"/>
        <w:rPr>
          <w:b/>
          <w:sz w:val="22"/>
          <w:szCs w:val="22"/>
          <w:lang w:eastAsia="zh-CN"/>
        </w:rPr>
      </w:pPr>
      <w:r>
        <w:rPr>
          <w:sz w:val="22"/>
          <w:szCs w:val="22"/>
          <w:lang w:eastAsia="zh-CN"/>
        </w:rPr>
        <w:t>13.4</w:t>
      </w:r>
      <w:r>
        <w:rPr>
          <w:sz w:val="22"/>
          <w:szCs w:val="22"/>
          <w:lang w:eastAsia="zh-CN"/>
        </w:rPr>
        <w:tab/>
      </w:r>
      <w:r w:rsidR="00F974B9" w:rsidRPr="00632FDF">
        <w:rPr>
          <w:b/>
          <w:sz w:val="22"/>
          <w:szCs w:val="22"/>
          <w:lang w:eastAsia="zh-CN"/>
        </w:rPr>
        <w:t>Framework Agreement Extension Period</w:t>
      </w:r>
      <w:r w:rsidRPr="00632FDF">
        <w:rPr>
          <w:b/>
          <w:sz w:val="22"/>
          <w:szCs w:val="22"/>
          <w:lang w:eastAsia="zh-CN"/>
        </w:rPr>
        <w:t xml:space="preserve">. </w:t>
      </w:r>
      <w:r w:rsidR="00F974B9" w:rsidRPr="00632FDF">
        <w:rPr>
          <w:sz w:val="22"/>
          <w:szCs w:val="22"/>
        </w:rPr>
        <w:t xml:space="preserve">In the event that the Authority exercises the option (s) at Clause </w:t>
      </w:r>
      <w:r w:rsidR="00632FDF" w:rsidRPr="00632FDF">
        <w:rPr>
          <w:sz w:val="22"/>
          <w:szCs w:val="22"/>
        </w:rPr>
        <w:t>6</w:t>
      </w:r>
      <w:r w:rsidR="00F974B9" w:rsidRPr="00632FDF">
        <w:rPr>
          <w:sz w:val="22"/>
          <w:szCs w:val="22"/>
        </w:rPr>
        <w:t>.2, t</w:t>
      </w:r>
      <w:r w:rsidR="00F974B9" w:rsidRPr="00632FDF">
        <w:rPr>
          <w:sz w:val="22"/>
          <w:szCs w:val="22"/>
          <w:lang w:eastAsia="zh-CN"/>
        </w:rPr>
        <w:t xml:space="preserve">he maximum rate per day referred to in </w:t>
      </w:r>
      <w:r w:rsidR="00D706FB" w:rsidRPr="00632FDF">
        <w:rPr>
          <w:rFonts w:cs="Arial"/>
          <w:sz w:val="22"/>
          <w:szCs w:val="22"/>
          <w:lang w:eastAsia="zh-CN"/>
        </w:rPr>
        <w:t>Schedule 6 (Rates Matrix)</w:t>
      </w:r>
      <w:r w:rsidR="00F974B9" w:rsidRPr="00632FDF">
        <w:rPr>
          <w:rFonts w:cs="Arial"/>
          <w:sz w:val="22"/>
          <w:szCs w:val="22"/>
          <w:lang w:eastAsia="zh-CN"/>
        </w:rPr>
        <w:t xml:space="preserve"> s</w:t>
      </w:r>
      <w:r w:rsidR="00F974B9" w:rsidRPr="00632FDF">
        <w:rPr>
          <w:sz w:val="22"/>
          <w:szCs w:val="22"/>
          <w:lang w:eastAsia="zh-CN"/>
        </w:rPr>
        <w:t>hall continue to apply during the option period (s), and for the entire duration of task</w:t>
      </w:r>
      <w:r w:rsidR="008E6296" w:rsidRPr="00632FDF">
        <w:rPr>
          <w:sz w:val="22"/>
          <w:szCs w:val="22"/>
          <w:lang w:eastAsia="zh-CN"/>
        </w:rPr>
        <w:t>ing</w:t>
      </w:r>
      <w:r w:rsidR="00F974B9" w:rsidRPr="00632FDF">
        <w:rPr>
          <w:sz w:val="22"/>
          <w:szCs w:val="22"/>
          <w:lang w:eastAsia="zh-CN"/>
        </w:rPr>
        <w:t>s placed</w:t>
      </w:r>
      <w:r w:rsidR="00F974B9" w:rsidRPr="00542862">
        <w:rPr>
          <w:sz w:val="22"/>
          <w:szCs w:val="22"/>
          <w:lang w:eastAsia="zh-CN"/>
        </w:rPr>
        <w:t xml:space="preserve"> during this period.</w:t>
      </w:r>
    </w:p>
    <w:p w14:paraId="5B346EE4" w14:textId="77777777" w:rsidR="00F974B9" w:rsidRPr="00632FDF" w:rsidRDefault="00542862" w:rsidP="00EC74DC">
      <w:pPr>
        <w:pStyle w:val="Heading1"/>
        <w:keepNext w:val="0"/>
        <w:tabs>
          <w:tab w:val="num" w:pos="709"/>
        </w:tabs>
        <w:spacing w:before="230" w:after="230"/>
        <w:ind w:left="1418" w:hanging="709"/>
        <w:rPr>
          <w:sz w:val="22"/>
          <w:szCs w:val="22"/>
          <w:lang w:eastAsia="zh-CN"/>
        </w:rPr>
      </w:pPr>
      <w:bookmarkStart w:id="149" w:name="_Toc359837765"/>
      <w:r>
        <w:rPr>
          <w:b w:val="0"/>
          <w:sz w:val="22"/>
          <w:szCs w:val="22"/>
          <w:lang w:eastAsia="zh-CN"/>
        </w:rPr>
        <w:t>13.5</w:t>
      </w:r>
      <w:r w:rsidR="00F974B9">
        <w:rPr>
          <w:b w:val="0"/>
          <w:sz w:val="22"/>
          <w:szCs w:val="22"/>
          <w:lang w:eastAsia="zh-CN"/>
        </w:rPr>
        <w:tab/>
      </w:r>
      <w:r w:rsidR="00F974B9" w:rsidRPr="009E0468">
        <w:rPr>
          <w:sz w:val="22"/>
          <w:szCs w:val="22"/>
          <w:lang w:eastAsia="zh-CN"/>
        </w:rPr>
        <w:t>Reverse Auction</w:t>
      </w:r>
      <w:bookmarkEnd w:id="149"/>
      <w:r>
        <w:rPr>
          <w:sz w:val="22"/>
          <w:szCs w:val="22"/>
          <w:lang w:eastAsia="zh-CN"/>
        </w:rPr>
        <w:t xml:space="preserve">. </w:t>
      </w:r>
      <w:r w:rsidR="00F974B9" w:rsidRPr="00542862">
        <w:rPr>
          <w:b w:val="0"/>
          <w:sz w:val="22"/>
          <w:szCs w:val="22"/>
          <w:lang w:eastAsia="zh-CN"/>
        </w:rPr>
        <w:t xml:space="preserve">The Contractor acknowledges and agrees that his offer in response to </w:t>
      </w:r>
      <w:r w:rsidR="00F974B9" w:rsidRPr="00632FDF">
        <w:rPr>
          <w:b w:val="0"/>
          <w:sz w:val="22"/>
          <w:szCs w:val="22"/>
          <w:lang w:eastAsia="zh-CN"/>
        </w:rPr>
        <w:t>a</w:t>
      </w:r>
      <w:r w:rsidR="000B2D18" w:rsidRPr="00632FDF">
        <w:rPr>
          <w:b w:val="0"/>
          <w:sz w:val="22"/>
          <w:szCs w:val="22"/>
          <w:lang w:eastAsia="zh-CN"/>
        </w:rPr>
        <w:t xml:space="preserve">n </w:t>
      </w:r>
      <w:r w:rsidR="00F974B9" w:rsidRPr="00632FDF">
        <w:rPr>
          <w:sz w:val="22"/>
          <w:szCs w:val="22"/>
          <w:lang w:eastAsia="zh-CN"/>
        </w:rPr>
        <w:t>Schedule 3 (FATS Tasking Form)</w:t>
      </w:r>
      <w:r w:rsidR="00F974B9" w:rsidRPr="00632FDF">
        <w:rPr>
          <w:b w:val="0"/>
          <w:sz w:val="22"/>
          <w:szCs w:val="22"/>
          <w:lang w:eastAsia="zh-CN"/>
        </w:rPr>
        <w:t xml:space="preserve"> may be used by </w:t>
      </w:r>
      <w:r w:rsidR="00F974B9" w:rsidRPr="00632FDF">
        <w:rPr>
          <w:sz w:val="22"/>
          <w:szCs w:val="22"/>
          <w:lang w:eastAsia="zh-CN"/>
        </w:rPr>
        <w:t>the Authority</w:t>
      </w:r>
      <w:r w:rsidR="00F974B9" w:rsidRPr="00632FDF">
        <w:rPr>
          <w:b w:val="0"/>
          <w:sz w:val="22"/>
          <w:szCs w:val="22"/>
          <w:lang w:eastAsia="zh-CN"/>
        </w:rPr>
        <w:t xml:space="preserve"> for the purposes of seeking Reverse Auction bids electronically from other Tenderers on a date and time to be advised by </w:t>
      </w:r>
      <w:r w:rsidR="00F974B9" w:rsidRPr="00632FDF">
        <w:rPr>
          <w:sz w:val="22"/>
          <w:szCs w:val="22"/>
          <w:lang w:eastAsia="zh-CN"/>
        </w:rPr>
        <w:t>the Authority</w:t>
      </w:r>
      <w:r w:rsidR="00F974B9" w:rsidRPr="00632FDF">
        <w:rPr>
          <w:b w:val="0"/>
          <w:sz w:val="22"/>
          <w:szCs w:val="22"/>
          <w:lang w:eastAsia="zh-CN"/>
        </w:rPr>
        <w:t xml:space="preserve">. Subject to the Contractor’s response being compliant with the </w:t>
      </w:r>
      <w:r w:rsidR="00F974B9" w:rsidRPr="00632FDF">
        <w:rPr>
          <w:sz w:val="22"/>
          <w:szCs w:val="22"/>
          <w:lang w:eastAsia="zh-CN"/>
        </w:rPr>
        <w:t>Requirements</w:t>
      </w:r>
      <w:r w:rsidR="00F974B9" w:rsidRPr="00632FDF">
        <w:rPr>
          <w:b w:val="0"/>
          <w:sz w:val="22"/>
          <w:szCs w:val="22"/>
          <w:lang w:eastAsia="zh-CN"/>
        </w:rPr>
        <w:t xml:space="preserve"> of the </w:t>
      </w:r>
      <w:r w:rsidR="00F974B9" w:rsidRPr="00632FDF">
        <w:rPr>
          <w:sz w:val="22"/>
          <w:szCs w:val="22"/>
          <w:lang w:eastAsia="zh-CN"/>
        </w:rPr>
        <w:t>Schedule 3 (FATS Tasking Form),</w:t>
      </w:r>
      <w:r w:rsidR="00F974B9" w:rsidRPr="00632FDF">
        <w:rPr>
          <w:b w:val="0"/>
          <w:sz w:val="22"/>
          <w:szCs w:val="22"/>
          <w:lang w:eastAsia="zh-CN"/>
        </w:rPr>
        <w:t xml:space="preserve"> </w:t>
      </w:r>
      <w:r w:rsidR="00F974B9" w:rsidRPr="00632FDF">
        <w:rPr>
          <w:sz w:val="22"/>
          <w:szCs w:val="22"/>
          <w:lang w:eastAsia="zh-CN"/>
        </w:rPr>
        <w:t>the Authority</w:t>
      </w:r>
      <w:r w:rsidR="00F974B9" w:rsidRPr="00632FDF">
        <w:rPr>
          <w:b w:val="0"/>
          <w:sz w:val="22"/>
          <w:szCs w:val="22"/>
          <w:lang w:eastAsia="zh-CN"/>
        </w:rPr>
        <w:t xml:space="preserve"> will invite the Tenderer to participate in the Reverse Auction on the designated date and time. The Contractor is under no obligation to participate in any Reverse Auction or to provide a revised price offer to </w:t>
      </w:r>
      <w:r w:rsidR="00F974B9" w:rsidRPr="00632FDF">
        <w:rPr>
          <w:sz w:val="22"/>
          <w:szCs w:val="22"/>
          <w:lang w:eastAsia="zh-CN"/>
        </w:rPr>
        <w:t>the Authority</w:t>
      </w:r>
      <w:r w:rsidR="00F974B9" w:rsidRPr="00632FDF">
        <w:rPr>
          <w:b w:val="0"/>
          <w:sz w:val="22"/>
          <w:szCs w:val="22"/>
          <w:lang w:eastAsia="zh-CN"/>
        </w:rPr>
        <w:t>. The identity of bidders will not be revealed during the Reverse Auction process.</w:t>
      </w:r>
      <w:r w:rsidR="00F974B9" w:rsidRPr="00632FDF">
        <w:rPr>
          <w:sz w:val="22"/>
          <w:szCs w:val="22"/>
          <w:lang w:eastAsia="zh-CN"/>
        </w:rPr>
        <w:t xml:space="preserve"> </w:t>
      </w:r>
    </w:p>
    <w:p w14:paraId="058F120C" w14:textId="77777777" w:rsidR="00F974B9" w:rsidRDefault="00542862" w:rsidP="00EC74DC">
      <w:pPr>
        <w:pStyle w:val="Heading3"/>
        <w:keepNext w:val="0"/>
        <w:numPr>
          <w:ilvl w:val="2"/>
          <w:numId w:val="0"/>
        </w:numPr>
        <w:tabs>
          <w:tab w:val="num" w:pos="709"/>
        </w:tabs>
        <w:spacing w:after="230"/>
        <w:ind w:left="2127" w:hanging="709"/>
        <w:rPr>
          <w:b w:val="0"/>
          <w:u w:val="none"/>
          <w:lang w:eastAsia="zh-CN"/>
        </w:rPr>
      </w:pPr>
      <w:r w:rsidRPr="00632FDF">
        <w:rPr>
          <w:b w:val="0"/>
          <w:u w:val="none"/>
          <w:lang w:eastAsia="zh-CN"/>
        </w:rPr>
        <w:t>13.5.1</w:t>
      </w:r>
      <w:r w:rsidR="00F974B9" w:rsidRPr="00632FDF">
        <w:rPr>
          <w:b w:val="0"/>
          <w:u w:val="none"/>
          <w:lang w:eastAsia="zh-CN"/>
        </w:rPr>
        <w:tab/>
        <w:t>The Contractor acknowledges and agrees that his offer in response to the</w:t>
      </w:r>
      <w:r w:rsidR="000B2D18" w:rsidRPr="00632FDF">
        <w:rPr>
          <w:b w:val="0"/>
          <w:u w:val="none"/>
          <w:lang w:eastAsia="zh-CN"/>
        </w:rPr>
        <w:t xml:space="preserve"> </w:t>
      </w:r>
      <w:r w:rsidR="00F974B9" w:rsidRPr="00632FDF">
        <w:rPr>
          <w:u w:val="none"/>
          <w:lang w:eastAsia="zh-CN"/>
        </w:rPr>
        <w:t>Schedule 3 (FATS Tasking Form)</w:t>
      </w:r>
      <w:r w:rsidR="00F974B9" w:rsidRPr="00632FDF">
        <w:rPr>
          <w:b w:val="0"/>
          <w:u w:val="none"/>
          <w:lang w:eastAsia="zh-CN"/>
        </w:rPr>
        <w:t xml:space="preserve"> may be accepted by </w:t>
      </w:r>
      <w:r w:rsidR="00F974B9" w:rsidRPr="00632FDF">
        <w:rPr>
          <w:u w:val="none"/>
          <w:lang w:eastAsia="zh-CN"/>
        </w:rPr>
        <w:t>the Authority</w:t>
      </w:r>
      <w:r w:rsidR="00F974B9" w:rsidRPr="00632FDF">
        <w:rPr>
          <w:b w:val="0"/>
          <w:u w:val="none"/>
          <w:lang w:eastAsia="zh-CN"/>
        </w:rPr>
        <w:t xml:space="preserve"> if it is lower than bids received</w:t>
      </w:r>
      <w:r w:rsidR="00F974B9" w:rsidRPr="009E0468">
        <w:rPr>
          <w:b w:val="0"/>
          <w:u w:val="none"/>
          <w:lang w:eastAsia="zh-CN"/>
        </w:rPr>
        <w:t xml:space="preserve"> in the Reverse Auction.</w:t>
      </w:r>
      <w:r w:rsidR="00F974B9">
        <w:rPr>
          <w:b w:val="0"/>
          <w:u w:val="none"/>
          <w:lang w:eastAsia="zh-CN"/>
        </w:rPr>
        <w:t xml:space="preserve"> </w:t>
      </w:r>
    </w:p>
    <w:p w14:paraId="5CB41B71" w14:textId="77777777" w:rsidR="00EC74DC" w:rsidRDefault="00EC74DC" w:rsidP="00EC74DC">
      <w:pPr>
        <w:rPr>
          <w:lang w:eastAsia="zh-CN"/>
        </w:rPr>
      </w:pPr>
    </w:p>
    <w:p w14:paraId="048DAA07" w14:textId="77777777" w:rsidR="00EC74DC" w:rsidRDefault="00EC74DC" w:rsidP="00EC74DC">
      <w:pPr>
        <w:rPr>
          <w:lang w:eastAsia="zh-CN"/>
        </w:rPr>
      </w:pPr>
    </w:p>
    <w:p w14:paraId="49C07834" w14:textId="77777777" w:rsidR="00EC74DC" w:rsidRDefault="00EC74DC" w:rsidP="00EC74DC">
      <w:pPr>
        <w:rPr>
          <w:lang w:eastAsia="zh-CN"/>
        </w:rPr>
      </w:pPr>
    </w:p>
    <w:p w14:paraId="77D03C6D" w14:textId="77777777" w:rsidR="00EC74DC" w:rsidRDefault="00EC74DC" w:rsidP="00EC74DC">
      <w:pPr>
        <w:rPr>
          <w:lang w:eastAsia="zh-CN"/>
        </w:rPr>
      </w:pPr>
    </w:p>
    <w:p w14:paraId="0AAB2420" w14:textId="77777777" w:rsidR="00EC74DC" w:rsidRPr="00EC74DC" w:rsidRDefault="00EC74DC" w:rsidP="00EC74DC">
      <w:pPr>
        <w:rPr>
          <w:lang w:eastAsia="zh-CN"/>
        </w:rPr>
      </w:pPr>
    </w:p>
    <w:p w14:paraId="4738EFA4" w14:textId="77777777" w:rsidR="004E4469" w:rsidRDefault="004E4469" w:rsidP="005056FE">
      <w:pPr>
        <w:pStyle w:val="Heading1"/>
        <w:keepNext w:val="0"/>
        <w:tabs>
          <w:tab w:val="num" w:pos="709"/>
        </w:tabs>
        <w:spacing w:before="230" w:after="230"/>
        <w:ind w:left="709" w:hanging="709"/>
        <w:rPr>
          <w:lang w:eastAsia="zh-CN"/>
        </w:rPr>
      </w:pPr>
      <w:bookmarkStart w:id="150" w:name="Travel_and_Subsistence"/>
      <w:bookmarkStart w:id="151" w:name="_Toc359837766"/>
    </w:p>
    <w:p w14:paraId="6295A322" w14:textId="77777777" w:rsidR="00F974B9" w:rsidRPr="00EA49FF" w:rsidRDefault="00F974B9" w:rsidP="005056FE">
      <w:pPr>
        <w:pStyle w:val="Heading1"/>
        <w:keepNext w:val="0"/>
        <w:tabs>
          <w:tab w:val="num" w:pos="709"/>
        </w:tabs>
        <w:spacing w:before="230" w:after="230"/>
        <w:ind w:left="709" w:hanging="709"/>
        <w:rPr>
          <w:lang w:eastAsia="zh-CN"/>
        </w:rPr>
      </w:pPr>
      <w:r>
        <w:rPr>
          <w:lang w:eastAsia="zh-CN"/>
        </w:rPr>
        <w:t>1</w:t>
      </w:r>
      <w:r w:rsidR="00542862">
        <w:rPr>
          <w:lang w:eastAsia="zh-CN"/>
        </w:rPr>
        <w:t>4</w:t>
      </w:r>
      <w:r>
        <w:rPr>
          <w:lang w:eastAsia="zh-CN"/>
        </w:rPr>
        <w:tab/>
      </w:r>
      <w:r w:rsidRPr="00EA49FF">
        <w:rPr>
          <w:lang w:eastAsia="zh-CN"/>
        </w:rPr>
        <w:t>Travel and Subsistence</w:t>
      </w:r>
      <w:bookmarkEnd w:id="150"/>
      <w:bookmarkEnd w:id="151"/>
      <w:r w:rsidRPr="00EA49FF">
        <w:rPr>
          <w:lang w:eastAsia="zh-CN"/>
        </w:rPr>
        <w:t xml:space="preserve"> </w:t>
      </w:r>
    </w:p>
    <w:p w14:paraId="21A04272" w14:textId="77777777" w:rsidR="00F974B9" w:rsidRPr="00EA49FF" w:rsidRDefault="00542862" w:rsidP="00EC74DC">
      <w:pPr>
        <w:pStyle w:val="Heading2"/>
        <w:numPr>
          <w:ilvl w:val="1"/>
          <w:numId w:val="0"/>
        </w:numPr>
        <w:tabs>
          <w:tab w:val="num" w:pos="709"/>
        </w:tabs>
        <w:spacing w:after="230"/>
        <w:ind w:left="1309" w:hanging="709"/>
        <w:rPr>
          <w:b w:val="0"/>
          <w:u w:val="none"/>
        </w:rPr>
      </w:pPr>
      <w:r>
        <w:rPr>
          <w:b w:val="0"/>
          <w:u w:val="none"/>
        </w:rPr>
        <w:t>14.1</w:t>
      </w:r>
      <w:r w:rsidR="00F974B9">
        <w:rPr>
          <w:b w:val="0"/>
          <w:u w:val="none"/>
        </w:rPr>
        <w:tab/>
      </w:r>
      <w:r>
        <w:rPr>
          <w:b w:val="0"/>
          <w:u w:val="none"/>
        </w:rPr>
        <w:t xml:space="preserve">Claims </w:t>
      </w:r>
      <w:r w:rsidR="00F974B9" w:rsidRPr="00EA49FF">
        <w:rPr>
          <w:b w:val="0"/>
          <w:u w:val="none"/>
        </w:rPr>
        <w:t xml:space="preserve">for Travel and Subsistence within the price for a draft </w:t>
      </w:r>
      <w:r w:rsidR="00F974B9">
        <w:rPr>
          <w:u w:val="none"/>
        </w:rPr>
        <w:t>FATS Tasking Form</w:t>
      </w:r>
      <w:r w:rsidR="00F974B9" w:rsidRPr="00EA49FF">
        <w:rPr>
          <w:b w:val="0"/>
          <w:u w:val="none"/>
        </w:rPr>
        <w:t xml:space="preserve"> shall be in accordance with the actual limits listed below, unless </w:t>
      </w:r>
      <w:r w:rsidR="00F974B9" w:rsidRPr="0083068C">
        <w:rPr>
          <w:u w:val="none"/>
        </w:rPr>
        <w:t>the Authority</w:t>
      </w:r>
      <w:r w:rsidR="00F974B9" w:rsidRPr="00EA49FF">
        <w:rPr>
          <w:b w:val="0"/>
          <w:u w:val="none"/>
        </w:rPr>
        <w:t xml:space="preserve"> agrees otherwise at the time of placing a Task</w:t>
      </w:r>
      <w:r w:rsidR="008E6296">
        <w:rPr>
          <w:b w:val="0"/>
          <w:u w:val="none"/>
        </w:rPr>
        <w:t>ing</w:t>
      </w:r>
      <w:r w:rsidR="00F974B9" w:rsidRPr="00EA49FF">
        <w:rPr>
          <w:b w:val="0"/>
          <w:u w:val="none"/>
        </w:rPr>
        <w:t xml:space="preserve">. The limits listed are inclusive of VAT: </w:t>
      </w:r>
    </w:p>
    <w:p w14:paraId="1C21C2E4" w14:textId="77777777" w:rsidR="00F974B9" w:rsidRPr="00FA73AF" w:rsidRDefault="00F974B9" w:rsidP="00EC74DC">
      <w:pPr>
        <w:pStyle w:val="Heading4"/>
        <w:keepNext w:val="0"/>
        <w:numPr>
          <w:ilvl w:val="3"/>
          <w:numId w:val="0"/>
        </w:numPr>
        <w:tabs>
          <w:tab w:val="num" w:pos="1309"/>
        </w:tabs>
        <w:spacing w:after="230"/>
        <w:ind w:left="1909" w:hanging="709"/>
        <w:rPr>
          <w:u w:val="none"/>
        </w:rPr>
      </w:pPr>
      <w:r w:rsidRPr="0080685E">
        <w:rPr>
          <w:b w:val="0"/>
          <w:u w:val="none"/>
        </w:rPr>
        <w:t>(a)</w:t>
      </w:r>
      <w:r w:rsidRPr="0080685E">
        <w:rPr>
          <w:b w:val="0"/>
          <w:u w:val="none"/>
        </w:rPr>
        <w:tab/>
        <w:t xml:space="preserve">The </w:t>
      </w:r>
      <w:r w:rsidRPr="0080685E">
        <w:rPr>
          <w:u w:val="none"/>
        </w:rPr>
        <w:t>Contractor</w:t>
      </w:r>
      <w:r w:rsidRPr="0080685E">
        <w:rPr>
          <w:b w:val="0"/>
          <w:u w:val="none"/>
        </w:rPr>
        <w:t xml:space="preserve"> may </w:t>
      </w:r>
      <w:r w:rsidRPr="0080685E">
        <w:rPr>
          <w:u w:val="none"/>
        </w:rPr>
        <w:t>claim</w:t>
      </w:r>
      <w:r w:rsidRPr="0080685E">
        <w:rPr>
          <w:b w:val="0"/>
          <w:u w:val="none"/>
        </w:rPr>
        <w:t xml:space="preserve"> up to a maximum of £100 per night for</w:t>
      </w:r>
      <w:r w:rsidRPr="00FA73AF">
        <w:rPr>
          <w:b w:val="0"/>
          <w:u w:val="none"/>
        </w:rPr>
        <w:t xml:space="preserve"> accommodation. </w:t>
      </w:r>
      <w:r w:rsidRPr="0083068C">
        <w:rPr>
          <w:u w:val="none"/>
        </w:rPr>
        <w:t xml:space="preserve">The </w:t>
      </w:r>
      <w:r w:rsidRPr="003E5280">
        <w:rPr>
          <w:u w:val="none"/>
        </w:rPr>
        <w:t>Contractor</w:t>
      </w:r>
      <w:r w:rsidRPr="00FA73AF">
        <w:rPr>
          <w:b w:val="0"/>
          <w:u w:val="none"/>
        </w:rPr>
        <w:t xml:space="preserve"> may </w:t>
      </w:r>
      <w:r w:rsidRPr="00FA73AF">
        <w:rPr>
          <w:u w:val="none"/>
        </w:rPr>
        <w:t>claim</w:t>
      </w:r>
      <w:r w:rsidRPr="00FA73AF">
        <w:rPr>
          <w:b w:val="0"/>
          <w:u w:val="none"/>
        </w:rPr>
        <w:t xml:space="preserve"> up to a maximum of £</w:t>
      </w:r>
      <w:r>
        <w:rPr>
          <w:b w:val="0"/>
          <w:u w:val="none"/>
        </w:rPr>
        <w:t>5</w:t>
      </w:r>
      <w:r w:rsidRPr="00FA73AF">
        <w:rPr>
          <w:b w:val="0"/>
          <w:u w:val="none"/>
        </w:rPr>
        <w:t xml:space="preserve"> for lunch and/or £</w:t>
      </w:r>
      <w:r>
        <w:rPr>
          <w:b w:val="0"/>
          <w:u w:val="none"/>
        </w:rPr>
        <w:t>22.50</w:t>
      </w:r>
      <w:r w:rsidRPr="00FA73AF">
        <w:rPr>
          <w:b w:val="0"/>
          <w:u w:val="none"/>
        </w:rPr>
        <w:t xml:space="preserve"> for an evening meal</w:t>
      </w:r>
      <w:r w:rsidR="00BD7523">
        <w:rPr>
          <w:b w:val="0"/>
          <w:u w:val="none"/>
        </w:rPr>
        <w:t>, including all drinks</w:t>
      </w:r>
      <w:r w:rsidRPr="00FA73AF">
        <w:rPr>
          <w:b w:val="0"/>
          <w:u w:val="none"/>
        </w:rPr>
        <w:t>. Any price in excess of these limits will require justification and the approval of the Commercial Officer placing the</w:t>
      </w:r>
      <w:r w:rsidRPr="00FA73AF">
        <w:rPr>
          <w:u w:val="none"/>
        </w:rPr>
        <w:t xml:space="preserve"> </w:t>
      </w:r>
      <w:r>
        <w:rPr>
          <w:u w:val="none"/>
        </w:rPr>
        <w:t>FATS Tasking Form;</w:t>
      </w:r>
    </w:p>
    <w:p w14:paraId="563E7680" w14:textId="77777777" w:rsidR="00F974B9" w:rsidRPr="00FA73AF" w:rsidRDefault="00F974B9" w:rsidP="00EC74DC">
      <w:pPr>
        <w:pStyle w:val="Heading4"/>
        <w:keepNext w:val="0"/>
        <w:numPr>
          <w:ilvl w:val="3"/>
          <w:numId w:val="0"/>
        </w:numPr>
        <w:tabs>
          <w:tab w:val="num" w:pos="1309"/>
        </w:tabs>
        <w:spacing w:after="230"/>
        <w:ind w:left="1909" w:hanging="709"/>
        <w:rPr>
          <w:b w:val="0"/>
          <w:u w:val="none"/>
        </w:rPr>
      </w:pPr>
      <w:r>
        <w:rPr>
          <w:b w:val="0"/>
          <w:u w:val="none"/>
        </w:rPr>
        <w:t>(b)</w:t>
      </w:r>
      <w:r>
        <w:rPr>
          <w:b w:val="0"/>
          <w:u w:val="none"/>
        </w:rPr>
        <w:tab/>
      </w:r>
      <w:r w:rsidRPr="00FA73AF">
        <w:rPr>
          <w:b w:val="0"/>
          <w:u w:val="none"/>
        </w:rPr>
        <w:t>For any car journeys made in the performance of the</w:t>
      </w:r>
      <w:r w:rsidRPr="00FA73AF">
        <w:rPr>
          <w:u w:val="none"/>
        </w:rPr>
        <w:t xml:space="preserve"> </w:t>
      </w:r>
      <w:r>
        <w:rPr>
          <w:u w:val="none"/>
        </w:rPr>
        <w:t>FATS Tasking Form</w:t>
      </w:r>
      <w:r w:rsidRPr="00FA73AF">
        <w:rPr>
          <w:b w:val="0"/>
          <w:u w:val="none"/>
        </w:rPr>
        <w:t xml:space="preserve">, </w:t>
      </w:r>
      <w:r w:rsidRPr="0083068C">
        <w:rPr>
          <w:u w:val="none"/>
        </w:rPr>
        <w:t xml:space="preserve">The </w:t>
      </w:r>
      <w:r w:rsidRPr="003E5280">
        <w:rPr>
          <w:u w:val="none"/>
        </w:rPr>
        <w:t>Contractor</w:t>
      </w:r>
      <w:r w:rsidRPr="00FA73AF">
        <w:rPr>
          <w:b w:val="0"/>
          <w:u w:val="none"/>
        </w:rPr>
        <w:t xml:space="preserve"> may </w:t>
      </w:r>
      <w:r w:rsidRPr="00FA73AF">
        <w:rPr>
          <w:u w:val="none"/>
        </w:rPr>
        <w:t>claim</w:t>
      </w:r>
      <w:r w:rsidRPr="00FA73AF">
        <w:rPr>
          <w:b w:val="0"/>
          <w:u w:val="none"/>
        </w:rPr>
        <w:t xml:space="preserve"> </w:t>
      </w:r>
      <w:r>
        <w:rPr>
          <w:b w:val="0"/>
          <w:u w:val="none"/>
        </w:rPr>
        <w:t>30</w:t>
      </w:r>
      <w:r w:rsidRPr="00FA73AF">
        <w:rPr>
          <w:b w:val="0"/>
          <w:u w:val="none"/>
        </w:rPr>
        <w:t xml:space="preserve"> pence per mile. </w:t>
      </w:r>
      <w:r w:rsidRPr="00FA73AF">
        <w:rPr>
          <w:u w:val="none"/>
        </w:rPr>
        <w:t>Claims</w:t>
      </w:r>
      <w:r w:rsidRPr="00FA73AF">
        <w:rPr>
          <w:b w:val="0"/>
          <w:u w:val="none"/>
        </w:rPr>
        <w:t xml:space="preserve"> including vehicle insurance are inadmissible</w:t>
      </w:r>
      <w:r>
        <w:rPr>
          <w:b w:val="0"/>
          <w:u w:val="none"/>
        </w:rPr>
        <w:t>.</w:t>
      </w:r>
    </w:p>
    <w:p w14:paraId="3554E5E4" w14:textId="77777777"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.2</w:t>
      </w:r>
      <w:r>
        <w:rPr>
          <w:b w:val="0"/>
          <w:u w:val="none"/>
        </w:rPr>
        <w:tab/>
      </w:r>
      <w:r w:rsidRPr="00EA49FF">
        <w:rPr>
          <w:b w:val="0"/>
          <w:u w:val="none"/>
        </w:rPr>
        <w:t xml:space="preserve">The above limits for Travel and Subsistence shall remain unchanged throughout the duration of the </w:t>
      </w:r>
      <w:r w:rsidR="00EE7B58" w:rsidRPr="00EE7B58">
        <w:rPr>
          <w:u w:val="none"/>
        </w:rPr>
        <w:t>Framework Agreement Period.</w:t>
      </w:r>
    </w:p>
    <w:p w14:paraId="15042A0E" w14:textId="77777777"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.3</w:t>
      </w:r>
      <w:r>
        <w:rPr>
          <w:b w:val="0"/>
          <w:u w:val="none"/>
        </w:rPr>
        <w:tab/>
      </w:r>
      <w:r w:rsidRPr="00EA49FF">
        <w:rPr>
          <w:b w:val="0"/>
          <w:u w:val="none"/>
        </w:rPr>
        <w:t xml:space="preserve">In exceptional circumstances and with the prior authorisation of </w:t>
      </w:r>
      <w:r w:rsidRPr="0083068C">
        <w:rPr>
          <w:u w:val="none"/>
        </w:rPr>
        <w:t>the Authority</w:t>
      </w:r>
      <w:r w:rsidRPr="00EA49FF">
        <w:rPr>
          <w:b w:val="0"/>
          <w:u w:val="none"/>
        </w:rPr>
        <w:t xml:space="preserve">, where it is deemed to be in the public interest, </w:t>
      </w:r>
      <w:r w:rsidR="00BD0965">
        <w:rPr>
          <w:u w:val="none"/>
        </w:rPr>
        <w:t>t</w:t>
      </w:r>
      <w:r w:rsidRPr="00EA49FF">
        <w:rPr>
          <w:u w:val="none"/>
        </w:rPr>
        <w:t>he Contractor</w:t>
      </w:r>
      <w:r w:rsidRPr="00EA49FF">
        <w:rPr>
          <w:b w:val="0"/>
          <w:u w:val="none"/>
        </w:rPr>
        <w:t xml:space="preserve"> may request reimbursement for short-term car hire to meet specifically the performance of the Task</w:t>
      </w:r>
      <w:r w:rsidR="008E6296">
        <w:rPr>
          <w:b w:val="0"/>
          <w:u w:val="none"/>
        </w:rPr>
        <w:t>ing</w:t>
      </w:r>
      <w:r w:rsidRPr="00EA49FF">
        <w:rPr>
          <w:b w:val="0"/>
          <w:u w:val="none"/>
        </w:rPr>
        <w:t xml:space="preserve">.  </w:t>
      </w:r>
    </w:p>
    <w:p w14:paraId="5BCE26D6" w14:textId="77777777"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.4</w:t>
      </w:r>
      <w:r>
        <w:rPr>
          <w:b w:val="0"/>
          <w:u w:val="none"/>
        </w:rPr>
        <w:tab/>
      </w:r>
      <w:r w:rsidRPr="00EA49FF">
        <w:rPr>
          <w:b w:val="0"/>
          <w:u w:val="none"/>
        </w:rPr>
        <w:t xml:space="preserve">For Air, Sea and Rail travel, if possible </w:t>
      </w:r>
      <w:r w:rsidR="00BD0965">
        <w:rPr>
          <w:u w:val="none"/>
        </w:rPr>
        <w:t>t</w:t>
      </w:r>
      <w:r w:rsidRPr="00EA49FF">
        <w:rPr>
          <w:u w:val="none"/>
        </w:rPr>
        <w:t>he Contractor</w:t>
      </w:r>
      <w:r w:rsidRPr="00EA49FF">
        <w:rPr>
          <w:b w:val="0"/>
          <w:u w:val="none"/>
        </w:rPr>
        <w:t xml:space="preserve"> shall use any benefits obtained as a direct consequence of </w:t>
      </w:r>
      <w:r w:rsidR="00BD0965">
        <w:rPr>
          <w:u w:val="none"/>
        </w:rPr>
        <w:t>t</w:t>
      </w:r>
      <w:r w:rsidRPr="00EA49FF">
        <w:rPr>
          <w:u w:val="none"/>
        </w:rPr>
        <w:t>he Contractor</w:t>
      </w:r>
      <w:r w:rsidRPr="00EA49FF">
        <w:rPr>
          <w:b w:val="0"/>
          <w:u w:val="none"/>
        </w:rPr>
        <w:t xml:space="preserve">’s performance under the </w:t>
      </w:r>
      <w:r>
        <w:rPr>
          <w:b w:val="0"/>
          <w:u w:val="none"/>
        </w:rPr>
        <w:t>Framework Agreement</w:t>
      </w:r>
      <w:r w:rsidRPr="00EA49FF">
        <w:rPr>
          <w:b w:val="0"/>
          <w:u w:val="none"/>
        </w:rPr>
        <w:t xml:space="preserve"> (e.g. Air Miles) to offset the costs of further travel required in performance of</w:t>
      </w:r>
      <w:r w:rsidRPr="00EA49FF">
        <w:rPr>
          <w:u w:val="none"/>
        </w:rPr>
        <w:t xml:space="preserve"> </w:t>
      </w:r>
      <w:r>
        <w:rPr>
          <w:u w:val="none"/>
        </w:rPr>
        <w:t>FATS Tasking Form</w:t>
      </w:r>
      <w:r w:rsidRPr="00EA49FF">
        <w:rPr>
          <w:u w:val="none"/>
        </w:rPr>
        <w:t>(s)</w:t>
      </w:r>
      <w:r w:rsidRPr="00EA49FF">
        <w:rPr>
          <w:b w:val="0"/>
          <w:u w:val="none"/>
        </w:rPr>
        <w:t xml:space="preserve"> placed under this </w:t>
      </w:r>
      <w:r>
        <w:rPr>
          <w:b w:val="0"/>
          <w:u w:val="none"/>
        </w:rPr>
        <w:t>Framework Agreement.</w:t>
      </w:r>
    </w:p>
    <w:p w14:paraId="0EB4D216" w14:textId="77777777" w:rsidR="00F974B9" w:rsidRPr="00632FD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.5</w:t>
      </w:r>
      <w:r>
        <w:rPr>
          <w:b w:val="0"/>
          <w:u w:val="none"/>
        </w:rPr>
        <w:tab/>
      </w:r>
      <w:r w:rsidRPr="00EA49FF">
        <w:rPr>
          <w:b w:val="0"/>
          <w:u w:val="none"/>
        </w:rPr>
        <w:t xml:space="preserve">For the avoidance of doubt, any </w:t>
      </w:r>
      <w:r w:rsidRPr="00EA49FF">
        <w:rPr>
          <w:u w:val="none"/>
        </w:rPr>
        <w:t>claims</w:t>
      </w:r>
      <w:r w:rsidRPr="00EA49FF">
        <w:rPr>
          <w:b w:val="0"/>
          <w:u w:val="none"/>
        </w:rPr>
        <w:t xml:space="preserve"> under this </w:t>
      </w:r>
      <w:r w:rsidRPr="00632FDF">
        <w:rPr>
          <w:b w:val="0"/>
          <w:u w:val="none"/>
        </w:rPr>
        <w:t>Clause 1</w:t>
      </w:r>
      <w:r w:rsidR="00632FDF" w:rsidRPr="00632FDF">
        <w:rPr>
          <w:b w:val="0"/>
          <w:u w:val="none"/>
        </w:rPr>
        <w:t>4</w:t>
      </w:r>
      <w:r w:rsidRPr="00632FDF">
        <w:rPr>
          <w:b w:val="0"/>
          <w:u w:val="none"/>
        </w:rPr>
        <w:t xml:space="preserve"> shall not include any handling charge or Contractors profit or have VAT charged more than once.</w:t>
      </w:r>
    </w:p>
    <w:p w14:paraId="49EC5083" w14:textId="77777777" w:rsidR="00F974B9" w:rsidRPr="00632FDF" w:rsidRDefault="00F974B9" w:rsidP="00EC74DC">
      <w:pPr>
        <w:ind w:left="600"/>
      </w:pPr>
      <w:r w:rsidRPr="00632FDF">
        <w:t>1</w:t>
      </w:r>
      <w:r w:rsidR="00542862" w:rsidRPr="00632FDF">
        <w:t>4</w:t>
      </w:r>
      <w:r w:rsidRPr="00632FDF">
        <w:t>.6</w:t>
      </w:r>
      <w:r w:rsidRPr="00632FDF">
        <w:tab/>
        <w:t>Any overseas travel shall be capped in accordance with civil service policy.</w:t>
      </w:r>
    </w:p>
    <w:p w14:paraId="09D9861D" w14:textId="77777777" w:rsidR="00F974B9" w:rsidRPr="00632FDF" w:rsidRDefault="00EC74DC" w:rsidP="005056FE">
      <w:pPr>
        <w:pStyle w:val="Heading1"/>
        <w:tabs>
          <w:tab w:val="num" w:pos="709"/>
        </w:tabs>
        <w:spacing w:before="230" w:after="230"/>
        <w:ind w:left="709" w:hanging="709"/>
      </w:pPr>
      <w:bookmarkStart w:id="152" w:name="_Toc359837768"/>
      <w:r w:rsidRPr="00632FDF">
        <w:t>15</w:t>
      </w:r>
      <w:r w:rsidR="00F974B9" w:rsidRPr="00632FDF">
        <w:rPr>
          <w:b w:val="0"/>
        </w:rPr>
        <w:tab/>
      </w:r>
      <w:r w:rsidR="00F974B9" w:rsidRPr="00632FDF">
        <w:t>Payment</w:t>
      </w:r>
      <w:bookmarkEnd w:id="152"/>
      <w:r w:rsidR="00F974B9" w:rsidRPr="00632FDF">
        <w:t xml:space="preserve"> (Process for MOD and Dstl Customers)</w:t>
      </w:r>
    </w:p>
    <w:p w14:paraId="78FAB5D0" w14:textId="77777777" w:rsidR="00F974B9" w:rsidRPr="00632FDF" w:rsidRDefault="00EC74DC" w:rsidP="00EC74DC">
      <w:pPr>
        <w:pStyle w:val="Heading2"/>
        <w:numPr>
          <w:ilvl w:val="1"/>
          <w:numId w:val="0"/>
        </w:numPr>
        <w:tabs>
          <w:tab w:val="num" w:pos="709"/>
        </w:tabs>
        <w:spacing w:after="230"/>
        <w:ind w:left="1418" w:hanging="709"/>
        <w:rPr>
          <w:b w:val="0"/>
          <w:u w:val="none"/>
        </w:rPr>
      </w:pPr>
      <w:r w:rsidRPr="00632FDF">
        <w:rPr>
          <w:b w:val="0"/>
          <w:u w:val="none"/>
        </w:rPr>
        <w:t>15</w:t>
      </w:r>
      <w:r w:rsidR="00F974B9" w:rsidRPr="00632FDF">
        <w:rPr>
          <w:b w:val="0"/>
          <w:u w:val="none"/>
        </w:rPr>
        <w:t>.1</w:t>
      </w:r>
      <w:r w:rsidR="00F974B9" w:rsidRPr="00632FDF">
        <w:rPr>
          <w:b w:val="0"/>
          <w:u w:val="none"/>
        </w:rPr>
        <w:tab/>
      </w:r>
      <w:r w:rsidR="00242A8D" w:rsidRPr="00632FDF">
        <w:rPr>
          <w:b w:val="0"/>
          <w:u w:val="none"/>
        </w:rPr>
        <w:t>Payment shall be made in accordance with DEFCON 522</w:t>
      </w:r>
      <w:r w:rsidRPr="00632FDF">
        <w:rPr>
          <w:b w:val="0"/>
          <w:u w:val="none"/>
        </w:rPr>
        <w:t>.</w:t>
      </w:r>
      <w:r w:rsidR="00242A8D" w:rsidRPr="00632FDF">
        <w:rPr>
          <w:b w:val="0"/>
          <w:u w:val="none"/>
        </w:rPr>
        <w:t xml:space="preserve"> </w:t>
      </w:r>
    </w:p>
    <w:p w14:paraId="451DDE01" w14:textId="77777777" w:rsidR="00F974B9" w:rsidRPr="00632FDF" w:rsidRDefault="007804B2" w:rsidP="005056FE">
      <w:pPr>
        <w:pStyle w:val="Heading1"/>
        <w:tabs>
          <w:tab w:val="num" w:pos="709"/>
        </w:tabs>
        <w:spacing w:before="230" w:after="230"/>
        <w:ind w:left="709" w:hanging="709"/>
      </w:pPr>
      <w:bookmarkStart w:id="153" w:name="_Toc359837769"/>
      <w:r w:rsidRPr="00632FDF">
        <w:t>1</w:t>
      </w:r>
      <w:r w:rsidR="00EC74DC" w:rsidRPr="00632FDF">
        <w:t>6</w:t>
      </w:r>
      <w:r w:rsidR="00F974B9" w:rsidRPr="00632FDF">
        <w:tab/>
        <w:t>Interim Payments</w:t>
      </w:r>
      <w:bookmarkEnd w:id="153"/>
    </w:p>
    <w:p w14:paraId="25DAA65B" w14:textId="77777777" w:rsidR="00680CE0" w:rsidRPr="009A1E63" w:rsidRDefault="007804B2" w:rsidP="00EC74DC">
      <w:pPr>
        <w:pStyle w:val="Heading2"/>
        <w:numPr>
          <w:ilvl w:val="1"/>
          <w:numId w:val="0"/>
        </w:numPr>
        <w:tabs>
          <w:tab w:val="num" w:pos="709"/>
        </w:tabs>
        <w:spacing w:after="230"/>
        <w:ind w:left="1309" w:hanging="709"/>
        <w:rPr>
          <w:b w:val="0"/>
          <w:u w:val="none"/>
        </w:rPr>
      </w:pPr>
      <w:r w:rsidRPr="00632FDF">
        <w:rPr>
          <w:b w:val="0"/>
          <w:u w:val="none"/>
        </w:rPr>
        <w:t>1</w:t>
      </w:r>
      <w:r w:rsidR="00EC74DC" w:rsidRPr="00632FDF">
        <w:rPr>
          <w:b w:val="0"/>
          <w:u w:val="none"/>
        </w:rPr>
        <w:t>6</w:t>
      </w:r>
      <w:r w:rsidR="00F974B9" w:rsidRPr="00632FDF">
        <w:rPr>
          <w:b w:val="0"/>
          <w:u w:val="none"/>
        </w:rPr>
        <w:t>.1</w:t>
      </w:r>
      <w:r w:rsidR="00F974B9" w:rsidRPr="00632FDF">
        <w:rPr>
          <w:b w:val="0"/>
          <w:u w:val="none"/>
        </w:rPr>
        <w:tab/>
      </w:r>
      <w:r w:rsidR="00D9227D" w:rsidRPr="00632FDF">
        <w:rPr>
          <w:b w:val="0"/>
          <w:u w:val="none"/>
        </w:rPr>
        <w:t xml:space="preserve">The Authority may, subject to the following provisions of this Clause, make to </w:t>
      </w:r>
      <w:r w:rsidR="00BD0965" w:rsidRPr="00632FDF">
        <w:rPr>
          <w:u w:val="none"/>
        </w:rPr>
        <w:t>t</w:t>
      </w:r>
      <w:r w:rsidR="00D9227D" w:rsidRPr="00632FDF">
        <w:rPr>
          <w:u w:val="none"/>
        </w:rPr>
        <w:t>he Contractor</w:t>
      </w:r>
      <w:r w:rsidR="00D9227D" w:rsidRPr="00632FDF">
        <w:rPr>
          <w:b w:val="0"/>
          <w:u w:val="none"/>
        </w:rPr>
        <w:t xml:space="preserve"> advances against the price(s) payable in the </w:t>
      </w:r>
      <w:r w:rsidR="00D9227D" w:rsidRPr="00632FDF">
        <w:rPr>
          <w:u w:val="none"/>
        </w:rPr>
        <w:t>FATS</w:t>
      </w:r>
      <w:r w:rsidR="00D9227D" w:rsidRPr="00632FDF">
        <w:rPr>
          <w:b w:val="0"/>
          <w:u w:val="none"/>
        </w:rPr>
        <w:t xml:space="preserve"> </w:t>
      </w:r>
      <w:r w:rsidR="00D9227D" w:rsidRPr="00632FDF">
        <w:rPr>
          <w:u w:val="none"/>
        </w:rPr>
        <w:t>Tasking Form</w:t>
      </w:r>
      <w:r w:rsidR="00D9227D" w:rsidRPr="00632FDF">
        <w:rPr>
          <w:b w:val="0"/>
          <w:u w:val="none"/>
        </w:rPr>
        <w:t xml:space="preserve"> in accordance with the Delivery Milestone/Stage Payments set out in Schedule 3 (FATS Tasking Form). In this case, </w:t>
      </w:r>
      <w:r w:rsidR="00BD0965" w:rsidRPr="00632FDF">
        <w:rPr>
          <w:u w:val="none"/>
        </w:rPr>
        <w:t>t</w:t>
      </w:r>
      <w:r w:rsidR="00D9227D" w:rsidRPr="00632FDF">
        <w:rPr>
          <w:u w:val="none"/>
        </w:rPr>
        <w:t>he Contractor</w:t>
      </w:r>
      <w:r w:rsidR="00D9227D" w:rsidRPr="00632FDF">
        <w:rPr>
          <w:b w:val="0"/>
          <w:u w:val="none"/>
        </w:rPr>
        <w:t xml:space="preserve"> shall be entitled to </w:t>
      </w:r>
      <w:r w:rsidR="00D9227D" w:rsidRPr="00632FDF">
        <w:rPr>
          <w:u w:val="none"/>
        </w:rPr>
        <w:t>claim</w:t>
      </w:r>
      <w:r w:rsidR="00D9227D" w:rsidRPr="00632FDF">
        <w:rPr>
          <w:b w:val="0"/>
          <w:u w:val="none"/>
        </w:rPr>
        <w:t xml:space="preserve"> Stage payments in accordance with DEFCON 522J for each Delivery Milestone under the agreed Stage payment scheme (in accordance with section 2 of the</w:t>
      </w:r>
      <w:r w:rsidR="00D9227D" w:rsidRPr="00EA49FF">
        <w:rPr>
          <w:b w:val="0"/>
          <w:u w:val="none"/>
        </w:rPr>
        <w:t xml:space="preserve"> Tasking Form. The Participating Contractor shall have satisfactorily completed or performed the part of the </w:t>
      </w:r>
      <w:r w:rsidR="00D9227D">
        <w:rPr>
          <w:b w:val="0"/>
          <w:u w:val="none"/>
        </w:rPr>
        <w:t>w</w:t>
      </w:r>
      <w:r w:rsidR="00D9227D" w:rsidRPr="00EA49FF">
        <w:rPr>
          <w:b w:val="0"/>
          <w:u w:val="none"/>
        </w:rPr>
        <w:t>ork to which the stage payment relates when:</w:t>
      </w:r>
    </w:p>
    <w:p w14:paraId="502CAA4E" w14:textId="77777777" w:rsidR="00F974B9" w:rsidRPr="009A1E63" w:rsidRDefault="00D9227D" w:rsidP="00EC74DC">
      <w:pPr>
        <w:pStyle w:val="Heading4"/>
        <w:keepNext w:val="0"/>
        <w:numPr>
          <w:ilvl w:val="3"/>
          <w:numId w:val="0"/>
        </w:numPr>
        <w:tabs>
          <w:tab w:val="num" w:pos="1309"/>
        </w:tabs>
        <w:spacing w:after="230"/>
        <w:ind w:left="1909" w:hanging="709"/>
        <w:rPr>
          <w:b w:val="0"/>
          <w:u w:val="none"/>
        </w:rPr>
      </w:pPr>
      <w:r>
        <w:rPr>
          <w:b w:val="0"/>
          <w:u w:val="none"/>
        </w:rPr>
        <w:t>(a)</w:t>
      </w:r>
      <w:r>
        <w:rPr>
          <w:b w:val="0"/>
          <w:u w:val="none"/>
        </w:rPr>
        <w:tab/>
      </w:r>
      <w:r w:rsidR="00F974B9" w:rsidRPr="009A1E63">
        <w:rPr>
          <w:b w:val="0"/>
          <w:u w:val="none"/>
        </w:rPr>
        <w:t xml:space="preserve">has completed all </w:t>
      </w:r>
      <w:r w:rsidR="00F974B9">
        <w:rPr>
          <w:b w:val="0"/>
          <w:u w:val="none"/>
        </w:rPr>
        <w:t>w</w:t>
      </w:r>
      <w:r w:rsidR="00F974B9" w:rsidRPr="009A1E63">
        <w:rPr>
          <w:b w:val="0"/>
          <w:u w:val="none"/>
        </w:rPr>
        <w:t xml:space="preserve">ork comprised in the </w:t>
      </w:r>
      <w:r w:rsidR="00F974B9">
        <w:rPr>
          <w:b w:val="0"/>
          <w:u w:val="none"/>
        </w:rPr>
        <w:t>s</w:t>
      </w:r>
      <w:r w:rsidR="00F974B9" w:rsidRPr="009A1E63">
        <w:rPr>
          <w:b w:val="0"/>
          <w:u w:val="none"/>
        </w:rPr>
        <w:t>tage for which the interim payment is sought;</w:t>
      </w:r>
    </w:p>
    <w:p w14:paraId="5C8E437B" w14:textId="77777777" w:rsidR="00F974B9" w:rsidRPr="009A1E63" w:rsidRDefault="00F974B9" w:rsidP="00EC74DC">
      <w:pPr>
        <w:pStyle w:val="Heading4"/>
        <w:keepNext w:val="0"/>
        <w:numPr>
          <w:ilvl w:val="3"/>
          <w:numId w:val="0"/>
        </w:numPr>
        <w:tabs>
          <w:tab w:val="num" w:pos="1309"/>
        </w:tabs>
        <w:spacing w:after="230"/>
        <w:ind w:left="1909" w:hanging="709"/>
        <w:rPr>
          <w:b w:val="0"/>
          <w:u w:val="none"/>
        </w:rPr>
      </w:pPr>
      <w:r>
        <w:rPr>
          <w:b w:val="0"/>
          <w:u w:val="none"/>
        </w:rPr>
        <w:t>(b)</w:t>
      </w:r>
      <w:r>
        <w:rPr>
          <w:b w:val="0"/>
          <w:u w:val="none"/>
        </w:rPr>
        <w:tab/>
      </w:r>
      <w:r w:rsidRPr="009A1E63">
        <w:rPr>
          <w:b w:val="0"/>
          <w:u w:val="none"/>
        </w:rPr>
        <w:t xml:space="preserve">The </w:t>
      </w:r>
      <w:r>
        <w:rPr>
          <w:b w:val="0"/>
          <w:u w:val="none"/>
        </w:rPr>
        <w:t>s</w:t>
      </w:r>
      <w:r w:rsidRPr="009A1E63">
        <w:rPr>
          <w:b w:val="0"/>
          <w:u w:val="none"/>
        </w:rPr>
        <w:t xml:space="preserve">tages have been completed sequentially unless otherwise agreed between the </w:t>
      </w:r>
      <w:r>
        <w:rPr>
          <w:u w:val="none"/>
        </w:rPr>
        <w:t>P</w:t>
      </w:r>
      <w:r w:rsidRPr="009A1E63">
        <w:rPr>
          <w:u w:val="none"/>
        </w:rPr>
        <w:t>arties</w:t>
      </w:r>
      <w:r w:rsidRPr="009A1E63">
        <w:rPr>
          <w:b w:val="0"/>
          <w:u w:val="none"/>
        </w:rPr>
        <w:t>;</w:t>
      </w:r>
    </w:p>
    <w:p w14:paraId="58BFBB05" w14:textId="77777777" w:rsidR="00F974B9" w:rsidRPr="009A1E63" w:rsidRDefault="00F974B9" w:rsidP="00EC74DC">
      <w:pPr>
        <w:pStyle w:val="Heading4"/>
        <w:keepNext w:val="0"/>
        <w:numPr>
          <w:ilvl w:val="3"/>
          <w:numId w:val="0"/>
        </w:numPr>
        <w:tabs>
          <w:tab w:val="num" w:pos="1309"/>
        </w:tabs>
        <w:spacing w:after="230"/>
        <w:ind w:left="1909" w:hanging="709"/>
        <w:rPr>
          <w:b w:val="0"/>
          <w:u w:val="none"/>
        </w:rPr>
      </w:pPr>
      <w:r>
        <w:rPr>
          <w:b w:val="0"/>
          <w:u w:val="none"/>
        </w:rPr>
        <w:t>(c)</w:t>
      </w:r>
      <w:r>
        <w:rPr>
          <w:b w:val="0"/>
          <w:u w:val="none"/>
        </w:rPr>
        <w:tab/>
      </w:r>
      <w:r w:rsidRPr="009A1E63">
        <w:rPr>
          <w:b w:val="0"/>
          <w:u w:val="none"/>
        </w:rPr>
        <w:t xml:space="preserve">The Contractor shall have complied with all its contractual obligations that impinge on progress of the relevant Work covered by the </w:t>
      </w:r>
      <w:r>
        <w:rPr>
          <w:b w:val="0"/>
          <w:u w:val="none"/>
        </w:rPr>
        <w:t>s</w:t>
      </w:r>
      <w:r w:rsidRPr="009A1E63">
        <w:rPr>
          <w:b w:val="0"/>
          <w:u w:val="none"/>
        </w:rPr>
        <w:t>tage payment scheme including, where required under the</w:t>
      </w:r>
      <w:r>
        <w:rPr>
          <w:b w:val="0"/>
          <w:u w:val="none"/>
        </w:rPr>
        <w:t xml:space="preserve"> </w:t>
      </w:r>
      <w:r w:rsidRPr="009A1E63">
        <w:rPr>
          <w:b w:val="0"/>
          <w:u w:val="none"/>
        </w:rPr>
        <w:t xml:space="preserve">Tasking Form, the provision of information required by </w:t>
      </w:r>
      <w:r w:rsidRPr="0083068C">
        <w:rPr>
          <w:u w:val="none"/>
        </w:rPr>
        <w:t>the Authority</w:t>
      </w:r>
      <w:r w:rsidRPr="009A1E63">
        <w:rPr>
          <w:b w:val="0"/>
          <w:u w:val="none"/>
        </w:rPr>
        <w:t xml:space="preserve"> for the purpose of assessing contractual performance;</w:t>
      </w:r>
    </w:p>
    <w:p w14:paraId="4E7699E3" w14:textId="77777777" w:rsidR="00F974B9" w:rsidRDefault="00F974B9" w:rsidP="00EC74DC">
      <w:pPr>
        <w:ind w:left="1500"/>
      </w:pPr>
      <w:r w:rsidRPr="00EA49FF">
        <w:t xml:space="preserve">provided that </w:t>
      </w:r>
      <w:r w:rsidRPr="0083068C">
        <w:rPr>
          <w:b/>
        </w:rPr>
        <w:t>the Authority</w:t>
      </w:r>
      <w:r w:rsidRPr="00EA49FF">
        <w:t xml:space="preserve"> shall not be obliged to make a payment to </w:t>
      </w:r>
      <w:r w:rsidR="00BD0965">
        <w:rPr>
          <w:b/>
        </w:rPr>
        <w:t>t</w:t>
      </w:r>
      <w:r w:rsidRPr="00EA49FF">
        <w:rPr>
          <w:b/>
        </w:rPr>
        <w:t>he Contractor</w:t>
      </w:r>
      <w:r w:rsidRPr="00EA49FF">
        <w:t xml:space="preserve"> in respect of a completed stage if;</w:t>
      </w:r>
    </w:p>
    <w:p w14:paraId="36FA88F6" w14:textId="77777777" w:rsidR="00F974B9" w:rsidRPr="00EA49FF" w:rsidRDefault="00F974B9" w:rsidP="00EC74DC">
      <w:pPr>
        <w:ind w:left="1500"/>
      </w:pPr>
    </w:p>
    <w:p w14:paraId="446503A2" w14:textId="77777777" w:rsidR="00F974B9" w:rsidRDefault="00F974B9" w:rsidP="00EC74DC">
      <w:pPr>
        <w:pStyle w:val="Heading4"/>
        <w:keepNext w:val="0"/>
        <w:numPr>
          <w:ilvl w:val="3"/>
          <w:numId w:val="0"/>
        </w:numPr>
        <w:tabs>
          <w:tab w:val="num" w:pos="540"/>
        </w:tabs>
        <w:spacing w:after="230"/>
        <w:ind w:left="1843" w:hanging="1974"/>
        <w:rPr>
          <w:b w:val="0"/>
          <w:u w:val="none"/>
        </w:rPr>
      </w:pPr>
      <w:bookmarkStart w:id="154" w:name="interim_payment"/>
      <w:r>
        <w:rPr>
          <w:b w:val="0"/>
          <w:u w:val="none"/>
        </w:rPr>
        <w:tab/>
      </w:r>
      <w:r w:rsidR="00EC74DC">
        <w:rPr>
          <w:b w:val="0"/>
          <w:u w:val="none"/>
        </w:rPr>
        <w:t xml:space="preserve">          </w:t>
      </w:r>
      <w:r>
        <w:rPr>
          <w:b w:val="0"/>
          <w:u w:val="none"/>
        </w:rPr>
        <w:t>(d</w:t>
      </w:r>
      <w:r w:rsidR="00EC74DC">
        <w:rPr>
          <w:b w:val="0"/>
          <w:u w:val="none"/>
        </w:rPr>
        <w:t xml:space="preserve">)      </w:t>
      </w:r>
      <w:r w:rsidRPr="0083068C">
        <w:rPr>
          <w:u w:val="none"/>
        </w:rPr>
        <w:t>The Authority</w:t>
      </w:r>
      <w:r w:rsidRPr="009A1E63">
        <w:rPr>
          <w:b w:val="0"/>
          <w:u w:val="none"/>
        </w:rPr>
        <w:t xml:space="preserve"> shall have reasonable cause to believe that </w:t>
      </w:r>
      <w:r w:rsidR="00BD0965">
        <w:rPr>
          <w:u w:val="none"/>
        </w:rPr>
        <w:t>t</w:t>
      </w:r>
      <w:r w:rsidRPr="0083068C">
        <w:rPr>
          <w:u w:val="none"/>
        </w:rPr>
        <w:t>he Contractor</w:t>
      </w:r>
      <w:r w:rsidRPr="009A1E63">
        <w:rPr>
          <w:b w:val="0"/>
          <w:u w:val="none"/>
        </w:rPr>
        <w:t xml:space="preserve"> will be</w:t>
      </w:r>
      <w:r>
        <w:rPr>
          <w:b w:val="0"/>
          <w:u w:val="none"/>
        </w:rPr>
        <w:t xml:space="preserve"> </w:t>
      </w:r>
      <w:r w:rsidRPr="009A1E63">
        <w:rPr>
          <w:b w:val="0"/>
          <w:u w:val="none"/>
        </w:rPr>
        <w:t>unlikely to render complete performance of its obligations in respect of the entire Task</w:t>
      </w:r>
      <w:bookmarkEnd w:id="154"/>
      <w:r w:rsidR="008E6296">
        <w:rPr>
          <w:b w:val="0"/>
          <w:u w:val="none"/>
        </w:rPr>
        <w:t>ing</w:t>
      </w:r>
      <w:r w:rsidRPr="009A1E63">
        <w:rPr>
          <w:b w:val="0"/>
          <w:u w:val="none"/>
        </w:rPr>
        <w:t>.</w:t>
      </w:r>
    </w:p>
    <w:p w14:paraId="72493584" w14:textId="77777777" w:rsidR="00F974B9" w:rsidRPr="00632FDF" w:rsidRDefault="007804B2" w:rsidP="00EC74DC">
      <w:pPr>
        <w:pStyle w:val="Heading2"/>
        <w:numPr>
          <w:ilvl w:val="1"/>
          <w:numId w:val="0"/>
        </w:numPr>
        <w:tabs>
          <w:tab w:val="num" w:pos="709"/>
        </w:tabs>
        <w:spacing w:after="230"/>
        <w:ind w:left="1309" w:hanging="709"/>
        <w:rPr>
          <w:b w:val="0"/>
          <w:u w:val="none"/>
        </w:rPr>
      </w:pPr>
      <w:r>
        <w:rPr>
          <w:b w:val="0"/>
          <w:u w:val="none"/>
        </w:rPr>
        <w:t>1</w:t>
      </w:r>
      <w:r w:rsidR="00EC74DC">
        <w:rPr>
          <w:b w:val="0"/>
          <w:u w:val="none"/>
        </w:rPr>
        <w:t>6</w:t>
      </w:r>
      <w:r w:rsidR="00F974B9">
        <w:rPr>
          <w:b w:val="0"/>
          <w:u w:val="none"/>
        </w:rPr>
        <w:t>.2</w:t>
      </w:r>
      <w:r w:rsidR="00F974B9">
        <w:rPr>
          <w:b w:val="0"/>
          <w:u w:val="none"/>
        </w:rPr>
        <w:tab/>
      </w:r>
      <w:r w:rsidR="00F974B9" w:rsidRPr="00EA49FF">
        <w:rPr>
          <w:b w:val="0"/>
          <w:u w:val="none"/>
        </w:rPr>
        <w:t xml:space="preserve">Where </w:t>
      </w:r>
      <w:r w:rsidR="00F974B9" w:rsidRPr="0083068C">
        <w:rPr>
          <w:u w:val="none"/>
        </w:rPr>
        <w:t>the Authority</w:t>
      </w:r>
      <w:r w:rsidR="00F974B9" w:rsidRPr="00EA49FF">
        <w:rPr>
          <w:b w:val="0"/>
          <w:u w:val="none"/>
        </w:rPr>
        <w:t xml:space="preserve"> intends to rely on </w:t>
      </w:r>
      <w:r w:rsidR="00F974B9" w:rsidRPr="00632FDF">
        <w:rPr>
          <w:b w:val="0"/>
          <w:u w:val="none"/>
        </w:rPr>
        <w:t xml:space="preserve">Clause </w:t>
      </w:r>
      <w:r w:rsidR="00EE7B58" w:rsidRPr="00632FDF">
        <w:rPr>
          <w:b w:val="0"/>
          <w:u w:val="none"/>
        </w:rPr>
        <w:t>1</w:t>
      </w:r>
      <w:r w:rsidR="00EC74DC" w:rsidRPr="00632FDF">
        <w:rPr>
          <w:b w:val="0"/>
          <w:u w:val="none"/>
        </w:rPr>
        <w:t>6</w:t>
      </w:r>
      <w:r w:rsidR="00F974B9" w:rsidRPr="00632FDF">
        <w:rPr>
          <w:b w:val="0"/>
          <w:u w:val="none"/>
        </w:rPr>
        <w:t xml:space="preserve">.1(d) as the basis for rejecting any </w:t>
      </w:r>
      <w:r w:rsidR="00F974B9" w:rsidRPr="00632FDF">
        <w:rPr>
          <w:u w:val="none"/>
        </w:rPr>
        <w:t>claim</w:t>
      </w:r>
      <w:r w:rsidR="00F974B9" w:rsidRPr="00632FDF">
        <w:rPr>
          <w:b w:val="0"/>
          <w:u w:val="none"/>
        </w:rPr>
        <w:t xml:space="preserve"> for an interim payment which </w:t>
      </w:r>
      <w:r w:rsidR="00F974B9" w:rsidRPr="00632FDF">
        <w:rPr>
          <w:u w:val="none"/>
        </w:rPr>
        <w:t>The Contractor</w:t>
      </w:r>
      <w:r w:rsidR="00F974B9" w:rsidRPr="00632FDF">
        <w:rPr>
          <w:b w:val="0"/>
          <w:u w:val="none"/>
        </w:rPr>
        <w:t xml:space="preserve"> may make, </w:t>
      </w:r>
      <w:r w:rsidR="00F974B9" w:rsidRPr="00632FDF">
        <w:rPr>
          <w:u w:val="none"/>
        </w:rPr>
        <w:t>the Authority</w:t>
      </w:r>
      <w:r w:rsidR="00F974B9" w:rsidRPr="00632FDF">
        <w:rPr>
          <w:b w:val="0"/>
          <w:u w:val="none"/>
        </w:rPr>
        <w:t xml:space="preserve"> shall give notice to </w:t>
      </w:r>
      <w:r w:rsidR="00BD0965" w:rsidRPr="00632FDF">
        <w:rPr>
          <w:u w:val="none"/>
        </w:rPr>
        <w:t>t</w:t>
      </w:r>
      <w:r w:rsidR="00F974B9" w:rsidRPr="00632FDF">
        <w:rPr>
          <w:u w:val="none"/>
        </w:rPr>
        <w:t>he Contractor</w:t>
      </w:r>
      <w:r w:rsidR="00F974B9" w:rsidRPr="00632FDF">
        <w:rPr>
          <w:b w:val="0"/>
          <w:u w:val="none"/>
        </w:rPr>
        <w:t xml:space="preserve"> of </w:t>
      </w:r>
      <w:r w:rsidR="00F974B9" w:rsidRPr="00632FDF">
        <w:rPr>
          <w:u w:val="none"/>
        </w:rPr>
        <w:t>the Authority</w:t>
      </w:r>
      <w:r w:rsidR="00F974B9" w:rsidRPr="00632FDF">
        <w:rPr>
          <w:b w:val="0"/>
          <w:u w:val="none"/>
        </w:rPr>
        <w:t xml:space="preserve">’s reasons for the rejection. </w:t>
      </w:r>
    </w:p>
    <w:p w14:paraId="7D96F6B8" w14:textId="77777777" w:rsidR="00F974B9" w:rsidRPr="00632FDF" w:rsidRDefault="007804B2" w:rsidP="00EC74DC">
      <w:pPr>
        <w:pStyle w:val="Heading2"/>
        <w:numPr>
          <w:ilvl w:val="1"/>
          <w:numId w:val="0"/>
        </w:numPr>
        <w:tabs>
          <w:tab w:val="num" w:pos="709"/>
        </w:tabs>
        <w:spacing w:after="230"/>
        <w:ind w:left="1309" w:hanging="709"/>
        <w:rPr>
          <w:b w:val="0"/>
          <w:u w:val="none"/>
        </w:rPr>
      </w:pPr>
      <w:bookmarkStart w:id="155" w:name="interim_payment_Repayment"/>
      <w:r w:rsidRPr="00632FDF">
        <w:rPr>
          <w:b w:val="0"/>
          <w:u w:val="none"/>
        </w:rPr>
        <w:t>1</w:t>
      </w:r>
      <w:r w:rsidR="00EC74DC" w:rsidRPr="00632FDF">
        <w:rPr>
          <w:b w:val="0"/>
          <w:u w:val="none"/>
        </w:rPr>
        <w:t>6</w:t>
      </w:r>
      <w:r w:rsidR="00F974B9" w:rsidRPr="00632FDF">
        <w:rPr>
          <w:b w:val="0"/>
          <w:u w:val="none"/>
        </w:rPr>
        <w:t>.3</w:t>
      </w:r>
      <w:r w:rsidR="00F974B9" w:rsidRPr="00632FDF">
        <w:rPr>
          <w:b w:val="0"/>
          <w:u w:val="none"/>
        </w:rPr>
        <w:tab/>
        <w:t xml:space="preserve">Save as hereby expressly provided; the entitlement of </w:t>
      </w:r>
      <w:r w:rsidR="00BD0965" w:rsidRPr="00632FDF">
        <w:rPr>
          <w:u w:val="none"/>
        </w:rPr>
        <w:t>t</w:t>
      </w:r>
      <w:r w:rsidR="00F974B9" w:rsidRPr="00632FDF">
        <w:rPr>
          <w:u w:val="none"/>
        </w:rPr>
        <w:t>he Contractor</w:t>
      </w:r>
      <w:r w:rsidR="00F974B9" w:rsidRPr="00632FDF">
        <w:rPr>
          <w:b w:val="0"/>
          <w:u w:val="none"/>
        </w:rPr>
        <w:t xml:space="preserve"> to retain all interim payments is conditional on complete performance of the</w:t>
      </w:r>
      <w:r w:rsidR="00F974B9" w:rsidRPr="00632FDF">
        <w:rPr>
          <w:u w:val="none"/>
        </w:rPr>
        <w:t xml:space="preserve"> FATS Tasking Form</w:t>
      </w:r>
      <w:r w:rsidR="00F974B9" w:rsidRPr="00632FDF">
        <w:rPr>
          <w:b w:val="0"/>
          <w:u w:val="none"/>
        </w:rPr>
        <w:t xml:space="preserve">. Where </w:t>
      </w:r>
      <w:r w:rsidR="00F974B9" w:rsidRPr="00632FDF">
        <w:rPr>
          <w:u w:val="none"/>
        </w:rPr>
        <w:t>the Authority</w:t>
      </w:r>
      <w:r w:rsidR="00F974B9" w:rsidRPr="00632FDF">
        <w:rPr>
          <w:b w:val="0"/>
          <w:u w:val="none"/>
        </w:rPr>
        <w:t xml:space="preserve"> terminates the </w:t>
      </w:r>
      <w:r w:rsidR="00F974B9" w:rsidRPr="00632FDF">
        <w:rPr>
          <w:u w:val="none"/>
        </w:rPr>
        <w:t>FATS Tasking Form</w:t>
      </w:r>
      <w:r w:rsidR="00F974B9" w:rsidRPr="00632FDF">
        <w:rPr>
          <w:b w:val="0"/>
          <w:u w:val="none"/>
        </w:rPr>
        <w:t xml:space="preserve"> or any </w:t>
      </w:r>
      <w:r w:rsidR="00F974B9" w:rsidRPr="00632FDF">
        <w:rPr>
          <w:u w:val="none"/>
        </w:rPr>
        <w:t>Services</w:t>
      </w:r>
      <w:r w:rsidR="00F974B9" w:rsidRPr="00632FDF">
        <w:rPr>
          <w:b w:val="0"/>
          <w:u w:val="none"/>
        </w:rPr>
        <w:t xml:space="preserve"> thereunder otherwise than in accordance with DEFCON 656A–  Termination for Convenience (Contracts under £5M),</w:t>
      </w:r>
      <w:r w:rsidR="009F0D38" w:rsidRPr="00632FDF">
        <w:rPr>
          <w:b w:val="0"/>
          <w:u w:val="none"/>
        </w:rPr>
        <w:t xml:space="preserve"> or DEFCON 656B–  Termination for Convenience (Contracts over £5M), </w:t>
      </w:r>
      <w:r w:rsidR="00F974B9" w:rsidRPr="00632FDF">
        <w:rPr>
          <w:b w:val="0"/>
          <w:u w:val="none"/>
        </w:rPr>
        <w:t xml:space="preserve"> without prejudice to any other right or remedy it may possess, it shall be entitled to recover in full all interim Stage payments made in respect of the </w:t>
      </w:r>
      <w:r w:rsidR="00F974B9" w:rsidRPr="00632FDF">
        <w:rPr>
          <w:u w:val="none"/>
        </w:rPr>
        <w:t>FATS Tasking Form</w:t>
      </w:r>
      <w:r w:rsidR="00F974B9" w:rsidRPr="00632FDF">
        <w:rPr>
          <w:b w:val="0"/>
          <w:u w:val="none"/>
        </w:rPr>
        <w:t xml:space="preserve"> or Work (as appropriate) made before termination, other than Work which has been performed in accordance with the </w:t>
      </w:r>
      <w:r w:rsidR="00F974B9" w:rsidRPr="00632FDF">
        <w:rPr>
          <w:u w:val="none"/>
        </w:rPr>
        <w:t>FATS Tasking Form</w:t>
      </w:r>
      <w:r w:rsidR="00F974B9" w:rsidRPr="00632FDF">
        <w:rPr>
          <w:b w:val="0"/>
          <w:u w:val="none"/>
        </w:rPr>
        <w:t xml:space="preserve"> and been accepted by </w:t>
      </w:r>
      <w:r w:rsidR="00F974B9" w:rsidRPr="00632FDF">
        <w:rPr>
          <w:u w:val="none"/>
        </w:rPr>
        <w:t>the Authority</w:t>
      </w:r>
      <w:r w:rsidR="00F974B9" w:rsidRPr="00632FDF">
        <w:rPr>
          <w:b w:val="0"/>
          <w:u w:val="none"/>
        </w:rPr>
        <w:t>.</w:t>
      </w:r>
    </w:p>
    <w:bookmarkEnd w:id="155"/>
    <w:p w14:paraId="2383F518" w14:textId="77777777" w:rsidR="00F974B9" w:rsidRPr="00632FDF" w:rsidRDefault="007804B2" w:rsidP="00EC74DC">
      <w:pPr>
        <w:pStyle w:val="Heading2"/>
        <w:numPr>
          <w:ilvl w:val="1"/>
          <w:numId w:val="0"/>
        </w:numPr>
        <w:tabs>
          <w:tab w:val="num" w:pos="709"/>
        </w:tabs>
        <w:spacing w:after="230"/>
        <w:ind w:left="1309" w:hanging="709"/>
        <w:rPr>
          <w:b w:val="0"/>
          <w:u w:val="none"/>
        </w:rPr>
      </w:pPr>
      <w:r w:rsidRPr="00632FDF">
        <w:rPr>
          <w:b w:val="0"/>
          <w:u w:val="none"/>
        </w:rPr>
        <w:t>1</w:t>
      </w:r>
      <w:r w:rsidR="00EC74DC" w:rsidRPr="00632FDF">
        <w:rPr>
          <w:b w:val="0"/>
          <w:u w:val="none"/>
        </w:rPr>
        <w:t>6</w:t>
      </w:r>
      <w:r w:rsidR="00F974B9" w:rsidRPr="00632FDF">
        <w:rPr>
          <w:b w:val="0"/>
          <w:u w:val="none"/>
        </w:rPr>
        <w:t>.4</w:t>
      </w:r>
      <w:r w:rsidR="00F974B9" w:rsidRPr="00632FDF">
        <w:rPr>
          <w:b w:val="0"/>
          <w:u w:val="none"/>
        </w:rPr>
        <w:tab/>
        <w:t xml:space="preserve">In the event of repayment in full to </w:t>
      </w:r>
      <w:r w:rsidR="00F974B9" w:rsidRPr="00632FDF">
        <w:rPr>
          <w:u w:val="none"/>
        </w:rPr>
        <w:t>the Authority</w:t>
      </w:r>
      <w:r w:rsidR="00F974B9" w:rsidRPr="00632FDF">
        <w:rPr>
          <w:b w:val="0"/>
          <w:u w:val="none"/>
        </w:rPr>
        <w:t xml:space="preserve"> under the provisions of Clause  </w:t>
      </w:r>
      <w:r w:rsidR="00444BA2" w:rsidRPr="00632FDF">
        <w:rPr>
          <w:b w:val="0"/>
          <w:u w:val="none"/>
        </w:rPr>
        <w:t>1</w:t>
      </w:r>
      <w:r w:rsidR="00EC74DC" w:rsidRPr="00632FDF">
        <w:rPr>
          <w:b w:val="0"/>
          <w:u w:val="none"/>
        </w:rPr>
        <w:t>6</w:t>
      </w:r>
      <w:r w:rsidR="00444BA2" w:rsidRPr="00632FDF">
        <w:rPr>
          <w:b w:val="0"/>
          <w:u w:val="none"/>
        </w:rPr>
        <w:t>.3</w:t>
      </w:r>
      <w:r w:rsidR="00F974B9" w:rsidRPr="00632FDF">
        <w:rPr>
          <w:b w:val="0"/>
          <w:u w:val="none"/>
        </w:rPr>
        <w:t xml:space="preserve"> then all that which vested in </w:t>
      </w:r>
      <w:r w:rsidR="00F974B9" w:rsidRPr="00632FDF">
        <w:rPr>
          <w:u w:val="none"/>
        </w:rPr>
        <w:t>the Authority</w:t>
      </w:r>
      <w:r w:rsidR="00F974B9" w:rsidRPr="00632FDF">
        <w:rPr>
          <w:b w:val="0"/>
          <w:u w:val="none"/>
        </w:rPr>
        <w:t xml:space="preserve"> under the provisions of </w:t>
      </w:r>
      <w:r w:rsidR="00923B54" w:rsidRPr="00632FDF">
        <w:rPr>
          <w:b w:val="0"/>
          <w:u w:val="none"/>
        </w:rPr>
        <w:t>DEFCON 649</w:t>
      </w:r>
      <w:r w:rsidR="00F974B9" w:rsidRPr="00632FDF">
        <w:rPr>
          <w:b w:val="0"/>
          <w:u w:val="none"/>
        </w:rPr>
        <w:t>, if applicable, by virtue of the</w:t>
      </w:r>
      <w:r w:rsidR="00F974B9" w:rsidRPr="00632FDF">
        <w:rPr>
          <w:u w:val="none"/>
        </w:rPr>
        <w:t xml:space="preserve"> FATS Tasking Form</w:t>
      </w:r>
      <w:r w:rsidR="00F974B9" w:rsidRPr="00632FDF">
        <w:rPr>
          <w:b w:val="0"/>
          <w:u w:val="none"/>
        </w:rPr>
        <w:t xml:space="preserve">, shall re-vest in and become the absolute property of </w:t>
      </w:r>
      <w:r w:rsidR="003D1B1D" w:rsidRPr="00632FDF">
        <w:rPr>
          <w:u w:val="none"/>
        </w:rPr>
        <w:t xml:space="preserve">the </w:t>
      </w:r>
      <w:r w:rsidR="00F974B9" w:rsidRPr="00632FDF">
        <w:rPr>
          <w:u w:val="none"/>
        </w:rPr>
        <w:t>Contractor</w:t>
      </w:r>
      <w:r w:rsidR="00F974B9" w:rsidRPr="00632FDF">
        <w:rPr>
          <w:b w:val="0"/>
          <w:u w:val="none"/>
        </w:rPr>
        <w:t>.</w:t>
      </w:r>
    </w:p>
    <w:p w14:paraId="185E6420" w14:textId="77777777" w:rsidR="00F974B9" w:rsidRPr="00632FDF" w:rsidRDefault="007804B2" w:rsidP="005056FE">
      <w:pPr>
        <w:pStyle w:val="Heading1"/>
        <w:tabs>
          <w:tab w:val="num" w:pos="709"/>
        </w:tabs>
        <w:spacing w:before="230" w:after="230"/>
        <w:ind w:left="709" w:hanging="709"/>
      </w:pPr>
      <w:bookmarkStart w:id="156" w:name="_Toc359837771"/>
      <w:r w:rsidRPr="00632FDF">
        <w:t>1</w:t>
      </w:r>
      <w:r w:rsidR="00EC74DC" w:rsidRPr="00632FDF">
        <w:t>7</w:t>
      </w:r>
      <w:r w:rsidR="00F974B9" w:rsidRPr="00632FDF">
        <w:tab/>
        <w:t>Payment Process for other Contracting Authorities</w:t>
      </w:r>
      <w:bookmarkEnd w:id="156"/>
    </w:p>
    <w:p w14:paraId="7833E142" w14:textId="4430E45E" w:rsidR="00F974B9" w:rsidRPr="009A1E63" w:rsidRDefault="00F974B9" w:rsidP="005056FE">
      <w:pPr>
        <w:pStyle w:val="BodyText10"/>
        <w:rPr>
          <w:sz w:val="22"/>
          <w:szCs w:val="22"/>
        </w:rPr>
      </w:pPr>
      <w:r w:rsidRPr="000A5B9D">
        <w:rPr>
          <w:sz w:val="22"/>
          <w:szCs w:val="22"/>
        </w:rPr>
        <w:t xml:space="preserve">Other Contracting Authorities </w:t>
      </w:r>
      <w:r w:rsidR="000A5B9D" w:rsidRPr="000A5B9D">
        <w:rPr>
          <w:sz w:val="22"/>
          <w:szCs w:val="22"/>
        </w:rPr>
        <w:t xml:space="preserve">will make payment using </w:t>
      </w:r>
      <w:r w:rsidRPr="000A5B9D">
        <w:rPr>
          <w:sz w:val="22"/>
          <w:szCs w:val="22"/>
        </w:rPr>
        <w:t>their own invoicing procedures as detailed in Schedule 3 (</w:t>
      </w:r>
      <w:r w:rsidRPr="000A5B9D">
        <w:rPr>
          <w:b/>
          <w:sz w:val="22"/>
          <w:szCs w:val="22"/>
        </w:rPr>
        <w:t>FATS Tasking Form)</w:t>
      </w:r>
      <w:r w:rsidRPr="000A5B9D">
        <w:rPr>
          <w:sz w:val="22"/>
          <w:szCs w:val="22"/>
        </w:rPr>
        <w:t>.</w:t>
      </w:r>
    </w:p>
    <w:p w14:paraId="7955A5AC" w14:textId="77777777" w:rsidR="00F974B9" w:rsidRPr="00EA49FF" w:rsidRDefault="00F974B9">
      <w:pPr>
        <w:pStyle w:val="Heading1"/>
        <w:keepNext w:val="0"/>
        <w:rPr>
          <w:sz w:val="28"/>
        </w:rPr>
      </w:pPr>
      <w:bookmarkStart w:id="157" w:name="_Toc253701637"/>
      <w:bookmarkStart w:id="158" w:name="_Toc254885344"/>
      <w:bookmarkStart w:id="159" w:name="_Toc338346826"/>
      <w:bookmarkStart w:id="160" w:name="_Toc359837773"/>
      <w:r w:rsidRPr="00EA49FF">
        <w:rPr>
          <w:sz w:val="28"/>
        </w:rPr>
        <w:br w:type="page"/>
      </w:r>
    </w:p>
    <w:p w14:paraId="65C1ABB2" w14:textId="77777777" w:rsidR="008E2BAC" w:rsidRDefault="00F974B9" w:rsidP="008E2BAC">
      <w:pPr>
        <w:rPr>
          <w:b/>
          <w:sz w:val="28"/>
        </w:rPr>
      </w:pPr>
      <w:r w:rsidRPr="0035762C">
        <w:rPr>
          <w:b/>
          <w:sz w:val="28"/>
        </w:rPr>
        <w:t xml:space="preserve">Part </w:t>
      </w:r>
      <w:r w:rsidR="00460289">
        <w:rPr>
          <w:b/>
          <w:sz w:val="28"/>
        </w:rPr>
        <w:t xml:space="preserve">7 </w:t>
      </w:r>
      <w:r w:rsidR="0085205E">
        <w:rPr>
          <w:b/>
          <w:sz w:val="28"/>
        </w:rPr>
        <w:t>-</w:t>
      </w:r>
      <w:r w:rsidR="00072B7B" w:rsidRPr="0035762C">
        <w:rPr>
          <w:b/>
          <w:sz w:val="28"/>
        </w:rPr>
        <w:t xml:space="preserve"> </w:t>
      </w:r>
      <w:r w:rsidRPr="0035762C">
        <w:rPr>
          <w:b/>
          <w:sz w:val="28"/>
        </w:rPr>
        <w:t>Performance Management</w:t>
      </w:r>
      <w:bookmarkEnd w:id="157"/>
      <w:bookmarkEnd w:id="158"/>
      <w:bookmarkEnd w:id="159"/>
      <w:bookmarkEnd w:id="160"/>
    </w:p>
    <w:p w14:paraId="51E4C160" w14:textId="77777777" w:rsidR="0085205E" w:rsidRDefault="0085205E" w:rsidP="008E2BAC">
      <w:pPr>
        <w:rPr>
          <w:b/>
          <w:sz w:val="28"/>
        </w:rPr>
      </w:pPr>
    </w:p>
    <w:p w14:paraId="4FDB676D" w14:textId="77777777" w:rsidR="0085205E" w:rsidRPr="0085205E" w:rsidRDefault="00EC74DC" w:rsidP="008E2BAC">
      <w:pPr>
        <w:rPr>
          <w:b/>
          <w:sz w:val="24"/>
        </w:rPr>
      </w:pPr>
      <w:r>
        <w:rPr>
          <w:b/>
          <w:sz w:val="24"/>
        </w:rPr>
        <w:t>18</w:t>
      </w:r>
      <w:r w:rsidR="0085205E" w:rsidRPr="0085205E">
        <w:rPr>
          <w:b/>
          <w:sz w:val="24"/>
        </w:rPr>
        <w:t>.</w:t>
      </w:r>
      <w:r w:rsidR="0085205E">
        <w:rPr>
          <w:b/>
          <w:sz w:val="24"/>
        </w:rPr>
        <w:tab/>
        <w:t>Performance Management</w:t>
      </w:r>
    </w:p>
    <w:p w14:paraId="2F1B9B7D" w14:textId="77777777" w:rsidR="0035762C" w:rsidRPr="008E2BAC" w:rsidRDefault="0035762C" w:rsidP="008E2BAC"/>
    <w:p w14:paraId="5128CA8C" w14:textId="77777777" w:rsidR="008E2BAC" w:rsidRDefault="00EC74DC" w:rsidP="00EC74DC">
      <w:pPr>
        <w:pStyle w:val="Heading2"/>
        <w:keepNext w:val="0"/>
        <w:numPr>
          <w:ilvl w:val="1"/>
          <w:numId w:val="0"/>
        </w:numPr>
        <w:tabs>
          <w:tab w:val="num" w:pos="709"/>
        </w:tabs>
        <w:spacing w:after="230"/>
        <w:ind w:left="1418" w:hanging="709"/>
        <w:rPr>
          <w:b w:val="0"/>
          <w:bCs/>
          <w:u w:val="none"/>
        </w:rPr>
      </w:pPr>
      <w:r>
        <w:rPr>
          <w:b w:val="0"/>
          <w:bCs/>
          <w:u w:val="none"/>
        </w:rPr>
        <w:t>18</w:t>
      </w:r>
      <w:r w:rsidR="00F974B9">
        <w:rPr>
          <w:b w:val="0"/>
          <w:bCs/>
          <w:u w:val="none"/>
        </w:rPr>
        <w:t>.1</w:t>
      </w:r>
      <w:r w:rsidR="00F974B9">
        <w:rPr>
          <w:b w:val="0"/>
          <w:bCs/>
          <w:u w:val="none"/>
        </w:rPr>
        <w:tab/>
      </w:r>
      <w:r w:rsidR="008E2BAC">
        <w:rPr>
          <w:b w:val="0"/>
          <w:bCs/>
          <w:u w:val="none"/>
        </w:rPr>
        <w:t xml:space="preserve">The </w:t>
      </w:r>
      <w:r w:rsidR="008E2BAC" w:rsidRPr="00F51DA4">
        <w:rPr>
          <w:bCs/>
          <w:u w:val="none"/>
        </w:rPr>
        <w:t>Authority</w:t>
      </w:r>
      <w:r w:rsidR="008E2BAC">
        <w:rPr>
          <w:b w:val="0"/>
          <w:bCs/>
          <w:u w:val="none"/>
        </w:rPr>
        <w:t xml:space="preserve"> shall specify the Performance Management requirements for a FATS task</w:t>
      </w:r>
      <w:r w:rsidR="008E6296">
        <w:rPr>
          <w:b w:val="0"/>
          <w:bCs/>
          <w:u w:val="none"/>
        </w:rPr>
        <w:t>ing</w:t>
      </w:r>
      <w:r w:rsidR="008E2BAC">
        <w:rPr>
          <w:b w:val="0"/>
          <w:bCs/>
          <w:u w:val="none"/>
        </w:rPr>
        <w:t xml:space="preserve"> on Schedule 3 (FATS Tasking Form).</w:t>
      </w:r>
    </w:p>
    <w:p w14:paraId="24EF4948" w14:textId="77777777" w:rsidR="008E2BAC" w:rsidRDefault="00EC74DC" w:rsidP="00EC74DC">
      <w:pPr>
        <w:pStyle w:val="Heading2"/>
        <w:keepNext w:val="0"/>
        <w:numPr>
          <w:ilvl w:val="1"/>
          <w:numId w:val="0"/>
        </w:numPr>
        <w:tabs>
          <w:tab w:val="num" w:pos="709"/>
        </w:tabs>
        <w:spacing w:after="230"/>
        <w:ind w:left="1418" w:hanging="709"/>
        <w:rPr>
          <w:b w:val="0"/>
          <w:bCs/>
          <w:u w:val="none"/>
        </w:rPr>
      </w:pPr>
      <w:r>
        <w:rPr>
          <w:b w:val="0"/>
          <w:bCs/>
          <w:u w:val="none"/>
        </w:rPr>
        <w:t>18</w:t>
      </w:r>
      <w:r w:rsidR="008E2BAC">
        <w:rPr>
          <w:b w:val="0"/>
          <w:bCs/>
          <w:u w:val="none"/>
        </w:rPr>
        <w:t>.2</w:t>
      </w:r>
      <w:r w:rsidR="008E2BAC">
        <w:rPr>
          <w:b w:val="0"/>
          <w:bCs/>
          <w:u w:val="none"/>
        </w:rPr>
        <w:tab/>
        <w:t xml:space="preserve">The </w:t>
      </w:r>
      <w:r w:rsidR="008E2BAC" w:rsidRPr="00F51DA4">
        <w:rPr>
          <w:bCs/>
          <w:u w:val="none"/>
        </w:rPr>
        <w:t>Contractor</w:t>
      </w:r>
      <w:r w:rsidR="008E2BAC">
        <w:rPr>
          <w:b w:val="0"/>
          <w:bCs/>
          <w:u w:val="none"/>
        </w:rPr>
        <w:t xml:space="preserve"> shall hold progress meetings and/or supply progress reports to the </w:t>
      </w:r>
      <w:r w:rsidR="008E2BAC" w:rsidRPr="00F51DA4">
        <w:rPr>
          <w:bCs/>
          <w:u w:val="none"/>
        </w:rPr>
        <w:t>Authority</w:t>
      </w:r>
      <w:r w:rsidR="008E2BAC">
        <w:rPr>
          <w:b w:val="0"/>
          <w:bCs/>
          <w:u w:val="none"/>
        </w:rPr>
        <w:t xml:space="preserve"> in the form and frequency specified in Schedule 3 (FATS Tasking Form).</w:t>
      </w:r>
    </w:p>
    <w:p w14:paraId="0ADB22A1" w14:textId="77777777" w:rsidR="00F974B9" w:rsidRPr="00EA49FF" w:rsidRDefault="00EC74DC" w:rsidP="00EC74DC">
      <w:pPr>
        <w:pStyle w:val="Heading2"/>
        <w:keepNext w:val="0"/>
        <w:numPr>
          <w:ilvl w:val="1"/>
          <w:numId w:val="0"/>
        </w:numPr>
        <w:tabs>
          <w:tab w:val="num" w:pos="709"/>
        </w:tabs>
        <w:spacing w:after="230"/>
        <w:ind w:left="1418" w:hanging="709"/>
        <w:rPr>
          <w:b w:val="0"/>
          <w:bCs/>
          <w:u w:val="none"/>
        </w:rPr>
      </w:pPr>
      <w:bookmarkStart w:id="161" w:name="_Ref235039186"/>
      <w:bookmarkStart w:id="162" w:name="_Ref235049299"/>
      <w:bookmarkStart w:id="163" w:name="_Ref235049585"/>
      <w:bookmarkStart w:id="164" w:name="_Ref235050100"/>
      <w:bookmarkStart w:id="165" w:name="_Ref248828191"/>
      <w:r>
        <w:rPr>
          <w:b w:val="0"/>
          <w:u w:val="none"/>
        </w:rPr>
        <w:t>18</w:t>
      </w:r>
      <w:r w:rsidR="008E2BAC">
        <w:rPr>
          <w:b w:val="0"/>
          <w:u w:val="none"/>
        </w:rPr>
        <w:t>.3</w:t>
      </w:r>
      <w:r w:rsidR="00F974B9">
        <w:rPr>
          <w:b w:val="0"/>
          <w:u w:val="none"/>
        </w:rPr>
        <w:tab/>
      </w:r>
      <w:r w:rsidR="00F974B9" w:rsidRPr="00EA49FF">
        <w:rPr>
          <w:b w:val="0"/>
          <w:u w:val="none"/>
        </w:rPr>
        <w:t xml:space="preserve">The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EA49FF">
        <w:rPr>
          <w:b w:val="0"/>
          <w:u w:val="none"/>
        </w:rPr>
        <w:t xml:space="preserve"> and </w:t>
      </w:r>
      <w:r w:rsidR="00A630EA">
        <w:fldChar w:fldCharType="begin"/>
      </w:r>
      <w:r w:rsidR="00A630EA">
        <w:instrText xml:space="preserve"> REF Defn_Project_manager \h  \* MERGEFORMAT </w:instrText>
      </w:r>
      <w:r w:rsidR="00A630EA">
        <w:fldChar w:fldCharType="separate"/>
      </w:r>
      <w:r w:rsidR="003874CD" w:rsidRPr="003874CD">
        <w:rPr>
          <w:rFonts w:cs="Arial"/>
          <w:u w:val="none"/>
        </w:rPr>
        <w:t xml:space="preserve">Project Manager </w:t>
      </w:r>
      <w:r w:rsidR="00A630EA">
        <w:fldChar w:fldCharType="end"/>
      </w:r>
      <w:r w:rsidR="00F974B9">
        <w:rPr>
          <w:b w:val="0"/>
          <w:u w:val="none"/>
        </w:rPr>
        <w:t xml:space="preserve"> shall </w:t>
      </w:r>
      <w:r w:rsidR="00F974B9" w:rsidRPr="00EA49FF">
        <w:rPr>
          <w:b w:val="0"/>
          <w:u w:val="none"/>
        </w:rPr>
        <w:t xml:space="preserve">review the Contractor’s performance against the </w:t>
      </w:r>
      <w:r w:rsidR="00F974B9" w:rsidRPr="00632FDF">
        <w:rPr>
          <w:b w:val="0"/>
          <w:u w:val="none"/>
        </w:rPr>
        <w:t>Schedule 3 (FATS Tasking Form) Key Deliverables</w:t>
      </w:r>
      <w:r w:rsidR="00DF4C0B" w:rsidRPr="00632FDF">
        <w:rPr>
          <w:b w:val="0"/>
          <w:u w:val="none"/>
        </w:rPr>
        <w:t>,</w:t>
      </w:r>
      <w:r w:rsidR="00F974B9" w:rsidRPr="00632FDF">
        <w:rPr>
          <w:b w:val="0"/>
          <w:u w:val="none"/>
        </w:rPr>
        <w:t xml:space="preserve"> Required Delivery Dates</w:t>
      </w:r>
      <w:r w:rsidR="00DF4C0B" w:rsidRPr="00632FDF">
        <w:rPr>
          <w:b w:val="0"/>
          <w:u w:val="none"/>
        </w:rPr>
        <w:t xml:space="preserve"> and any KPIs</w:t>
      </w:r>
      <w:r w:rsidR="00F974B9" w:rsidRPr="00632FDF">
        <w:rPr>
          <w:b w:val="0"/>
          <w:u w:val="none"/>
        </w:rPr>
        <w:t xml:space="preserve"> In the event</w:t>
      </w:r>
      <w:r w:rsidR="00F974B9" w:rsidRPr="00EA49FF">
        <w:rPr>
          <w:b w:val="0"/>
          <w:u w:val="none"/>
        </w:rPr>
        <w:t xml:space="preserve"> that any </w:t>
      </w:r>
      <w:r w:rsidR="00DF4C0B" w:rsidRPr="00EA49FF">
        <w:rPr>
          <w:b w:val="0"/>
          <w:u w:val="none"/>
        </w:rPr>
        <w:t>Key Deliverables</w:t>
      </w:r>
      <w:r w:rsidR="00DF4C0B">
        <w:rPr>
          <w:b w:val="0"/>
          <w:u w:val="none"/>
        </w:rPr>
        <w:t>,</w:t>
      </w:r>
      <w:r w:rsidR="00DF4C0B" w:rsidRPr="00EA49FF">
        <w:rPr>
          <w:b w:val="0"/>
          <w:u w:val="none"/>
        </w:rPr>
        <w:t xml:space="preserve"> Required Delivery Dates</w:t>
      </w:r>
      <w:r w:rsidR="00DF4C0B">
        <w:rPr>
          <w:b w:val="0"/>
          <w:u w:val="none"/>
        </w:rPr>
        <w:t xml:space="preserve"> and any KPIs</w:t>
      </w:r>
      <w:r w:rsidR="00DF4C0B" w:rsidRPr="00EA49FF">
        <w:rPr>
          <w:u w:val="none"/>
        </w:rPr>
        <w:t xml:space="preserve"> </w:t>
      </w:r>
      <w:r w:rsidR="00F974B9" w:rsidRPr="00EA49FF">
        <w:rPr>
          <w:b w:val="0"/>
          <w:u w:val="none"/>
        </w:rPr>
        <w:t xml:space="preserve">are not fully met a </w:t>
      </w:r>
      <w:r w:rsidR="00F974B9" w:rsidRPr="00EA49FF">
        <w:rPr>
          <w:u w:val="none"/>
        </w:rPr>
        <w:t>tasking level recovery plan</w:t>
      </w:r>
      <w:r w:rsidR="00F974B9" w:rsidRPr="00EA49FF">
        <w:rPr>
          <w:b w:val="0"/>
          <w:u w:val="none"/>
        </w:rPr>
        <w:t xml:space="preserve"> is to be submitted and agreed by the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EA49FF">
        <w:rPr>
          <w:b w:val="0"/>
          <w:u w:val="none"/>
        </w:rPr>
        <w:t xml:space="preserve"> copying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EA49FF">
        <w:rPr>
          <w:b w:val="0"/>
          <w:u w:val="none"/>
        </w:rPr>
        <w:t>. Failure to adhere to any agreed tasking level recovery plan will be deemed to be a breach of contract</w:t>
      </w:r>
      <w:r w:rsidR="002228EC">
        <w:rPr>
          <w:b w:val="0"/>
          <w:u w:val="none"/>
        </w:rPr>
        <w:t>.</w:t>
      </w:r>
    </w:p>
    <w:p w14:paraId="13CC3B4E" w14:textId="77777777" w:rsidR="00F974B9" w:rsidRPr="00EA49FF" w:rsidRDefault="00EC74DC" w:rsidP="00EC74DC">
      <w:pPr>
        <w:pStyle w:val="Heading2"/>
        <w:numPr>
          <w:ilvl w:val="1"/>
          <w:numId w:val="0"/>
        </w:numPr>
        <w:tabs>
          <w:tab w:val="num" w:pos="709"/>
        </w:tabs>
        <w:spacing w:after="230"/>
        <w:ind w:left="1418" w:hanging="709"/>
        <w:rPr>
          <w:b w:val="0"/>
          <w:u w:val="none"/>
        </w:rPr>
      </w:pPr>
      <w:r>
        <w:rPr>
          <w:b w:val="0"/>
          <w:u w:val="none"/>
        </w:rPr>
        <w:t>18</w:t>
      </w:r>
      <w:r w:rsidR="008E2BAC">
        <w:rPr>
          <w:b w:val="0"/>
          <w:u w:val="none"/>
        </w:rPr>
        <w:t xml:space="preserve">.4 </w:t>
      </w:r>
      <w:r w:rsidR="00F974B9">
        <w:rPr>
          <w:b w:val="0"/>
          <w:u w:val="none"/>
        </w:rPr>
        <w:tab/>
      </w:r>
      <w:r w:rsidR="00F974B9" w:rsidRPr="00EA49FF">
        <w:rPr>
          <w:b w:val="0"/>
          <w:u w:val="none"/>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Framework and any pursuant tasking.</w:t>
      </w:r>
    </w:p>
    <w:p w14:paraId="1D0BD762" w14:textId="77777777" w:rsidR="00EC74DC" w:rsidRDefault="00EC74DC">
      <w:pPr>
        <w:rPr>
          <w:b/>
          <w:noProof/>
          <w:sz w:val="28"/>
          <w:szCs w:val="28"/>
        </w:rPr>
      </w:pPr>
      <w:bookmarkStart w:id="166" w:name="_Ref231333991"/>
      <w:bookmarkStart w:id="167" w:name="_Toc231371961"/>
      <w:bookmarkStart w:id="168" w:name="_Toc231398556"/>
      <w:bookmarkStart w:id="169" w:name="_Ref235041976"/>
      <w:bookmarkStart w:id="170" w:name="_Ref246832443"/>
      <w:bookmarkStart w:id="171" w:name="_Toc253701752"/>
      <w:bookmarkStart w:id="172" w:name="_Toc254885380"/>
      <w:bookmarkStart w:id="173" w:name="_Toc338346845"/>
      <w:bookmarkStart w:id="174" w:name="Security"/>
      <w:bookmarkStart w:id="175" w:name="_Toc359837780"/>
      <w:bookmarkStart w:id="176" w:name="_Toc231371940"/>
      <w:bookmarkStart w:id="177" w:name="_Toc231398535"/>
      <w:bookmarkEnd w:id="161"/>
      <w:bookmarkEnd w:id="162"/>
      <w:bookmarkEnd w:id="163"/>
      <w:bookmarkEnd w:id="164"/>
      <w:bookmarkEnd w:id="165"/>
      <w:r>
        <w:rPr>
          <w:sz w:val="28"/>
          <w:szCs w:val="28"/>
        </w:rPr>
        <w:br w:type="page"/>
      </w:r>
    </w:p>
    <w:p w14:paraId="6A529F58" w14:textId="77777777" w:rsidR="00F974B9" w:rsidRPr="00EA49FF" w:rsidRDefault="00F974B9" w:rsidP="005056FE">
      <w:pPr>
        <w:pStyle w:val="Heading1"/>
        <w:keepNext w:val="0"/>
        <w:rPr>
          <w:sz w:val="28"/>
          <w:szCs w:val="28"/>
        </w:rPr>
      </w:pPr>
      <w:r w:rsidRPr="00EA49FF">
        <w:rPr>
          <w:sz w:val="28"/>
          <w:szCs w:val="28"/>
        </w:rPr>
        <w:t xml:space="preserve">Part </w:t>
      </w:r>
      <w:r w:rsidR="00460289">
        <w:rPr>
          <w:sz w:val="28"/>
          <w:szCs w:val="28"/>
        </w:rPr>
        <w:t>8</w:t>
      </w:r>
      <w:r w:rsidR="00460289" w:rsidRPr="00EA49FF">
        <w:rPr>
          <w:sz w:val="28"/>
          <w:szCs w:val="28"/>
        </w:rPr>
        <w:t xml:space="preserve"> </w:t>
      </w:r>
      <w:r w:rsidR="0085205E">
        <w:rPr>
          <w:sz w:val="28"/>
          <w:szCs w:val="28"/>
        </w:rPr>
        <w:t>-</w:t>
      </w:r>
      <w:r w:rsidR="00072B7B" w:rsidRPr="00EA49FF">
        <w:rPr>
          <w:sz w:val="28"/>
          <w:szCs w:val="28"/>
        </w:rPr>
        <w:t xml:space="preserve"> </w:t>
      </w:r>
      <w:r>
        <w:rPr>
          <w:sz w:val="28"/>
          <w:szCs w:val="28"/>
        </w:rPr>
        <w:t xml:space="preserve">Contractors </w:t>
      </w:r>
      <w:r w:rsidRPr="00EA49FF">
        <w:rPr>
          <w:sz w:val="28"/>
          <w:szCs w:val="28"/>
        </w:rPr>
        <w:t>Personnel</w:t>
      </w:r>
    </w:p>
    <w:p w14:paraId="7EB7DD83" w14:textId="77777777" w:rsidR="00F974B9" w:rsidRPr="00EA49FF" w:rsidRDefault="00EC74DC" w:rsidP="005056FE">
      <w:pPr>
        <w:pStyle w:val="Heading1"/>
        <w:keepNext w:val="0"/>
        <w:tabs>
          <w:tab w:val="num" w:pos="709"/>
        </w:tabs>
        <w:spacing w:before="230" w:after="230"/>
        <w:ind w:left="709" w:hanging="709"/>
      </w:pPr>
      <w:r>
        <w:t>19</w:t>
      </w:r>
      <w:r w:rsidR="00F974B9">
        <w:tab/>
      </w:r>
      <w:r w:rsidR="00F974B9" w:rsidRPr="00732503">
        <w:t>Security</w:t>
      </w:r>
      <w:bookmarkStart w:id="178" w:name="_Ref231414422"/>
      <w:bookmarkStart w:id="179" w:name="_Toc253701753"/>
      <w:bookmarkEnd w:id="166"/>
      <w:bookmarkEnd w:id="167"/>
      <w:bookmarkEnd w:id="168"/>
      <w:bookmarkEnd w:id="169"/>
      <w:bookmarkEnd w:id="170"/>
      <w:bookmarkEnd w:id="171"/>
      <w:bookmarkEnd w:id="172"/>
      <w:bookmarkEnd w:id="173"/>
      <w:bookmarkEnd w:id="174"/>
      <w:r w:rsidR="00F974B9" w:rsidRPr="00732503">
        <w:t xml:space="preserve"> </w:t>
      </w:r>
      <w:bookmarkEnd w:id="175"/>
    </w:p>
    <w:p w14:paraId="6EB9F607" w14:textId="77777777" w:rsidR="00F974B9" w:rsidRPr="00632FDF" w:rsidRDefault="00EC74DC" w:rsidP="0058531F">
      <w:pPr>
        <w:pStyle w:val="BodyText10"/>
        <w:ind w:left="1309" w:hanging="600"/>
        <w:rPr>
          <w:rFonts w:cs="Arial"/>
          <w:sz w:val="22"/>
          <w:szCs w:val="24"/>
        </w:rPr>
      </w:pPr>
      <w:r>
        <w:rPr>
          <w:sz w:val="22"/>
          <w:szCs w:val="22"/>
        </w:rPr>
        <w:t>19</w:t>
      </w:r>
      <w:r w:rsidR="00F974B9" w:rsidRPr="00600B15">
        <w:rPr>
          <w:sz w:val="22"/>
          <w:szCs w:val="22"/>
        </w:rPr>
        <w:t>.1</w:t>
      </w:r>
      <w:r w:rsidR="00F974B9" w:rsidRPr="00600B15">
        <w:rPr>
          <w:sz w:val="22"/>
          <w:szCs w:val="22"/>
        </w:rPr>
        <w:tab/>
      </w:r>
      <w:r w:rsidR="00F974B9" w:rsidRPr="00304039">
        <w:rPr>
          <w:b/>
          <w:sz w:val="22"/>
          <w:szCs w:val="22"/>
        </w:rPr>
        <w:t>The Authority</w:t>
      </w:r>
      <w:r w:rsidR="00F974B9" w:rsidRPr="00600B15">
        <w:rPr>
          <w:sz w:val="22"/>
          <w:szCs w:val="22"/>
        </w:rPr>
        <w:t xml:space="preserve"> will advise the Contractor of the condition applicable to security in each draft </w:t>
      </w:r>
      <w:r w:rsidR="00F974B9">
        <w:rPr>
          <w:b/>
          <w:sz w:val="22"/>
          <w:szCs w:val="22"/>
        </w:rPr>
        <w:t>FATS Tasking Form</w:t>
      </w:r>
      <w:r w:rsidR="00F974B9" w:rsidRPr="00600B15">
        <w:rPr>
          <w:sz w:val="22"/>
          <w:szCs w:val="22"/>
        </w:rPr>
        <w:t xml:space="preserve"> in accordance with </w:t>
      </w:r>
      <w:r w:rsidR="00F974B9" w:rsidRPr="00632FDF">
        <w:rPr>
          <w:sz w:val="22"/>
          <w:szCs w:val="22"/>
        </w:rPr>
        <w:t>Schedule 3 (FATS Tasking Form</w:t>
      </w:r>
      <w:r w:rsidR="00F974B9" w:rsidRPr="00632FDF">
        <w:rPr>
          <w:rFonts w:cs="Arial"/>
          <w:sz w:val="22"/>
          <w:szCs w:val="22"/>
        </w:rPr>
        <w:t xml:space="preserve">).  </w:t>
      </w:r>
      <w:r w:rsidR="00F974B9" w:rsidRPr="00632FDF">
        <w:rPr>
          <w:rFonts w:cs="Arial"/>
          <w:color w:val="000000"/>
          <w:sz w:val="22"/>
          <w:szCs w:val="22"/>
          <w:lang w:eastAsia="en-GB"/>
        </w:rPr>
        <w:t xml:space="preserve">If a Tender or contract involves the disclosure or generation of protectively marked information at OFFICIAL-SENSITIVE or above, </w:t>
      </w:r>
      <w:r w:rsidR="00F974B9" w:rsidRPr="00632FDF">
        <w:rPr>
          <w:rFonts w:cs="Arial"/>
          <w:b/>
          <w:color w:val="000000"/>
          <w:sz w:val="22"/>
          <w:szCs w:val="22"/>
          <w:lang w:eastAsia="en-GB"/>
        </w:rPr>
        <w:t>the Authority</w:t>
      </w:r>
      <w:r w:rsidR="00F974B9" w:rsidRPr="00632FDF">
        <w:rPr>
          <w:rFonts w:cs="Arial"/>
          <w:color w:val="000000"/>
          <w:sz w:val="22"/>
          <w:szCs w:val="22"/>
          <w:lang w:eastAsia="en-GB"/>
        </w:rPr>
        <w:t xml:space="preserve"> will issue a </w:t>
      </w:r>
      <w:r w:rsidR="00F974B9" w:rsidRPr="00632FDF">
        <w:rPr>
          <w:rFonts w:cs="Arial"/>
          <w:b/>
          <w:color w:val="000000"/>
          <w:sz w:val="22"/>
          <w:szCs w:val="22"/>
          <w:lang w:eastAsia="en-GB"/>
        </w:rPr>
        <w:t>Security Aspects Letter</w:t>
      </w:r>
      <w:r w:rsidR="00F974B9" w:rsidRPr="00632FDF">
        <w:rPr>
          <w:rFonts w:cs="Arial"/>
          <w:color w:val="000000"/>
          <w:sz w:val="22"/>
          <w:szCs w:val="22"/>
          <w:lang w:eastAsia="en-GB"/>
        </w:rPr>
        <w:t xml:space="preserve"> </w:t>
      </w:r>
      <w:r w:rsidR="00F974B9" w:rsidRPr="00632FDF">
        <w:rPr>
          <w:rFonts w:cs="Arial"/>
          <w:sz w:val="22"/>
          <w:szCs w:val="22"/>
        </w:rPr>
        <w:t xml:space="preserve">with the draft Tasking which will identify the information which is classified </w:t>
      </w:r>
    </w:p>
    <w:p w14:paraId="6F206C17" w14:textId="77777777" w:rsidR="00F974B9" w:rsidRPr="00632FDF" w:rsidRDefault="00EC74DC" w:rsidP="0058531F">
      <w:pPr>
        <w:pStyle w:val="Heading2"/>
        <w:keepNext w:val="0"/>
        <w:ind w:left="1318" w:hanging="609"/>
        <w:rPr>
          <w:rFonts w:cs="Arial"/>
          <w:szCs w:val="22"/>
        </w:rPr>
      </w:pPr>
      <w:bookmarkStart w:id="180" w:name="_Ref329029358"/>
      <w:bookmarkEnd w:id="178"/>
      <w:bookmarkEnd w:id="179"/>
      <w:r w:rsidRPr="00632FDF">
        <w:rPr>
          <w:rFonts w:cs="Arial"/>
          <w:b w:val="0"/>
          <w:u w:val="none"/>
        </w:rPr>
        <w:t>19</w:t>
      </w:r>
      <w:r w:rsidR="00F974B9" w:rsidRPr="00632FDF">
        <w:rPr>
          <w:rFonts w:cs="Arial"/>
          <w:b w:val="0"/>
          <w:u w:val="none"/>
        </w:rPr>
        <w:t>.2</w:t>
      </w:r>
      <w:r w:rsidR="00F974B9" w:rsidRPr="00632FDF">
        <w:rPr>
          <w:rFonts w:cs="Arial"/>
          <w:u w:val="none"/>
        </w:rPr>
        <w:tab/>
      </w:r>
      <w:bookmarkEnd w:id="180"/>
      <w:r w:rsidR="00F974B9" w:rsidRPr="00632FDF">
        <w:rPr>
          <w:rFonts w:cs="Arial"/>
          <w:b w:val="0"/>
          <w:szCs w:val="22"/>
          <w:u w:val="none"/>
        </w:rPr>
        <w:t xml:space="preserve">The Contractor must sign and return to </w:t>
      </w:r>
      <w:r w:rsidR="00F974B9" w:rsidRPr="00632FDF">
        <w:rPr>
          <w:rFonts w:cs="Arial"/>
          <w:szCs w:val="22"/>
          <w:u w:val="none"/>
        </w:rPr>
        <w:t xml:space="preserve">the Authority </w:t>
      </w:r>
      <w:r w:rsidR="00F974B9" w:rsidRPr="00632FDF">
        <w:rPr>
          <w:rFonts w:cs="Arial"/>
          <w:b w:val="0"/>
          <w:szCs w:val="22"/>
          <w:u w:val="none"/>
        </w:rPr>
        <w:t xml:space="preserve">the </w:t>
      </w:r>
      <w:r w:rsidR="00F974B9" w:rsidRPr="00632FDF">
        <w:rPr>
          <w:rFonts w:cs="Arial"/>
          <w:szCs w:val="22"/>
          <w:u w:val="none"/>
        </w:rPr>
        <w:t>Security</w:t>
      </w:r>
      <w:r w:rsidR="007A7C67" w:rsidRPr="00632FDF">
        <w:rPr>
          <w:rFonts w:cs="Arial"/>
          <w:szCs w:val="22"/>
          <w:u w:val="none"/>
        </w:rPr>
        <w:t xml:space="preserve"> </w:t>
      </w:r>
      <w:r w:rsidR="00F974B9" w:rsidRPr="00632FDF">
        <w:rPr>
          <w:rFonts w:cs="Arial"/>
          <w:szCs w:val="22"/>
          <w:u w:val="none"/>
        </w:rPr>
        <w:t>Aspects Letter</w:t>
      </w:r>
      <w:r w:rsidR="00F974B9" w:rsidRPr="00632FDF">
        <w:rPr>
          <w:rFonts w:cs="Arial"/>
          <w:b w:val="0"/>
          <w:szCs w:val="22"/>
          <w:u w:val="none"/>
        </w:rPr>
        <w:t xml:space="preserve"> issued with the draft Tasking.</w:t>
      </w:r>
      <w:r w:rsidR="00F974B9" w:rsidRPr="00632FDF">
        <w:rPr>
          <w:rFonts w:cs="Arial"/>
          <w:szCs w:val="22"/>
        </w:rPr>
        <w:t xml:space="preserve"> </w:t>
      </w:r>
    </w:p>
    <w:p w14:paraId="49DFB0CE" w14:textId="77777777" w:rsidR="00F974B9" w:rsidRPr="00632FDF" w:rsidRDefault="00F974B9" w:rsidP="0058531F">
      <w:pPr>
        <w:pStyle w:val="BodyText2"/>
        <w:ind w:left="609"/>
        <w:rPr>
          <w:rFonts w:cs="Arial"/>
        </w:rPr>
      </w:pPr>
    </w:p>
    <w:p w14:paraId="258EB1D1" w14:textId="77777777" w:rsidR="002228EC" w:rsidRPr="00632FDF" w:rsidRDefault="00EC74DC" w:rsidP="0058531F">
      <w:pPr>
        <w:pStyle w:val="Heading2"/>
        <w:keepNext w:val="0"/>
        <w:ind w:left="1309" w:hanging="600"/>
        <w:rPr>
          <w:b w:val="0"/>
          <w:bCs/>
          <w:u w:val="none"/>
        </w:rPr>
      </w:pPr>
      <w:r w:rsidRPr="00632FDF">
        <w:rPr>
          <w:b w:val="0"/>
          <w:bCs/>
          <w:u w:val="none"/>
        </w:rPr>
        <w:t>19</w:t>
      </w:r>
      <w:r w:rsidR="00F974B9" w:rsidRPr="00632FDF">
        <w:rPr>
          <w:b w:val="0"/>
          <w:bCs/>
          <w:u w:val="none"/>
        </w:rPr>
        <w:t>.3</w:t>
      </w:r>
      <w:r w:rsidR="00F974B9" w:rsidRPr="00632FDF">
        <w:rPr>
          <w:b w:val="0"/>
          <w:bCs/>
          <w:u w:val="none"/>
        </w:rPr>
        <w:tab/>
      </w:r>
      <w:r w:rsidR="00F974B9" w:rsidRPr="00632FDF">
        <w:rPr>
          <w:bCs/>
          <w:u w:val="none"/>
        </w:rPr>
        <w:t>The Authority</w:t>
      </w:r>
      <w:r w:rsidR="00F974B9" w:rsidRPr="00632FDF">
        <w:rPr>
          <w:b w:val="0"/>
          <w:bCs/>
          <w:u w:val="none"/>
        </w:rPr>
        <w:t xml:space="preserve"> reserves the right to amend the conditions relating to Security Measures, during the period of the Framework, in the event of the Government changing the security classification system.</w:t>
      </w:r>
      <w:bookmarkStart w:id="181" w:name="conflict_of_interest_clause"/>
      <w:bookmarkStart w:id="182" w:name="_Toc359837781"/>
    </w:p>
    <w:p w14:paraId="6E4876BD" w14:textId="77777777" w:rsidR="00F974B9" w:rsidRPr="00632FDF" w:rsidRDefault="00F974B9" w:rsidP="005056FE">
      <w:pPr>
        <w:pStyle w:val="Heading1"/>
        <w:keepNext w:val="0"/>
        <w:tabs>
          <w:tab w:val="num" w:pos="709"/>
        </w:tabs>
        <w:spacing w:before="230" w:after="230"/>
        <w:ind w:left="709" w:hanging="709"/>
      </w:pPr>
      <w:r w:rsidRPr="00632FDF">
        <w:t>2</w:t>
      </w:r>
      <w:r w:rsidR="00EC74DC" w:rsidRPr="00632FDF">
        <w:t>0</w:t>
      </w:r>
      <w:r w:rsidRPr="00632FDF">
        <w:tab/>
        <w:t>Conflict of Interest</w:t>
      </w:r>
      <w:bookmarkEnd w:id="181"/>
      <w:bookmarkEnd w:id="182"/>
    </w:p>
    <w:p w14:paraId="6D002C5D" w14:textId="77777777" w:rsidR="00F974B9" w:rsidRPr="00632FDF" w:rsidRDefault="00F974B9" w:rsidP="0058531F">
      <w:pPr>
        <w:pStyle w:val="Heading2"/>
        <w:numPr>
          <w:ilvl w:val="1"/>
          <w:numId w:val="0"/>
        </w:numPr>
        <w:tabs>
          <w:tab w:val="num" w:pos="709"/>
        </w:tabs>
        <w:spacing w:after="230"/>
        <w:ind w:left="1418" w:hanging="709"/>
        <w:rPr>
          <w:b w:val="0"/>
          <w:u w:val="none"/>
        </w:rPr>
      </w:pPr>
      <w:r w:rsidRPr="00632FDF">
        <w:rPr>
          <w:b w:val="0"/>
          <w:u w:val="none"/>
        </w:rPr>
        <w:t>2</w:t>
      </w:r>
      <w:r w:rsidR="00EC74DC" w:rsidRPr="00632FDF">
        <w:rPr>
          <w:b w:val="0"/>
          <w:u w:val="none"/>
        </w:rPr>
        <w:t>0</w:t>
      </w:r>
      <w:r w:rsidRPr="00632FDF">
        <w:rPr>
          <w:b w:val="0"/>
          <w:u w:val="none"/>
        </w:rPr>
        <w:t>.1</w:t>
      </w:r>
      <w:r w:rsidRPr="00632FDF">
        <w:rPr>
          <w:b w:val="0"/>
          <w:u w:val="none"/>
        </w:rPr>
        <w:tab/>
        <w:t xml:space="preserve">The Contractor shall take appropriate steps to ensure that neither the Contractor nor any Staff are placed in a position where there is or may be an actual conflict, or a potential conflict, between the pecuniary or personal interests of the Contractor or Staff and the duties owed to </w:t>
      </w:r>
      <w:r w:rsidRPr="00632FDF">
        <w:rPr>
          <w:u w:val="none"/>
        </w:rPr>
        <w:t>the Authority</w:t>
      </w:r>
      <w:r w:rsidRPr="00632FDF">
        <w:rPr>
          <w:b w:val="0"/>
          <w:u w:val="none"/>
        </w:rPr>
        <w:t xml:space="preserve"> under the provisions of either this Framework and any pursuant Tasking or any other contract between the Contractor and </w:t>
      </w:r>
      <w:r w:rsidRPr="00632FDF">
        <w:rPr>
          <w:u w:val="none"/>
        </w:rPr>
        <w:t>the Authority</w:t>
      </w:r>
      <w:r w:rsidRPr="00632FDF">
        <w:rPr>
          <w:b w:val="0"/>
          <w:u w:val="none"/>
        </w:rPr>
        <w:t xml:space="preserve">. </w:t>
      </w:r>
    </w:p>
    <w:p w14:paraId="3AB2E7CB" w14:textId="77777777" w:rsidR="00F974B9" w:rsidRPr="00632FDF" w:rsidRDefault="00F974B9" w:rsidP="0058531F">
      <w:pPr>
        <w:pStyle w:val="Heading2"/>
        <w:numPr>
          <w:ilvl w:val="1"/>
          <w:numId w:val="0"/>
        </w:numPr>
        <w:tabs>
          <w:tab w:val="num" w:pos="709"/>
        </w:tabs>
        <w:spacing w:after="230"/>
        <w:ind w:left="1418" w:hanging="709"/>
        <w:rPr>
          <w:b w:val="0"/>
          <w:u w:val="none"/>
        </w:rPr>
      </w:pPr>
      <w:bookmarkStart w:id="183" w:name="Notification_of_conflict_of_interest"/>
      <w:r w:rsidRPr="00632FDF">
        <w:rPr>
          <w:b w:val="0"/>
          <w:u w:val="none"/>
        </w:rPr>
        <w:t>2</w:t>
      </w:r>
      <w:r w:rsidR="00EC74DC" w:rsidRPr="00632FDF">
        <w:rPr>
          <w:b w:val="0"/>
          <w:u w:val="none"/>
        </w:rPr>
        <w:t>0</w:t>
      </w:r>
      <w:r w:rsidRPr="00632FDF">
        <w:rPr>
          <w:b w:val="0"/>
          <w:u w:val="none"/>
        </w:rPr>
        <w:t>.2</w:t>
      </w:r>
      <w:r w:rsidRPr="00632FDF">
        <w:rPr>
          <w:b w:val="0"/>
          <w:u w:val="none"/>
        </w:rPr>
        <w:tab/>
        <w:t xml:space="preserve">In the event that the Contractor is in a position, or can foresee a position, which would present a conflict of interest due to the Contractor operating on both the Client and Supply side to </w:t>
      </w:r>
      <w:r w:rsidRPr="00632FDF">
        <w:rPr>
          <w:u w:val="none"/>
        </w:rPr>
        <w:t>the Authority</w:t>
      </w:r>
      <w:r w:rsidRPr="00632FDF">
        <w:rPr>
          <w:b w:val="0"/>
          <w:u w:val="none"/>
        </w:rPr>
        <w:t>, as a consequence of:</w:t>
      </w:r>
      <w:bookmarkEnd w:id="183"/>
      <w:r w:rsidRPr="00632FDF">
        <w:rPr>
          <w:b w:val="0"/>
          <w:u w:val="none"/>
        </w:rPr>
        <w:t xml:space="preserve"> </w:t>
      </w:r>
    </w:p>
    <w:p w14:paraId="7C7321E5"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(a)</w:t>
      </w:r>
      <w:r w:rsidRPr="00632FDF">
        <w:rPr>
          <w:b w:val="0"/>
          <w:u w:val="none"/>
        </w:rPr>
        <w:tab/>
      </w:r>
      <w:r w:rsidRPr="00632FDF">
        <w:rPr>
          <w:u w:val="none"/>
        </w:rPr>
        <w:t>the Authority</w:t>
      </w:r>
      <w:r w:rsidRPr="00632FDF">
        <w:rPr>
          <w:b w:val="0"/>
          <w:u w:val="none"/>
        </w:rPr>
        <w:t xml:space="preserve"> issuing a draft </w:t>
      </w:r>
      <w:r w:rsidRPr="00632FDF">
        <w:rPr>
          <w:u w:val="none"/>
        </w:rPr>
        <w:t>FATS Tasking Form</w:t>
      </w:r>
      <w:r w:rsidRPr="00632FDF">
        <w:rPr>
          <w:b w:val="0"/>
          <w:u w:val="none"/>
        </w:rPr>
        <w:t>; or</w:t>
      </w:r>
    </w:p>
    <w:p w14:paraId="67E85583" w14:textId="77777777" w:rsidR="00F974B9" w:rsidRPr="00600B15"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(b)</w:t>
      </w:r>
      <w:r w:rsidRPr="00632FDF">
        <w:rPr>
          <w:b w:val="0"/>
          <w:u w:val="none"/>
        </w:rPr>
        <w:tab/>
        <w:t xml:space="preserve">the placement of a </w:t>
      </w:r>
      <w:r w:rsidRPr="00632FDF">
        <w:rPr>
          <w:u w:val="none"/>
        </w:rPr>
        <w:t>FATS Tasking Form</w:t>
      </w:r>
      <w:r w:rsidRPr="00632FDF">
        <w:rPr>
          <w:b w:val="0"/>
          <w:u w:val="none"/>
        </w:rPr>
        <w:t xml:space="preserve"> by </w:t>
      </w:r>
      <w:r w:rsidRPr="00632FDF">
        <w:rPr>
          <w:u w:val="none"/>
        </w:rPr>
        <w:t>the Authority</w:t>
      </w:r>
      <w:r w:rsidRPr="00632FDF">
        <w:rPr>
          <w:b w:val="0"/>
          <w:u w:val="none"/>
        </w:rPr>
        <w:t xml:space="preserve"> with the Contractor; and</w:t>
      </w:r>
    </w:p>
    <w:p w14:paraId="57255E14" w14:textId="77777777" w:rsidR="00F974B9" w:rsidRPr="00600B15" w:rsidRDefault="00F974B9" w:rsidP="0058531F">
      <w:pPr>
        <w:pStyle w:val="Heading4"/>
        <w:keepNext w:val="0"/>
        <w:numPr>
          <w:ilvl w:val="3"/>
          <w:numId w:val="0"/>
        </w:numPr>
        <w:tabs>
          <w:tab w:val="num" w:pos="1309"/>
        </w:tabs>
        <w:spacing w:after="230"/>
        <w:ind w:left="2018" w:hanging="709"/>
        <w:rPr>
          <w:rFonts w:cs="Arial"/>
          <w:b w:val="0"/>
          <w:u w:val="none"/>
        </w:rPr>
      </w:pPr>
      <w:bookmarkStart w:id="184" w:name="conflict_of_interest_other_work"/>
      <w:r>
        <w:rPr>
          <w:b w:val="0"/>
          <w:u w:val="none"/>
        </w:rPr>
        <w:t>(c)</w:t>
      </w:r>
      <w:r>
        <w:rPr>
          <w:b w:val="0"/>
          <w:u w:val="none"/>
        </w:rPr>
        <w:tab/>
      </w:r>
      <w:r w:rsidRPr="00600B15">
        <w:rPr>
          <w:b w:val="0"/>
          <w:u w:val="none"/>
        </w:rPr>
        <w:t xml:space="preserve">any other work which the Contractor has separately been requested to perform, or of which </w:t>
      </w:r>
      <w:r w:rsidR="00BD0965">
        <w:rPr>
          <w:u w:val="none"/>
        </w:rPr>
        <w:t>t</w:t>
      </w:r>
      <w:r w:rsidRPr="00600B15">
        <w:rPr>
          <w:u w:val="none"/>
        </w:rPr>
        <w:t>he Contractor</w:t>
      </w:r>
      <w:r w:rsidRPr="00600B15">
        <w:rPr>
          <w:b w:val="0"/>
          <w:u w:val="none"/>
        </w:rPr>
        <w:t xml:space="preserve"> has commenced performance, whether for </w:t>
      </w:r>
      <w:r w:rsidRPr="00304039">
        <w:rPr>
          <w:u w:val="none"/>
        </w:rPr>
        <w:t>the Authority</w:t>
      </w:r>
      <w:r w:rsidRPr="00600B15">
        <w:rPr>
          <w:b w:val="0"/>
          <w:u w:val="none"/>
        </w:rPr>
        <w:t xml:space="preserve"> (either directly or indirectly and whether or not a contract has yet been placed) or any third party, including without limitation</w:t>
      </w:r>
      <w:bookmarkEnd w:id="184"/>
      <w:r w:rsidRPr="00600B15">
        <w:rPr>
          <w:b w:val="0"/>
          <w:u w:val="none"/>
        </w:rPr>
        <w:t>:</w:t>
      </w:r>
    </w:p>
    <w:p w14:paraId="4F96F6C9" w14:textId="77777777" w:rsidR="00F974B9" w:rsidRPr="00600B15"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w:t>
      </w:r>
      <w:r>
        <w:rPr>
          <w:b w:val="0"/>
          <w:u w:val="none"/>
        </w:rPr>
        <w:tab/>
      </w:r>
      <w:r w:rsidRPr="00600B15">
        <w:rPr>
          <w:b w:val="0"/>
          <w:u w:val="none"/>
        </w:rPr>
        <w:t xml:space="preserve">Work under a separate </w:t>
      </w:r>
      <w:r>
        <w:rPr>
          <w:u w:val="none"/>
        </w:rPr>
        <w:t>FATS Tasking Form</w:t>
      </w:r>
      <w:r w:rsidRPr="00600B15">
        <w:rPr>
          <w:b w:val="0"/>
          <w:u w:val="none"/>
        </w:rPr>
        <w:t>; or</w:t>
      </w:r>
    </w:p>
    <w:p w14:paraId="6D866ED5" w14:textId="77777777" w:rsidR="00F974B9" w:rsidRPr="00600B15"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w:t>
      </w:r>
      <w:r>
        <w:rPr>
          <w:b w:val="0"/>
          <w:u w:val="none"/>
        </w:rPr>
        <w:tab/>
      </w:r>
      <w:r w:rsidRPr="00600B15">
        <w:rPr>
          <w:b w:val="0"/>
          <w:u w:val="none"/>
        </w:rPr>
        <w:t>any contract, or subcontract, connected with an MOD project for work which is not covered by this Agreement,</w:t>
      </w:r>
    </w:p>
    <w:p w14:paraId="5956DE35" w14:textId="77777777" w:rsidR="00F974B9" w:rsidRPr="00EA49FF" w:rsidRDefault="00F974B9" w:rsidP="0058531F">
      <w:pPr>
        <w:ind w:left="1409"/>
      </w:pPr>
      <w:r>
        <w:t>t</w:t>
      </w:r>
      <w:r w:rsidRPr="00EA49FF">
        <w:t xml:space="preserve">hen the </w:t>
      </w:r>
      <w:r>
        <w:t>C</w:t>
      </w:r>
      <w:r w:rsidRPr="00EA49FF">
        <w:t xml:space="preserve">ontractor shall immediately notify </w:t>
      </w:r>
      <w:r w:rsidRPr="00304039">
        <w:rPr>
          <w:b/>
        </w:rPr>
        <w:t>the Authority</w:t>
      </w:r>
      <w:r w:rsidRPr="00EA49FF">
        <w:t>.</w:t>
      </w:r>
    </w:p>
    <w:p w14:paraId="7497889E" w14:textId="77777777" w:rsidR="00F974B9" w:rsidRPr="00EA49FF" w:rsidRDefault="00F974B9" w:rsidP="0058531F">
      <w:pPr>
        <w:ind w:left="1409"/>
      </w:pPr>
    </w:p>
    <w:p w14:paraId="74610EC8" w14:textId="77777777" w:rsidR="00F974B9" w:rsidRPr="00EA49FF" w:rsidRDefault="00F974B9" w:rsidP="0058531F">
      <w:pPr>
        <w:pStyle w:val="Heading2"/>
        <w:numPr>
          <w:ilvl w:val="1"/>
          <w:numId w:val="0"/>
        </w:numPr>
        <w:tabs>
          <w:tab w:val="num" w:pos="709"/>
        </w:tabs>
        <w:spacing w:after="230"/>
        <w:ind w:left="1418" w:hanging="709"/>
        <w:rPr>
          <w:b w:val="0"/>
          <w:u w:val="none"/>
        </w:rPr>
      </w:pPr>
      <w:bookmarkStart w:id="185" w:name="conflict_of_interest_authority_decision"/>
      <w:r>
        <w:rPr>
          <w:b w:val="0"/>
          <w:u w:val="none"/>
        </w:rPr>
        <w:t>2</w:t>
      </w:r>
      <w:r w:rsidR="00EC74DC">
        <w:rPr>
          <w:b w:val="0"/>
          <w:u w:val="none"/>
        </w:rPr>
        <w:t>0</w:t>
      </w:r>
      <w:r>
        <w:rPr>
          <w:b w:val="0"/>
          <w:u w:val="none"/>
        </w:rPr>
        <w:t>.3</w:t>
      </w:r>
      <w:r>
        <w:rPr>
          <w:b w:val="0"/>
          <w:u w:val="none"/>
        </w:rPr>
        <w:tab/>
      </w:r>
      <w:r w:rsidRPr="00EA49FF">
        <w:rPr>
          <w:b w:val="0"/>
          <w:u w:val="none"/>
        </w:rPr>
        <w:t xml:space="preserve">If in the reasonable opinion of </w:t>
      </w:r>
      <w:r w:rsidRPr="00304039">
        <w:rPr>
          <w:u w:val="none"/>
        </w:rPr>
        <w:t>the Authority</w:t>
      </w:r>
      <w:r w:rsidRPr="00EA49FF">
        <w:rPr>
          <w:b w:val="0"/>
          <w:u w:val="none"/>
        </w:rPr>
        <w:t xml:space="preserve">, either following a notification under </w:t>
      </w:r>
      <w:r w:rsidRPr="00632FDF">
        <w:rPr>
          <w:b w:val="0"/>
          <w:u w:val="none"/>
        </w:rPr>
        <w:t xml:space="preserve">Clause </w:t>
      </w:r>
      <w:r w:rsidR="002228EC" w:rsidRPr="00632FDF">
        <w:rPr>
          <w:b w:val="0"/>
          <w:u w:val="none"/>
        </w:rPr>
        <w:t>2</w:t>
      </w:r>
      <w:r w:rsidR="0058531F" w:rsidRPr="00632FDF">
        <w:rPr>
          <w:b w:val="0"/>
          <w:u w:val="none"/>
        </w:rPr>
        <w:t>0</w:t>
      </w:r>
      <w:r w:rsidR="002228EC" w:rsidRPr="00632FDF">
        <w:rPr>
          <w:b w:val="0"/>
          <w:u w:val="none"/>
        </w:rPr>
        <w:t>.2</w:t>
      </w:r>
      <w:r w:rsidRPr="00632FDF">
        <w:rPr>
          <w:b w:val="0"/>
          <w:u w:val="none"/>
        </w:rPr>
        <w:t xml:space="preserve"> or at its own discretion, it decides that there is a conflict of interest, </w:t>
      </w:r>
      <w:r w:rsidRPr="00632FDF">
        <w:rPr>
          <w:u w:val="none"/>
        </w:rPr>
        <w:t>the Authority</w:t>
      </w:r>
      <w:r w:rsidRPr="00632FDF">
        <w:rPr>
          <w:b w:val="0"/>
          <w:u w:val="none"/>
        </w:rPr>
        <w:t xml:space="preserve"> reserves the</w:t>
      </w:r>
      <w:r w:rsidRPr="00EA49FF">
        <w:rPr>
          <w:b w:val="0"/>
          <w:u w:val="none"/>
        </w:rPr>
        <w:t xml:space="preserve"> right either</w:t>
      </w:r>
      <w:bookmarkEnd w:id="185"/>
      <w:r w:rsidRPr="00EA49FF">
        <w:rPr>
          <w:b w:val="0"/>
          <w:u w:val="none"/>
        </w:rPr>
        <w:t xml:space="preserve">: </w:t>
      </w:r>
    </w:p>
    <w:p w14:paraId="4A80F263" w14:textId="77777777" w:rsidR="00F974B9" w:rsidRPr="009F3A5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(a)</w:t>
      </w:r>
      <w:r>
        <w:rPr>
          <w:b w:val="0"/>
          <w:u w:val="none"/>
        </w:rPr>
        <w:tab/>
      </w:r>
      <w:r w:rsidRPr="009F3A5A">
        <w:rPr>
          <w:b w:val="0"/>
          <w:u w:val="none"/>
        </w:rPr>
        <w:t xml:space="preserve">Not to accept any proposal made by the Contractor pursuant to the draft </w:t>
      </w:r>
      <w:r>
        <w:rPr>
          <w:u w:val="none"/>
        </w:rPr>
        <w:t>FATS Tasking Form</w:t>
      </w:r>
      <w:r w:rsidRPr="009F3A5A">
        <w:rPr>
          <w:b w:val="0"/>
          <w:u w:val="none"/>
        </w:rPr>
        <w:t xml:space="preserve"> issued by </w:t>
      </w:r>
      <w:r w:rsidRPr="00304039">
        <w:rPr>
          <w:u w:val="none"/>
        </w:rPr>
        <w:t>the Authority</w:t>
      </w:r>
      <w:r w:rsidRPr="009F3A5A">
        <w:rPr>
          <w:b w:val="0"/>
          <w:u w:val="none"/>
        </w:rPr>
        <w:t>; or</w:t>
      </w:r>
    </w:p>
    <w:p w14:paraId="4FDF90D0"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(b)</w:t>
      </w:r>
      <w:r>
        <w:rPr>
          <w:b w:val="0"/>
          <w:u w:val="none"/>
        </w:rPr>
        <w:tab/>
      </w:r>
      <w:r w:rsidRPr="009F3A5A">
        <w:rPr>
          <w:b w:val="0"/>
          <w:u w:val="none"/>
        </w:rPr>
        <w:t xml:space="preserve">Where </w:t>
      </w:r>
      <w:r w:rsidRPr="00304039">
        <w:rPr>
          <w:u w:val="none"/>
        </w:rPr>
        <w:t>the Authority</w:t>
      </w:r>
      <w:r w:rsidRPr="009F3A5A">
        <w:rPr>
          <w:b w:val="0"/>
          <w:u w:val="none"/>
        </w:rPr>
        <w:t xml:space="preserve"> has already placed a </w:t>
      </w:r>
      <w:r>
        <w:rPr>
          <w:u w:val="none"/>
        </w:rPr>
        <w:t>FATS Tasking Form</w:t>
      </w:r>
      <w:r w:rsidRPr="009F3A5A">
        <w:rPr>
          <w:b w:val="0"/>
          <w:u w:val="none"/>
        </w:rPr>
        <w:t xml:space="preserve"> with the contractor, has commenced work and the </w:t>
      </w:r>
      <w:r>
        <w:rPr>
          <w:b w:val="0"/>
          <w:u w:val="none"/>
        </w:rPr>
        <w:t>C</w:t>
      </w:r>
      <w:r w:rsidRPr="009F3A5A">
        <w:rPr>
          <w:b w:val="0"/>
          <w:u w:val="none"/>
        </w:rPr>
        <w:t xml:space="preserve">ontractor is seeking to perform the other work referred to </w:t>
      </w:r>
      <w:r w:rsidRPr="00632FDF">
        <w:rPr>
          <w:b w:val="0"/>
          <w:u w:val="none"/>
        </w:rPr>
        <w:t xml:space="preserve">in Clause </w:t>
      </w:r>
      <w:r w:rsidR="002228EC" w:rsidRPr="00632FDF">
        <w:rPr>
          <w:b w:val="0"/>
          <w:u w:val="none"/>
        </w:rPr>
        <w:t>2</w:t>
      </w:r>
      <w:r w:rsidR="00632FDF" w:rsidRPr="00632FDF">
        <w:rPr>
          <w:b w:val="0"/>
          <w:u w:val="none"/>
        </w:rPr>
        <w:t>0</w:t>
      </w:r>
      <w:r w:rsidR="002228EC" w:rsidRPr="00632FDF">
        <w:rPr>
          <w:b w:val="0"/>
          <w:u w:val="none"/>
        </w:rPr>
        <w:t>.</w:t>
      </w:r>
      <w:r w:rsidRPr="00632FDF">
        <w:rPr>
          <w:b w:val="0"/>
          <w:u w:val="none"/>
        </w:rPr>
        <w:t>2 but has not commenced that work, either to:</w:t>
      </w:r>
    </w:p>
    <w:p w14:paraId="4EC35507"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w:t>
      </w:r>
      <w:r w:rsidRPr="00632FDF">
        <w:rPr>
          <w:b w:val="0"/>
          <w:u w:val="none"/>
        </w:rPr>
        <w:tab/>
        <w:t xml:space="preserve">Require the Contractor to continue with the </w:t>
      </w:r>
      <w:r w:rsidRPr="00632FDF">
        <w:rPr>
          <w:u w:val="none"/>
        </w:rPr>
        <w:t>FATS Tasking Form</w:t>
      </w:r>
      <w:r w:rsidRPr="00632FDF">
        <w:rPr>
          <w:b w:val="0"/>
          <w:u w:val="none"/>
        </w:rPr>
        <w:t xml:space="preserve"> in its current form rather than accepting the other work; or</w:t>
      </w:r>
    </w:p>
    <w:p w14:paraId="36A1C2BD"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w:t>
      </w:r>
      <w:r w:rsidRPr="00632FDF">
        <w:rPr>
          <w:b w:val="0"/>
          <w:u w:val="none"/>
        </w:rPr>
        <w:tab/>
        <w:t xml:space="preserve">To seek to amend the </w:t>
      </w:r>
      <w:r w:rsidRPr="00632FDF">
        <w:rPr>
          <w:u w:val="none"/>
        </w:rPr>
        <w:t>Scope</w:t>
      </w:r>
      <w:r w:rsidRPr="00632FDF">
        <w:rPr>
          <w:b w:val="0"/>
          <w:u w:val="none"/>
        </w:rPr>
        <w:t xml:space="preserve"> of Work or specification of the </w:t>
      </w:r>
      <w:r w:rsidRPr="00632FDF">
        <w:rPr>
          <w:u w:val="none"/>
        </w:rPr>
        <w:t>FATS Tasking Form</w:t>
      </w:r>
      <w:r w:rsidRPr="00632FDF">
        <w:rPr>
          <w:b w:val="0"/>
          <w:u w:val="none"/>
        </w:rPr>
        <w:t>; or</w:t>
      </w:r>
    </w:p>
    <w:p w14:paraId="76B8944A"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(iii)</w:t>
      </w:r>
      <w:r w:rsidRPr="00632FDF">
        <w:rPr>
          <w:b w:val="0"/>
          <w:u w:val="none"/>
        </w:rPr>
        <w:tab/>
        <w:t xml:space="preserve">Terminate the </w:t>
      </w:r>
      <w:r w:rsidRPr="00632FDF">
        <w:rPr>
          <w:u w:val="none"/>
        </w:rPr>
        <w:t>FATS Tasking Form</w:t>
      </w:r>
      <w:r w:rsidRPr="00632FDF">
        <w:rPr>
          <w:b w:val="0"/>
          <w:u w:val="none"/>
        </w:rPr>
        <w:t xml:space="preserve"> and permit the </w:t>
      </w:r>
      <w:r w:rsidR="003D1B1D" w:rsidRPr="00632FDF">
        <w:rPr>
          <w:b w:val="0"/>
          <w:u w:val="none"/>
        </w:rPr>
        <w:t xml:space="preserve">Contractor </w:t>
      </w:r>
      <w:r w:rsidRPr="00632FDF">
        <w:rPr>
          <w:b w:val="0"/>
          <w:u w:val="none"/>
        </w:rPr>
        <w:t xml:space="preserve">to perform the other work in preference to the Work under the </w:t>
      </w:r>
      <w:r w:rsidRPr="00632FDF">
        <w:rPr>
          <w:u w:val="none"/>
        </w:rPr>
        <w:t>FATS Tasking Form</w:t>
      </w:r>
      <w:r w:rsidRPr="00632FDF">
        <w:rPr>
          <w:b w:val="0"/>
          <w:u w:val="none"/>
        </w:rPr>
        <w:t xml:space="preserve">, making fair and reasonable payment to </w:t>
      </w:r>
      <w:r w:rsidRPr="00632FDF">
        <w:rPr>
          <w:u w:val="none"/>
        </w:rPr>
        <w:t>the Contractor</w:t>
      </w:r>
      <w:r w:rsidRPr="00632FDF">
        <w:rPr>
          <w:b w:val="0"/>
          <w:u w:val="none"/>
        </w:rPr>
        <w:t>; or</w:t>
      </w:r>
    </w:p>
    <w:p w14:paraId="221DCD9A"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(c)</w:t>
      </w:r>
      <w:r w:rsidRPr="00632FDF">
        <w:rPr>
          <w:b w:val="0"/>
          <w:u w:val="none"/>
        </w:rPr>
        <w:tab/>
        <w:t xml:space="preserve">Where </w:t>
      </w:r>
      <w:r w:rsidRPr="00632FDF">
        <w:rPr>
          <w:u w:val="none"/>
        </w:rPr>
        <w:t>the Authority</w:t>
      </w:r>
      <w:r w:rsidRPr="00632FDF">
        <w:rPr>
          <w:b w:val="0"/>
          <w:u w:val="none"/>
        </w:rPr>
        <w:t xml:space="preserve"> has already placed a </w:t>
      </w:r>
      <w:r w:rsidRPr="00632FDF">
        <w:rPr>
          <w:u w:val="none"/>
        </w:rPr>
        <w:t>FATS Tasking Form</w:t>
      </w:r>
      <w:r w:rsidRPr="00632FDF">
        <w:rPr>
          <w:b w:val="0"/>
          <w:u w:val="none"/>
        </w:rPr>
        <w:t xml:space="preserve"> with the </w:t>
      </w:r>
      <w:r w:rsidR="003D1B1D" w:rsidRPr="00632FDF">
        <w:rPr>
          <w:b w:val="0"/>
          <w:u w:val="none"/>
        </w:rPr>
        <w:t xml:space="preserve">Contractor </w:t>
      </w:r>
      <w:r w:rsidRPr="00632FDF">
        <w:rPr>
          <w:b w:val="0"/>
          <w:u w:val="none"/>
        </w:rPr>
        <w:t>and work has not yet commenced and the Contractor has commenced the other work described in Clause 2</w:t>
      </w:r>
      <w:r w:rsidR="00632FDF" w:rsidRPr="00632FDF">
        <w:rPr>
          <w:b w:val="0"/>
          <w:u w:val="none"/>
        </w:rPr>
        <w:t>0</w:t>
      </w:r>
      <w:r w:rsidRPr="00632FDF">
        <w:rPr>
          <w:b w:val="0"/>
          <w:u w:val="none"/>
        </w:rPr>
        <w:t xml:space="preserve">.2(c), either to: </w:t>
      </w:r>
    </w:p>
    <w:p w14:paraId="6C654404"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w:t>
      </w:r>
      <w:r w:rsidRPr="00632FDF">
        <w:rPr>
          <w:b w:val="0"/>
          <w:u w:val="none"/>
        </w:rPr>
        <w:tab/>
        <w:t xml:space="preserve">require the </w:t>
      </w:r>
      <w:r w:rsidR="003D1B1D" w:rsidRPr="00632FDF">
        <w:rPr>
          <w:b w:val="0"/>
          <w:u w:val="none"/>
        </w:rPr>
        <w:t xml:space="preserve">Contractor </w:t>
      </w:r>
      <w:r w:rsidRPr="00632FDF">
        <w:rPr>
          <w:b w:val="0"/>
          <w:u w:val="none"/>
        </w:rPr>
        <w:t xml:space="preserve">to continue with the </w:t>
      </w:r>
      <w:r w:rsidRPr="00632FDF">
        <w:rPr>
          <w:u w:val="none"/>
        </w:rPr>
        <w:t>FATS Tasking Form</w:t>
      </w:r>
      <w:r w:rsidRPr="00632FDF">
        <w:rPr>
          <w:b w:val="0"/>
          <w:u w:val="none"/>
        </w:rPr>
        <w:t xml:space="preserve"> in its current form rather than that other work; or </w:t>
      </w:r>
    </w:p>
    <w:p w14:paraId="03EF3AB4"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w:t>
      </w:r>
      <w:r w:rsidRPr="00632FDF">
        <w:rPr>
          <w:b w:val="0"/>
          <w:u w:val="none"/>
        </w:rPr>
        <w:tab/>
        <w:t xml:space="preserve">to seek to amend the </w:t>
      </w:r>
      <w:r w:rsidRPr="00632FDF">
        <w:rPr>
          <w:u w:val="none"/>
        </w:rPr>
        <w:t>Scope</w:t>
      </w:r>
      <w:r w:rsidRPr="00632FDF">
        <w:rPr>
          <w:b w:val="0"/>
          <w:u w:val="none"/>
        </w:rPr>
        <w:t xml:space="preserve"> of Work or specification of the </w:t>
      </w:r>
      <w:r w:rsidRPr="00632FDF">
        <w:rPr>
          <w:u w:val="none"/>
        </w:rPr>
        <w:t>FATS Tasking Form</w:t>
      </w:r>
      <w:r w:rsidRPr="00632FDF">
        <w:rPr>
          <w:b w:val="0"/>
          <w:u w:val="none"/>
        </w:rPr>
        <w:t>; or</w:t>
      </w:r>
    </w:p>
    <w:p w14:paraId="0BABB86D"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(iii)</w:t>
      </w:r>
      <w:r w:rsidRPr="00632FDF">
        <w:rPr>
          <w:b w:val="0"/>
          <w:u w:val="none"/>
        </w:rPr>
        <w:tab/>
        <w:t xml:space="preserve">terminate the </w:t>
      </w:r>
      <w:r w:rsidRPr="00632FDF">
        <w:rPr>
          <w:u w:val="none"/>
        </w:rPr>
        <w:t xml:space="preserve">FATS Tasking Form </w:t>
      </w:r>
      <w:r w:rsidRPr="00632FDF">
        <w:rPr>
          <w:b w:val="0"/>
          <w:u w:val="none"/>
        </w:rPr>
        <w:t>without compensation.</w:t>
      </w:r>
      <w:r w:rsidRPr="00632FDF">
        <w:rPr>
          <w:rFonts w:cs="Arial"/>
          <w:b w:val="0"/>
          <w:u w:val="none"/>
        </w:rPr>
        <w:t xml:space="preserve"> </w:t>
      </w:r>
    </w:p>
    <w:p w14:paraId="55CEE771" w14:textId="77777777" w:rsidR="00F974B9" w:rsidRPr="00EA49FF" w:rsidRDefault="00F974B9" w:rsidP="0058531F">
      <w:pPr>
        <w:pStyle w:val="Heading2"/>
        <w:numPr>
          <w:ilvl w:val="1"/>
          <w:numId w:val="0"/>
        </w:numPr>
        <w:tabs>
          <w:tab w:val="num" w:pos="709"/>
        </w:tabs>
        <w:spacing w:after="230"/>
        <w:ind w:left="1418" w:hanging="709"/>
        <w:rPr>
          <w:b w:val="0"/>
          <w:u w:val="none"/>
        </w:rPr>
      </w:pPr>
      <w:r w:rsidRPr="00632FDF">
        <w:rPr>
          <w:b w:val="0"/>
          <w:u w:val="none"/>
        </w:rPr>
        <w:t>2</w:t>
      </w:r>
      <w:r w:rsidR="008D10DE" w:rsidRPr="00632FDF">
        <w:rPr>
          <w:b w:val="0"/>
          <w:u w:val="none"/>
        </w:rPr>
        <w:t>0</w:t>
      </w:r>
      <w:r w:rsidRPr="00632FDF">
        <w:rPr>
          <w:b w:val="0"/>
          <w:u w:val="none"/>
        </w:rPr>
        <w:t>.4</w:t>
      </w:r>
      <w:r w:rsidRPr="00632FDF">
        <w:rPr>
          <w:b w:val="0"/>
          <w:u w:val="none"/>
        </w:rPr>
        <w:tab/>
        <w:t xml:space="preserve">Any </w:t>
      </w:r>
      <w:r w:rsidRPr="00632FDF">
        <w:rPr>
          <w:u w:val="none"/>
        </w:rPr>
        <w:t>Dispute</w:t>
      </w:r>
      <w:r w:rsidRPr="00632FDF">
        <w:rPr>
          <w:b w:val="0"/>
          <w:u w:val="none"/>
        </w:rPr>
        <w:t xml:space="preserve"> in respect to any decision by </w:t>
      </w:r>
      <w:r w:rsidRPr="00632FDF">
        <w:rPr>
          <w:u w:val="none"/>
        </w:rPr>
        <w:t>the Authority</w:t>
      </w:r>
      <w:r w:rsidRPr="00632FDF">
        <w:rPr>
          <w:b w:val="0"/>
          <w:u w:val="none"/>
        </w:rPr>
        <w:t xml:space="preserve"> pursuant to Clause </w:t>
      </w:r>
      <w:r w:rsidR="002228EC" w:rsidRPr="00632FDF">
        <w:rPr>
          <w:b w:val="0"/>
          <w:u w:val="none"/>
        </w:rPr>
        <w:t>2</w:t>
      </w:r>
      <w:r w:rsidR="00632FDF" w:rsidRPr="00632FDF">
        <w:rPr>
          <w:b w:val="0"/>
          <w:u w:val="none"/>
        </w:rPr>
        <w:t>0</w:t>
      </w:r>
      <w:r w:rsidR="002228EC" w:rsidRPr="00632FDF">
        <w:rPr>
          <w:b w:val="0"/>
          <w:u w:val="none"/>
        </w:rPr>
        <w:t xml:space="preserve"> </w:t>
      </w:r>
      <w:r w:rsidRPr="00632FDF">
        <w:rPr>
          <w:b w:val="0"/>
          <w:u w:val="none"/>
        </w:rPr>
        <w:t xml:space="preserve">shall be subject to Clause </w:t>
      </w:r>
      <w:r w:rsidR="002228EC" w:rsidRPr="00632FDF">
        <w:rPr>
          <w:b w:val="0"/>
          <w:u w:val="none"/>
        </w:rPr>
        <w:t>2</w:t>
      </w:r>
      <w:r w:rsidR="00632FDF" w:rsidRPr="00632FDF">
        <w:rPr>
          <w:b w:val="0"/>
          <w:u w:val="none"/>
        </w:rPr>
        <w:t>4</w:t>
      </w:r>
      <w:r w:rsidR="002228EC" w:rsidRPr="00632FDF">
        <w:rPr>
          <w:b w:val="0"/>
          <w:u w:val="none"/>
        </w:rPr>
        <w:t>.</w:t>
      </w:r>
    </w:p>
    <w:p w14:paraId="7D91BC94" w14:textId="77777777" w:rsidR="00F974B9" w:rsidRPr="00EA49FF" w:rsidRDefault="00F974B9" w:rsidP="0058531F">
      <w:pPr>
        <w:pStyle w:val="Heading2"/>
        <w:numPr>
          <w:ilvl w:val="1"/>
          <w:numId w:val="0"/>
        </w:numPr>
        <w:tabs>
          <w:tab w:val="num" w:pos="709"/>
        </w:tabs>
        <w:spacing w:after="230"/>
        <w:ind w:left="1418" w:hanging="709"/>
        <w:rPr>
          <w:b w:val="0"/>
          <w:u w:val="none"/>
        </w:rPr>
      </w:pPr>
      <w:r>
        <w:rPr>
          <w:b w:val="0"/>
          <w:u w:val="none"/>
        </w:rPr>
        <w:t>2</w:t>
      </w:r>
      <w:r w:rsidR="008D10DE">
        <w:rPr>
          <w:b w:val="0"/>
          <w:u w:val="none"/>
        </w:rPr>
        <w:t>0</w:t>
      </w:r>
      <w:r>
        <w:rPr>
          <w:b w:val="0"/>
          <w:u w:val="none"/>
        </w:rPr>
        <w:t>.5</w:t>
      </w:r>
      <w:r>
        <w:rPr>
          <w:b w:val="0"/>
          <w:u w:val="none"/>
        </w:rPr>
        <w:tab/>
      </w:r>
      <w:r w:rsidRPr="00EA49FF">
        <w:rPr>
          <w:b w:val="0"/>
          <w:u w:val="none"/>
        </w:rPr>
        <w:t xml:space="preserve">Where </w:t>
      </w:r>
      <w:r w:rsidRPr="00304039">
        <w:rPr>
          <w:u w:val="none"/>
        </w:rPr>
        <w:t>the Authority</w:t>
      </w:r>
      <w:r w:rsidRPr="00EA49FF">
        <w:rPr>
          <w:b w:val="0"/>
          <w:u w:val="none"/>
        </w:rPr>
        <w:t xml:space="preserve"> permit</w:t>
      </w:r>
      <w:r>
        <w:rPr>
          <w:b w:val="0"/>
          <w:u w:val="none"/>
        </w:rPr>
        <w:t xml:space="preserve">s the </w:t>
      </w:r>
      <w:r w:rsidR="003D1B1D">
        <w:rPr>
          <w:b w:val="0"/>
          <w:u w:val="none"/>
        </w:rPr>
        <w:t xml:space="preserve">Contractor </w:t>
      </w:r>
      <w:r w:rsidRPr="00EA49FF">
        <w:rPr>
          <w:b w:val="0"/>
          <w:u w:val="none"/>
        </w:rPr>
        <w:t xml:space="preserve">or any entity within the </w:t>
      </w:r>
      <w:r>
        <w:rPr>
          <w:b w:val="0"/>
          <w:u w:val="none"/>
        </w:rPr>
        <w:t>C</w:t>
      </w:r>
      <w:r w:rsidRPr="00EA49FF">
        <w:rPr>
          <w:b w:val="0"/>
          <w:u w:val="none"/>
        </w:rPr>
        <w:t xml:space="preserve">ontractor’s potential supply chain or any entity providing advisory </w:t>
      </w:r>
      <w:r w:rsidRPr="00EA49FF">
        <w:rPr>
          <w:u w:val="none"/>
        </w:rPr>
        <w:t>Services</w:t>
      </w:r>
      <w:r w:rsidRPr="00EA49FF">
        <w:rPr>
          <w:b w:val="0"/>
          <w:u w:val="none"/>
        </w:rPr>
        <w:t xml:space="preserve"> to the </w:t>
      </w:r>
      <w:r w:rsidR="003D1B1D">
        <w:rPr>
          <w:b w:val="0"/>
          <w:u w:val="none"/>
        </w:rPr>
        <w:t>C</w:t>
      </w:r>
      <w:r w:rsidR="003D1B1D" w:rsidRPr="00EA49FF">
        <w:rPr>
          <w:b w:val="0"/>
          <w:u w:val="none"/>
        </w:rPr>
        <w:t xml:space="preserve">ontractor </w:t>
      </w:r>
      <w:r w:rsidRPr="00EA49FF">
        <w:rPr>
          <w:b w:val="0"/>
          <w:u w:val="none"/>
        </w:rPr>
        <w:t xml:space="preserve">or its potential supply chain to work on both the Client and Supply side, the </w:t>
      </w:r>
      <w:r w:rsidR="003D1B1D">
        <w:rPr>
          <w:b w:val="0"/>
          <w:u w:val="none"/>
        </w:rPr>
        <w:t>C</w:t>
      </w:r>
      <w:r w:rsidR="003D1B1D" w:rsidRPr="00EA49FF">
        <w:rPr>
          <w:b w:val="0"/>
          <w:u w:val="none"/>
        </w:rPr>
        <w:t xml:space="preserve">ontractor </w:t>
      </w:r>
      <w:r w:rsidRPr="00EA49FF">
        <w:rPr>
          <w:b w:val="0"/>
          <w:u w:val="none"/>
        </w:rPr>
        <w:t>shall, as a legally binding agreement or condition of contract, be required to:</w:t>
      </w:r>
    </w:p>
    <w:p w14:paraId="5AFC747F" w14:textId="77777777" w:rsidR="00F974B9" w:rsidRPr="00B45A96"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(a)</w:t>
      </w:r>
      <w:r>
        <w:rPr>
          <w:b w:val="0"/>
          <w:u w:val="none"/>
        </w:rPr>
        <w:tab/>
      </w:r>
      <w:r w:rsidRPr="00B45A96">
        <w:rPr>
          <w:b w:val="0"/>
          <w:u w:val="none"/>
        </w:rPr>
        <w:t xml:space="preserve">Adopt a formally agreed, legally binding, Compliance Regime (CR) between </w:t>
      </w:r>
      <w:r w:rsidRPr="00304039">
        <w:rPr>
          <w:u w:val="none"/>
        </w:rPr>
        <w:t>the Authority</w:t>
      </w:r>
      <w:r w:rsidRPr="00B45A96">
        <w:rPr>
          <w:b w:val="0"/>
          <w:u w:val="none"/>
        </w:rPr>
        <w:t xml:space="preserve"> and the </w:t>
      </w:r>
      <w:r w:rsidR="003D1B1D">
        <w:rPr>
          <w:b w:val="0"/>
          <w:u w:val="none"/>
        </w:rPr>
        <w:t>C</w:t>
      </w:r>
      <w:r w:rsidR="003D1B1D" w:rsidRPr="00B45A96">
        <w:rPr>
          <w:b w:val="0"/>
          <w:u w:val="none"/>
        </w:rPr>
        <w:t>ontractor</w:t>
      </w:r>
      <w:r w:rsidRPr="00B45A96">
        <w:rPr>
          <w:b w:val="0"/>
          <w:u w:val="none"/>
        </w:rPr>
        <w:t>. This shall include but not be limited to:</w:t>
      </w:r>
      <w:r w:rsidRPr="00B45A96">
        <w:rPr>
          <w:rFonts w:cs="Arial"/>
          <w:b w:val="0"/>
          <w:u w:val="none"/>
        </w:rPr>
        <w:t xml:space="preserve"> </w:t>
      </w:r>
    </w:p>
    <w:p w14:paraId="220E1A35"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w:t>
      </w:r>
      <w:r>
        <w:rPr>
          <w:b w:val="0"/>
          <w:u w:val="none"/>
        </w:rPr>
        <w:tab/>
      </w:r>
      <w:r w:rsidRPr="00B45A96">
        <w:rPr>
          <w:b w:val="0"/>
          <w:u w:val="none"/>
        </w:rPr>
        <w:t>Manner of operation and management;</w:t>
      </w:r>
    </w:p>
    <w:p w14:paraId="12103694"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w:t>
      </w:r>
      <w:r>
        <w:rPr>
          <w:b w:val="0"/>
          <w:u w:val="none"/>
        </w:rPr>
        <w:tab/>
      </w:r>
      <w:r w:rsidRPr="00B45A96">
        <w:rPr>
          <w:b w:val="0"/>
          <w:u w:val="none"/>
        </w:rPr>
        <w:t>Roles and responsibilities;</w:t>
      </w:r>
    </w:p>
    <w:p w14:paraId="130A7EA5"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(iii)</w:t>
      </w:r>
      <w:r>
        <w:rPr>
          <w:b w:val="0"/>
          <w:u w:val="none"/>
        </w:rPr>
        <w:tab/>
      </w:r>
      <w:r w:rsidRPr="00B45A96">
        <w:rPr>
          <w:u w:val="none"/>
        </w:rPr>
        <w:t>Standards</w:t>
      </w:r>
      <w:r w:rsidRPr="00B45A96">
        <w:rPr>
          <w:b w:val="0"/>
          <w:u w:val="none"/>
        </w:rPr>
        <w:t xml:space="preserve"> for integrity and fair dealing;</w:t>
      </w:r>
    </w:p>
    <w:p w14:paraId="14A9403C"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(iv)</w:t>
      </w:r>
      <w:r>
        <w:rPr>
          <w:b w:val="0"/>
          <w:u w:val="none"/>
        </w:rPr>
        <w:tab/>
      </w:r>
      <w:r w:rsidRPr="002073EA">
        <w:rPr>
          <w:b w:val="0"/>
          <w:u w:val="none"/>
        </w:rPr>
        <w:t xml:space="preserve">Levels of access to and protection of competitors sensitive information and </w:t>
      </w:r>
      <w:r>
        <w:rPr>
          <w:b w:val="0"/>
          <w:u w:val="none"/>
        </w:rPr>
        <w:t>Government</w:t>
      </w:r>
      <w:r w:rsidRPr="002073EA">
        <w:rPr>
          <w:b w:val="0"/>
          <w:u w:val="none"/>
        </w:rPr>
        <w:t xml:space="preserve"> Furnished Information;</w:t>
      </w:r>
    </w:p>
    <w:p w14:paraId="3C11EB6E"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w:t>
      </w:r>
      <w:r>
        <w:rPr>
          <w:b w:val="0"/>
          <w:u w:val="none"/>
        </w:rPr>
        <w:tab/>
      </w:r>
      <w:r w:rsidRPr="002073EA">
        <w:rPr>
          <w:b w:val="0"/>
          <w:u w:val="none"/>
        </w:rPr>
        <w:t xml:space="preserve">Confidentiality / Non-disclosure agreements; </w:t>
      </w:r>
    </w:p>
    <w:p w14:paraId="1681A631"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(vi)</w:t>
      </w:r>
      <w:r>
        <w:rPr>
          <w:b w:val="0"/>
          <w:u w:val="none"/>
        </w:rPr>
        <w:tab/>
      </w:r>
      <w:r w:rsidRPr="00304039">
        <w:rPr>
          <w:u w:val="none"/>
        </w:rPr>
        <w:t>The Authority</w:t>
      </w:r>
      <w:r w:rsidRPr="002073EA">
        <w:rPr>
          <w:b w:val="0"/>
          <w:u w:val="none"/>
        </w:rPr>
        <w:t xml:space="preserve"> rights of audit;</w:t>
      </w:r>
    </w:p>
    <w:p w14:paraId="06D1675E"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(vii)</w:t>
      </w:r>
      <w:r>
        <w:rPr>
          <w:b w:val="0"/>
          <w:u w:val="none"/>
        </w:rPr>
        <w:tab/>
      </w:r>
      <w:r w:rsidRPr="002073EA">
        <w:rPr>
          <w:b w:val="0"/>
          <w:u w:val="none"/>
        </w:rPr>
        <w:t>Physical and Managerial separation.</w:t>
      </w:r>
    </w:p>
    <w:p w14:paraId="2A773227" w14:textId="77777777" w:rsidR="00F974B9" w:rsidRPr="002073E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(b)</w:t>
      </w:r>
      <w:r>
        <w:rPr>
          <w:b w:val="0"/>
          <w:u w:val="none"/>
        </w:rPr>
        <w:tab/>
      </w:r>
      <w:r w:rsidRPr="002073EA">
        <w:rPr>
          <w:b w:val="0"/>
          <w:u w:val="none"/>
        </w:rPr>
        <w:t>Identify potential or actual Conflicts of Interest.</w:t>
      </w:r>
    </w:p>
    <w:p w14:paraId="39CBD411" w14:textId="77777777" w:rsidR="00F974B9" w:rsidRPr="002073E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(c)</w:t>
      </w:r>
      <w:r>
        <w:rPr>
          <w:b w:val="0"/>
          <w:u w:val="none"/>
        </w:rPr>
        <w:tab/>
      </w:r>
      <w:r w:rsidRPr="002073EA">
        <w:rPr>
          <w:b w:val="0"/>
          <w:u w:val="none"/>
        </w:rPr>
        <w:t>Investigate breaches.</w:t>
      </w:r>
    </w:p>
    <w:p w14:paraId="5B93581B" w14:textId="77777777" w:rsidR="00F974B9" w:rsidRDefault="00F974B9" w:rsidP="0058531F">
      <w:pPr>
        <w:pStyle w:val="Heading2"/>
        <w:numPr>
          <w:ilvl w:val="1"/>
          <w:numId w:val="0"/>
        </w:numPr>
        <w:tabs>
          <w:tab w:val="num" w:pos="709"/>
        </w:tabs>
        <w:spacing w:after="230"/>
        <w:ind w:left="1418" w:hanging="709"/>
        <w:rPr>
          <w:b w:val="0"/>
          <w:szCs w:val="22"/>
          <w:u w:val="none"/>
        </w:rPr>
      </w:pPr>
      <w:r w:rsidRPr="00F24D47">
        <w:rPr>
          <w:b w:val="0"/>
          <w:szCs w:val="22"/>
          <w:u w:val="none"/>
        </w:rPr>
        <w:t>2</w:t>
      </w:r>
      <w:r w:rsidR="008D10DE">
        <w:rPr>
          <w:b w:val="0"/>
          <w:szCs w:val="22"/>
          <w:u w:val="none"/>
        </w:rPr>
        <w:t>0</w:t>
      </w:r>
      <w:r w:rsidRPr="00073512">
        <w:rPr>
          <w:b w:val="0"/>
          <w:szCs w:val="22"/>
          <w:u w:val="none"/>
        </w:rPr>
        <w:t>.6</w:t>
      </w:r>
      <w:r w:rsidRPr="00073512">
        <w:rPr>
          <w:b w:val="0"/>
          <w:szCs w:val="22"/>
          <w:u w:val="none"/>
        </w:rPr>
        <w:tab/>
      </w:r>
      <w:r w:rsidRPr="00CF0F2E">
        <w:rPr>
          <w:b w:val="0"/>
          <w:szCs w:val="22"/>
          <w:u w:val="none"/>
        </w:rPr>
        <w:t xml:space="preserve">The actions of </w:t>
      </w:r>
      <w:r w:rsidRPr="00752150">
        <w:rPr>
          <w:szCs w:val="22"/>
          <w:u w:val="none"/>
        </w:rPr>
        <w:t>the Authority</w:t>
      </w:r>
      <w:r w:rsidRPr="00752150">
        <w:rPr>
          <w:b w:val="0"/>
          <w:szCs w:val="22"/>
          <w:u w:val="none"/>
        </w:rPr>
        <w:t xml:space="preserve"> pursuant to this </w:t>
      </w:r>
      <w:r w:rsidRPr="00632FDF">
        <w:rPr>
          <w:b w:val="0"/>
          <w:szCs w:val="22"/>
          <w:u w:val="none"/>
        </w:rPr>
        <w:t xml:space="preserve">Clause </w:t>
      </w:r>
      <w:r w:rsidR="006A1CB3" w:rsidRPr="00632FDF">
        <w:rPr>
          <w:b w:val="0"/>
          <w:szCs w:val="22"/>
          <w:u w:val="none"/>
        </w:rPr>
        <w:t>2</w:t>
      </w:r>
      <w:r w:rsidR="00632FDF" w:rsidRPr="00632FDF">
        <w:rPr>
          <w:b w:val="0"/>
          <w:szCs w:val="22"/>
          <w:u w:val="none"/>
        </w:rPr>
        <w:t>0</w:t>
      </w:r>
      <w:r w:rsidRPr="00632FDF">
        <w:rPr>
          <w:b w:val="0"/>
          <w:szCs w:val="22"/>
          <w:u w:val="none"/>
        </w:rPr>
        <w:t xml:space="preserve"> shall not prejudice or affect any right of action or remedy which shall have accrued or shall thereafter accrue to </w:t>
      </w:r>
      <w:r w:rsidRPr="00632FDF">
        <w:rPr>
          <w:szCs w:val="22"/>
          <w:u w:val="none"/>
        </w:rPr>
        <w:t>the Authority</w:t>
      </w:r>
      <w:r w:rsidRPr="00632FDF">
        <w:rPr>
          <w:b w:val="0"/>
          <w:szCs w:val="22"/>
          <w:u w:val="none"/>
        </w:rPr>
        <w:t>.</w:t>
      </w:r>
    </w:p>
    <w:p w14:paraId="58F61822" w14:textId="77777777" w:rsidR="00662B5C" w:rsidRDefault="00662B5C" w:rsidP="00662B5C"/>
    <w:p w14:paraId="7408B6ED" w14:textId="77777777" w:rsidR="00662B5C" w:rsidRPr="00662B5C" w:rsidRDefault="00662B5C" w:rsidP="00662B5C"/>
    <w:p w14:paraId="3EA7EC09" w14:textId="77777777" w:rsidR="00F974B9" w:rsidRPr="00632FDF" w:rsidRDefault="00F974B9" w:rsidP="005056FE">
      <w:pPr>
        <w:pStyle w:val="Heading1"/>
        <w:keepNext w:val="0"/>
        <w:tabs>
          <w:tab w:val="num" w:pos="709"/>
        </w:tabs>
        <w:spacing w:before="230" w:after="230"/>
        <w:ind w:left="709" w:hanging="709"/>
        <w:rPr>
          <w:sz w:val="22"/>
          <w:szCs w:val="22"/>
        </w:rPr>
      </w:pPr>
      <w:bookmarkStart w:id="186" w:name="Use_of_IT"/>
      <w:bookmarkStart w:id="187" w:name="_Toc359837783"/>
      <w:r w:rsidRPr="00632FDF">
        <w:rPr>
          <w:b w:val="0"/>
          <w:sz w:val="22"/>
          <w:szCs w:val="22"/>
        </w:rPr>
        <w:t>2</w:t>
      </w:r>
      <w:r w:rsidR="008D10DE" w:rsidRPr="00632FDF">
        <w:rPr>
          <w:b w:val="0"/>
          <w:sz w:val="22"/>
          <w:szCs w:val="22"/>
        </w:rPr>
        <w:t>1</w:t>
      </w:r>
      <w:r w:rsidRPr="00632FDF">
        <w:rPr>
          <w:b w:val="0"/>
          <w:sz w:val="22"/>
          <w:szCs w:val="22"/>
        </w:rPr>
        <w:t>.</w:t>
      </w:r>
      <w:r w:rsidRPr="00632FDF">
        <w:rPr>
          <w:sz w:val="22"/>
          <w:szCs w:val="22"/>
        </w:rPr>
        <w:tab/>
        <w:t>Contractor’s Use of The Authority’s Information Technology</w:t>
      </w:r>
      <w:bookmarkStart w:id="188" w:name="Use_of_IT_rights"/>
      <w:bookmarkEnd w:id="186"/>
      <w:bookmarkEnd w:id="187"/>
    </w:p>
    <w:p w14:paraId="4B16E225" w14:textId="77777777" w:rsidR="00F974B9" w:rsidRPr="00632FDF" w:rsidRDefault="00F974B9" w:rsidP="0058531F">
      <w:pPr>
        <w:pStyle w:val="Heading2"/>
        <w:numPr>
          <w:ilvl w:val="1"/>
          <w:numId w:val="0"/>
        </w:numPr>
        <w:tabs>
          <w:tab w:val="num" w:pos="709"/>
        </w:tabs>
        <w:spacing w:after="230"/>
        <w:ind w:left="1414" w:hanging="709"/>
        <w:rPr>
          <w:rFonts w:cs="Arial"/>
          <w:b w:val="0"/>
          <w:u w:val="none"/>
        </w:rPr>
      </w:pPr>
      <w:r w:rsidRPr="00632FDF">
        <w:rPr>
          <w:rFonts w:cs="Arial"/>
          <w:b w:val="0"/>
          <w:u w:val="none"/>
        </w:rPr>
        <w:t>2</w:t>
      </w:r>
      <w:r w:rsidR="008D10DE" w:rsidRPr="00632FDF">
        <w:rPr>
          <w:rFonts w:cs="Arial"/>
          <w:b w:val="0"/>
          <w:u w:val="none"/>
        </w:rPr>
        <w:t>1</w:t>
      </w:r>
      <w:r w:rsidRPr="00632FDF">
        <w:rPr>
          <w:rFonts w:cs="Arial"/>
          <w:b w:val="0"/>
          <w:u w:val="none"/>
        </w:rPr>
        <w:t>.1</w:t>
      </w:r>
      <w:r w:rsidRPr="00632FDF">
        <w:rPr>
          <w:rFonts w:cs="Arial"/>
          <w:b w:val="0"/>
          <w:u w:val="none"/>
        </w:rPr>
        <w:tab/>
        <w:t xml:space="preserve">The Contractor’s employees, officers, agents and subcontractors may only use Authority-owned computer hardware and/or software, including connections to Internet and/or Intranet Services, with the express permission of </w:t>
      </w:r>
      <w:r w:rsidRPr="00632FDF">
        <w:rPr>
          <w:rFonts w:cs="Arial"/>
          <w:u w:val="none"/>
        </w:rPr>
        <w:t>the Authority</w:t>
      </w:r>
      <w:r w:rsidRPr="00632FDF">
        <w:rPr>
          <w:rFonts w:cs="Arial"/>
          <w:b w:val="0"/>
          <w:u w:val="none"/>
        </w:rPr>
        <w:t>, where they possess an appropriate Security Clearance, and only for the performance of the Services.</w:t>
      </w:r>
      <w:bookmarkEnd w:id="188"/>
      <w:r w:rsidRPr="00632FDF">
        <w:rPr>
          <w:rFonts w:cs="Arial"/>
          <w:b w:val="0"/>
          <w:u w:val="none"/>
        </w:rPr>
        <w:t xml:space="preserve"> For the avoidance of doubt, where access is granted to Authority shared data areas i.e. MOSS or other shared areas,  the </w:t>
      </w:r>
      <w:r w:rsidR="003D1B1D" w:rsidRPr="00632FDF">
        <w:rPr>
          <w:rFonts w:cs="Arial"/>
          <w:b w:val="0"/>
          <w:u w:val="none"/>
        </w:rPr>
        <w:t>Contractor</w:t>
      </w:r>
      <w:r w:rsidRPr="00632FDF">
        <w:rPr>
          <w:rFonts w:cs="Arial"/>
          <w:b w:val="0"/>
          <w:u w:val="none"/>
        </w:rPr>
        <w:t xml:space="preserve">, its employees, officers, agents and subcontractors shall only access documents required for the performance of the Services as defined in the </w:t>
      </w:r>
      <w:r w:rsidRPr="00632FDF">
        <w:rPr>
          <w:u w:val="none"/>
        </w:rPr>
        <w:t>FATS Tasking Form.</w:t>
      </w:r>
    </w:p>
    <w:p w14:paraId="47EE8D38" w14:textId="77777777" w:rsidR="00F974B9" w:rsidRPr="00632FDF" w:rsidRDefault="00F974B9" w:rsidP="0058531F">
      <w:pPr>
        <w:pStyle w:val="Heading1"/>
        <w:keepNext w:val="0"/>
        <w:ind w:left="1410" w:hanging="705"/>
        <w:rPr>
          <w:rFonts w:cs="Arial"/>
          <w:b w:val="0"/>
          <w:sz w:val="22"/>
          <w:szCs w:val="22"/>
        </w:rPr>
      </w:pPr>
      <w:r w:rsidRPr="00632FDF">
        <w:rPr>
          <w:rFonts w:cs="Arial"/>
          <w:b w:val="0"/>
          <w:sz w:val="22"/>
          <w:szCs w:val="22"/>
        </w:rPr>
        <w:t>2</w:t>
      </w:r>
      <w:r w:rsidR="008D10DE" w:rsidRPr="00632FDF">
        <w:rPr>
          <w:rFonts w:cs="Arial"/>
          <w:b w:val="0"/>
          <w:sz w:val="22"/>
          <w:szCs w:val="22"/>
        </w:rPr>
        <w:t>1</w:t>
      </w:r>
      <w:r w:rsidRPr="00632FDF">
        <w:rPr>
          <w:rFonts w:cs="Arial"/>
          <w:b w:val="0"/>
          <w:sz w:val="22"/>
          <w:szCs w:val="22"/>
        </w:rPr>
        <w:t>.2</w:t>
      </w:r>
      <w:r w:rsidRPr="00632FDF">
        <w:rPr>
          <w:rFonts w:cs="Arial"/>
          <w:b w:val="0"/>
          <w:sz w:val="20"/>
        </w:rPr>
        <w:tab/>
      </w:r>
      <w:r w:rsidRPr="00632FDF">
        <w:rPr>
          <w:rFonts w:cs="Arial"/>
          <w:b w:val="0"/>
          <w:sz w:val="22"/>
          <w:szCs w:val="22"/>
        </w:rPr>
        <w:t xml:space="preserve">The Contractor’s employees, officers, agents and subcontractors may only use their own or a third party’s computer equipment and/or software, including any connections to Internet or Intranet Services, on an Authority Site, with the prior approval of </w:t>
      </w:r>
      <w:r w:rsidRPr="00632FDF">
        <w:rPr>
          <w:rFonts w:cs="Arial"/>
          <w:sz w:val="22"/>
          <w:szCs w:val="22"/>
        </w:rPr>
        <w:t>the Authority</w:t>
      </w:r>
      <w:r w:rsidRPr="00632FDF">
        <w:rPr>
          <w:rFonts w:cs="Arial"/>
          <w:b w:val="0"/>
          <w:sz w:val="22"/>
          <w:szCs w:val="22"/>
        </w:rPr>
        <w:t xml:space="preserve"> and the said third party.</w:t>
      </w:r>
    </w:p>
    <w:p w14:paraId="25AC66C7" w14:textId="77777777" w:rsidR="00F974B9" w:rsidRPr="00632FDF" w:rsidRDefault="00F974B9" w:rsidP="0058531F">
      <w:pPr>
        <w:ind w:left="705"/>
      </w:pPr>
    </w:p>
    <w:p w14:paraId="61EF9411" w14:textId="77777777"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.3</w:t>
      </w:r>
      <w:r w:rsidRPr="00632FDF">
        <w:rPr>
          <w:b w:val="0"/>
          <w:u w:val="none"/>
        </w:rPr>
        <w:tab/>
        <w:t xml:space="preserve">The Contractor shall ensure that its employees, officers, agents and subcontractors comply with </w:t>
      </w:r>
      <w:r w:rsidRPr="00632FDF">
        <w:rPr>
          <w:u w:val="none"/>
        </w:rPr>
        <w:t>the Authority’s</w:t>
      </w:r>
      <w:r w:rsidRPr="00632FDF">
        <w:rPr>
          <w:b w:val="0"/>
          <w:u w:val="none"/>
        </w:rPr>
        <w:t xml:space="preserve"> policy, procedures, and instructions in respect of computer hardware, software, and any connections to Internet and/or Intranet services, which are available from </w:t>
      </w:r>
      <w:r w:rsidRPr="00632FDF">
        <w:rPr>
          <w:u w:val="none"/>
        </w:rPr>
        <w:t>the Authority</w:t>
      </w:r>
      <w:r w:rsidRPr="00632FDF">
        <w:rPr>
          <w:b w:val="0"/>
          <w:u w:val="none"/>
        </w:rPr>
        <w:t xml:space="preserve">. </w:t>
      </w:r>
    </w:p>
    <w:p w14:paraId="3F103DB9" w14:textId="77777777"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.4</w:t>
      </w:r>
      <w:r w:rsidRPr="00632FDF">
        <w:rPr>
          <w:b w:val="0"/>
          <w:u w:val="none"/>
        </w:rPr>
        <w:tab/>
        <w:t xml:space="preserve">The Contractor shall take all practicable and reasonable precautions to ensure its employees, officers, agents and subcontractors do not use computer hardware and/or software, including any connections to Internet and/or Intranet services unlawfully or for unlawful purposes and shall indemnify </w:t>
      </w:r>
      <w:r w:rsidRPr="00632FDF">
        <w:rPr>
          <w:u w:val="none"/>
        </w:rPr>
        <w:t>the Authority</w:t>
      </w:r>
      <w:r w:rsidRPr="00632FDF">
        <w:rPr>
          <w:b w:val="0"/>
          <w:u w:val="none"/>
        </w:rPr>
        <w:t xml:space="preserve"> against any </w:t>
      </w:r>
      <w:r w:rsidRPr="00632FDF">
        <w:rPr>
          <w:u w:val="none"/>
        </w:rPr>
        <w:t>claim</w:t>
      </w:r>
      <w:r w:rsidRPr="00632FDF">
        <w:rPr>
          <w:b w:val="0"/>
          <w:u w:val="none"/>
        </w:rPr>
        <w:t xml:space="preserve"> made by a third party in this connection. </w:t>
      </w:r>
    </w:p>
    <w:p w14:paraId="6D1CAB1C" w14:textId="77777777"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.5</w:t>
      </w:r>
      <w:r w:rsidRPr="00632FDF">
        <w:rPr>
          <w:b w:val="0"/>
          <w:u w:val="none"/>
        </w:rPr>
        <w:tab/>
        <w:t xml:space="preserve">The Contractor shall not in so far as it is reasonably possible cause or allow its employees, officers, agents and subcontractors to bring the reputation of </w:t>
      </w:r>
      <w:r w:rsidRPr="00632FDF">
        <w:rPr>
          <w:u w:val="none"/>
        </w:rPr>
        <w:t>the Authority</w:t>
      </w:r>
      <w:r w:rsidRPr="00632FDF">
        <w:rPr>
          <w:b w:val="0"/>
          <w:u w:val="none"/>
        </w:rPr>
        <w:t xml:space="preserve"> into disrepute by any action, activity or behaviour in connection with computer hardware on an Authority Site. </w:t>
      </w:r>
    </w:p>
    <w:p w14:paraId="7FDD4741" w14:textId="77777777" w:rsidR="00F974B9" w:rsidRPr="00EA49F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.6</w:t>
      </w:r>
      <w:r w:rsidRPr="00632FDF">
        <w:rPr>
          <w:b w:val="0"/>
          <w:u w:val="none"/>
        </w:rPr>
        <w:tab/>
        <w:t xml:space="preserve">Except as expressly stated in Clause </w:t>
      </w:r>
      <w:r w:rsidR="006A1CB3" w:rsidRPr="00632FDF">
        <w:rPr>
          <w:b w:val="0"/>
          <w:u w:val="none"/>
        </w:rPr>
        <w:t>2</w:t>
      </w:r>
      <w:r w:rsidR="00632FDF" w:rsidRPr="00632FDF">
        <w:rPr>
          <w:b w:val="0"/>
          <w:u w:val="none"/>
        </w:rPr>
        <w:t>1</w:t>
      </w:r>
      <w:r w:rsidRPr="00632FDF">
        <w:rPr>
          <w:b w:val="0"/>
          <w:u w:val="none"/>
        </w:rPr>
        <w:t xml:space="preserve"> the Participating contractor shall not acquire any right, title or interest in Authority-owned computer</w:t>
      </w:r>
      <w:r w:rsidRPr="00EA49FF">
        <w:rPr>
          <w:b w:val="0"/>
          <w:u w:val="none"/>
        </w:rPr>
        <w:t xml:space="preserve"> hardware and/or software as a result of the </w:t>
      </w:r>
      <w:r w:rsidRPr="00EA49FF">
        <w:rPr>
          <w:u w:val="none"/>
        </w:rPr>
        <w:t>Services</w:t>
      </w:r>
      <w:r w:rsidRPr="00EA49FF">
        <w:rPr>
          <w:b w:val="0"/>
          <w:u w:val="none"/>
        </w:rPr>
        <w:t xml:space="preserve"> delivered under the</w:t>
      </w:r>
      <w:r>
        <w:rPr>
          <w:b w:val="0"/>
          <w:u w:val="none"/>
        </w:rPr>
        <w:t xml:space="preserve"> </w:t>
      </w:r>
      <w:r>
        <w:rPr>
          <w:u w:val="none"/>
        </w:rPr>
        <w:t>FATS Tasking Form</w:t>
      </w:r>
      <w:r>
        <w:rPr>
          <w:b w:val="0"/>
          <w:u w:val="none"/>
        </w:rPr>
        <w:t>.</w:t>
      </w:r>
      <w:r w:rsidRPr="00EA49FF">
        <w:rPr>
          <w:b w:val="0"/>
          <w:u w:val="none"/>
        </w:rPr>
        <w:t xml:space="preserve"> </w:t>
      </w:r>
    </w:p>
    <w:p w14:paraId="67039301" w14:textId="77777777" w:rsidR="00F974B9" w:rsidRDefault="00F974B9" w:rsidP="0058531F">
      <w:pPr>
        <w:pStyle w:val="Heading2"/>
        <w:numPr>
          <w:ilvl w:val="1"/>
          <w:numId w:val="0"/>
        </w:numPr>
        <w:tabs>
          <w:tab w:val="num" w:pos="709"/>
        </w:tabs>
        <w:spacing w:after="230"/>
        <w:ind w:left="1414" w:hanging="709"/>
        <w:rPr>
          <w:b w:val="0"/>
          <w:u w:val="none"/>
        </w:rPr>
      </w:pPr>
      <w:r>
        <w:rPr>
          <w:b w:val="0"/>
          <w:u w:val="none"/>
        </w:rPr>
        <w:t>2</w:t>
      </w:r>
      <w:r w:rsidR="008D10DE">
        <w:rPr>
          <w:b w:val="0"/>
          <w:u w:val="none"/>
        </w:rPr>
        <w:t>1</w:t>
      </w:r>
      <w:r>
        <w:rPr>
          <w:b w:val="0"/>
          <w:u w:val="none"/>
        </w:rPr>
        <w:t>.7</w:t>
      </w:r>
      <w:r>
        <w:rPr>
          <w:b w:val="0"/>
          <w:u w:val="none"/>
        </w:rPr>
        <w:tab/>
      </w:r>
      <w:r w:rsidRPr="00EA49FF">
        <w:rPr>
          <w:b w:val="0"/>
          <w:u w:val="none"/>
        </w:rPr>
        <w:t>Failure by the Contr</w:t>
      </w:r>
      <w:r>
        <w:rPr>
          <w:b w:val="0"/>
          <w:u w:val="none"/>
        </w:rPr>
        <w:t>actor to comply with this Clause</w:t>
      </w:r>
      <w:r w:rsidR="006A1CB3">
        <w:rPr>
          <w:b w:val="0"/>
          <w:u w:val="none"/>
        </w:rPr>
        <w:t xml:space="preserve"> 2</w:t>
      </w:r>
      <w:r w:rsidR="001C15DA">
        <w:rPr>
          <w:b w:val="0"/>
          <w:u w:val="none"/>
        </w:rPr>
        <w:t>1</w:t>
      </w:r>
      <w:r w:rsidRPr="00EA49FF">
        <w:rPr>
          <w:b w:val="0"/>
          <w:u w:val="none"/>
        </w:rPr>
        <w:t xml:space="preserve"> shall constitute a material breach of the framework and the pursuant</w:t>
      </w:r>
      <w:r>
        <w:rPr>
          <w:b w:val="0"/>
          <w:u w:val="none"/>
        </w:rPr>
        <w:t xml:space="preserve"> </w:t>
      </w:r>
      <w:r>
        <w:rPr>
          <w:u w:val="none"/>
        </w:rPr>
        <w:t>FATS Tasking Form</w:t>
      </w:r>
      <w:r w:rsidRPr="00EA49FF">
        <w:rPr>
          <w:b w:val="0"/>
          <w:u w:val="none"/>
        </w:rPr>
        <w:t xml:space="preserve"> entitling </w:t>
      </w:r>
      <w:r w:rsidRPr="00304039">
        <w:rPr>
          <w:u w:val="none"/>
        </w:rPr>
        <w:t>the Authority</w:t>
      </w:r>
      <w:r w:rsidRPr="00EA49FF">
        <w:rPr>
          <w:b w:val="0"/>
          <w:u w:val="none"/>
        </w:rPr>
        <w:t xml:space="preserve"> to exercise its rights of termination</w:t>
      </w:r>
      <w:r w:rsidR="006A1CB3">
        <w:rPr>
          <w:b w:val="0"/>
          <w:u w:val="none"/>
        </w:rPr>
        <w:t>.</w:t>
      </w:r>
    </w:p>
    <w:p w14:paraId="0F2B7A16" w14:textId="77777777" w:rsidR="0058531F" w:rsidRDefault="0058531F">
      <w:r>
        <w:br w:type="page"/>
      </w:r>
    </w:p>
    <w:p w14:paraId="11F766FA" w14:textId="77777777" w:rsidR="0058531F" w:rsidRPr="0058531F" w:rsidRDefault="0058531F" w:rsidP="0058531F"/>
    <w:p w14:paraId="5B363526" w14:textId="77777777" w:rsidR="00F974B9" w:rsidRPr="00EA49FF" w:rsidRDefault="00F974B9">
      <w:pPr>
        <w:pStyle w:val="Heading1"/>
        <w:keepNext w:val="0"/>
      </w:pPr>
      <w:bookmarkStart w:id="189" w:name="_Toc338346851"/>
      <w:bookmarkStart w:id="190" w:name="_Toc359837784"/>
      <w:r w:rsidRPr="00EA49FF">
        <w:rPr>
          <w:sz w:val="28"/>
        </w:rPr>
        <w:t xml:space="preserve">Part </w:t>
      </w:r>
      <w:r w:rsidR="00460289">
        <w:rPr>
          <w:sz w:val="28"/>
        </w:rPr>
        <w:t>9</w:t>
      </w:r>
      <w:r w:rsidR="00460289" w:rsidRPr="00EA49FF">
        <w:rPr>
          <w:sz w:val="28"/>
        </w:rPr>
        <w:t xml:space="preserve"> </w:t>
      </w:r>
      <w:r w:rsidRPr="00EA49FF">
        <w:rPr>
          <w:sz w:val="28"/>
        </w:rPr>
        <w:t>–Environmental Provisions</w:t>
      </w:r>
      <w:bookmarkEnd w:id="189"/>
      <w:bookmarkEnd w:id="190"/>
    </w:p>
    <w:p w14:paraId="49A1D2B6" w14:textId="77777777" w:rsidR="00F974B9" w:rsidRPr="00EA49FF" w:rsidRDefault="007804B2" w:rsidP="005056FE">
      <w:pPr>
        <w:pStyle w:val="Heading1"/>
        <w:keepNext w:val="0"/>
        <w:tabs>
          <w:tab w:val="num" w:pos="709"/>
        </w:tabs>
        <w:spacing w:before="230" w:after="230"/>
        <w:ind w:left="709" w:hanging="709"/>
        <w:rPr>
          <w:rFonts w:cs="Arial"/>
        </w:rPr>
      </w:pPr>
      <w:bookmarkStart w:id="191" w:name="_Ref316917525"/>
      <w:bookmarkStart w:id="192" w:name="_Ref321133665"/>
      <w:bookmarkStart w:id="193" w:name="_Toc338346855"/>
      <w:bookmarkStart w:id="194" w:name="Montreal_Prptocol_substances"/>
      <w:bookmarkStart w:id="195" w:name="_Toc359837786"/>
      <w:bookmarkStart w:id="196" w:name="_Ref247692152"/>
      <w:bookmarkStart w:id="197" w:name="_Toc253701677"/>
      <w:r>
        <w:t>2</w:t>
      </w:r>
      <w:r w:rsidR="008D10DE">
        <w:t>2</w:t>
      </w:r>
      <w:r w:rsidR="00F974B9">
        <w:tab/>
      </w:r>
      <w:r w:rsidR="00F974B9" w:rsidRPr="00EA49FF">
        <w:t>Montreal Protocol Substances</w:t>
      </w:r>
      <w:bookmarkEnd w:id="191"/>
      <w:bookmarkEnd w:id="192"/>
      <w:bookmarkEnd w:id="193"/>
      <w:bookmarkEnd w:id="194"/>
      <w:bookmarkEnd w:id="195"/>
    </w:p>
    <w:p w14:paraId="601D7D23" w14:textId="77777777" w:rsidR="00F974B9" w:rsidRPr="00EA49FF" w:rsidRDefault="007804B2" w:rsidP="0030027E">
      <w:pPr>
        <w:pStyle w:val="Heading2"/>
        <w:keepNext w:val="0"/>
        <w:numPr>
          <w:ilvl w:val="1"/>
          <w:numId w:val="0"/>
        </w:numPr>
        <w:tabs>
          <w:tab w:val="num" w:pos="709"/>
        </w:tabs>
        <w:spacing w:after="230"/>
        <w:ind w:left="1418" w:hanging="709"/>
        <w:rPr>
          <w:b w:val="0"/>
          <w:bCs/>
          <w:u w:val="none"/>
        </w:rPr>
      </w:pPr>
      <w:bookmarkStart w:id="198" w:name="_Ref329028416"/>
      <w:bookmarkStart w:id="199" w:name="_Ref246844172"/>
      <w:bookmarkEnd w:id="196"/>
      <w:bookmarkEnd w:id="197"/>
      <w:r>
        <w:rPr>
          <w:b w:val="0"/>
          <w:bCs/>
          <w:u w:val="none"/>
        </w:rPr>
        <w:t>2</w:t>
      </w:r>
      <w:r w:rsidR="0030027E">
        <w:rPr>
          <w:b w:val="0"/>
          <w:bCs/>
          <w:u w:val="none"/>
        </w:rPr>
        <w:t>2</w:t>
      </w:r>
      <w:r w:rsidR="00F974B9">
        <w:rPr>
          <w:b w:val="0"/>
          <w:bCs/>
          <w:u w:val="none"/>
        </w:rPr>
        <w:t>.1</w:t>
      </w:r>
      <w:r w:rsidR="00F974B9">
        <w:rPr>
          <w:b w:val="0"/>
          <w:bCs/>
          <w:u w:val="none"/>
        </w:rPr>
        <w:tab/>
      </w:r>
      <w:r w:rsidR="00F974B9" w:rsidRPr="00EA49FF">
        <w:rPr>
          <w:bCs/>
          <w:u w:val="none"/>
        </w:rPr>
        <w:t xml:space="preserve">The </w:t>
      </w:r>
      <w:r w:rsidR="00F974B9">
        <w:rPr>
          <w:bCs/>
          <w:u w:val="none"/>
        </w:rPr>
        <w:t>Contractor</w:t>
      </w:r>
      <w:r w:rsidR="00F974B9" w:rsidRPr="00EA49FF">
        <w:rPr>
          <w:b w:val="0"/>
          <w:bCs/>
          <w:u w:val="none"/>
        </w:rPr>
        <w:t xml:space="preserve"> shall identify which (if any) substances listed in</w:t>
      </w:r>
      <w:r w:rsidR="00476578">
        <w:rPr>
          <w:b w:val="0"/>
          <w:bCs/>
          <w:u w:val="none"/>
        </w:rPr>
        <w:t xml:space="preserve"> Appendix 5 to Schedule 3 (Montreal Protocol Substances</w:t>
      </w:r>
      <w:r w:rsidR="00CF4B58">
        <w:rPr>
          <w:b w:val="0"/>
          <w:bCs/>
          <w:u w:val="none"/>
        </w:rPr>
        <w:t xml:space="preserve"> </w:t>
      </w:r>
      <w:r w:rsidR="00F974B9" w:rsidRPr="00EA49FF">
        <w:rPr>
          <w:b w:val="0"/>
          <w:bCs/>
          <w:u w:val="none"/>
        </w:rPr>
        <w:t xml:space="preserve">are contained in any item or used in connection with any Service to be provided by </w:t>
      </w:r>
      <w:r w:rsidR="00F974B9" w:rsidRPr="00304039">
        <w:rPr>
          <w:bCs/>
          <w:u w:val="none"/>
        </w:rPr>
        <w:t>the Contractor</w:t>
      </w:r>
      <w:r w:rsidR="00F974B9" w:rsidRPr="00EA49FF">
        <w:rPr>
          <w:b w:val="0"/>
          <w:bCs/>
          <w:u w:val="none"/>
        </w:rPr>
        <w:t xml:space="preserve"> in terms of this </w:t>
      </w:r>
      <w:r w:rsidR="00F974B9">
        <w:rPr>
          <w:b w:val="0"/>
          <w:bCs/>
          <w:u w:val="none"/>
        </w:rPr>
        <w:t>Framework Agreement</w:t>
      </w:r>
      <w:r w:rsidR="00F974B9" w:rsidRPr="00EA49FF">
        <w:rPr>
          <w:b w:val="0"/>
          <w:bCs/>
          <w:u w:val="none"/>
        </w:rPr>
        <w:t xml:space="preserve"> and any pursuant</w:t>
      </w:r>
      <w:r w:rsidR="00F974B9">
        <w:rPr>
          <w:b w:val="0"/>
          <w:bCs/>
          <w:u w:val="none"/>
        </w:rPr>
        <w:t xml:space="preserve"> </w:t>
      </w:r>
      <w:bookmarkEnd w:id="198"/>
      <w:r w:rsidR="00F974B9">
        <w:rPr>
          <w:u w:val="none"/>
        </w:rPr>
        <w:t>FATS Tasking Form.</w:t>
      </w:r>
    </w:p>
    <w:p w14:paraId="66568C91" w14:textId="77777777" w:rsidR="00F974B9" w:rsidRPr="00EA49FF" w:rsidRDefault="007804B2" w:rsidP="0030027E">
      <w:pPr>
        <w:pStyle w:val="Heading2"/>
        <w:keepNext w:val="0"/>
        <w:numPr>
          <w:ilvl w:val="1"/>
          <w:numId w:val="0"/>
        </w:numPr>
        <w:tabs>
          <w:tab w:val="num" w:pos="709"/>
        </w:tabs>
        <w:spacing w:after="230"/>
        <w:ind w:left="1418" w:hanging="709"/>
        <w:rPr>
          <w:b w:val="0"/>
          <w:bCs/>
          <w:u w:val="none"/>
        </w:rPr>
      </w:pPr>
      <w:bookmarkStart w:id="200" w:name="_Ref316917460"/>
      <w:r>
        <w:rPr>
          <w:b w:val="0"/>
          <w:bCs/>
          <w:u w:val="none"/>
        </w:rPr>
        <w:t>2</w:t>
      </w:r>
      <w:r w:rsidR="0030027E">
        <w:rPr>
          <w:b w:val="0"/>
          <w:bCs/>
          <w:u w:val="none"/>
        </w:rPr>
        <w:t>2</w:t>
      </w:r>
      <w:r w:rsidR="00F974B9">
        <w:rPr>
          <w:b w:val="0"/>
          <w:bCs/>
          <w:u w:val="none"/>
        </w:rPr>
        <w:t>.2</w:t>
      </w:r>
      <w:r w:rsidR="00F974B9">
        <w:rPr>
          <w:b w:val="0"/>
          <w:bCs/>
          <w:u w:val="none"/>
        </w:rPr>
        <w:tab/>
      </w:r>
      <w:r w:rsidR="00F974B9" w:rsidRPr="00304039">
        <w:rPr>
          <w:bCs/>
          <w:u w:val="none"/>
        </w:rPr>
        <w:t>The Contractor</w:t>
      </w:r>
      <w:r w:rsidR="00F974B9" w:rsidRPr="00EA49FF">
        <w:rPr>
          <w:b w:val="0"/>
          <w:bCs/>
          <w:u w:val="none"/>
        </w:rPr>
        <w:t xml:space="preserve"> shall provide a list on the date of any</w:t>
      </w:r>
      <w:r w:rsidR="00F974B9">
        <w:rPr>
          <w:b w:val="0"/>
          <w:bCs/>
          <w:u w:val="none"/>
        </w:rPr>
        <w:t xml:space="preserve"> </w:t>
      </w:r>
      <w:r w:rsidR="00F974B9">
        <w:rPr>
          <w:u w:val="none"/>
        </w:rPr>
        <w:t>FATS Tasking Form</w:t>
      </w:r>
      <w:r w:rsidR="00F974B9" w:rsidRPr="00EA49FF">
        <w:rPr>
          <w:b w:val="0"/>
          <w:bCs/>
          <w:u w:val="none"/>
        </w:rPr>
        <w:t xml:space="preserve"> specifying:</w:t>
      </w:r>
      <w:bookmarkEnd w:id="200"/>
    </w:p>
    <w:p w14:paraId="215B8340"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1" w:name="_Ref316917407"/>
      <w:r>
        <w:rPr>
          <w:b w:val="0"/>
          <w:u w:val="none"/>
        </w:rPr>
        <w:t>(a)</w:t>
      </w:r>
      <w:r>
        <w:rPr>
          <w:b w:val="0"/>
          <w:u w:val="none"/>
        </w:rPr>
        <w:tab/>
      </w:r>
      <w:r w:rsidRPr="00651F2B">
        <w:rPr>
          <w:b w:val="0"/>
          <w:u w:val="none"/>
        </w:rPr>
        <w:t xml:space="preserve">all </w:t>
      </w:r>
      <w:r w:rsidRPr="00651F2B">
        <w:rPr>
          <w:rFonts w:cs="Arial"/>
          <w:bCs/>
          <w:u w:val="none"/>
          <w:lang w:eastAsia="zh-CN"/>
        </w:rPr>
        <w:t>Montreal Protocol Substances</w:t>
      </w:r>
      <w:r w:rsidRPr="00651F2B">
        <w:rPr>
          <w:b w:val="0"/>
          <w:u w:val="none"/>
        </w:rPr>
        <w:t xml:space="preserve"> (adopting the nomenclature used in</w:t>
      </w:r>
      <w:r w:rsidR="004C1B1D">
        <w:rPr>
          <w:b w:val="0"/>
          <w:u w:val="none"/>
        </w:rPr>
        <w:t xml:space="preserve"> </w:t>
      </w:r>
      <w:r w:rsidR="004C1B1D" w:rsidRPr="00B063BA">
        <w:rPr>
          <w:b w:val="0"/>
          <w:bCs/>
          <w:u w:val="none"/>
        </w:rPr>
        <w:t xml:space="preserve">Appendix </w:t>
      </w:r>
      <w:r w:rsidR="00B063BA" w:rsidRPr="00B063BA">
        <w:rPr>
          <w:b w:val="0"/>
          <w:bCs/>
          <w:u w:val="none"/>
        </w:rPr>
        <w:t>4</w:t>
      </w:r>
      <w:r w:rsidR="004C1B1D" w:rsidRPr="00B063BA">
        <w:rPr>
          <w:b w:val="0"/>
          <w:bCs/>
          <w:u w:val="none"/>
        </w:rPr>
        <w:t xml:space="preserve"> to Schedule 3 (Montreal Protocol Substances)</w:t>
      </w:r>
      <w:r w:rsidRPr="00B063BA">
        <w:rPr>
          <w:b w:val="0"/>
          <w:u w:val="none"/>
        </w:rPr>
        <w:t xml:space="preserve"> to be used in the execution of any task</w:t>
      </w:r>
      <w:r w:rsidR="008E6296" w:rsidRPr="00B063BA">
        <w:rPr>
          <w:b w:val="0"/>
          <w:u w:val="none"/>
        </w:rPr>
        <w:t>ing</w:t>
      </w:r>
      <w:r w:rsidRPr="00B063BA">
        <w:rPr>
          <w:b w:val="0"/>
          <w:u w:val="none"/>
        </w:rPr>
        <w:t xml:space="preserve"> under this Framework Agreement;</w:t>
      </w:r>
      <w:bookmarkEnd w:id="201"/>
    </w:p>
    <w:p w14:paraId="4EC6E94B"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2" w:name="Montreal_Prptocol_substances_b"/>
      <w:r w:rsidRPr="00B063BA">
        <w:rPr>
          <w:b w:val="0"/>
          <w:u w:val="none"/>
        </w:rPr>
        <w:t>(b)</w:t>
      </w:r>
      <w:r w:rsidRPr="00B063BA">
        <w:rPr>
          <w:b w:val="0"/>
          <w:u w:val="none"/>
        </w:rPr>
        <w:tab/>
        <w:t xml:space="preserve">the quantity of any such </w:t>
      </w:r>
      <w:r w:rsidRPr="00B063BA">
        <w:rPr>
          <w:u w:val="none"/>
        </w:rPr>
        <w:t>Montreal Protocol Substance</w:t>
      </w:r>
      <w:r w:rsidRPr="00B063BA">
        <w:rPr>
          <w:b w:val="0"/>
          <w:u w:val="none"/>
        </w:rPr>
        <w:t>; and</w:t>
      </w:r>
      <w:bookmarkEnd w:id="202"/>
    </w:p>
    <w:p w14:paraId="3FF0C12E"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3" w:name="Montreal_Prptocol_substances_c"/>
      <w:bookmarkStart w:id="204" w:name="_Ref316917436"/>
      <w:r w:rsidRPr="00B063BA">
        <w:rPr>
          <w:b w:val="0"/>
          <w:u w:val="none"/>
        </w:rPr>
        <w:t>(c)</w:t>
      </w:r>
      <w:r w:rsidRPr="00B063BA">
        <w:rPr>
          <w:b w:val="0"/>
          <w:u w:val="none"/>
        </w:rPr>
        <w:tab/>
        <w:t xml:space="preserve">where such </w:t>
      </w:r>
      <w:r w:rsidRPr="00B063BA">
        <w:rPr>
          <w:u w:val="none"/>
        </w:rPr>
        <w:t>Montreal Protocol Substances</w:t>
      </w:r>
      <w:r w:rsidRPr="00B063BA">
        <w:rPr>
          <w:b w:val="0"/>
          <w:u w:val="none"/>
        </w:rPr>
        <w:t xml:space="preserve"> shall be used or contained</w:t>
      </w:r>
      <w:bookmarkEnd w:id="203"/>
      <w:r w:rsidRPr="00B063BA">
        <w:rPr>
          <w:b w:val="0"/>
          <w:u w:val="none"/>
        </w:rPr>
        <w:t>.</w:t>
      </w:r>
      <w:bookmarkEnd w:id="204"/>
    </w:p>
    <w:p w14:paraId="122FE0DF" w14:textId="77777777" w:rsidR="00F974B9" w:rsidRPr="00B063BA"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.3</w:t>
      </w:r>
      <w:r w:rsidR="00F974B9" w:rsidRPr="00B063BA">
        <w:rPr>
          <w:b w:val="0"/>
          <w:bCs/>
          <w:u w:val="none"/>
        </w:rPr>
        <w:tab/>
        <w:t xml:space="preserve">If appropriate, </w:t>
      </w:r>
      <w:r w:rsidR="002F7099" w:rsidRPr="00B063BA">
        <w:rPr>
          <w:bCs/>
          <w:u w:val="none"/>
        </w:rPr>
        <w:t xml:space="preserve">the </w:t>
      </w:r>
      <w:r w:rsidR="00F974B9" w:rsidRPr="00B063BA">
        <w:rPr>
          <w:bCs/>
          <w:u w:val="none"/>
        </w:rPr>
        <w:t>Contractor</w:t>
      </w:r>
      <w:r w:rsidR="00F974B9" w:rsidRPr="00B063BA">
        <w:rPr>
          <w:b w:val="0"/>
          <w:bCs/>
          <w:u w:val="none"/>
        </w:rPr>
        <w:t xml:space="preserve"> shall provide confirmation of a `Nil Return' in respect of Clauses </w:t>
      </w:r>
      <w:r w:rsidR="007A7C67" w:rsidRPr="00B063BA">
        <w:rPr>
          <w:b w:val="0"/>
          <w:bCs/>
          <w:u w:val="none"/>
        </w:rPr>
        <w:t>2</w:t>
      </w:r>
      <w:r w:rsidR="00B063BA" w:rsidRPr="00B063BA">
        <w:rPr>
          <w:b w:val="0"/>
          <w:bCs/>
          <w:u w:val="none"/>
        </w:rPr>
        <w:t>2</w:t>
      </w:r>
      <w:r w:rsidR="00F974B9" w:rsidRPr="00B063BA">
        <w:rPr>
          <w:b w:val="0"/>
          <w:bCs/>
          <w:u w:val="none"/>
        </w:rPr>
        <w:t xml:space="preserve">.1 to </w:t>
      </w:r>
      <w:r w:rsidR="007A7C67" w:rsidRPr="00B063BA">
        <w:rPr>
          <w:b w:val="0"/>
          <w:bCs/>
          <w:u w:val="none"/>
        </w:rPr>
        <w:t>2</w:t>
      </w:r>
      <w:r w:rsidR="00B063BA" w:rsidRPr="00B063BA">
        <w:rPr>
          <w:b w:val="0"/>
          <w:bCs/>
          <w:u w:val="none"/>
        </w:rPr>
        <w:t>2</w:t>
      </w:r>
      <w:r w:rsidR="00F974B9" w:rsidRPr="00B063BA">
        <w:rPr>
          <w:b w:val="0"/>
          <w:bCs/>
          <w:u w:val="none"/>
        </w:rPr>
        <w:t>.2 above.</w:t>
      </w:r>
    </w:p>
    <w:p w14:paraId="51D298B6" w14:textId="77777777" w:rsidR="00F974B9" w:rsidRPr="00B063BA"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.4</w:t>
      </w:r>
      <w:r w:rsidR="00F974B9" w:rsidRPr="00B063BA">
        <w:rPr>
          <w:b w:val="0"/>
          <w:bCs/>
          <w:u w:val="none"/>
        </w:rPr>
        <w:tab/>
        <w:t xml:space="preserve">If at any time during the period of this Framework Agreement </w:t>
      </w:r>
      <w:r w:rsidR="00F974B9" w:rsidRPr="00B063BA">
        <w:rPr>
          <w:bCs/>
          <w:u w:val="none"/>
        </w:rPr>
        <w:t>the Contractor</w:t>
      </w:r>
      <w:r w:rsidR="00F974B9" w:rsidRPr="00B063BA">
        <w:rPr>
          <w:b w:val="0"/>
          <w:bCs/>
          <w:u w:val="none"/>
        </w:rPr>
        <w:t xml:space="preserve"> changes its use of any </w:t>
      </w:r>
      <w:r w:rsidR="00F974B9" w:rsidRPr="00B063BA">
        <w:rPr>
          <w:bCs/>
          <w:u w:val="none"/>
        </w:rPr>
        <w:t>Montreal Protocol Substances</w:t>
      </w:r>
      <w:r w:rsidR="00F974B9" w:rsidRPr="00B063BA">
        <w:rPr>
          <w:b w:val="0"/>
          <w:bCs/>
          <w:u w:val="none"/>
        </w:rPr>
        <w:t xml:space="preserve">, </w:t>
      </w:r>
      <w:r w:rsidR="00F974B9" w:rsidRPr="00B063BA">
        <w:rPr>
          <w:bCs/>
          <w:u w:val="none"/>
        </w:rPr>
        <w:t>the Contractor</w:t>
      </w:r>
      <w:r w:rsidR="00F974B9" w:rsidRPr="00B063BA">
        <w:rPr>
          <w:b w:val="0"/>
          <w:bCs/>
          <w:u w:val="none"/>
        </w:rPr>
        <w:t xml:space="preserve"> shall forthwith provide to </w:t>
      </w:r>
      <w:r w:rsidR="00F974B9" w:rsidRPr="00B063BA">
        <w:rPr>
          <w:bCs/>
          <w:u w:val="none"/>
        </w:rPr>
        <w:t>the Authority</w:t>
      </w:r>
      <w:r w:rsidR="00F974B9" w:rsidRPr="00B063BA">
        <w:rPr>
          <w:b w:val="0"/>
          <w:bCs/>
          <w:u w:val="none"/>
        </w:rPr>
        <w:t xml:space="preserve"> an amended version of the information provided under Clause </w:t>
      </w:r>
      <w:r w:rsidR="007A7C67" w:rsidRPr="00B063BA">
        <w:rPr>
          <w:b w:val="0"/>
          <w:bCs/>
          <w:u w:val="none"/>
        </w:rPr>
        <w:t>2</w:t>
      </w:r>
      <w:r w:rsidR="00B063BA" w:rsidRPr="00B063BA">
        <w:rPr>
          <w:b w:val="0"/>
          <w:bCs/>
          <w:u w:val="none"/>
        </w:rPr>
        <w:t>2</w:t>
      </w:r>
      <w:r w:rsidR="00F974B9" w:rsidRPr="00B063BA">
        <w:rPr>
          <w:b w:val="0"/>
          <w:bCs/>
          <w:u w:val="none"/>
        </w:rPr>
        <w:t>.2.</w:t>
      </w:r>
    </w:p>
    <w:p w14:paraId="173965D2" w14:textId="77777777" w:rsidR="00F974B9" w:rsidRPr="00EA49FF"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.5</w:t>
      </w:r>
      <w:r w:rsidR="00F974B9" w:rsidRPr="00B063BA">
        <w:rPr>
          <w:b w:val="0"/>
          <w:bCs/>
          <w:u w:val="none"/>
        </w:rPr>
        <w:tab/>
        <w:t xml:space="preserve">Information to be submitted pursuant to this Clause </w:t>
      </w:r>
      <w:r w:rsidR="007A7C67" w:rsidRPr="00B063BA">
        <w:rPr>
          <w:b w:val="0"/>
          <w:bCs/>
          <w:u w:val="none"/>
        </w:rPr>
        <w:t>2</w:t>
      </w:r>
      <w:r w:rsidR="00B063BA" w:rsidRPr="00B063BA">
        <w:rPr>
          <w:b w:val="0"/>
          <w:bCs/>
          <w:u w:val="none"/>
        </w:rPr>
        <w:t>2</w:t>
      </w:r>
      <w:r w:rsidR="00F974B9" w:rsidRPr="00B063BA">
        <w:rPr>
          <w:b w:val="0"/>
          <w:bCs/>
          <w:u w:val="none"/>
        </w:rPr>
        <w:t xml:space="preserve"> (</w:t>
      </w:r>
      <w:r w:rsidR="00F974B9" w:rsidRPr="00EA49FF">
        <w:rPr>
          <w:bCs/>
          <w:iCs/>
          <w:u w:val="none"/>
        </w:rPr>
        <w:t>Montreal Protocol Substances</w:t>
      </w:r>
      <w:r w:rsidR="00F974B9" w:rsidRPr="00EA49FF">
        <w:rPr>
          <w:b w:val="0"/>
          <w:bCs/>
          <w:u w:val="none"/>
        </w:rPr>
        <w:t xml:space="preserve">) shall be so submitted to </w:t>
      </w:r>
      <w:r w:rsidR="00F974B9" w:rsidRPr="00304039">
        <w:rPr>
          <w:bCs/>
          <w:u w:val="none"/>
        </w:rPr>
        <w:t>the Authority’s</w:t>
      </w:r>
      <w:r w:rsidR="00F974B9" w:rsidRPr="00EA49FF">
        <w:rPr>
          <w:b w:val="0"/>
          <w:bCs/>
          <w:u w:val="none"/>
        </w:rPr>
        <w:t xml:space="preserve"> Commercial Officer at</w:t>
      </w:r>
      <w:r w:rsidR="00481C50">
        <w:rPr>
          <w:b w:val="0"/>
          <w:bCs/>
          <w:u w:val="none"/>
        </w:rPr>
        <w:t xml:space="preserve"> Appendix 1 to Schedule 3 (FATS Tasking Form) DEFFORM 111</w:t>
      </w:r>
      <w:r w:rsidR="00A00704">
        <w:rPr>
          <w:b w:val="0"/>
          <w:bCs/>
          <w:u w:val="none"/>
        </w:rPr>
        <w:t>.</w:t>
      </w:r>
    </w:p>
    <w:p w14:paraId="1003EBC1" w14:textId="77777777" w:rsidR="0030027E" w:rsidRDefault="0030027E">
      <w:pPr>
        <w:rPr>
          <w:b/>
          <w:noProof/>
          <w:sz w:val="24"/>
        </w:rPr>
      </w:pPr>
      <w:bookmarkStart w:id="205" w:name="_Toc359837787"/>
      <w:r>
        <w:br w:type="page"/>
      </w:r>
    </w:p>
    <w:p w14:paraId="01780304" w14:textId="77777777" w:rsidR="00F974B9" w:rsidRDefault="00F974B9" w:rsidP="000D36F6">
      <w:pPr>
        <w:pStyle w:val="Heading1"/>
        <w:keepNext w:val="0"/>
        <w:tabs>
          <w:tab w:val="num" w:pos="709"/>
        </w:tabs>
        <w:spacing w:before="230" w:after="230"/>
        <w:ind w:left="709" w:hanging="709"/>
      </w:pPr>
    </w:p>
    <w:p w14:paraId="741850E5" w14:textId="77777777" w:rsidR="00F974B9" w:rsidRPr="00EA49FF" w:rsidRDefault="00F974B9" w:rsidP="000D36F6">
      <w:pPr>
        <w:pStyle w:val="Heading1"/>
        <w:keepNext w:val="0"/>
        <w:tabs>
          <w:tab w:val="num" w:pos="709"/>
        </w:tabs>
        <w:spacing w:before="230" w:after="230"/>
        <w:ind w:left="709" w:hanging="709"/>
        <w:rPr>
          <w:sz w:val="28"/>
          <w:szCs w:val="28"/>
        </w:rPr>
      </w:pPr>
      <w:r>
        <w:tab/>
      </w:r>
      <w:bookmarkStart w:id="206" w:name="_Toc253701683"/>
      <w:bookmarkStart w:id="207" w:name="_Toc254885360"/>
      <w:bookmarkStart w:id="208" w:name="_Toc338346874"/>
      <w:bookmarkStart w:id="209" w:name="_Toc359837788"/>
      <w:bookmarkEnd w:id="199"/>
      <w:bookmarkEnd w:id="205"/>
      <w:r w:rsidRPr="00EA49FF">
        <w:rPr>
          <w:sz w:val="28"/>
          <w:szCs w:val="28"/>
        </w:rPr>
        <w:t xml:space="preserve">Part </w:t>
      </w:r>
      <w:r w:rsidR="00460289">
        <w:rPr>
          <w:sz w:val="28"/>
          <w:szCs w:val="28"/>
        </w:rPr>
        <w:t>10</w:t>
      </w:r>
      <w:r w:rsidR="00460289" w:rsidRPr="00EA49FF">
        <w:rPr>
          <w:sz w:val="28"/>
          <w:szCs w:val="28"/>
        </w:rPr>
        <w:t xml:space="preserve"> </w:t>
      </w:r>
      <w:r w:rsidRPr="00EA49FF">
        <w:rPr>
          <w:sz w:val="28"/>
          <w:szCs w:val="28"/>
        </w:rPr>
        <w:t xml:space="preserve">– </w:t>
      </w:r>
      <w:bookmarkStart w:id="210" w:name="intellectual_property_rights"/>
      <w:bookmarkEnd w:id="176"/>
      <w:bookmarkEnd w:id="177"/>
      <w:r w:rsidRPr="00EA49FF">
        <w:rPr>
          <w:sz w:val="28"/>
          <w:szCs w:val="28"/>
        </w:rPr>
        <w:t xml:space="preserve">Intellectual Property </w:t>
      </w:r>
      <w:bookmarkEnd w:id="206"/>
      <w:bookmarkEnd w:id="207"/>
      <w:bookmarkEnd w:id="208"/>
      <w:bookmarkEnd w:id="209"/>
      <w:bookmarkEnd w:id="210"/>
      <w:r>
        <w:rPr>
          <w:sz w:val="28"/>
          <w:szCs w:val="28"/>
        </w:rPr>
        <w:t>Provisions</w:t>
      </w:r>
    </w:p>
    <w:p w14:paraId="63E453FB" w14:textId="77777777" w:rsidR="00F974B9" w:rsidRPr="00EA49FF" w:rsidRDefault="007804B2" w:rsidP="005056FE">
      <w:pPr>
        <w:pStyle w:val="Heading1"/>
        <w:keepNext w:val="0"/>
        <w:tabs>
          <w:tab w:val="num" w:pos="709"/>
        </w:tabs>
        <w:spacing w:before="230" w:after="230"/>
        <w:ind w:left="709" w:hanging="709"/>
      </w:pPr>
      <w:bookmarkStart w:id="211" w:name="_Toc253701684"/>
      <w:bookmarkStart w:id="212" w:name="_Toc254885361"/>
      <w:bookmarkStart w:id="213" w:name="_Toc338346875"/>
      <w:bookmarkStart w:id="214" w:name="_Toc359837789"/>
      <w:bookmarkStart w:id="215" w:name="_Ref234174714"/>
      <w:r>
        <w:t>2</w:t>
      </w:r>
      <w:r w:rsidR="0030027E">
        <w:t>3</w:t>
      </w:r>
      <w:r w:rsidR="00F974B9">
        <w:tab/>
      </w:r>
      <w:r w:rsidR="00F974B9" w:rsidRPr="00EA49FF">
        <w:t>Intellectual Property Rights</w:t>
      </w:r>
      <w:bookmarkEnd w:id="211"/>
      <w:bookmarkEnd w:id="212"/>
      <w:bookmarkEnd w:id="213"/>
      <w:bookmarkEnd w:id="214"/>
      <w:r w:rsidR="00F974B9" w:rsidRPr="00EA49FF">
        <w:t xml:space="preserve"> </w:t>
      </w:r>
    </w:p>
    <w:p w14:paraId="4976B40D" w14:textId="77777777" w:rsidR="00F974B9" w:rsidRPr="00EA49FF" w:rsidRDefault="007804B2" w:rsidP="00AC51D4">
      <w:pPr>
        <w:pStyle w:val="Heading2"/>
        <w:numPr>
          <w:ilvl w:val="1"/>
          <w:numId w:val="0"/>
        </w:numPr>
        <w:tabs>
          <w:tab w:val="num" w:pos="709"/>
        </w:tabs>
        <w:spacing w:after="230"/>
        <w:ind w:left="1418" w:hanging="709"/>
        <w:rPr>
          <w:b w:val="0"/>
          <w:u w:val="none"/>
        </w:rPr>
      </w:pPr>
      <w:bookmarkStart w:id="216" w:name="intellectual_property_rights_2"/>
      <w:r>
        <w:rPr>
          <w:b w:val="0"/>
          <w:u w:val="none"/>
        </w:rPr>
        <w:t>2</w:t>
      </w:r>
      <w:r w:rsidR="00AC51D4">
        <w:rPr>
          <w:b w:val="0"/>
          <w:u w:val="none"/>
        </w:rPr>
        <w:t>3</w:t>
      </w:r>
      <w:r w:rsidR="00F974B9">
        <w:rPr>
          <w:b w:val="0"/>
          <w:u w:val="none"/>
        </w:rPr>
        <w:t>.1</w:t>
      </w:r>
      <w:r w:rsidR="00F974B9">
        <w:rPr>
          <w:b w:val="0"/>
          <w:u w:val="none"/>
        </w:rPr>
        <w:tab/>
      </w:r>
      <w:r w:rsidR="00F974B9" w:rsidRPr="00EA49FF">
        <w:rPr>
          <w:b w:val="0"/>
          <w:u w:val="none"/>
        </w:rPr>
        <w:t>In order to be incorporated into a contract, the specific intellectual property conditions appropriate to a given service is to be indicated on the relevant</w:t>
      </w:r>
      <w:bookmarkEnd w:id="216"/>
      <w:r w:rsidR="00F974B9">
        <w:rPr>
          <w:b w:val="0"/>
          <w:u w:val="none"/>
        </w:rPr>
        <w:t xml:space="preserve"> </w:t>
      </w:r>
      <w:r w:rsidR="00F974B9">
        <w:rPr>
          <w:u w:val="none"/>
        </w:rPr>
        <w:t>FATS Tasking Form</w:t>
      </w:r>
      <w:r w:rsidR="00F974B9" w:rsidRPr="00EA49FF">
        <w:rPr>
          <w:b w:val="0"/>
          <w:u w:val="none"/>
        </w:rPr>
        <w:t xml:space="preserve">. </w:t>
      </w:r>
    </w:p>
    <w:p w14:paraId="69E637D4" w14:textId="77777777" w:rsidR="00F974B9" w:rsidRPr="00EA49FF" w:rsidRDefault="007804B2" w:rsidP="00AC51D4">
      <w:pPr>
        <w:pStyle w:val="Heading2"/>
        <w:numPr>
          <w:ilvl w:val="1"/>
          <w:numId w:val="0"/>
        </w:numPr>
        <w:tabs>
          <w:tab w:val="num" w:pos="709"/>
        </w:tabs>
        <w:spacing w:after="230"/>
        <w:ind w:left="1418" w:hanging="709"/>
        <w:rPr>
          <w:b w:val="0"/>
          <w:u w:val="none"/>
        </w:rPr>
      </w:pPr>
      <w:r>
        <w:rPr>
          <w:rFonts w:cs="Arial"/>
          <w:b w:val="0"/>
          <w:u w:val="none"/>
        </w:rPr>
        <w:t>2</w:t>
      </w:r>
      <w:r w:rsidR="00AC51D4">
        <w:rPr>
          <w:rFonts w:cs="Arial"/>
          <w:b w:val="0"/>
          <w:u w:val="none"/>
        </w:rPr>
        <w:t>3</w:t>
      </w:r>
      <w:r w:rsidR="00F974B9">
        <w:rPr>
          <w:rFonts w:cs="Arial"/>
          <w:b w:val="0"/>
          <w:u w:val="none"/>
        </w:rPr>
        <w:t>.2</w:t>
      </w:r>
      <w:r w:rsidR="00F974B9">
        <w:rPr>
          <w:rFonts w:cs="Arial"/>
          <w:b w:val="0"/>
          <w:u w:val="none"/>
        </w:rPr>
        <w:tab/>
        <w:t>DEFCON</w:t>
      </w:r>
      <w:r w:rsidR="00F974B9" w:rsidRPr="00EA49FF">
        <w:rPr>
          <w:rFonts w:cs="Arial"/>
          <w:b w:val="0"/>
          <w:u w:val="none"/>
        </w:rPr>
        <w:t xml:space="preserve"> 703 (Edn </w:t>
      </w:r>
      <w:r w:rsidR="00F974B9">
        <w:rPr>
          <w:rFonts w:cs="Arial"/>
          <w:b w:val="0"/>
          <w:u w:val="none"/>
        </w:rPr>
        <w:t>08/13</w:t>
      </w:r>
      <w:r w:rsidR="00F974B9" w:rsidRPr="00EA49FF">
        <w:rPr>
          <w:rFonts w:cs="Arial"/>
          <w:b w:val="0"/>
          <w:u w:val="none"/>
        </w:rPr>
        <w:t xml:space="preserve">) shall apply to </w:t>
      </w:r>
      <w:r w:rsidR="00F974B9" w:rsidRPr="00EA49FF">
        <w:rPr>
          <w:rFonts w:cs="Arial"/>
          <w:u w:val="none"/>
        </w:rPr>
        <w:t>Intellectual Property Rights</w:t>
      </w:r>
      <w:r w:rsidR="00F974B9" w:rsidRPr="00EA49FF">
        <w:rPr>
          <w:rFonts w:cs="Arial"/>
          <w:b w:val="0"/>
          <w:u w:val="none"/>
        </w:rPr>
        <w:t xml:space="preserve"> </w:t>
      </w:r>
      <w:r w:rsidR="00F974B9" w:rsidRPr="00EA49FF">
        <w:rPr>
          <w:b w:val="0"/>
          <w:u w:val="none"/>
        </w:rPr>
        <w:t xml:space="preserve">under each </w:t>
      </w:r>
      <w:r w:rsidR="00F974B9">
        <w:rPr>
          <w:u w:val="none"/>
        </w:rPr>
        <w:t>FATS Tasking Form</w:t>
      </w:r>
      <w:r w:rsidR="00F974B9" w:rsidRPr="00EA49FF">
        <w:rPr>
          <w:b w:val="0"/>
          <w:u w:val="none"/>
        </w:rPr>
        <w:t xml:space="preserve"> </w:t>
      </w:r>
      <w:r w:rsidR="00F974B9" w:rsidRPr="00EA49FF">
        <w:rPr>
          <w:rFonts w:cs="Arial"/>
          <w:b w:val="0"/>
          <w:u w:val="none"/>
        </w:rPr>
        <w:t xml:space="preserve">unless </w:t>
      </w:r>
      <w:r w:rsidR="00F974B9" w:rsidRPr="00B063BA">
        <w:rPr>
          <w:rFonts w:cs="Arial"/>
          <w:b w:val="0"/>
          <w:u w:val="none"/>
        </w:rPr>
        <w:t xml:space="preserve">alternative DEFCONS are selected in the </w:t>
      </w:r>
      <w:r w:rsidR="00F974B9" w:rsidRPr="00B063BA">
        <w:rPr>
          <w:rFonts w:cs="Arial"/>
          <w:u w:val="none"/>
        </w:rPr>
        <w:t>FATS Tasking Form</w:t>
      </w:r>
      <w:r w:rsidR="00F974B9" w:rsidRPr="00B063BA">
        <w:rPr>
          <w:b w:val="0"/>
          <w:u w:val="none"/>
        </w:rPr>
        <w:t xml:space="preserve"> in accordance with Clause </w:t>
      </w:r>
      <w:r w:rsidRPr="00B063BA">
        <w:rPr>
          <w:b w:val="0"/>
          <w:u w:val="none"/>
        </w:rPr>
        <w:t>2</w:t>
      </w:r>
      <w:r w:rsidR="00AC51D4" w:rsidRPr="00B063BA">
        <w:rPr>
          <w:b w:val="0"/>
          <w:u w:val="none"/>
        </w:rPr>
        <w:t>3</w:t>
      </w:r>
      <w:r w:rsidR="00F974B9" w:rsidRPr="00B063BA">
        <w:rPr>
          <w:b w:val="0"/>
          <w:u w:val="none"/>
        </w:rPr>
        <w:t xml:space="preserve">.1 Intellectual property conditions selected under Clause </w:t>
      </w:r>
      <w:r w:rsidRPr="00B063BA">
        <w:rPr>
          <w:b w:val="0"/>
          <w:u w:val="none"/>
        </w:rPr>
        <w:t>2</w:t>
      </w:r>
      <w:r w:rsidR="00AC51D4" w:rsidRPr="00B063BA">
        <w:rPr>
          <w:b w:val="0"/>
          <w:u w:val="none"/>
        </w:rPr>
        <w:t>3</w:t>
      </w:r>
      <w:r w:rsidR="00F974B9" w:rsidRPr="00B063BA">
        <w:rPr>
          <w:b w:val="0"/>
          <w:u w:val="none"/>
        </w:rPr>
        <w:t xml:space="preserve">.1 </w:t>
      </w:r>
      <w:r w:rsidR="00F974B9" w:rsidRPr="00B063BA">
        <w:rPr>
          <w:rFonts w:cs="Arial"/>
          <w:b w:val="0"/>
          <w:u w:val="none"/>
        </w:rPr>
        <w:t>take precedence</w:t>
      </w:r>
      <w:r w:rsidR="00F974B9" w:rsidRPr="00EA49FF">
        <w:rPr>
          <w:rFonts w:cs="Arial"/>
          <w:b w:val="0"/>
          <w:u w:val="none"/>
        </w:rPr>
        <w:t xml:space="preserve"> and replaces </w:t>
      </w:r>
      <w:r w:rsidR="00F974B9">
        <w:rPr>
          <w:b w:val="0"/>
          <w:u w:val="none"/>
        </w:rPr>
        <w:t>DEFCON</w:t>
      </w:r>
      <w:r w:rsidR="00F974B9" w:rsidRPr="00EA49FF">
        <w:rPr>
          <w:b w:val="0"/>
          <w:u w:val="none"/>
        </w:rPr>
        <w:t xml:space="preserve"> 703 (Edn </w:t>
      </w:r>
      <w:r w:rsidR="00F974B9">
        <w:rPr>
          <w:b w:val="0"/>
          <w:u w:val="none"/>
        </w:rPr>
        <w:t>08/13</w:t>
      </w:r>
      <w:r w:rsidR="00F974B9" w:rsidRPr="00EA49FF">
        <w:rPr>
          <w:b w:val="0"/>
          <w:u w:val="none"/>
        </w:rPr>
        <w:t xml:space="preserve">) in the resulting contract. </w:t>
      </w:r>
    </w:p>
    <w:p w14:paraId="3FF8A971" w14:textId="77777777" w:rsidR="00DF3F0E" w:rsidRDefault="00DF3F0E">
      <w:pPr>
        <w:rPr>
          <w:rFonts w:cs="Arial"/>
          <w:b/>
          <w:noProof/>
          <w:color w:val="000000"/>
          <w:sz w:val="24"/>
          <w:lang w:eastAsia="en-GB"/>
        </w:rPr>
      </w:pPr>
      <w:bookmarkStart w:id="217" w:name="_Toc253701685"/>
      <w:bookmarkStart w:id="218" w:name="_Toc254885362"/>
      <w:bookmarkStart w:id="219" w:name="_Ref319056614"/>
      <w:bookmarkStart w:id="220" w:name="_Ref319057641"/>
      <w:bookmarkEnd w:id="215"/>
      <w:r>
        <w:rPr>
          <w:rFonts w:cs="Arial"/>
          <w:color w:val="000000"/>
          <w:lang w:eastAsia="en-GB"/>
        </w:rPr>
        <w:br w:type="page"/>
      </w:r>
    </w:p>
    <w:p w14:paraId="41891D55" w14:textId="77777777" w:rsidR="00DF3F0E" w:rsidRDefault="00DF3F0E" w:rsidP="00DF3F0E">
      <w:pPr>
        <w:pStyle w:val="Heading1"/>
        <w:keepNext w:val="0"/>
        <w:rPr>
          <w:sz w:val="28"/>
        </w:rPr>
      </w:pPr>
      <w:r w:rsidRPr="00EA49FF">
        <w:rPr>
          <w:sz w:val="28"/>
        </w:rPr>
        <w:t xml:space="preserve">Part </w:t>
      </w:r>
      <w:r w:rsidR="00460289" w:rsidRPr="00EA49FF">
        <w:rPr>
          <w:sz w:val="28"/>
        </w:rPr>
        <w:t>1</w:t>
      </w:r>
      <w:r w:rsidR="00460289">
        <w:rPr>
          <w:sz w:val="28"/>
        </w:rPr>
        <w:t>1</w:t>
      </w:r>
      <w:r w:rsidR="00460289" w:rsidRPr="00EA49FF">
        <w:rPr>
          <w:sz w:val="28"/>
        </w:rPr>
        <w:t xml:space="preserve"> </w:t>
      </w:r>
      <w:r w:rsidRPr="00EA49FF">
        <w:rPr>
          <w:sz w:val="28"/>
        </w:rPr>
        <w:t>– Alternative Dispute Resolution</w:t>
      </w:r>
      <w:r>
        <w:rPr>
          <w:sz w:val="28"/>
        </w:rPr>
        <w:t xml:space="preserve"> </w:t>
      </w:r>
    </w:p>
    <w:p w14:paraId="44371215" w14:textId="77777777" w:rsidR="00DF3F0E" w:rsidRPr="00B80352" w:rsidRDefault="00DF3F0E" w:rsidP="00DF3F0E"/>
    <w:p w14:paraId="0FBD7F0E" w14:textId="77777777" w:rsidR="00DF3F0E" w:rsidRPr="00B2713B" w:rsidRDefault="00B2713B" w:rsidP="00DF3F0E">
      <w:pPr>
        <w:rPr>
          <w:b/>
          <w:sz w:val="24"/>
        </w:rPr>
      </w:pPr>
      <w:r w:rsidRPr="00B2713B">
        <w:rPr>
          <w:b/>
          <w:sz w:val="24"/>
        </w:rPr>
        <w:t>2</w:t>
      </w:r>
      <w:r w:rsidR="00AC51D4">
        <w:rPr>
          <w:b/>
          <w:sz w:val="24"/>
        </w:rPr>
        <w:t>4</w:t>
      </w:r>
      <w:r w:rsidR="00DF3F0E" w:rsidRPr="00B2713B">
        <w:rPr>
          <w:b/>
          <w:sz w:val="24"/>
        </w:rPr>
        <w:tab/>
        <w:t xml:space="preserve">Alternative Dispute Resolution Procedure   </w:t>
      </w:r>
    </w:p>
    <w:p w14:paraId="73C0043D" w14:textId="77777777" w:rsidR="00DF3F0E" w:rsidRDefault="00DF3F0E" w:rsidP="00DF3F0E"/>
    <w:p w14:paraId="286F954B" w14:textId="77777777" w:rsidR="00DF3F0E" w:rsidRPr="001E7E14" w:rsidRDefault="00B2713B" w:rsidP="00AC51D4">
      <w:pPr>
        <w:ind w:left="720"/>
        <w:rPr>
          <w:b/>
        </w:rPr>
      </w:pPr>
      <w:r>
        <w:rPr>
          <w:b/>
        </w:rPr>
        <w:t>2</w:t>
      </w:r>
      <w:r w:rsidR="00AC51D4">
        <w:rPr>
          <w:b/>
        </w:rPr>
        <w:t>4</w:t>
      </w:r>
      <w:r w:rsidR="00DF3F0E" w:rsidRPr="001E7E14">
        <w:rPr>
          <w:b/>
        </w:rPr>
        <w:t>.1</w:t>
      </w:r>
      <w:r w:rsidR="00DF3F0E" w:rsidRPr="001E7E14">
        <w:rPr>
          <w:b/>
        </w:rPr>
        <w:tab/>
        <w:t>General</w:t>
      </w:r>
    </w:p>
    <w:p w14:paraId="5BBF1EC2" w14:textId="77777777" w:rsidR="00DF3F0E" w:rsidRPr="006C3BEF" w:rsidRDefault="00DF3F0E" w:rsidP="00AC51D4">
      <w:pPr>
        <w:ind w:left="720"/>
        <w:rPr>
          <w:color w:val="FF0000"/>
        </w:rPr>
      </w:pPr>
    </w:p>
    <w:p w14:paraId="4E0BE160" w14:textId="77777777" w:rsidR="00DF3F0E" w:rsidRDefault="00AC51D4" w:rsidP="00AC51D4">
      <w:pPr>
        <w:ind w:left="1440"/>
      </w:pPr>
      <w:r>
        <w:t xml:space="preserve">a. </w:t>
      </w:r>
      <w:r w:rsidR="008E7CF6">
        <w:t>This Clause 2</w:t>
      </w:r>
      <w:r w:rsidR="00B063BA">
        <w:t>4</w:t>
      </w:r>
      <w:r w:rsidR="008E7CF6">
        <w:t xml:space="preserve"> Alternative Dispute resolution process shall </w:t>
      </w:r>
      <w:r w:rsidR="008E7CF6" w:rsidRPr="00B83BEC">
        <w:t>apply to the F</w:t>
      </w:r>
      <w:r w:rsidR="008E7CF6">
        <w:t>ramework and any pursuant task</w:t>
      </w:r>
      <w:r w:rsidR="008E6296">
        <w:t>ing</w:t>
      </w:r>
      <w:r w:rsidR="008E7CF6">
        <w:t>s and preceed the process set out in</w:t>
      </w:r>
      <w:r w:rsidR="00DF3F0E" w:rsidRPr="00B83BEC">
        <w:t xml:space="preserve"> DEFCON 530</w:t>
      </w:r>
      <w:r w:rsidR="008E7CF6">
        <w:t>.</w:t>
      </w:r>
      <w:r w:rsidR="00DF3F0E" w:rsidRPr="00B83BEC">
        <w:t xml:space="preserve"> </w:t>
      </w:r>
    </w:p>
    <w:p w14:paraId="38D2051B" w14:textId="77777777" w:rsidR="00DF3F0E" w:rsidRDefault="00DF3F0E" w:rsidP="00AC51D4">
      <w:pPr>
        <w:ind w:left="1440"/>
      </w:pPr>
    </w:p>
    <w:p w14:paraId="6C1A9F7E" w14:textId="2E957D7A" w:rsidR="00DF3F0E" w:rsidRDefault="00AC51D4" w:rsidP="00AC51D4">
      <w:pPr>
        <w:ind w:left="1440"/>
      </w:pPr>
      <w:r>
        <w:t xml:space="preserve">b. </w:t>
      </w:r>
      <w:r w:rsidR="00DF3F0E">
        <w:t xml:space="preserve">Neither Party shall commence any legal proceedings in relation to any Dispute until it has followed </w:t>
      </w:r>
      <w:r w:rsidR="008E7CF6">
        <w:t>the</w:t>
      </w:r>
      <w:r w:rsidR="00DF3F0E">
        <w:t xml:space="preserve"> </w:t>
      </w:r>
      <w:r w:rsidR="00DF3F0E" w:rsidRPr="00B80352">
        <w:t>Alternative</w:t>
      </w:r>
      <w:r w:rsidR="00DF3F0E">
        <w:t xml:space="preserve"> Dispute Resolution Procedure set out in this Clause </w:t>
      </w:r>
      <w:r w:rsidR="00F603DB">
        <w:t>2</w:t>
      </w:r>
      <w:r w:rsidR="00B063BA">
        <w:t>4</w:t>
      </w:r>
      <w:r w:rsidR="00F603DB">
        <w:t xml:space="preserve"> </w:t>
      </w:r>
      <w:r w:rsidR="00DF3F0E">
        <w:t>provided that nothing in this Framework and the pursuant Tasking Form shall prevent a Party from seeking interim or interlocutory relief in any court.</w:t>
      </w:r>
    </w:p>
    <w:p w14:paraId="546597F0" w14:textId="77777777" w:rsidR="00DF3F0E" w:rsidRDefault="00DF3F0E" w:rsidP="00AC51D4">
      <w:pPr>
        <w:ind w:left="720"/>
      </w:pPr>
    </w:p>
    <w:p w14:paraId="5882B312" w14:textId="77777777" w:rsidR="00DF3F0E" w:rsidRDefault="00AC51D4" w:rsidP="00AC51D4">
      <w:pPr>
        <w:ind w:left="1440"/>
      </w:pPr>
      <w:r>
        <w:t xml:space="preserve">c.  </w:t>
      </w:r>
      <w:r w:rsidR="00DF3F0E">
        <w:t>Any timescales set out in this Clause may be shortened or extended by agreement in writing by the Parties.</w:t>
      </w:r>
    </w:p>
    <w:p w14:paraId="291C8E0F" w14:textId="77777777" w:rsidR="00DF3F0E" w:rsidRDefault="00DF3F0E" w:rsidP="00DF3F0E">
      <w:pPr>
        <w:ind w:left="720"/>
      </w:pPr>
    </w:p>
    <w:p w14:paraId="4782AB18" w14:textId="77777777" w:rsidR="00DF3F0E" w:rsidRDefault="00B2713B" w:rsidP="00853CCA">
      <w:pPr>
        <w:ind w:left="720"/>
        <w:rPr>
          <w:b/>
        </w:rPr>
      </w:pPr>
      <w:r>
        <w:rPr>
          <w:b/>
        </w:rPr>
        <w:t>2</w:t>
      </w:r>
      <w:r w:rsidR="00AC51D4">
        <w:rPr>
          <w:b/>
        </w:rPr>
        <w:t>4</w:t>
      </w:r>
      <w:r w:rsidR="00DF3F0E" w:rsidRPr="001E7E14">
        <w:rPr>
          <w:b/>
        </w:rPr>
        <w:t>.2</w:t>
      </w:r>
      <w:r w:rsidR="00DF3F0E" w:rsidRPr="001E7E14">
        <w:rPr>
          <w:b/>
        </w:rPr>
        <w:tab/>
        <w:t>Giving Notice of a Dispute</w:t>
      </w:r>
    </w:p>
    <w:p w14:paraId="7AEA82CB" w14:textId="77777777" w:rsidR="00AC51D4" w:rsidRPr="001E7E14" w:rsidRDefault="00AC51D4" w:rsidP="00853CCA">
      <w:pPr>
        <w:ind w:left="720"/>
        <w:rPr>
          <w:b/>
        </w:rPr>
      </w:pPr>
    </w:p>
    <w:p w14:paraId="11A8A61A" w14:textId="77777777" w:rsidR="008E7CF6" w:rsidRDefault="00853CCA" w:rsidP="00853CCA">
      <w:pPr>
        <w:ind w:left="1440"/>
      </w:pPr>
      <w:r>
        <w:t xml:space="preserve">a. </w:t>
      </w:r>
      <w:r w:rsidR="008E7CF6">
        <w:t>Before giving notice of a Dispute, the Parties, acting in good faith, shall make every effort to resolve any issues promptly in discussions at an operational level.</w:t>
      </w:r>
    </w:p>
    <w:p w14:paraId="0DF8ECC5" w14:textId="77777777" w:rsidR="008E7CF6" w:rsidRDefault="008E7CF6" w:rsidP="00853CCA">
      <w:pPr>
        <w:ind w:left="1440"/>
      </w:pPr>
    </w:p>
    <w:p w14:paraId="219FF352" w14:textId="77777777" w:rsidR="00DF3F0E" w:rsidRDefault="00853CCA" w:rsidP="00853CCA">
      <w:pPr>
        <w:ind w:left="1440"/>
      </w:pPr>
      <w:r>
        <w:t>b.</w:t>
      </w:r>
      <w:r w:rsidR="008E7CF6">
        <w:t xml:space="preserve"> </w:t>
      </w:r>
      <w:r w:rsidR="00DF3F0E">
        <w:t xml:space="preserve">To </w:t>
      </w:r>
      <w:r w:rsidR="008E7CF6">
        <w:t>give notice of</w:t>
      </w:r>
      <w:r w:rsidR="00DF3F0E">
        <w:t xml:space="preserve"> a Dispute, either Party shall send written notice (a Dispute Notice) to the </w:t>
      </w:r>
      <w:r w:rsidR="008E7CF6">
        <w:t>Authority or Contractor Commercial Officer specified in the Schedule 3 (tasking form)</w:t>
      </w:r>
      <w:r w:rsidR="00DF3F0E">
        <w:t xml:space="preserve"> setting out full particulars of the nature and circumstances of the Dispute. </w:t>
      </w:r>
      <w:r w:rsidR="006E06C4">
        <w:t>As a minimum this shall include;</w:t>
      </w:r>
    </w:p>
    <w:p w14:paraId="10465BA5" w14:textId="77777777" w:rsidR="006E06C4" w:rsidRDefault="006E06C4" w:rsidP="00853CCA">
      <w:pPr>
        <w:ind w:left="1440"/>
      </w:pPr>
    </w:p>
    <w:p w14:paraId="76368E06" w14:textId="77777777" w:rsidR="006E06C4" w:rsidRDefault="006E06C4" w:rsidP="00853CCA">
      <w:pPr>
        <w:ind w:left="2160"/>
      </w:pPr>
      <w:r>
        <w:t>(</w:t>
      </w:r>
      <w:r w:rsidR="00853CCA">
        <w:t>i</w:t>
      </w:r>
      <w:r>
        <w:t>)</w:t>
      </w:r>
      <w:r>
        <w:tab/>
        <w:t xml:space="preserve">a unique serial number and the date of the notice; </w:t>
      </w:r>
    </w:p>
    <w:p w14:paraId="25F36827" w14:textId="77777777" w:rsidR="006E06C4" w:rsidRDefault="006E06C4" w:rsidP="00853CCA">
      <w:pPr>
        <w:ind w:left="2160"/>
      </w:pPr>
      <w:r>
        <w:t>(</w:t>
      </w:r>
      <w:r w:rsidR="00853CCA">
        <w:t>ii</w:t>
      </w:r>
      <w:r>
        <w:t>)</w:t>
      </w:r>
      <w:r>
        <w:tab/>
        <w:t xml:space="preserve">brief details of the issue(s) to be resolved; </w:t>
      </w:r>
    </w:p>
    <w:p w14:paraId="05EF7045" w14:textId="77777777" w:rsidR="006E06C4" w:rsidRDefault="006E06C4" w:rsidP="00853CCA">
      <w:pPr>
        <w:ind w:left="2160"/>
      </w:pPr>
      <w:r>
        <w:t>(</w:t>
      </w:r>
      <w:r w:rsidR="00853CCA">
        <w:t>iii</w:t>
      </w:r>
      <w:r>
        <w:t>)</w:t>
      </w:r>
      <w:r>
        <w:tab/>
        <w:t xml:space="preserve">brief details of the relief, remedy or recourse which is sought; </w:t>
      </w:r>
    </w:p>
    <w:p w14:paraId="4DB2C136" w14:textId="77777777" w:rsidR="006E06C4" w:rsidRDefault="006E06C4" w:rsidP="00853CCA">
      <w:pPr>
        <w:ind w:left="2880" w:hanging="720"/>
      </w:pPr>
      <w:r>
        <w:t>(</w:t>
      </w:r>
      <w:r w:rsidR="00853CCA">
        <w:t>iv</w:t>
      </w:r>
      <w:r>
        <w:t>)</w:t>
      </w:r>
      <w:r>
        <w:tab/>
        <w:t xml:space="preserve">any dates by which the output or decision of the Dispute Resolution Procedure is required; </w:t>
      </w:r>
    </w:p>
    <w:p w14:paraId="5DAB0CA8" w14:textId="77777777" w:rsidR="006E06C4" w:rsidRDefault="006E06C4" w:rsidP="00853CCA">
      <w:pPr>
        <w:ind w:left="2880" w:hanging="720"/>
      </w:pPr>
      <w:r>
        <w:t>(</w:t>
      </w:r>
      <w:r w:rsidR="00853CCA">
        <w:t>v</w:t>
      </w:r>
      <w:r>
        <w:t>)</w:t>
      </w:r>
      <w:r>
        <w:tab/>
        <w:t xml:space="preserve">copies of all documents which the notifying Party considers to be important and to have a direct bearing upon the Dispute; and </w:t>
      </w:r>
    </w:p>
    <w:p w14:paraId="06117349" w14:textId="77777777" w:rsidR="006E06C4" w:rsidRDefault="006E06C4" w:rsidP="00853CCA">
      <w:pPr>
        <w:ind w:left="2880" w:hanging="720"/>
      </w:pPr>
      <w:r>
        <w:t>(</w:t>
      </w:r>
      <w:r w:rsidR="00853CCA">
        <w:t>vi</w:t>
      </w:r>
      <w:r>
        <w:t>)</w:t>
      </w:r>
      <w:r>
        <w:tab/>
        <w:t xml:space="preserve">any recommendation for the resolution of the Dispute which the Dispute Owner considers appropriate. </w:t>
      </w:r>
    </w:p>
    <w:p w14:paraId="66805A5C" w14:textId="77777777" w:rsidR="00DF3F0E" w:rsidRDefault="00DF3F0E" w:rsidP="00853CCA">
      <w:pPr>
        <w:ind w:left="720"/>
      </w:pPr>
    </w:p>
    <w:p w14:paraId="65176704" w14:textId="77777777" w:rsidR="00DF3F0E" w:rsidRDefault="00853CCA" w:rsidP="00853CCA">
      <w:pPr>
        <w:ind w:left="1440"/>
      </w:pPr>
      <w:r>
        <w:t xml:space="preserve">c. </w:t>
      </w:r>
      <w:r w:rsidR="00DF3F0E">
        <w:t xml:space="preserve">Within 5 </w:t>
      </w:r>
      <w:r w:rsidR="00452717">
        <w:t>Business</w:t>
      </w:r>
      <w:r w:rsidR="00DF3F0E">
        <w:t xml:space="preserve"> Days (or such longer period as agreed by the Parties) of a Party serving a Dispute Notice, each Party shall appoint a representative from within its organisation as the owner of the Dispute for the purposes of this Clause, (a Dispute Owner) and shall give written notice to the other Party of the name and contact details of its appointed Dispute Owner. </w:t>
      </w:r>
    </w:p>
    <w:p w14:paraId="4DD7FE5C" w14:textId="77777777" w:rsidR="00DF3F0E" w:rsidRDefault="00DF3F0E" w:rsidP="00853CCA">
      <w:pPr>
        <w:ind w:left="1440"/>
      </w:pPr>
    </w:p>
    <w:p w14:paraId="7245FD90" w14:textId="77777777" w:rsidR="00DF3F0E" w:rsidRDefault="00853CCA" w:rsidP="00853CCA">
      <w:pPr>
        <w:ind w:left="1440"/>
      </w:pPr>
      <w:r>
        <w:t xml:space="preserve">d. </w:t>
      </w:r>
      <w:r w:rsidR="00DF3F0E">
        <w:t>Each Party shall ensure that its appointed Dispute Owner is of an appropriate level and of sufficient authority within its organisation so as to enable it to progress the Dispute.</w:t>
      </w:r>
    </w:p>
    <w:p w14:paraId="021D7DF8" w14:textId="77777777" w:rsidR="00DF3F0E" w:rsidRDefault="00DF3F0E" w:rsidP="00853CCA">
      <w:pPr>
        <w:ind w:left="1440"/>
      </w:pPr>
    </w:p>
    <w:p w14:paraId="407641ED" w14:textId="77777777" w:rsidR="00DF3F0E" w:rsidRDefault="00853CCA" w:rsidP="00853CCA">
      <w:pPr>
        <w:ind w:left="1440"/>
      </w:pPr>
      <w:r>
        <w:t xml:space="preserve">e. </w:t>
      </w:r>
      <w:r w:rsidR="00DF3F0E">
        <w:t>The Dispute Owners shall be responsible to their respective appointing Parties for collating all relevant information relating to the Dispute and for co-ordinating the progression of the Dispute through the Dispute Resolution Procedure and for managing his appointing Party's obligations in respect of the Dispute until it is resolved.</w:t>
      </w:r>
    </w:p>
    <w:p w14:paraId="13CBE8BC" w14:textId="77777777" w:rsidR="00DF3F0E" w:rsidRDefault="00DF3F0E" w:rsidP="00DF3F0E"/>
    <w:p w14:paraId="10AC314B" w14:textId="77777777" w:rsidR="006E06C4" w:rsidRDefault="006E06C4" w:rsidP="00DF3F0E">
      <w:pPr>
        <w:rPr>
          <w:b/>
        </w:rPr>
      </w:pPr>
    </w:p>
    <w:p w14:paraId="38EBB82E" w14:textId="77777777" w:rsidR="006E06C4" w:rsidRDefault="006E06C4" w:rsidP="00DF3F0E">
      <w:pPr>
        <w:rPr>
          <w:b/>
        </w:rPr>
      </w:pPr>
    </w:p>
    <w:p w14:paraId="46057D73" w14:textId="77777777" w:rsidR="006E06C4" w:rsidRDefault="006E06C4" w:rsidP="00DF3F0E">
      <w:pPr>
        <w:rPr>
          <w:b/>
        </w:rPr>
      </w:pPr>
    </w:p>
    <w:p w14:paraId="5BAA7C38" w14:textId="77777777" w:rsidR="00DF3F0E" w:rsidRPr="00853CCA" w:rsidRDefault="00B2713B" w:rsidP="00853CCA">
      <w:pPr>
        <w:ind w:left="720"/>
        <w:rPr>
          <w:b/>
        </w:rPr>
      </w:pPr>
      <w:r>
        <w:rPr>
          <w:b/>
        </w:rPr>
        <w:t>2</w:t>
      </w:r>
      <w:r w:rsidR="00AC51D4">
        <w:rPr>
          <w:b/>
        </w:rPr>
        <w:t>4</w:t>
      </w:r>
      <w:r>
        <w:rPr>
          <w:b/>
        </w:rPr>
        <w:t>.</w:t>
      </w:r>
      <w:r w:rsidR="006E06C4">
        <w:rPr>
          <w:b/>
        </w:rPr>
        <w:t>3</w:t>
      </w:r>
      <w:r w:rsidR="00DF3F0E" w:rsidRPr="001E7E14">
        <w:rPr>
          <w:b/>
        </w:rPr>
        <w:tab/>
        <w:t>Dispute Resolution Procedure</w:t>
      </w:r>
      <w:r w:rsidR="00853CCA">
        <w:rPr>
          <w:b/>
        </w:rPr>
        <w:t xml:space="preserve">. </w:t>
      </w:r>
      <w:r w:rsidR="00DF3F0E">
        <w:t>Except as expressly provided to the contrary, all Disputes shall proceed through the following Dispute Resolution Procedure stages;</w:t>
      </w:r>
    </w:p>
    <w:p w14:paraId="366C4936" w14:textId="77777777" w:rsidR="00DF3F0E" w:rsidRDefault="00DF3F0E" w:rsidP="00DF3F0E"/>
    <w:p w14:paraId="7341606D" w14:textId="77777777" w:rsidR="00DF3F0E" w:rsidRDefault="00853CCA" w:rsidP="00853CCA">
      <w:pPr>
        <w:ind w:left="1440"/>
      </w:pPr>
      <w:r>
        <w:t xml:space="preserve">a. </w:t>
      </w:r>
      <w:r w:rsidR="00DF3F0E">
        <w:t xml:space="preserve">first, the Dispute shall be referred by either Party to their respective Senior Commercial Officers; </w:t>
      </w:r>
    </w:p>
    <w:p w14:paraId="2E1D1E33" w14:textId="77777777" w:rsidR="00DF3F0E" w:rsidRDefault="00DF3F0E" w:rsidP="00853CCA">
      <w:pPr>
        <w:ind w:left="1440"/>
      </w:pPr>
    </w:p>
    <w:p w14:paraId="2E1C53E2" w14:textId="77777777" w:rsidR="00DF3F0E" w:rsidRDefault="00853CCA" w:rsidP="00853CCA">
      <w:pPr>
        <w:ind w:left="1440"/>
      </w:pPr>
      <w:r>
        <w:t xml:space="preserve">b. </w:t>
      </w:r>
      <w:r w:rsidR="00DF3F0E">
        <w:t xml:space="preserve">second if the Dispute has not been resolved by the Senior Commercial Officers within the period agreed by the Parties the Dispute </w:t>
      </w:r>
      <w:r w:rsidR="00B02721">
        <w:t>s</w:t>
      </w:r>
      <w:r w:rsidR="00DF3F0E">
        <w:t xml:space="preserve">hall be referred to the Parties Framework Contract Managers for resolution; </w:t>
      </w:r>
    </w:p>
    <w:p w14:paraId="0FCAD846" w14:textId="77777777" w:rsidR="00DF3F0E" w:rsidRDefault="00DF3F0E" w:rsidP="00853CCA">
      <w:pPr>
        <w:ind w:left="1440"/>
      </w:pPr>
    </w:p>
    <w:p w14:paraId="73D7C0BB" w14:textId="77777777" w:rsidR="00DF3F0E" w:rsidRDefault="00853CCA" w:rsidP="00853CCA">
      <w:pPr>
        <w:ind w:left="1440"/>
      </w:pPr>
      <w:r>
        <w:t xml:space="preserve">c. </w:t>
      </w:r>
      <w:r w:rsidR="00DF3F0E">
        <w:t>third, if the Dispute has not been resolved by the Parties Framework Contract Managers within the period agreed by the Parties the Dispute shall be referred to Def Comrcl-HOCS-Hd and the Contractors Director or their deputy for resolution; and</w:t>
      </w:r>
    </w:p>
    <w:p w14:paraId="3709B4D4" w14:textId="77777777" w:rsidR="00DF3F0E" w:rsidRDefault="00DF3F0E" w:rsidP="00853CCA">
      <w:pPr>
        <w:ind w:left="1440"/>
      </w:pPr>
    </w:p>
    <w:p w14:paraId="0A6AFC44" w14:textId="77777777" w:rsidR="00DF3F0E" w:rsidRDefault="00853CCA" w:rsidP="00853CCA">
      <w:pPr>
        <w:ind w:left="1440"/>
      </w:pPr>
      <w:r>
        <w:t>d.</w:t>
      </w:r>
      <w:r w:rsidR="00DF3F0E">
        <w:t>fourth, if the Dispute has not been resolved by Def Comrcl-HOCS-Hd  and the Contractors Director or their deputy within the period agreed by the Parties, the Dispute shall go to arbitration in accordance with DEFCON 530</w:t>
      </w:r>
      <w:r w:rsidR="006E06C4">
        <w:t>.</w:t>
      </w:r>
      <w:r w:rsidR="00DF3F0E">
        <w:t xml:space="preserve"> </w:t>
      </w:r>
    </w:p>
    <w:p w14:paraId="455C689C" w14:textId="77777777" w:rsidR="006E06C4" w:rsidRDefault="006E06C4" w:rsidP="00DF3F0E"/>
    <w:p w14:paraId="05261373" w14:textId="77777777" w:rsidR="00DF3F0E" w:rsidRDefault="00DF3F0E" w:rsidP="00853CCA">
      <w:pPr>
        <w:ind w:left="720"/>
      </w:pPr>
    </w:p>
    <w:p w14:paraId="20C4D009" w14:textId="77777777" w:rsidR="00DF3F0E" w:rsidRPr="00853CCA" w:rsidRDefault="00B2713B" w:rsidP="00853CCA">
      <w:pPr>
        <w:ind w:left="720"/>
        <w:rPr>
          <w:b/>
        </w:rPr>
      </w:pPr>
      <w:r>
        <w:rPr>
          <w:b/>
        </w:rPr>
        <w:t>2</w:t>
      </w:r>
      <w:r w:rsidR="00AC51D4">
        <w:rPr>
          <w:b/>
        </w:rPr>
        <w:t>4</w:t>
      </w:r>
      <w:r w:rsidR="00DF3F0E" w:rsidRPr="001E7E14">
        <w:rPr>
          <w:b/>
        </w:rPr>
        <w:t>.</w:t>
      </w:r>
      <w:r w:rsidR="006E06C4">
        <w:rPr>
          <w:b/>
        </w:rPr>
        <w:t>4</w:t>
      </w:r>
      <w:r w:rsidR="00DF3F0E" w:rsidRPr="001E7E14">
        <w:rPr>
          <w:b/>
        </w:rPr>
        <w:tab/>
        <w:t>Continuing Operations</w:t>
      </w:r>
      <w:r w:rsidR="00853CCA">
        <w:rPr>
          <w:b/>
        </w:rPr>
        <w:t xml:space="preserve">. </w:t>
      </w:r>
      <w:r w:rsidR="00DF3F0E">
        <w:t>Unless this Framework and the pursuant FATS Tasking Form has expired or been terminated and the relevant Party's obligations do not, under the terms of this Framework and the pursuant FATS Tasking Form, survive such termination or expiry, the Parties shall continue to comply with, and perform, their obligations pursuant to this Framework and the pursuant FATS Tasking Form notwithstanding that a Dispute has arisen or been referred for determination under any of the procedures described in this Framework and the pursuant FATS Tasking Form, and regardless of the nature of the Dispute that has arisen.</w:t>
      </w:r>
    </w:p>
    <w:p w14:paraId="396DB805" w14:textId="77777777" w:rsidR="00DF3F0E" w:rsidRDefault="00DF3F0E" w:rsidP="00853CCA">
      <w:pPr>
        <w:ind w:left="720"/>
      </w:pPr>
    </w:p>
    <w:p w14:paraId="41396DFC" w14:textId="77777777" w:rsidR="00DF3F0E" w:rsidRPr="00853CCA" w:rsidRDefault="00B2713B" w:rsidP="00853CCA">
      <w:pPr>
        <w:ind w:left="720"/>
        <w:rPr>
          <w:b/>
        </w:rPr>
      </w:pPr>
      <w:r>
        <w:rPr>
          <w:b/>
        </w:rPr>
        <w:t>2</w:t>
      </w:r>
      <w:r w:rsidR="00AC51D4">
        <w:rPr>
          <w:b/>
        </w:rPr>
        <w:t>4</w:t>
      </w:r>
      <w:r w:rsidR="00DF3F0E" w:rsidRPr="001E7E14">
        <w:rPr>
          <w:b/>
        </w:rPr>
        <w:t>.</w:t>
      </w:r>
      <w:r w:rsidR="006E06C4">
        <w:rPr>
          <w:b/>
        </w:rPr>
        <w:t>5</w:t>
      </w:r>
      <w:r w:rsidR="00DF3F0E" w:rsidRPr="001E7E14">
        <w:rPr>
          <w:b/>
        </w:rPr>
        <w:tab/>
        <w:t>Failure of Party to Participate</w:t>
      </w:r>
      <w:r w:rsidR="00853CCA">
        <w:rPr>
          <w:b/>
        </w:rPr>
        <w:t xml:space="preserve">. </w:t>
      </w:r>
      <w:r w:rsidR="00DF3F0E">
        <w:t xml:space="preserve">The Dispute resolution procedure set out in this </w:t>
      </w:r>
      <w:r w:rsidR="00204622">
        <w:t>Clause 2</w:t>
      </w:r>
      <w:r w:rsidR="00B063BA">
        <w:t>4</w:t>
      </w:r>
      <w:r w:rsidR="00DF3F0E">
        <w:t xml:space="preserve"> in relation to any Dispute shall continue notwithstanding any failure by a Party to take part in any way, including where a Party fails to make submissions or to issue a response or fail to attend any meetings within the required times (as applicable). Any Dispute Resolver shall be entitled to disregard any information received after the required time.</w:t>
      </w:r>
    </w:p>
    <w:p w14:paraId="533D320A" w14:textId="77777777" w:rsidR="00DF3F0E" w:rsidRDefault="00DF3F0E" w:rsidP="00853CCA">
      <w:pPr>
        <w:ind w:left="720"/>
      </w:pPr>
    </w:p>
    <w:p w14:paraId="6DB58D23" w14:textId="77777777" w:rsidR="00F974B9" w:rsidRPr="00D41CEF" w:rsidRDefault="00B2713B" w:rsidP="00D41CEF">
      <w:pPr>
        <w:ind w:left="720"/>
        <w:rPr>
          <w:b/>
        </w:rPr>
      </w:pPr>
      <w:r>
        <w:rPr>
          <w:b/>
        </w:rPr>
        <w:t>2</w:t>
      </w:r>
      <w:r w:rsidR="00AC51D4">
        <w:rPr>
          <w:b/>
        </w:rPr>
        <w:t>4</w:t>
      </w:r>
      <w:r w:rsidR="00DF3F0E" w:rsidRPr="001E7E14">
        <w:rPr>
          <w:b/>
        </w:rPr>
        <w:t>.</w:t>
      </w:r>
      <w:r w:rsidR="006E06C4">
        <w:rPr>
          <w:b/>
        </w:rPr>
        <w:t>6</w:t>
      </w:r>
      <w:r w:rsidR="00DF3F0E" w:rsidRPr="001E7E14">
        <w:rPr>
          <w:b/>
        </w:rPr>
        <w:tab/>
        <w:t>Confidentiality</w:t>
      </w:r>
      <w:r w:rsidR="00853CCA">
        <w:rPr>
          <w:b/>
        </w:rPr>
        <w:t xml:space="preserve">. </w:t>
      </w:r>
      <w:r w:rsidR="00DF3F0E">
        <w:t xml:space="preserve">Save as required by Law, the Parties shall ensure that any person appointed to resolve the Dispute shall keep the fact that Dispute resolution process is taking place, and its outcome, confidential. </w:t>
      </w:r>
      <w:r w:rsidR="00853CCA">
        <w:rPr>
          <w:b/>
        </w:rPr>
        <w:t xml:space="preserve"> </w:t>
      </w:r>
      <w:r w:rsidR="00853CCA">
        <w:t>T</w:t>
      </w:r>
      <w:r w:rsidR="00DF3F0E">
        <w:t xml:space="preserve">he Parties shall ensure that all documentation, information, data, submissions and comments disclosed or delivered, whether in writing or otherwise by either Party to any person shall be regarded and treated as confidential and that such person and the Parties shall not disclose any or all of the documentation, information, data, submissions and comments including contents and copies of the same in any form except as required by Law  in connection with any proceedings in any court pursuant to this Framework </w:t>
      </w:r>
      <w:r w:rsidR="00DF3F0E" w:rsidRPr="00DF3F0E">
        <w:rPr>
          <w:szCs w:val="22"/>
        </w:rPr>
        <w:t xml:space="preserve">and the pursuant FATS Tasking Form.  </w:t>
      </w:r>
      <w:r w:rsidR="00F974B9">
        <w:rPr>
          <w:rFonts w:cs="Arial"/>
          <w:color w:val="000000"/>
          <w:lang w:eastAsia="en-GB"/>
        </w:rPr>
        <w:br w:type="page"/>
      </w:r>
      <w:bookmarkStart w:id="221" w:name="_Ref222139670"/>
      <w:bookmarkStart w:id="222" w:name="_Toc338346890"/>
      <w:bookmarkEnd w:id="217"/>
      <w:bookmarkEnd w:id="218"/>
      <w:bookmarkEnd w:id="219"/>
      <w:bookmarkEnd w:id="220"/>
    </w:p>
    <w:p w14:paraId="68F459F2" w14:textId="77777777" w:rsidR="00F974B9" w:rsidRPr="00752150" w:rsidRDefault="00B2713B" w:rsidP="005056FE">
      <w:pPr>
        <w:pStyle w:val="Heading1"/>
        <w:tabs>
          <w:tab w:val="num" w:pos="709"/>
        </w:tabs>
        <w:spacing w:before="230" w:after="230"/>
        <w:ind w:left="709" w:hanging="709"/>
      </w:pPr>
      <w:bookmarkStart w:id="223" w:name="_Toc359837799"/>
      <w:r>
        <w:t>2</w:t>
      </w:r>
      <w:r w:rsidR="00AC51D4">
        <w:t>5</w:t>
      </w:r>
      <w:r w:rsidR="00F974B9">
        <w:t>.</w:t>
      </w:r>
      <w:r w:rsidR="00F974B9" w:rsidRPr="00752150">
        <w:rPr>
          <w:sz w:val="22"/>
          <w:szCs w:val="22"/>
        </w:rPr>
        <w:tab/>
      </w:r>
      <w:r w:rsidR="00F974B9" w:rsidRPr="00752150">
        <w:t>Consequences of Termination or Expiry</w:t>
      </w:r>
      <w:bookmarkEnd w:id="223"/>
    </w:p>
    <w:p w14:paraId="012B77DA" w14:textId="77777777" w:rsidR="00F974B9" w:rsidRPr="00566500" w:rsidRDefault="00B2713B" w:rsidP="00D41CEF">
      <w:pPr>
        <w:pStyle w:val="Heading1"/>
        <w:tabs>
          <w:tab w:val="num" w:pos="709"/>
        </w:tabs>
        <w:spacing w:before="230" w:after="230"/>
        <w:ind w:left="1418" w:hanging="709"/>
        <w:rPr>
          <w:b w:val="0"/>
          <w:iCs/>
          <w:sz w:val="22"/>
          <w:szCs w:val="22"/>
        </w:rPr>
      </w:pPr>
      <w:bookmarkStart w:id="224" w:name="removal_of_property"/>
      <w:r>
        <w:rPr>
          <w:b w:val="0"/>
          <w:iCs/>
          <w:sz w:val="22"/>
          <w:szCs w:val="22"/>
        </w:rPr>
        <w:t>2</w:t>
      </w:r>
      <w:r w:rsidR="00AC51D4">
        <w:rPr>
          <w:b w:val="0"/>
          <w:iCs/>
          <w:sz w:val="22"/>
          <w:szCs w:val="22"/>
        </w:rPr>
        <w:t>5</w:t>
      </w:r>
      <w:r w:rsidR="00F974B9" w:rsidRPr="00566500">
        <w:rPr>
          <w:b w:val="0"/>
          <w:iCs/>
          <w:sz w:val="22"/>
          <w:szCs w:val="22"/>
        </w:rPr>
        <w:t>.1</w:t>
      </w:r>
      <w:r w:rsidR="00F974B9" w:rsidRPr="00566500">
        <w:rPr>
          <w:b w:val="0"/>
          <w:iCs/>
          <w:sz w:val="22"/>
          <w:szCs w:val="22"/>
        </w:rPr>
        <w:tab/>
      </w:r>
      <w:r w:rsidR="00F974B9" w:rsidRPr="00566500">
        <w:rPr>
          <w:iCs/>
          <w:sz w:val="22"/>
          <w:szCs w:val="22"/>
        </w:rPr>
        <w:t>Removal of Property</w:t>
      </w:r>
      <w:bookmarkEnd w:id="224"/>
      <w:r w:rsidR="00D41CEF">
        <w:rPr>
          <w:b w:val="0"/>
          <w:iCs/>
          <w:sz w:val="22"/>
          <w:szCs w:val="22"/>
        </w:rPr>
        <w:t xml:space="preserve">. </w:t>
      </w:r>
      <w:r w:rsidR="00F974B9" w:rsidRPr="00566500">
        <w:rPr>
          <w:b w:val="0"/>
          <w:iCs/>
          <w:sz w:val="22"/>
          <w:szCs w:val="22"/>
        </w:rPr>
        <w:t xml:space="preserve">In the event of termination or expiry of this Contract </w:t>
      </w:r>
      <w:r w:rsidR="00F974B9" w:rsidRPr="00566500">
        <w:rPr>
          <w:iCs/>
          <w:sz w:val="22"/>
          <w:szCs w:val="22"/>
        </w:rPr>
        <w:t>the Authority</w:t>
      </w:r>
      <w:r w:rsidR="00F974B9" w:rsidRPr="00566500">
        <w:rPr>
          <w:b w:val="0"/>
          <w:iCs/>
          <w:sz w:val="22"/>
          <w:szCs w:val="22"/>
        </w:rPr>
        <w:t xml:space="preserve"> may at any time require Contractor to remove from its Premises any property of Contractor or</w:t>
      </w:r>
      <w:r w:rsidR="00F974B9" w:rsidRPr="00566500">
        <w:rPr>
          <w:iCs/>
          <w:sz w:val="22"/>
          <w:szCs w:val="22"/>
        </w:rPr>
        <w:t xml:space="preserve"> </w:t>
      </w:r>
      <w:r w:rsidR="00F974B9" w:rsidRPr="00566500">
        <w:rPr>
          <w:b w:val="0"/>
          <w:iCs/>
          <w:sz w:val="22"/>
          <w:szCs w:val="22"/>
        </w:rPr>
        <w:t>of third</w:t>
      </w:r>
      <w:r w:rsidR="00F974B9" w:rsidRPr="00566500">
        <w:rPr>
          <w:iCs/>
          <w:sz w:val="22"/>
          <w:szCs w:val="22"/>
        </w:rPr>
        <w:t xml:space="preserve"> Parties </w:t>
      </w:r>
      <w:r w:rsidR="00F974B9" w:rsidRPr="00566500">
        <w:rPr>
          <w:b w:val="0"/>
          <w:iCs/>
          <w:sz w:val="22"/>
          <w:szCs w:val="22"/>
        </w:rPr>
        <w:t xml:space="preserve">which is located at the Premises in connection with: </w:t>
      </w:r>
    </w:p>
    <w:p w14:paraId="7BA19EFD" w14:textId="77777777" w:rsidR="00F974B9" w:rsidRPr="00566500" w:rsidRDefault="00F974B9" w:rsidP="00D41CEF">
      <w:pPr>
        <w:pStyle w:val="Heading1"/>
        <w:tabs>
          <w:tab w:val="num" w:pos="709"/>
        </w:tabs>
        <w:spacing w:before="230" w:after="230"/>
        <w:ind w:left="2127" w:hanging="709"/>
        <w:rPr>
          <w:b w:val="0"/>
          <w:sz w:val="22"/>
          <w:szCs w:val="22"/>
        </w:rPr>
      </w:pPr>
      <w:r w:rsidRPr="00566500">
        <w:rPr>
          <w:b w:val="0"/>
          <w:sz w:val="22"/>
          <w:szCs w:val="22"/>
        </w:rPr>
        <w:t>(a)</w:t>
      </w:r>
      <w:r w:rsidR="00D41CEF">
        <w:rPr>
          <w:b w:val="0"/>
          <w:sz w:val="22"/>
          <w:szCs w:val="22"/>
        </w:rPr>
        <w:t xml:space="preserve"> </w:t>
      </w:r>
      <w:r w:rsidR="00D41CEF" w:rsidRPr="00566500">
        <w:rPr>
          <w:b w:val="0"/>
          <w:sz w:val="22"/>
          <w:szCs w:val="22"/>
        </w:rPr>
        <w:t xml:space="preserve"> </w:t>
      </w:r>
      <w:r w:rsidRPr="00566500">
        <w:rPr>
          <w:b w:val="0"/>
          <w:sz w:val="22"/>
          <w:szCs w:val="22"/>
        </w:rPr>
        <w:t xml:space="preserve">the performance of the </w:t>
      </w:r>
      <w:r w:rsidRPr="00566500">
        <w:rPr>
          <w:sz w:val="22"/>
          <w:szCs w:val="22"/>
        </w:rPr>
        <w:t>Services</w:t>
      </w:r>
      <w:r w:rsidRPr="00566500">
        <w:rPr>
          <w:b w:val="0"/>
          <w:sz w:val="22"/>
          <w:szCs w:val="22"/>
        </w:rPr>
        <w:t xml:space="preserve">; </w:t>
      </w:r>
    </w:p>
    <w:p w14:paraId="025D43FB" w14:textId="77777777" w:rsidR="00F974B9" w:rsidRPr="00566500" w:rsidRDefault="00F974B9" w:rsidP="00D41CEF">
      <w:pPr>
        <w:pStyle w:val="Heading1"/>
        <w:tabs>
          <w:tab w:val="num" w:pos="709"/>
        </w:tabs>
        <w:spacing w:before="230" w:after="230"/>
        <w:ind w:left="1843" w:hanging="425"/>
        <w:rPr>
          <w:b w:val="0"/>
          <w:sz w:val="22"/>
          <w:szCs w:val="22"/>
        </w:rPr>
      </w:pPr>
      <w:r w:rsidRPr="00566500">
        <w:rPr>
          <w:b w:val="0"/>
          <w:sz w:val="22"/>
          <w:szCs w:val="22"/>
        </w:rPr>
        <w:t>(b)</w:t>
      </w:r>
      <w:r w:rsidR="00D41CEF">
        <w:rPr>
          <w:b w:val="0"/>
          <w:sz w:val="22"/>
          <w:szCs w:val="22"/>
        </w:rPr>
        <w:t xml:space="preserve"> </w:t>
      </w:r>
      <w:r w:rsidR="00D41CEF" w:rsidRPr="00566500">
        <w:rPr>
          <w:b w:val="0"/>
          <w:sz w:val="22"/>
          <w:szCs w:val="22"/>
        </w:rPr>
        <w:t xml:space="preserve"> </w:t>
      </w:r>
      <w:r w:rsidRPr="00566500">
        <w:rPr>
          <w:b w:val="0"/>
          <w:sz w:val="22"/>
          <w:szCs w:val="22"/>
        </w:rPr>
        <w:t xml:space="preserve">the performance of any other obligations by </w:t>
      </w:r>
      <w:r w:rsidRPr="00566500">
        <w:rPr>
          <w:sz w:val="22"/>
          <w:szCs w:val="22"/>
        </w:rPr>
        <w:t>Contractor</w:t>
      </w:r>
      <w:r w:rsidRPr="00566500">
        <w:rPr>
          <w:b w:val="0"/>
          <w:sz w:val="22"/>
          <w:szCs w:val="22"/>
        </w:rPr>
        <w:t xml:space="preserve"> under any other Contract entered into with </w:t>
      </w:r>
      <w:r w:rsidRPr="00566500">
        <w:rPr>
          <w:sz w:val="22"/>
          <w:szCs w:val="22"/>
        </w:rPr>
        <w:t>the Authority</w:t>
      </w:r>
      <w:r w:rsidRPr="00566500">
        <w:rPr>
          <w:b w:val="0"/>
          <w:sz w:val="22"/>
          <w:szCs w:val="22"/>
        </w:rPr>
        <w:t>,</w:t>
      </w:r>
    </w:p>
    <w:p w14:paraId="4F059A9F" w14:textId="77777777" w:rsidR="00F974B9" w:rsidRPr="00B063BA" w:rsidRDefault="00D41CEF" w:rsidP="00891682">
      <w:pPr>
        <w:pStyle w:val="Heading1"/>
        <w:tabs>
          <w:tab w:val="num" w:pos="709"/>
        </w:tabs>
        <w:spacing w:before="230" w:after="230"/>
        <w:ind w:left="1418" w:hanging="709"/>
        <w:rPr>
          <w:b w:val="0"/>
          <w:iCs/>
          <w:sz w:val="22"/>
          <w:szCs w:val="22"/>
        </w:rPr>
      </w:pPr>
      <w:r>
        <w:rPr>
          <w:b w:val="0"/>
          <w:iCs/>
          <w:sz w:val="22"/>
          <w:szCs w:val="22"/>
        </w:rPr>
        <w:t xml:space="preserve">           </w:t>
      </w:r>
      <w:r w:rsidR="00F974B9" w:rsidRPr="00781483">
        <w:rPr>
          <w:b w:val="0"/>
          <w:iCs/>
          <w:sz w:val="22"/>
          <w:szCs w:val="22"/>
        </w:rPr>
        <w:t>and if Contractor fails to comply</w:t>
      </w:r>
      <w:r>
        <w:rPr>
          <w:b w:val="0"/>
          <w:iCs/>
          <w:sz w:val="22"/>
          <w:szCs w:val="22"/>
        </w:rPr>
        <w:t>,</w:t>
      </w:r>
      <w:r w:rsidR="00F974B9" w:rsidRPr="00781483">
        <w:rPr>
          <w:b w:val="0"/>
          <w:iCs/>
          <w:sz w:val="22"/>
          <w:szCs w:val="22"/>
        </w:rPr>
        <w:t xml:space="preserve"> the Authority may take any action, acting with reasonable care, which in the Authority’s sole opinion is necessary or desirable to remove any such property from the Premises. The Authority shall not be liable for any Losses or liabilities incurred by Contractor or any third party as a result, directly or indirectly, of any removal of property from the Premises or of any action taken by the Authority pursuant to this </w:t>
      </w:r>
      <w:r w:rsidR="00F974B9" w:rsidRPr="00B063BA">
        <w:rPr>
          <w:b w:val="0"/>
          <w:iCs/>
          <w:sz w:val="22"/>
          <w:szCs w:val="22"/>
        </w:rPr>
        <w:t xml:space="preserve">Clause </w:t>
      </w:r>
      <w:r w:rsidR="00781483" w:rsidRPr="00B063BA">
        <w:rPr>
          <w:b w:val="0"/>
          <w:iCs/>
          <w:sz w:val="22"/>
          <w:szCs w:val="22"/>
        </w:rPr>
        <w:t>2</w:t>
      </w:r>
      <w:r w:rsidRPr="00B063BA">
        <w:rPr>
          <w:b w:val="0"/>
          <w:iCs/>
          <w:sz w:val="22"/>
          <w:szCs w:val="22"/>
        </w:rPr>
        <w:t>5</w:t>
      </w:r>
      <w:r w:rsidR="00F974B9" w:rsidRPr="00B063BA">
        <w:rPr>
          <w:b w:val="0"/>
          <w:iCs/>
          <w:sz w:val="22"/>
          <w:szCs w:val="22"/>
        </w:rPr>
        <w:t>, and Contractor shall indemnify the Authority against any claim or action for damages by any third party in respect of any Loss, damage or liability (whether direct or indirect) which that third party has suffered or incurred and which results from, or arises out of or in any way is connected with any such action.</w:t>
      </w:r>
    </w:p>
    <w:p w14:paraId="2509A693" w14:textId="77777777" w:rsidR="00F974B9" w:rsidRPr="00B063BA" w:rsidRDefault="00B2713B" w:rsidP="00014DF0">
      <w:pPr>
        <w:pStyle w:val="Heading1"/>
        <w:tabs>
          <w:tab w:val="num" w:pos="709"/>
        </w:tabs>
        <w:spacing w:before="230" w:after="230"/>
        <w:ind w:left="1418" w:hanging="709"/>
        <w:rPr>
          <w:b w:val="0"/>
          <w:iCs/>
          <w:sz w:val="22"/>
          <w:szCs w:val="22"/>
        </w:rPr>
      </w:pPr>
      <w:bookmarkStart w:id="225" w:name="preservation_of_rights"/>
      <w:r w:rsidRPr="00B063BA">
        <w:rPr>
          <w:b w:val="0"/>
          <w:iCs/>
          <w:sz w:val="22"/>
          <w:szCs w:val="22"/>
        </w:rPr>
        <w:t>2</w:t>
      </w:r>
      <w:r w:rsidR="00014DF0" w:rsidRPr="00B063BA">
        <w:rPr>
          <w:b w:val="0"/>
          <w:iCs/>
          <w:sz w:val="22"/>
          <w:szCs w:val="22"/>
        </w:rPr>
        <w:t>5</w:t>
      </w:r>
      <w:r w:rsidR="00F974B9" w:rsidRPr="00B063BA">
        <w:rPr>
          <w:b w:val="0"/>
          <w:iCs/>
          <w:sz w:val="22"/>
          <w:szCs w:val="22"/>
        </w:rPr>
        <w:t>.2</w:t>
      </w:r>
      <w:r w:rsidR="00F974B9" w:rsidRPr="00B063BA">
        <w:rPr>
          <w:b w:val="0"/>
          <w:iCs/>
          <w:sz w:val="22"/>
          <w:szCs w:val="22"/>
        </w:rPr>
        <w:tab/>
      </w:r>
      <w:r w:rsidR="00F974B9" w:rsidRPr="00B063BA">
        <w:rPr>
          <w:iCs/>
          <w:sz w:val="22"/>
          <w:szCs w:val="22"/>
        </w:rPr>
        <w:t>Preservation of Rights</w:t>
      </w:r>
      <w:bookmarkEnd w:id="225"/>
      <w:r w:rsidR="00014DF0" w:rsidRPr="00B063BA">
        <w:rPr>
          <w:b w:val="0"/>
          <w:iCs/>
          <w:sz w:val="22"/>
          <w:szCs w:val="22"/>
        </w:rPr>
        <w:t xml:space="preserve">. </w:t>
      </w:r>
      <w:r w:rsidR="00F974B9" w:rsidRPr="00B063BA">
        <w:rPr>
          <w:b w:val="0"/>
          <w:iCs/>
          <w:sz w:val="22"/>
          <w:szCs w:val="22"/>
        </w:rPr>
        <w:t xml:space="preserve">The expiry or termination of this Contract shall be without prejudice to: </w:t>
      </w:r>
    </w:p>
    <w:p w14:paraId="7E481397" w14:textId="77777777" w:rsidR="00F974B9" w:rsidRPr="00B063BA" w:rsidRDefault="00F974B9" w:rsidP="00014DF0">
      <w:pPr>
        <w:pStyle w:val="Heading1"/>
        <w:tabs>
          <w:tab w:val="num" w:pos="709"/>
        </w:tabs>
        <w:spacing w:before="230" w:after="230"/>
        <w:ind w:left="2127" w:hanging="709"/>
        <w:rPr>
          <w:b w:val="0"/>
          <w:iCs/>
          <w:sz w:val="22"/>
          <w:szCs w:val="22"/>
        </w:rPr>
      </w:pPr>
      <w:r w:rsidRPr="00B063BA">
        <w:rPr>
          <w:b w:val="0"/>
          <w:iCs/>
          <w:sz w:val="22"/>
          <w:szCs w:val="22"/>
        </w:rPr>
        <w:t>(a)</w:t>
      </w:r>
      <w:r w:rsidRPr="00B063BA">
        <w:rPr>
          <w:b w:val="0"/>
          <w:iCs/>
          <w:sz w:val="22"/>
          <w:szCs w:val="22"/>
        </w:rPr>
        <w:tab/>
        <w:t xml:space="preserve">the provisions of any other contract entered into between the </w:t>
      </w:r>
      <w:r w:rsidRPr="00B063BA">
        <w:rPr>
          <w:iCs/>
          <w:sz w:val="22"/>
          <w:szCs w:val="22"/>
        </w:rPr>
        <w:t>Parties</w:t>
      </w:r>
      <w:r w:rsidRPr="00B063BA">
        <w:rPr>
          <w:b w:val="0"/>
          <w:iCs/>
          <w:sz w:val="22"/>
          <w:szCs w:val="22"/>
        </w:rPr>
        <w:t xml:space="preserve"> which terminates automatically on the termination or expiry of this Contract; </w:t>
      </w:r>
    </w:p>
    <w:p w14:paraId="2E247EEB" w14:textId="77777777" w:rsidR="00F974B9" w:rsidRPr="00B063BA" w:rsidRDefault="00F974B9" w:rsidP="00014DF0">
      <w:pPr>
        <w:pStyle w:val="Heading1"/>
        <w:tabs>
          <w:tab w:val="num" w:pos="709"/>
        </w:tabs>
        <w:spacing w:before="230" w:after="230"/>
        <w:ind w:left="2127" w:hanging="709"/>
        <w:rPr>
          <w:b w:val="0"/>
          <w:iCs/>
          <w:sz w:val="22"/>
          <w:szCs w:val="22"/>
        </w:rPr>
      </w:pPr>
      <w:r w:rsidRPr="00B063BA">
        <w:rPr>
          <w:b w:val="0"/>
          <w:iCs/>
          <w:sz w:val="22"/>
          <w:szCs w:val="22"/>
        </w:rPr>
        <w:t>(b)</w:t>
      </w:r>
      <w:r w:rsidRPr="00B063BA">
        <w:rPr>
          <w:b w:val="0"/>
          <w:iCs/>
          <w:sz w:val="22"/>
          <w:szCs w:val="22"/>
        </w:rPr>
        <w:tab/>
        <w:t xml:space="preserve">any accrued rights and obligations of the </w:t>
      </w:r>
      <w:r w:rsidRPr="00B063BA">
        <w:rPr>
          <w:iCs/>
          <w:sz w:val="22"/>
          <w:szCs w:val="22"/>
        </w:rPr>
        <w:t>Parties</w:t>
      </w:r>
      <w:r w:rsidRPr="00B063BA">
        <w:rPr>
          <w:b w:val="0"/>
          <w:iCs/>
          <w:sz w:val="22"/>
          <w:szCs w:val="22"/>
        </w:rPr>
        <w:t xml:space="preserve"> under this Contract as at the date of such termination or expiry both for antecedent breaches and otherwise; and</w:t>
      </w:r>
    </w:p>
    <w:p w14:paraId="4925C8F9" w14:textId="77777777" w:rsidR="00F974B9" w:rsidRPr="001446F1" w:rsidRDefault="00F974B9" w:rsidP="00014DF0">
      <w:pPr>
        <w:pStyle w:val="Heading1"/>
        <w:tabs>
          <w:tab w:val="num" w:pos="709"/>
        </w:tabs>
        <w:spacing w:before="230" w:after="230"/>
        <w:ind w:left="2127" w:hanging="709"/>
        <w:rPr>
          <w:b w:val="0"/>
          <w:iCs/>
        </w:rPr>
      </w:pPr>
      <w:r w:rsidRPr="00B063BA">
        <w:rPr>
          <w:b w:val="0"/>
          <w:sz w:val="22"/>
          <w:szCs w:val="22"/>
        </w:rPr>
        <w:t>(c)</w:t>
      </w:r>
      <w:r w:rsidRPr="00B063BA">
        <w:rPr>
          <w:b w:val="0"/>
          <w:sz w:val="22"/>
          <w:szCs w:val="22"/>
        </w:rPr>
        <w:tab/>
        <w:t xml:space="preserve">the continuing rights and obligations of the </w:t>
      </w:r>
      <w:r w:rsidRPr="00B063BA">
        <w:rPr>
          <w:sz w:val="22"/>
          <w:szCs w:val="22"/>
        </w:rPr>
        <w:t>Parties</w:t>
      </w:r>
      <w:r w:rsidRPr="00B063BA">
        <w:rPr>
          <w:b w:val="0"/>
          <w:sz w:val="22"/>
          <w:szCs w:val="22"/>
        </w:rPr>
        <w:t xml:space="preserve"> under this Clause </w:t>
      </w:r>
      <w:r w:rsidR="00781483" w:rsidRPr="00B063BA">
        <w:rPr>
          <w:b w:val="0"/>
          <w:sz w:val="22"/>
          <w:szCs w:val="22"/>
        </w:rPr>
        <w:t>2</w:t>
      </w:r>
      <w:r w:rsidR="00B063BA" w:rsidRPr="00B063BA">
        <w:rPr>
          <w:b w:val="0"/>
          <w:sz w:val="22"/>
          <w:szCs w:val="22"/>
        </w:rPr>
        <w:t>5</w:t>
      </w:r>
      <w:r w:rsidRPr="00B063BA">
        <w:rPr>
          <w:b w:val="0"/>
          <w:sz w:val="22"/>
          <w:szCs w:val="22"/>
        </w:rPr>
        <w:t xml:space="preserve"> or</w:t>
      </w:r>
      <w:r w:rsidRPr="00566500">
        <w:rPr>
          <w:b w:val="0"/>
          <w:sz w:val="22"/>
          <w:szCs w:val="22"/>
        </w:rPr>
        <w:t xml:space="preserve"> under any other provision of this Framework and any pursuant </w:t>
      </w:r>
      <w:r w:rsidRPr="00566500">
        <w:rPr>
          <w:sz w:val="22"/>
          <w:szCs w:val="22"/>
        </w:rPr>
        <w:t>FATS Tasking Form</w:t>
      </w:r>
      <w:r w:rsidRPr="00566500">
        <w:rPr>
          <w:b w:val="0"/>
          <w:sz w:val="22"/>
          <w:szCs w:val="22"/>
        </w:rPr>
        <w:t xml:space="preserve"> (including, for the avoidance of doubt, the [</w:t>
      </w:r>
      <w:r w:rsidRPr="00566500">
        <w:rPr>
          <w:sz w:val="22"/>
          <w:szCs w:val="22"/>
        </w:rPr>
        <w:t>Licence/Lease</w:t>
      </w:r>
      <w:r w:rsidRPr="00566500">
        <w:rPr>
          <w:b w:val="0"/>
          <w:sz w:val="22"/>
          <w:szCs w:val="22"/>
        </w:rPr>
        <w:t>]) which is expressed to survive termination or expiry or which is required to give effect to such termination or expiry or the consequences of such termination or expiry</w:t>
      </w:r>
    </w:p>
    <w:p w14:paraId="499BDCDC" w14:textId="77777777" w:rsidR="00F974B9" w:rsidRPr="00EA49FF" w:rsidRDefault="00B2713B" w:rsidP="00014DF0">
      <w:pPr>
        <w:pStyle w:val="Heading1"/>
        <w:tabs>
          <w:tab w:val="num" w:pos="709"/>
        </w:tabs>
        <w:spacing w:before="230" w:after="230"/>
        <w:ind w:left="709" w:hanging="709"/>
      </w:pPr>
      <w:bookmarkStart w:id="226" w:name="indemities"/>
      <w:bookmarkStart w:id="227" w:name="_Toc359837800"/>
      <w:r>
        <w:t>2</w:t>
      </w:r>
      <w:r w:rsidR="00014DF0">
        <w:t>6</w:t>
      </w:r>
      <w:r w:rsidR="00F974B9">
        <w:tab/>
      </w:r>
      <w:r w:rsidR="00F974B9" w:rsidRPr="00EA49FF">
        <w:t>Liabilities and Indemnities</w:t>
      </w:r>
      <w:bookmarkStart w:id="228" w:name="Indemnity"/>
      <w:bookmarkEnd w:id="226"/>
      <w:bookmarkEnd w:id="227"/>
    </w:p>
    <w:p w14:paraId="7B74CD0B" w14:textId="77777777" w:rsidR="00014DF0" w:rsidRDefault="00F974B9" w:rsidP="00014DF0">
      <w:pPr>
        <w:pStyle w:val="Heading2"/>
        <w:numPr>
          <w:ilvl w:val="1"/>
          <w:numId w:val="0"/>
        </w:numPr>
        <w:tabs>
          <w:tab w:val="num" w:pos="709"/>
        </w:tabs>
        <w:spacing w:after="230"/>
        <w:ind w:left="709" w:hanging="709"/>
        <w:rPr>
          <w:b w:val="0"/>
          <w:u w:val="none"/>
        </w:rPr>
      </w:pPr>
      <w:r w:rsidRPr="00EA49FF">
        <w:rPr>
          <w:iCs/>
          <w:u w:val="none"/>
        </w:rPr>
        <w:t>Acknowledgements</w:t>
      </w:r>
      <w:bookmarkStart w:id="229" w:name="Indemnity_1"/>
    </w:p>
    <w:p w14:paraId="4AEB1921" w14:textId="77777777" w:rsidR="00F974B9" w:rsidRPr="001446F1" w:rsidRDefault="00014DF0" w:rsidP="00014DF0">
      <w:pPr>
        <w:pStyle w:val="Heading2"/>
        <w:numPr>
          <w:ilvl w:val="1"/>
          <w:numId w:val="0"/>
        </w:numPr>
        <w:tabs>
          <w:tab w:val="num" w:pos="709"/>
        </w:tabs>
        <w:spacing w:after="230"/>
        <w:ind w:left="1418" w:hanging="709"/>
        <w:rPr>
          <w:b w:val="0"/>
          <w:u w:val="none"/>
        </w:rPr>
      </w:pPr>
      <w:r>
        <w:rPr>
          <w:b w:val="0"/>
          <w:u w:val="none"/>
        </w:rPr>
        <w:t xml:space="preserve">26.1 </w:t>
      </w:r>
      <w:r w:rsidR="00F974B9" w:rsidRPr="001446F1">
        <w:rPr>
          <w:b w:val="0"/>
          <w:u w:val="none"/>
        </w:rPr>
        <w:t xml:space="preserve">Nothing in this Framework or any </w:t>
      </w:r>
      <w:r w:rsidR="00F974B9">
        <w:rPr>
          <w:b w:val="0"/>
          <w:u w:val="none"/>
        </w:rPr>
        <w:t>p</w:t>
      </w:r>
      <w:r w:rsidR="00F974B9" w:rsidRPr="001446F1">
        <w:rPr>
          <w:b w:val="0"/>
          <w:u w:val="none"/>
        </w:rPr>
        <w:t xml:space="preserve">ursuant </w:t>
      </w:r>
      <w:r w:rsidR="00F974B9">
        <w:rPr>
          <w:u w:val="none"/>
          <w:lang w:eastAsia="zh-CN"/>
        </w:rPr>
        <w:t>FATS Tasking Form</w:t>
      </w:r>
      <w:r w:rsidR="00F974B9" w:rsidRPr="001446F1" w:rsidDel="0037671E">
        <w:rPr>
          <w:b w:val="0"/>
          <w:u w:val="none"/>
        </w:rPr>
        <w:t xml:space="preserve"> </w:t>
      </w:r>
      <w:r w:rsidR="00F974B9" w:rsidRPr="001446F1">
        <w:rPr>
          <w:b w:val="0"/>
          <w:u w:val="none"/>
        </w:rPr>
        <w:t>shall be construed to limit or exclude either Party</w:t>
      </w:r>
      <w:r w:rsidR="00F974B9">
        <w:rPr>
          <w:b w:val="0"/>
          <w:u w:val="none"/>
        </w:rPr>
        <w:t>’</w:t>
      </w:r>
      <w:r w:rsidR="00F974B9" w:rsidRPr="001446F1">
        <w:rPr>
          <w:b w:val="0"/>
          <w:u w:val="none"/>
        </w:rPr>
        <w:t>s liability for:</w:t>
      </w:r>
      <w:bookmarkEnd w:id="229"/>
      <w:r w:rsidR="00F974B9" w:rsidRPr="001446F1">
        <w:rPr>
          <w:b w:val="0"/>
          <w:u w:val="none"/>
        </w:rPr>
        <w:t>-</w:t>
      </w:r>
    </w:p>
    <w:p w14:paraId="382FE3AD"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(a)</w:t>
      </w:r>
      <w:r>
        <w:rPr>
          <w:b w:val="0"/>
          <w:u w:val="none"/>
        </w:rPr>
        <w:tab/>
      </w:r>
      <w:r w:rsidRPr="001446F1">
        <w:rPr>
          <w:b w:val="0"/>
          <w:u w:val="none"/>
        </w:rPr>
        <w:t xml:space="preserve">Death or personal injury caused by its negligence or that of its Staff; </w:t>
      </w:r>
    </w:p>
    <w:p w14:paraId="203E31C6"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(b)</w:t>
      </w:r>
      <w:r>
        <w:rPr>
          <w:b w:val="0"/>
          <w:u w:val="none"/>
        </w:rPr>
        <w:tab/>
      </w:r>
      <w:r w:rsidRPr="001446F1">
        <w:rPr>
          <w:b w:val="0"/>
          <w:u w:val="none"/>
        </w:rPr>
        <w:t xml:space="preserve">Fraud or fraudulent misrepresentation by it or its Staff; </w:t>
      </w:r>
    </w:p>
    <w:p w14:paraId="0D084F2D" w14:textId="77777777" w:rsidR="00F974B9" w:rsidRPr="00B063BA" w:rsidRDefault="00F974B9" w:rsidP="00D41CEF">
      <w:pPr>
        <w:pStyle w:val="Heading4"/>
        <w:keepNext w:val="0"/>
        <w:numPr>
          <w:ilvl w:val="3"/>
          <w:numId w:val="0"/>
        </w:numPr>
        <w:tabs>
          <w:tab w:val="num" w:pos="1309"/>
        </w:tabs>
        <w:spacing w:after="230"/>
        <w:ind w:left="2018" w:hanging="709"/>
        <w:rPr>
          <w:b w:val="0"/>
          <w:u w:val="none"/>
        </w:rPr>
      </w:pPr>
      <w:r>
        <w:rPr>
          <w:b w:val="0"/>
          <w:u w:val="none"/>
        </w:rPr>
        <w:t>(c)</w:t>
      </w:r>
      <w:r>
        <w:rPr>
          <w:b w:val="0"/>
          <w:u w:val="none"/>
        </w:rPr>
        <w:tab/>
      </w:r>
      <w:r w:rsidR="006145B8" w:rsidRPr="000A5B9D">
        <w:rPr>
          <w:b w:val="0"/>
          <w:u w:val="none"/>
        </w:rPr>
        <w:t>any breach of any obligations implied by common law or statute law including but not limited to those set out in Section 12 of the Sale of Goods Act 1979 or Section 2 of the Supply of Goods and Services Act 1982;</w:t>
      </w:r>
    </w:p>
    <w:p w14:paraId="12D22773"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sidRPr="00B063BA">
        <w:rPr>
          <w:b w:val="0"/>
          <w:u w:val="none"/>
        </w:rPr>
        <w:t>(d)</w:t>
      </w:r>
      <w:r w:rsidRPr="00B063BA">
        <w:rPr>
          <w:b w:val="0"/>
          <w:u w:val="none"/>
        </w:rPr>
        <w:tab/>
        <w:t xml:space="preserve">Any </w:t>
      </w:r>
      <w:r w:rsidRPr="00B063BA">
        <w:rPr>
          <w:u w:val="none"/>
        </w:rPr>
        <w:t>claim</w:t>
      </w:r>
      <w:r w:rsidRPr="00B063BA">
        <w:rPr>
          <w:b w:val="0"/>
          <w:u w:val="none"/>
        </w:rPr>
        <w:t xml:space="preserve"> under Clause </w:t>
      </w:r>
      <w:r w:rsidR="00781483" w:rsidRPr="00B063BA">
        <w:rPr>
          <w:b w:val="0"/>
          <w:u w:val="none"/>
        </w:rPr>
        <w:t>2</w:t>
      </w:r>
      <w:r w:rsidR="00B063BA" w:rsidRPr="00B063BA">
        <w:rPr>
          <w:b w:val="0"/>
          <w:u w:val="none"/>
        </w:rPr>
        <w:t>3</w:t>
      </w:r>
      <w:r w:rsidRPr="00B063BA">
        <w:rPr>
          <w:b w:val="0"/>
          <w:u w:val="none"/>
        </w:rPr>
        <w:t xml:space="preserve"> </w:t>
      </w:r>
      <w:r w:rsidRPr="00B063BA">
        <w:rPr>
          <w:u w:val="none"/>
        </w:rPr>
        <w:t>Intellectual</w:t>
      </w:r>
      <w:r w:rsidRPr="001446F1">
        <w:rPr>
          <w:u w:val="none"/>
        </w:rPr>
        <w:t xml:space="preserve"> Property Rights</w:t>
      </w:r>
    </w:p>
    <w:p w14:paraId="23401FCD"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(e)</w:t>
      </w:r>
      <w:r>
        <w:rPr>
          <w:b w:val="0"/>
          <w:u w:val="none"/>
        </w:rPr>
        <w:tab/>
      </w:r>
      <w:r w:rsidRPr="001446F1">
        <w:rPr>
          <w:b w:val="0"/>
          <w:u w:val="none"/>
        </w:rPr>
        <w:t xml:space="preserve">any other matter which, by </w:t>
      </w:r>
      <w:r w:rsidRPr="00980BE9">
        <w:rPr>
          <w:u w:val="none"/>
        </w:rPr>
        <w:t>Law</w:t>
      </w:r>
      <w:r w:rsidRPr="001446F1">
        <w:rPr>
          <w:b w:val="0"/>
          <w:u w:val="none"/>
        </w:rPr>
        <w:t>, may not be limited or excluded.</w:t>
      </w:r>
    </w:p>
    <w:p w14:paraId="6E10B7B6" w14:textId="77777777" w:rsidR="00F974B9" w:rsidRPr="007D6FA5"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2</w:t>
      </w:r>
      <w:r w:rsidR="00F974B9">
        <w:rPr>
          <w:b w:val="0"/>
          <w:u w:val="none"/>
        </w:rPr>
        <w:tab/>
      </w:r>
      <w:r w:rsidR="00F974B9" w:rsidRPr="007D6FA5">
        <w:rPr>
          <w:b w:val="0"/>
          <w:u w:val="none"/>
        </w:rPr>
        <w:t xml:space="preserve">Nothing in this Contract shall impose any liability on </w:t>
      </w:r>
      <w:r w:rsidR="00F974B9" w:rsidRPr="00D1349D">
        <w:rPr>
          <w:u w:val="none"/>
        </w:rPr>
        <w:t>the Authority</w:t>
      </w:r>
      <w:r w:rsidR="00F974B9" w:rsidRPr="007D6FA5">
        <w:rPr>
          <w:b w:val="0"/>
          <w:u w:val="none"/>
        </w:rPr>
        <w:t xml:space="preserve"> in respect of any liability incurred by the Contractor to any other person, but this shall not be taken to exclude or limit any liability of </w:t>
      </w:r>
      <w:r w:rsidR="00F974B9" w:rsidRPr="00D1349D">
        <w:rPr>
          <w:u w:val="none"/>
        </w:rPr>
        <w:t>the Authority</w:t>
      </w:r>
      <w:r w:rsidR="00F974B9" w:rsidRPr="007D6FA5">
        <w:rPr>
          <w:b w:val="0"/>
          <w:u w:val="none"/>
        </w:rPr>
        <w:t xml:space="preserve"> to the </w:t>
      </w:r>
      <w:r w:rsidR="003D1B1D">
        <w:rPr>
          <w:b w:val="0"/>
          <w:u w:val="none"/>
        </w:rPr>
        <w:t>C</w:t>
      </w:r>
      <w:r w:rsidR="00F974B9" w:rsidRPr="007D6FA5">
        <w:rPr>
          <w:b w:val="0"/>
          <w:u w:val="none"/>
        </w:rPr>
        <w:t xml:space="preserve">ontractor that may arise by virtue of either a breach of this framework and any pursuant </w:t>
      </w:r>
      <w:r w:rsidR="00F974B9">
        <w:rPr>
          <w:szCs w:val="22"/>
          <w:u w:val="none"/>
        </w:rPr>
        <w:t>FATS Tasking Form</w:t>
      </w:r>
      <w:r w:rsidR="00F974B9" w:rsidRPr="007D6FA5">
        <w:rPr>
          <w:b w:val="0"/>
          <w:u w:val="none"/>
        </w:rPr>
        <w:t xml:space="preserve"> or by negligence on the part of </w:t>
      </w:r>
      <w:r w:rsidR="00F974B9" w:rsidRPr="00D1349D">
        <w:rPr>
          <w:u w:val="none"/>
        </w:rPr>
        <w:t>the Authority</w:t>
      </w:r>
      <w:r w:rsidR="00F974B9" w:rsidRPr="007D6FA5">
        <w:rPr>
          <w:b w:val="0"/>
          <w:u w:val="none"/>
        </w:rPr>
        <w:t xml:space="preserve">, or </w:t>
      </w:r>
      <w:r w:rsidR="00F974B9" w:rsidRPr="00D1349D">
        <w:rPr>
          <w:u w:val="none"/>
        </w:rPr>
        <w:t>the Authority</w:t>
      </w:r>
      <w:r w:rsidR="00F974B9">
        <w:rPr>
          <w:b w:val="0"/>
          <w:u w:val="none"/>
        </w:rPr>
        <w:t>’</w:t>
      </w:r>
      <w:r w:rsidR="00F974B9" w:rsidRPr="00D1349D">
        <w:rPr>
          <w:u w:val="none"/>
        </w:rPr>
        <w:t xml:space="preserve">s </w:t>
      </w:r>
      <w:r w:rsidR="00F974B9" w:rsidRPr="007D6FA5">
        <w:rPr>
          <w:b w:val="0"/>
          <w:u w:val="none"/>
        </w:rPr>
        <w:t>employees, servants or agents.</w:t>
      </w:r>
    </w:p>
    <w:p w14:paraId="1264C2D2" w14:textId="77777777" w:rsidR="00F974B9" w:rsidRPr="00EA49FF" w:rsidRDefault="00F974B9" w:rsidP="00014DF0">
      <w:pPr>
        <w:pStyle w:val="Heading2"/>
        <w:numPr>
          <w:ilvl w:val="1"/>
          <w:numId w:val="0"/>
        </w:numPr>
        <w:tabs>
          <w:tab w:val="num" w:pos="709"/>
        </w:tabs>
        <w:spacing w:after="230"/>
        <w:ind w:left="709" w:hanging="709"/>
        <w:rPr>
          <w:u w:val="none"/>
        </w:rPr>
      </w:pPr>
      <w:bookmarkStart w:id="230" w:name="Defn_Personal_Injury_Loss_of_Property"/>
      <w:bookmarkEnd w:id="228"/>
      <w:r w:rsidRPr="00EA49FF">
        <w:rPr>
          <w:u w:val="none"/>
        </w:rPr>
        <w:t xml:space="preserve">Personal Injury &amp; Loss of Property </w:t>
      </w:r>
      <w:bookmarkEnd w:id="230"/>
    </w:p>
    <w:p w14:paraId="3E92B5F3" w14:textId="77777777" w:rsidR="00F974B9" w:rsidRPr="00B063BA"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3</w:t>
      </w:r>
      <w:r w:rsidR="00F974B9">
        <w:rPr>
          <w:b w:val="0"/>
          <w:u w:val="none"/>
        </w:rPr>
        <w:tab/>
      </w:r>
      <w:r w:rsidR="00F974B9" w:rsidRPr="007D6FA5">
        <w:rPr>
          <w:b w:val="0"/>
          <w:u w:val="none"/>
        </w:rPr>
        <w:t xml:space="preserve">Clause </w:t>
      </w:r>
      <w:r>
        <w:rPr>
          <w:b w:val="0"/>
          <w:u w:val="none"/>
        </w:rPr>
        <w:t>2</w:t>
      </w:r>
      <w:r w:rsidR="001F767A">
        <w:rPr>
          <w:b w:val="0"/>
          <w:u w:val="none"/>
        </w:rPr>
        <w:t>6</w:t>
      </w:r>
      <w:r w:rsidR="00F974B9" w:rsidRPr="007D6FA5">
        <w:rPr>
          <w:b w:val="0"/>
          <w:u w:val="none"/>
        </w:rPr>
        <w:t>.</w:t>
      </w:r>
      <w:r w:rsidR="00014DF0">
        <w:rPr>
          <w:b w:val="0"/>
          <w:u w:val="none"/>
        </w:rPr>
        <w:t xml:space="preserve">3 </w:t>
      </w:r>
      <w:r w:rsidR="00F974B9" w:rsidRPr="007D6FA5">
        <w:rPr>
          <w:b w:val="0"/>
          <w:u w:val="none"/>
        </w:rPr>
        <w:t xml:space="preserve">applies to Personal Injury or </w:t>
      </w:r>
      <w:r w:rsidR="00F974B9" w:rsidRPr="007D6FA5">
        <w:rPr>
          <w:u w:val="none"/>
        </w:rPr>
        <w:t>Loss of Property</w:t>
      </w:r>
      <w:r w:rsidR="00F974B9" w:rsidRPr="007D6FA5">
        <w:rPr>
          <w:b w:val="0"/>
          <w:u w:val="none"/>
        </w:rPr>
        <w:t xml:space="preserve"> which arises as a result of </w:t>
      </w:r>
      <w:r w:rsidR="002F7099">
        <w:rPr>
          <w:u w:val="none"/>
        </w:rPr>
        <w:t>t</w:t>
      </w:r>
      <w:r w:rsidR="002F7099" w:rsidRPr="007D6FA5">
        <w:rPr>
          <w:u w:val="none"/>
        </w:rPr>
        <w:t xml:space="preserve">he </w:t>
      </w:r>
      <w:r w:rsidR="00F974B9" w:rsidRPr="007D6FA5">
        <w:rPr>
          <w:u w:val="none"/>
        </w:rPr>
        <w:t>Contractor</w:t>
      </w:r>
      <w:r w:rsidR="00F974B9">
        <w:rPr>
          <w:u w:val="none"/>
        </w:rPr>
        <w:t>’</w:t>
      </w:r>
      <w:r w:rsidR="00F974B9" w:rsidRPr="007D6FA5">
        <w:rPr>
          <w:u w:val="none"/>
        </w:rPr>
        <w:t>s</w:t>
      </w:r>
      <w:r w:rsidR="00F974B9" w:rsidRPr="007D6FA5">
        <w:rPr>
          <w:b w:val="0"/>
          <w:u w:val="none"/>
        </w:rPr>
        <w:t xml:space="preserve"> negligence or default or that of its employees (acting in the course of their employment), agents or subcontractors in connection with the performance or purported performance of this Agreement, and in each pursuant </w:t>
      </w:r>
      <w:r w:rsidR="00F974B9">
        <w:rPr>
          <w:u w:val="none"/>
        </w:rPr>
        <w:t>FATS Tasking Form</w:t>
      </w:r>
      <w:r w:rsidR="00F974B9" w:rsidRPr="007D6FA5">
        <w:rPr>
          <w:b w:val="0"/>
          <w:u w:val="none"/>
        </w:rPr>
        <w:t xml:space="preserve"> placed hereunder, by </w:t>
      </w:r>
      <w:r w:rsidR="002F7099">
        <w:rPr>
          <w:u w:val="none"/>
        </w:rPr>
        <w:t>t</w:t>
      </w:r>
      <w:r w:rsidR="002F7099" w:rsidRPr="007D6FA5">
        <w:rPr>
          <w:u w:val="none"/>
        </w:rPr>
        <w:t xml:space="preserve">he </w:t>
      </w:r>
      <w:r w:rsidR="00F974B9" w:rsidRPr="007D6FA5">
        <w:rPr>
          <w:u w:val="none"/>
        </w:rPr>
        <w:t>Contractor</w:t>
      </w:r>
      <w:r w:rsidR="00F974B9" w:rsidRPr="00B063BA">
        <w:rPr>
          <w:b w:val="0"/>
          <w:u w:val="none"/>
        </w:rPr>
        <w:t xml:space="preserve">. Clause </w:t>
      </w:r>
      <w:r w:rsidR="00C842B4" w:rsidRPr="00B063BA">
        <w:rPr>
          <w:b w:val="0"/>
          <w:u w:val="none"/>
        </w:rPr>
        <w:t>2</w:t>
      </w:r>
      <w:r w:rsidR="00B063BA" w:rsidRPr="00B063BA">
        <w:rPr>
          <w:b w:val="0"/>
          <w:u w:val="none"/>
        </w:rPr>
        <w:t>6</w:t>
      </w:r>
      <w:r w:rsidR="00F974B9" w:rsidRPr="00B063BA">
        <w:rPr>
          <w:b w:val="0"/>
          <w:u w:val="none"/>
        </w:rPr>
        <w:t>.</w:t>
      </w:r>
      <w:r w:rsidR="00014DF0" w:rsidRPr="00B063BA">
        <w:rPr>
          <w:b w:val="0"/>
          <w:u w:val="none"/>
        </w:rPr>
        <w:t>3</w:t>
      </w:r>
      <w:r w:rsidR="004F6897" w:rsidRPr="00B063BA">
        <w:rPr>
          <w:b w:val="0"/>
          <w:u w:val="none"/>
        </w:rPr>
        <w:t xml:space="preserve"> </w:t>
      </w:r>
      <w:r w:rsidR="00F974B9" w:rsidRPr="00B063BA">
        <w:rPr>
          <w:b w:val="0"/>
          <w:u w:val="none"/>
        </w:rPr>
        <w:t xml:space="preserve">shall not apply in the case of an Aviation Product Occurrence or Grounding where DEFCON 638 (Edn 11/14) has been agreed as part of the </w:t>
      </w:r>
      <w:r w:rsidR="00F974B9" w:rsidRPr="00B063BA">
        <w:rPr>
          <w:u w:val="none"/>
        </w:rPr>
        <w:t>FATS Tasking Form</w:t>
      </w:r>
      <w:r w:rsidR="00F974B9" w:rsidRPr="00B063BA">
        <w:rPr>
          <w:b w:val="0"/>
          <w:u w:val="none"/>
        </w:rPr>
        <w:t>.</w:t>
      </w:r>
    </w:p>
    <w:p w14:paraId="1D5B05F1" w14:textId="77777777" w:rsidR="00F974B9" w:rsidRPr="0045758D" w:rsidRDefault="00B2713B" w:rsidP="00D41CEF">
      <w:pPr>
        <w:pStyle w:val="Heading3"/>
        <w:keepNext w:val="0"/>
        <w:numPr>
          <w:ilvl w:val="2"/>
          <w:numId w:val="0"/>
        </w:numPr>
        <w:tabs>
          <w:tab w:val="num" w:pos="709"/>
        </w:tabs>
        <w:spacing w:after="230"/>
        <w:ind w:left="1418" w:hanging="709"/>
        <w:rPr>
          <w:b w:val="0"/>
          <w:u w:val="none"/>
        </w:rPr>
      </w:pPr>
      <w:r w:rsidRPr="00B063BA">
        <w:rPr>
          <w:b w:val="0"/>
          <w:u w:val="none"/>
        </w:rPr>
        <w:t>2</w:t>
      </w:r>
      <w:r w:rsidR="00014DF0" w:rsidRPr="00B063BA">
        <w:rPr>
          <w:b w:val="0"/>
          <w:u w:val="none"/>
        </w:rPr>
        <w:t>6</w:t>
      </w:r>
      <w:r w:rsidR="00F974B9" w:rsidRPr="00B063BA">
        <w:rPr>
          <w:b w:val="0"/>
          <w:u w:val="none"/>
        </w:rPr>
        <w:t>.</w:t>
      </w:r>
      <w:r w:rsidR="00014DF0" w:rsidRPr="00B063BA">
        <w:rPr>
          <w:b w:val="0"/>
          <w:u w:val="none"/>
        </w:rPr>
        <w:t>4</w:t>
      </w:r>
      <w:r w:rsidR="00F974B9" w:rsidRPr="00B063BA">
        <w:rPr>
          <w:b w:val="0"/>
          <w:u w:val="none"/>
        </w:rPr>
        <w:tab/>
        <w:t xml:space="preserve">Subject to the following provisions of Clause </w:t>
      </w:r>
      <w:r w:rsidRPr="00B063BA">
        <w:rPr>
          <w:b w:val="0"/>
          <w:u w:val="none"/>
        </w:rPr>
        <w:t>2</w:t>
      </w:r>
      <w:r w:rsidR="00B063BA" w:rsidRPr="00B063BA">
        <w:rPr>
          <w:b w:val="0"/>
          <w:u w:val="none"/>
        </w:rPr>
        <w:t>6</w:t>
      </w:r>
      <w:r w:rsidR="00F974B9" w:rsidRPr="00B063BA">
        <w:rPr>
          <w:b w:val="0"/>
          <w:u w:val="none"/>
        </w:rPr>
        <w:t>.</w:t>
      </w:r>
      <w:r w:rsidR="00210971">
        <w:rPr>
          <w:b w:val="0"/>
          <w:u w:val="none"/>
        </w:rPr>
        <w:t>3</w:t>
      </w:r>
      <w:r w:rsidR="00F974B9" w:rsidRPr="00B063BA">
        <w:rPr>
          <w:b w:val="0"/>
          <w:u w:val="none"/>
        </w:rPr>
        <w:t xml:space="preserve">, </w:t>
      </w:r>
      <w:r w:rsidR="002F7099" w:rsidRPr="00B063BA">
        <w:rPr>
          <w:u w:val="none"/>
        </w:rPr>
        <w:t xml:space="preserve">the </w:t>
      </w:r>
      <w:r w:rsidR="00F974B9" w:rsidRPr="00B063BA">
        <w:rPr>
          <w:u w:val="none"/>
        </w:rPr>
        <w:t>Contractor</w:t>
      </w:r>
      <w:r w:rsidR="00F974B9" w:rsidRPr="0045758D">
        <w:rPr>
          <w:b w:val="0"/>
          <w:u w:val="none"/>
        </w:rPr>
        <w:t xml:space="preserve"> shall:</w:t>
      </w:r>
    </w:p>
    <w:p w14:paraId="47FFC026" w14:textId="77777777" w:rsidR="00F974B9" w:rsidRPr="0045758D" w:rsidRDefault="00F974B9" w:rsidP="00D41CEF">
      <w:pPr>
        <w:pStyle w:val="Heading4"/>
        <w:keepNext w:val="0"/>
        <w:numPr>
          <w:ilvl w:val="3"/>
          <w:numId w:val="0"/>
        </w:numPr>
        <w:tabs>
          <w:tab w:val="num" w:pos="1309"/>
        </w:tabs>
        <w:spacing w:after="230"/>
        <w:ind w:left="2018" w:hanging="709"/>
        <w:rPr>
          <w:b w:val="0"/>
          <w:u w:val="none"/>
        </w:rPr>
      </w:pPr>
      <w:r>
        <w:rPr>
          <w:b w:val="0"/>
          <w:u w:val="none"/>
        </w:rPr>
        <w:t>(a)</w:t>
      </w:r>
      <w:r>
        <w:rPr>
          <w:b w:val="0"/>
          <w:u w:val="none"/>
        </w:rPr>
        <w:tab/>
      </w:r>
      <w:r w:rsidRPr="0045758D">
        <w:rPr>
          <w:b w:val="0"/>
          <w:u w:val="none"/>
        </w:rPr>
        <w:t xml:space="preserve">Compensate </w:t>
      </w:r>
      <w:r w:rsidRPr="00D1349D">
        <w:rPr>
          <w:u w:val="none"/>
        </w:rPr>
        <w:t>the Authority</w:t>
      </w:r>
      <w:r>
        <w:rPr>
          <w:b w:val="0"/>
          <w:u w:val="none"/>
        </w:rPr>
        <w:t>:</w:t>
      </w:r>
      <w:r w:rsidRPr="0045758D">
        <w:rPr>
          <w:b w:val="0"/>
          <w:u w:val="none"/>
        </w:rPr>
        <w:t xml:space="preserve"> </w:t>
      </w:r>
    </w:p>
    <w:p w14:paraId="397B443A" w14:textId="77777777" w:rsidR="00F974B9" w:rsidRPr="0045758D" w:rsidRDefault="00F974B9" w:rsidP="00D41CEF">
      <w:pPr>
        <w:pStyle w:val="Heading5"/>
        <w:keepNext w:val="0"/>
        <w:numPr>
          <w:ilvl w:val="4"/>
          <w:numId w:val="0"/>
        </w:numPr>
        <w:tabs>
          <w:tab w:val="num" w:pos="2008"/>
        </w:tabs>
        <w:spacing w:after="230"/>
        <w:ind w:left="2717" w:hanging="708"/>
        <w:rPr>
          <w:b w:val="0"/>
          <w:u w:val="none"/>
        </w:rPr>
      </w:pPr>
      <w:r>
        <w:rPr>
          <w:b w:val="0"/>
          <w:u w:val="none"/>
        </w:rPr>
        <w:t>(i)</w:t>
      </w:r>
      <w:r>
        <w:rPr>
          <w:b w:val="0"/>
          <w:u w:val="none"/>
        </w:rPr>
        <w:tab/>
      </w:r>
      <w:r w:rsidRPr="0045758D">
        <w:rPr>
          <w:b w:val="0"/>
          <w:u w:val="none"/>
        </w:rPr>
        <w:t xml:space="preserve">For any such </w:t>
      </w:r>
      <w:r w:rsidRPr="008A527D">
        <w:rPr>
          <w:u w:val="none"/>
        </w:rPr>
        <w:t>Loss of Property</w:t>
      </w:r>
      <w:r w:rsidRPr="0045758D">
        <w:rPr>
          <w:b w:val="0"/>
          <w:u w:val="none"/>
        </w:rPr>
        <w:t xml:space="preserve"> suffered by </w:t>
      </w:r>
      <w:r w:rsidRPr="00D1349D">
        <w:rPr>
          <w:u w:val="none"/>
        </w:rPr>
        <w:t>the Authority</w:t>
      </w:r>
      <w:r w:rsidRPr="0045758D">
        <w:rPr>
          <w:b w:val="0"/>
          <w:u w:val="none"/>
        </w:rPr>
        <w:t>; and</w:t>
      </w:r>
    </w:p>
    <w:p w14:paraId="48F5376B" w14:textId="77777777" w:rsidR="00F974B9" w:rsidRPr="0045758D" w:rsidRDefault="00F974B9" w:rsidP="00D41CEF">
      <w:pPr>
        <w:pStyle w:val="Heading5"/>
        <w:keepNext w:val="0"/>
        <w:numPr>
          <w:ilvl w:val="4"/>
          <w:numId w:val="0"/>
        </w:numPr>
        <w:tabs>
          <w:tab w:val="num" w:pos="2008"/>
        </w:tabs>
        <w:spacing w:after="230"/>
        <w:ind w:left="2717" w:hanging="708"/>
        <w:rPr>
          <w:b w:val="0"/>
          <w:u w:val="none"/>
        </w:rPr>
      </w:pPr>
      <w:r>
        <w:rPr>
          <w:b w:val="0"/>
          <w:u w:val="none"/>
        </w:rPr>
        <w:t>(ii)</w:t>
      </w:r>
      <w:r>
        <w:rPr>
          <w:b w:val="0"/>
          <w:u w:val="none"/>
        </w:rPr>
        <w:tab/>
      </w:r>
      <w:r w:rsidRPr="0045758D">
        <w:rPr>
          <w:b w:val="0"/>
          <w:u w:val="none"/>
        </w:rPr>
        <w:t xml:space="preserve">For any such costs or expenses reasonably incurred by </w:t>
      </w:r>
      <w:r w:rsidRPr="00D1349D">
        <w:rPr>
          <w:u w:val="none"/>
        </w:rPr>
        <w:t>the Authority</w:t>
      </w:r>
      <w:r w:rsidRPr="0045758D">
        <w:rPr>
          <w:b w:val="0"/>
          <w:u w:val="none"/>
        </w:rPr>
        <w:t xml:space="preserve"> in connection with any </w:t>
      </w:r>
      <w:r w:rsidRPr="008A527D">
        <w:rPr>
          <w:u w:val="none"/>
        </w:rPr>
        <w:t>Loss of Property</w:t>
      </w:r>
      <w:r w:rsidRPr="0045758D">
        <w:rPr>
          <w:b w:val="0"/>
          <w:u w:val="none"/>
        </w:rPr>
        <w:t>;</w:t>
      </w:r>
    </w:p>
    <w:p w14:paraId="025BCF41"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(b)</w:t>
      </w:r>
      <w:r>
        <w:rPr>
          <w:b w:val="0"/>
          <w:u w:val="none"/>
        </w:rPr>
        <w:tab/>
      </w:r>
      <w:r w:rsidRPr="00EA1988">
        <w:rPr>
          <w:b w:val="0"/>
          <w:u w:val="none"/>
        </w:rPr>
        <w:t xml:space="preserve">Indemnify and defend the </w:t>
      </w:r>
      <w:r w:rsidRPr="00EA1988">
        <w:rPr>
          <w:u w:val="none"/>
        </w:rPr>
        <w:t>Crown and Servants of the Crown</w:t>
      </w:r>
      <w:r w:rsidRPr="00EA1988">
        <w:rPr>
          <w:b w:val="0"/>
          <w:u w:val="none"/>
        </w:rPr>
        <w:t xml:space="preserve"> against all </w:t>
      </w:r>
      <w:r w:rsidRPr="00EA1988">
        <w:rPr>
          <w:u w:val="none"/>
        </w:rPr>
        <w:t>claims</w:t>
      </w:r>
      <w:r w:rsidRPr="00EA1988">
        <w:rPr>
          <w:b w:val="0"/>
          <w:u w:val="none"/>
        </w:rPr>
        <w:t xml:space="preserve">, actions, and proceedings made or brought against the Crown or Servants of the Crown in respect of Personal Injury or </w:t>
      </w:r>
      <w:r w:rsidRPr="00EA1988">
        <w:rPr>
          <w:u w:val="none"/>
        </w:rPr>
        <w:t>Loss of Property</w:t>
      </w:r>
      <w:r w:rsidRPr="00EA1988">
        <w:rPr>
          <w:b w:val="0"/>
          <w:u w:val="none"/>
        </w:rPr>
        <w:t xml:space="preserve"> to which Clause</w:t>
      </w:r>
      <w:r w:rsidR="00402147">
        <w:rPr>
          <w:b w:val="0"/>
          <w:u w:val="none"/>
        </w:rPr>
        <w:t xml:space="preserve"> 26</w:t>
      </w:r>
      <w:r w:rsidRPr="00EA1988">
        <w:rPr>
          <w:b w:val="0"/>
          <w:u w:val="none"/>
        </w:rPr>
        <w:t xml:space="preserve"> applies and against all liabilities, damages, costs and expenses suffered or incurred in connection therewith;</w:t>
      </w:r>
    </w:p>
    <w:p w14:paraId="172A99C0"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(c)</w:t>
      </w:r>
      <w:r>
        <w:rPr>
          <w:b w:val="0"/>
          <w:u w:val="none"/>
        </w:rPr>
        <w:tab/>
      </w:r>
      <w:r w:rsidRPr="00EA1988">
        <w:rPr>
          <w:b w:val="0"/>
          <w:u w:val="none"/>
        </w:rPr>
        <w:t xml:space="preserve">Indemnify and defend the Crown against any </w:t>
      </w:r>
      <w:r w:rsidRPr="00EA1988">
        <w:rPr>
          <w:u w:val="none"/>
        </w:rPr>
        <w:t>Loss</w:t>
      </w:r>
      <w:r w:rsidRPr="00EA1988">
        <w:rPr>
          <w:b w:val="0"/>
          <w:u w:val="none"/>
        </w:rPr>
        <w:t xml:space="preserve"> consequent upon the making of any payment by the Crown to indemnify and defend in whole or in part, a Servant of the Crown against any such </w:t>
      </w:r>
      <w:r w:rsidRPr="00EA1988">
        <w:rPr>
          <w:u w:val="none"/>
        </w:rPr>
        <w:t>claim</w:t>
      </w:r>
      <w:r w:rsidRPr="00EA1988">
        <w:rPr>
          <w:b w:val="0"/>
          <w:u w:val="none"/>
        </w:rPr>
        <w:t>, action, proceeding, liability, damage, costs or  expenses; and</w:t>
      </w:r>
    </w:p>
    <w:p w14:paraId="585929E0"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(d)</w:t>
      </w:r>
      <w:r>
        <w:rPr>
          <w:b w:val="0"/>
          <w:u w:val="none"/>
        </w:rPr>
        <w:tab/>
      </w:r>
      <w:r w:rsidRPr="00EA1988">
        <w:rPr>
          <w:b w:val="0"/>
          <w:u w:val="none"/>
        </w:rPr>
        <w:t xml:space="preserve">Indemnify and defend the Crown against any </w:t>
      </w:r>
      <w:r w:rsidRPr="00EA1988">
        <w:rPr>
          <w:u w:val="none"/>
        </w:rPr>
        <w:t>Loss</w:t>
      </w:r>
      <w:r w:rsidRPr="00EA1988">
        <w:rPr>
          <w:b w:val="0"/>
          <w:u w:val="none"/>
        </w:rPr>
        <w:t xml:space="preserve"> consequent upon the making of any payment by the Crown to a Servant of the Crown in respect of </w:t>
      </w:r>
      <w:r w:rsidRPr="00EA1988">
        <w:rPr>
          <w:u w:val="none"/>
        </w:rPr>
        <w:t>Loss of Property</w:t>
      </w:r>
      <w:r w:rsidRPr="00EA1988">
        <w:rPr>
          <w:b w:val="0"/>
          <w:u w:val="none"/>
        </w:rPr>
        <w:t xml:space="preserve"> to which this Clause applies suffered or incurred by that Servant of the Crown and against any payment made under any </w:t>
      </w:r>
      <w:r>
        <w:rPr>
          <w:b w:val="0"/>
          <w:u w:val="none"/>
        </w:rPr>
        <w:t>Government</w:t>
      </w:r>
      <w:r w:rsidRPr="00EA1988">
        <w:rPr>
          <w:b w:val="0"/>
          <w:u w:val="none"/>
        </w:rPr>
        <w:t xml:space="preserve"> Provision in connection with any Personal Injury to which this Clause applies which is incurred by any Servant of the Crown.</w:t>
      </w:r>
    </w:p>
    <w:p w14:paraId="6FA86005" w14:textId="77777777" w:rsidR="00F974B9" w:rsidRPr="00EA1988"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5</w:t>
      </w:r>
      <w:r w:rsidR="00F974B9">
        <w:rPr>
          <w:b w:val="0"/>
          <w:u w:val="none"/>
        </w:rPr>
        <w:tab/>
      </w:r>
      <w:r w:rsidR="00F974B9" w:rsidRPr="00D1349D">
        <w:rPr>
          <w:u w:val="none"/>
        </w:rPr>
        <w:t>The Authority</w:t>
      </w:r>
      <w:r w:rsidR="00F974B9" w:rsidRPr="00EA1988">
        <w:rPr>
          <w:b w:val="0"/>
          <w:u w:val="none"/>
        </w:rPr>
        <w:t xml:space="preserve"> shall immediately notify </w:t>
      </w:r>
      <w:r w:rsidR="002F7099">
        <w:rPr>
          <w:u w:val="none"/>
        </w:rPr>
        <w:t>t</w:t>
      </w:r>
      <w:r w:rsidR="002F7099" w:rsidRPr="00EA1988">
        <w:rPr>
          <w:u w:val="none"/>
        </w:rPr>
        <w:t xml:space="preserve">he </w:t>
      </w:r>
      <w:r w:rsidR="00F974B9" w:rsidRPr="00EA1988">
        <w:rPr>
          <w:u w:val="none"/>
        </w:rPr>
        <w:t>Contractor</w:t>
      </w:r>
      <w:r w:rsidR="00F974B9" w:rsidRPr="00EA1988">
        <w:rPr>
          <w:b w:val="0"/>
          <w:u w:val="none"/>
        </w:rPr>
        <w:t xml:space="preserve"> of any </w:t>
      </w:r>
      <w:r w:rsidR="00F974B9" w:rsidRPr="00EA1988">
        <w:rPr>
          <w:u w:val="none"/>
        </w:rPr>
        <w:t>claim</w:t>
      </w:r>
      <w:r w:rsidR="00F974B9" w:rsidRPr="00EA1988">
        <w:rPr>
          <w:b w:val="0"/>
          <w:u w:val="none"/>
        </w:rPr>
        <w:t xml:space="preserve">, action or proceedings made or brought in respect of any Personal Injury or </w:t>
      </w:r>
      <w:r w:rsidR="00F974B9" w:rsidRPr="00EA1988">
        <w:rPr>
          <w:u w:val="none"/>
        </w:rPr>
        <w:t>Loss of Property</w:t>
      </w:r>
      <w:r w:rsidR="00F974B9" w:rsidRPr="00EA1988">
        <w:rPr>
          <w:b w:val="0"/>
          <w:u w:val="none"/>
        </w:rPr>
        <w:t xml:space="preserve"> to which this Clause applies.</w:t>
      </w:r>
    </w:p>
    <w:p w14:paraId="2978A45E" w14:textId="77777777" w:rsidR="00F974B9" w:rsidRPr="00B063BA" w:rsidRDefault="00B2713B" w:rsidP="00D41CEF">
      <w:pPr>
        <w:pStyle w:val="Heading3"/>
        <w:keepNext w:val="0"/>
        <w:numPr>
          <w:ilvl w:val="2"/>
          <w:numId w:val="0"/>
        </w:numPr>
        <w:tabs>
          <w:tab w:val="num" w:pos="709"/>
        </w:tabs>
        <w:spacing w:after="230"/>
        <w:ind w:left="1418" w:hanging="709"/>
        <w:rPr>
          <w:b w:val="0"/>
          <w:u w:val="none"/>
        </w:rPr>
      </w:pPr>
      <w:bookmarkStart w:id="231" w:name="personal_injury_3"/>
      <w:r>
        <w:rPr>
          <w:b w:val="0"/>
          <w:u w:val="none"/>
        </w:rPr>
        <w:t>2</w:t>
      </w:r>
      <w:r w:rsidR="00014DF0">
        <w:rPr>
          <w:b w:val="0"/>
          <w:u w:val="none"/>
        </w:rPr>
        <w:t>6</w:t>
      </w:r>
      <w:r w:rsidR="00F974B9">
        <w:rPr>
          <w:b w:val="0"/>
          <w:u w:val="none"/>
        </w:rPr>
        <w:t>.</w:t>
      </w:r>
      <w:r w:rsidR="00014DF0">
        <w:rPr>
          <w:b w:val="0"/>
          <w:u w:val="none"/>
        </w:rPr>
        <w:t>6</w:t>
      </w:r>
      <w:r w:rsidR="00F974B9">
        <w:rPr>
          <w:b w:val="0"/>
          <w:u w:val="none"/>
        </w:rPr>
        <w:tab/>
      </w:r>
      <w:r w:rsidR="00F974B9" w:rsidRPr="00EA1988">
        <w:rPr>
          <w:u w:val="none"/>
        </w:rPr>
        <w:t>The Contractor</w:t>
      </w:r>
      <w:r w:rsidR="00F974B9" w:rsidRPr="00EA1988">
        <w:rPr>
          <w:b w:val="0"/>
          <w:u w:val="none"/>
        </w:rPr>
        <w:t xml:space="preserve"> shall, </w:t>
      </w:r>
      <w:r w:rsidR="00F974B9" w:rsidRPr="00B063BA">
        <w:rPr>
          <w:b w:val="0"/>
          <w:u w:val="none"/>
        </w:rPr>
        <w:t xml:space="preserve">(subject to Clause </w:t>
      </w:r>
      <w:r w:rsidR="00B063BA" w:rsidRPr="00B063BA">
        <w:rPr>
          <w:b w:val="0"/>
          <w:u w:val="none"/>
        </w:rPr>
        <w:t>26</w:t>
      </w:r>
      <w:r w:rsidR="00210971">
        <w:rPr>
          <w:b w:val="0"/>
          <w:u w:val="none"/>
        </w:rPr>
        <w:t>.7 and 26.8</w:t>
      </w:r>
      <w:r w:rsidR="00781483" w:rsidRPr="00B063BA">
        <w:rPr>
          <w:b w:val="0"/>
          <w:u w:val="none"/>
        </w:rPr>
        <w:t>)</w:t>
      </w:r>
      <w:r w:rsidR="00F974B9" w:rsidRPr="00B063BA">
        <w:rPr>
          <w:b w:val="0"/>
          <w:u w:val="none"/>
        </w:rPr>
        <w:t xml:space="preserve"> be responsible for dealing with or settling that </w:t>
      </w:r>
      <w:r w:rsidR="00F974B9" w:rsidRPr="00B063BA">
        <w:rPr>
          <w:u w:val="none"/>
        </w:rPr>
        <w:t>claim</w:t>
      </w:r>
      <w:r w:rsidR="00F974B9" w:rsidRPr="00B063BA">
        <w:rPr>
          <w:b w:val="0"/>
          <w:u w:val="none"/>
        </w:rPr>
        <w:t>, action or proceeding</w:t>
      </w:r>
      <w:bookmarkEnd w:id="231"/>
      <w:r w:rsidR="00F974B9" w:rsidRPr="00B063BA">
        <w:rPr>
          <w:b w:val="0"/>
          <w:u w:val="none"/>
        </w:rPr>
        <w:t>.</w:t>
      </w:r>
    </w:p>
    <w:p w14:paraId="14466A11" w14:textId="77777777" w:rsidR="00F974B9" w:rsidRPr="00EA1988" w:rsidRDefault="00B2713B" w:rsidP="00D41CEF">
      <w:pPr>
        <w:pStyle w:val="Heading3"/>
        <w:keepNext w:val="0"/>
        <w:numPr>
          <w:ilvl w:val="2"/>
          <w:numId w:val="0"/>
        </w:numPr>
        <w:tabs>
          <w:tab w:val="num" w:pos="709"/>
        </w:tabs>
        <w:spacing w:after="230"/>
        <w:ind w:left="1418" w:hanging="709"/>
        <w:rPr>
          <w:b w:val="0"/>
          <w:u w:val="none"/>
        </w:rPr>
      </w:pPr>
      <w:bookmarkStart w:id="232" w:name="personal_injury_1"/>
      <w:r w:rsidRPr="00B063BA">
        <w:rPr>
          <w:b w:val="0"/>
          <w:u w:val="none"/>
        </w:rPr>
        <w:t>2</w:t>
      </w:r>
      <w:r w:rsidR="00014DF0" w:rsidRPr="00B063BA">
        <w:rPr>
          <w:b w:val="0"/>
          <w:u w:val="none"/>
        </w:rPr>
        <w:t>6</w:t>
      </w:r>
      <w:r w:rsidR="00F974B9" w:rsidRPr="00B063BA">
        <w:rPr>
          <w:b w:val="0"/>
          <w:u w:val="none"/>
        </w:rPr>
        <w:t>.</w:t>
      </w:r>
      <w:r w:rsidR="00014DF0" w:rsidRPr="00B063BA">
        <w:rPr>
          <w:b w:val="0"/>
          <w:u w:val="none"/>
        </w:rPr>
        <w:t>7</w:t>
      </w:r>
      <w:r w:rsidR="00F974B9" w:rsidRPr="00B063BA">
        <w:rPr>
          <w:b w:val="0"/>
          <w:u w:val="none"/>
        </w:rPr>
        <w:tab/>
      </w:r>
      <w:r w:rsidR="00F974B9" w:rsidRPr="00B063BA">
        <w:rPr>
          <w:u w:val="none"/>
        </w:rPr>
        <w:t>The Authority</w:t>
      </w:r>
      <w:r w:rsidR="00F974B9" w:rsidRPr="00B063BA">
        <w:rPr>
          <w:b w:val="0"/>
          <w:u w:val="none"/>
        </w:rPr>
        <w:t xml:space="preserve"> shall in any event deal with any such </w:t>
      </w:r>
      <w:r w:rsidR="00F974B9" w:rsidRPr="00B063BA">
        <w:rPr>
          <w:u w:val="none"/>
        </w:rPr>
        <w:t>claim</w:t>
      </w:r>
      <w:r w:rsidR="00F974B9" w:rsidRPr="00B063BA">
        <w:rPr>
          <w:b w:val="0"/>
          <w:u w:val="none"/>
        </w:rPr>
        <w:t xml:space="preserve">, action or proceeding which is made by or against a Servant of the Crown, and Clause </w:t>
      </w:r>
      <w:r w:rsidR="00B063BA" w:rsidRPr="00B063BA">
        <w:rPr>
          <w:b w:val="0"/>
          <w:u w:val="none"/>
        </w:rPr>
        <w:t>26</w:t>
      </w:r>
      <w:r w:rsidR="00F974B9" w:rsidRPr="00B063BA">
        <w:rPr>
          <w:b w:val="0"/>
          <w:u w:val="none"/>
        </w:rPr>
        <w:t xml:space="preserve"> shall</w:t>
      </w:r>
      <w:r w:rsidR="00F974B9" w:rsidRPr="00EA1988">
        <w:rPr>
          <w:b w:val="0"/>
          <w:u w:val="none"/>
        </w:rPr>
        <w:t xml:space="preserve"> not apply to any such </w:t>
      </w:r>
      <w:r w:rsidR="00F974B9" w:rsidRPr="00EA1988">
        <w:rPr>
          <w:u w:val="none"/>
        </w:rPr>
        <w:t>claim</w:t>
      </w:r>
      <w:r w:rsidR="00F974B9" w:rsidRPr="00EA1988">
        <w:rPr>
          <w:b w:val="0"/>
          <w:u w:val="none"/>
        </w:rPr>
        <w:t>, action or proceeding</w:t>
      </w:r>
      <w:bookmarkEnd w:id="232"/>
      <w:r w:rsidR="00F974B9" w:rsidRPr="00EA1988">
        <w:rPr>
          <w:b w:val="0"/>
          <w:u w:val="none"/>
        </w:rPr>
        <w:t>.</w:t>
      </w:r>
    </w:p>
    <w:p w14:paraId="6C5FBF54" w14:textId="77777777" w:rsidR="00F974B9" w:rsidRPr="00EA1988" w:rsidRDefault="00B2713B" w:rsidP="00D41CEF">
      <w:pPr>
        <w:pStyle w:val="Heading3"/>
        <w:keepNext w:val="0"/>
        <w:numPr>
          <w:ilvl w:val="2"/>
          <w:numId w:val="0"/>
        </w:numPr>
        <w:tabs>
          <w:tab w:val="num" w:pos="709"/>
        </w:tabs>
        <w:spacing w:after="230"/>
        <w:ind w:left="1418" w:hanging="709"/>
        <w:rPr>
          <w:b w:val="0"/>
          <w:u w:val="none"/>
        </w:rPr>
      </w:pPr>
      <w:bookmarkStart w:id="233" w:name="personal_injury_2"/>
      <w:r>
        <w:rPr>
          <w:b w:val="0"/>
          <w:u w:val="none"/>
        </w:rPr>
        <w:t>2</w:t>
      </w:r>
      <w:r w:rsidR="00014DF0">
        <w:rPr>
          <w:b w:val="0"/>
          <w:u w:val="none"/>
        </w:rPr>
        <w:t>6</w:t>
      </w:r>
      <w:r w:rsidR="00F974B9">
        <w:rPr>
          <w:b w:val="0"/>
          <w:u w:val="none"/>
        </w:rPr>
        <w:t>.</w:t>
      </w:r>
      <w:r w:rsidR="00014DF0">
        <w:rPr>
          <w:b w:val="0"/>
          <w:u w:val="none"/>
        </w:rPr>
        <w:t>8</w:t>
      </w:r>
      <w:r w:rsidR="00F974B9">
        <w:rPr>
          <w:b w:val="0"/>
          <w:u w:val="none"/>
        </w:rPr>
        <w:tab/>
      </w:r>
      <w:r w:rsidR="00F974B9" w:rsidRPr="00EA1988">
        <w:rPr>
          <w:b w:val="0"/>
          <w:u w:val="none"/>
        </w:rPr>
        <w:t xml:space="preserve">If, when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are dealing with any such </w:t>
      </w:r>
      <w:r w:rsidR="00F974B9" w:rsidRPr="00796104">
        <w:rPr>
          <w:u w:val="none"/>
        </w:rPr>
        <w:t>claim</w:t>
      </w:r>
      <w:r w:rsidR="00F974B9" w:rsidRPr="00EA1988">
        <w:rPr>
          <w:b w:val="0"/>
          <w:u w:val="none"/>
        </w:rPr>
        <w:t xml:space="preserve">, action or proceeding, any matter or issue arises which involves, or may involve, any privilege or special right of the Crown (including a matter relating to the discovery or production of documents)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shall consult </w:t>
      </w:r>
      <w:r w:rsidR="00F974B9" w:rsidRPr="00D1349D">
        <w:rPr>
          <w:u w:val="none"/>
        </w:rPr>
        <w:t>the Authority</w:t>
      </w:r>
      <w:r w:rsidR="00F974B9" w:rsidRPr="00EA1988">
        <w:rPr>
          <w:b w:val="0"/>
          <w:u w:val="none"/>
        </w:rPr>
        <w:t xml:space="preserve"> before taking any further action on the matter and shall act in relation thereto as may be required by </w:t>
      </w:r>
      <w:r w:rsidR="00F974B9" w:rsidRPr="00D1349D">
        <w:rPr>
          <w:u w:val="none"/>
        </w:rPr>
        <w:t>the Authority</w:t>
      </w:r>
      <w:r w:rsidR="00F974B9" w:rsidRPr="00EA1988">
        <w:rPr>
          <w:b w:val="0"/>
          <w:u w:val="none"/>
        </w:rPr>
        <w:t xml:space="preserve">; and if either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fail to comply with this Clause, Clause </w:t>
      </w:r>
      <w:r w:rsidR="00B063BA">
        <w:rPr>
          <w:b w:val="0"/>
          <w:u w:val="none"/>
        </w:rPr>
        <w:t>26</w:t>
      </w:r>
      <w:r w:rsidR="00210971">
        <w:rPr>
          <w:b w:val="0"/>
          <w:u w:val="none"/>
        </w:rPr>
        <w:t>.6</w:t>
      </w:r>
      <w:r w:rsidR="00F974B9" w:rsidRPr="00EA1988">
        <w:rPr>
          <w:b w:val="0"/>
          <w:u w:val="none"/>
        </w:rPr>
        <w:t xml:space="preserve"> shall cease to apply</w:t>
      </w:r>
      <w:bookmarkEnd w:id="233"/>
      <w:r w:rsidR="00F974B9" w:rsidRPr="00EA1988">
        <w:rPr>
          <w:b w:val="0"/>
          <w:u w:val="none"/>
        </w:rPr>
        <w:t>.</w:t>
      </w:r>
    </w:p>
    <w:p w14:paraId="303BD95A" w14:textId="77777777" w:rsidR="00F974B9" w:rsidRPr="00EA49FF" w:rsidRDefault="00B2713B" w:rsidP="00D41CEF">
      <w:pPr>
        <w:pStyle w:val="Heading2"/>
        <w:numPr>
          <w:ilvl w:val="1"/>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9</w:t>
      </w:r>
      <w:r w:rsidR="00F974B9">
        <w:rPr>
          <w:b w:val="0"/>
          <w:u w:val="none"/>
        </w:rPr>
        <w:tab/>
      </w:r>
      <w:r w:rsidR="00F974B9" w:rsidRPr="00EA49FF">
        <w:rPr>
          <w:b w:val="0"/>
          <w:u w:val="none"/>
        </w:rPr>
        <w:t xml:space="preserve">The </w:t>
      </w:r>
      <w:r w:rsidR="00F974B9" w:rsidRPr="00D1349D">
        <w:rPr>
          <w:u w:val="none"/>
        </w:rPr>
        <w:t>Contractor</w:t>
      </w:r>
      <w:r w:rsidR="00F974B9" w:rsidRPr="00EA49FF">
        <w:rPr>
          <w:b w:val="0"/>
          <w:u w:val="none"/>
        </w:rPr>
        <w:t xml:space="preserve"> shall further indemnify </w:t>
      </w:r>
      <w:r w:rsidR="00F974B9" w:rsidRPr="00D1349D">
        <w:rPr>
          <w:u w:val="none"/>
        </w:rPr>
        <w:t>the Authority</w:t>
      </w:r>
      <w:r w:rsidR="00F974B9" w:rsidRPr="00EA49FF">
        <w:rPr>
          <w:b w:val="0"/>
          <w:u w:val="none"/>
        </w:rPr>
        <w:t xml:space="preserve"> against all reasonable costs, expenses and any penalty, fine or interest incurred or payable by </w:t>
      </w:r>
      <w:r w:rsidR="00F974B9" w:rsidRPr="00D1349D">
        <w:rPr>
          <w:u w:val="none"/>
        </w:rPr>
        <w:t>the Authority</w:t>
      </w:r>
      <w:r w:rsidR="00F974B9" w:rsidRPr="00EA49FF">
        <w:rPr>
          <w:b w:val="0"/>
          <w:u w:val="none"/>
        </w:rPr>
        <w:t xml:space="preserve"> in connection with or in consequence of any such liability, deduction, contribution, assessment or </w:t>
      </w:r>
      <w:r w:rsidR="00F974B9" w:rsidRPr="00EA49FF">
        <w:rPr>
          <w:u w:val="none"/>
        </w:rPr>
        <w:t>claim</w:t>
      </w:r>
      <w:r w:rsidR="00F974B9" w:rsidRPr="00EA49FF">
        <w:rPr>
          <w:b w:val="0"/>
          <w:u w:val="none"/>
        </w:rPr>
        <w:t>.</w:t>
      </w:r>
    </w:p>
    <w:p w14:paraId="030E1177" w14:textId="77777777" w:rsidR="00F974B9" w:rsidRPr="00EA49FF" w:rsidRDefault="00F974B9" w:rsidP="00014DF0">
      <w:pPr>
        <w:pStyle w:val="Heading2"/>
        <w:numPr>
          <w:ilvl w:val="1"/>
          <w:numId w:val="0"/>
        </w:numPr>
        <w:tabs>
          <w:tab w:val="num" w:pos="709"/>
        </w:tabs>
        <w:spacing w:after="230"/>
        <w:ind w:left="709" w:hanging="709"/>
        <w:rPr>
          <w:u w:val="none"/>
        </w:rPr>
      </w:pPr>
      <w:r w:rsidRPr="00EA49FF">
        <w:rPr>
          <w:u w:val="none"/>
        </w:rPr>
        <w:t>Professional Indemnity Insurance</w:t>
      </w:r>
    </w:p>
    <w:p w14:paraId="4DC0A572" w14:textId="77777777" w:rsidR="00FF1390" w:rsidRPr="000A5B9D" w:rsidRDefault="00FF1390" w:rsidP="00FF1390">
      <w:pPr>
        <w:ind w:left="720"/>
      </w:pPr>
      <w:bookmarkStart w:id="234" w:name="liquidated_damages"/>
      <w:bookmarkStart w:id="235" w:name="_Toc359837802"/>
      <w:bookmarkEnd w:id="221"/>
      <w:bookmarkEnd w:id="222"/>
      <w:r w:rsidRPr="000A5B9D">
        <w:t>26.10   The Contractor shall procure or procure the maintenance of, professional</w:t>
      </w:r>
    </w:p>
    <w:p w14:paraId="7297EE7D" w14:textId="77777777" w:rsidR="00FF1390" w:rsidRPr="000A5B9D" w:rsidRDefault="00FF1390" w:rsidP="00FF1390">
      <w:pPr>
        <w:ind w:left="720"/>
      </w:pPr>
      <w:r w:rsidRPr="000A5B9D">
        <w:t>indemnity insurance in accordance with that specified in Schedule 3 for all sums which the Contractor shall become legally liable to pay (including claimants costs and expenses) as a result of any claim or claims first made against the Contractor by reason of any act, error and/or omission arising from the conduct and execution of Contractor’s professional activities and duties in connection with the Contract. The Insurance shall be effective from the date of any tasks awarded under this Framework, for the duration of the task(s) and for the period specified thereafter.</w:t>
      </w:r>
    </w:p>
    <w:p w14:paraId="49A52DB7" w14:textId="77777777" w:rsidR="00FF1390" w:rsidRPr="000A5B9D" w:rsidRDefault="00FF1390" w:rsidP="00FF1390">
      <w:pPr>
        <w:ind w:left="720"/>
      </w:pPr>
    </w:p>
    <w:p w14:paraId="60D7AC81" w14:textId="77777777" w:rsidR="00F974B9" w:rsidRPr="00FF1390" w:rsidRDefault="00FF1390" w:rsidP="00FF1390">
      <w:pPr>
        <w:pStyle w:val="Heading3"/>
        <w:keepNext w:val="0"/>
        <w:numPr>
          <w:ilvl w:val="2"/>
          <w:numId w:val="0"/>
        </w:numPr>
        <w:tabs>
          <w:tab w:val="num" w:pos="709"/>
        </w:tabs>
        <w:spacing w:after="230"/>
        <w:ind w:left="1418" w:hanging="709"/>
        <w:rPr>
          <w:b w:val="0"/>
          <w:u w:val="none"/>
        </w:rPr>
      </w:pPr>
      <w:r w:rsidRPr="000A5B9D">
        <w:rPr>
          <w:b w:val="0"/>
          <w:u w:val="none"/>
        </w:rPr>
        <w:t>26.11   Limit of Indemnity shall be not less than five million pounds (£5,000,000) in respect of any one claim and in the aggregate per annum.</w:t>
      </w:r>
      <w:r w:rsidR="00F974B9" w:rsidRPr="00FF1390">
        <w:rPr>
          <w:b w:val="0"/>
          <w:szCs w:val="22"/>
          <w:u w:val="none"/>
          <w:lang w:eastAsia="zh-CN"/>
        </w:rPr>
        <w:tab/>
      </w:r>
      <w:bookmarkEnd w:id="234"/>
      <w:bookmarkEnd w:id="235"/>
    </w:p>
    <w:p w14:paraId="4D01C7B3" w14:textId="77777777" w:rsidR="00F974B9" w:rsidRPr="00EA49FF" w:rsidRDefault="00F974B9" w:rsidP="00882822">
      <w:pPr>
        <w:pStyle w:val="Heading2"/>
        <w:ind w:left="0"/>
        <w:rPr>
          <w:sz w:val="28"/>
        </w:rPr>
      </w:pPr>
      <w:bookmarkStart w:id="236" w:name="_Toc253701729"/>
      <w:bookmarkStart w:id="237" w:name="_Ref253735160"/>
      <w:bookmarkStart w:id="238" w:name="_Ref314248807"/>
      <w:bookmarkStart w:id="239" w:name="_Toc338346908"/>
      <w:r w:rsidRPr="00FF1390">
        <w:rPr>
          <w:b w:val="0"/>
          <w:sz w:val="28"/>
          <w:u w:val="none"/>
        </w:rPr>
        <w:br w:type="page"/>
      </w:r>
      <w:bookmarkStart w:id="240" w:name="_Toc359837808"/>
      <w:r w:rsidRPr="00EA49FF">
        <w:rPr>
          <w:sz w:val="28"/>
        </w:rPr>
        <w:t xml:space="preserve">Part </w:t>
      </w:r>
      <w:r w:rsidR="00460289" w:rsidRPr="00EA49FF">
        <w:rPr>
          <w:sz w:val="28"/>
        </w:rPr>
        <w:t>1</w:t>
      </w:r>
      <w:r w:rsidR="00460289">
        <w:rPr>
          <w:sz w:val="28"/>
        </w:rPr>
        <w:t>2</w:t>
      </w:r>
      <w:r w:rsidR="00460289" w:rsidRPr="00EA49FF">
        <w:rPr>
          <w:sz w:val="28"/>
        </w:rPr>
        <w:t xml:space="preserve"> </w:t>
      </w:r>
      <w:r w:rsidRPr="00EA49FF">
        <w:rPr>
          <w:sz w:val="28"/>
        </w:rPr>
        <w:t>– Miscellaneous</w:t>
      </w:r>
      <w:bookmarkStart w:id="241" w:name="_Ref224718562"/>
      <w:bookmarkStart w:id="242" w:name="_Toc231371957"/>
      <w:bookmarkStart w:id="243" w:name="_Toc231398552"/>
      <w:bookmarkStart w:id="244" w:name="_Ref233145767"/>
      <w:bookmarkStart w:id="245" w:name="_Ref233149198"/>
      <w:bookmarkStart w:id="246" w:name="_Toc253701736"/>
      <w:bookmarkStart w:id="247" w:name="_Toc254885377"/>
      <w:bookmarkStart w:id="248" w:name="_Toc338346909"/>
      <w:bookmarkEnd w:id="236"/>
      <w:bookmarkEnd w:id="237"/>
      <w:bookmarkEnd w:id="238"/>
      <w:bookmarkEnd w:id="239"/>
      <w:bookmarkEnd w:id="240"/>
    </w:p>
    <w:p w14:paraId="5856FB03" w14:textId="081DDB70" w:rsidR="00F974B9" w:rsidRPr="00EA49FF" w:rsidRDefault="00211359" w:rsidP="005056FE">
      <w:pPr>
        <w:pStyle w:val="Heading1"/>
        <w:tabs>
          <w:tab w:val="num" w:pos="709"/>
        </w:tabs>
        <w:spacing w:before="230" w:after="230"/>
        <w:ind w:left="709" w:hanging="709"/>
      </w:pPr>
      <w:bookmarkStart w:id="249" w:name="GFA"/>
      <w:bookmarkStart w:id="250" w:name="_Toc359837809"/>
      <w:r>
        <w:t>2</w:t>
      </w:r>
      <w:r w:rsidR="00014DF0">
        <w:t>7</w:t>
      </w:r>
      <w:r w:rsidR="00F974B9">
        <w:tab/>
      </w:r>
      <w:r w:rsidR="00F974B9" w:rsidRPr="00EA49FF">
        <w:t>Issue Of GFA</w:t>
      </w:r>
      <w:bookmarkEnd w:id="249"/>
      <w:bookmarkEnd w:id="250"/>
      <w:r w:rsidR="00F974B9" w:rsidRPr="00EA49FF">
        <w:t xml:space="preserve">  </w:t>
      </w:r>
    </w:p>
    <w:p w14:paraId="1BE88BE4" w14:textId="4ABE157B" w:rsidR="00F974B9" w:rsidRPr="00EA49FF"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Pr>
          <w:b w:val="0"/>
          <w:u w:val="none"/>
        </w:rPr>
        <w:t>.1</w:t>
      </w:r>
      <w:r w:rsidR="00F974B9">
        <w:rPr>
          <w:b w:val="0"/>
          <w:u w:val="none"/>
        </w:rPr>
        <w:tab/>
      </w:r>
      <w:r w:rsidR="00A630EA">
        <w:rPr>
          <w:b w:val="0"/>
        </w:rPr>
        <w:fldChar w:fldCharType="begin"/>
      </w:r>
      <w:r w:rsidR="00A630EA">
        <w:instrText xml:space="preserve"> REF Defn_GFX \h  \* MERGEFORMAT </w:instrText>
      </w:r>
      <w:r w:rsidR="00A630EA">
        <w:rPr>
          <w:b w:val="0"/>
        </w:rPr>
      </w:r>
      <w:r w:rsidR="00A630EA">
        <w:rPr>
          <w:b w:val="0"/>
        </w:rPr>
        <w:fldChar w:fldCharType="separate"/>
      </w:r>
      <w:r w:rsidR="003874CD" w:rsidRPr="003874CD">
        <w:rPr>
          <w:rFonts w:cs="Arial"/>
          <w:bCs/>
          <w:u w:val="none"/>
        </w:rPr>
        <w:t>GFA</w:t>
      </w:r>
      <w:r w:rsidR="00A630EA">
        <w:rPr>
          <w:b w:val="0"/>
        </w:rPr>
        <w:fldChar w:fldCharType="end"/>
      </w:r>
      <w:r w:rsidR="00F974B9" w:rsidRPr="00EA49FF">
        <w:rPr>
          <w:b w:val="0"/>
          <w:u w:val="none"/>
        </w:rPr>
        <w:t xml:space="preserve"> may need to be made available to the Contractor to assist it in performing the Work.  The </w:t>
      </w:r>
      <w:r w:rsidR="00F974B9" w:rsidRPr="00EA49FF">
        <w:rPr>
          <w:u w:val="none"/>
        </w:rPr>
        <w:t>Scope</w:t>
      </w:r>
      <w:r w:rsidR="00F974B9" w:rsidRPr="00EA49FF">
        <w:rPr>
          <w:b w:val="0"/>
          <w:u w:val="none"/>
        </w:rPr>
        <w:t xml:space="preserve"> and scale of each issue shall be agreed with the </w:t>
      </w:r>
      <w:r w:rsidR="00A630EA">
        <w:rPr>
          <w:b w:val="0"/>
        </w:rPr>
        <w:fldChar w:fldCharType="begin"/>
      </w:r>
      <w:r w:rsidR="00A630EA">
        <w:instrText xml:space="preserve"> REF Defn_Project_manager \h  \* MERGEFORMAT </w:instrText>
      </w:r>
      <w:r w:rsidR="00A630EA">
        <w:rPr>
          <w:b w:val="0"/>
        </w:rPr>
      </w:r>
      <w:r w:rsidR="00A630EA">
        <w:rPr>
          <w:b w:val="0"/>
        </w:rPr>
        <w:fldChar w:fldCharType="separate"/>
      </w:r>
      <w:r w:rsidR="003874CD" w:rsidRPr="003874CD">
        <w:rPr>
          <w:rFonts w:cs="Arial"/>
          <w:u w:val="none"/>
        </w:rPr>
        <w:t xml:space="preserve">Project Manager </w:t>
      </w:r>
      <w:r w:rsidR="00A630EA">
        <w:rPr>
          <w:b w:val="0"/>
        </w:rPr>
        <w:fldChar w:fldCharType="end"/>
      </w:r>
      <w:r w:rsidR="00F974B9" w:rsidRPr="00EA49FF">
        <w:rPr>
          <w:b w:val="0"/>
          <w:u w:val="none"/>
        </w:rPr>
        <w:t xml:space="preserve">and will be called up in the </w:t>
      </w:r>
      <w:r w:rsidR="00F974B9">
        <w:rPr>
          <w:u w:val="none"/>
        </w:rPr>
        <w:t>FATS Tasking Form</w:t>
      </w:r>
      <w:r w:rsidR="00F974B9" w:rsidRPr="00EA49FF">
        <w:rPr>
          <w:b w:val="0"/>
          <w:u w:val="none"/>
        </w:rPr>
        <w:t xml:space="preserve">, as appropriate, for the periods indicated at the time of issue. </w:t>
      </w:r>
    </w:p>
    <w:p w14:paraId="434B6F96" w14:textId="298CE2A9" w:rsidR="00F974B9" w:rsidRPr="00EA49FF"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Pr>
          <w:b w:val="0"/>
          <w:u w:val="none"/>
        </w:rPr>
        <w:t>.2</w:t>
      </w:r>
      <w:r w:rsidR="00F974B9">
        <w:rPr>
          <w:b w:val="0"/>
          <w:u w:val="none"/>
        </w:rPr>
        <w:tab/>
      </w:r>
      <w:r w:rsidR="00F974B9" w:rsidRPr="00EA49FF">
        <w:rPr>
          <w:b w:val="0"/>
          <w:u w:val="none"/>
        </w:rPr>
        <w:t xml:space="preserve">All such </w:t>
      </w:r>
      <w:r w:rsidR="00F974B9" w:rsidRPr="00EA49FF">
        <w:rPr>
          <w:u w:val="none"/>
        </w:rPr>
        <w:t>GFA</w:t>
      </w:r>
      <w:r w:rsidR="00F974B9" w:rsidRPr="00EA49FF">
        <w:rPr>
          <w:b w:val="0"/>
          <w:u w:val="none"/>
        </w:rPr>
        <w:t xml:space="preserve"> will be issued by (or through) the </w:t>
      </w:r>
      <w:r w:rsidR="00F974B9" w:rsidRPr="00EA49FF">
        <w:rPr>
          <w:u w:val="none"/>
        </w:rPr>
        <w:t>Project Manager</w:t>
      </w:r>
      <w:r w:rsidR="00F974B9" w:rsidRPr="00EA49FF">
        <w:rPr>
          <w:b w:val="0"/>
          <w:u w:val="none"/>
        </w:rPr>
        <w:t xml:space="preserve"> who will advise the Contractor of the terms of issue and period of loan at the time of each such issue. The </w:t>
      </w:r>
      <w:r w:rsidR="00F974B9" w:rsidRPr="00EA49FF">
        <w:rPr>
          <w:u w:val="none"/>
        </w:rPr>
        <w:t>GFA</w:t>
      </w:r>
      <w:r w:rsidR="00F974B9" w:rsidRPr="00EA49FF">
        <w:rPr>
          <w:b w:val="0"/>
          <w:u w:val="none"/>
        </w:rPr>
        <w:t xml:space="preserve"> issued to Participating Contractor shall be recorded on the </w:t>
      </w:r>
      <w:r w:rsidR="00F974B9">
        <w:rPr>
          <w:u w:val="none"/>
        </w:rPr>
        <w:t>FATS Tasking Form</w:t>
      </w:r>
      <w:r w:rsidR="00F974B9" w:rsidRPr="00EA49FF">
        <w:rPr>
          <w:b w:val="0"/>
          <w:u w:val="none"/>
        </w:rPr>
        <w:t xml:space="preserve"> Statement of Requirement.  </w:t>
      </w:r>
    </w:p>
    <w:p w14:paraId="4004AB74" w14:textId="22254142" w:rsidR="00F974B9" w:rsidRDefault="00211359" w:rsidP="007220D4">
      <w:pPr>
        <w:pStyle w:val="Heading2"/>
        <w:numPr>
          <w:ilvl w:val="1"/>
          <w:numId w:val="0"/>
        </w:numPr>
        <w:tabs>
          <w:tab w:val="num" w:pos="709"/>
        </w:tabs>
        <w:spacing w:after="230"/>
        <w:ind w:left="1418" w:hanging="709"/>
        <w:rPr>
          <w:b w:val="0"/>
        </w:rPr>
      </w:pPr>
      <w:r w:rsidRPr="000A5B9D">
        <w:rPr>
          <w:b w:val="0"/>
          <w:u w:val="none"/>
        </w:rPr>
        <w:t>2</w:t>
      </w:r>
      <w:r w:rsidR="00014DF0" w:rsidRPr="000A5B9D">
        <w:rPr>
          <w:b w:val="0"/>
          <w:u w:val="none"/>
        </w:rPr>
        <w:t>7</w:t>
      </w:r>
      <w:r w:rsidR="00F974B9" w:rsidRPr="000A5B9D">
        <w:rPr>
          <w:b w:val="0"/>
          <w:u w:val="none"/>
        </w:rPr>
        <w:t>.3</w:t>
      </w:r>
      <w:r w:rsidR="00F974B9" w:rsidRPr="000A5B9D">
        <w:rPr>
          <w:u w:val="none"/>
        </w:rPr>
        <w:tab/>
        <w:t>The Contractor</w:t>
      </w:r>
      <w:r w:rsidR="00F974B9" w:rsidRPr="000A5B9D">
        <w:rPr>
          <w:b w:val="0"/>
          <w:u w:val="none"/>
        </w:rPr>
        <w:t xml:space="preserve"> shall observe the instructions of the </w:t>
      </w:r>
      <w:r w:rsidR="00F974B9" w:rsidRPr="000A5B9D">
        <w:rPr>
          <w:u w:val="none"/>
        </w:rPr>
        <w:t>Project Manager</w:t>
      </w:r>
      <w:r w:rsidR="00F974B9" w:rsidRPr="000A5B9D">
        <w:rPr>
          <w:b w:val="0"/>
          <w:u w:val="none"/>
        </w:rPr>
        <w:t xml:space="preserve"> concerning any </w:t>
      </w:r>
      <w:r w:rsidR="00F974B9" w:rsidRPr="000A5B9D">
        <w:rPr>
          <w:u w:val="none"/>
        </w:rPr>
        <w:t>GFA</w:t>
      </w:r>
      <w:r w:rsidR="00F974B9" w:rsidRPr="000A5B9D">
        <w:rPr>
          <w:b w:val="0"/>
          <w:u w:val="none"/>
        </w:rPr>
        <w:t xml:space="preserve"> which </w:t>
      </w:r>
      <w:r w:rsidR="002F7099" w:rsidRPr="000A5B9D">
        <w:rPr>
          <w:u w:val="none"/>
        </w:rPr>
        <w:t xml:space="preserve">the </w:t>
      </w:r>
      <w:r w:rsidR="00F974B9" w:rsidRPr="000A5B9D">
        <w:rPr>
          <w:u w:val="none"/>
        </w:rPr>
        <w:t>Contractor</w:t>
      </w:r>
      <w:r w:rsidR="00F974B9" w:rsidRPr="000A5B9D">
        <w:rPr>
          <w:b w:val="0"/>
          <w:u w:val="none"/>
        </w:rPr>
        <w:t xml:space="preserve"> is authorised to demand from Government sources to assist it in performing the Work.</w:t>
      </w:r>
      <w:r w:rsidR="00F974B9" w:rsidRPr="00EA49FF">
        <w:rPr>
          <w:b w:val="0"/>
        </w:rPr>
        <w:t xml:space="preserve"> </w:t>
      </w:r>
    </w:p>
    <w:p w14:paraId="0E325271" w14:textId="77777777" w:rsidR="00F974B9" w:rsidRPr="00EE5A6D" w:rsidRDefault="00014DF0" w:rsidP="005056FE">
      <w:pPr>
        <w:pStyle w:val="Heading1"/>
        <w:keepNext w:val="0"/>
        <w:tabs>
          <w:tab w:val="num" w:pos="709"/>
        </w:tabs>
        <w:spacing w:before="230" w:after="230"/>
        <w:ind w:left="709" w:hanging="709"/>
      </w:pPr>
      <w:bookmarkStart w:id="251" w:name="Temp20090529"/>
      <w:bookmarkStart w:id="252" w:name="_Toc359837812"/>
      <w:bookmarkStart w:id="253" w:name="_Ref222222252"/>
      <w:bookmarkEnd w:id="241"/>
      <w:bookmarkEnd w:id="242"/>
      <w:bookmarkEnd w:id="243"/>
      <w:bookmarkEnd w:id="244"/>
      <w:bookmarkEnd w:id="245"/>
      <w:bookmarkEnd w:id="246"/>
      <w:bookmarkEnd w:id="247"/>
      <w:bookmarkEnd w:id="248"/>
      <w:bookmarkEnd w:id="251"/>
      <w:r>
        <w:t>28</w:t>
      </w:r>
      <w:r w:rsidR="00F974B9" w:rsidRPr="00EE5A6D">
        <w:tab/>
        <w:t>Contract Managers</w:t>
      </w:r>
      <w:bookmarkEnd w:id="252"/>
    </w:p>
    <w:p w14:paraId="3B916F99" w14:textId="77777777" w:rsidR="00F974B9" w:rsidRPr="00EA49FF" w:rsidRDefault="00F974B9" w:rsidP="00014DF0">
      <w:pPr>
        <w:pStyle w:val="Heading2"/>
        <w:keepNext w:val="0"/>
        <w:numPr>
          <w:ilvl w:val="1"/>
          <w:numId w:val="0"/>
        </w:numPr>
        <w:tabs>
          <w:tab w:val="num" w:pos="709"/>
        </w:tabs>
        <w:spacing w:after="230"/>
        <w:ind w:left="709" w:hanging="709"/>
        <w:rPr>
          <w:u w:val="none"/>
        </w:rPr>
      </w:pPr>
      <w:r w:rsidRPr="00EA49FF">
        <w:rPr>
          <w:u w:val="none"/>
        </w:rPr>
        <w:t>Authority FATS</w:t>
      </w:r>
      <w:r>
        <w:rPr>
          <w:u w:val="none"/>
        </w:rPr>
        <w:t xml:space="preserve"> 5</w:t>
      </w:r>
      <w:r w:rsidRPr="00EA49FF">
        <w:rPr>
          <w:u w:val="none"/>
        </w:rPr>
        <w:t xml:space="preserve"> Framework Contract Manager</w:t>
      </w:r>
    </w:p>
    <w:p w14:paraId="55732369"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sidRPr="00367684">
        <w:rPr>
          <w:b w:val="0"/>
          <w:u w:val="none"/>
        </w:rPr>
        <w:t>.1</w:t>
      </w:r>
      <w:r w:rsidR="00F974B9" w:rsidRPr="00367684">
        <w:rPr>
          <w:b w:val="0"/>
          <w:u w:val="none"/>
        </w:rPr>
        <w:tab/>
      </w:r>
      <w:r w:rsidR="00F974B9" w:rsidRPr="00D1349D">
        <w:rPr>
          <w:u w:val="none"/>
        </w:rPr>
        <w:t>The Authority</w:t>
      </w:r>
      <w:r w:rsidR="00F974B9" w:rsidRPr="00367684">
        <w:rPr>
          <w:b w:val="0"/>
          <w:u w:val="none"/>
        </w:rPr>
        <w:t xml:space="preserve"> shall appoint the person designated for this </w:t>
      </w:r>
      <w:r w:rsidR="00F974B9" w:rsidRPr="00083680">
        <w:rPr>
          <w:u w:val="none"/>
        </w:rPr>
        <w:t>Framework</w:t>
      </w:r>
      <w:r w:rsidR="00F974B9" w:rsidRPr="00367684">
        <w:rPr>
          <w:b w:val="0"/>
          <w:u w:val="none"/>
        </w:rPr>
        <w:t xml:space="preserve"> whose name, address and telephone number is set out in DEFFORM 111. </w:t>
      </w:r>
    </w:p>
    <w:p w14:paraId="3D226363"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2</w:t>
      </w:r>
      <w:r w:rsidR="00F974B9">
        <w:rPr>
          <w:b w:val="0"/>
          <w:u w:val="none"/>
        </w:rPr>
        <w:tab/>
      </w:r>
      <w:r w:rsidR="00F974B9" w:rsidRPr="00367684">
        <w:rPr>
          <w:b w:val="0"/>
          <w:u w:val="none"/>
        </w:rPr>
        <w:t xml:space="preserve">Any change to </w:t>
      </w:r>
      <w:r w:rsidR="00F974B9" w:rsidRPr="00D1349D">
        <w:rPr>
          <w:u w:val="none"/>
        </w:rPr>
        <w:t>the Authority</w:t>
      </w:r>
      <w:r w:rsidR="00F974B9" w:rsidRPr="00367684">
        <w:rPr>
          <w:b w:val="0"/>
          <w:u w:val="none"/>
        </w:rPr>
        <w:t xml:space="preserve"> Framework Contact Manager shall be notified to the Contractor Point of Contact </w:t>
      </w:r>
      <w:r w:rsidR="00F974B9">
        <w:rPr>
          <w:b w:val="0"/>
          <w:u w:val="none"/>
        </w:rPr>
        <w:t>by email</w:t>
      </w:r>
      <w:r w:rsidR="00F974B9" w:rsidRPr="00367684">
        <w:rPr>
          <w:b w:val="0"/>
          <w:u w:val="none"/>
        </w:rPr>
        <w:t xml:space="preserve">. </w:t>
      </w:r>
    </w:p>
    <w:p w14:paraId="6B4BAA8C" w14:textId="77777777" w:rsidR="00F974B9" w:rsidRPr="00EA49FF" w:rsidRDefault="00F974B9" w:rsidP="00014DF0">
      <w:pPr>
        <w:pStyle w:val="Heading2"/>
        <w:numPr>
          <w:ilvl w:val="1"/>
          <w:numId w:val="0"/>
        </w:numPr>
        <w:tabs>
          <w:tab w:val="num" w:pos="709"/>
        </w:tabs>
        <w:spacing w:after="230"/>
        <w:ind w:left="709" w:hanging="709"/>
        <w:rPr>
          <w:u w:val="none"/>
        </w:rPr>
      </w:pPr>
      <w:r w:rsidRPr="00EA49FF">
        <w:rPr>
          <w:u w:val="none"/>
        </w:rPr>
        <w:t>Authority</w:t>
      </w:r>
      <w:r>
        <w:rPr>
          <w:u w:val="none"/>
        </w:rPr>
        <w:t xml:space="preserve"> Tasking</w:t>
      </w:r>
      <w:r w:rsidRPr="00EA49FF">
        <w:rPr>
          <w:u w:val="none"/>
        </w:rPr>
        <w:t xml:space="preserve"> Form Commercial Officer</w:t>
      </w:r>
    </w:p>
    <w:p w14:paraId="50DAB80A" w14:textId="77777777" w:rsidR="00F974B9" w:rsidRPr="00B063BA" w:rsidRDefault="00014DF0" w:rsidP="00014DF0">
      <w:pPr>
        <w:pStyle w:val="BodyText2"/>
        <w:ind w:left="709"/>
      </w:pPr>
      <w:r>
        <w:t>28</w:t>
      </w:r>
      <w:r w:rsidRPr="00014DF0">
        <w:t>.3</w:t>
      </w:r>
      <w:r>
        <w:rPr>
          <w:b/>
        </w:rPr>
        <w:t xml:space="preserve"> </w:t>
      </w:r>
      <w:r>
        <w:rPr>
          <w:b/>
        </w:rPr>
        <w:tab/>
      </w:r>
      <w:r w:rsidR="00F974B9" w:rsidRPr="00D1349D">
        <w:rPr>
          <w:b/>
        </w:rPr>
        <w:t>The Authority</w:t>
      </w:r>
      <w:r w:rsidR="00F974B9" w:rsidRPr="00EA49FF">
        <w:t xml:space="preserve"> shall appoint the person designated for each </w:t>
      </w:r>
      <w:r w:rsidR="00F974B9">
        <w:rPr>
          <w:b/>
        </w:rPr>
        <w:t xml:space="preserve">FATS Tasking Form </w:t>
      </w:r>
      <w:r w:rsidR="00F974B9" w:rsidRPr="00EA49FF">
        <w:t xml:space="preserve">as </w:t>
      </w:r>
      <w:r w:rsidR="00F974B9">
        <w:t>“</w:t>
      </w:r>
      <w:r w:rsidR="00F974B9" w:rsidRPr="00EA49FF">
        <w:t>Commercial Officer</w:t>
      </w:r>
      <w:r w:rsidR="00F974B9">
        <w:t>”</w:t>
      </w:r>
      <w:r w:rsidR="00F974B9" w:rsidRPr="00EA49FF">
        <w:t xml:space="preserve"> whose name, address and telephone number is set out in </w:t>
      </w:r>
      <w:r w:rsidR="00A52582" w:rsidRPr="00B063BA">
        <w:t>Schedule 3</w:t>
      </w:r>
    </w:p>
    <w:p w14:paraId="71D34925" w14:textId="77777777" w:rsidR="00F974B9" w:rsidRPr="00B063BA" w:rsidRDefault="00F974B9" w:rsidP="00367684">
      <w:pPr>
        <w:pStyle w:val="BodyText2"/>
        <w:ind w:left="709"/>
      </w:pPr>
    </w:p>
    <w:p w14:paraId="51AA17C3" w14:textId="77777777" w:rsidR="00F974B9" w:rsidRPr="00B063BA" w:rsidRDefault="00F974B9" w:rsidP="00014DF0">
      <w:pPr>
        <w:pStyle w:val="Heading2"/>
        <w:keepNext w:val="0"/>
        <w:numPr>
          <w:ilvl w:val="1"/>
          <w:numId w:val="0"/>
        </w:numPr>
        <w:tabs>
          <w:tab w:val="num" w:pos="709"/>
        </w:tabs>
        <w:spacing w:after="230"/>
        <w:ind w:left="709" w:hanging="709"/>
        <w:rPr>
          <w:u w:val="none"/>
        </w:rPr>
      </w:pPr>
      <w:r w:rsidRPr="00B063BA">
        <w:rPr>
          <w:u w:val="none"/>
        </w:rPr>
        <w:t xml:space="preserve">The Contractor </w:t>
      </w:r>
      <w:bookmarkStart w:id="254" w:name="_Toc253701748"/>
      <w:r w:rsidRPr="00B063BA">
        <w:rPr>
          <w:u w:val="none"/>
        </w:rPr>
        <w:t>Point of Contact</w:t>
      </w:r>
    </w:p>
    <w:p w14:paraId="055E6F55" w14:textId="77777777" w:rsidR="00A330B5" w:rsidRPr="00367684" w:rsidRDefault="00014DF0" w:rsidP="00014DF0">
      <w:pPr>
        <w:pStyle w:val="Heading3"/>
        <w:keepNext w:val="0"/>
        <w:numPr>
          <w:ilvl w:val="2"/>
          <w:numId w:val="0"/>
        </w:numPr>
        <w:tabs>
          <w:tab w:val="num" w:pos="709"/>
        </w:tabs>
        <w:spacing w:after="230"/>
        <w:ind w:left="1418" w:hanging="709"/>
        <w:rPr>
          <w:b w:val="0"/>
          <w:u w:val="none"/>
        </w:rPr>
      </w:pPr>
      <w:r w:rsidRPr="00B063BA">
        <w:rPr>
          <w:b w:val="0"/>
          <w:u w:val="none"/>
        </w:rPr>
        <w:t>28</w:t>
      </w:r>
      <w:r w:rsidR="00F974B9" w:rsidRPr="00B063BA">
        <w:rPr>
          <w:b w:val="0"/>
          <w:u w:val="none"/>
        </w:rPr>
        <w:t>.</w:t>
      </w:r>
      <w:r w:rsidRPr="00B063BA">
        <w:rPr>
          <w:b w:val="0"/>
          <w:u w:val="none"/>
        </w:rPr>
        <w:t xml:space="preserve">4 </w:t>
      </w:r>
      <w:r w:rsidRPr="00B063BA">
        <w:rPr>
          <w:b w:val="0"/>
          <w:u w:val="none"/>
        </w:rPr>
        <w:tab/>
      </w:r>
      <w:r w:rsidR="00F974B9" w:rsidRPr="00B063BA">
        <w:rPr>
          <w:b w:val="0"/>
          <w:u w:val="none"/>
        </w:rPr>
        <w:t>The Contractor shall appoint a point of contact designated for this framework whose name, address and telephone number is set out in</w:t>
      </w:r>
      <w:r w:rsidR="001E4F0A" w:rsidRPr="00B063BA">
        <w:rPr>
          <w:b w:val="0"/>
          <w:u w:val="none"/>
        </w:rPr>
        <w:t xml:space="preserve"> Appendix 1 to Schedule 3 (FATS Tasking Form) – DEFFORM 111.</w:t>
      </w:r>
      <w:r w:rsidR="00F974B9" w:rsidRPr="00367684">
        <w:rPr>
          <w:b w:val="0"/>
          <w:u w:val="none"/>
        </w:rPr>
        <w:t xml:space="preserve"> </w:t>
      </w:r>
    </w:p>
    <w:p w14:paraId="12E1BB0A"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5</w:t>
      </w:r>
      <w:r>
        <w:rPr>
          <w:b w:val="0"/>
          <w:u w:val="none"/>
        </w:rPr>
        <w:tab/>
      </w:r>
      <w:r w:rsidR="00F974B9">
        <w:rPr>
          <w:b w:val="0"/>
          <w:u w:val="none"/>
        </w:rPr>
        <w:tab/>
      </w:r>
      <w:r w:rsidR="00F974B9" w:rsidRPr="00367684">
        <w:rPr>
          <w:b w:val="0"/>
          <w:u w:val="none"/>
        </w:rPr>
        <w:t xml:space="preserve">Any change to the </w:t>
      </w:r>
      <w:r w:rsidR="006A16E5">
        <w:rPr>
          <w:b w:val="0"/>
          <w:u w:val="none"/>
        </w:rPr>
        <w:t xml:space="preserve">Contractor </w:t>
      </w:r>
      <w:r w:rsidR="00F974B9" w:rsidRPr="00367684">
        <w:rPr>
          <w:b w:val="0"/>
          <w:u w:val="none"/>
        </w:rPr>
        <w:t xml:space="preserve">Point of Contact Manager shall be notified to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367684">
        <w:rPr>
          <w:b w:val="0"/>
          <w:i/>
          <w:u w:val="none"/>
        </w:rPr>
        <w:t>.</w:t>
      </w:r>
      <w:r w:rsidR="00F974B9" w:rsidRPr="00367684">
        <w:rPr>
          <w:b w:val="0"/>
          <w:u w:val="none"/>
        </w:rPr>
        <w:t xml:space="preserve"> </w:t>
      </w:r>
      <w:bookmarkStart w:id="255" w:name="_Ref231306714"/>
    </w:p>
    <w:bookmarkEnd w:id="255"/>
    <w:p w14:paraId="78D13A15" w14:textId="77777777" w:rsidR="00F974B9" w:rsidRPr="00EA49FF" w:rsidRDefault="00F974B9" w:rsidP="00014DF0">
      <w:pPr>
        <w:pStyle w:val="Heading2"/>
        <w:keepNext w:val="0"/>
        <w:numPr>
          <w:ilvl w:val="1"/>
          <w:numId w:val="0"/>
        </w:numPr>
        <w:tabs>
          <w:tab w:val="num" w:pos="0"/>
        </w:tabs>
        <w:spacing w:after="230"/>
        <w:rPr>
          <w:u w:val="none"/>
        </w:rPr>
      </w:pPr>
      <w:r w:rsidRPr="00EA49FF">
        <w:rPr>
          <w:u w:val="none"/>
        </w:rPr>
        <w:t xml:space="preserve">Change in Authority </w:t>
      </w:r>
      <w:bookmarkEnd w:id="254"/>
      <w:r w:rsidRPr="00EA49FF">
        <w:rPr>
          <w:u w:val="none"/>
        </w:rPr>
        <w:t>FATS</w:t>
      </w:r>
      <w:r>
        <w:rPr>
          <w:u w:val="none"/>
        </w:rPr>
        <w:t xml:space="preserve"> 5</w:t>
      </w:r>
      <w:r w:rsidRPr="00EA49FF">
        <w:rPr>
          <w:u w:val="none"/>
        </w:rPr>
        <w:t xml:space="preserve"> Framework Contract Manager or </w:t>
      </w:r>
      <w:r>
        <w:rPr>
          <w:u w:val="none"/>
        </w:rPr>
        <w:t>FATS Tasking Form</w:t>
      </w:r>
      <w:r w:rsidR="00014DF0">
        <w:rPr>
          <w:u w:val="none"/>
        </w:rPr>
        <w:t xml:space="preserve"> </w:t>
      </w:r>
      <w:r w:rsidRPr="00EA49FF">
        <w:rPr>
          <w:u w:val="none"/>
        </w:rPr>
        <w:t>Commercial Officer</w:t>
      </w:r>
    </w:p>
    <w:p w14:paraId="0DAE3476"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6</w:t>
      </w:r>
      <w:r>
        <w:rPr>
          <w:b w:val="0"/>
          <w:u w:val="none"/>
        </w:rPr>
        <w:tab/>
      </w:r>
      <w:r w:rsidR="00F974B9" w:rsidRPr="00D1349D">
        <w:rPr>
          <w:u w:val="none"/>
        </w:rPr>
        <w:t>The Authority</w:t>
      </w:r>
      <w:r w:rsidR="00F974B9" w:rsidRPr="00367684">
        <w:rPr>
          <w:b w:val="0"/>
          <w:u w:val="none"/>
        </w:rPr>
        <w:t xml:space="preserve"> may, at any time by notice to </w:t>
      </w:r>
      <w:r w:rsidR="00F974B9" w:rsidRPr="00D1349D">
        <w:rPr>
          <w:u w:val="none"/>
        </w:rPr>
        <w:t>Contractor</w:t>
      </w:r>
      <w:r w:rsidR="00F974B9" w:rsidRPr="00367684">
        <w:rPr>
          <w:b w:val="0"/>
          <w:u w:val="none"/>
        </w:rPr>
        <w:t xml:space="preserve"> change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367684">
        <w:rPr>
          <w:b w:val="0"/>
          <w:u w:val="none"/>
        </w:rPr>
        <w:t xml:space="preserve"> or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 xml:space="preserve">Authority Tasking </w:t>
      </w:r>
      <w:r w:rsidR="003874CD" w:rsidRPr="003874CD">
        <w:rPr>
          <w:bCs/>
          <w:szCs w:val="22"/>
          <w:u w:val="none"/>
        </w:rPr>
        <w:t>Commercial</w:t>
      </w:r>
      <w:r w:rsidR="003874CD" w:rsidRPr="003874CD">
        <w:rPr>
          <w:bCs/>
          <w:sz w:val="20"/>
          <w:szCs w:val="20"/>
          <w:u w:val="none"/>
        </w:rPr>
        <w:t xml:space="preserve"> Officer</w:t>
      </w:r>
      <w:r w:rsidR="00A630EA">
        <w:fldChar w:fldCharType="end"/>
      </w:r>
      <w:r w:rsidR="00F974B9" w:rsidRPr="00367684">
        <w:rPr>
          <w:b w:val="0"/>
          <w:u w:val="none"/>
        </w:rPr>
        <w:t xml:space="preserve">. Any such notice shall specify the date on which such change or substitution shall have effect, which date shall, other than in the case of an emergency, be such as will not cause serious inconvenience to </w:t>
      </w:r>
      <w:r w:rsidR="00F974B9" w:rsidRPr="00D1349D">
        <w:rPr>
          <w:u w:val="none"/>
        </w:rPr>
        <w:t>the Contractor</w:t>
      </w:r>
      <w:r w:rsidR="00F974B9" w:rsidRPr="00367684">
        <w:rPr>
          <w:b w:val="0"/>
          <w:u w:val="none"/>
        </w:rPr>
        <w:t xml:space="preserve"> in the execution of its obligations under this </w:t>
      </w:r>
      <w:r w:rsidR="00F974B9">
        <w:rPr>
          <w:b w:val="0"/>
          <w:u w:val="none"/>
        </w:rPr>
        <w:t>Framework Agreement</w:t>
      </w:r>
      <w:r w:rsidR="00F974B9" w:rsidRPr="00367684">
        <w:rPr>
          <w:b w:val="0"/>
          <w:u w:val="none"/>
        </w:rPr>
        <w:t xml:space="preserve">. </w:t>
      </w:r>
    </w:p>
    <w:p w14:paraId="6F1F5DDE" w14:textId="77777777" w:rsidR="00F974B9" w:rsidRPr="008150AD"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7</w:t>
      </w:r>
      <w:r>
        <w:rPr>
          <w:b w:val="0"/>
          <w:u w:val="none"/>
        </w:rPr>
        <w:tab/>
      </w:r>
      <w:r w:rsidR="00F974B9" w:rsidRPr="008150AD">
        <w:rPr>
          <w:b w:val="0"/>
          <w:u w:val="none"/>
        </w:rPr>
        <w:t xml:space="preserve">During any period when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8150AD">
        <w:rPr>
          <w:b w:val="0"/>
          <w:u w:val="none"/>
        </w:rPr>
        <w:t xml:space="preserve"> or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8150AD">
        <w:rPr>
          <w:b w:val="0"/>
          <w:u w:val="none"/>
        </w:rPr>
        <w:t xml:space="preserve"> is unable through illness, incapacity, holidays or any other reason to carry out or exercise its functions under this </w:t>
      </w:r>
      <w:r w:rsidR="00F974B9">
        <w:rPr>
          <w:b w:val="0"/>
          <w:u w:val="none"/>
        </w:rPr>
        <w:t>Framework Agreement</w:t>
      </w:r>
      <w:r w:rsidR="00F974B9" w:rsidRPr="008150AD">
        <w:rPr>
          <w:b w:val="0"/>
          <w:u w:val="none"/>
        </w:rPr>
        <w:t xml:space="preserve">,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8150AD">
        <w:rPr>
          <w:b w:val="0"/>
          <w:u w:val="none"/>
        </w:rPr>
        <w:t xml:space="preserve"> or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8150AD">
        <w:rPr>
          <w:b w:val="0"/>
          <w:u w:val="none"/>
        </w:rPr>
        <w:t xml:space="preserve"> may delegate his functions to another person by giving the contract manager written notice of the identity of such person and the extent of its authority. </w:t>
      </w:r>
    </w:p>
    <w:p w14:paraId="21610709" w14:textId="77777777" w:rsidR="00F974B9" w:rsidRPr="00EA49FF" w:rsidRDefault="00F974B9" w:rsidP="002F5369">
      <w:pPr>
        <w:pStyle w:val="Heading2"/>
        <w:numPr>
          <w:ilvl w:val="1"/>
          <w:numId w:val="0"/>
        </w:numPr>
        <w:tabs>
          <w:tab w:val="num" w:pos="709"/>
        </w:tabs>
        <w:spacing w:after="230"/>
        <w:ind w:left="709" w:hanging="709"/>
        <w:rPr>
          <w:u w:val="none"/>
        </w:rPr>
      </w:pPr>
      <w:r w:rsidRPr="00EA49FF">
        <w:rPr>
          <w:u w:val="none"/>
        </w:rPr>
        <w:t>Contractor Contract Manager</w:t>
      </w:r>
    </w:p>
    <w:p w14:paraId="2257A1A3" w14:textId="77777777" w:rsidR="00F974B9" w:rsidRPr="007E4EE7"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8</w:t>
      </w:r>
      <w:r>
        <w:rPr>
          <w:b w:val="0"/>
          <w:u w:val="none"/>
        </w:rPr>
        <w:tab/>
      </w:r>
      <w:r w:rsidR="00F974B9" w:rsidRPr="007E4EE7">
        <w:rPr>
          <w:b w:val="0"/>
          <w:u w:val="none"/>
        </w:rPr>
        <w:t xml:space="preserve">The </w:t>
      </w:r>
      <w:r w:rsidR="00A7475C">
        <w:rPr>
          <w:b w:val="0"/>
          <w:u w:val="none"/>
        </w:rPr>
        <w:t>Contractor</w:t>
      </w:r>
      <w:r w:rsidR="003D1B1D">
        <w:rPr>
          <w:b w:val="0"/>
          <w:u w:val="none"/>
        </w:rPr>
        <w:t xml:space="preserve"> </w:t>
      </w:r>
      <w:r w:rsidR="00F974B9" w:rsidRPr="007E4EE7">
        <w:rPr>
          <w:b w:val="0"/>
          <w:u w:val="none"/>
        </w:rPr>
        <w:t xml:space="preserve">Point of Contact may appoint </w:t>
      </w:r>
      <w:r w:rsidR="00F974B9">
        <w:rPr>
          <w:b w:val="0"/>
          <w:u w:val="none"/>
        </w:rPr>
        <w:t xml:space="preserve">a </w:t>
      </w:r>
      <w:r w:rsidR="00F974B9" w:rsidRPr="007E4EE7">
        <w:rPr>
          <w:b w:val="0"/>
          <w:u w:val="none"/>
        </w:rPr>
        <w:t xml:space="preserve">Contractor Contract Manager for the purposes of a tasking. The </w:t>
      </w:r>
      <w:r w:rsidR="00A7475C">
        <w:rPr>
          <w:b w:val="0"/>
          <w:u w:val="none"/>
        </w:rPr>
        <w:t xml:space="preserve">Contractor Contract </w:t>
      </w:r>
      <w:r w:rsidR="00F974B9" w:rsidRPr="007E4EE7">
        <w:rPr>
          <w:b w:val="0"/>
          <w:u w:val="none"/>
        </w:rPr>
        <w:t xml:space="preserve">Manager shall inform the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7E4EE7">
        <w:rPr>
          <w:b w:val="0"/>
          <w:u w:val="none"/>
        </w:rPr>
        <w:t xml:space="preserve"> who will be the person, their name, address and telephone number.</w:t>
      </w:r>
      <w:bookmarkStart w:id="256" w:name="_Toc253701750"/>
    </w:p>
    <w:p w14:paraId="16E0BAFE" w14:textId="77777777" w:rsidR="00F974B9" w:rsidRPr="00EA49FF" w:rsidRDefault="00014DF0" w:rsidP="005056FE">
      <w:pPr>
        <w:pStyle w:val="Heading1"/>
        <w:keepNext w:val="0"/>
        <w:tabs>
          <w:tab w:val="num" w:pos="709"/>
        </w:tabs>
        <w:spacing w:before="230" w:after="230"/>
        <w:ind w:left="709" w:hanging="709"/>
      </w:pPr>
      <w:bookmarkStart w:id="257" w:name="_Ref222237643"/>
      <w:bookmarkStart w:id="258" w:name="_Toc231371963"/>
      <w:bookmarkStart w:id="259" w:name="_Toc231398558"/>
      <w:bookmarkStart w:id="260" w:name="_Toc253701777"/>
      <w:bookmarkStart w:id="261" w:name="_Toc254885382"/>
      <w:bookmarkStart w:id="262" w:name="_Toc338346912"/>
      <w:bookmarkStart w:id="263" w:name="_Toc359837813"/>
      <w:bookmarkEnd w:id="253"/>
      <w:bookmarkEnd w:id="256"/>
      <w:r>
        <w:t>29</w:t>
      </w:r>
      <w:r w:rsidR="00F974B9">
        <w:tab/>
      </w:r>
      <w:r w:rsidR="00F974B9" w:rsidRPr="00EA49FF">
        <w:t xml:space="preserve">Public </w:t>
      </w:r>
      <w:r w:rsidR="00F974B9">
        <w:t>R</w:t>
      </w:r>
      <w:r w:rsidR="00F974B9" w:rsidRPr="00EA49FF">
        <w:t xml:space="preserve">elations and </w:t>
      </w:r>
      <w:bookmarkEnd w:id="257"/>
      <w:bookmarkEnd w:id="258"/>
      <w:bookmarkEnd w:id="259"/>
      <w:bookmarkEnd w:id="260"/>
      <w:bookmarkEnd w:id="261"/>
      <w:bookmarkEnd w:id="262"/>
      <w:bookmarkEnd w:id="263"/>
      <w:r w:rsidR="00F974B9">
        <w:t>P</w:t>
      </w:r>
      <w:r w:rsidR="00F974B9" w:rsidRPr="00EA49FF">
        <w:t>ublicity</w:t>
      </w:r>
    </w:p>
    <w:p w14:paraId="46724E68" w14:textId="77777777" w:rsidR="00F974B9" w:rsidRPr="007E4EE7" w:rsidRDefault="00014DF0">
      <w:pPr>
        <w:pStyle w:val="BodyText10"/>
        <w:rPr>
          <w:sz w:val="22"/>
          <w:szCs w:val="22"/>
        </w:rPr>
      </w:pPr>
      <w:r>
        <w:rPr>
          <w:sz w:val="22"/>
          <w:szCs w:val="22"/>
        </w:rPr>
        <w:t>29.1</w:t>
      </w:r>
      <w:r>
        <w:rPr>
          <w:sz w:val="22"/>
          <w:szCs w:val="22"/>
        </w:rPr>
        <w:tab/>
      </w:r>
      <w:r w:rsidR="00F974B9" w:rsidRPr="00D1349D">
        <w:rPr>
          <w:b/>
          <w:sz w:val="22"/>
          <w:szCs w:val="22"/>
        </w:rPr>
        <w:t>The Contractor</w:t>
      </w:r>
      <w:r w:rsidR="00F974B9" w:rsidRPr="007E4EE7">
        <w:rPr>
          <w:sz w:val="22"/>
          <w:szCs w:val="22"/>
        </w:rPr>
        <w:t xml:space="preserve"> shall not:</w:t>
      </w:r>
    </w:p>
    <w:p w14:paraId="2A36C519" w14:textId="77777777" w:rsidR="00F974B9" w:rsidRPr="007E4EE7" w:rsidRDefault="00F974B9" w:rsidP="00014DF0">
      <w:pPr>
        <w:pStyle w:val="Heading4"/>
        <w:keepNext w:val="0"/>
        <w:numPr>
          <w:ilvl w:val="3"/>
          <w:numId w:val="0"/>
        </w:numPr>
        <w:tabs>
          <w:tab w:val="num" w:pos="1309"/>
        </w:tabs>
        <w:spacing w:after="230"/>
        <w:ind w:left="2138" w:hanging="709"/>
        <w:rPr>
          <w:b w:val="0"/>
          <w:u w:val="none"/>
        </w:rPr>
      </w:pPr>
      <w:r>
        <w:rPr>
          <w:b w:val="0"/>
          <w:u w:val="none"/>
        </w:rPr>
        <w:t>(a)</w:t>
      </w:r>
      <w:r>
        <w:rPr>
          <w:b w:val="0"/>
          <w:u w:val="none"/>
        </w:rPr>
        <w:tab/>
      </w:r>
      <w:r w:rsidRPr="007E4EE7">
        <w:rPr>
          <w:b w:val="0"/>
          <w:u w:val="none"/>
        </w:rPr>
        <w:t xml:space="preserve">communicate with representatives of the press, television, radio or other communications media on any matter concerning this </w:t>
      </w:r>
      <w:r>
        <w:rPr>
          <w:b w:val="0"/>
          <w:u w:val="none"/>
        </w:rPr>
        <w:t>Framework Agreement</w:t>
      </w:r>
      <w:r w:rsidRPr="007E4EE7">
        <w:rPr>
          <w:b w:val="0"/>
          <w:u w:val="none"/>
        </w:rPr>
        <w:t xml:space="preserve"> and any pursuant task</w:t>
      </w:r>
      <w:r w:rsidR="008E6296">
        <w:rPr>
          <w:b w:val="0"/>
          <w:u w:val="none"/>
        </w:rPr>
        <w:t>ing</w:t>
      </w:r>
      <w:r w:rsidRPr="007E4EE7">
        <w:rPr>
          <w:b w:val="0"/>
          <w:u w:val="none"/>
        </w:rPr>
        <w:t xml:space="preserve">, its </w:t>
      </w:r>
      <w:r>
        <w:rPr>
          <w:b w:val="0"/>
          <w:u w:val="none"/>
        </w:rPr>
        <w:t>Tender</w:t>
      </w:r>
      <w:r w:rsidRPr="007E4EE7">
        <w:rPr>
          <w:b w:val="0"/>
          <w:u w:val="none"/>
        </w:rPr>
        <w:t xml:space="preserve"> process prior to the agreement ; or</w:t>
      </w:r>
    </w:p>
    <w:p w14:paraId="12341758" w14:textId="77777777" w:rsidR="00F974B9" w:rsidRPr="007E4EE7" w:rsidRDefault="00F974B9" w:rsidP="00014DF0">
      <w:pPr>
        <w:pStyle w:val="Heading4"/>
        <w:keepNext w:val="0"/>
        <w:numPr>
          <w:ilvl w:val="3"/>
          <w:numId w:val="0"/>
        </w:numPr>
        <w:tabs>
          <w:tab w:val="num" w:pos="1309"/>
        </w:tabs>
        <w:spacing w:after="230"/>
        <w:ind w:left="2138" w:hanging="709"/>
        <w:rPr>
          <w:b w:val="0"/>
          <w:u w:val="none"/>
        </w:rPr>
      </w:pPr>
      <w:r>
        <w:rPr>
          <w:b w:val="0"/>
          <w:u w:val="none"/>
        </w:rPr>
        <w:t>(b)</w:t>
      </w:r>
      <w:r>
        <w:rPr>
          <w:b w:val="0"/>
          <w:u w:val="none"/>
        </w:rPr>
        <w:tab/>
      </w:r>
      <w:r w:rsidRPr="007E4EE7">
        <w:rPr>
          <w:b w:val="0"/>
          <w:u w:val="none"/>
        </w:rPr>
        <w:t xml:space="preserve">photograph or film in or upon any </w:t>
      </w:r>
      <w:r w:rsidRPr="007E4EE7">
        <w:rPr>
          <w:u w:val="none"/>
        </w:rPr>
        <w:t>Authority sites</w:t>
      </w:r>
      <w:r w:rsidRPr="007E4EE7">
        <w:rPr>
          <w:b w:val="0"/>
          <w:u w:val="none"/>
        </w:rPr>
        <w:t>; or</w:t>
      </w:r>
    </w:p>
    <w:p w14:paraId="7370347A" w14:textId="77777777" w:rsidR="00F974B9" w:rsidRPr="00731D1C" w:rsidRDefault="00F974B9" w:rsidP="00014DF0">
      <w:pPr>
        <w:pStyle w:val="Heading4"/>
        <w:keepNext w:val="0"/>
        <w:numPr>
          <w:ilvl w:val="3"/>
          <w:numId w:val="0"/>
        </w:numPr>
        <w:tabs>
          <w:tab w:val="num" w:pos="1309"/>
        </w:tabs>
        <w:spacing w:after="230"/>
        <w:ind w:left="2138" w:hanging="709"/>
        <w:rPr>
          <w:b w:val="0"/>
          <w:szCs w:val="22"/>
          <w:u w:val="none"/>
        </w:rPr>
      </w:pPr>
      <w:r>
        <w:rPr>
          <w:b w:val="0"/>
          <w:u w:val="none"/>
        </w:rPr>
        <w:t>(c)</w:t>
      </w:r>
      <w:r>
        <w:rPr>
          <w:b w:val="0"/>
          <w:u w:val="none"/>
        </w:rPr>
        <w:tab/>
      </w:r>
      <w:r w:rsidRPr="007E4EE7">
        <w:rPr>
          <w:b w:val="0"/>
          <w:u w:val="none"/>
        </w:rPr>
        <w:t xml:space="preserve">erect or exhibit on any part of the </w:t>
      </w:r>
      <w:r w:rsidRPr="007E4EE7">
        <w:rPr>
          <w:u w:val="none"/>
        </w:rPr>
        <w:t>Authority sites</w:t>
      </w:r>
      <w:r w:rsidRPr="007E4EE7">
        <w:rPr>
          <w:b w:val="0"/>
          <w:u w:val="none"/>
        </w:rPr>
        <w:t xml:space="preserve"> any notice or advertisement, </w:t>
      </w:r>
      <w:r w:rsidRPr="00731D1C">
        <w:rPr>
          <w:b w:val="0"/>
          <w:szCs w:val="22"/>
          <w:u w:val="none"/>
        </w:rPr>
        <w:t>unless:</w:t>
      </w:r>
    </w:p>
    <w:p w14:paraId="329A1E4A" w14:textId="77777777" w:rsidR="00F974B9" w:rsidRPr="007E4EE7" w:rsidRDefault="00F974B9" w:rsidP="00014DF0">
      <w:pPr>
        <w:pStyle w:val="Heading5"/>
        <w:keepNext w:val="0"/>
        <w:numPr>
          <w:ilvl w:val="4"/>
          <w:numId w:val="0"/>
        </w:numPr>
        <w:tabs>
          <w:tab w:val="num" w:pos="2008"/>
        </w:tabs>
        <w:spacing w:after="230"/>
        <w:ind w:left="2837" w:hanging="708"/>
        <w:rPr>
          <w:b w:val="0"/>
          <w:u w:val="none"/>
          <w:lang w:eastAsia="zh-CN"/>
        </w:rPr>
      </w:pPr>
      <w:r>
        <w:rPr>
          <w:b w:val="0"/>
          <w:u w:val="none"/>
        </w:rPr>
        <w:t>(i)</w:t>
      </w:r>
      <w:r>
        <w:rPr>
          <w:b w:val="0"/>
          <w:u w:val="none"/>
        </w:rPr>
        <w:tab/>
      </w:r>
      <w:r w:rsidRPr="00D1349D">
        <w:rPr>
          <w:u w:val="none"/>
        </w:rPr>
        <w:t>the Authority’s</w:t>
      </w:r>
      <w:r w:rsidRPr="007E4EE7">
        <w:rPr>
          <w:b w:val="0"/>
          <w:u w:val="none"/>
        </w:rPr>
        <w:t xml:space="preserve"> Representative has given its prior written consent;</w:t>
      </w:r>
    </w:p>
    <w:p w14:paraId="5D88BAFF" w14:textId="77777777" w:rsidR="00F974B9" w:rsidRPr="007E4EE7" w:rsidRDefault="00F974B9" w:rsidP="00014DF0">
      <w:pPr>
        <w:pStyle w:val="Heading5"/>
        <w:keepNext w:val="0"/>
        <w:numPr>
          <w:ilvl w:val="4"/>
          <w:numId w:val="0"/>
        </w:numPr>
        <w:tabs>
          <w:tab w:val="num" w:pos="2008"/>
        </w:tabs>
        <w:spacing w:after="230"/>
        <w:ind w:left="2837" w:hanging="708"/>
        <w:rPr>
          <w:b w:val="0"/>
          <w:u w:val="none"/>
          <w:lang w:eastAsia="zh-CN"/>
        </w:rPr>
      </w:pPr>
      <w:r>
        <w:rPr>
          <w:b w:val="0"/>
          <w:u w:val="none"/>
        </w:rPr>
        <w:t>(ii)</w:t>
      </w:r>
      <w:r>
        <w:rPr>
          <w:b w:val="0"/>
          <w:u w:val="none"/>
        </w:rPr>
        <w:tab/>
      </w:r>
      <w:r w:rsidRPr="007E4EE7">
        <w:rPr>
          <w:b w:val="0"/>
          <w:u w:val="none"/>
        </w:rPr>
        <w:t xml:space="preserve">as otherwise required to comply with </w:t>
      </w:r>
      <w:r w:rsidRPr="007E4EE7">
        <w:rPr>
          <w:u w:val="none"/>
        </w:rPr>
        <w:t xml:space="preserve">Law </w:t>
      </w:r>
      <w:r w:rsidRPr="007E4EE7">
        <w:rPr>
          <w:b w:val="0"/>
          <w:u w:val="none"/>
        </w:rPr>
        <w:t xml:space="preserve">or stock exchange </w:t>
      </w:r>
      <w:r w:rsidRPr="007E4EE7">
        <w:rPr>
          <w:u w:val="none"/>
        </w:rPr>
        <w:t>Requirements</w:t>
      </w:r>
      <w:r w:rsidRPr="007E4EE7">
        <w:rPr>
          <w:b w:val="0"/>
          <w:u w:val="none"/>
        </w:rPr>
        <w:t>; or</w:t>
      </w:r>
    </w:p>
    <w:p w14:paraId="617AB8BA" w14:textId="77777777" w:rsidR="00F974B9" w:rsidRPr="007E4EE7" w:rsidRDefault="00F974B9" w:rsidP="00014DF0">
      <w:pPr>
        <w:pStyle w:val="Heading5"/>
        <w:keepNext w:val="0"/>
        <w:numPr>
          <w:ilvl w:val="4"/>
          <w:numId w:val="0"/>
        </w:numPr>
        <w:tabs>
          <w:tab w:val="num" w:pos="2008"/>
        </w:tabs>
        <w:spacing w:after="230"/>
        <w:ind w:left="2837" w:hanging="708"/>
        <w:rPr>
          <w:b w:val="0"/>
          <w:u w:val="none"/>
        </w:rPr>
      </w:pPr>
      <w:r>
        <w:rPr>
          <w:b w:val="0"/>
          <w:u w:val="none"/>
        </w:rPr>
        <w:t>(iii)</w:t>
      </w:r>
      <w:r>
        <w:rPr>
          <w:b w:val="0"/>
          <w:u w:val="none"/>
        </w:rPr>
        <w:tab/>
      </w:r>
      <w:r w:rsidRPr="007E4EE7">
        <w:rPr>
          <w:b w:val="0"/>
          <w:u w:val="none"/>
        </w:rPr>
        <w:t xml:space="preserve">in accordance with a written communication protocol agreed by the </w:t>
      </w:r>
      <w:r w:rsidRPr="007E4EE7">
        <w:rPr>
          <w:u w:val="none"/>
        </w:rPr>
        <w:t>Parties</w:t>
      </w:r>
      <w:r w:rsidRPr="007E4EE7">
        <w:rPr>
          <w:b w:val="0"/>
          <w:u w:val="none"/>
        </w:rPr>
        <w:t xml:space="preserve">. </w:t>
      </w:r>
    </w:p>
    <w:p w14:paraId="3C0DAD95" w14:textId="77777777" w:rsidR="00566500" w:rsidRPr="00566500" w:rsidRDefault="00014DF0" w:rsidP="00CC1C8D">
      <w:pPr>
        <w:pStyle w:val="BodyText2"/>
        <w:rPr>
          <w:b/>
        </w:rPr>
      </w:pPr>
      <w:bookmarkStart w:id="264" w:name="_Toc231371975"/>
      <w:bookmarkStart w:id="265" w:name="_Toc231398570"/>
      <w:bookmarkStart w:id="266" w:name="_Toc253701809"/>
      <w:bookmarkStart w:id="267" w:name="_Toc254885391"/>
      <w:bookmarkStart w:id="268" w:name="_Toc338346918"/>
      <w:bookmarkStart w:id="269" w:name="_Toc359837816"/>
      <w:r w:rsidRPr="00014DF0">
        <w:rPr>
          <w:b/>
          <w:sz w:val="24"/>
        </w:rPr>
        <w:t>30</w:t>
      </w:r>
      <w:r w:rsidR="00F974B9" w:rsidRPr="00566500">
        <w:rPr>
          <w:b/>
        </w:rPr>
        <w:tab/>
      </w:r>
      <w:r w:rsidR="00F974B9" w:rsidRPr="00566500">
        <w:rPr>
          <w:b/>
          <w:sz w:val="24"/>
        </w:rPr>
        <w:t>Legal relationship Between the Parties</w:t>
      </w:r>
      <w:bookmarkEnd w:id="264"/>
      <w:bookmarkEnd w:id="265"/>
      <w:bookmarkEnd w:id="266"/>
      <w:bookmarkEnd w:id="267"/>
      <w:bookmarkEnd w:id="268"/>
      <w:bookmarkEnd w:id="269"/>
    </w:p>
    <w:p w14:paraId="73C90A30" w14:textId="77777777" w:rsidR="00F974B9" w:rsidRPr="00566500" w:rsidRDefault="00F974B9" w:rsidP="00CC1C8D">
      <w:pPr>
        <w:pStyle w:val="BodyText2"/>
        <w:rPr>
          <w:b/>
        </w:rPr>
      </w:pPr>
    </w:p>
    <w:p w14:paraId="0298C435" w14:textId="77777777" w:rsidR="00F974B9" w:rsidRDefault="00211359" w:rsidP="00014DF0">
      <w:pPr>
        <w:pStyle w:val="BodyText2"/>
        <w:ind w:left="720"/>
      </w:pPr>
      <w:r w:rsidRPr="00014DF0">
        <w:t>3</w:t>
      </w:r>
      <w:r w:rsidR="00014DF0">
        <w:t>0</w:t>
      </w:r>
      <w:r w:rsidR="00F974B9" w:rsidRPr="00014DF0">
        <w:t>.1</w:t>
      </w:r>
      <w:r w:rsidR="00F974B9">
        <w:rPr>
          <w:b/>
        </w:rPr>
        <w:tab/>
      </w:r>
      <w:r w:rsidR="00F974B9" w:rsidRPr="00120425">
        <w:rPr>
          <w:b/>
        </w:rPr>
        <w:t>No partnership</w:t>
      </w:r>
      <w:r w:rsidR="00014DF0">
        <w:rPr>
          <w:b/>
        </w:rPr>
        <w:t xml:space="preserve">. </w:t>
      </w:r>
      <w:r w:rsidR="00F974B9" w:rsidRPr="00EA49FF">
        <w:t xml:space="preserve">The </w:t>
      </w:r>
      <w:r w:rsidR="00F974B9" w:rsidRPr="00EA49FF">
        <w:rPr>
          <w:b/>
        </w:rPr>
        <w:t>Parties</w:t>
      </w:r>
      <w:r w:rsidR="00F974B9" w:rsidRPr="00EA49FF">
        <w:t xml:space="preserve"> do not intend this </w:t>
      </w:r>
      <w:r w:rsidR="00F974B9">
        <w:t>Framework Agreement</w:t>
      </w:r>
      <w:r w:rsidR="00F974B9" w:rsidRPr="00EA49FF">
        <w:t xml:space="preserve"> to create any partnership between them as a matter of </w:t>
      </w:r>
      <w:r w:rsidR="00F974B9" w:rsidRPr="00EA49FF">
        <w:rPr>
          <w:b/>
        </w:rPr>
        <w:t>Law</w:t>
      </w:r>
      <w:r w:rsidR="00F974B9" w:rsidRPr="00EA49FF">
        <w:t xml:space="preserve">. Accordingly, nothing in this Framework </w:t>
      </w:r>
      <w:r w:rsidR="00F974B9">
        <w:t>A</w:t>
      </w:r>
      <w:r w:rsidR="00F974B9" w:rsidRPr="00EA49FF">
        <w:t xml:space="preserve">greement or otherwise shall be held, implied or deemed to constitute a partnership, joint venture or other association between the </w:t>
      </w:r>
      <w:r w:rsidR="00F974B9" w:rsidRPr="00EA49FF">
        <w:rPr>
          <w:b/>
        </w:rPr>
        <w:t>Parties</w:t>
      </w:r>
      <w:r w:rsidR="00F974B9" w:rsidRPr="00EA49FF">
        <w:t xml:space="preserve">. Nothing in this Framework </w:t>
      </w:r>
      <w:r w:rsidR="00F974B9">
        <w:t>A</w:t>
      </w:r>
      <w:r w:rsidR="00F974B9" w:rsidRPr="00EA49FF">
        <w:t xml:space="preserve">greement is intended to and shall not be construed or give rise to the creation or constitution of a partnership as envisaged in the Partnership Act of 1890 or a joint venture or other business organisation or agency arrangement of any kind. Neither </w:t>
      </w:r>
      <w:r w:rsidR="00F974B9" w:rsidRPr="00D1349D">
        <w:rPr>
          <w:b/>
        </w:rPr>
        <w:t>the Authority</w:t>
      </w:r>
      <w:r w:rsidR="00F974B9" w:rsidRPr="00EA49FF">
        <w:t xml:space="preserve"> nor </w:t>
      </w:r>
      <w:r w:rsidR="00F974B9" w:rsidRPr="00D1349D">
        <w:rPr>
          <w:b/>
        </w:rPr>
        <w:t>the Contractor</w:t>
      </w:r>
      <w:r w:rsidR="00F974B9" w:rsidRPr="00EA49FF">
        <w:t xml:space="preserve"> shall have the authority to bind the other without that </w:t>
      </w:r>
      <w:r w:rsidR="00F974B9" w:rsidRPr="00EA49FF">
        <w:rPr>
          <w:b/>
        </w:rPr>
        <w:t>other Party’s</w:t>
      </w:r>
      <w:r w:rsidR="00F974B9" w:rsidRPr="00EA49FF">
        <w:t xml:space="preserve"> separate prior written agreement in accordance with this Framework </w:t>
      </w:r>
      <w:r w:rsidR="00F974B9">
        <w:t>A</w:t>
      </w:r>
      <w:r w:rsidR="00F974B9" w:rsidRPr="00EA49FF">
        <w:t>greement.</w:t>
      </w:r>
    </w:p>
    <w:p w14:paraId="39ABE6F7" w14:textId="77777777" w:rsidR="00F974B9" w:rsidRDefault="00F974B9" w:rsidP="00014DF0">
      <w:pPr>
        <w:pStyle w:val="BodyText2"/>
        <w:ind w:left="720"/>
      </w:pPr>
    </w:p>
    <w:p w14:paraId="12C8770A" w14:textId="40161AB1" w:rsidR="00F974B9" w:rsidRPr="00EA49FF" w:rsidRDefault="00211359" w:rsidP="00014DF0">
      <w:pPr>
        <w:pStyle w:val="BodyText2"/>
        <w:ind w:left="720"/>
      </w:pPr>
      <w:bookmarkStart w:id="270" w:name="Defn_Independent_framework_contractor"/>
      <w:r w:rsidRPr="00014DF0">
        <w:t>3</w:t>
      </w:r>
      <w:r w:rsidR="00014DF0">
        <w:t>0</w:t>
      </w:r>
      <w:r w:rsidR="00F974B9" w:rsidRPr="00014DF0">
        <w:t>.2</w:t>
      </w:r>
      <w:r w:rsidR="00F974B9">
        <w:rPr>
          <w:b/>
        </w:rPr>
        <w:tab/>
      </w:r>
      <w:r w:rsidR="00F974B9" w:rsidRPr="00120425">
        <w:rPr>
          <w:b/>
        </w:rPr>
        <w:t>Independent Framework Contractor</w:t>
      </w:r>
      <w:bookmarkEnd w:id="270"/>
      <w:r w:rsidR="00014DF0">
        <w:rPr>
          <w:b/>
        </w:rPr>
        <w:t xml:space="preserve">. </w:t>
      </w:r>
      <w:r w:rsidR="00F974B9" w:rsidRPr="00D1349D">
        <w:rPr>
          <w:b/>
        </w:rPr>
        <w:t xml:space="preserve">The </w:t>
      </w:r>
      <w:r w:rsidR="00F974B9" w:rsidRPr="005B1399">
        <w:rPr>
          <w:b/>
        </w:rPr>
        <w:t>Contractor</w:t>
      </w:r>
      <w:r w:rsidR="00F974B9" w:rsidRPr="00EA49FF">
        <w:t xml:space="preserve"> shall at all times be an independent framework Contractor and nothing in this </w:t>
      </w:r>
      <w:r w:rsidR="00F974B9">
        <w:t>Framework Agreement</w:t>
      </w:r>
      <w:r w:rsidR="00F974B9" w:rsidRPr="00EA49FF">
        <w:t xml:space="preserve"> shall be construed as creating the relationship of employer and employee between </w:t>
      </w:r>
      <w:r w:rsidR="00F974B9" w:rsidRPr="00D1349D">
        <w:rPr>
          <w:b/>
        </w:rPr>
        <w:t>the Authority</w:t>
      </w:r>
      <w:r w:rsidR="00F974B9" w:rsidRPr="00EA49FF">
        <w:t xml:space="preserve"> and </w:t>
      </w:r>
      <w:r w:rsidR="00F974B9">
        <w:t>t</w:t>
      </w:r>
      <w:r w:rsidR="00F974B9" w:rsidRPr="00EA49FF">
        <w:t xml:space="preserve">he </w:t>
      </w:r>
      <w:r w:rsidR="00F974B9" w:rsidRPr="00083680">
        <w:rPr>
          <w:b/>
        </w:rPr>
        <w:t>Contractor</w:t>
      </w:r>
      <w:r w:rsidR="00F974B9" w:rsidRPr="00EA49FF">
        <w:t xml:space="preserve"> or any of </w:t>
      </w:r>
      <w:r w:rsidR="00F974B9">
        <w:t>t</w:t>
      </w:r>
      <w:r w:rsidR="00F974B9" w:rsidRPr="00EA49FF">
        <w:t xml:space="preserve">he </w:t>
      </w:r>
      <w:r w:rsidR="00F974B9" w:rsidRPr="00083680">
        <w:rPr>
          <w:b/>
        </w:rPr>
        <w:t>Contractor</w:t>
      </w:r>
      <w:r w:rsidR="00F974B9">
        <w:t>’</w:t>
      </w:r>
      <w:r w:rsidR="00F974B9" w:rsidRPr="00EA49FF">
        <w:t xml:space="preserve">s employees. Neither </w:t>
      </w:r>
      <w:r w:rsidR="00F974B9">
        <w:t>t</w:t>
      </w:r>
      <w:r w:rsidR="00F974B9" w:rsidRPr="00EA49FF">
        <w:t xml:space="preserve">he </w:t>
      </w:r>
      <w:r w:rsidR="00F974B9" w:rsidRPr="00083680">
        <w:rPr>
          <w:b/>
        </w:rPr>
        <w:t>Contractor</w:t>
      </w:r>
      <w:r w:rsidR="00F974B9" w:rsidRPr="00EA49FF">
        <w:t xml:space="preserve"> nor any of its Sub</w:t>
      </w:r>
      <w:r w:rsidR="00181E65">
        <w:t>-</w:t>
      </w:r>
      <w:r w:rsidR="00F974B9" w:rsidRPr="00EA49FF">
        <w:t xml:space="preserve">Contractors nor its or their respective employees shall at any time hold itself or themselves out to be the employee of </w:t>
      </w:r>
      <w:r w:rsidR="00F974B9" w:rsidRPr="00D1349D">
        <w:rPr>
          <w:b/>
        </w:rPr>
        <w:t>the Authority</w:t>
      </w:r>
      <w:r w:rsidR="00F974B9" w:rsidRPr="00EA49FF">
        <w:t xml:space="preserve"> and neither the </w:t>
      </w:r>
      <w:r w:rsidR="00F974B9" w:rsidRPr="00083680">
        <w:rPr>
          <w:b/>
        </w:rPr>
        <w:t>Contractor</w:t>
      </w:r>
      <w:r w:rsidR="00F974B9" w:rsidRPr="00EA49FF">
        <w:t xml:space="preserve"> or its Sub- Contractor</w:t>
      </w:r>
      <w:r w:rsidR="00F974B9">
        <w:t>’</w:t>
      </w:r>
      <w:r w:rsidR="00F974B9" w:rsidRPr="00EA49FF">
        <w:t xml:space="preserve">s employees shall be entitled to any of the benefits provided by </w:t>
      </w:r>
      <w:r w:rsidR="00F974B9" w:rsidRPr="00D1349D">
        <w:rPr>
          <w:b/>
        </w:rPr>
        <w:t>the Authority</w:t>
      </w:r>
      <w:r w:rsidR="00F974B9" w:rsidRPr="00EA49FF">
        <w:t xml:space="preserve"> to its established or unestablished officers and staff.</w:t>
      </w:r>
    </w:p>
    <w:p w14:paraId="2F8B74EE" w14:textId="77777777" w:rsidR="00F974B9" w:rsidRDefault="00F974B9" w:rsidP="00014DF0">
      <w:pPr>
        <w:pStyle w:val="BodyText2"/>
        <w:ind w:left="720"/>
      </w:pPr>
    </w:p>
    <w:p w14:paraId="14118E14" w14:textId="77777777" w:rsidR="00F974B9" w:rsidRPr="00083680" w:rsidRDefault="00211359" w:rsidP="00014DF0">
      <w:pPr>
        <w:pStyle w:val="BodyText2"/>
        <w:ind w:left="720"/>
        <w:rPr>
          <w:b/>
        </w:rPr>
      </w:pPr>
      <w:r w:rsidRPr="00014DF0">
        <w:t>3</w:t>
      </w:r>
      <w:r w:rsidR="00014DF0">
        <w:t>0</w:t>
      </w:r>
      <w:r w:rsidR="00F974B9" w:rsidRPr="00014DF0">
        <w:t>.3</w:t>
      </w:r>
      <w:r w:rsidR="00F974B9">
        <w:rPr>
          <w:b/>
        </w:rPr>
        <w:tab/>
      </w:r>
      <w:r w:rsidR="00F974B9" w:rsidRPr="00120425">
        <w:rPr>
          <w:b/>
        </w:rPr>
        <w:t>No delegation</w:t>
      </w:r>
      <w:r w:rsidR="00014DF0">
        <w:rPr>
          <w:b/>
        </w:rPr>
        <w:t xml:space="preserve">. </w:t>
      </w:r>
      <w:r w:rsidR="00F974B9" w:rsidRPr="00EA49FF">
        <w:t xml:space="preserve">No provision of this Framework </w:t>
      </w:r>
      <w:r w:rsidR="00F974B9">
        <w:t>A</w:t>
      </w:r>
      <w:r w:rsidR="00F974B9" w:rsidRPr="00EA49FF">
        <w:t xml:space="preserve">greement shall be construed as a delegation by </w:t>
      </w:r>
      <w:r w:rsidR="00F974B9" w:rsidRPr="00D1349D">
        <w:rPr>
          <w:b/>
        </w:rPr>
        <w:t>the Authority</w:t>
      </w:r>
      <w:r w:rsidR="00F974B9" w:rsidRPr="00EA49FF">
        <w:t xml:space="preserve"> of any of </w:t>
      </w:r>
      <w:r w:rsidR="00F974B9" w:rsidRPr="00D1349D">
        <w:rPr>
          <w:b/>
        </w:rPr>
        <w:t>the Authority</w:t>
      </w:r>
      <w:r w:rsidR="00F974B9">
        <w:t>’</w:t>
      </w:r>
      <w:r w:rsidR="00F974B9" w:rsidRPr="00EA49FF">
        <w:t xml:space="preserve">s statutory authority to the </w:t>
      </w:r>
      <w:r w:rsidR="00F974B9" w:rsidRPr="00083680">
        <w:rPr>
          <w:b/>
        </w:rPr>
        <w:t>Contractor.</w:t>
      </w:r>
    </w:p>
    <w:p w14:paraId="008450EA" w14:textId="77777777" w:rsidR="00F974B9" w:rsidRDefault="00F974B9" w:rsidP="00014DF0">
      <w:pPr>
        <w:pStyle w:val="BodyText2"/>
        <w:ind w:left="720"/>
        <w:rPr>
          <w:b/>
        </w:rPr>
      </w:pPr>
    </w:p>
    <w:p w14:paraId="6F20C499" w14:textId="77777777" w:rsidR="009E3D9B" w:rsidRPr="00EA49FF" w:rsidRDefault="00211359" w:rsidP="00014DF0">
      <w:pPr>
        <w:pStyle w:val="BodyText2"/>
        <w:ind w:left="720"/>
      </w:pPr>
      <w:r w:rsidRPr="00014DF0">
        <w:t>3</w:t>
      </w:r>
      <w:r w:rsidR="00014DF0">
        <w:t>0</w:t>
      </w:r>
      <w:r w:rsidR="00F974B9" w:rsidRPr="00014DF0">
        <w:t>.4</w:t>
      </w:r>
      <w:r w:rsidR="00F974B9">
        <w:rPr>
          <w:b/>
        </w:rPr>
        <w:tab/>
      </w:r>
      <w:r w:rsidR="00F974B9" w:rsidRPr="00120425">
        <w:rPr>
          <w:b/>
        </w:rPr>
        <w:t>No Agency</w:t>
      </w:r>
      <w:r w:rsidR="00014DF0">
        <w:rPr>
          <w:b/>
        </w:rPr>
        <w:t xml:space="preserve">. </w:t>
      </w:r>
      <w:r w:rsidR="00F974B9" w:rsidRPr="00EA49FF">
        <w:t xml:space="preserve">The </w:t>
      </w:r>
      <w:r w:rsidR="00F974B9" w:rsidRPr="00083680">
        <w:rPr>
          <w:b/>
        </w:rPr>
        <w:t>Contractor</w:t>
      </w:r>
      <w:r w:rsidR="00F974B9" w:rsidRPr="00EA49FF">
        <w:t xml:space="preserve"> is not or be deemed to be an agent of </w:t>
      </w:r>
      <w:r w:rsidR="00F974B9" w:rsidRPr="00D1349D">
        <w:rPr>
          <w:b/>
        </w:rPr>
        <w:t>the Authority</w:t>
      </w:r>
      <w:r w:rsidR="00F974B9" w:rsidRPr="00EA49FF">
        <w:t xml:space="preserve"> or  hold itself out as having authority or power to bind </w:t>
      </w:r>
      <w:r w:rsidR="00F974B9" w:rsidRPr="00D1349D">
        <w:rPr>
          <w:b/>
        </w:rPr>
        <w:t>the Authority</w:t>
      </w:r>
      <w:r w:rsidR="00F974B9" w:rsidRPr="00EA49FF">
        <w:t xml:space="preserve"> in any way. The </w:t>
      </w:r>
      <w:r w:rsidR="00F974B9" w:rsidRPr="00083680">
        <w:rPr>
          <w:b/>
        </w:rPr>
        <w:t>Contractor</w:t>
      </w:r>
      <w:r w:rsidR="00F974B9" w:rsidRPr="00EA49FF">
        <w:t xml:space="preserve"> shall not have the benefit of any immunity of </w:t>
      </w:r>
      <w:r w:rsidR="00F974B9">
        <w:t>HM</w:t>
      </w:r>
      <w:r w:rsidR="00F974B9" w:rsidRPr="00EA49FF">
        <w:t xml:space="preserve"> </w:t>
      </w:r>
      <w:r w:rsidR="00F974B9">
        <w:t>Government</w:t>
      </w:r>
      <w:r w:rsidR="00F974B9" w:rsidRPr="00EA49FF">
        <w:t xml:space="preserve"> and, unless otherwise agreed by </w:t>
      </w:r>
      <w:r w:rsidR="00F974B9" w:rsidRPr="00D1349D">
        <w:rPr>
          <w:b/>
        </w:rPr>
        <w:t>the Authority</w:t>
      </w:r>
      <w:r w:rsidR="00F974B9" w:rsidRPr="00EA49FF">
        <w:t xml:space="preserve">, </w:t>
      </w:r>
      <w:r w:rsidR="002F7099">
        <w:t>t</w:t>
      </w:r>
      <w:r w:rsidR="002F7099" w:rsidRPr="00EA49FF">
        <w:t xml:space="preserve">he </w:t>
      </w:r>
      <w:r w:rsidR="00F974B9" w:rsidRPr="00083680">
        <w:rPr>
          <w:b/>
        </w:rPr>
        <w:t>Contractor</w:t>
      </w:r>
      <w:r w:rsidR="00F974B9" w:rsidRPr="00EA49FF">
        <w:t xml:space="preserve"> shall apply for and obtain all consents, licences and permissions which the </w:t>
      </w:r>
      <w:r w:rsidR="00F974B9">
        <w:rPr>
          <w:b/>
        </w:rPr>
        <w:t>Contractor</w:t>
      </w:r>
      <w:r w:rsidR="00F974B9" w:rsidRPr="00EA49FF">
        <w:t xml:space="preserve"> is obliged to obtain under any </w:t>
      </w:r>
      <w:r w:rsidR="00F974B9" w:rsidRPr="00EA49FF">
        <w:rPr>
          <w:b/>
        </w:rPr>
        <w:t>Law</w:t>
      </w:r>
      <w:r w:rsidR="00F974B9" w:rsidRPr="00EA49FF">
        <w:t xml:space="preserve"> on the basis that it does not have the benefit of any immunity of </w:t>
      </w:r>
      <w:r w:rsidR="00F974B9">
        <w:t>HM</w:t>
      </w:r>
      <w:r w:rsidR="00F974B9" w:rsidRPr="00EA49FF">
        <w:t xml:space="preserve"> </w:t>
      </w:r>
      <w:r w:rsidR="00F974B9">
        <w:t>Government</w:t>
      </w:r>
      <w:r w:rsidR="00F974B9" w:rsidRPr="00EA49FF">
        <w:t>.</w:t>
      </w:r>
    </w:p>
    <w:p w14:paraId="57230623" w14:textId="77777777" w:rsidR="00F974B9" w:rsidRPr="009E3D9B" w:rsidRDefault="00F974B9">
      <w:pPr>
        <w:pStyle w:val="BodyText2"/>
        <w:rPr>
          <w:szCs w:val="22"/>
        </w:rPr>
      </w:pPr>
    </w:p>
    <w:p w14:paraId="75AF48F3" w14:textId="77777777" w:rsidR="00F974B9" w:rsidRPr="00DF44AA" w:rsidRDefault="00F974B9">
      <w:pPr>
        <w:pStyle w:val="BodyText2"/>
        <w:rPr>
          <w:szCs w:val="22"/>
        </w:rPr>
      </w:pPr>
    </w:p>
    <w:bookmarkEnd w:id="3"/>
    <w:p w14:paraId="608E831E" w14:textId="77777777" w:rsidR="00F974B9" w:rsidRPr="00EE5A6D" w:rsidRDefault="00211359" w:rsidP="004004F5">
      <w:pPr>
        <w:rPr>
          <w:rFonts w:cs="Arial"/>
          <w:sz w:val="24"/>
        </w:rPr>
      </w:pPr>
      <w:r w:rsidRPr="00EE5A6D">
        <w:rPr>
          <w:rFonts w:cs="Arial"/>
          <w:b/>
          <w:sz w:val="24"/>
        </w:rPr>
        <w:t>3</w:t>
      </w:r>
      <w:r w:rsidR="00014DF0">
        <w:rPr>
          <w:rFonts w:cs="Arial"/>
          <w:b/>
          <w:sz w:val="24"/>
        </w:rPr>
        <w:t>1</w:t>
      </w:r>
      <w:r w:rsidR="00566500" w:rsidRPr="00EE5A6D">
        <w:rPr>
          <w:rFonts w:cs="Arial"/>
          <w:b/>
          <w:sz w:val="24"/>
        </w:rPr>
        <w:t>.</w:t>
      </w:r>
      <w:r w:rsidR="00F974B9" w:rsidRPr="00EE5A6D">
        <w:rPr>
          <w:rFonts w:cs="Arial"/>
          <w:sz w:val="24"/>
        </w:rPr>
        <w:tab/>
      </w:r>
      <w:r w:rsidR="00F974B9" w:rsidRPr="00EE5A6D">
        <w:rPr>
          <w:rFonts w:cs="Arial"/>
          <w:b/>
          <w:sz w:val="24"/>
        </w:rPr>
        <w:t>Supplier Statement of Good Standing</w:t>
      </w:r>
    </w:p>
    <w:p w14:paraId="564904DE" w14:textId="77777777" w:rsidR="00F974B9" w:rsidRPr="00796FB4" w:rsidRDefault="00F974B9" w:rsidP="004004F5">
      <w:pPr>
        <w:rPr>
          <w:rFonts w:cs="Arial"/>
          <w:szCs w:val="22"/>
        </w:rPr>
      </w:pPr>
    </w:p>
    <w:p w14:paraId="4A4C92DD" w14:textId="77777777" w:rsidR="00F974B9" w:rsidRPr="00796FB4" w:rsidRDefault="00014DF0" w:rsidP="00014DF0">
      <w:pPr>
        <w:pStyle w:val="Default"/>
        <w:ind w:left="720"/>
        <w:rPr>
          <w:rFonts w:ascii="Arial" w:hAnsi="Arial" w:cs="Arial"/>
          <w:sz w:val="22"/>
          <w:szCs w:val="22"/>
        </w:rPr>
      </w:pPr>
      <w:r w:rsidRPr="00014DF0">
        <w:rPr>
          <w:rFonts w:ascii="Arial" w:hAnsi="Arial" w:cs="Arial"/>
          <w:sz w:val="22"/>
          <w:szCs w:val="22"/>
        </w:rPr>
        <w:t>31.1</w:t>
      </w:r>
      <w:r>
        <w:rPr>
          <w:rFonts w:ascii="Arial" w:hAnsi="Arial" w:cs="Arial"/>
          <w:b/>
          <w:sz w:val="22"/>
          <w:szCs w:val="22"/>
        </w:rPr>
        <w:tab/>
      </w:r>
      <w:r w:rsidR="00F974B9" w:rsidRPr="00A23A66">
        <w:rPr>
          <w:rFonts w:ascii="Arial" w:hAnsi="Arial" w:cs="Arial"/>
          <w:b/>
          <w:sz w:val="22"/>
          <w:szCs w:val="22"/>
        </w:rPr>
        <w:t>The Contractor</w:t>
      </w:r>
      <w:r w:rsidR="00F974B9" w:rsidRPr="00796FB4">
        <w:rPr>
          <w:rFonts w:ascii="Arial" w:hAnsi="Arial" w:cs="Arial"/>
          <w:b/>
          <w:sz w:val="22"/>
          <w:szCs w:val="22"/>
        </w:rPr>
        <w:t xml:space="preserve"> </w:t>
      </w:r>
      <w:r w:rsidR="00F974B9" w:rsidRPr="00796FB4">
        <w:rPr>
          <w:rFonts w:ascii="Arial" w:hAnsi="Arial" w:cs="Arial"/>
          <w:sz w:val="22"/>
          <w:szCs w:val="22"/>
        </w:rPr>
        <w:t>is required</w:t>
      </w:r>
      <w:r w:rsidR="00F974B9" w:rsidRPr="00A23A66">
        <w:rPr>
          <w:rFonts w:ascii="Arial" w:hAnsi="Arial" w:cs="Arial"/>
          <w:sz w:val="22"/>
          <w:szCs w:val="22"/>
        </w:rPr>
        <w:t xml:space="preserve"> to renew their Statement Relating to Good Standing every 12 months. Failure to do so will lead to removal from the Framework.</w:t>
      </w:r>
    </w:p>
    <w:p w14:paraId="76AAF66F" w14:textId="77777777" w:rsidR="00F974B9" w:rsidRPr="00796FB4" w:rsidRDefault="00F974B9" w:rsidP="00AD4533">
      <w:pPr>
        <w:pStyle w:val="Heading1"/>
        <w:rPr>
          <w:sz w:val="22"/>
          <w:szCs w:val="22"/>
        </w:rPr>
      </w:pPr>
    </w:p>
    <w:p w14:paraId="17BCEB79" w14:textId="77777777" w:rsidR="00F974B9" w:rsidRPr="00EE5A6D" w:rsidRDefault="00211359" w:rsidP="00AD4533">
      <w:pPr>
        <w:pStyle w:val="Heading1"/>
      </w:pPr>
      <w:r w:rsidRPr="00EE5A6D">
        <w:t>3</w:t>
      </w:r>
      <w:r w:rsidR="00014DF0">
        <w:t>2</w:t>
      </w:r>
      <w:r w:rsidR="00566500" w:rsidRPr="00EE5A6D">
        <w:t>.</w:t>
      </w:r>
      <w:r w:rsidR="00F974B9" w:rsidRPr="00EE5A6D">
        <w:tab/>
        <w:t>Change of Control</w:t>
      </w:r>
    </w:p>
    <w:p w14:paraId="45A2510E" w14:textId="77777777" w:rsidR="00F974B9" w:rsidRPr="00B33E69" w:rsidRDefault="00F974B9" w:rsidP="00AD4533">
      <w:pPr>
        <w:pStyle w:val="Heading1"/>
        <w:rPr>
          <w:sz w:val="22"/>
          <w:szCs w:val="22"/>
        </w:rPr>
      </w:pPr>
    </w:p>
    <w:p w14:paraId="7F0C6697" w14:textId="77777777" w:rsidR="009E3D9B" w:rsidRPr="00B063BA" w:rsidRDefault="00014DF0" w:rsidP="00014DF0">
      <w:pPr>
        <w:pStyle w:val="ListParagraph"/>
        <w:spacing w:after="0" w:line="240" w:lineRule="auto"/>
        <w:rPr>
          <w:rFonts w:ascii="Arial" w:hAnsi="Arial" w:cs="Arial"/>
        </w:rPr>
      </w:pPr>
      <w:r>
        <w:rPr>
          <w:rFonts w:ascii="Arial" w:hAnsi="Arial" w:cs="Arial"/>
        </w:rPr>
        <w:t xml:space="preserve">32.1 </w:t>
      </w:r>
      <w:r>
        <w:rPr>
          <w:rFonts w:ascii="Arial" w:hAnsi="Arial" w:cs="Arial"/>
        </w:rPr>
        <w:tab/>
      </w:r>
      <w:r w:rsidR="009E3D9B" w:rsidRPr="009E3D9B">
        <w:rPr>
          <w:rFonts w:ascii="Arial" w:hAnsi="Arial" w:cs="Arial"/>
        </w:rPr>
        <w:t xml:space="preserve">Where the Contractor takes control (as described in </w:t>
      </w:r>
      <w:r w:rsidR="009E3D9B">
        <w:rPr>
          <w:rFonts w:ascii="Arial" w:hAnsi="Arial" w:cs="Arial"/>
        </w:rPr>
        <w:t>DEFCON 566)</w:t>
      </w:r>
      <w:r w:rsidR="009E3D9B" w:rsidRPr="009E3D9B">
        <w:rPr>
          <w:rFonts w:ascii="Arial" w:hAnsi="Arial" w:cs="Arial"/>
        </w:rPr>
        <w:t xml:space="preserve"> of a FATS 5 Supplier (for the purposes of this clause, the “Target”), the Filters held by the Contractor </w:t>
      </w:r>
      <w:r w:rsidR="009E3D9B" w:rsidRPr="00B063BA">
        <w:rPr>
          <w:rFonts w:ascii="Arial" w:hAnsi="Arial" w:cs="Arial"/>
        </w:rPr>
        <w:t xml:space="preserve">(Schedule 2) shall be updated to include the Filters previously held by the Target, and the relevant [rate </w:t>
      </w:r>
      <w:r w:rsidR="00723FE3" w:rsidRPr="00B063BA">
        <w:rPr>
          <w:rFonts w:ascii="Arial" w:hAnsi="Arial" w:cs="Arial"/>
        </w:rPr>
        <w:t>matrix</w:t>
      </w:r>
      <w:r w:rsidR="009E3D9B" w:rsidRPr="00B063BA">
        <w:rPr>
          <w:rFonts w:ascii="Arial" w:hAnsi="Arial" w:cs="Arial"/>
        </w:rPr>
        <w:t xml:space="preserve">] of the Contractor [contained in (Schedule </w:t>
      </w:r>
      <w:r w:rsidR="00723FE3" w:rsidRPr="00B063BA">
        <w:rPr>
          <w:rFonts w:ascii="Arial" w:hAnsi="Arial" w:cs="Arial"/>
        </w:rPr>
        <w:t>6</w:t>
      </w:r>
      <w:r w:rsidR="009E3D9B" w:rsidRPr="00B063BA">
        <w:rPr>
          <w:rFonts w:ascii="Arial" w:hAnsi="Arial" w:cs="Arial"/>
        </w:rPr>
        <w:t>) shall be updated to include the rates of the Target for the Filters previously held by the Target.</w:t>
      </w:r>
    </w:p>
    <w:p w14:paraId="19C8AD43" w14:textId="77777777" w:rsidR="009E3D9B" w:rsidRPr="00B063BA" w:rsidRDefault="009E3D9B" w:rsidP="00014DF0">
      <w:pPr>
        <w:pStyle w:val="ListParagraph"/>
        <w:spacing w:after="0" w:line="240" w:lineRule="auto"/>
        <w:rPr>
          <w:rFonts w:ascii="Arial" w:hAnsi="Arial" w:cs="Arial"/>
        </w:rPr>
      </w:pPr>
    </w:p>
    <w:p w14:paraId="42ABA74D" w14:textId="77777777" w:rsidR="009E3D9B" w:rsidRPr="009E3D9B" w:rsidRDefault="00014DF0" w:rsidP="00014DF0">
      <w:pPr>
        <w:pStyle w:val="ListParagraph"/>
        <w:spacing w:after="0" w:line="240" w:lineRule="auto"/>
        <w:rPr>
          <w:rFonts w:ascii="Arial" w:hAnsi="Arial" w:cs="Arial"/>
        </w:rPr>
      </w:pPr>
      <w:r w:rsidRPr="00B063BA">
        <w:rPr>
          <w:rFonts w:ascii="Arial" w:hAnsi="Arial" w:cs="Arial"/>
        </w:rPr>
        <w:t>32.2</w:t>
      </w:r>
      <w:r w:rsidRPr="00B063BA">
        <w:rPr>
          <w:rFonts w:ascii="Arial" w:hAnsi="Arial" w:cs="Arial"/>
        </w:rPr>
        <w:tab/>
      </w:r>
      <w:r w:rsidR="009E3D9B" w:rsidRPr="00B063BA">
        <w:rPr>
          <w:rFonts w:ascii="Arial" w:hAnsi="Arial" w:cs="Arial"/>
        </w:rPr>
        <w:t xml:space="preserve">Where there is a duplication of Filters held by the Contractor and previously held by the Target, the [rate </w:t>
      </w:r>
      <w:r w:rsidR="00723FE3" w:rsidRPr="00B063BA">
        <w:rPr>
          <w:rFonts w:ascii="Arial" w:hAnsi="Arial" w:cs="Arial"/>
        </w:rPr>
        <w:t xml:space="preserve">matrix </w:t>
      </w:r>
      <w:r w:rsidR="009E3D9B" w:rsidRPr="00B063BA">
        <w:rPr>
          <w:rFonts w:ascii="Arial" w:hAnsi="Arial" w:cs="Arial"/>
        </w:rPr>
        <w:t xml:space="preserve">of the Contractor </w:t>
      </w:r>
      <w:r w:rsidR="00ED47F7" w:rsidRPr="00B063BA">
        <w:rPr>
          <w:rFonts w:ascii="Arial" w:hAnsi="Arial" w:cs="Arial"/>
        </w:rPr>
        <w:t>(</w:t>
      </w:r>
      <w:r w:rsidR="009E3D9B" w:rsidRPr="00B063BA">
        <w:rPr>
          <w:rFonts w:ascii="Arial" w:hAnsi="Arial" w:cs="Arial"/>
        </w:rPr>
        <w:t xml:space="preserve">contained in Schedule </w:t>
      </w:r>
      <w:r w:rsidR="00723FE3" w:rsidRPr="00B063BA">
        <w:rPr>
          <w:rFonts w:ascii="Arial" w:hAnsi="Arial" w:cs="Arial"/>
        </w:rPr>
        <w:t>6</w:t>
      </w:r>
      <w:r w:rsidR="009E3D9B" w:rsidRPr="00B063BA">
        <w:rPr>
          <w:rFonts w:ascii="Arial" w:hAnsi="Arial" w:cs="Arial"/>
        </w:rPr>
        <w:t>) shall</w:t>
      </w:r>
      <w:r w:rsidR="009E3D9B" w:rsidRPr="009E3D9B">
        <w:rPr>
          <w:rFonts w:ascii="Arial" w:hAnsi="Arial" w:cs="Arial"/>
        </w:rPr>
        <w:t xml:space="preserve"> only be updated for those duplicated Filters where the rates of the Target are lower than those of the Contractor.</w:t>
      </w:r>
    </w:p>
    <w:p w14:paraId="4E3E0525" w14:textId="77777777" w:rsidR="00F974B9" w:rsidRPr="0070356D" w:rsidRDefault="00F974B9" w:rsidP="006C40EC">
      <w:pPr>
        <w:rPr>
          <w:b/>
          <w:sz w:val="28"/>
          <w:szCs w:val="28"/>
        </w:rPr>
      </w:pPr>
      <w:r w:rsidRPr="0070356D">
        <w:rPr>
          <w:b/>
          <w:sz w:val="28"/>
          <w:szCs w:val="28"/>
        </w:rPr>
        <w:br w:type="page"/>
      </w:r>
    </w:p>
    <w:p w14:paraId="3C5843EB" w14:textId="77777777" w:rsidR="00F974B9" w:rsidRPr="004004F5" w:rsidRDefault="00F974B9" w:rsidP="005673E4">
      <w:pPr>
        <w:rPr>
          <w:rFonts w:ascii="Calibri" w:hAnsi="Calibri"/>
          <w:szCs w:val="22"/>
        </w:rPr>
      </w:pPr>
    </w:p>
    <w:p w14:paraId="2132624B" w14:textId="77777777" w:rsidR="00F974B9" w:rsidRDefault="00F974B9" w:rsidP="0095355A">
      <w:pPr>
        <w:pStyle w:val="Default"/>
        <w:spacing w:before="240" w:after="60"/>
        <w:ind w:firstLine="720"/>
      </w:pPr>
    </w:p>
    <w:p w14:paraId="24F19B82" w14:textId="1AD69C90" w:rsidR="00F974B9" w:rsidRDefault="00A630EA" w:rsidP="00FB262A">
      <w:pPr>
        <w:rPr>
          <w:rFonts w:cs="Arial"/>
          <w:b/>
          <w:u w:val="single"/>
        </w:rPr>
      </w:pPr>
      <w:r>
        <w:rPr>
          <w:noProof/>
          <w:lang w:eastAsia="en-GB"/>
        </w:rPr>
        <mc:AlternateContent>
          <mc:Choice Requires="wpg">
            <w:drawing>
              <wp:anchor distT="0" distB="0" distL="114300" distR="114300" simplePos="0" relativeHeight="251658240" behindDoc="0" locked="0" layoutInCell="0" allowOverlap="1" wp14:anchorId="55645344" wp14:editId="218F8B10">
                <wp:simplePos x="0" y="0"/>
                <wp:positionH relativeFrom="page">
                  <wp:align>center</wp:align>
                </wp:positionH>
                <wp:positionV relativeFrom="margin">
                  <wp:align>center</wp:align>
                </wp:positionV>
                <wp:extent cx="7560310" cy="8890635"/>
                <wp:effectExtent l="0" t="0" r="2540" b="571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90635"/>
                          <a:chOff x="0" y="1440"/>
                          <a:chExt cx="12240" cy="12959"/>
                        </a:xfrm>
                      </wpg:grpSpPr>
                      <wpg:grpSp>
                        <wpg:cNvPr id="4"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7"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15"/>
                        <wps:cNvSpPr>
                          <a:spLocks noChangeArrowheads="1"/>
                        </wps:cNvSpPr>
                        <wps:spPr bwMode="auto">
                          <a:xfrm>
                            <a:off x="1800" y="1440"/>
                            <a:ext cx="8638"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6AEE8" w14:textId="77777777" w:rsidR="00C050BC" w:rsidRPr="00911346" w:rsidRDefault="00C050BC" w:rsidP="00FB262A">
                              <w:pPr>
                                <w:rPr>
                                  <w:b/>
                                  <w:bCs/>
                                  <w:color w:val="000000"/>
                                  <w:sz w:val="32"/>
                                  <w:szCs w:val="32"/>
                                </w:rPr>
                              </w:pPr>
                              <w:r w:rsidRPr="00911346">
                                <w:rPr>
                                  <w:b/>
                                  <w:bCs/>
                                  <w:color w:val="000000"/>
                                  <w:sz w:val="32"/>
                                  <w:szCs w:val="32"/>
                                </w:rPr>
                                <w:t xml:space="preserve">Schedule </w:t>
                              </w:r>
                              <w:r>
                                <w:rPr>
                                  <w:b/>
                                  <w:bCs/>
                                  <w:color w:val="000000"/>
                                  <w:sz w:val="32"/>
                                  <w:szCs w:val="32"/>
                                </w:rPr>
                                <w:t xml:space="preserve">2 </w:t>
                              </w:r>
                              <w:r w:rsidRPr="00911346">
                                <w:rPr>
                                  <w:b/>
                                  <w:bCs/>
                                  <w:color w:val="000000"/>
                                  <w:sz w:val="32"/>
                                  <w:szCs w:val="32"/>
                                </w:rPr>
                                <w:t>(FATS 5 Technical Filters)</w:t>
                              </w:r>
                            </w:p>
                            <w:p w14:paraId="2EA0DDB6" w14:textId="77777777" w:rsidR="00C050BC" w:rsidRPr="00911346" w:rsidRDefault="00C050BC" w:rsidP="00FB262A">
                              <w:pPr>
                                <w:rPr>
                                  <w:b/>
                                  <w:bCs/>
                                  <w:color w:val="000000"/>
                                  <w:sz w:val="32"/>
                                  <w:szCs w:val="32"/>
                                </w:rPr>
                              </w:pPr>
                            </w:p>
                          </w:txbxContent>
                        </wps:txbx>
                        <wps:bodyPr rot="0" vert="horz" wrap="square" lIns="91440" tIns="45720" rIns="91440" bIns="45720" anchor="t" anchorCtr="0" upright="1">
                          <a:spAutoFit/>
                        </wps:bodyPr>
                      </wps:wsp>
                      <wps:wsp>
                        <wps:cNvPr id="17" name="Rectangle 16"/>
                        <wps:cNvSpPr>
                          <a:spLocks noChangeArrowheads="1"/>
                        </wps:cNvSpPr>
                        <wps:spPr bwMode="auto">
                          <a:xfrm>
                            <a:off x="6494" y="11160"/>
                            <a:ext cx="4998"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BEE38" w14:textId="5F61CEAE" w:rsidR="00C050BC" w:rsidRDefault="00C050BC" w:rsidP="00FB262A">
                              <w:pPr>
                                <w:rPr>
                                  <w:sz w:val="96"/>
                                  <w:szCs w:val="96"/>
                                </w:rPr>
                              </w:pPr>
                              <w:r>
                                <w:rPr>
                                  <w:sz w:val="96"/>
                                  <w:szCs w:val="96"/>
                                </w:rPr>
                                <w:t>201</w:t>
                              </w:r>
                              <w:r w:rsidR="00614927">
                                <w:rPr>
                                  <w:sz w:val="96"/>
                                  <w:szCs w:val="96"/>
                                </w:rPr>
                                <w:t>7</w:t>
                              </w:r>
                            </w:p>
                          </w:txbxContent>
                        </wps:txbx>
                        <wps:bodyPr rot="0" vert="horz" wrap="square" lIns="91440" tIns="45720" rIns="91440" bIns="45720" anchor="t" anchorCtr="0" upright="1">
                          <a:spAutoFit/>
                        </wps:bodyPr>
                      </wps:wsp>
                      <wps:wsp>
                        <wps:cNvPr id="18"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841C" w14:textId="77777777" w:rsidR="00C050BC" w:rsidRPr="00911346" w:rsidRDefault="00C050BC" w:rsidP="00FB262A">
                              <w:pPr>
                                <w:rPr>
                                  <w:b/>
                                  <w:bCs/>
                                  <w:color w:val="1F497D"/>
                                  <w:sz w:val="72"/>
                                  <w:szCs w:val="72"/>
                                </w:rPr>
                              </w:pPr>
                              <w:r w:rsidRPr="00911346">
                                <w:rPr>
                                  <w:b/>
                                  <w:bCs/>
                                  <w:color w:val="1F497D"/>
                                  <w:sz w:val="72"/>
                                  <w:szCs w:val="72"/>
                                </w:rPr>
                                <w:t>FATS 5 ITT – Technical Filters</w:t>
                              </w:r>
                            </w:p>
                            <w:p w14:paraId="5BA8533F" w14:textId="2EA01268" w:rsidR="00C050BC" w:rsidRPr="00911346" w:rsidRDefault="00614927" w:rsidP="00FB262A">
                              <w:pPr>
                                <w:rPr>
                                  <w:b/>
                                  <w:bCs/>
                                  <w:color w:val="000000"/>
                                  <w:sz w:val="32"/>
                                  <w:szCs w:val="32"/>
                                </w:rPr>
                              </w:pPr>
                              <w:r>
                                <w:rPr>
                                  <w:b/>
                                  <w:bCs/>
                                  <w:color w:val="000000"/>
                                  <w:sz w:val="32"/>
                                  <w:szCs w:val="32"/>
                                </w:rPr>
                                <w:t>Contract V1.0</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0;width:595.3pt;height:700.05pt;z-index:251658240;mso-position-horizontal:center;mso-position-horizontal-relative:page;mso-position-vertical:center;mso-position-vertical-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09cEA&#10;AADaAAAADwAAAGRycy9kb3ducmV2LnhtbESP3WoCMRSE7wt9h3AKvatZC7WyGkWEgmIv6s8DHDbH&#10;3cXkZEmOur69KQheDjPzDTOd996pC8XUBjYwHBSgiKtgW64NHPY/H2NQSZAtusBk4EYJ5rPXlymW&#10;Nlx5S5ed1CpDOJVooBHpSq1T1ZDHNAgdcfaOIXqULGOtbcRrhnunP4tipD22nBca7GjZUHXanb0B&#10;cRveVuP11+ZcDN3vX7TtaCnGvL/1iwkooV6e4Ud7ZQ18w/+VfAP0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S9PX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zY8EA&#10;AADaAAAADwAAAGRycy9kb3ducmV2LnhtbERPy2oCMRTdF/oP4Ra6Ec1USytTo4hYtCuf0O1lcp2M&#10;ndyMSdSpX98shC4P5z2atLYWF/KhcqzgpZeBIC6crrhUsN99docgQkTWWDsmBb8UYDJ+fBhhrt2V&#10;N3TZxlKkEA45KjAxNrmUoTBkMfRcQ5y4g/MWY4K+lNrjNYXbWvaz7E1arDg1GGxoZqj42Z6tgvVt&#10;46eD5uRvaF7L1fHru/M+Xyj1/NROP0BEauO/+O5eagVpa7qSboA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MM2PBAAAA2gAAAA8AAAAAAAAAAAAAAAAAmAIAAGRycy9kb3du&#10;cmV2LnhtbFBLBQYAAAAABAAEAPUAAACGAw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oD8MA&#10;AADaAAAADwAAAGRycy9kb3ducmV2LnhtbESPW2sCMRSE3wv+h3CEvtWsoVRdzYqtlBbxxdv7YXPc&#10;i5uTZZPq+u9NodDHYWa+YRbL3jbiSp2vHGsYjxIQxLkzFRcajofPlykIH5ANNo5Jw508LLPB0wJT&#10;4268o+s+FCJC2KeooQyhTaX0eUkW/ci1xNE7u85iiLIrpOnwFuG2kSpJ3qTFiuNCiS19lJRf9j9W&#10;w+Swfl2vzEa9f3GoVX5S9WmrtH4e9qs5iEB9+A//tb+Nhhn8Xok3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WoD8MAAADa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X8cQA&#10;AADbAAAADwAAAGRycy9kb3ducmV2LnhtbESPQW/CMAyF70j7D5EncYNkQxpTR0BTpcEOu9Cyu9V4&#10;bbXGqZqsFH79fEDiZus9v/d5s5t8p0YaYhvYwtPSgCKugmu5tnAqPxavoGJCdtgFJgsXirDbPsw2&#10;mLlw5iONRaqVhHDM0EKTUp9pHauGPMZl6IlF+wmDxyTrUGs34FnCfaefjXnRHluWhgZ7yhuqfos/&#10;b+E45qvvfWnoUrp1d1h/FeZ6za2dP07vb6ASTeluvl1/OsEXevlFBt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7F/HEAAAA2wAAAA8AAAAAAAAAAAAAAAAAmAIAAGRycy9k&#10;b3ducmV2LnhtbFBLBQYAAAAABAAEAPUAAACJAw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DocIA&#10;AADbAAAADwAAAGRycy9kb3ducmV2LnhtbERPTWsCMRC9C/0PYQq91axCi2yNIkXFS6GuRdrb7GbM&#10;Lt1MliTq1l9vhIK3ebzPmc5724oT+dA4VjAaZiCIK6cbNgq+dqvnCYgQkTW2jknBHwWYzx4GU8y1&#10;O/OWTkU0IoVwyFFBHWOXSxmqmiyGoeuIE3dw3mJM0BupPZ5TuG3lOMtepcWGU0ONHb3XVP0WR6tg&#10;Lz9fiu+t+XDlT5mVfrlvzWWt1NNjv3gDEamPd/G/e6PT/BHcfk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AOhwgAAANsAAAAPAAAAAAAAAAAAAAAAAJgCAABkcnMvZG93&#10;bnJldi54bWxQSwUGAAAAAAQABAD1AAAAhwM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nMIA&#10;AADbAAAADwAAAGRycy9kb3ducmV2LnhtbERPTWvCQBC9F/wPywheim70UEJ0FTFYPBRqo+B1zI5J&#10;MDsbdrcm/vtuodDbPN7nrDaDacWDnG8sK5jPEhDEpdUNVwrOp/00BeEDssbWMil4kofNevSywkzb&#10;nr/oUYRKxBD2GSqoQ+gyKX1Zk0E/sx1x5G7WGQwRukpqh30MN61cJMmbNNhwbKixo11N5b34NgqK&#10;/FK8Pv3xM8/TY/d+dR8706dKTcbDdgki0BD+xX/ug47zF/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p2c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USMAA&#10;AADbAAAADwAAAGRycy9kb3ducmV2LnhtbERPTWvDMAy9D/YfjAa9rU4TGCWrW7pB2XpMuvUsYi0O&#10;jeUkdpP039eDwW56vE9tdrNtxUiDbxwrWC0TEMSV0w3XCr5Oh+c1CB+QNbaOScGNPOy2jw8bzLWb&#10;uKCxDLWIIexzVGBC6HIpfWXIol+6jjhyP26wGCIcaqkHnGK4bWWaJC/SYsOxwWBH74aqS3m1Cr6n&#10;QurQ9sfzR7lKs+b8lla9UWrxNO9fQQSaw7/4z/2p4/wMfn+J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wUSM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QqcIA&#10;AADbAAAADwAAAGRycy9kb3ducmV2LnhtbERPS2vCQBC+F/wPywi91U2jlJC6SpUKvRU1IN6G7JiE&#10;Zmfj7jaPf98tFHqbj+856+1oWtGT841lBc+LBARxaXXDlYLifHjKQPiArLG1TAom8rDdzB7WmGs7&#10;8JH6U6hEDGGfo4I6hC6X0pc1GfQL2xFH7madwRChq6R2OMRw08o0SV6kwYZjQ40d7Wsqv07fRsHS&#10;fabvx8vdo71l+2LXT6trNyn1OB/fXkEEGsO/+M/9oeP8Ffz+E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RCp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2rMMA&#10;AADbAAAADwAAAGRycy9kb3ducmV2LnhtbERPTWsCMRC9F/ofwhS81WwVa1mNIosWQQ+tWrxON9Nk&#10;6WaybNJ1/femUOhtHu9z5sve1aKjNlSeFTwNMxDEpdcVGwWn4+bxBUSIyBprz6TgSgGWi/u7Oeba&#10;X/idukM0IoVwyFGBjbHJpQylJYdh6BvixH351mFMsDVSt3hJ4a6Woyx7lg4rTg0WGyosld+HH6fg&#10;9W1SjE133jY7X9mP/fRkPou1UoOHfjUDEamP/+I/91an+RP4/SU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X2r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EZsEA&#10;AADbAAAADwAAAGRycy9kb3ducmV2LnhtbERPzWrCQBC+C77DMoIX0U2LpBpdpViF1FujDzBmxySa&#10;nQ3ZVePbdwsFb/Px/c5y3Zla3Kl1lWUFb5MIBHFudcWFguNhN56BcB5ZY22ZFDzJwXrV7y0x0fbB&#10;P3TPfCFCCLsEFZTeN4mULi/JoJvYhjhwZ9sa9AG2hdQtPkK4qeV7FMXSYMWhocSGNiXl1+xmFHzv&#10;p/vjJpWX67z6GqUfWSRP8Vap4aD7XIDw1PmX+N+d6jA/hr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BGbBAAAA2wAAAA8AAAAAAAAAAAAAAAAAmAIAAGRycy9kb3du&#10;cmV2LnhtbFBLBQYAAAAABAAEAPUAAACGAwAAAAA=&#10;" filled="f" stroked="f">
                  <v:textbox style="mso-fit-shape-to-text:t">
                    <w:txbxContent>
                      <w:p w14:paraId="4CF6AEE8" w14:textId="77777777" w:rsidR="00C050BC" w:rsidRPr="00911346" w:rsidRDefault="00C050BC" w:rsidP="00FB262A">
                        <w:pPr>
                          <w:rPr>
                            <w:b/>
                            <w:bCs/>
                            <w:color w:val="000000"/>
                            <w:sz w:val="32"/>
                            <w:szCs w:val="32"/>
                          </w:rPr>
                        </w:pPr>
                        <w:r w:rsidRPr="00911346">
                          <w:rPr>
                            <w:b/>
                            <w:bCs/>
                            <w:color w:val="000000"/>
                            <w:sz w:val="32"/>
                            <w:szCs w:val="32"/>
                          </w:rPr>
                          <w:t xml:space="preserve">Schedule </w:t>
                        </w:r>
                        <w:r>
                          <w:rPr>
                            <w:b/>
                            <w:bCs/>
                            <w:color w:val="000000"/>
                            <w:sz w:val="32"/>
                            <w:szCs w:val="32"/>
                          </w:rPr>
                          <w:t xml:space="preserve">2 </w:t>
                        </w:r>
                        <w:r w:rsidRPr="00911346">
                          <w:rPr>
                            <w:b/>
                            <w:bCs/>
                            <w:color w:val="000000"/>
                            <w:sz w:val="32"/>
                            <w:szCs w:val="32"/>
                          </w:rPr>
                          <w:t>(FATS 5 Technical Filters)</w:t>
                        </w:r>
                      </w:p>
                      <w:p w14:paraId="2EA0DDB6" w14:textId="77777777" w:rsidR="00C050BC" w:rsidRPr="00911346" w:rsidRDefault="00C050BC" w:rsidP="00FB262A">
                        <w:pPr>
                          <w:rPr>
                            <w:b/>
                            <w:bCs/>
                            <w:color w:val="000000"/>
                            <w:sz w:val="32"/>
                            <w:szCs w:val="32"/>
                          </w:rPr>
                        </w:pPr>
                      </w:p>
                    </w:txbxContent>
                  </v:textbox>
                </v:rect>
                <v:rect id="Rectangle 16" o:spid="_x0000_s1039" style="position:absolute;left:6494;top:11160;width:4998;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14:paraId="300BEE38" w14:textId="5F61CEAE" w:rsidR="00C050BC" w:rsidRDefault="00C050BC" w:rsidP="00FB262A">
                        <w:pPr>
                          <w:rPr>
                            <w:sz w:val="96"/>
                            <w:szCs w:val="96"/>
                          </w:rPr>
                        </w:pPr>
                        <w:r>
                          <w:rPr>
                            <w:sz w:val="96"/>
                            <w:szCs w:val="96"/>
                          </w:rPr>
                          <w:t>201</w:t>
                        </w:r>
                        <w:r w:rsidR="00614927">
                          <w:rPr>
                            <w:sz w:val="96"/>
                            <w:szCs w:val="96"/>
                          </w:rPr>
                          <w:t>7</w:t>
                        </w:r>
                      </w:p>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HT8MA&#10;AADbAAAADwAAAGRycy9kb3ducmV2LnhtbESP0WoCQQxF3wv+wxChb3VWCyJbRxFFrFAFrR8Qd+Lu&#10;4k5mmZnq+vfNg+Bbwr2592Q671yjbhRi7dnAcJCBIi68rbk0cPpdf0xAxYRssfFMBh4UYT7rvU0x&#10;t/7OB7odU6kkhGOOBqqU2lzrWFTkMA58SyzaxQeHSdZQahvwLuGu0aMsG2uHNUtDhS0tKyquxz9n&#10;4PNnvw+71XU9zlanLfvQLTfngzHv/W7xBSpRl17m5/W3FXyBlV9k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GHT8MAAADbAAAADwAAAAAAAAAAAAAAAACYAgAAZHJzL2Rv&#10;d25yZXYueG1sUEsFBgAAAAAEAAQA9QAAAIgDAAAAAA==&#10;" filled="f" stroked="f">
                  <v:textbox>
                    <w:txbxContent>
                      <w:p w14:paraId="32C8841C" w14:textId="77777777" w:rsidR="00C050BC" w:rsidRPr="00911346" w:rsidRDefault="00C050BC" w:rsidP="00FB262A">
                        <w:pPr>
                          <w:rPr>
                            <w:b/>
                            <w:bCs/>
                            <w:color w:val="1F497D"/>
                            <w:sz w:val="72"/>
                            <w:szCs w:val="72"/>
                          </w:rPr>
                        </w:pPr>
                        <w:r w:rsidRPr="00911346">
                          <w:rPr>
                            <w:b/>
                            <w:bCs/>
                            <w:color w:val="1F497D"/>
                            <w:sz w:val="72"/>
                            <w:szCs w:val="72"/>
                          </w:rPr>
                          <w:t>FATS 5 ITT – Technical Filters</w:t>
                        </w:r>
                      </w:p>
                      <w:p w14:paraId="5BA8533F" w14:textId="2EA01268" w:rsidR="00C050BC" w:rsidRPr="00911346" w:rsidRDefault="00614927" w:rsidP="00FB262A">
                        <w:pPr>
                          <w:rPr>
                            <w:b/>
                            <w:bCs/>
                            <w:color w:val="000000"/>
                            <w:sz w:val="32"/>
                            <w:szCs w:val="32"/>
                          </w:rPr>
                        </w:pPr>
                        <w:r>
                          <w:rPr>
                            <w:b/>
                            <w:bCs/>
                            <w:color w:val="000000"/>
                            <w:sz w:val="32"/>
                            <w:szCs w:val="32"/>
                          </w:rPr>
                          <w:t>Contract V1.0</w:t>
                        </w:r>
                      </w:p>
                    </w:txbxContent>
                  </v:textbox>
                </v:rect>
                <w10:wrap anchorx="page" anchory="margin"/>
              </v:group>
            </w:pict>
          </mc:Fallback>
        </mc:AlternateContent>
      </w:r>
      <w:r w:rsidR="00F974B9">
        <w:rPr>
          <w:rFonts w:cs="Arial"/>
          <w:b/>
          <w:u w:val="single"/>
        </w:rPr>
        <w:br w:type="page"/>
      </w:r>
    </w:p>
    <w:p w14:paraId="63E78FE8" w14:textId="77777777" w:rsidR="00F974B9" w:rsidRDefault="00F974B9" w:rsidP="00FB262A">
      <w:pPr>
        <w:rPr>
          <w:rFonts w:cs="Arial"/>
          <w:b/>
          <w:u w:val="single"/>
        </w:rPr>
      </w:pPr>
      <w:r>
        <w:rPr>
          <w:rFonts w:cs="Arial"/>
          <w:b/>
          <w:u w:val="single"/>
        </w:rPr>
        <w:t>Overview</w:t>
      </w:r>
    </w:p>
    <w:p w14:paraId="4588B4A3" w14:textId="77777777" w:rsidR="00F974B9" w:rsidRDefault="00F974B9" w:rsidP="00FB262A">
      <w:pPr>
        <w:rPr>
          <w:rFonts w:cs="Arial"/>
          <w:b/>
          <w:u w:val="single"/>
        </w:rPr>
      </w:pPr>
    </w:p>
    <w:p w14:paraId="2886A6A3" w14:textId="77777777" w:rsidR="00F974B9" w:rsidRDefault="00F974B9" w:rsidP="00FB262A">
      <w:pPr>
        <w:rPr>
          <w:rFonts w:cs="Arial"/>
        </w:rPr>
      </w:pPr>
      <w:r w:rsidRPr="00E37469">
        <w:rPr>
          <w:rFonts w:cs="Arial"/>
        </w:rPr>
        <w:t xml:space="preserve">FATS 5 filters </w:t>
      </w:r>
      <w:r>
        <w:rPr>
          <w:rFonts w:cs="Arial"/>
        </w:rPr>
        <w:t>are a mixture of domain specific and MOD wide filters.</w:t>
      </w:r>
    </w:p>
    <w:p w14:paraId="50B37163" w14:textId="77777777" w:rsidR="00F974B9" w:rsidRDefault="00F974B9" w:rsidP="00FB262A">
      <w:pPr>
        <w:rPr>
          <w:rFonts w:cs="Arial"/>
        </w:rPr>
      </w:pPr>
    </w:p>
    <w:p w14:paraId="0F11C952" w14:textId="77777777" w:rsidR="00F974B9" w:rsidRPr="00E37469" w:rsidRDefault="00F974B9" w:rsidP="00FB262A">
      <w:pPr>
        <w:rPr>
          <w:rFonts w:cs="Arial"/>
          <w:b/>
          <w:u w:val="single"/>
        </w:rPr>
      </w:pPr>
      <w:r>
        <w:rPr>
          <w:rFonts w:cs="Arial"/>
          <w:b/>
          <w:u w:val="single"/>
        </w:rPr>
        <w:t>Domain definitions</w:t>
      </w:r>
    </w:p>
    <w:p w14:paraId="386506E9" w14:textId="77777777" w:rsidR="00F974B9" w:rsidRDefault="00F974B9" w:rsidP="00FB262A">
      <w:pPr>
        <w:rPr>
          <w:rFonts w:cs="Arial"/>
          <w:b/>
          <w:u w:val="single"/>
        </w:rPr>
      </w:pPr>
    </w:p>
    <w:p w14:paraId="16C6F45C" w14:textId="77777777" w:rsidR="00F974B9" w:rsidRDefault="00F974B9" w:rsidP="00FB262A">
      <w:pPr>
        <w:rPr>
          <w:rFonts w:cs="Arial"/>
        </w:rPr>
      </w:pPr>
      <w:r w:rsidRPr="00E37469">
        <w:rPr>
          <w:rFonts w:cs="Arial"/>
          <w:b/>
        </w:rPr>
        <w:t>Air.</w:t>
      </w:r>
      <w:r>
        <w:rPr>
          <w:rFonts w:cs="Arial"/>
          <w:b/>
        </w:rPr>
        <w:t xml:space="preserve"> </w:t>
      </w:r>
      <w:r>
        <w:rPr>
          <w:rFonts w:cs="Arial"/>
        </w:rPr>
        <w:t xml:space="preserve"> </w:t>
      </w:r>
      <w:r w:rsidRPr="00E37469">
        <w:rPr>
          <w:rFonts w:cs="Arial"/>
        </w:rPr>
        <w:t>Tasks related to all Air platforms inclusive of fast jets, support aircraft, training aircraft, helicopters</w:t>
      </w:r>
      <w:r>
        <w:rPr>
          <w:rFonts w:cs="Arial"/>
        </w:rPr>
        <w:t xml:space="preserve">, </w:t>
      </w:r>
      <w:r w:rsidRPr="00E37469">
        <w:rPr>
          <w:rFonts w:cs="Arial"/>
        </w:rPr>
        <w:t>unmanned air vehicles (UAVs)</w:t>
      </w:r>
      <w:r>
        <w:rPr>
          <w:rFonts w:cs="Arial"/>
        </w:rPr>
        <w:t xml:space="preserve"> and simulators</w:t>
      </w:r>
      <w:r w:rsidRPr="00E37469">
        <w:rPr>
          <w:rFonts w:cs="Arial"/>
        </w:rPr>
        <w:t>.  All supporting airfield equipment</w:t>
      </w:r>
      <w:r>
        <w:rPr>
          <w:rFonts w:cs="Arial"/>
        </w:rPr>
        <w:t>, platform ground support equipment</w:t>
      </w:r>
      <w:r w:rsidRPr="00E37469">
        <w:rPr>
          <w:rFonts w:cs="Arial"/>
        </w:rPr>
        <w:t xml:space="preserve"> </w:t>
      </w:r>
      <w:r>
        <w:rPr>
          <w:rFonts w:cs="Arial"/>
        </w:rPr>
        <w:t xml:space="preserve">and infrastructure </w:t>
      </w:r>
      <w:r w:rsidRPr="00E37469">
        <w:rPr>
          <w:rFonts w:cs="Arial"/>
        </w:rPr>
        <w:t>required to operate</w:t>
      </w:r>
      <w:r>
        <w:rPr>
          <w:rFonts w:cs="Arial"/>
        </w:rPr>
        <w:t xml:space="preserve">, </w:t>
      </w:r>
      <w:r w:rsidRPr="00E37469">
        <w:rPr>
          <w:rFonts w:cs="Arial"/>
        </w:rPr>
        <w:t xml:space="preserve">maintain </w:t>
      </w:r>
      <w:r>
        <w:rPr>
          <w:rFonts w:cs="Arial"/>
        </w:rPr>
        <w:t xml:space="preserve">and sustain </w:t>
      </w:r>
      <w:r w:rsidRPr="00E37469">
        <w:rPr>
          <w:rFonts w:cs="Arial"/>
        </w:rPr>
        <w:t>the associated capabilities and the context/environment in which Air capabilities operate e.g</w:t>
      </w:r>
      <w:r>
        <w:rPr>
          <w:rFonts w:cs="Arial"/>
        </w:rPr>
        <w:t>.</w:t>
      </w:r>
      <w:r w:rsidRPr="00E37469">
        <w:rPr>
          <w:rFonts w:cs="Arial"/>
        </w:rPr>
        <w:t xml:space="preserve"> a</w:t>
      </w:r>
      <w:r>
        <w:rPr>
          <w:rFonts w:cs="Arial"/>
        </w:rPr>
        <w:t>irspace, airfields.</w:t>
      </w:r>
    </w:p>
    <w:p w14:paraId="69992D7C" w14:textId="77777777" w:rsidR="00F974B9" w:rsidRDefault="00F974B9" w:rsidP="00FB262A">
      <w:pPr>
        <w:rPr>
          <w:rFonts w:cs="Arial"/>
        </w:rPr>
      </w:pPr>
    </w:p>
    <w:p w14:paraId="3472D380" w14:textId="77777777" w:rsidR="00F974B9" w:rsidRPr="00A1098C" w:rsidRDefault="00F974B9" w:rsidP="00FB262A">
      <w:pPr>
        <w:rPr>
          <w:rFonts w:cs="Arial"/>
        </w:rPr>
      </w:pPr>
      <w:r>
        <w:rPr>
          <w:rFonts w:cs="Arial"/>
          <w:b/>
        </w:rPr>
        <w:t xml:space="preserve">Land.  </w:t>
      </w:r>
      <w:r>
        <w:rPr>
          <w:rFonts w:cs="Arial"/>
        </w:rPr>
        <w:t xml:space="preserve">All land based equipment from soldier systems </w:t>
      </w:r>
      <w:r w:rsidRPr="00A1098C">
        <w:rPr>
          <w:rFonts w:cs="Arial"/>
        </w:rPr>
        <w:t>inc</w:t>
      </w:r>
      <w:r>
        <w:rPr>
          <w:rFonts w:cs="Arial"/>
        </w:rPr>
        <w:t>luding clothing and body armour</w:t>
      </w:r>
      <w:r w:rsidRPr="00A1098C">
        <w:rPr>
          <w:rFonts w:cs="Arial"/>
        </w:rPr>
        <w:t xml:space="preserve"> through to all classes of </w:t>
      </w:r>
      <w:r>
        <w:rPr>
          <w:rFonts w:cs="Arial"/>
        </w:rPr>
        <w:t>L</w:t>
      </w:r>
      <w:r w:rsidRPr="00A1098C">
        <w:rPr>
          <w:rFonts w:cs="Arial"/>
        </w:rPr>
        <w:t>and vehicle</w:t>
      </w:r>
      <w:r>
        <w:rPr>
          <w:rFonts w:cs="Arial"/>
        </w:rPr>
        <w:t xml:space="preserve">s and supporting infrastructure and the context/environment/terrain in which Land capabilities operate. </w:t>
      </w:r>
    </w:p>
    <w:p w14:paraId="3428AD18" w14:textId="77777777" w:rsidR="00F974B9" w:rsidRDefault="00F974B9" w:rsidP="00FB262A">
      <w:pPr>
        <w:rPr>
          <w:rFonts w:cs="Arial"/>
        </w:rPr>
      </w:pPr>
    </w:p>
    <w:p w14:paraId="17853229" w14:textId="77777777" w:rsidR="00F974B9" w:rsidRDefault="00F974B9" w:rsidP="00FB262A">
      <w:pPr>
        <w:rPr>
          <w:rFonts w:cs="Arial"/>
        </w:rPr>
      </w:pPr>
      <w:r>
        <w:rPr>
          <w:rFonts w:cs="Arial"/>
          <w:b/>
        </w:rPr>
        <w:t xml:space="preserve">Maritime.  </w:t>
      </w:r>
      <w:r w:rsidRPr="00A1098C">
        <w:rPr>
          <w:rFonts w:cs="Arial"/>
        </w:rPr>
        <w:t xml:space="preserve">All shipping including surface ships, submarines, minor craft, auxiliaries, boats and </w:t>
      </w:r>
      <w:r>
        <w:rPr>
          <w:rFonts w:cs="Arial"/>
        </w:rPr>
        <w:t>their associated combat systems, supporting infrastructure and the context/environment in which they operate.</w:t>
      </w:r>
    </w:p>
    <w:p w14:paraId="6BE20A76" w14:textId="77777777" w:rsidR="00F974B9" w:rsidRPr="00A1098C" w:rsidRDefault="00F974B9" w:rsidP="00FB262A">
      <w:pPr>
        <w:rPr>
          <w:rFonts w:cs="Arial"/>
        </w:rPr>
      </w:pPr>
    </w:p>
    <w:p w14:paraId="59B83A37" w14:textId="77777777" w:rsidR="00F974B9" w:rsidRDefault="00F974B9" w:rsidP="00FB262A">
      <w:pPr>
        <w:rPr>
          <w:rFonts w:cs="Arial"/>
        </w:rPr>
      </w:pPr>
      <w:r>
        <w:rPr>
          <w:rFonts w:cs="Arial"/>
          <w:b/>
        </w:rPr>
        <w:t xml:space="preserve">Nuclear.  </w:t>
      </w:r>
      <w:r w:rsidRPr="00A1098C">
        <w:rPr>
          <w:rFonts w:cs="Arial"/>
        </w:rPr>
        <w:t xml:space="preserve">All technical matters related to UK </w:t>
      </w:r>
      <w:r>
        <w:rPr>
          <w:rFonts w:cs="Arial"/>
        </w:rPr>
        <w:t>N</w:t>
      </w:r>
      <w:r w:rsidRPr="00A1098C">
        <w:rPr>
          <w:rFonts w:cs="Arial"/>
        </w:rPr>
        <w:t>uclear capabilities.</w:t>
      </w:r>
    </w:p>
    <w:p w14:paraId="0B9E38A9" w14:textId="77777777" w:rsidR="00B02721" w:rsidRDefault="00B02721" w:rsidP="00FB262A">
      <w:pPr>
        <w:rPr>
          <w:rFonts w:cs="Arial"/>
        </w:rPr>
      </w:pPr>
    </w:p>
    <w:p w14:paraId="4FF0555B" w14:textId="77777777" w:rsidR="00F974B9" w:rsidRDefault="00F974B9" w:rsidP="00FB262A">
      <w:pPr>
        <w:rPr>
          <w:rFonts w:cs="Arial"/>
        </w:rPr>
      </w:pPr>
      <w:r w:rsidRPr="00E37469">
        <w:rPr>
          <w:rFonts w:cs="Arial"/>
          <w:b/>
        </w:rPr>
        <w:t>WOME  (Weapons, Ordnance, Munitions and Explosives</w:t>
      </w:r>
      <w:r>
        <w:rPr>
          <w:rFonts w:cs="Arial"/>
          <w:b/>
        </w:rPr>
        <w:t xml:space="preserve">).  </w:t>
      </w:r>
      <w:r w:rsidRPr="00A1098C">
        <w:rPr>
          <w:rFonts w:cs="Arial"/>
        </w:rPr>
        <w:t>All munitions across Air, Land and Maritime environ</w:t>
      </w:r>
      <w:r>
        <w:rPr>
          <w:rFonts w:cs="Arial"/>
        </w:rPr>
        <w:t>ments including complex weapons and supporting infrastructure.</w:t>
      </w:r>
    </w:p>
    <w:p w14:paraId="5207531B" w14:textId="77777777" w:rsidR="00F974B9" w:rsidRDefault="00F974B9" w:rsidP="00FB262A">
      <w:pPr>
        <w:rPr>
          <w:rFonts w:cs="Arial"/>
        </w:rPr>
      </w:pPr>
    </w:p>
    <w:p w14:paraId="7E0C24D9" w14:textId="77777777" w:rsidR="00F974B9" w:rsidRDefault="00F974B9" w:rsidP="00FB262A">
      <w:pPr>
        <w:rPr>
          <w:rFonts w:cs="Arial"/>
        </w:rPr>
      </w:pPr>
      <w:r w:rsidRPr="00E37469">
        <w:rPr>
          <w:rFonts w:cs="Arial"/>
          <w:b/>
        </w:rPr>
        <w:t>C4ISTAR (Command, Control, Communications, Computers, Information, Surveillance, Target Acquisition and Reconnaissance)</w:t>
      </w:r>
      <w:r>
        <w:rPr>
          <w:rFonts w:cs="Arial"/>
          <w:b/>
        </w:rPr>
        <w:t xml:space="preserve">.  </w:t>
      </w:r>
      <w:r w:rsidRPr="00A1098C">
        <w:rPr>
          <w:rFonts w:cs="Arial"/>
        </w:rPr>
        <w:t xml:space="preserve">All equipment </w:t>
      </w:r>
      <w:r>
        <w:rPr>
          <w:rFonts w:cs="Arial"/>
        </w:rPr>
        <w:t xml:space="preserve">and infrastructure </w:t>
      </w:r>
      <w:r w:rsidRPr="00A1098C">
        <w:rPr>
          <w:rFonts w:cs="Arial"/>
        </w:rPr>
        <w:t>associated with the UK C4ISTAR capabilities and the elements linking them together.</w:t>
      </w:r>
    </w:p>
    <w:p w14:paraId="32EE8435" w14:textId="77777777" w:rsidR="00F974B9" w:rsidRDefault="00F974B9" w:rsidP="00FB262A">
      <w:pPr>
        <w:rPr>
          <w:rFonts w:cs="Arial"/>
        </w:rPr>
      </w:pPr>
    </w:p>
    <w:p w14:paraId="0352A3F9" w14:textId="77777777" w:rsidR="00F974B9" w:rsidRDefault="00F974B9" w:rsidP="00FB262A">
      <w:pPr>
        <w:rPr>
          <w:rFonts w:cs="Arial"/>
          <w:b/>
          <w:u w:val="single"/>
        </w:rPr>
      </w:pPr>
      <w:r>
        <w:rPr>
          <w:rFonts w:cs="Arial"/>
          <w:b/>
          <w:u w:val="single"/>
        </w:rPr>
        <w:t>Filter Definitions</w:t>
      </w:r>
    </w:p>
    <w:p w14:paraId="14693C36" w14:textId="77777777" w:rsidR="003503A0" w:rsidRPr="00E37469" w:rsidRDefault="003503A0" w:rsidP="00FB262A">
      <w:pPr>
        <w:rPr>
          <w:rFonts w:cs="Arial"/>
          <w:b/>
          <w:u w:val="single"/>
        </w:rPr>
      </w:pPr>
    </w:p>
    <w:p w14:paraId="2437924D"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Air Engineering</w:t>
      </w:r>
    </w:p>
    <w:p w14:paraId="02F464AD" w14:textId="77777777" w:rsidR="00F974B9" w:rsidRDefault="00F974B9" w:rsidP="00FB262A">
      <w:pPr>
        <w:rPr>
          <w:rFonts w:cs="Arial"/>
        </w:rPr>
      </w:pPr>
      <w:r w:rsidRPr="00C82E52">
        <w:rPr>
          <w:rFonts w:cs="Arial"/>
        </w:rPr>
        <w:t>Covering all engineering tasks in the Air domain including but not limited to: Requirements elicitation and writing, Engineering Analysis, Failure Investigation and Analysis (including failure trend analysis), Design Services (propulsion, structures, avionics, software), Technology Management, Evaluation, Trials and Testing (including but not limited to EMC, Climatic, Legislative and Regulatory compliance, Reliability), Obsolescence Management, Systems Engineering, Platform performance and handling, Platfo</w:t>
      </w:r>
      <w:r>
        <w:rPr>
          <w:rFonts w:cs="Arial"/>
        </w:rPr>
        <w:t>rm protection, Aerial delivery</w:t>
      </w:r>
      <w:r w:rsidR="003503A0">
        <w:rPr>
          <w:rFonts w:cs="Arial"/>
        </w:rPr>
        <w:t>.</w:t>
      </w:r>
    </w:p>
    <w:p w14:paraId="74C6E602" w14:textId="77777777" w:rsidR="003503A0" w:rsidRDefault="003503A0" w:rsidP="00FB262A">
      <w:pPr>
        <w:rPr>
          <w:rFonts w:cs="Arial"/>
        </w:rPr>
      </w:pPr>
    </w:p>
    <w:p w14:paraId="0D72DE88" w14:textId="77777777" w:rsidR="00F974B9" w:rsidRPr="00857607" w:rsidRDefault="00F974B9" w:rsidP="00AB0F2E">
      <w:pPr>
        <w:pStyle w:val="ListParagraph"/>
        <w:numPr>
          <w:ilvl w:val="0"/>
          <w:numId w:val="67"/>
        </w:numPr>
        <w:spacing w:after="0" w:line="240" w:lineRule="auto"/>
        <w:contextualSpacing/>
        <w:rPr>
          <w:rFonts w:ascii="Arial" w:hAnsi="Arial" w:cs="Arial"/>
          <w:b/>
        </w:rPr>
      </w:pPr>
      <w:r w:rsidRPr="00857607">
        <w:rPr>
          <w:rFonts w:ascii="Arial" w:hAnsi="Arial" w:cs="Arial"/>
          <w:b/>
          <w:u w:val="single"/>
        </w:rPr>
        <w:t>Land Engineering</w:t>
      </w:r>
    </w:p>
    <w:p w14:paraId="0ACFBEEF" w14:textId="77777777" w:rsidR="00F974B9" w:rsidRPr="003167DF" w:rsidRDefault="00F974B9" w:rsidP="00FB262A">
      <w:pPr>
        <w:rPr>
          <w:rFonts w:cs="Arial"/>
        </w:rPr>
      </w:pPr>
      <w:r w:rsidRPr="00A1098C">
        <w:rPr>
          <w:rFonts w:cs="Arial"/>
        </w:rPr>
        <w:t>Covering all engineering tasks in the Land domain including</w:t>
      </w:r>
      <w:r>
        <w:rPr>
          <w:rFonts w:cs="Arial"/>
        </w:rPr>
        <w:t xml:space="preserve"> but not limited to</w:t>
      </w:r>
      <w:r w:rsidRPr="00A1098C">
        <w:rPr>
          <w:rFonts w:cs="Arial"/>
        </w:rPr>
        <w:t>:</w:t>
      </w:r>
      <w:r>
        <w:rPr>
          <w:rFonts w:cs="Arial"/>
        </w:rPr>
        <w:t xml:space="preserve"> </w:t>
      </w:r>
      <w:r w:rsidRPr="003167DF">
        <w:rPr>
          <w:rFonts w:cs="Arial"/>
        </w:rPr>
        <w:t>Requirements elicitation and writing</w:t>
      </w:r>
      <w:r>
        <w:rPr>
          <w:rFonts w:cs="Arial"/>
        </w:rPr>
        <w:t xml:space="preserve">, </w:t>
      </w:r>
      <w:r w:rsidRPr="003167DF">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Pr>
          <w:rFonts w:cs="Arial"/>
        </w:rPr>
        <w:t xml:space="preserve">, </w:t>
      </w:r>
      <w:r w:rsidRPr="003167DF">
        <w:rPr>
          <w:rFonts w:cs="Arial"/>
        </w:rPr>
        <w:t>Tie Down Scheme Assessment</w:t>
      </w:r>
      <w:r w:rsidR="003503A0">
        <w:rPr>
          <w:rFonts w:cs="Arial"/>
        </w:rPr>
        <w:t>.</w:t>
      </w:r>
    </w:p>
    <w:p w14:paraId="5EDC7ACA" w14:textId="77777777" w:rsidR="00F974B9" w:rsidRDefault="00F974B9" w:rsidP="00FB262A">
      <w:pPr>
        <w:rPr>
          <w:rFonts w:cs="Arial"/>
          <w:b/>
          <w:u w:val="single"/>
        </w:rPr>
      </w:pPr>
    </w:p>
    <w:p w14:paraId="4B5F786A"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Maritime Engineering</w:t>
      </w:r>
    </w:p>
    <w:p w14:paraId="289B5CF7" w14:textId="77777777" w:rsidR="00F974B9" w:rsidRPr="00736ABE" w:rsidRDefault="00F974B9" w:rsidP="00FB262A">
      <w:pPr>
        <w:rPr>
          <w:rFonts w:cs="Arial"/>
        </w:rPr>
      </w:pPr>
      <w:r w:rsidRPr="00A1098C">
        <w:rPr>
          <w:rFonts w:cs="Arial"/>
        </w:rPr>
        <w:t>Covering all engineering tasks in the Maritime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6B4A3D21" w14:textId="77777777" w:rsidR="00F974B9" w:rsidRDefault="00F974B9" w:rsidP="00FB262A">
      <w:pPr>
        <w:rPr>
          <w:rFonts w:cs="Arial"/>
        </w:rPr>
      </w:pPr>
      <w:r w:rsidRPr="00A1098C">
        <w:rPr>
          <w:rFonts w:cs="Arial"/>
        </w:rPr>
        <w:tab/>
      </w:r>
    </w:p>
    <w:p w14:paraId="1A180D2E" w14:textId="77777777" w:rsidR="003503A0" w:rsidRPr="00A1098C" w:rsidRDefault="003503A0" w:rsidP="00FB262A">
      <w:pPr>
        <w:rPr>
          <w:rFonts w:cs="Arial"/>
        </w:rPr>
      </w:pPr>
    </w:p>
    <w:p w14:paraId="27BE70A9"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Nuclear Engineering</w:t>
      </w:r>
    </w:p>
    <w:p w14:paraId="4FF4B9CB" w14:textId="77777777" w:rsidR="00F974B9" w:rsidRPr="00736ABE" w:rsidRDefault="00F974B9" w:rsidP="00FB262A">
      <w:pPr>
        <w:rPr>
          <w:rFonts w:cs="Arial"/>
        </w:rPr>
      </w:pPr>
      <w:r w:rsidRPr="00A1098C">
        <w:rPr>
          <w:rFonts w:cs="Arial"/>
        </w:rPr>
        <w:t>Covering all engineering tasks in the Nuclear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7A8875A3" w14:textId="77777777" w:rsidR="00F974B9" w:rsidRPr="00FF10F7" w:rsidRDefault="00F974B9" w:rsidP="00FB262A">
      <w:pPr>
        <w:rPr>
          <w:rFonts w:cs="Arial"/>
        </w:rPr>
      </w:pPr>
    </w:p>
    <w:p w14:paraId="6015E6B3"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WOME Engineering</w:t>
      </w:r>
    </w:p>
    <w:p w14:paraId="43403DDD" w14:textId="77777777" w:rsidR="00F974B9" w:rsidRPr="00736ABE" w:rsidRDefault="00F974B9" w:rsidP="00FB262A">
      <w:pPr>
        <w:rPr>
          <w:rFonts w:cs="Arial"/>
        </w:rPr>
      </w:pPr>
      <w:r w:rsidRPr="00A1098C">
        <w:rPr>
          <w:rFonts w:cs="Arial"/>
        </w:rPr>
        <w:t>Covering all engineering tasks in the WOME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Pr>
          <w:rFonts w:cs="Arial"/>
        </w:rPr>
        <w:t>, Weapons effects on structures (including but not limited to hardened structures, force protection e</w:t>
      </w:r>
      <w:r w:rsidRPr="00857607">
        <w:rPr>
          <w:rFonts w:cs="Arial"/>
        </w:rPr>
        <w:t>ngi</w:t>
      </w:r>
      <w:r>
        <w:rPr>
          <w:rFonts w:cs="Arial"/>
        </w:rPr>
        <w:t>neering, explosives storage, bui</w:t>
      </w:r>
      <w:r w:rsidRPr="00857607">
        <w:rPr>
          <w:rFonts w:cs="Arial"/>
        </w:rPr>
        <w:t>lding counter terrorist measures and physical security</w:t>
      </w:r>
      <w:r>
        <w:rPr>
          <w:rFonts w:cs="Arial"/>
        </w:rPr>
        <w:t>)</w:t>
      </w:r>
      <w:r w:rsidR="003503A0">
        <w:rPr>
          <w:rFonts w:cs="Arial"/>
        </w:rPr>
        <w:t>.</w:t>
      </w:r>
    </w:p>
    <w:p w14:paraId="12922326" w14:textId="77777777" w:rsidR="00F974B9" w:rsidRPr="00A1098C" w:rsidRDefault="00F974B9" w:rsidP="00FB262A">
      <w:pPr>
        <w:rPr>
          <w:rFonts w:cs="Arial"/>
        </w:rPr>
      </w:pPr>
    </w:p>
    <w:p w14:paraId="0B5B36CF"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C4ISTAR Engineering</w:t>
      </w:r>
    </w:p>
    <w:p w14:paraId="45525A0C" w14:textId="77777777" w:rsidR="00F974B9" w:rsidRPr="00736ABE" w:rsidRDefault="00F974B9" w:rsidP="00FB262A">
      <w:pPr>
        <w:rPr>
          <w:rFonts w:cs="Arial"/>
        </w:rPr>
      </w:pPr>
      <w:r w:rsidRPr="00A1098C">
        <w:rPr>
          <w:rFonts w:cs="Arial"/>
        </w:rPr>
        <w:t>Covering all engineering tasks in the C4ISTAR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035556B4" w14:textId="77777777" w:rsidR="00F974B9" w:rsidRPr="00A1098C" w:rsidRDefault="00F974B9" w:rsidP="00FB262A">
      <w:pPr>
        <w:rPr>
          <w:rFonts w:cs="Arial"/>
          <w:b/>
        </w:rPr>
      </w:pPr>
    </w:p>
    <w:p w14:paraId="7BEBF0C8" w14:textId="77777777" w:rsidR="00F974B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Air Acquisition Safety</w:t>
      </w:r>
    </w:p>
    <w:p w14:paraId="25812E1C" w14:textId="77777777" w:rsidR="00F974B9"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Air domain including</w:t>
      </w:r>
      <w:r>
        <w:rPr>
          <w:rFonts w:cs="Arial"/>
        </w:rPr>
        <w:t xml:space="preserve"> but not limited to</w:t>
      </w:r>
      <w:r w:rsidRPr="00A1098C">
        <w:rPr>
          <w:rFonts w:cs="Arial"/>
        </w:rPr>
        <w:t>:</w:t>
      </w:r>
      <w:r w:rsidRPr="00C66664">
        <w:rPr>
          <w:rFonts w:cs="Arial"/>
        </w:rPr>
        <w:t xml:space="preserve"> Hazard Identification and Analysis</w:t>
      </w:r>
      <w:r>
        <w:rPr>
          <w:rFonts w:cs="Arial"/>
        </w:rPr>
        <w:t xml:space="preserve">, </w:t>
      </w:r>
      <w:r w:rsidRPr="00C66664">
        <w:rPr>
          <w:rFonts w:cs="Arial"/>
        </w:rPr>
        <w:t xml:space="preserve">Safety </w:t>
      </w:r>
      <w:r>
        <w:rPr>
          <w:rFonts w:cs="Arial"/>
        </w:rPr>
        <w:t xml:space="preserve">Assessment </w:t>
      </w:r>
      <w:r w:rsidRPr="00C66664">
        <w:rPr>
          <w:rFonts w:cs="Arial"/>
        </w:rPr>
        <w:t xml:space="preserve"> Reports</w:t>
      </w:r>
      <w:r>
        <w:rPr>
          <w:rFonts w:cs="Arial"/>
        </w:rPr>
        <w:t xml:space="preserve">, </w:t>
      </w:r>
      <w:r w:rsidRPr="00C66664">
        <w:rPr>
          <w:rFonts w:cs="Arial"/>
        </w:rPr>
        <w:t xml:space="preserve">Independent </w:t>
      </w:r>
      <w:r>
        <w:rPr>
          <w:rFonts w:cs="Arial"/>
        </w:rPr>
        <w:t>S</w:t>
      </w:r>
      <w:r w:rsidRPr="00C66664">
        <w:rPr>
          <w:rFonts w:cs="Arial"/>
        </w:rPr>
        <w:t xml:space="preserve">afety </w:t>
      </w:r>
      <w:r>
        <w:rPr>
          <w:rFonts w:cs="Arial"/>
        </w:rPr>
        <w:t>A</w:t>
      </w:r>
      <w:r w:rsidRPr="00C66664">
        <w:rPr>
          <w:rFonts w:cs="Arial"/>
        </w:rPr>
        <w:t>uditing</w:t>
      </w:r>
      <w:r>
        <w:rPr>
          <w:rFonts w:cs="Arial"/>
        </w:rPr>
        <w:t xml:space="preserve">, Independent Technical Expert advice, </w:t>
      </w:r>
      <w:r w:rsidRPr="00C66664">
        <w:rPr>
          <w:rFonts w:cs="Arial"/>
        </w:rPr>
        <w:t xml:space="preserve">Legislative </w:t>
      </w:r>
      <w:r>
        <w:rPr>
          <w:rFonts w:cs="Arial"/>
        </w:rPr>
        <w:t xml:space="preserve">and Regulatory </w:t>
      </w:r>
      <w:r w:rsidRPr="00C66664">
        <w:rPr>
          <w:rFonts w:cs="Arial"/>
        </w:rPr>
        <w:t>compl</w:t>
      </w:r>
      <w:r>
        <w:rPr>
          <w:rFonts w:cs="Arial"/>
        </w:rPr>
        <w:t>i</w:t>
      </w:r>
      <w:r w:rsidRPr="00C66664">
        <w:rPr>
          <w:rFonts w:cs="Arial"/>
        </w:rPr>
        <w:t xml:space="preserve">ance </w:t>
      </w:r>
      <w:r>
        <w:rPr>
          <w:rFonts w:cs="Arial"/>
        </w:rPr>
        <w:t xml:space="preserve">, , </w:t>
      </w:r>
      <w:r w:rsidRPr="00AE4676">
        <w:rPr>
          <w:rFonts w:cs="Arial"/>
        </w:rPr>
        <w:t>Airworthiness assessments</w:t>
      </w:r>
      <w:r>
        <w:rPr>
          <w:rFonts w:cs="Arial"/>
        </w:rPr>
        <w:t>, Platform Certification, Weapon Carriage &amp; Release, Safety Management &amp; Governance</w:t>
      </w:r>
      <w:r w:rsidR="003503A0">
        <w:rPr>
          <w:rFonts w:cs="Arial"/>
        </w:rPr>
        <w:t>.</w:t>
      </w:r>
    </w:p>
    <w:p w14:paraId="67D29F8B" w14:textId="77777777" w:rsidR="00F974B9" w:rsidRPr="00E37469" w:rsidRDefault="00F974B9" w:rsidP="00FB262A">
      <w:pPr>
        <w:pStyle w:val="ListParagraph"/>
        <w:spacing w:after="0" w:line="240" w:lineRule="auto"/>
        <w:ind w:left="360"/>
        <w:rPr>
          <w:rFonts w:ascii="Arial" w:hAnsi="Arial" w:cs="Arial"/>
          <w:b/>
          <w:u w:val="single"/>
        </w:rPr>
      </w:pPr>
    </w:p>
    <w:p w14:paraId="163F7A41"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 xml:space="preserve">Land </w:t>
      </w:r>
      <w:r w:rsidRPr="00E37469">
        <w:rPr>
          <w:rFonts w:ascii="Arial" w:hAnsi="Arial" w:cs="Arial"/>
          <w:b/>
          <w:u w:val="single"/>
        </w:rPr>
        <w:t>Acquisition Safety</w:t>
      </w:r>
    </w:p>
    <w:p w14:paraId="1C41D287" w14:textId="77777777" w:rsidR="00F974B9"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Land domain including</w:t>
      </w:r>
      <w:r w:rsidRPr="003167DF">
        <w:rPr>
          <w:rFonts w:cs="Arial"/>
        </w:rPr>
        <w:t xml:space="preserve"> </w:t>
      </w:r>
      <w:r>
        <w:rPr>
          <w:rFonts w:cs="Arial"/>
        </w:rPr>
        <w:t>but not limited to</w:t>
      </w:r>
      <w:r w:rsidRPr="00A1098C">
        <w:rPr>
          <w:rFonts w:cs="Arial"/>
        </w:rPr>
        <w:t>:</w:t>
      </w:r>
      <w:r>
        <w:rPr>
          <w:rFonts w:cs="Arial"/>
        </w:rPr>
        <w:t xml:space="preserve"> </w:t>
      </w:r>
      <w:r w:rsidRPr="003167DF">
        <w:rPr>
          <w:rFonts w:cs="Arial"/>
        </w:rPr>
        <w:t>Hazard Identification and Analysis</w:t>
      </w:r>
      <w:r>
        <w:rPr>
          <w:rFonts w:cs="Arial"/>
        </w:rPr>
        <w:t xml:space="preserve">, </w:t>
      </w:r>
      <w:r w:rsidRPr="003167DF">
        <w:rPr>
          <w:rFonts w:cs="Arial"/>
        </w:rPr>
        <w:t>Safety Case Reports</w:t>
      </w:r>
      <w:r>
        <w:rPr>
          <w:rFonts w:cs="Arial"/>
        </w:rPr>
        <w:t xml:space="preserve">, </w:t>
      </w:r>
      <w:r w:rsidRPr="003167DF">
        <w:rPr>
          <w:rFonts w:cs="Arial"/>
        </w:rPr>
        <w:t>Independent safety auditing</w:t>
      </w:r>
      <w:r>
        <w:rPr>
          <w:rFonts w:cs="Arial"/>
        </w:rPr>
        <w:t xml:space="preserve">, </w:t>
      </w:r>
      <w:r w:rsidRPr="003167DF">
        <w:rPr>
          <w:rFonts w:cs="Arial"/>
        </w:rPr>
        <w:t>Legislative compliance audits</w:t>
      </w:r>
      <w:r>
        <w:rPr>
          <w:rFonts w:cs="Arial"/>
        </w:rPr>
        <w:t xml:space="preserve">, </w:t>
      </w:r>
      <w:r w:rsidRPr="003167DF">
        <w:rPr>
          <w:rFonts w:cs="Arial"/>
        </w:rPr>
        <w:t>Load carriage assessments and clearances</w:t>
      </w:r>
      <w:r w:rsidR="003503A0">
        <w:rPr>
          <w:rFonts w:cs="Arial"/>
        </w:rPr>
        <w:t>.</w:t>
      </w:r>
    </w:p>
    <w:p w14:paraId="24364063" w14:textId="77777777" w:rsidR="00F974B9" w:rsidRPr="00A1098C" w:rsidRDefault="00F974B9" w:rsidP="00FB262A">
      <w:pPr>
        <w:tabs>
          <w:tab w:val="left" w:pos="1515"/>
        </w:tabs>
        <w:rPr>
          <w:rFonts w:cs="Arial"/>
        </w:rPr>
      </w:pPr>
      <w:r w:rsidRPr="00A1098C">
        <w:rPr>
          <w:rFonts w:cs="Arial"/>
        </w:rPr>
        <w:tab/>
      </w:r>
    </w:p>
    <w:p w14:paraId="5050EA69"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Maritime Acquisition Safety</w:t>
      </w:r>
    </w:p>
    <w:p w14:paraId="4B3D8CD2" w14:textId="77777777" w:rsidR="00F974B9" w:rsidRPr="00C66664"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Maritime domain including</w:t>
      </w:r>
      <w:r>
        <w:rPr>
          <w:rFonts w:cs="Arial"/>
        </w:rPr>
        <w:t xml:space="preserve"> but not limited to</w:t>
      </w:r>
      <w:r w:rsidRPr="00A1098C">
        <w:rPr>
          <w:rFonts w:cs="Arial"/>
        </w:rPr>
        <w:t>:</w:t>
      </w:r>
      <w:r w:rsidRPr="00C66664">
        <w:rPr>
          <w:rFonts w:cs="Arial"/>
        </w:rPr>
        <w:t xml:space="preserve"> Hazard Identification and Analysis</w:t>
      </w:r>
      <w:r>
        <w:rPr>
          <w:rFonts w:cs="Arial"/>
        </w:rPr>
        <w:t xml:space="preserve">, </w:t>
      </w:r>
      <w:r w:rsidRPr="00C66664">
        <w:rPr>
          <w:rFonts w:cs="Arial"/>
        </w:rPr>
        <w:t>Safety Case Reports</w:t>
      </w:r>
      <w:r>
        <w:rPr>
          <w:rFonts w:cs="Arial"/>
        </w:rPr>
        <w:t xml:space="preserve">, </w:t>
      </w:r>
      <w:r w:rsidRPr="00C66664">
        <w:rPr>
          <w:rFonts w:cs="Arial"/>
        </w:rPr>
        <w:t>Independent safety auditing</w:t>
      </w:r>
      <w:r>
        <w:rPr>
          <w:rFonts w:cs="Arial"/>
        </w:rPr>
        <w:t xml:space="preserve">, </w:t>
      </w:r>
      <w:r w:rsidRPr="00C66664">
        <w:rPr>
          <w:rFonts w:cs="Arial"/>
        </w:rPr>
        <w:t>Legislative compliance audits</w:t>
      </w:r>
      <w:r>
        <w:rPr>
          <w:rFonts w:cs="Arial"/>
        </w:rPr>
        <w:t xml:space="preserve">, </w:t>
      </w:r>
      <w:r w:rsidRPr="00C66664">
        <w:rPr>
          <w:rFonts w:cs="Arial"/>
        </w:rPr>
        <w:t>Load carriage assessments and clearances</w:t>
      </w:r>
      <w:r>
        <w:rPr>
          <w:rFonts w:cs="Arial"/>
        </w:rPr>
        <w:t xml:space="preserve">, </w:t>
      </w:r>
      <w:r w:rsidRPr="00C66664">
        <w:rPr>
          <w:rFonts w:cs="Arial"/>
        </w:rPr>
        <w:t>Class Surveys</w:t>
      </w:r>
      <w:r w:rsidR="003503A0">
        <w:rPr>
          <w:rFonts w:cs="Arial"/>
        </w:rPr>
        <w:t>.</w:t>
      </w:r>
    </w:p>
    <w:p w14:paraId="1350237E" w14:textId="77777777" w:rsidR="00F974B9" w:rsidRPr="008F447B" w:rsidRDefault="00F974B9" w:rsidP="00FB262A">
      <w:pPr>
        <w:rPr>
          <w:rFonts w:cs="Arial"/>
        </w:rPr>
      </w:pPr>
    </w:p>
    <w:p w14:paraId="046E4C07"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Nuclear Acquisition Safety</w:t>
      </w:r>
    </w:p>
    <w:p w14:paraId="16676550" w14:textId="77777777" w:rsidR="00F974B9" w:rsidRPr="00FF10F7"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nuclear domain including</w:t>
      </w:r>
      <w:r>
        <w:rPr>
          <w:rFonts w:cs="Arial"/>
        </w:rPr>
        <w:t xml:space="preserve"> but not limited to</w:t>
      </w:r>
      <w:r w:rsidRPr="00A1098C">
        <w:rPr>
          <w:rFonts w:cs="Arial"/>
        </w:rPr>
        <w:t>:</w:t>
      </w:r>
      <w:r w:rsidRPr="00FF10F7">
        <w:rPr>
          <w:rFonts w:cs="Arial"/>
        </w:rPr>
        <w:t xml:space="preserve"> Hazard Identification and Analysis</w:t>
      </w:r>
      <w:r>
        <w:rPr>
          <w:rFonts w:cs="Arial"/>
        </w:rPr>
        <w:t xml:space="preserve">, </w:t>
      </w:r>
      <w:r w:rsidRPr="00FF10F7">
        <w:rPr>
          <w:rFonts w:cs="Arial"/>
        </w:rPr>
        <w:t>Safety Case Reports</w:t>
      </w:r>
      <w:r>
        <w:rPr>
          <w:rFonts w:cs="Arial"/>
        </w:rPr>
        <w:t xml:space="preserve">, </w:t>
      </w:r>
      <w:r w:rsidRPr="00FF10F7">
        <w:rPr>
          <w:rFonts w:cs="Arial"/>
        </w:rPr>
        <w:t>Independent safety auditing</w:t>
      </w:r>
      <w:r>
        <w:rPr>
          <w:rFonts w:cs="Arial"/>
        </w:rPr>
        <w:t xml:space="preserve">, </w:t>
      </w:r>
      <w:r w:rsidRPr="00FF10F7">
        <w:rPr>
          <w:rFonts w:cs="Arial"/>
        </w:rPr>
        <w:t>Legislative compliance audits</w:t>
      </w:r>
      <w:r>
        <w:rPr>
          <w:rFonts w:cs="Arial"/>
        </w:rPr>
        <w:t xml:space="preserve">, </w:t>
      </w:r>
      <w:r w:rsidRPr="00FF10F7">
        <w:rPr>
          <w:rFonts w:cs="Arial"/>
        </w:rPr>
        <w:t>Regulatory advice and services</w:t>
      </w:r>
      <w:r w:rsidR="003503A0">
        <w:rPr>
          <w:rFonts w:cs="Arial"/>
        </w:rPr>
        <w:t>.</w:t>
      </w:r>
    </w:p>
    <w:p w14:paraId="17A66D74" w14:textId="77777777" w:rsidR="00F974B9" w:rsidRDefault="00F974B9" w:rsidP="00FB262A">
      <w:pPr>
        <w:rPr>
          <w:rFonts w:cs="Arial"/>
          <w:b/>
          <w:u w:val="single"/>
        </w:rPr>
      </w:pPr>
    </w:p>
    <w:p w14:paraId="66C1C83D"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WOME Acquisition Safety</w:t>
      </w:r>
    </w:p>
    <w:p w14:paraId="332BC8D8" w14:textId="77777777" w:rsidR="00F974B9" w:rsidRPr="0094305E"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WOME domain including</w:t>
      </w:r>
      <w:r w:rsidRPr="0094305E">
        <w:rPr>
          <w:rFonts w:cs="Arial"/>
        </w:rPr>
        <w:t xml:space="preserve"> </w:t>
      </w:r>
      <w:r>
        <w:rPr>
          <w:rFonts w:cs="Arial"/>
        </w:rPr>
        <w:t>but not limited to</w:t>
      </w:r>
      <w:r w:rsidRPr="00A1098C">
        <w:rPr>
          <w:rFonts w:cs="Arial"/>
        </w:rPr>
        <w:t>:</w:t>
      </w:r>
      <w:r>
        <w:rPr>
          <w:rFonts w:cs="Arial"/>
        </w:rPr>
        <w:t xml:space="preserve"> </w:t>
      </w:r>
      <w:r w:rsidRPr="0094305E">
        <w:rPr>
          <w:rFonts w:cs="Arial"/>
        </w:rPr>
        <w:t>Hazard Identification and Analysis</w:t>
      </w:r>
      <w:r>
        <w:rPr>
          <w:rFonts w:cs="Arial"/>
        </w:rPr>
        <w:t xml:space="preserve">, </w:t>
      </w:r>
      <w:r w:rsidRPr="0094305E">
        <w:rPr>
          <w:rFonts w:cs="Arial"/>
        </w:rPr>
        <w:t>Safety Case Reports</w:t>
      </w:r>
      <w:r>
        <w:rPr>
          <w:rFonts w:cs="Arial"/>
        </w:rPr>
        <w:t xml:space="preserve">, </w:t>
      </w:r>
      <w:r w:rsidRPr="0094305E">
        <w:rPr>
          <w:rFonts w:cs="Arial"/>
        </w:rPr>
        <w:t>Independent safety auditing</w:t>
      </w:r>
      <w:r>
        <w:rPr>
          <w:rFonts w:cs="Arial"/>
        </w:rPr>
        <w:t xml:space="preserve">, </w:t>
      </w:r>
      <w:r w:rsidRPr="0094305E">
        <w:rPr>
          <w:rFonts w:cs="Arial"/>
        </w:rPr>
        <w:t>Legislative compliance audits</w:t>
      </w:r>
      <w:r>
        <w:rPr>
          <w:rFonts w:cs="Arial"/>
        </w:rPr>
        <w:t xml:space="preserve">, </w:t>
      </w:r>
      <w:r w:rsidRPr="0094305E">
        <w:rPr>
          <w:rFonts w:cs="Arial"/>
        </w:rPr>
        <w:t>Load carriage assessments and clearances</w:t>
      </w:r>
      <w:r w:rsidR="003503A0">
        <w:rPr>
          <w:rFonts w:cs="Arial"/>
        </w:rPr>
        <w:t>.</w:t>
      </w:r>
    </w:p>
    <w:p w14:paraId="31C4C389" w14:textId="77777777" w:rsidR="00F974B9" w:rsidRDefault="00F974B9" w:rsidP="00FB262A">
      <w:pPr>
        <w:rPr>
          <w:rFonts w:cs="Arial"/>
          <w:b/>
          <w:u w:val="single"/>
        </w:rPr>
      </w:pPr>
    </w:p>
    <w:p w14:paraId="648E3A08"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C4ISTAR Acquisition Safety</w:t>
      </w:r>
    </w:p>
    <w:p w14:paraId="3F5527E3" w14:textId="77777777" w:rsidR="00F974B9" w:rsidRPr="00652CAA"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C4ISTAR domain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w:t>
      </w:r>
      <w:r w:rsidRPr="00652CAA">
        <w:rPr>
          <w:rFonts w:cs="Arial"/>
        </w:rPr>
        <w:t>Safety Case Reports</w:t>
      </w:r>
      <w:r>
        <w:rPr>
          <w:rFonts w:cs="Arial"/>
        </w:rPr>
        <w:t xml:space="preserve">, </w:t>
      </w:r>
      <w:r w:rsidRPr="00652CAA">
        <w:rPr>
          <w:rFonts w:cs="Arial"/>
        </w:rPr>
        <w:t>Independent safety auditing</w:t>
      </w:r>
      <w:r>
        <w:rPr>
          <w:rFonts w:cs="Arial"/>
        </w:rPr>
        <w:t xml:space="preserve">, </w:t>
      </w:r>
      <w:r w:rsidRPr="00652CAA">
        <w:rPr>
          <w:rFonts w:cs="Arial"/>
        </w:rPr>
        <w:t>Legislative compliance audits</w:t>
      </w:r>
      <w:r w:rsidR="003503A0">
        <w:rPr>
          <w:rFonts w:cs="Arial"/>
        </w:rPr>
        <w:t>.</w:t>
      </w:r>
    </w:p>
    <w:p w14:paraId="40E80748" w14:textId="77777777" w:rsidR="00F974B9" w:rsidRDefault="00F974B9" w:rsidP="00FB262A">
      <w:pPr>
        <w:rPr>
          <w:rFonts w:cs="Arial"/>
          <w:b/>
          <w:u w:val="single"/>
        </w:rPr>
      </w:pPr>
    </w:p>
    <w:p w14:paraId="206C2A80"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Science and Medical</w:t>
      </w:r>
    </w:p>
    <w:p w14:paraId="70A74611" w14:textId="77777777" w:rsidR="00F974B9" w:rsidRPr="00A1098C" w:rsidRDefault="00F974B9" w:rsidP="00FB262A">
      <w:pPr>
        <w:rPr>
          <w:rFonts w:cs="Arial"/>
        </w:rPr>
      </w:pPr>
      <w:r w:rsidRPr="00A1098C">
        <w:rPr>
          <w:rFonts w:cs="Arial"/>
        </w:rPr>
        <w:t>Covering all Scientific and Medical aspects, including</w:t>
      </w:r>
      <w:r>
        <w:rPr>
          <w:rFonts w:cs="Arial"/>
        </w:rPr>
        <w:t xml:space="preserve"> but not limited to</w:t>
      </w:r>
      <w:r w:rsidRPr="00A1098C">
        <w:rPr>
          <w:rFonts w:cs="Arial"/>
        </w:rPr>
        <w:t>:</w:t>
      </w:r>
    </w:p>
    <w:p w14:paraId="5C37E4A6" w14:textId="77777777" w:rsidR="00F974B9" w:rsidRDefault="00F974B9" w:rsidP="00FB262A">
      <w:pPr>
        <w:rPr>
          <w:rFonts w:cs="Arial"/>
        </w:rPr>
      </w:pPr>
      <w:r w:rsidRPr="00FB0353">
        <w:rPr>
          <w:rFonts w:cs="Arial"/>
        </w:rPr>
        <w:t>Provision of medical advice (not clinical)</w:t>
      </w:r>
      <w:r>
        <w:rPr>
          <w:rFonts w:cs="Arial"/>
        </w:rPr>
        <w:t xml:space="preserve">, </w:t>
      </w:r>
      <w:r w:rsidRPr="00FB0353">
        <w:rPr>
          <w:rFonts w:cs="Arial"/>
        </w:rPr>
        <w:t>Provision of specialist medical testing services (not clinical)</w:t>
      </w:r>
      <w:r>
        <w:rPr>
          <w:rFonts w:cs="Arial"/>
        </w:rPr>
        <w:t xml:space="preserve">, </w:t>
      </w:r>
      <w:r w:rsidRPr="00FB0353">
        <w:rPr>
          <w:rFonts w:cs="Arial"/>
        </w:rPr>
        <w:t>Provision of specialist animal advice (not vet</w:t>
      </w:r>
      <w:r>
        <w:rPr>
          <w:rFonts w:cs="Arial"/>
        </w:rPr>
        <w:t>er</w:t>
      </w:r>
      <w:r w:rsidRPr="00FB0353">
        <w:rPr>
          <w:rFonts w:cs="Arial"/>
        </w:rPr>
        <w:t>inary care)</w:t>
      </w:r>
      <w:r>
        <w:rPr>
          <w:rFonts w:cs="Arial"/>
        </w:rPr>
        <w:t xml:space="preserve">, </w:t>
      </w:r>
      <w:r w:rsidRPr="00FB0353">
        <w:rPr>
          <w:rFonts w:cs="Arial"/>
        </w:rPr>
        <w:t>Scientific advice in support of Authority tasking’s (taken from any branch of science)</w:t>
      </w:r>
      <w:r>
        <w:rPr>
          <w:rFonts w:cs="Arial"/>
        </w:rPr>
        <w:t>.</w:t>
      </w:r>
    </w:p>
    <w:p w14:paraId="674B927D" w14:textId="77777777" w:rsidR="00F974B9" w:rsidRPr="00A1098C" w:rsidRDefault="00F974B9" w:rsidP="00FB262A">
      <w:pPr>
        <w:rPr>
          <w:rFonts w:cs="Arial"/>
          <w:b/>
        </w:rPr>
      </w:pPr>
    </w:p>
    <w:p w14:paraId="593FAB9C"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7AA77694" w14:textId="77777777" w:rsidR="00F974B9" w:rsidRPr="00A1098C" w:rsidRDefault="00F974B9" w:rsidP="00FB262A">
      <w:pPr>
        <w:tabs>
          <w:tab w:val="left" w:pos="1515"/>
        </w:tabs>
        <w:rPr>
          <w:rFonts w:cs="Arial"/>
        </w:rPr>
      </w:pPr>
      <w:r w:rsidRPr="00A1098C">
        <w:rPr>
          <w:rFonts w:cs="Arial"/>
        </w:rPr>
        <w:tab/>
      </w:r>
    </w:p>
    <w:p w14:paraId="057D1616"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2AC5094F" w14:textId="77777777" w:rsidR="00F974B9" w:rsidRPr="00A1098C" w:rsidRDefault="00F974B9" w:rsidP="00FB262A">
      <w:pPr>
        <w:rPr>
          <w:rFonts w:cs="Arial"/>
          <w:b/>
        </w:rPr>
      </w:pPr>
    </w:p>
    <w:p w14:paraId="6402E1D5"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5D9E82D1" w14:textId="77777777" w:rsidR="00F974B9" w:rsidRPr="0094305E" w:rsidRDefault="00F974B9" w:rsidP="00FB262A">
      <w:pPr>
        <w:rPr>
          <w:rFonts w:cs="Arial"/>
        </w:rPr>
      </w:pPr>
    </w:p>
    <w:p w14:paraId="250D6EFC"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0F6771F9" w14:textId="77777777" w:rsidR="00F974B9" w:rsidRDefault="00F974B9" w:rsidP="00FB262A">
      <w:pPr>
        <w:tabs>
          <w:tab w:val="left" w:pos="1515"/>
        </w:tabs>
        <w:rPr>
          <w:rFonts w:cs="Arial"/>
        </w:rPr>
      </w:pPr>
    </w:p>
    <w:p w14:paraId="0E8C0852" w14:textId="77777777" w:rsidR="00F974B9"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2D27E15F" w14:textId="77777777" w:rsidR="00F974B9" w:rsidRPr="004D01C3" w:rsidRDefault="00F974B9" w:rsidP="00FB262A">
      <w:pPr>
        <w:rPr>
          <w:rFonts w:cs="Arial"/>
          <w:u w:val="single"/>
        </w:rPr>
      </w:pPr>
    </w:p>
    <w:p w14:paraId="6DFDBA19" w14:textId="77777777" w:rsidR="00F974B9" w:rsidRPr="00857607" w:rsidRDefault="00F974B9" w:rsidP="00AB0F2E">
      <w:pPr>
        <w:pStyle w:val="ListParagraph"/>
        <w:numPr>
          <w:ilvl w:val="0"/>
          <w:numId w:val="67"/>
        </w:numPr>
        <w:spacing w:after="0" w:line="240" w:lineRule="auto"/>
        <w:contextualSpacing/>
        <w:rPr>
          <w:rFonts w:ascii="Arial" w:hAnsi="Arial" w:cs="Arial"/>
        </w:rPr>
      </w:pPr>
      <w:r w:rsidRPr="00857607">
        <w:rPr>
          <w:rFonts w:ascii="Arial" w:hAnsi="Arial" w:cs="Arial"/>
          <w:b/>
          <w:u w:val="single"/>
        </w:rPr>
        <w:t>Acquisition Environmental Support</w:t>
      </w:r>
    </w:p>
    <w:p w14:paraId="39D940F3" w14:textId="77777777" w:rsidR="00F974B9" w:rsidRPr="00652CAA" w:rsidRDefault="00F974B9" w:rsidP="00FB262A">
      <w:pPr>
        <w:rPr>
          <w:rFonts w:cs="Arial"/>
        </w:rPr>
      </w:pPr>
      <w:r w:rsidRPr="00A1098C">
        <w:rPr>
          <w:rFonts w:cs="Arial"/>
        </w:rPr>
        <w:t xml:space="preserve">Covering all </w:t>
      </w:r>
      <w:r>
        <w:rPr>
          <w:rFonts w:cs="Arial"/>
        </w:rPr>
        <w:t xml:space="preserve">aspects of Acquisition </w:t>
      </w:r>
      <w:r w:rsidRPr="00A1098C">
        <w:rPr>
          <w:rFonts w:cs="Arial"/>
        </w:rPr>
        <w:t xml:space="preserve">Environmental </w:t>
      </w:r>
      <w:r>
        <w:rPr>
          <w:rFonts w:cs="Arial"/>
        </w:rPr>
        <w:t xml:space="preserve">support: </w:t>
      </w:r>
      <w:r w:rsidRPr="00A1098C">
        <w:rPr>
          <w:rFonts w:cs="Arial"/>
        </w:rPr>
        <w:t>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environmental </w:t>
      </w:r>
      <w:r w:rsidRPr="00652CAA">
        <w:rPr>
          <w:rFonts w:cs="Arial"/>
        </w:rPr>
        <w:t>management</w:t>
      </w:r>
      <w:r>
        <w:rPr>
          <w:rFonts w:cs="Arial"/>
        </w:rPr>
        <w:t xml:space="preserve"> systems, environmental communications and training, i</w:t>
      </w:r>
      <w:r w:rsidRPr="00652CAA">
        <w:rPr>
          <w:rFonts w:cs="Arial"/>
        </w:rPr>
        <w:t xml:space="preserve">ndependent </w:t>
      </w:r>
      <w:r>
        <w:rPr>
          <w:rFonts w:cs="Arial"/>
        </w:rPr>
        <w:t>environmental</w:t>
      </w:r>
      <w:r w:rsidRPr="00652CAA">
        <w:rPr>
          <w:rFonts w:cs="Arial"/>
        </w:rPr>
        <w:t xml:space="preserve"> auditing</w:t>
      </w:r>
      <w:r>
        <w:rPr>
          <w:rFonts w:cs="Arial"/>
        </w:rPr>
        <w:t>, l</w:t>
      </w:r>
      <w:r w:rsidRPr="00652CAA">
        <w:rPr>
          <w:rFonts w:cs="Arial"/>
        </w:rPr>
        <w:t>egislative compliance audits</w:t>
      </w:r>
      <w:r>
        <w:rPr>
          <w:rFonts w:cs="Arial"/>
        </w:rPr>
        <w:t>.</w:t>
      </w:r>
    </w:p>
    <w:p w14:paraId="5E9D8B75" w14:textId="77777777" w:rsidR="00F974B9" w:rsidRPr="00A1098C" w:rsidRDefault="00F974B9" w:rsidP="00FB262A">
      <w:pPr>
        <w:tabs>
          <w:tab w:val="left" w:pos="1515"/>
        </w:tabs>
        <w:rPr>
          <w:rFonts w:cs="Arial"/>
        </w:rPr>
      </w:pPr>
      <w:r w:rsidRPr="00A1098C">
        <w:rPr>
          <w:rFonts w:cs="Arial"/>
        </w:rPr>
        <w:tab/>
      </w:r>
    </w:p>
    <w:p w14:paraId="5CFBF7E5"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Occupational Health and Safety</w:t>
      </w:r>
    </w:p>
    <w:p w14:paraId="4961F7B7" w14:textId="77777777" w:rsidR="00F974B9" w:rsidRPr="00652CAA" w:rsidRDefault="00F974B9" w:rsidP="00FB262A">
      <w:pPr>
        <w:rPr>
          <w:rFonts w:cs="Arial"/>
        </w:rPr>
      </w:pPr>
      <w:r w:rsidRPr="00A1098C">
        <w:rPr>
          <w:rFonts w:cs="Arial"/>
        </w:rPr>
        <w:t xml:space="preserve">Covering all </w:t>
      </w:r>
      <w:r>
        <w:rPr>
          <w:rFonts w:cs="Arial"/>
        </w:rPr>
        <w:t xml:space="preserve">aspects of Occupational Health and </w:t>
      </w:r>
      <w:r w:rsidRPr="00A1098C">
        <w:rPr>
          <w:rFonts w:cs="Arial"/>
        </w:rPr>
        <w:t>Safety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w:t>
      </w:r>
      <w:r w:rsidRPr="00652CAA">
        <w:rPr>
          <w:rFonts w:cs="Arial"/>
        </w:rPr>
        <w:t xml:space="preserve">Safety </w:t>
      </w:r>
      <w:r>
        <w:rPr>
          <w:rFonts w:cs="Arial"/>
        </w:rPr>
        <w:t xml:space="preserve">management Systems, health and safety communications and training, </w:t>
      </w:r>
      <w:r w:rsidRPr="00652CAA">
        <w:rPr>
          <w:rFonts w:cs="Arial"/>
        </w:rPr>
        <w:t>Independent safety auditing</w:t>
      </w:r>
      <w:r>
        <w:rPr>
          <w:rFonts w:cs="Arial"/>
        </w:rPr>
        <w:t xml:space="preserve">, </w:t>
      </w:r>
      <w:r w:rsidRPr="00652CAA">
        <w:rPr>
          <w:rFonts w:cs="Arial"/>
        </w:rPr>
        <w:t>Legislative compliance audits</w:t>
      </w:r>
      <w:r w:rsidR="003503A0">
        <w:rPr>
          <w:rFonts w:cs="Arial"/>
        </w:rPr>
        <w:t>.</w:t>
      </w:r>
    </w:p>
    <w:p w14:paraId="4E68F40E" w14:textId="77777777" w:rsidR="00F974B9" w:rsidRDefault="00F974B9" w:rsidP="00FB262A">
      <w:pPr>
        <w:rPr>
          <w:rFonts w:cs="Arial"/>
          <w:b/>
        </w:rPr>
      </w:pPr>
    </w:p>
    <w:p w14:paraId="2B67AF5A" w14:textId="77777777" w:rsidR="00F974B9" w:rsidRPr="00857607" w:rsidRDefault="00F974B9" w:rsidP="00AB0F2E">
      <w:pPr>
        <w:pStyle w:val="ListParagraph"/>
        <w:numPr>
          <w:ilvl w:val="0"/>
          <w:numId w:val="67"/>
        </w:numPr>
        <w:spacing w:after="0" w:line="240" w:lineRule="auto"/>
        <w:contextualSpacing/>
        <w:rPr>
          <w:rFonts w:ascii="Arial" w:hAnsi="Arial" w:cs="Arial"/>
        </w:rPr>
      </w:pPr>
      <w:r w:rsidRPr="00857607">
        <w:rPr>
          <w:rFonts w:ascii="Arial" w:hAnsi="Arial" w:cs="Arial"/>
          <w:b/>
          <w:u w:val="single"/>
        </w:rPr>
        <w:t>Occupational Environmental Support</w:t>
      </w:r>
    </w:p>
    <w:p w14:paraId="43BEE99C" w14:textId="77777777" w:rsidR="00F974B9" w:rsidRPr="00652CAA" w:rsidRDefault="00F974B9" w:rsidP="00FB262A">
      <w:pPr>
        <w:rPr>
          <w:rFonts w:cs="Arial"/>
        </w:rPr>
      </w:pPr>
      <w:r w:rsidRPr="00A1098C">
        <w:rPr>
          <w:rFonts w:cs="Arial"/>
        </w:rPr>
        <w:t xml:space="preserve">Covering all </w:t>
      </w:r>
      <w:r>
        <w:rPr>
          <w:rFonts w:cs="Arial"/>
        </w:rPr>
        <w:t xml:space="preserve">aspects of Occupational </w:t>
      </w:r>
      <w:r w:rsidRPr="00A1098C">
        <w:rPr>
          <w:rFonts w:cs="Arial"/>
        </w:rPr>
        <w:t xml:space="preserve">Environmental </w:t>
      </w:r>
      <w:r>
        <w:rPr>
          <w:rFonts w:cs="Arial"/>
        </w:rPr>
        <w:t xml:space="preserve">support: </w:t>
      </w:r>
      <w:r w:rsidRPr="00A1098C">
        <w:rPr>
          <w:rFonts w:cs="Arial"/>
        </w:rPr>
        <w:t>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environmental </w:t>
      </w:r>
      <w:r w:rsidRPr="00652CAA">
        <w:rPr>
          <w:rFonts w:cs="Arial"/>
        </w:rPr>
        <w:t>management</w:t>
      </w:r>
      <w:r>
        <w:rPr>
          <w:rFonts w:cs="Arial"/>
        </w:rPr>
        <w:t xml:space="preserve"> systems, environmental communications and training, </w:t>
      </w:r>
      <w:r w:rsidRPr="00652CAA">
        <w:rPr>
          <w:rFonts w:cs="Arial"/>
        </w:rPr>
        <w:t xml:space="preserve">Independent </w:t>
      </w:r>
      <w:r>
        <w:rPr>
          <w:rFonts w:cs="Arial"/>
        </w:rPr>
        <w:t>environmental</w:t>
      </w:r>
      <w:r w:rsidRPr="00652CAA">
        <w:rPr>
          <w:rFonts w:cs="Arial"/>
        </w:rPr>
        <w:t xml:space="preserve"> auditing</w:t>
      </w:r>
      <w:r>
        <w:rPr>
          <w:rFonts w:cs="Arial"/>
        </w:rPr>
        <w:t>, l</w:t>
      </w:r>
      <w:r w:rsidRPr="00652CAA">
        <w:rPr>
          <w:rFonts w:cs="Arial"/>
        </w:rPr>
        <w:t>egislative compliance audits</w:t>
      </w:r>
      <w:r>
        <w:rPr>
          <w:rFonts w:cs="Arial"/>
        </w:rPr>
        <w:t>.</w:t>
      </w:r>
    </w:p>
    <w:p w14:paraId="0E14DE51" w14:textId="77777777" w:rsidR="00F974B9" w:rsidRPr="00A1098C" w:rsidRDefault="00F974B9" w:rsidP="00FB262A">
      <w:pPr>
        <w:rPr>
          <w:rFonts w:cs="Arial"/>
          <w:b/>
        </w:rPr>
      </w:pPr>
    </w:p>
    <w:p w14:paraId="51A17855"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Quality and Configuration Management</w:t>
      </w:r>
    </w:p>
    <w:p w14:paraId="3A92237B" w14:textId="77777777" w:rsidR="00F974B9" w:rsidRDefault="00F974B9" w:rsidP="00FB262A">
      <w:pPr>
        <w:rPr>
          <w:rFonts w:cs="Arial"/>
        </w:rPr>
      </w:pPr>
      <w:r w:rsidRPr="00A1098C">
        <w:rPr>
          <w:rFonts w:cs="Arial"/>
        </w:rPr>
        <w:t>Covering all Quality and Configuration,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Quality Management Systems Development</w:t>
      </w:r>
      <w:r>
        <w:rPr>
          <w:rFonts w:cs="Arial"/>
        </w:rPr>
        <w:t xml:space="preserve">, </w:t>
      </w:r>
      <w:r w:rsidRPr="00652CAA">
        <w:rPr>
          <w:rFonts w:cs="Arial"/>
        </w:rPr>
        <w:t>Quality Management Systems Audit</w:t>
      </w:r>
      <w:r>
        <w:rPr>
          <w:rFonts w:cs="Arial"/>
        </w:rPr>
        <w:t xml:space="preserve">, </w:t>
      </w:r>
      <w:r w:rsidRPr="00652CAA">
        <w:rPr>
          <w:rFonts w:cs="Arial"/>
        </w:rPr>
        <w:t>Quality Assurance, Inspections and Audit</w:t>
      </w:r>
      <w:r>
        <w:rPr>
          <w:rFonts w:cs="Arial"/>
        </w:rPr>
        <w:t xml:space="preserve">, </w:t>
      </w:r>
      <w:r w:rsidRPr="00652CAA">
        <w:rPr>
          <w:rFonts w:cs="Arial"/>
        </w:rPr>
        <w:t>Configuration Management Planning and Auditing</w:t>
      </w:r>
      <w:r w:rsidR="003503A0">
        <w:rPr>
          <w:rFonts w:cs="Arial"/>
        </w:rPr>
        <w:t>.</w:t>
      </w:r>
    </w:p>
    <w:p w14:paraId="1367EDEB" w14:textId="77777777" w:rsidR="00F974B9" w:rsidRDefault="00F974B9" w:rsidP="00FB262A">
      <w:pPr>
        <w:rPr>
          <w:rFonts w:cs="Arial"/>
        </w:rPr>
      </w:pPr>
    </w:p>
    <w:p w14:paraId="151F07BF" w14:textId="77777777" w:rsidR="00F974B9" w:rsidRPr="007600E1" w:rsidRDefault="00F974B9" w:rsidP="00AB0F2E">
      <w:pPr>
        <w:pStyle w:val="ListParagraph"/>
        <w:numPr>
          <w:ilvl w:val="0"/>
          <w:numId w:val="67"/>
        </w:numPr>
        <w:spacing w:after="0" w:line="240" w:lineRule="auto"/>
        <w:contextualSpacing/>
        <w:rPr>
          <w:rFonts w:ascii="Arial" w:hAnsi="Arial" w:cs="Arial"/>
          <w:b/>
        </w:rPr>
      </w:pPr>
      <w:r w:rsidRPr="00857607">
        <w:rPr>
          <w:rFonts w:ascii="Arial" w:hAnsi="Arial" w:cs="Arial"/>
          <w:b/>
          <w:u w:val="single"/>
        </w:rPr>
        <w:t>Integrated Logistics Support (ILS)</w:t>
      </w:r>
    </w:p>
    <w:p w14:paraId="6278E6C7" w14:textId="77777777" w:rsidR="00F974B9" w:rsidRPr="007600E1" w:rsidRDefault="00F974B9" w:rsidP="00FB262A">
      <w:pPr>
        <w:rPr>
          <w:rFonts w:cs="Arial"/>
        </w:rPr>
      </w:pPr>
      <w:r w:rsidRPr="007600E1">
        <w:rPr>
          <w:rFonts w:cs="Arial"/>
        </w:rPr>
        <w:t>Covering all aspects of ILS, including but not limited to: Support requirements setting; ILS/Reliability Programme development; Reliability analysis; Logistics Support Analysis; Support Solution modelling; Support Solution planning; NATO Codification; Support Information management: Specialist Tools, Support and Test Equipment ranging and scaling; Training (including simulation) analysis; Authoring and Update of Publications; Spares Provision modelling; Packaging, Handling, Storage and Transportation; Obsolescence management</w:t>
      </w:r>
      <w:r w:rsidR="003503A0">
        <w:rPr>
          <w:rFonts w:cs="Arial"/>
        </w:rPr>
        <w:t>.</w:t>
      </w:r>
      <w:r w:rsidRPr="007600E1">
        <w:rPr>
          <w:rFonts w:cs="Arial"/>
        </w:rPr>
        <w:t xml:space="preserve"> </w:t>
      </w:r>
    </w:p>
    <w:p w14:paraId="533A4991" w14:textId="77777777" w:rsidR="00F974B9" w:rsidRPr="007600E1" w:rsidRDefault="00F974B9" w:rsidP="00FB262A">
      <w:pPr>
        <w:rPr>
          <w:rFonts w:cs="Arial"/>
          <w:b/>
        </w:rPr>
      </w:pPr>
    </w:p>
    <w:p w14:paraId="7E252161"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Mathematical and Statistical Analysis</w:t>
      </w:r>
    </w:p>
    <w:p w14:paraId="717E810B" w14:textId="77777777" w:rsidR="00F974B9" w:rsidRPr="008B414B" w:rsidRDefault="00F974B9" w:rsidP="00FB262A">
      <w:r w:rsidRPr="008B414B">
        <w:rPr>
          <w:rFonts w:cs="Arial"/>
          <w:bCs/>
          <w:lang w:eastAsia="en-GB"/>
        </w:rPr>
        <w:t>Mathematical and statistical analysis. Covering all mathematical and/or statistical analysis involving analytical modelling to hydrocode modelling in support of any domain or other MOD wide filter.</w:t>
      </w:r>
    </w:p>
    <w:p w14:paraId="1D29781D" w14:textId="77777777" w:rsidR="00F974B9" w:rsidRDefault="00F974B9" w:rsidP="00FB262A">
      <w:pPr>
        <w:rPr>
          <w:rFonts w:cs="Arial"/>
        </w:rPr>
      </w:pPr>
    </w:p>
    <w:p w14:paraId="1931BDEE" w14:textId="77777777" w:rsidR="00F974B9" w:rsidRPr="002E5A7E" w:rsidRDefault="00F974B9" w:rsidP="00AB0F2E">
      <w:pPr>
        <w:pStyle w:val="ListParagraph"/>
        <w:numPr>
          <w:ilvl w:val="0"/>
          <w:numId w:val="67"/>
        </w:numPr>
        <w:spacing w:after="0" w:line="240" w:lineRule="auto"/>
        <w:contextualSpacing/>
        <w:rPr>
          <w:rFonts w:ascii="Arial" w:hAnsi="Arial" w:cs="Arial"/>
          <w:b/>
          <w:u w:val="single"/>
        </w:rPr>
      </w:pPr>
      <w:r w:rsidRPr="002E5A7E">
        <w:rPr>
          <w:rFonts w:ascii="Arial" w:hAnsi="Arial" w:cs="Arial"/>
          <w:b/>
          <w:u w:val="single"/>
        </w:rPr>
        <w:t>Operational Analysis</w:t>
      </w:r>
    </w:p>
    <w:p w14:paraId="24501F71" w14:textId="77777777" w:rsidR="00F974B9" w:rsidRPr="00F84512" w:rsidRDefault="00F974B9" w:rsidP="00FB262A">
      <w:pPr>
        <w:pStyle w:val="NoSpacing"/>
        <w:rPr>
          <w:rFonts w:ascii="Arial" w:hAnsi="Arial" w:cs="Arial"/>
        </w:rPr>
      </w:pPr>
      <w:r w:rsidRPr="00F84512">
        <w:rPr>
          <w:rFonts w:ascii="Arial" w:hAnsi="Arial" w:cs="Arial"/>
        </w:rPr>
        <w:t>Covering all Operational Analysis but not solely mathematically based approach to contribute to defence strategic guidance, force structures, doctrine, assessment of requirements, planning, acquisitions and system development. To provide objective advice on balance of investment and operational issues from the individual systems to wider issues. Including: development of concepts of analysis, selection of model types and specific models, model development and customisation, data preparation, capture and explanation of assumptions, and preparation and presentation of reports. Includes all operational analysis including static modelling, dynamic simulations and people/equipment in the loop assessments.</w:t>
      </w:r>
    </w:p>
    <w:p w14:paraId="30D2EC92" w14:textId="77777777" w:rsidR="00F974B9" w:rsidRPr="00A1098C" w:rsidRDefault="00F974B9" w:rsidP="00FB262A">
      <w:pPr>
        <w:rPr>
          <w:rFonts w:cs="Arial"/>
        </w:rPr>
      </w:pPr>
    </w:p>
    <w:p w14:paraId="26CA718F"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Pr>
          <w:rFonts w:ascii="Arial" w:hAnsi="Arial" w:cs="Arial"/>
          <w:b/>
          <w:u w:val="single"/>
        </w:rPr>
        <w:t>Software Acquisition and Support</w:t>
      </w:r>
    </w:p>
    <w:p w14:paraId="3F735098" w14:textId="77777777" w:rsidR="00F974B9" w:rsidRPr="009A5D6B" w:rsidRDefault="00F974B9" w:rsidP="00FB262A">
      <w:pPr>
        <w:rPr>
          <w:rFonts w:cs="Arial"/>
          <w:i/>
        </w:rPr>
      </w:pPr>
      <w:r w:rsidRPr="00A1098C">
        <w:rPr>
          <w:rFonts w:cs="Arial"/>
        </w:rPr>
        <w:t>Covering all</w:t>
      </w:r>
      <w:r>
        <w:rPr>
          <w:rFonts w:cs="Arial"/>
        </w:rPr>
        <w:t xml:space="preserve"> non-Dii</w:t>
      </w:r>
      <w:r w:rsidRPr="00A1098C">
        <w:rPr>
          <w:rFonts w:cs="Arial"/>
        </w:rPr>
        <w:t xml:space="preserve"> Information System aspects,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 xml:space="preserve">Software </w:t>
      </w:r>
      <w:r>
        <w:rPr>
          <w:rFonts w:cs="Arial"/>
        </w:rPr>
        <w:t>management</w:t>
      </w:r>
      <w:r w:rsidRPr="00652CAA">
        <w:rPr>
          <w:rFonts w:cs="Arial"/>
        </w:rPr>
        <w:t xml:space="preserve"> and assurance</w:t>
      </w:r>
      <w:r>
        <w:rPr>
          <w:rFonts w:cs="Arial"/>
        </w:rPr>
        <w:t>, n</w:t>
      </w:r>
      <w:r w:rsidRPr="00652CAA">
        <w:rPr>
          <w:rFonts w:cs="Arial"/>
        </w:rPr>
        <w:t>etwork design and test</w:t>
      </w:r>
      <w:r>
        <w:rPr>
          <w:rFonts w:cs="Arial"/>
        </w:rPr>
        <w:t>, h</w:t>
      </w:r>
      <w:r w:rsidRPr="00652CAA">
        <w:rPr>
          <w:rFonts w:cs="Arial"/>
        </w:rPr>
        <w:t>ardware design and test</w:t>
      </w:r>
      <w:r>
        <w:rPr>
          <w:rFonts w:cs="Arial"/>
        </w:rPr>
        <w:t>, software safety, security and cyber defence. Advice on development of safety critical software, software and system architectures to manage safety critical software. Advice on information security and cyber vulnerabilities of software based systems. Advice on cyber physical systems.</w:t>
      </w:r>
    </w:p>
    <w:p w14:paraId="45E7A24C" w14:textId="77777777" w:rsidR="00F974B9" w:rsidRPr="00652CAA" w:rsidRDefault="00F974B9" w:rsidP="00FB262A">
      <w:pPr>
        <w:rPr>
          <w:rFonts w:cs="Arial"/>
        </w:rPr>
      </w:pPr>
    </w:p>
    <w:p w14:paraId="624A1799" w14:textId="77777777" w:rsidR="00F974B9" w:rsidRDefault="006B1D35" w:rsidP="00AB0F2E">
      <w:pPr>
        <w:pStyle w:val="ListParagraph"/>
        <w:numPr>
          <w:ilvl w:val="0"/>
          <w:numId w:val="67"/>
        </w:numPr>
        <w:spacing w:after="0"/>
        <w:contextualSpacing/>
        <w:rPr>
          <w:rFonts w:ascii="Arial" w:hAnsi="Arial" w:cs="Arial"/>
          <w:b/>
          <w:u w:val="single"/>
        </w:rPr>
      </w:pPr>
      <w:r>
        <w:rPr>
          <w:rFonts w:ascii="Arial" w:hAnsi="Arial" w:cs="Arial"/>
          <w:b/>
          <w:u w:val="single"/>
        </w:rPr>
        <w:t>Systems of Systems Engineering</w:t>
      </w:r>
    </w:p>
    <w:p w14:paraId="4F782831" w14:textId="77777777" w:rsidR="00F974B9" w:rsidRPr="00857607" w:rsidRDefault="00F974B9" w:rsidP="00FB262A">
      <w:pPr>
        <w:rPr>
          <w:rFonts w:cs="Arial"/>
          <w:b/>
          <w:u w:val="single"/>
        </w:rPr>
      </w:pPr>
      <w:r w:rsidRPr="00857607">
        <w:rPr>
          <w:rFonts w:cs="Arial"/>
        </w:rPr>
        <w:t>Covering systems thinking and systems engineering to develop an initial understanding of capabilities, systems of systems or information services. Including development of user requirements, measures of effectiveness, alternative capability assessment, capability design and architectin</w:t>
      </w:r>
      <w:r>
        <w:rPr>
          <w:rFonts w:cs="Arial"/>
        </w:rPr>
        <w:t>g, development of CONOPS and CON</w:t>
      </w:r>
      <w:r w:rsidRPr="00857607">
        <w:rPr>
          <w:rFonts w:cs="Arial"/>
        </w:rPr>
        <w:t xml:space="preserve">EMP. </w:t>
      </w:r>
      <w:r>
        <w:rPr>
          <w:rFonts w:cs="Arial"/>
        </w:rPr>
        <w:t xml:space="preserve"> Balance of Investment (BoI), Combined Operational Evaluation and Investment Appraisal (COEIA)</w:t>
      </w:r>
      <w:r w:rsidRPr="00857607">
        <w:rPr>
          <w:rFonts w:cs="Arial"/>
        </w:rPr>
        <w:t xml:space="preserve"> Includes </w:t>
      </w:r>
      <w:r>
        <w:rPr>
          <w:rFonts w:cs="Arial"/>
        </w:rPr>
        <w:t>System of System Approach (</w:t>
      </w:r>
      <w:r w:rsidRPr="00857607">
        <w:rPr>
          <w:rFonts w:cs="Arial"/>
        </w:rPr>
        <w:t>SOSA</w:t>
      </w:r>
      <w:r>
        <w:rPr>
          <w:rFonts w:cs="Arial"/>
        </w:rPr>
        <w:t>)</w:t>
      </w:r>
      <w:r w:rsidRPr="00857607">
        <w:rPr>
          <w:rFonts w:cs="Arial"/>
        </w:rPr>
        <w:t xml:space="preserve"> services.</w:t>
      </w:r>
    </w:p>
    <w:p w14:paraId="4FAAB0F3" w14:textId="77777777" w:rsidR="00F974B9" w:rsidRDefault="00F974B9" w:rsidP="00FB262A">
      <w:pPr>
        <w:rPr>
          <w:rFonts w:cs="Arial"/>
        </w:rPr>
      </w:pPr>
    </w:p>
    <w:p w14:paraId="62532940" w14:textId="77777777" w:rsidR="00F974B9" w:rsidRPr="00857607" w:rsidRDefault="00F974B9" w:rsidP="00AB0F2E">
      <w:pPr>
        <w:pStyle w:val="ListParagraph"/>
        <w:numPr>
          <w:ilvl w:val="0"/>
          <w:numId w:val="67"/>
        </w:numPr>
        <w:spacing w:after="0"/>
        <w:contextualSpacing/>
        <w:rPr>
          <w:rFonts w:ascii="Arial" w:hAnsi="Arial" w:cs="Arial"/>
          <w:b/>
          <w:u w:val="single"/>
        </w:rPr>
      </w:pPr>
      <w:r w:rsidRPr="00857607">
        <w:rPr>
          <w:rFonts w:ascii="Arial" w:hAnsi="Arial" w:cs="Arial"/>
          <w:b/>
          <w:u w:val="single"/>
        </w:rPr>
        <w:t>Human Factors and Human Factors Integration</w:t>
      </w:r>
    </w:p>
    <w:p w14:paraId="2B626753" w14:textId="77777777" w:rsidR="00F974B9" w:rsidRPr="00FB0BAF" w:rsidRDefault="00F974B9" w:rsidP="00FB262A">
      <w:pPr>
        <w:rPr>
          <w:rFonts w:cs="Arial"/>
          <w:b/>
          <w:u w:val="single"/>
        </w:rPr>
      </w:pPr>
      <w:r>
        <w:rPr>
          <w:rFonts w:cs="Arial"/>
        </w:rPr>
        <w:t>Covering development of Target Audience Descriptions, human centric user and system requirements, Early Human Factors Analyses, early Comparability Analyses, human centric risk identification and management, pan DLOD and systems level trade studies, technical advice on formulating the HFI programme of work, application of Human Factors knowledge and tools to specific human centric systems problems, both cognitive and physical from initial pre concept work, through requirements definition, design, development, Integration, Verification and validation.</w:t>
      </w:r>
    </w:p>
    <w:p w14:paraId="7922A447" w14:textId="77777777" w:rsidR="00F974B9" w:rsidRPr="00857607" w:rsidRDefault="00F974B9" w:rsidP="00FB262A">
      <w:pPr>
        <w:rPr>
          <w:rFonts w:cs="Arial"/>
          <w:b/>
          <w:u w:val="single"/>
        </w:rPr>
      </w:pPr>
    </w:p>
    <w:p w14:paraId="410542C9"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Cost Analysis and Assurance Services</w:t>
      </w:r>
      <w:r>
        <w:rPr>
          <w:rFonts w:ascii="Arial" w:hAnsi="Arial" w:cs="Arial"/>
          <w:b/>
          <w:u w:val="single"/>
        </w:rPr>
        <w:t xml:space="preserve"> (CAAS)</w:t>
      </w:r>
    </w:p>
    <w:p w14:paraId="01DFF0C4" w14:textId="59E80171" w:rsidR="00F974B9" w:rsidRPr="00857607" w:rsidRDefault="00F974B9" w:rsidP="00FB262A">
      <w:pPr>
        <w:rPr>
          <w:rFonts w:cs="Arial"/>
        </w:rPr>
      </w:pPr>
      <w:r w:rsidRPr="00857607">
        <w:rPr>
          <w:rFonts w:cs="Arial"/>
        </w:rPr>
        <w:t xml:space="preserve">Covering delivery of cost management outputs as articulated in CAAS’ products and services catalogue </w:t>
      </w:r>
      <w:r w:rsidR="00662B5C">
        <w:rPr>
          <w:rFonts w:cs="Arial"/>
          <w:b/>
        </w:rPr>
        <w:t>[</w:t>
      </w:r>
      <w:r w:rsidRPr="00662B5C">
        <w:rPr>
          <w:rFonts w:cs="Arial"/>
          <w:b/>
        </w:rPr>
        <w:t>link to CAAS P&amp;S here noting that this is a live document and subject to change]</w:t>
      </w:r>
      <w:r w:rsidR="00662B5C" w:rsidRPr="00662B5C">
        <w:t xml:space="preserve"> </w:t>
      </w:r>
      <w:hyperlink r:id="rId14" w:history="1">
        <w:r w:rsidR="00662B5C" w:rsidRPr="00662B5C">
          <w:rPr>
            <w:rStyle w:val="Hyperlink"/>
            <w:rFonts w:cs="Arial"/>
            <w:b/>
          </w:rPr>
          <w:t>http://defenceintranet.diif.r.mil.uk/libraries/6/Docs10/20170105.1/20170213-CAAS_Products_Services_v11.ppt</w:t>
        </w:r>
      </w:hyperlink>
    </w:p>
    <w:p w14:paraId="07243738" w14:textId="77777777" w:rsidR="00F974B9" w:rsidRDefault="00F974B9" w:rsidP="00FB262A">
      <w:pPr>
        <w:rPr>
          <w:rFonts w:cs="Arial"/>
        </w:rPr>
      </w:pPr>
    </w:p>
    <w:p w14:paraId="136712AD" w14:textId="77777777" w:rsidR="00F974B9" w:rsidRDefault="00F974B9" w:rsidP="00FB262A">
      <w:pPr>
        <w:rPr>
          <w:rFonts w:cs="Arial"/>
        </w:rPr>
      </w:pPr>
    </w:p>
    <w:p w14:paraId="74442B36" w14:textId="77777777" w:rsidR="00F974B9" w:rsidRDefault="00F974B9" w:rsidP="00FB262A">
      <w:pPr>
        <w:rPr>
          <w:rFonts w:cs="Arial"/>
        </w:rPr>
      </w:pPr>
    </w:p>
    <w:p w14:paraId="763AA64B" w14:textId="77777777" w:rsidR="00F974B9" w:rsidRDefault="00F974B9" w:rsidP="00FB262A">
      <w:pPr>
        <w:pStyle w:val="Default"/>
        <w:rPr>
          <w:b/>
          <w:bCs/>
          <w:sz w:val="22"/>
          <w:szCs w:val="22"/>
        </w:rPr>
      </w:pPr>
    </w:p>
    <w:p w14:paraId="430A9471" w14:textId="77777777" w:rsidR="00F974B9" w:rsidRDefault="00F974B9" w:rsidP="00FB262A">
      <w:pPr>
        <w:pStyle w:val="Default"/>
        <w:rPr>
          <w:b/>
          <w:bCs/>
          <w:sz w:val="22"/>
          <w:szCs w:val="22"/>
        </w:rPr>
      </w:pPr>
    </w:p>
    <w:p w14:paraId="07ED7D02" w14:textId="77777777" w:rsidR="00F974B9" w:rsidRDefault="00F974B9" w:rsidP="00FB262A">
      <w:pPr>
        <w:pStyle w:val="Default"/>
        <w:rPr>
          <w:b/>
          <w:bCs/>
          <w:sz w:val="22"/>
          <w:szCs w:val="22"/>
        </w:rPr>
      </w:pPr>
    </w:p>
    <w:p w14:paraId="3CE173EB" w14:textId="77777777" w:rsidR="00F974B9" w:rsidRDefault="00F974B9" w:rsidP="00FB262A">
      <w:pPr>
        <w:pStyle w:val="Default"/>
        <w:rPr>
          <w:b/>
          <w:bCs/>
          <w:sz w:val="22"/>
          <w:szCs w:val="22"/>
        </w:rPr>
      </w:pPr>
    </w:p>
    <w:p w14:paraId="3028CF12" w14:textId="77777777" w:rsidR="00F974B9" w:rsidRDefault="00F974B9" w:rsidP="00FB262A">
      <w:pPr>
        <w:pStyle w:val="Default"/>
        <w:rPr>
          <w:b/>
          <w:bCs/>
          <w:sz w:val="22"/>
          <w:szCs w:val="22"/>
        </w:rPr>
      </w:pPr>
    </w:p>
    <w:p w14:paraId="289CB112" w14:textId="77777777" w:rsidR="00F974B9" w:rsidRDefault="00F974B9" w:rsidP="00FB262A">
      <w:pPr>
        <w:pStyle w:val="Default"/>
        <w:rPr>
          <w:b/>
          <w:bCs/>
          <w:sz w:val="22"/>
          <w:szCs w:val="22"/>
        </w:rPr>
      </w:pPr>
    </w:p>
    <w:p w14:paraId="1E41B69D" w14:textId="77777777" w:rsidR="00F974B9" w:rsidRDefault="00F974B9" w:rsidP="00FB262A">
      <w:pPr>
        <w:pStyle w:val="Default"/>
        <w:rPr>
          <w:b/>
          <w:bCs/>
          <w:sz w:val="22"/>
          <w:szCs w:val="22"/>
        </w:rPr>
      </w:pPr>
    </w:p>
    <w:p w14:paraId="5A076BEB" w14:textId="77777777" w:rsidR="00F974B9" w:rsidRDefault="00F974B9" w:rsidP="00FB262A">
      <w:pPr>
        <w:pStyle w:val="Default"/>
        <w:rPr>
          <w:b/>
          <w:bCs/>
          <w:sz w:val="22"/>
          <w:szCs w:val="22"/>
        </w:rPr>
      </w:pPr>
    </w:p>
    <w:p w14:paraId="69C3E9C4" w14:textId="77777777" w:rsidR="00F974B9" w:rsidRDefault="00F974B9" w:rsidP="00FB262A">
      <w:pPr>
        <w:pStyle w:val="Default"/>
        <w:rPr>
          <w:b/>
          <w:bCs/>
          <w:sz w:val="22"/>
          <w:szCs w:val="22"/>
        </w:rPr>
      </w:pPr>
    </w:p>
    <w:p w14:paraId="1BEBE46A" w14:textId="77777777" w:rsidR="00F974B9" w:rsidRDefault="00F974B9" w:rsidP="00FB262A">
      <w:pPr>
        <w:pStyle w:val="Default"/>
        <w:rPr>
          <w:b/>
          <w:bCs/>
          <w:sz w:val="22"/>
          <w:szCs w:val="22"/>
        </w:rPr>
      </w:pPr>
    </w:p>
    <w:p w14:paraId="43A672AD" w14:textId="77777777" w:rsidR="00F974B9" w:rsidRDefault="00F974B9" w:rsidP="00FB262A">
      <w:pPr>
        <w:pStyle w:val="Default"/>
        <w:rPr>
          <w:b/>
          <w:bCs/>
          <w:sz w:val="22"/>
          <w:szCs w:val="22"/>
        </w:rPr>
      </w:pPr>
    </w:p>
    <w:p w14:paraId="638A2B37" w14:textId="77777777" w:rsidR="00F974B9" w:rsidRDefault="00F974B9" w:rsidP="00FB262A">
      <w:pPr>
        <w:pStyle w:val="Default"/>
        <w:rPr>
          <w:b/>
          <w:bCs/>
          <w:sz w:val="22"/>
          <w:szCs w:val="22"/>
        </w:rPr>
      </w:pPr>
    </w:p>
    <w:p w14:paraId="46A8CB0D" w14:textId="77777777" w:rsidR="00F974B9" w:rsidRDefault="00F974B9" w:rsidP="00FB262A">
      <w:pPr>
        <w:pStyle w:val="Default"/>
        <w:rPr>
          <w:b/>
          <w:bCs/>
          <w:sz w:val="22"/>
          <w:szCs w:val="22"/>
        </w:rPr>
      </w:pPr>
    </w:p>
    <w:p w14:paraId="5482850B" w14:textId="77777777" w:rsidR="00F974B9" w:rsidRDefault="00F974B9" w:rsidP="00FB262A">
      <w:pPr>
        <w:pStyle w:val="Default"/>
        <w:rPr>
          <w:b/>
          <w:bCs/>
          <w:sz w:val="22"/>
          <w:szCs w:val="22"/>
        </w:rPr>
      </w:pPr>
    </w:p>
    <w:p w14:paraId="2E36D03D" w14:textId="77777777" w:rsidR="00F974B9" w:rsidRDefault="00F974B9" w:rsidP="00FB262A">
      <w:pPr>
        <w:pStyle w:val="Default"/>
        <w:rPr>
          <w:b/>
          <w:bCs/>
          <w:sz w:val="22"/>
          <w:szCs w:val="22"/>
        </w:rPr>
      </w:pPr>
    </w:p>
    <w:p w14:paraId="0C7AC1CB" w14:textId="77777777" w:rsidR="00614927" w:rsidRDefault="00614927">
      <w:pPr>
        <w:rPr>
          <w:rFonts w:ascii="Verdana" w:hAnsi="Verdana"/>
          <w:b/>
          <w:bCs/>
          <w:color w:val="000000"/>
          <w:szCs w:val="22"/>
          <w:lang w:eastAsia="en-GB"/>
        </w:rPr>
      </w:pPr>
      <w:r>
        <w:rPr>
          <w:b/>
          <w:bCs/>
          <w:szCs w:val="22"/>
        </w:rPr>
        <w:br w:type="page"/>
      </w:r>
    </w:p>
    <w:p w14:paraId="07DF7474" w14:textId="4642D1E3" w:rsidR="00F974B9" w:rsidRPr="00ED3997" w:rsidRDefault="00F974B9" w:rsidP="00FB262A">
      <w:pPr>
        <w:pStyle w:val="Default"/>
        <w:rPr>
          <w:sz w:val="22"/>
          <w:szCs w:val="22"/>
        </w:rPr>
      </w:pPr>
      <w:r w:rsidRPr="00ED3997">
        <w:rPr>
          <w:b/>
          <w:bCs/>
          <w:sz w:val="22"/>
          <w:szCs w:val="22"/>
        </w:rPr>
        <w:t>Filter Acronyms</w:t>
      </w:r>
    </w:p>
    <w:p w14:paraId="228333C6" w14:textId="77777777" w:rsidR="00F974B9" w:rsidRDefault="00F974B9" w:rsidP="00FB262A"/>
    <w:p w14:paraId="1E65FE2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BoI                Balance of Investment</w:t>
      </w:r>
    </w:p>
    <w:p w14:paraId="49D42C7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BBA5BD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CAAS </w:t>
      </w:r>
      <w:r>
        <w:rPr>
          <w:rFonts w:cs="Arial"/>
        </w:rPr>
        <w:t xml:space="preserve">           </w:t>
      </w:r>
      <w:r w:rsidRPr="00760004">
        <w:rPr>
          <w:rFonts w:cs="Arial"/>
        </w:rPr>
        <w:t>Cost Analysis and Assurance Services</w:t>
      </w:r>
      <w:r>
        <w:rPr>
          <w:rFonts w:cs="Arial"/>
        </w:rPr>
        <w:t xml:space="preserve"> </w:t>
      </w:r>
    </w:p>
    <w:p w14:paraId="67634BE8"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763F1A6"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CADMID        </w:t>
      </w:r>
      <w:r w:rsidRPr="002A02F4">
        <w:rPr>
          <w:rFonts w:cs="Arial"/>
        </w:rPr>
        <w:t>Concept, Assessment, Demonstration, Manufacture, In-service and Disposal</w:t>
      </w:r>
    </w:p>
    <w:p w14:paraId="003A5C8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59FB634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C4ISTAR  </w:t>
      </w:r>
      <w:r>
        <w:rPr>
          <w:rFonts w:cs="Arial"/>
        </w:rPr>
        <w:t xml:space="preserve">    </w:t>
      </w:r>
      <w:r w:rsidRPr="00760004">
        <w:rPr>
          <w:rFonts w:cs="Arial"/>
        </w:rPr>
        <w:t xml:space="preserve">Command, Control, Communications, Computers, Information, Surveillance, </w:t>
      </w:r>
      <w:r>
        <w:rPr>
          <w:rFonts w:cs="Arial"/>
        </w:rPr>
        <w:t xml:space="preserve">    </w:t>
      </w:r>
      <w:r w:rsidRPr="00760004">
        <w:rPr>
          <w:rFonts w:cs="Arial"/>
        </w:rPr>
        <w:t xml:space="preserve">Target Acquisition and Reconnaissance  </w:t>
      </w:r>
    </w:p>
    <w:p w14:paraId="1C1B9CC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A59DF7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CON</w:t>
      </w:r>
      <w:r w:rsidRPr="00857607">
        <w:rPr>
          <w:rFonts w:cs="Arial"/>
        </w:rPr>
        <w:t>EMP</w:t>
      </w:r>
      <w:r>
        <w:rPr>
          <w:rFonts w:cs="Arial"/>
        </w:rPr>
        <w:t xml:space="preserve">      </w:t>
      </w:r>
      <w:r w:rsidRPr="002A02F4">
        <w:rPr>
          <w:rFonts w:cs="Arial"/>
        </w:rPr>
        <w:t>Concept of Employment</w:t>
      </w:r>
    </w:p>
    <w:p w14:paraId="14DFF23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E5CE59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CONOPS      Concept of Operation </w:t>
      </w:r>
    </w:p>
    <w:p w14:paraId="7CE11DC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341785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COEIA</w:t>
      </w:r>
      <w:r w:rsidRPr="00857607">
        <w:rPr>
          <w:rFonts w:cs="Arial"/>
        </w:rPr>
        <w:t xml:space="preserve"> </w:t>
      </w:r>
      <w:r>
        <w:rPr>
          <w:rFonts w:cs="Arial"/>
        </w:rPr>
        <w:t xml:space="preserve">         Combined Operational Evaluation and Investment Appraisal</w:t>
      </w:r>
    </w:p>
    <w:p w14:paraId="61B3BD2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76DAAC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DLOD           </w:t>
      </w:r>
      <w:r w:rsidRPr="002A02F4">
        <w:rPr>
          <w:rFonts w:cs="Arial"/>
        </w:rPr>
        <w:t>Defence Line of Development</w:t>
      </w:r>
    </w:p>
    <w:p w14:paraId="553CC9E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819FB8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FATS             </w:t>
      </w:r>
      <w:r w:rsidRPr="002A02F4">
        <w:rPr>
          <w:rFonts w:cs="Arial"/>
        </w:rPr>
        <w:t>Framework Agreement for Technica</w:t>
      </w:r>
      <w:r>
        <w:rPr>
          <w:rFonts w:cs="Arial"/>
        </w:rPr>
        <w:t xml:space="preserve">l Support   </w:t>
      </w:r>
    </w:p>
    <w:p w14:paraId="37D26F3D"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 </w:t>
      </w:r>
    </w:p>
    <w:p w14:paraId="1F0235CD"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HF                 Human Factors </w:t>
      </w:r>
    </w:p>
    <w:p w14:paraId="32D6CD9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759AFF8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HFI               </w:t>
      </w:r>
      <w:r w:rsidRPr="00760004">
        <w:rPr>
          <w:rFonts w:cs="Arial"/>
        </w:rPr>
        <w:t>Human Factors Integration</w:t>
      </w:r>
    </w:p>
    <w:p w14:paraId="564B16F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9BE0CD4"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ILS                </w:t>
      </w:r>
      <w:r w:rsidRPr="00760004">
        <w:rPr>
          <w:rFonts w:cs="Arial"/>
        </w:rPr>
        <w:t>Integrated Logistics Support</w:t>
      </w:r>
    </w:p>
    <w:p w14:paraId="2AFEF2D7"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1B6E31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MOD             </w:t>
      </w:r>
      <w:r w:rsidRPr="002A02F4">
        <w:rPr>
          <w:rFonts w:cs="Arial"/>
        </w:rPr>
        <w:t>Ministry of Defence</w:t>
      </w:r>
    </w:p>
    <w:p w14:paraId="3031EF86"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06BEB42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NATO</w:t>
      </w:r>
      <w:r w:rsidRPr="00760004">
        <w:rPr>
          <w:rFonts w:cs="Arial"/>
        </w:rPr>
        <w:t xml:space="preserve"> </w:t>
      </w:r>
      <w:r>
        <w:rPr>
          <w:rFonts w:cs="Arial"/>
        </w:rPr>
        <w:t xml:space="preserve">          North Atlantic Treaty Organisation </w:t>
      </w:r>
    </w:p>
    <w:p w14:paraId="5D13340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4BF0EC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857607">
        <w:rPr>
          <w:rFonts w:cs="Arial"/>
        </w:rPr>
        <w:t>SOSA</w:t>
      </w:r>
      <w:r>
        <w:rPr>
          <w:rFonts w:cs="Arial"/>
        </w:rPr>
        <w:t xml:space="preserve">           System of System Approach </w:t>
      </w:r>
    </w:p>
    <w:p w14:paraId="70A6271A"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b/>
          <w:u w:val="single"/>
        </w:rPr>
      </w:pPr>
    </w:p>
    <w:p w14:paraId="31370F9A"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E37469">
        <w:rPr>
          <w:rFonts w:cs="Arial"/>
        </w:rPr>
        <w:t>UAVs</w:t>
      </w:r>
      <w:r>
        <w:rPr>
          <w:rFonts w:cs="Arial"/>
        </w:rPr>
        <w:t xml:space="preserve">            Unmanned Air Vehicles</w:t>
      </w:r>
    </w:p>
    <w:p w14:paraId="285E43DD"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35E429C"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UK                United Kingdom             </w:t>
      </w:r>
    </w:p>
    <w:p w14:paraId="122E45E6" w14:textId="77777777" w:rsidR="00F974B9" w:rsidRPr="00A77222"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b/>
          <w:u w:val="single"/>
        </w:rPr>
      </w:pPr>
      <w:r>
        <w:rPr>
          <w:rFonts w:cs="Arial"/>
        </w:rPr>
        <w:t xml:space="preserve">                      </w:t>
      </w:r>
    </w:p>
    <w:p w14:paraId="143C3943" w14:textId="77777777" w:rsidR="00F974B9" w:rsidRPr="00A1098C"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WOME </w:t>
      </w:r>
      <w:r>
        <w:rPr>
          <w:rFonts w:cs="Arial"/>
        </w:rPr>
        <w:t xml:space="preserve">        </w:t>
      </w:r>
      <w:r w:rsidRPr="00760004">
        <w:rPr>
          <w:rFonts w:cs="Arial"/>
        </w:rPr>
        <w:t xml:space="preserve">Weapons, Ordnance, Munitions and Explosives  </w:t>
      </w:r>
      <w:r>
        <w:rPr>
          <w:rFonts w:cs="Arial"/>
        </w:rPr>
        <w:t xml:space="preserve"> </w:t>
      </w:r>
    </w:p>
    <w:p w14:paraId="656D755C" w14:textId="77777777" w:rsidR="008B3F91" w:rsidRDefault="008B3F91" w:rsidP="00224B38">
      <w:pPr>
        <w:rPr>
          <w:b/>
          <w:sz w:val="28"/>
          <w:szCs w:val="28"/>
        </w:rPr>
      </w:pPr>
    </w:p>
    <w:p w14:paraId="333C4934" w14:textId="77777777" w:rsidR="008B3F91" w:rsidRDefault="008B3F91" w:rsidP="00224B38">
      <w:pPr>
        <w:rPr>
          <w:b/>
          <w:sz w:val="28"/>
          <w:szCs w:val="28"/>
        </w:rPr>
      </w:pPr>
    </w:p>
    <w:p w14:paraId="2AD11041" w14:textId="77777777" w:rsidR="008B3F91" w:rsidRDefault="008B3F91" w:rsidP="00224B38">
      <w:pPr>
        <w:rPr>
          <w:b/>
          <w:sz w:val="28"/>
          <w:szCs w:val="28"/>
        </w:rPr>
      </w:pPr>
    </w:p>
    <w:p w14:paraId="31696894" w14:textId="77777777" w:rsidR="008B3F91" w:rsidRDefault="008B3F91" w:rsidP="00224B38">
      <w:pPr>
        <w:rPr>
          <w:b/>
          <w:sz w:val="28"/>
          <w:szCs w:val="28"/>
        </w:rPr>
      </w:pPr>
    </w:p>
    <w:p w14:paraId="33DDBCE0" w14:textId="77777777" w:rsidR="008B3F91" w:rsidRDefault="008B3F91" w:rsidP="00224B38">
      <w:pPr>
        <w:rPr>
          <w:b/>
          <w:sz w:val="28"/>
          <w:szCs w:val="28"/>
        </w:rPr>
      </w:pPr>
    </w:p>
    <w:p w14:paraId="5CA39F4F" w14:textId="77777777" w:rsidR="008B3F91" w:rsidRDefault="008B3F91" w:rsidP="00224B38">
      <w:pPr>
        <w:rPr>
          <w:b/>
          <w:sz w:val="28"/>
          <w:szCs w:val="28"/>
        </w:rPr>
      </w:pPr>
    </w:p>
    <w:p w14:paraId="0C2393E9" w14:textId="77777777" w:rsidR="008B3F91" w:rsidRDefault="008B3F91" w:rsidP="00224B38">
      <w:pPr>
        <w:rPr>
          <w:b/>
          <w:sz w:val="28"/>
          <w:szCs w:val="28"/>
        </w:rPr>
      </w:pPr>
    </w:p>
    <w:p w14:paraId="4BEE0EEF" w14:textId="77777777" w:rsidR="008B3F91" w:rsidRDefault="008B3F91">
      <w:pPr>
        <w:rPr>
          <w:b/>
          <w:sz w:val="28"/>
          <w:szCs w:val="28"/>
        </w:rPr>
      </w:pPr>
      <w:r>
        <w:rPr>
          <w:b/>
          <w:sz w:val="28"/>
          <w:szCs w:val="28"/>
        </w:rPr>
        <w:br w:type="page"/>
      </w:r>
    </w:p>
    <w:p w14:paraId="06BFD6FF" w14:textId="77777777" w:rsidR="008B3F91" w:rsidRDefault="00690EE5" w:rsidP="00AB0F2E">
      <w:pPr>
        <w:jc w:val="center"/>
        <w:rPr>
          <w:b/>
          <w:sz w:val="28"/>
          <w:szCs w:val="28"/>
        </w:rPr>
      </w:pPr>
      <w:r w:rsidRPr="0070356D">
        <w:rPr>
          <w:b/>
          <w:sz w:val="28"/>
          <w:szCs w:val="28"/>
        </w:rPr>
        <w:t xml:space="preserve">Schedule </w:t>
      </w:r>
      <w:r>
        <w:rPr>
          <w:b/>
          <w:sz w:val="28"/>
          <w:szCs w:val="28"/>
        </w:rPr>
        <w:t xml:space="preserve">3 </w:t>
      </w:r>
      <w:r w:rsidRPr="0070356D">
        <w:rPr>
          <w:b/>
          <w:sz w:val="28"/>
          <w:szCs w:val="28"/>
        </w:rPr>
        <w:t>(Tasking Form)</w:t>
      </w:r>
    </w:p>
    <w:p w14:paraId="08A7A4E5" w14:textId="77777777" w:rsidR="003A15CF" w:rsidRDefault="003A15CF">
      <w:pPr>
        <w:rPr>
          <w:rFonts w:ascii="Arial Rounded MT Bold" w:hAnsi="Arial Rounded MT Bold" w:cs="Arial"/>
          <w:sz w:val="28"/>
          <w:szCs w:val="28"/>
        </w:rPr>
      </w:pPr>
    </w:p>
    <w:p w14:paraId="226D97C5"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61642B58"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5ADFB372" w14:textId="77777777" w:rsidR="00AB0F2E" w:rsidRDefault="00AB0F2E" w:rsidP="00AB0F2E">
      <w:pPr>
        <w:pStyle w:val="ssPara1"/>
        <w:spacing w:after="0" w:line="240" w:lineRule="auto"/>
        <w:jc w:val="center"/>
        <w:rPr>
          <w:color w:val="000000"/>
          <w:sz w:val="20"/>
        </w:rPr>
      </w:pPr>
      <w:r w:rsidRPr="007A100A">
        <w:rPr>
          <w:b/>
          <w:sz w:val="28"/>
        </w:rPr>
        <w:t>DRAFT/FINAL/AMENDMENT</w:t>
      </w:r>
      <w:r>
        <w:rPr>
          <w:b/>
          <w:color w:val="0000FF"/>
          <w:sz w:val="28"/>
        </w:rPr>
        <w:t xml:space="preserve"> </w:t>
      </w:r>
      <w:r>
        <w:rPr>
          <w:color w:val="000000"/>
          <w:sz w:val="20"/>
        </w:rPr>
        <w:t>(DELETE AS APPROPRIATE)</w:t>
      </w:r>
    </w:p>
    <w:p w14:paraId="52F40C82" w14:textId="77777777" w:rsidR="00AB0F2E" w:rsidRDefault="00AB0F2E" w:rsidP="00AB0F2E">
      <w:pPr>
        <w:pStyle w:val="ssPara1"/>
        <w:spacing w:after="0" w:line="240" w:lineRule="auto"/>
        <w:jc w:val="center"/>
        <w:rPr>
          <w:b/>
          <w:color w:val="000000"/>
          <w:sz w:val="12"/>
        </w:rPr>
      </w:pPr>
    </w:p>
    <w:p w14:paraId="7790A6DF" w14:textId="77777777" w:rsidR="00AB0F2E" w:rsidRDefault="00AB0F2E" w:rsidP="00AB0F2E">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AB0F2E" w14:paraId="646FDF17" w14:textId="77777777" w:rsidTr="00C0118B">
        <w:trPr>
          <w:cantSplit/>
          <w:trHeight w:val="296"/>
        </w:trPr>
        <w:tc>
          <w:tcPr>
            <w:tcW w:w="10373" w:type="dxa"/>
            <w:gridSpan w:val="5"/>
            <w:tcBorders>
              <w:top w:val="nil"/>
              <w:left w:val="nil"/>
              <w:bottom w:val="nil"/>
              <w:right w:val="nil"/>
            </w:tcBorders>
          </w:tcPr>
          <w:p w14:paraId="035EBC71" w14:textId="77777777" w:rsidR="00AB0F2E" w:rsidRPr="007A100A" w:rsidRDefault="00AB0F2E" w:rsidP="00C0118B">
            <w:pPr>
              <w:pStyle w:val="ssPara1"/>
              <w:spacing w:before="60" w:after="60" w:line="240" w:lineRule="auto"/>
              <w:rPr>
                <w:b/>
                <w:sz w:val="24"/>
              </w:rPr>
            </w:pPr>
            <w:r w:rsidRPr="007A100A">
              <w:rPr>
                <w:b/>
                <w:sz w:val="24"/>
              </w:rPr>
              <w:t xml:space="preserve">Tasking Identification </w:t>
            </w:r>
          </w:p>
        </w:tc>
      </w:tr>
      <w:tr w:rsidR="00AB0F2E" w14:paraId="34DFC4FA" w14:textId="77777777" w:rsidTr="00C0118B">
        <w:trPr>
          <w:cantSplit/>
          <w:trHeight w:val="370"/>
        </w:trPr>
        <w:tc>
          <w:tcPr>
            <w:tcW w:w="2860" w:type="dxa"/>
            <w:tcBorders>
              <w:top w:val="nil"/>
              <w:left w:val="nil"/>
              <w:bottom w:val="nil"/>
            </w:tcBorders>
            <w:vAlign w:val="center"/>
          </w:tcPr>
          <w:p w14:paraId="32CE5D5B" w14:textId="77777777" w:rsidR="00AB0F2E" w:rsidRDefault="00AB0F2E" w:rsidP="00C0118B">
            <w:pPr>
              <w:pStyle w:val="ssPara1"/>
              <w:spacing w:before="60" w:after="0" w:line="240" w:lineRule="auto"/>
              <w:jc w:val="left"/>
              <w:rPr>
                <w:sz w:val="18"/>
              </w:rPr>
            </w:pPr>
            <w:r>
              <w:rPr>
                <w:sz w:val="18"/>
              </w:rPr>
              <w:t>Unique Tasking Number</w:t>
            </w:r>
          </w:p>
        </w:tc>
        <w:tc>
          <w:tcPr>
            <w:tcW w:w="2977" w:type="dxa"/>
            <w:tcBorders>
              <w:top w:val="single" w:sz="4" w:space="0" w:color="auto"/>
            </w:tcBorders>
            <w:shd w:val="clear" w:color="auto" w:fill="auto"/>
            <w:vAlign w:val="center"/>
          </w:tcPr>
          <w:p w14:paraId="31E04A65" w14:textId="77777777" w:rsidR="00AB0F2E" w:rsidRDefault="00AB0F2E" w:rsidP="00C0118B">
            <w:pPr>
              <w:pStyle w:val="ssPara1"/>
              <w:spacing w:before="100" w:after="0" w:line="240" w:lineRule="auto"/>
              <w:jc w:val="left"/>
              <w:rPr>
                <w:sz w:val="18"/>
              </w:rPr>
            </w:pPr>
            <w:r w:rsidRPr="00BF4028">
              <w:t>FTS</w:t>
            </w:r>
            <w:r>
              <w:t>/5</w:t>
            </w:r>
            <w:r w:rsidRPr="00BF4028">
              <w:t>/</w:t>
            </w:r>
            <w:r>
              <w:rPr>
                <w:sz w:val="18"/>
              </w:rPr>
              <w:t xml:space="preserve"> </w:t>
            </w:r>
          </w:p>
          <w:p w14:paraId="0492D279" w14:textId="77777777" w:rsidR="00AB0F2E" w:rsidRPr="00925C55" w:rsidRDefault="00AB0F2E" w:rsidP="00C0118B">
            <w:pPr>
              <w:pStyle w:val="ssPara1"/>
              <w:spacing w:before="100" w:after="0" w:line="240" w:lineRule="auto"/>
              <w:jc w:val="left"/>
              <w:rPr>
                <w:i/>
                <w:sz w:val="18"/>
              </w:rPr>
            </w:pPr>
            <w:r w:rsidRPr="00925C55">
              <w:rPr>
                <w:i/>
                <w:sz w:val="18"/>
              </w:rPr>
              <w:t xml:space="preserve">(Insert additional 9 characters Max) </w:t>
            </w:r>
          </w:p>
        </w:tc>
        <w:tc>
          <w:tcPr>
            <w:tcW w:w="2268" w:type="dxa"/>
            <w:tcBorders>
              <w:top w:val="nil"/>
              <w:bottom w:val="nil"/>
            </w:tcBorders>
            <w:shd w:val="clear" w:color="auto" w:fill="auto"/>
          </w:tcPr>
          <w:p w14:paraId="0FA10DE7" w14:textId="77777777" w:rsidR="00AB0F2E" w:rsidRDefault="00AB0F2E" w:rsidP="00C0118B">
            <w:pPr>
              <w:pStyle w:val="ssPara1"/>
              <w:spacing w:before="120" w:after="0" w:line="240" w:lineRule="auto"/>
              <w:jc w:val="right"/>
              <w:rPr>
                <w:sz w:val="18"/>
              </w:rPr>
            </w:pPr>
            <w:r>
              <w:rPr>
                <w:sz w:val="18"/>
              </w:rPr>
              <w:t>Version No. &amp; Date</w:t>
            </w:r>
          </w:p>
          <w:p w14:paraId="309F1542" w14:textId="77777777" w:rsidR="00AB0F2E" w:rsidRPr="00FA6ACB" w:rsidRDefault="00AB0F2E" w:rsidP="00C0118B">
            <w:pPr>
              <w:pStyle w:val="ssPara1"/>
              <w:spacing w:before="120" w:after="0" w:line="240" w:lineRule="auto"/>
              <w:jc w:val="right"/>
              <w:rPr>
                <w:b/>
                <w:color w:val="0000FF"/>
                <w:sz w:val="18"/>
              </w:rPr>
            </w:pPr>
          </w:p>
        </w:tc>
        <w:bookmarkStart w:id="271" w:name="Text106"/>
        <w:tc>
          <w:tcPr>
            <w:tcW w:w="2032" w:type="dxa"/>
            <w:tcBorders>
              <w:top w:val="single" w:sz="4" w:space="0" w:color="auto"/>
            </w:tcBorders>
            <w:shd w:val="clear" w:color="auto" w:fill="auto"/>
            <w:vAlign w:val="center"/>
          </w:tcPr>
          <w:p w14:paraId="61FF639C" w14:textId="77777777" w:rsidR="00AB0F2E" w:rsidRPr="002E69A4" w:rsidRDefault="006647A7" w:rsidP="00C0118B">
            <w:pPr>
              <w:pStyle w:val="ssPara1"/>
              <w:spacing w:before="60" w:after="0" w:line="240" w:lineRule="auto"/>
              <w:jc w:val="left"/>
              <w:rPr>
                <w:color w:val="FF0000"/>
              </w:rPr>
            </w:pPr>
            <w:r>
              <w:rPr>
                <w:color w:val="FF0000"/>
              </w:rPr>
              <w:fldChar w:fldCharType="begin">
                <w:ffData>
                  <w:name w:val="Text106"/>
                  <w:enabled/>
                  <w:calcOnExit w:val="0"/>
                  <w:textInput>
                    <w:maxLength w:val="4"/>
                  </w:textInput>
                </w:ffData>
              </w:fldChar>
            </w:r>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271"/>
            <w:r w:rsidR="00AB0F2E">
              <w:rPr>
                <w:color w:val="FF0000"/>
              </w:rPr>
              <w:t xml:space="preserve"> </w:t>
            </w:r>
            <w:r>
              <w:rPr>
                <w:color w:val="FF0000"/>
              </w:rPr>
              <w:fldChar w:fldCharType="begin">
                <w:ffData>
                  <w:name w:val="Text105"/>
                  <w:enabled/>
                  <w:calcOnExit w:val="0"/>
                  <w:textInput/>
                </w:ffData>
              </w:fldChar>
            </w:r>
            <w:bookmarkStart w:id="272" w:name="Text105"/>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272"/>
          </w:p>
        </w:tc>
        <w:tc>
          <w:tcPr>
            <w:tcW w:w="236" w:type="dxa"/>
            <w:vMerge w:val="restart"/>
            <w:tcBorders>
              <w:top w:val="nil"/>
              <w:right w:val="nil"/>
            </w:tcBorders>
          </w:tcPr>
          <w:p w14:paraId="1D9D4153" w14:textId="77777777" w:rsidR="00AB0F2E" w:rsidRDefault="00AB0F2E" w:rsidP="00C0118B">
            <w:pPr>
              <w:pStyle w:val="ssPara1"/>
              <w:spacing w:before="120" w:after="0" w:line="240" w:lineRule="auto"/>
              <w:jc w:val="right"/>
              <w:rPr>
                <w:sz w:val="18"/>
              </w:rPr>
            </w:pPr>
          </w:p>
        </w:tc>
      </w:tr>
      <w:tr w:rsidR="00AB0F2E" w14:paraId="754FD1F3" w14:textId="77777777" w:rsidTr="00C0118B">
        <w:trPr>
          <w:cantSplit/>
          <w:trHeight w:val="370"/>
        </w:trPr>
        <w:tc>
          <w:tcPr>
            <w:tcW w:w="2860" w:type="dxa"/>
            <w:tcBorders>
              <w:top w:val="nil"/>
              <w:left w:val="nil"/>
              <w:bottom w:val="nil"/>
            </w:tcBorders>
            <w:vAlign w:val="center"/>
          </w:tcPr>
          <w:p w14:paraId="07946AAA" w14:textId="77777777" w:rsidR="00AB0F2E" w:rsidRDefault="00AB0F2E" w:rsidP="00C0118B">
            <w:pPr>
              <w:pStyle w:val="ssPara1"/>
              <w:spacing w:before="60" w:after="0" w:line="240" w:lineRule="auto"/>
              <w:jc w:val="left"/>
              <w:rPr>
                <w:sz w:val="18"/>
              </w:rPr>
            </w:pPr>
            <w:r>
              <w:rPr>
                <w:sz w:val="18"/>
              </w:rPr>
              <w:t>DSTL/FATS Business Case Number</w:t>
            </w:r>
          </w:p>
        </w:tc>
        <w:tc>
          <w:tcPr>
            <w:tcW w:w="2977" w:type="dxa"/>
            <w:tcBorders>
              <w:bottom w:val="single" w:sz="4" w:space="0" w:color="auto"/>
            </w:tcBorders>
            <w:shd w:val="clear" w:color="auto" w:fill="auto"/>
            <w:vAlign w:val="center"/>
          </w:tcPr>
          <w:p w14:paraId="63CCA5F1" w14:textId="77777777" w:rsidR="00AB0F2E" w:rsidRDefault="00AB0F2E" w:rsidP="00C0118B">
            <w:pPr>
              <w:pStyle w:val="ssPara1"/>
              <w:spacing w:before="120" w:after="0" w:line="240" w:lineRule="auto"/>
              <w:jc w:val="left"/>
            </w:pPr>
            <w:r>
              <w:t>Original FBC</w:t>
            </w:r>
            <w:r w:rsidR="006647A7">
              <w:fldChar w:fldCharType="begin">
                <w:ffData>
                  <w:name w:val="Text103"/>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3D06F281" w14:textId="77777777" w:rsidR="00AB0F2E" w:rsidRDefault="00AB0F2E" w:rsidP="00C0118B">
            <w:pPr>
              <w:pStyle w:val="ssPara1"/>
              <w:spacing w:before="120" w:after="0" w:line="240" w:lineRule="auto"/>
              <w:jc w:val="left"/>
            </w:pPr>
            <w:r>
              <w:t>Amendment FBC</w:t>
            </w:r>
            <w:r w:rsidR="006647A7">
              <w:fldChar w:fldCharType="begin">
                <w:ffData>
                  <w:name w:val="Text103"/>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r>
              <w:t xml:space="preserve">    </w:t>
            </w:r>
          </w:p>
          <w:p w14:paraId="4E92248A" w14:textId="77777777" w:rsidR="00AB0F2E" w:rsidRPr="00925C55" w:rsidRDefault="00AB0F2E" w:rsidP="00C0118B">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14:paraId="5790AEA1" w14:textId="77777777" w:rsidR="00AB0F2E" w:rsidRDefault="00AB0F2E" w:rsidP="00C0118B">
            <w:pPr>
              <w:pStyle w:val="ssPara1"/>
              <w:spacing w:before="120" w:after="0" w:line="240" w:lineRule="auto"/>
              <w:jc w:val="right"/>
              <w:rPr>
                <w:sz w:val="18"/>
              </w:rPr>
            </w:pPr>
            <w:r>
              <w:rPr>
                <w:sz w:val="18"/>
              </w:rPr>
              <w:t>Supplier Reference Number</w:t>
            </w:r>
          </w:p>
        </w:tc>
        <w:tc>
          <w:tcPr>
            <w:tcW w:w="2032" w:type="dxa"/>
            <w:shd w:val="clear" w:color="auto" w:fill="auto"/>
            <w:vAlign w:val="center"/>
          </w:tcPr>
          <w:p w14:paraId="648830ED" w14:textId="77777777" w:rsidR="00AB0F2E" w:rsidRPr="002E69A4" w:rsidRDefault="00AB0F2E" w:rsidP="00C0118B">
            <w:pPr>
              <w:pStyle w:val="ssPara1"/>
              <w:spacing w:before="60" w:after="0" w:line="240" w:lineRule="auto"/>
              <w:jc w:val="left"/>
              <w:rPr>
                <w:color w:val="FF0000"/>
              </w:rPr>
            </w:pPr>
            <w:r>
              <w:t>/</w:t>
            </w:r>
            <w:r w:rsidR="006647A7">
              <w:fldChar w:fldCharType="begin">
                <w:ffData>
                  <w:name w:val="Text7"/>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236" w:type="dxa"/>
            <w:vMerge/>
            <w:tcBorders>
              <w:bottom w:val="nil"/>
              <w:right w:val="nil"/>
            </w:tcBorders>
          </w:tcPr>
          <w:p w14:paraId="57C9D727" w14:textId="77777777" w:rsidR="00AB0F2E" w:rsidRDefault="00AB0F2E" w:rsidP="00C0118B">
            <w:pPr>
              <w:pStyle w:val="ssPara1"/>
              <w:spacing w:before="120" w:after="0" w:line="240" w:lineRule="auto"/>
              <w:jc w:val="right"/>
              <w:rPr>
                <w:sz w:val="18"/>
              </w:rPr>
            </w:pPr>
          </w:p>
        </w:tc>
      </w:tr>
      <w:tr w:rsidR="00AB0F2E" w14:paraId="4C9337A2" w14:textId="77777777" w:rsidTr="00C0118B">
        <w:trPr>
          <w:cantSplit/>
          <w:trHeight w:val="370"/>
        </w:trPr>
        <w:tc>
          <w:tcPr>
            <w:tcW w:w="2860" w:type="dxa"/>
            <w:tcBorders>
              <w:top w:val="nil"/>
              <w:left w:val="nil"/>
              <w:bottom w:val="nil"/>
            </w:tcBorders>
            <w:vAlign w:val="center"/>
          </w:tcPr>
          <w:p w14:paraId="12364EDE" w14:textId="77777777" w:rsidR="00AB0F2E" w:rsidRDefault="00AB0F2E" w:rsidP="00C0118B">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14:paraId="487C4A3A" w14:textId="77777777" w:rsidR="00AB0F2E" w:rsidRPr="00BA7FE9" w:rsidRDefault="006647A7" w:rsidP="00C0118B">
            <w:pPr>
              <w:pStyle w:val="ssPara1"/>
              <w:spacing w:after="0" w:line="240" w:lineRule="auto"/>
              <w:jc w:val="left"/>
              <w:rPr>
                <w:sz w:val="16"/>
              </w:rPr>
            </w:pPr>
            <w:r>
              <w:rPr>
                <w:sz w:val="16"/>
              </w:rPr>
              <w:fldChar w:fldCharType="begin">
                <w:ffData>
                  <w:name w:val="Text108"/>
                  <w:enabled/>
                  <w:calcOnExit w:val="0"/>
                  <w:textInput/>
                </w:ffData>
              </w:fldChar>
            </w:r>
            <w:bookmarkStart w:id="273" w:name="Text108"/>
            <w:r w:rsidR="00AB0F2E">
              <w:rPr>
                <w:sz w:val="16"/>
              </w:rPr>
              <w:instrText xml:space="preserve"> FORMTEXT </w:instrText>
            </w:r>
            <w:r>
              <w:rPr>
                <w:sz w:val="16"/>
              </w:rPr>
            </w:r>
            <w:r>
              <w:rPr>
                <w:sz w:val="16"/>
              </w:rPr>
              <w:fldChar w:fldCharType="separate"/>
            </w:r>
            <w:r w:rsidR="00AB0F2E">
              <w:rPr>
                <w:noProof/>
                <w:sz w:val="16"/>
              </w:rPr>
              <w:t> </w:t>
            </w:r>
            <w:r w:rsidR="00AB0F2E">
              <w:rPr>
                <w:noProof/>
                <w:sz w:val="16"/>
              </w:rPr>
              <w:t> </w:t>
            </w:r>
            <w:r w:rsidR="00AB0F2E">
              <w:rPr>
                <w:noProof/>
                <w:sz w:val="16"/>
              </w:rPr>
              <w:t> </w:t>
            </w:r>
            <w:r w:rsidR="00AB0F2E">
              <w:rPr>
                <w:noProof/>
                <w:sz w:val="16"/>
              </w:rPr>
              <w:t> </w:t>
            </w:r>
            <w:r w:rsidR="00AB0F2E">
              <w:rPr>
                <w:noProof/>
                <w:sz w:val="16"/>
              </w:rPr>
              <w:t> </w:t>
            </w:r>
            <w:r>
              <w:rPr>
                <w:sz w:val="16"/>
              </w:rPr>
              <w:fldChar w:fldCharType="end"/>
            </w:r>
            <w:bookmarkEnd w:id="273"/>
          </w:p>
        </w:tc>
        <w:tc>
          <w:tcPr>
            <w:tcW w:w="2268" w:type="dxa"/>
            <w:tcBorders>
              <w:top w:val="nil"/>
              <w:bottom w:val="nil"/>
            </w:tcBorders>
            <w:shd w:val="clear" w:color="auto" w:fill="auto"/>
          </w:tcPr>
          <w:p w14:paraId="63387A05" w14:textId="77777777" w:rsidR="00AB0F2E" w:rsidRDefault="00AB0F2E" w:rsidP="00C0118B">
            <w:pPr>
              <w:pStyle w:val="ssPara1"/>
              <w:spacing w:before="120" w:after="0" w:line="240" w:lineRule="auto"/>
              <w:jc w:val="right"/>
              <w:rPr>
                <w:sz w:val="18"/>
              </w:rPr>
            </w:pPr>
            <w:r>
              <w:rPr>
                <w:sz w:val="18"/>
              </w:rPr>
              <w:t>UOR</w:t>
            </w:r>
          </w:p>
        </w:tc>
        <w:tc>
          <w:tcPr>
            <w:tcW w:w="2032" w:type="dxa"/>
            <w:shd w:val="clear" w:color="auto" w:fill="auto"/>
            <w:vAlign w:val="center"/>
          </w:tcPr>
          <w:p w14:paraId="08AE01B0" w14:textId="77777777" w:rsidR="00AB0F2E" w:rsidRPr="002E69A4" w:rsidRDefault="006647A7" w:rsidP="00C0118B">
            <w:pPr>
              <w:pStyle w:val="ssPara1"/>
              <w:spacing w:before="60" w:after="0" w:line="240" w:lineRule="auto"/>
              <w:jc w:val="left"/>
              <w:rPr>
                <w:color w:val="FF0000"/>
              </w:rPr>
            </w:pPr>
            <w:r>
              <w:rPr>
                <w:color w:val="FF0000"/>
              </w:rPr>
              <w:fldChar w:fldCharType="begin">
                <w:ffData>
                  <w:name w:val="Text109"/>
                  <w:enabled/>
                  <w:calcOnExit w:val="0"/>
                  <w:textInput/>
                </w:ffData>
              </w:fldChar>
            </w:r>
            <w:bookmarkStart w:id="274" w:name="Text109"/>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274"/>
          </w:p>
        </w:tc>
        <w:tc>
          <w:tcPr>
            <w:tcW w:w="236" w:type="dxa"/>
            <w:tcBorders>
              <w:top w:val="nil"/>
              <w:bottom w:val="nil"/>
              <w:right w:val="nil"/>
            </w:tcBorders>
          </w:tcPr>
          <w:p w14:paraId="168377AF" w14:textId="77777777" w:rsidR="00AB0F2E" w:rsidRDefault="00AB0F2E" w:rsidP="00C0118B">
            <w:pPr>
              <w:pStyle w:val="ssPara1"/>
              <w:spacing w:before="120" w:after="0" w:line="240" w:lineRule="auto"/>
              <w:jc w:val="right"/>
              <w:rPr>
                <w:sz w:val="18"/>
              </w:rPr>
            </w:pPr>
          </w:p>
        </w:tc>
      </w:tr>
    </w:tbl>
    <w:p w14:paraId="46CA317F" w14:textId="77777777" w:rsidR="00AB0F2E" w:rsidRDefault="00AB0F2E" w:rsidP="00AB0F2E">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AB0F2E" w14:paraId="2BEDF195" w14:textId="77777777" w:rsidTr="00C0118B">
        <w:trPr>
          <w:trHeight w:val="567"/>
        </w:trPr>
        <w:tc>
          <w:tcPr>
            <w:tcW w:w="2010" w:type="dxa"/>
            <w:gridSpan w:val="2"/>
            <w:tcBorders>
              <w:right w:val="single" w:sz="4" w:space="0" w:color="auto"/>
            </w:tcBorders>
          </w:tcPr>
          <w:p w14:paraId="55D9A156" w14:textId="77777777" w:rsidR="00AB0F2E" w:rsidRDefault="00AB0F2E" w:rsidP="00C0118B">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190F5608" w14:textId="77777777" w:rsidR="00AB0F2E" w:rsidRDefault="006647A7" w:rsidP="00C0118B">
            <w:pPr>
              <w:pStyle w:val="ssPara1"/>
              <w:spacing w:after="0" w:line="240" w:lineRule="auto"/>
              <w:jc w:val="left"/>
            </w:pPr>
            <w:r w:rsidRPr="002E69A4">
              <w:fldChar w:fldCharType="begin">
                <w:ffData>
                  <w:name w:val="Text8"/>
                  <w:enabled/>
                  <w:calcOnExit w:val="0"/>
                  <w:textInput/>
                </w:ffData>
              </w:fldChar>
            </w:r>
            <w:bookmarkStart w:id="275" w:name="Text8"/>
            <w:r w:rsidR="00AB0F2E" w:rsidRPr="002E69A4">
              <w:instrText xml:space="preserve"> FORMTEXT </w:instrText>
            </w:r>
            <w:r w:rsidRPr="002E69A4">
              <w:fldChar w:fldCharType="separate"/>
            </w:r>
            <w:r w:rsidR="00AB0F2E">
              <w:rPr>
                <w:noProof/>
              </w:rPr>
              <w:t> </w:t>
            </w:r>
            <w:r w:rsidR="00AB0F2E">
              <w:rPr>
                <w:noProof/>
              </w:rPr>
              <w:t> </w:t>
            </w:r>
            <w:r w:rsidR="00AB0F2E">
              <w:rPr>
                <w:noProof/>
              </w:rPr>
              <w:t> </w:t>
            </w:r>
            <w:r w:rsidR="00AB0F2E">
              <w:rPr>
                <w:noProof/>
              </w:rPr>
              <w:t> </w:t>
            </w:r>
            <w:r w:rsidR="00AB0F2E">
              <w:rPr>
                <w:noProof/>
              </w:rPr>
              <w:t> </w:t>
            </w:r>
            <w:r w:rsidRPr="002E69A4">
              <w:fldChar w:fldCharType="end"/>
            </w:r>
            <w:bookmarkEnd w:id="275"/>
          </w:p>
          <w:p w14:paraId="7C64390F" w14:textId="77777777" w:rsidR="00AB0F2E" w:rsidRPr="002E69A4" w:rsidRDefault="00AB0F2E" w:rsidP="00C0118B">
            <w:pPr>
              <w:pStyle w:val="ssPara1"/>
              <w:tabs>
                <w:tab w:val="left" w:pos="7969"/>
              </w:tabs>
              <w:spacing w:after="0" w:line="240" w:lineRule="auto"/>
              <w:ind w:right="-120"/>
              <w:jc w:val="left"/>
            </w:pPr>
          </w:p>
        </w:tc>
      </w:tr>
      <w:tr w:rsidR="00AB0F2E" w14:paraId="0B61A28D" w14:textId="77777777" w:rsidTr="00C0118B">
        <w:trPr>
          <w:trHeight w:hRule="exact" w:val="57"/>
        </w:trPr>
        <w:tc>
          <w:tcPr>
            <w:tcW w:w="2010" w:type="dxa"/>
            <w:gridSpan w:val="2"/>
          </w:tcPr>
          <w:p w14:paraId="6259A1A4" w14:textId="77777777" w:rsidR="00AB0F2E" w:rsidRDefault="00AB0F2E" w:rsidP="00C0118B">
            <w:pPr>
              <w:pStyle w:val="ssPara1"/>
              <w:spacing w:before="120" w:after="0" w:line="240" w:lineRule="auto"/>
              <w:jc w:val="right"/>
              <w:rPr>
                <w:sz w:val="18"/>
              </w:rPr>
            </w:pPr>
          </w:p>
        </w:tc>
        <w:tc>
          <w:tcPr>
            <w:tcW w:w="8163" w:type="dxa"/>
            <w:gridSpan w:val="3"/>
            <w:tcBorders>
              <w:top w:val="single" w:sz="4" w:space="0" w:color="auto"/>
            </w:tcBorders>
            <w:vAlign w:val="center"/>
          </w:tcPr>
          <w:p w14:paraId="239AF97B" w14:textId="77777777" w:rsidR="00AB0F2E" w:rsidRPr="002E69A4" w:rsidRDefault="00AB0F2E" w:rsidP="00C0118B">
            <w:pPr>
              <w:pStyle w:val="ssPara1"/>
              <w:spacing w:after="0" w:line="240" w:lineRule="auto"/>
              <w:jc w:val="left"/>
            </w:pPr>
          </w:p>
        </w:tc>
      </w:tr>
      <w:tr w:rsidR="00AB0F2E" w:rsidRPr="00B6348A" w14:paraId="60736072" w14:textId="77777777" w:rsidTr="00C0118B">
        <w:trPr>
          <w:trHeight w:hRule="exact" w:val="57"/>
        </w:trPr>
        <w:tc>
          <w:tcPr>
            <w:tcW w:w="10173" w:type="dxa"/>
            <w:gridSpan w:val="5"/>
            <w:vAlign w:val="center"/>
          </w:tcPr>
          <w:p w14:paraId="3BA5BDE9" w14:textId="77777777" w:rsidR="00AB0F2E" w:rsidRPr="00E84730" w:rsidRDefault="00AB0F2E" w:rsidP="00C0118B">
            <w:pPr>
              <w:pStyle w:val="ssPara1"/>
              <w:spacing w:after="0" w:line="240" w:lineRule="auto"/>
              <w:jc w:val="left"/>
              <w:rPr>
                <w:sz w:val="4"/>
                <w:szCs w:val="4"/>
              </w:rPr>
            </w:pPr>
          </w:p>
        </w:tc>
      </w:tr>
      <w:tr w:rsidR="00AB0F2E" w:rsidRPr="00E94A78" w14:paraId="354CBBBE" w14:textId="77777777" w:rsidTr="00C0118B">
        <w:trPr>
          <w:trHeight w:hRule="exact" w:val="988"/>
        </w:trPr>
        <w:tc>
          <w:tcPr>
            <w:tcW w:w="2010" w:type="dxa"/>
            <w:gridSpan w:val="2"/>
            <w:tcBorders>
              <w:right w:val="single" w:sz="4" w:space="0" w:color="auto"/>
            </w:tcBorders>
            <w:vAlign w:val="center"/>
          </w:tcPr>
          <w:p w14:paraId="4547D639" w14:textId="77777777" w:rsidR="00AB0F2E" w:rsidRPr="00AD1DD5" w:rsidRDefault="00AB0F2E" w:rsidP="00C0118B">
            <w:pPr>
              <w:pStyle w:val="ssPara1"/>
              <w:spacing w:before="160" w:after="0" w:line="240" w:lineRule="auto"/>
              <w:jc w:val="left"/>
              <w:rPr>
                <w:sz w:val="18"/>
              </w:rPr>
            </w:pPr>
            <w:r>
              <w:rPr>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6FF21641" w14:textId="77777777" w:rsidR="00AB0F2E" w:rsidRPr="00E94A78" w:rsidRDefault="00AB0F2E" w:rsidP="00C0118B">
            <w:pPr>
              <w:pStyle w:val="ssPara1"/>
              <w:spacing w:before="160"/>
              <w:jc w:val="left"/>
              <w:rPr>
                <w:color w:val="FF0000"/>
                <w:sz w:val="18"/>
              </w:rPr>
            </w:pPr>
            <w:r w:rsidRPr="00F010BC">
              <w:rPr>
                <w:sz w:val="18"/>
              </w:rPr>
              <w:t xml:space="preserve">    </w:t>
            </w:r>
            <w:r w:rsidR="006647A7">
              <w:rPr>
                <w:color w:val="FF0000"/>
                <w:sz w:val="18"/>
              </w:rPr>
              <w:fldChar w:fldCharType="begin">
                <w:ffData>
                  <w:name w:val="Text107"/>
                  <w:enabled/>
                  <w:calcOnExit w:val="0"/>
                  <w:textInput/>
                </w:ffData>
              </w:fldChar>
            </w:r>
            <w:bookmarkStart w:id="276" w:name="Text107"/>
            <w:r>
              <w:rPr>
                <w:color w:val="FF0000"/>
                <w:sz w:val="18"/>
              </w:rPr>
              <w:instrText xml:space="preserve"> FORMTEXT </w:instrText>
            </w:r>
            <w:r w:rsidR="006647A7">
              <w:rPr>
                <w:color w:val="FF0000"/>
                <w:sz w:val="18"/>
              </w:rPr>
            </w:r>
            <w:r w:rsidR="006647A7">
              <w:rPr>
                <w:color w:val="FF0000"/>
                <w:sz w:val="18"/>
              </w:rPr>
              <w:fldChar w:fldCharType="separate"/>
            </w:r>
            <w:r>
              <w:rPr>
                <w:noProof/>
                <w:color w:val="FF0000"/>
                <w:sz w:val="18"/>
              </w:rPr>
              <w:t> </w:t>
            </w:r>
            <w:r>
              <w:rPr>
                <w:noProof/>
                <w:color w:val="FF0000"/>
                <w:sz w:val="18"/>
              </w:rPr>
              <w:t> </w:t>
            </w:r>
            <w:r>
              <w:rPr>
                <w:noProof/>
                <w:color w:val="FF0000"/>
                <w:sz w:val="18"/>
              </w:rPr>
              <w:t> </w:t>
            </w:r>
            <w:r>
              <w:rPr>
                <w:noProof/>
                <w:color w:val="FF0000"/>
                <w:sz w:val="18"/>
              </w:rPr>
              <w:t> </w:t>
            </w:r>
            <w:r>
              <w:rPr>
                <w:noProof/>
                <w:color w:val="FF0000"/>
                <w:sz w:val="18"/>
              </w:rPr>
              <w:t> </w:t>
            </w:r>
            <w:r w:rsidR="006647A7">
              <w:rPr>
                <w:color w:val="FF0000"/>
                <w:sz w:val="18"/>
              </w:rPr>
              <w:fldChar w:fldCharType="end"/>
            </w:r>
            <w:bookmarkEnd w:id="276"/>
          </w:p>
        </w:tc>
      </w:tr>
      <w:tr w:rsidR="00AB0F2E" w:rsidRPr="00E94A78" w14:paraId="695EDE7A" w14:textId="77777777" w:rsidTr="00C0118B">
        <w:trPr>
          <w:trHeight w:hRule="exact" w:val="75"/>
        </w:trPr>
        <w:tc>
          <w:tcPr>
            <w:tcW w:w="2010" w:type="dxa"/>
            <w:gridSpan w:val="2"/>
            <w:tcBorders>
              <w:right w:val="single" w:sz="4" w:space="0" w:color="auto"/>
            </w:tcBorders>
            <w:vAlign w:val="center"/>
          </w:tcPr>
          <w:p w14:paraId="5BCB32BA" w14:textId="77777777" w:rsidR="00AB0F2E" w:rsidRPr="00AD1DD5" w:rsidRDefault="00AB0F2E" w:rsidP="00C0118B">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14:paraId="1D65E715" w14:textId="77777777" w:rsidR="00AB0F2E" w:rsidRPr="00E94A78" w:rsidRDefault="00AB0F2E" w:rsidP="00C0118B">
            <w:pPr>
              <w:pStyle w:val="ssPara1"/>
              <w:spacing w:before="160"/>
              <w:jc w:val="left"/>
              <w:rPr>
                <w:color w:val="FF0000"/>
                <w:sz w:val="18"/>
              </w:rPr>
            </w:pPr>
          </w:p>
        </w:tc>
      </w:tr>
      <w:tr w:rsidR="00AB0F2E" w:rsidRPr="009C68F1" w14:paraId="7FFB0E95" w14:textId="77777777" w:rsidTr="00C0118B">
        <w:trPr>
          <w:trHeight w:hRule="exact" w:val="396"/>
        </w:trPr>
        <w:tc>
          <w:tcPr>
            <w:tcW w:w="10173" w:type="dxa"/>
            <w:gridSpan w:val="5"/>
            <w:vAlign w:val="center"/>
          </w:tcPr>
          <w:p w14:paraId="7789E3F4" w14:textId="04A45C8C" w:rsidR="00AB0F2E" w:rsidRPr="009C68F1" w:rsidRDefault="00614927" w:rsidP="00614927">
            <w:pPr>
              <w:rPr>
                <w:color w:val="FF0000"/>
                <w:sz w:val="24"/>
              </w:rPr>
            </w:pPr>
            <w:r>
              <w:rPr>
                <w:sz w:val="18"/>
              </w:rPr>
              <w:t xml:space="preserve">Please refer </w:t>
            </w:r>
            <w:r w:rsidR="00AB0F2E">
              <w:rPr>
                <w:sz w:val="18"/>
              </w:rPr>
              <w:t>to FATS Schedule 2 for Filter Descriptions</w:t>
            </w:r>
            <w:r>
              <w:rPr>
                <w:sz w:val="18"/>
              </w:rPr>
              <w:t xml:space="preserve"> – only ONE Filter should be selected.</w:t>
            </w:r>
          </w:p>
        </w:tc>
      </w:tr>
      <w:tr w:rsidR="00AB0F2E" w:rsidRPr="009C68F1" w14:paraId="7DA44792" w14:textId="77777777" w:rsidTr="00C0118B">
        <w:trPr>
          <w:gridAfter w:val="3"/>
          <w:wAfter w:w="8163" w:type="dxa"/>
          <w:trHeight w:hRule="exact" w:val="254"/>
        </w:trPr>
        <w:tc>
          <w:tcPr>
            <w:tcW w:w="2010" w:type="dxa"/>
            <w:gridSpan w:val="2"/>
            <w:vAlign w:val="center"/>
          </w:tcPr>
          <w:p w14:paraId="5D6B6F93" w14:textId="77777777" w:rsidR="00AB0F2E" w:rsidRPr="00AD1DD5" w:rsidRDefault="00AB0F2E" w:rsidP="00C0118B">
            <w:pPr>
              <w:pStyle w:val="ssPara1"/>
              <w:spacing w:before="160"/>
              <w:jc w:val="center"/>
              <w:rPr>
                <w:sz w:val="18"/>
              </w:rPr>
            </w:pPr>
          </w:p>
        </w:tc>
      </w:tr>
      <w:tr w:rsidR="00AB0F2E" w:rsidRPr="00363EB9" w14:paraId="7BF14843" w14:textId="77777777" w:rsidTr="00C0118B">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225A9ED5" w14:textId="77777777" w:rsidR="00AB0F2E" w:rsidRPr="00363EB9" w:rsidRDefault="00AB0F2E" w:rsidP="00C0118B">
            <w:pPr>
              <w:pStyle w:val="ssPara1"/>
              <w:spacing w:before="160" w:after="120" w:line="240" w:lineRule="auto"/>
              <w:ind w:left="-108"/>
              <w:jc w:val="right"/>
              <w:rPr>
                <w:sz w:val="18"/>
              </w:rPr>
            </w:pPr>
            <w:r w:rsidRPr="007A100A">
              <w:rPr>
                <w:sz w:val="18"/>
              </w:rPr>
              <w:t>Directorate &amp; PT /</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14:paraId="098C0F59" w14:textId="77777777" w:rsidR="00AB0F2E" w:rsidRPr="00363EB9" w:rsidRDefault="006647A7" w:rsidP="00C0118B">
            <w:pPr>
              <w:pStyle w:val="ssPara1"/>
              <w:spacing w:before="160" w:after="120" w:line="240" w:lineRule="auto"/>
              <w:jc w:val="left"/>
            </w:pPr>
            <w:r w:rsidRPr="00363EB9">
              <w:fldChar w:fldCharType="begin">
                <w:ffData>
                  <w:name w:val="Text11"/>
                  <w:enabled/>
                  <w:calcOnExit w:val="0"/>
                  <w:textInput/>
                </w:ffData>
              </w:fldChar>
            </w:r>
            <w:bookmarkStart w:id="277" w:name="Text11"/>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bookmarkEnd w:id="277"/>
          </w:p>
        </w:tc>
        <w:tc>
          <w:tcPr>
            <w:tcW w:w="1560" w:type="dxa"/>
            <w:tcBorders>
              <w:left w:val="single" w:sz="4" w:space="0" w:color="auto"/>
              <w:right w:val="single" w:sz="4" w:space="0" w:color="auto"/>
            </w:tcBorders>
          </w:tcPr>
          <w:p w14:paraId="5D358520" w14:textId="77777777" w:rsidR="00AB0F2E" w:rsidRPr="00363EB9" w:rsidRDefault="00AB0F2E" w:rsidP="00C0118B">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6940F484" w14:textId="77777777" w:rsidR="00AB0F2E" w:rsidRPr="00363EB9" w:rsidRDefault="006647A7" w:rsidP="00C0118B">
            <w:pPr>
              <w:pStyle w:val="ssPara1"/>
              <w:spacing w:before="160" w:after="120" w:line="240" w:lineRule="auto"/>
              <w:jc w:val="left"/>
            </w:pPr>
            <w:r w:rsidRPr="00363EB9">
              <w:fldChar w:fldCharType="begin">
                <w:ffData>
                  <w:name w:val="Text12"/>
                  <w:enabled/>
                  <w:calcOnExit w:val="0"/>
                  <w:textInput/>
                </w:ffData>
              </w:fldChar>
            </w:r>
            <w:bookmarkStart w:id="278" w:name="Text12"/>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bookmarkEnd w:id="278"/>
          </w:p>
        </w:tc>
      </w:tr>
    </w:tbl>
    <w:p w14:paraId="726E2A26" w14:textId="77777777" w:rsidR="00AB0F2E" w:rsidRPr="00E84730" w:rsidRDefault="00AB0F2E" w:rsidP="00AB0F2E">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AB0F2E" w:rsidRPr="00363EB9" w14:paraId="3D28B5BD" w14:textId="77777777" w:rsidTr="00C0118B">
        <w:trPr>
          <w:trHeight w:val="567"/>
        </w:trPr>
        <w:tc>
          <w:tcPr>
            <w:tcW w:w="2010" w:type="dxa"/>
            <w:tcBorders>
              <w:top w:val="nil"/>
              <w:left w:val="nil"/>
              <w:bottom w:val="nil"/>
            </w:tcBorders>
            <w:vAlign w:val="center"/>
          </w:tcPr>
          <w:p w14:paraId="0753DEBB" w14:textId="77777777" w:rsidR="00AB0F2E" w:rsidRPr="00363EB9" w:rsidRDefault="00AB0F2E" w:rsidP="00C0118B">
            <w:pPr>
              <w:pStyle w:val="ssPara1"/>
              <w:spacing w:after="0" w:line="240" w:lineRule="auto"/>
              <w:jc w:val="right"/>
              <w:rPr>
                <w:sz w:val="18"/>
              </w:rPr>
            </w:pPr>
            <w:r w:rsidRPr="00363EB9">
              <w:rPr>
                <w:sz w:val="18"/>
              </w:rPr>
              <w:t>Project Manager</w:t>
            </w:r>
          </w:p>
        </w:tc>
        <w:tc>
          <w:tcPr>
            <w:tcW w:w="2976" w:type="dxa"/>
            <w:vAlign w:val="center"/>
          </w:tcPr>
          <w:p w14:paraId="37946734"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bookmarkStart w:id="279" w:name="IPTL"/>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bookmarkEnd w:id="279"/>
          </w:p>
        </w:tc>
        <w:tc>
          <w:tcPr>
            <w:tcW w:w="1560" w:type="dxa"/>
            <w:tcBorders>
              <w:top w:val="nil"/>
              <w:left w:val="nil"/>
              <w:bottom w:val="nil"/>
            </w:tcBorders>
            <w:vAlign w:val="center"/>
          </w:tcPr>
          <w:p w14:paraId="5348035E" w14:textId="77777777" w:rsidR="00AB0F2E" w:rsidRPr="00363EB9" w:rsidRDefault="00AB0F2E" w:rsidP="00C0118B">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14:paraId="0CB5FFF3" w14:textId="77777777" w:rsidR="00AB0F2E" w:rsidRPr="00363EB9" w:rsidRDefault="006647A7" w:rsidP="00C0118B">
            <w:pPr>
              <w:pStyle w:val="ssPara1"/>
              <w:spacing w:after="0" w:line="240" w:lineRule="auto"/>
              <w:jc w:val="left"/>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5B19B86F" w14:textId="77777777" w:rsidTr="00C0118B">
        <w:trPr>
          <w:trHeight w:val="567"/>
        </w:trPr>
        <w:tc>
          <w:tcPr>
            <w:tcW w:w="2010" w:type="dxa"/>
            <w:tcBorders>
              <w:top w:val="nil"/>
              <w:left w:val="nil"/>
              <w:bottom w:val="nil"/>
            </w:tcBorders>
            <w:vAlign w:val="center"/>
          </w:tcPr>
          <w:p w14:paraId="5DD0F0CB" w14:textId="77777777" w:rsidR="00AB0F2E" w:rsidRPr="00363EB9" w:rsidRDefault="00AB0F2E" w:rsidP="00C0118B">
            <w:pPr>
              <w:pStyle w:val="ssPara1"/>
              <w:spacing w:after="0" w:line="240" w:lineRule="auto"/>
              <w:jc w:val="right"/>
              <w:rPr>
                <w:sz w:val="18"/>
              </w:rPr>
            </w:pPr>
            <w:r w:rsidRPr="00363EB9">
              <w:rPr>
                <w:sz w:val="18"/>
              </w:rPr>
              <w:t xml:space="preserve">Post </w:t>
            </w:r>
          </w:p>
        </w:tc>
        <w:tc>
          <w:tcPr>
            <w:tcW w:w="2976" w:type="dxa"/>
            <w:vAlign w:val="center"/>
          </w:tcPr>
          <w:p w14:paraId="33B2937C"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64D0B990" w14:textId="77777777" w:rsidR="00AB0F2E" w:rsidRPr="00363EB9" w:rsidRDefault="00AB0F2E" w:rsidP="00C0118B">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14:paraId="366BA806"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086D7119" w14:textId="77777777" w:rsidTr="00C0118B">
        <w:trPr>
          <w:trHeight w:val="567"/>
        </w:trPr>
        <w:tc>
          <w:tcPr>
            <w:tcW w:w="2010" w:type="dxa"/>
            <w:tcBorders>
              <w:top w:val="nil"/>
              <w:left w:val="nil"/>
              <w:bottom w:val="nil"/>
            </w:tcBorders>
            <w:vAlign w:val="center"/>
          </w:tcPr>
          <w:p w14:paraId="04C55464" w14:textId="77777777" w:rsidR="00AB0F2E" w:rsidRPr="00363EB9" w:rsidRDefault="00AB0F2E" w:rsidP="00C0118B">
            <w:pPr>
              <w:pStyle w:val="ssPara1"/>
              <w:spacing w:after="0" w:line="240" w:lineRule="auto"/>
              <w:jc w:val="right"/>
              <w:rPr>
                <w:sz w:val="18"/>
              </w:rPr>
            </w:pPr>
            <w:r w:rsidRPr="00363EB9">
              <w:rPr>
                <w:sz w:val="18"/>
              </w:rPr>
              <w:t>Address</w:t>
            </w:r>
          </w:p>
        </w:tc>
        <w:tc>
          <w:tcPr>
            <w:tcW w:w="2976" w:type="dxa"/>
            <w:vAlign w:val="center"/>
          </w:tcPr>
          <w:p w14:paraId="2143408B"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2C0FE186" w14:textId="77777777" w:rsidR="00AB0F2E" w:rsidRPr="00363EB9" w:rsidRDefault="00AB0F2E" w:rsidP="00C0118B">
            <w:pPr>
              <w:pStyle w:val="ssPara1"/>
              <w:spacing w:after="0" w:line="240" w:lineRule="auto"/>
              <w:jc w:val="right"/>
              <w:rPr>
                <w:sz w:val="18"/>
              </w:rPr>
            </w:pPr>
          </w:p>
        </w:tc>
        <w:tc>
          <w:tcPr>
            <w:tcW w:w="3627" w:type="dxa"/>
            <w:tcBorders>
              <w:top w:val="single" w:sz="4" w:space="0" w:color="auto"/>
            </w:tcBorders>
            <w:vAlign w:val="center"/>
          </w:tcPr>
          <w:p w14:paraId="784BA107"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2F52C29C" w14:textId="77777777" w:rsidTr="00C0118B">
        <w:trPr>
          <w:trHeight w:val="567"/>
        </w:trPr>
        <w:tc>
          <w:tcPr>
            <w:tcW w:w="2010" w:type="dxa"/>
            <w:tcBorders>
              <w:top w:val="nil"/>
              <w:left w:val="nil"/>
              <w:bottom w:val="nil"/>
            </w:tcBorders>
            <w:vAlign w:val="center"/>
          </w:tcPr>
          <w:p w14:paraId="6998809B" w14:textId="77777777" w:rsidR="00AB0F2E" w:rsidRPr="00363EB9" w:rsidRDefault="00AB0F2E" w:rsidP="00C0118B">
            <w:pPr>
              <w:pStyle w:val="ssPara1"/>
              <w:spacing w:after="0" w:line="240" w:lineRule="auto"/>
              <w:jc w:val="right"/>
              <w:rPr>
                <w:sz w:val="18"/>
              </w:rPr>
            </w:pPr>
          </w:p>
        </w:tc>
        <w:tc>
          <w:tcPr>
            <w:tcW w:w="2976" w:type="dxa"/>
            <w:vAlign w:val="center"/>
          </w:tcPr>
          <w:p w14:paraId="1A8AA0D0"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5348119F" w14:textId="77777777" w:rsidR="00AB0F2E" w:rsidRPr="00363EB9" w:rsidRDefault="00AB0F2E" w:rsidP="00C0118B">
            <w:pPr>
              <w:pStyle w:val="ssPara1"/>
              <w:spacing w:after="0" w:line="240" w:lineRule="auto"/>
              <w:jc w:val="right"/>
              <w:rPr>
                <w:sz w:val="18"/>
              </w:rPr>
            </w:pPr>
          </w:p>
        </w:tc>
        <w:tc>
          <w:tcPr>
            <w:tcW w:w="3627" w:type="dxa"/>
            <w:vAlign w:val="center"/>
          </w:tcPr>
          <w:p w14:paraId="0ED8D43C"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3CBBB428" w14:textId="77777777" w:rsidTr="00C0118B">
        <w:trPr>
          <w:trHeight w:val="567"/>
        </w:trPr>
        <w:tc>
          <w:tcPr>
            <w:tcW w:w="2010" w:type="dxa"/>
            <w:tcBorders>
              <w:top w:val="nil"/>
              <w:left w:val="nil"/>
              <w:bottom w:val="nil"/>
            </w:tcBorders>
            <w:vAlign w:val="center"/>
          </w:tcPr>
          <w:p w14:paraId="1500B916" w14:textId="77777777" w:rsidR="00AB0F2E" w:rsidRPr="00363EB9" w:rsidRDefault="00AB0F2E" w:rsidP="00C0118B">
            <w:pPr>
              <w:pStyle w:val="ssPara1"/>
              <w:spacing w:after="0" w:line="240" w:lineRule="auto"/>
              <w:jc w:val="right"/>
              <w:rPr>
                <w:sz w:val="18"/>
              </w:rPr>
            </w:pPr>
          </w:p>
        </w:tc>
        <w:tc>
          <w:tcPr>
            <w:tcW w:w="2976" w:type="dxa"/>
            <w:vAlign w:val="center"/>
          </w:tcPr>
          <w:p w14:paraId="57C92F5F"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5C2B3A0F" w14:textId="77777777" w:rsidR="00AB0F2E" w:rsidRPr="00363EB9" w:rsidRDefault="00AB0F2E" w:rsidP="00C0118B">
            <w:pPr>
              <w:pStyle w:val="ssPara1"/>
              <w:spacing w:after="0" w:line="240" w:lineRule="auto"/>
              <w:jc w:val="right"/>
              <w:rPr>
                <w:sz w:val="18"/>
              </w:rPr>
            </w:pPr>
          </w:p>
        </w:tc>
        <w:tc>
          <w:tcPr>
            <w:tcW w:w="3627" w:type="dxa"/>
            <w:vAlign w:val="center"/>
          </w:tcPr>
          <w:p w14:paraId="015F3688"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2D80E8BE" w14:textId="77777777" w:rsidTr="00C0118B">
        <w:trPr>
          <w:trHeight w:val="567"/>
        </w:trPr>
        <w:tc>
          <w:tcPr>
            <w:tcW w:w="2010" w:type="dxa"/>
            <w:tcBorders>
              <w:top w:val="nil"/>
              <w:left w:val="nil"/>
              <w:bottom w:val="nil"/>
            </w:tcBorders>
            <w:vAlign w:val="center"/>
          </w:tcPr>
          <w:p w14:paraId="07FB3794" w14:textId="77777777" w:rsidR="00AB0F2E" w:rsidRPr="00363EB9" w:rsidRDefault="00AB0F2E" w:rsidP="00C0118B">
            <w:pPr>
              <w:pStyle w:val="ssPara1"/>
              <w:spacing w:after="0" w:line="240" w:lineRule="auto"/>
              <w:jc w:val="right"/>
              <w:rPr>
                <w:sz w:val="18"/>
              </w:rPr>
            </w:pPr>
            <w:r w:rsidRPr="00363EB9">
              <w:rPr>
                <w:sz w:val="18"/>
              </w:rPr>
              <w:t>Postcode</w:t>
            </w:r>
          </w:p>
        </w:tc>
        <w:tc>
          <w:tcPr>
            <w:tcW w:w="2976" w:type="dxa"/>
            <w:vAlign w:val="center"/>
          </w:tcPr>
          <w:p w14:paraId="4B8FEDED"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6BA769AC" w14:textId="77777777" w:rsidR="00AB0F2E" w:rsidRPr="00363EB9" w:rsidRDefault="00AB0F2E" w:rsidP="00C0118B">
            <w:pPr>
              <w:pStyle w:val="ssPara1"/>
              <w:spacing w:after="0" w:line="240" w:lineRule="auto"/>
              <w:jc w:val="right"/>
              <w:rPr>
                <w:sz w:val="18"/>
              </w:rPr>
            </w:pPr>
            <w:r w:rsidRPr="00363EB9">
              <w:rPr>
                <w:sz w:val="18"/>
              </w:rPr>
              <w:t>Postcode</w:t>
            </w:r>
          </w:p>
        </w:tc>
        <w:tc>
          <w:tcPr>
            <w:tcW w:w="3627" w:type="dxa"/>
            <w:vAlign w:val="center"/>
          </w:tcPr>
          <w:p w14:paraId="108DDDC1"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26F0B29D" w14:textId="77777777" w:rsidTr="00C0118B">
        <w:trPr>
          <w:trHeight w:val="567"/>
        </w:trPr>
        <w:tc>
          <w:tcPr>
            <w:tcW w:w="2010" w:type="dxa"/>
            <w:tcBorders>
              <w:top w:val="nil"/>
              <w:left w:val="nil"/>
              <w:bottom w:val="nil"/>
            </w:tcBorders>
            <w:vAlign w:val="center"/>
          </w:tcPr>
          <w:p w14:paraId="456D7A45" w14:textId="77777777" w:rsidR="00AB0F2E" w:rsidRPr="00363EB9" w:rsidRDefault="00AB0F2E" w:rsidP="00C0118B">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2976" w:type="dxa"/>
            <w:vAlign w:val="center"/>
          </w:tcPr>
          <w:p w14:paraId="13F87A37"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3E755EF5" w14:textId="77777777" w:rsidR="00AB0F2E" w:rsidRPr="00363EB9" w:rsidRDefault="00AB0F2E" w:rsidP="00C0118B">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3627" w:type="dxa"/>
            <w:vAlign w:val="center"/>
          </w:tcPr>
          <w:p w14:paraId="37C8A1B7"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3C5B97A7" w14:textId="77777777" w:rsidTr="00C0118B">
        <w:trPr>
          <w:trHeight w:val="567"/>
        </w:trPr>
        <w:tc>
          <w:tcPr>
            <w:tcW w:w="2010" w:type="dxa"/>
            <w:tcBorders>
              <w:top w:val="nil"/>
              <w:left w:val="nil"/>
              <w:bottom w:val="nil"/>
              <w:right w:val="nil"/>
            </w:tcBorders>
            <w:vAlign w:val="center"/>
          </w:tcPr>
          <w:p w14:paraId="7B00EF4C" w14:textId="77777777" w:rsidR="00AB0F2E" w:rsidRPr="00363EB9" w:rsidRDefault="00AB0F2E" w:rsidP="00C0118B">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6DE934A3"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right w:val="nil"/>
            </w:tcBorders>
            <w:vAlign w:val="center"/>
          </w:tcPr>
          <w:p w14:paraId="26953EFD" w14:textId="77777777" w:rsidR="00AB0F2E" w:rsidRPr="00363EB9" w:rsidRDefault="00AB0F2E" w:rsidP="00C0118B">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14:paraId="469E276F"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4AD47541" w14:textId="77777777" w:rsidTr="00C0118B">
        <w:trPr>
          <w:trHeight w:val="567"/>
        </w:trPr>
        <w:tc>
          <w:tcPr>
            <w:tcW w:w="2010" w:type="dxa"/>
            <w:tcBorders>
              <w:top w:val="nil"/>
              <w:left w:val="nil"/>
              <w:bottom w:val="nil"/>
              <w:right w:val="nil"/>
            </w:tcBorders>
            <w:vAlign w:val="center"/>
          </w:tcPr>
          <w:p w14:paraId="20D5C2B4" w14:textId="77777777" w:rsidR="00AB0F2E" w:rsidRPr="007A100A" w:rsidRDefault="00AB0F2E" w:rsidP="00C0118B">
            <w:pPr>
              <w:pStyle w:val="ssPara1"/>
              <w:spacing w:after="0" w:line="240" w:lineRule="auto"/>
              <w:jc w:val="right"/>
              <w:rPr>
                <w:sz w:val="18"/>
              </w:rPr>
            </w:pPr>
            <w:r w:rsidRPr="007A100A">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439B2F7C" w14:textId="77777777" w:rsidR="00AB0F2E" w:rsidRPr="002E3C2F" w:rsidRDefault="00AB0F2E" w:rsidP="00C0118B">
            <w:pPr>
              <w:pStyle w:val="ssPara1"/>
              <w:spacing w:after="0" w:line="240" w:lineRule="auto"/>
              <w:jc w:val="left"/>
              <w:rPr>
                <w:strike/>
              </w:rPr>
            </w:pPr>
          </w:p>
        </w:tc>
        <w:tc>
          <w:tcPr>
            <w:tcW w:w="1560" w:type="dxa"/>
            <w:tcBorders>
              <w:top w:val="nil"/>
              <w:left w:val="nil"/>
              <w:bottom w:val="nil"/>
              <w:right w:val="nil"/>
            </w:tcBorders>
            <w:vAlign w:val="center"/>
          </w:tcPr>
          <w:p w14:paraId="33797573" w14:textId="77777777" w:rsidR="00AB0F2E" w:rsidRPr="00363EB9" w:rsidRDefault="00AB0F2E" w:rsidP="00C0118B">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14:paraId="559B889B" w14:textId="77777777" w:rsidR="00AB0F2E" w:rsidRPr="00363EB9" w:rsidRDefault="00AB0F2E" w:rsidP="00C0118B">
            <w:pPr>
              <w:pStyle w:val="ssPara1"/>
              <w:spacing w:after="0" w:line="240" w:lineRule="auto"/>
              <w:jc w:val="left"/>
            </w:pPr>
          </w:p>
        </w:tc>
      </w:tr>
    </w:tbl>
    <w:p w14:paraId="53A31B60" w14:textId="77777777" w:rsidR="00AB0F2E" w:rsidRPr="00363EB9" w:rsidRDefault="00AB0F2E" w:rsidP="00AB0F2E">
      <w:pPr>
        <w:pStyle w:val="ssPara1"/>
        <w:spacing w:after="0" w:line="240" w:lineRule="auto"/>
        <w:rPr>
          <w:sz w:val="14"/>
        </w:rPr>
      </w:pPr>
    </w:p>
    <w:p w14:paraId="335E06C5" w14:textId="77777777" w:rsidR="00AB0F2E" w:rsidRPr="00E84730" w:rsidRDefault="00AB0F2E" w:rsidP="00AB0F2E">
      <w:pPr>
        <w:pStyle w:val="ssPara1"/>
        <w:spacing w:after="0" w:line="240" w:lineRule="auto"/>
        <w:rPr>
          <w:sz w:val="4"/>
          <w:szCs w:val="4"/>
        </w:rPr>
      </w:pPr>
    </w:p>
    <w:p w14:paraId="393685B0" w14:textId="77777777" w:rsidR="00AB0F2E" w:rsidRPr="00E84730" w:rsidRDefault="00AB0F2E" w:rsidP="00AB0F2E">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AB0F2E" w14:paraId="09BE4BDC" w14:textId="77777777" w:rsidTr="00C0118B">
        <w:trPr>
          <w:trHeight w:val="561"/>
        </w:trPr>
        <w:tc>
          <w:tcPr>
            <w:tcW w:w="2435" w:type="dxa"/>
            <w:tcBorders>
              <w:right w:val="single" w:sz="4" w:space="0" w:color="auto"/>
            </w:tcBorders>
            <w:vAlign w:val="center"/>
          </w:tcPr>
          <w:p w14:paraId="7BB38DC5" w14:textId="77777777" w:rsidR="00AB0F2E" w:rsidRDefault="00AB0F2E" w:rsidP="00C0118B">
            <w:pPr>
              <w:pStyle w:val="ssPara1"/>
              <w:spacing w:after="0" w:line="240" w:lineRule="auto"/>
              <w:jc w:val="right"/>
              <w:rPr>
                <w:b/>
                <w:sz w:val="18"/>
              </w:rPr>
            </w:pPr>
            <w:r>
              <w:rPr>
                <w:b/>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3252C0CB" w14:textId="77777777" w:rsidR="00AB0F2E" w:rsidRPr="00363EB9"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36" w:type="dxa"/>
            <w:tcBorders>
              <w:left w:val="single" w:sz="4" w:space="0" w:color="auto"/>
            </w:tcBorders>
            <w:vAlign w:val="center"/>
          </w:tcPr>
          <w:p w14:paraId="2BBAF9BF" w14:textId="77777777" w:rsidR="00AB0F2E" w:rsidRDefault="00AB0F2E" w:rsidP="00C0118B">
            <w:pPr>
              <w:pStyle w:val="ssPara1"/>
              <w:spacing w:before="120" w:after="0" w:line="240" w:lineRule="auto"/>
              <w:jc w:val="left"/>
              <w:rPr>
                <w:sz w:val="18"/>
              </w:rPr>
            </w:pPr>
          </w:p>
        </w:tc>
        <w:tc>
          <w:tcPr>
            <w:tcW w:w="4252" w:type="dxa"/>
            <w:tcBorders>
              <w:right w:val="single" w:sz="4" w:space="0" w:color="auto"/>
            </w:tcBorders>
            <w:vAlign w:val="center"/>
          </w:tcPr>
          <w:p w14:paraId="3F0BF199" w14:textId="77777777" w:rsidR="00AB0F2E" w:rsidRDefault="00AB0F2E" w:rsidP="00C0118B">
            <w:pPr>
              <w:pStyle w:val="ssPara1"/>
              <w:spacing w:after="0" w:line="240" w:lineRule="auto"/>
              <w:jc w:val="right"/>
              <w:rPr>
                <w:b/>
                <w:sz w:val="18"/>
              </w:rPr>
            </w:pPr>
            <w:r>
              <w:rPr>
                <w:b/>
                <w:sz w:val="18"/>
              </w:rPr>
              <w:t xml:space="preserve">Deadline for Authority’s receipt of Tenderer’s </w:t>
            </w:r>
          </w:p>
          <w:p w14:paraId="484052EC" w14:textId="77777777" w:rsidR="00AB0F2E" w:rsidRDefault="00AB0F2E" w:rsidP="00C0118B">
            <w:pPr>
              <w:pStyle w:val="ssPara1"/>
              <w:spacing w:after="0" w:line="240" w:lineRule="auto"/>
              <w:jc w:val="right"/>
              <w:rPr>
                <w:sz w:val="18"/>
              </w:rPr>
            </w:pPr>
            <w:r>
              <w:rPr>
                <w:b/>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66BA077E" w14:textId="77777777" w:rsidR="00AB0F2E" w:rsidRPr="00FD3747" w:rsidRDefault="006647A7" w:rsidP="00C0118B">
            <w:pPr>
              <w:pStyle w:val="ssPara1"/>
              <w:spacing w:before="120"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bl>
    <w:p w14:paraId="6470FDA7" w14:textId="77777777" w:rsidR="00AB0F2E" w:rsidRDefault="00AB0F2E" w:rsidP="00AB0F2E">
      <w:pPr>
        <w:pStyle w:val="ssPara1"/>
        <w:spacing w:after="0" w:line="240" w:lineRule="auto"/>
      </w:pPr>
    </w:p>
    <w:p w14:paraId="5DBFDB7D" w14:textId="77777777" w:rsidR="00AB0F2E" w:rsidRDefault="00AB0F2E" w:rsidP="00AB0F2E">
      <w:pPr>
        <w:pStyle w:val="ssPara1"/>
        <w:spacing w:after="0" w:line="240" w:lineRule="auto"/>
      </w:pPr>
    </w:p>
    <w:p w14:paraId="245432DD" w14:textId="77777777" w:rsidR="00AB0F2E" w:rsidRDefault="00AB0F2E" w:rsidP="00AB0F2E">
      <w:pPr>
        <w:pStyle w:val="ssPara1"/>
        <w:spacing w:after="0" w:line="240" w:lineRule="auto"/>
      </w:pPr>
    </w:p>
    <w:p w14:paraId="307F2C3F" w14:textId="77777777" w:rsidR="00614927" w:rsidRDefault="00614927" w:rsidP="00AB0F2E">
      <w:pPr>
        <w:pStyle w:val="ssPara1"/>
        <w:spacing w:after="0" w:line="240" w:lineRule="auto"/>
        <w:rPr>
          <w:b/>
          <w:color w:val="0000FF"/>
          <w:sz w:val="24"/>
        </w:rPr>
      </w:pPr>
    </w:p>
    <w:p w14:paraId="4D3003B4" w14:textId="77777777" w:rsidR="00AB0F2E" w:rsidRDefault="00AB0F2E" w:rsidP="00AB0F2E">
      <w:pPr>
        <w:pStyle w:val="ssPara1"/>
        <w:spacing w:after="0" w:line="240" w:lineRule="auto"/>
        <w:rPr>
          <w:b/>
          <w:color w:val="0000FF"/>
          <w:sz w:val="24"/>
        </w:rPr>
      </w:pPr>
      <w:r>
        <w:rPr>
          <w:b/>
          <w:color w:val="0000FF"/>
          <w:sz w:val="24"/>
        </w:rPr>
        <w:t>1. Schedule of Requirements</w:t>
      </w:r>
    </w:p>
    <w:p w14:paraId="460AEBCE" w14:textId="77777777" w:rsidR="00AB0F2E" w:rsidRDefault="00AB0F2E" w:rsidP="00AB0F2E">
      <w:pPr>
        <w:pStyle w:val="ssPara1"/>
        <w:keepNext/>
        <w:spacing w:after="0" w:line="240" w:lineRule="auto"/>
        <w:rPr>
          <w:b/>
          <w:sz w:val="16"/>
        </w:rPr>
      </w:pPr>
    </w:p>
    <w:p w14:paraId="2C050864" w14:textId="77777777" w:rsidR="00AB0F2E" w:rsidRPr="00925C55" w:rsidRDefault="00AB0F2E" w:rsidP="00AB0F2E">
      <w:pPr>
        <w:pStyle w:val="ssPara1"/>
        <w:keepNext/>
        <w:spacing w:after="0" w:line="240" w:lineRule="auto"/>
        <w:jc w:val="left"/>
        <w:rPr>
          <w:i/>
          <w:sz w:val="20"/>
        </w:rPr>
      </w:pPr>
      <w:r w:rsidRPr="00925C55">
        <w:rPr>
          <w:i/>
          <w:sz w:val="20"/>
        </w:rPr>
        <w:t xml:space="preserve">Brief summary of requirement – </w:t>
      </w:r>
      <w:r>
        <w:rPr>
          <w:i/>
          <w:sz w:val="20"/>
        </w:rPr>
        <w:t>expand/</w:t>
      </w:r>
      <w:r w:rsidRPr="00925C55">
        <w:rPr>
          <w:i/>
          <w:sz w:val="20"/>
        </w:rPr>
        <w:t>delete rows as appropriate (full details appear below in the Statement of Requirement)</w:t>
      </w:r>
    </w:p>
    <w:p w14:paraId="581FB3E7" w14:textId="77777777" w:rsidR="00AB0F2E" w:rsidRDefault="00AB0F2E" w:rsidP="00AB0F2E">
      <w:pPr>
        <w:pStyle w:val="ssPara1"/>
        <w:keepNext/>
        <w:spacing w:after="0" w:line="240" w:lineRule="auto"/>
        <w:jc w:val="left"/>
        <w:rPr>
          <w:b/>
          <w:color w:val="FF0000"/>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AB0F2E" w14:paraId="2FE6C8A2" w14:textId="77777777" w:rsidTr="00C0118B">
        <w:trPr>
          <w:trHeight w:val="526"/>
        </w:trPr>
        <w:tc>
          <w:tcPr>
            <w:tcW w:w="990" w:type="dxa"/>
          </w:tcPr>
          <w:p w14:paraId="53457B02" w14:textId="77777777" w:rsidR="00AB0F2E" w:rsidRDefault="00AB0F2E" w:rsidP="00C0118B">
            <w:pPr>
              <w:pStyle w:val="ssPara1"/>
              <w:keepNext/>
              <w:spacing w:after="120" w:line="240" w:lineRule="auto"/>
              <w:rPr>
                <w:b/>
                <w:sz w:val="20"/>
              </w:rPr>
            </w:pPr>
            <w:r>
              <w:rPr>
                <w:b/>
                <w:sz w:val="20"/>
              </w:rPr>
              <w:t>Item No</w:t>
            </w:r>
          </w:p>
        </w:tc>
        <w:tc>
          <w:tcPr>
            <w:tcW w:w="7195" w:type="dxa"/>
          </w:tcPr>
          <w:p w14:paraId="2B8CF09E" w14:textId="77777777" w:rsidR="00AB0F2E" w:rsidRDefault="00AB0F2E" w:rsidP="00C0118B">
            <w:pPr>
              <w:pStyle w:val="ssPara1"/>
              <w:keepNext/>
              <w:spacing w:after="0" w:line="240" w:lineRule="auto"/>
              <w:rPr>
                <w:b/>
                <w:sz w:val="20"/>
              </w:rPr>
            </w:pPr>
            <w:r>
              <w:rPr>
                <w:b/>
              </w:rPr>
              <w:t xml:space="preserve">                                       </w:t>
            </w:r>
            <w:r>
              <w:rPr>
                <w:b/>
                <w:sz w:val="20"/>
              </w:rPr>
              <w:t>Description</w:t>
            </w:r>
          </w:p>
        </w:tc>
        <w:tc>
          <w:tcPr>
            <w:tcW w:w="1843" w:type="dxa"/>
          </w:tcPr>
          <w:p w14:paraId="58F79EA9" w14:textId="77777777" w:rsidR="00AB0F2E" w:rsidRDefault="00AB0F2E" w:rsidP="00C0118B">
            <w:pPr>
              <w:pStyle w:val="ssPara1"/>
              <w:keepNext/>
              <w:spacing w:after="0" w:line="240" w:lineRule="auto"/>
              <w:rPr>
                <w:b/>
                <w:sz w:val="20"/>
              </w:rPr>
            </w:pPr>
            <w:r>
              <w:rPr>
                <w:b/>
                <w:sz w:val="20"/>
              </w:rPr>
              <w:t xml:space="preserve">  Firm Price</w:t>
            </w:r>
          </w:p>
          <w:p w14:paraId="2E8E9B41" w14:textId="77777777" w:rsidR="00AB0F2E" w:rsidRDefault="00AB0F2E" w:rsidP="00C0118B">
            <w:pPr>
              <w:pStyle w:val="ssPara1"/>
              <w:keepNext/>
              <w:spacing w:after="0" w:line="240" w:lineRule="auto"/>
              <w:rPr>
                <w:b/>
                <w:sz w:val="20"/>
              </w:rPr>
            </w:pPr>
            <w:r>
              <w:rPr>
                <w:b/>
                <w:sz w:val="20"/>
              </w:rPr>
              <w:t xml:space="preserve">  £  (Ex VAT)</w:t>
            </w:r>
          </w:p>
        </w:tc>
      </w:tr>
      <w:tr w:rsidR="00AB0F2E" w14:paraId="3D004A8B" w14:textId="77777777" w:rsidTr="00C0118B">
        <w:trPr>
          <w:trHeight w:val="540"/>
        </w:trPr>
        <w:tc>
          <w:tcPr>
            <w:tcW w:w="990" w:type="dxa"/>
          </w:tcPr>
          <w:p w14:paraId="43ABB549" w14:textId="77777777" w:rsidR="00AB0F2E" w:rsidRPr="00320F15" w:rsidRDefault="00AB0F2E" w:rsidP="00C0118B">
            <w:pPr>
              <w:pStyle w:val="ssPara1"/>
              <w:keepNext/>
              <w:spacing w:after="120" w:line="240" w:lineRule="auto"/>
            </w:pPr>
            <w:r w:rsidRPr="00320F15">
              <w:t xml:space="preserve">     1</w:t>
            </w:r>
          </w:p>
        </w:tc>
        <w:tc>
          <w:tcPr>
            <w:tcW w:w="7195" w:type="dxa"/>
          </w:tcPr>
          <w:p w14:paraId="2D568178" w14:textId="77777777" w:rsidR="00AB0F2E" w:rsidRPr="00320F15" w:rsidRDefault="006647A7" w:rsidP="00C0118B">
            <w:pPr>
              <w:pStyle w:val="ssPara1"/>
              <w:keepNext/>
              <w:spacing w:after="120" w:line="240" w:lineRule="auto"/>
            </w:pPr>
            <w:r w:rsidRPr="00320F15">
              <w:fldChar w:fldCharType="begin">
                <w:ffData>
                  <w:name w:val="Text4"/>
                  <w:enabled/>
                  <w:calcOnExit w:val="0"/>
                  <w:textInput/>
                </w:ffData>
              </w:fldChar>
            </w:r>
            <w:r w:rsidR="00AB0F2E" w:rsidRPr="00320F15">
              <w:instrText xml:space="preserve"> FORMTEXT </w:instrText>
            </w:r>
            <w:r w:rsidRPr="00320F15">
              <w:fldChar w:fldCharType="separate"/>
            </w:r>
            <w:r w:rsidR="00AB0F2E">
              <w:rPr>
                <w:noProof/>
              </w:rPr>
              <w:t> </w:t>
            </w:r>
            <w:r w:rsidR="00AB0F2E">
              <w:rPr>
                <w:noProof/>
              </w:rPr>
              <w:t> </w:t>
            </w:r>
            <w:r w:rsidR="00AB0F2E">
              <w:rPr>
                <w:noProof/>
              </w:rPr>
              <w:t> </w:t>
            </w:r>
            <w:r w:rsidR="00AB0F2E">
              <w:rPr>
                <w:noProof/>
              </w:rPr>
              <w:t> </w:t>
            </w:r>
            <w:r w:rsidR="00AB0F2E">
              <w:rPr>
                <w:noProof/>
              </w:rPr>
              <w:t> </w:t>
            </w:r>
            <w:r w:rsidRPr="00320F15">
              <w:fldChar w:fldCharType="end"/>
            </w:r>
          </w:p>
        </w:tc>
        <w:tc>
          <w:tcPr>
            <w:tcW w:w="1843" w:type="dxa"/>
          </w:tcPr>
          <w:p w14:paraId="6AB1AB2A" w14:textId="77777777" w:rsidR="00AB0F2E" w:rsidRPr="00320F15" w:rsidRDefault="006647A7" w:rsidP="00C0118B">
            <w:pPr>
              <w:pStyle w:val="ssPara1"/>
              <w:keepNext/>
              <w:spacing w:before="120" w:after="120" w:line="240" w:lineRule="auto"/>
            </w:pPr>
            <w:r>
              <w:fldChar w:fldCharType="begin">
                <w:ffData>
                  <w:name w:val="Text79"/>
                  <w:enabled/>
                  <w:calcOnExit w:val="0"/>
                  <w:textInput/>
                </w:ffData>
              </w:fldChar>
            </w:r>
            <w:bookmarkStart w:id="280" w:name="Text79"/>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80"/>
          </w:p>
        </w:tc>
      </w:tr>
      <w:tr w:rsidR="00AB0F2E" w14:paraId="2A9A4FD8" w14:textId="77777777" w:rsidTr="00C0118B">
        <w:trPr>
          <w:cantSplit/>
          <w:trHeight w:val="508"/>
        </w:trPr>
        <w:tc>
          <w:tcPr>
            <w:tcW w:w="990" w:type="dxa"/>
          </w:tcPr>
          <w:p w14:paraId="4F3879A2" w14:textId="77777777" w:rsidR="00AB0F2E" w:rsidRPr="00320F15" w:rsidRDefault="00AB0F2E" w:rsidP="00C0118B">
            <w:pPr>
              <w:pStyle w:val="ssPara1"/>
              <w:keepNext/>
              <w:spacing w:after="120" w:line="240" w:lineRule="auto"/>
            </w:pPr>
            <w:r w:rsidRPr="00320F15">
              <w:t xml:space="preserve">     2</w:t>
            </w:r>
          </w:p>
        </w:tc>
        <w:tc>
          <w:tcPr>
            <w:tcW w:w="7195" w:type="dxa"/>
          </w:tcPr>
          <w:p w14:paraId="449F0C1A" w14:textId="77777777" w:rsidR="00AB0F2E" w:rsidRPr="00320F15" w:rsidRDefault="006647A7" w:rsidP="00C0118B">
            <w:pPr>
              <w:pStyle w:val="ssPara1"/>
              <w:keepNext/>
              <w:spacing w:after="120" w:line="240" w:lineRule="auto"/>
            </w:pPr>
            <w:r w:rsidRPr="00320F15">
              <w:fldChar w:fldCharType="begin">
                <w:ffData>
                  <w:name w:val="Text4"/>
                  <w:enabled/>
                  <w:calcOnExit w:val="0"/>
                  <w:textInput/>
                </w:ffData>
              </w:fldChar>
            </w:r>
            <w:bookmarkStart w:id="281" w:name="Text4"/>
            <w:r w:rsidR="00AB0F2E" w:rsidRPr="00320F15">
              <w:instrText xml:space="preserve"> FORMTEXT </w:instrText>
            </w:r>
            <w:r w:rsidRPr="00320F15">
              <w:fldChar w:fldCharType="separate"/>
            </w:r>
            <w:r w:rsidR="00AB0F2E">
              <w:rPr>
                <w:noProof/>
              </w:rPr>
              <w:t> </w:t>
            </w:r>
            <w:r w:rsidR="00AB0F2E">
              <w:rPr>
                <w:noProof/>
              </w:rPr>
              <w:t> </w:t>
            </w:r>
            <w:r w:rsidR="00AB0F2E">
              <w:rPr>
                <w:noProof/>
              </w:rPr>
              <w:t> </w:t>
            </w:r>
            <w:r w:rsidR="00AB0F2E">
              <w:rPr>
                <w:noProof/>
              </w:rPr>
              <w:t> </w:t>
            </w:r>
            <w:r w:rsidR="00AB0F2E">
              <w:rPr>
                <w:noProof/>
              </w:rPr>
              <w:t> </w:t>
            </w:r>
            <w:r w:rsidRPr="00320F15">
              <w:fldChar w:fldCharType="end"/>
            </w:r>
            <w:bookmarkEnd w:id="281"/>
          </w:p>
        </w:tc>
        <w:tc>
          <w:tcPr>
            <w:tcW w:w="1843" w:type="dxa"/>
          </w:tcPr>
          <w:p w14:paraId="24A00987" w14:textId="77777777" w:rsidR="00AB0F2E" w:rsidRPr="00320F15" w:rsidRDefault="006647A7" w:rsidP="00C0118B">
            <w:pPr>
              <w:pStyle w:val="ssPara1"/>
              <w:keepNext/>
              <w:spacing w:before="120" w:after="120" w:line="240" w:lineRule="auto"/>
            </w:pPr>
            <w:r>
              <w:fldChar w:fldCharType="begin">
                <w:ffData>
                  <w:name w:val="Text80"/>
                  <w:enabled/>
                  <w:calcOnExit w:val="0"/>
                  <w:textInput/>
                </w:ffData>
              </w:fldChar>
            </w:r>
            <w:bookmarkStart w:id="282" w:name="Text80"/>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82"/>
          </w:p>
        </w:tc>
      </w:tr>
      <w:tr w:rsidR="00AB0F2E" w14:paraId="6793C2B4" w14:textId="77777777" w:rsidTr="00C0118B">
        <w:trPr>
          <w:cantSplit/>
          <w:trHeight w:val="526"/>
        </w:trPr>
        <w:tc>
          <w:tcPr>
            <w:tcW w:w="990" w:type="dxa"/>
          </w:tcPr>
          <w:p w14:paraId="7CF5D61A" w14:textId="77777777" w:rsidR="00AB0F2E" w:rsidRPr="00320F15" w:rsidRDefault="00AB0F2E" w:rsidP="00C0118B">
            <w:pPr>
              <w:pStyle w:val="ssPara1"/>
              <w:keepNext/>
              <w:spacing w:after="120" w:line="240" w:lineRule="auto"/>
            </w:pPr>
            <w:r w:rsidRPr="00320F15">
              <w:t xml:space="preserve">     3</w:t>
            </w:r>
          </w:p>
        </w:tc>
        <w:tc>
          <w:tcPr>
            <w:tcW w:w="7195" w:type="dxa"/>
          </w:tcPr>
          <w:p w14:paraId="7E238BF8" w14:textId="77777777" w:rsidR="00AB0F2E" w:rsidRPr="00320F15" w:rsidRDefault="006647A7" w:rsidP="00C0118B">
            <w:pPr>
              <w:pStyle w:val="ssPara1"/>
              <w:keepNext/>
              <w:spacing w:after="120" w:line="240" w:lineRule="auto"/>
            </w:pPr>
            <w:r w:rsidRPr="00320F15">
              <w:fldChar w:fldCharType="begin">
                <w:ffData>
                  <w:name w:val="Text5"/>
                  <w:enabled/>
                  <w:calcOnExit w:val="0"/>
                  <w:textInput/>
                </w:ffData>
              </w:fldChar>
            </w:r>
            <w:bookmarkStart w:id="283" w:name="Text5"/>
            <w:r w:rsidR="00AB0F2E" w:rsidRPr="00320F15">
              <w:instrText xml:space="preserve"> FORMTEXT </w:instrText>
            </w:r>
            <w:r w:rsidRPr="00320F15">
              <w:fldChar w:fldCharType="separate"/>
            </w:r>
            <w:r w:rsidR="00AB0F2E">
              <w:rPr>
                <w:noProof/>
              </w:rPr>
              <w:t> </w:t>
            </w:r>
            <w:r w:rsidR="00AB0F2E">
              <w:rPr>
                <w:noProof/>
              </w:rPr>
              <w:t> </w:t>
            </w:r>
            <w:r w:rsidR="00AB0F2E">
              <w:rPr>
                <w:noProof/>
              </w:rPr>
              <w:t> </w:t>
            </w:r>
            <w:r w:rsidR="00AB0F2E">
              <w:rPr>
                <w:noProof/>
              </w:rPr>
              <w:t> </w:t>
            </w:r>
            <w:r w:rsidR="00AB0F2E">
              <w:rPr>
                <w:noProof/>
              </w:rPr>
              <w:t> </w:t>
            </w:r>
            <w:r w:rsidRPr="00320F15">
              <w:fldChar w:fldCharType="end"/>
            </w:r>
            <w:bookmarkEnd w:id="283"/>
          </w:p>
        </w:tc>
        <w:tc>
          <w:tcPr>
            <w:tcW w:w="1843" w:type="dxa"/>
          </w:tcPr>
          <w:p w14:paraId="34BD91EB" w14:textId="77777777" w:rsidR="00AB0F2E" w:rsidRPr="00320F15" w:rsidRDefault="006647A7" w:rsidP="00C0118B">
            <w:pPr>
              <w:pStyle w:val="ssPara1"/>
              <w:keepNext/>
              <w:spacing w:before="120" w:after="120" w:line="240" w:lineRule="auto"/>
            </w:pPr>
            <w:r>
              <w:fldChar w:fldCharType="begin">
                <w:ffData>
                  <w:name w:val="Text81"/>
                  <w:enabled/>
                  <w:calcOnExit w:val="0"/>
                  <w:textInput/>
                </w:ffData>
              </w:fldChar>
            </w:r>
            <w:bookmarkStart w:id="284" w:name="Text81"/>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84"/>
          </w:p>
        </w:tc>
      </w:tr>
      <w:tr w:rsidR="00AB0F2E" w14:paraId="20ECCCED" w14:textId="77777777" w:rsidTr="00C0118B">
        <w:trPr>
          <w:cantSplit/>
          <w:trHeight w:val="526"/>
        </w:trPr>
        <w:tc>
          <w:tcPr>
            <w:tcW w:w="990" w:type="dxa"/>
          </w:tcPr>
          <w:p w14:paraId="2AA16788" w14:textId="77777777" w:rsidR="00AB0F2E" w:rsidRPr="00320F15" w:rsidRDefault="00AB0F2E" w:rsidP="00C0118B">
            <w:pPr>
              <w:pStyle w:val="ssPara1"/>
              <w:keepNext/>
              <w:spacing w:after="120" w:line="240" w:lineRule="auto"/>
              <w:jc w:val="center"/>
            </w:pPr>
            <w:r>
              <w:t>4</w:t>
            </w:r>
          </w:p>
        </w:tc>
        <w:tc>
          <w:tcPr>
            <w:tcW w:w="7195" w:type="dxa"/>
          </w:tcPr>
          <w:p w14:paraId="0D0D94B7" w14:textId="77777777" w:rsidR="00AB0F2E" w:rsidRPr="00320F15" w:rsidRDefault="00AB0F2E" w:rsidP="00C0118B">
            <w:pPr>
              <w:pStyle w:val="ssPara1"/>
              <w:keepNext/>
              <w:spacing w:after="120" w:line="240" w:lineRule="auto"/>
            </w:pPr>
          </w:p>
        </w:tc>
        <w:tc>
          <w:tcPr>
            <w:tcW w:w="1843" w:type="dxa"/>
          </w:tcPr>
          <w:p w14:paraId="5D0EEED2" w14:textId="77777777" w:rsidR="00AB0F2E" w:rsidRDefault="00AB0F2E" w:rsidP="00C0118B">
            <w:pPr>
              <w:pStyle w:val="ssPara1"/>
              <w:keepNext/>
              <w:spacing w:before="120" w:after="120" w:line="240" w:lineRule="auto"/>
            </w:pPr>
          </w:p>
        </w:tc>
      </w:tr>
      <w:tr w:rsidR="00AB0F2E" w14:paraId="1AFED042" w14:textId="77777777" w:rsidTr="00C0118B">
        <w:trPr>
          <w:cantSplit/>
          <w:trHeight w:val="526"/>
        </w:trPr>
        <w:tc>
          <w:tcPr>
            <w:tcW w:w="990" w:type="dxa"/>
          </w:tcPr>
          <w:p w14:paraId="377E6362" w14:textId="77777777" w:rsidR="00AB0F2E" w:rsidRPr="00320F15" w:rsidRDefault="00AB0F2E" w:rsidP="00C0118B">
            <w:pPr>
              <w:pStyle w:val="ssPara1"/>
              <w:keepNext/>
              <w:spacing w:after="120" w:line="240" w:lineRule="auto"/>
              <w:jc w:val="center"/>
            </w:pPr>
            <w:r>
              <w:t>5</w:t>
            </w:r>
          </w:p>
        </w:tc>
        <w:tc>
          <w:tcPr>
            <w:tcW w:w="7195" w:type="dxa"/>
          </w:tcPr>
          <w:p w14:paraId="06B784CA" w14:textId="77777777" w:rsidR="00AB0F2E" w:rsidRPr="00320F15" w:rsidRDefault="00AB0F2E" w:rsidP="00C0118B">
            <w:pPr>
              <w:pStyle w:val="ssPara1"/>
              <w:keepNext/>
              <w:spacing w:after="120" w:line="240" w:lineRule="auto"/>
            </w:pPr>
          </w:p>
        </w:tc>
        <w:tc>
          <w:tcPr>
            <w:tcW w:w="1843" w:type="dxa"/>
          </w:tcPr>
          <w:p w14:paraId="496DF939" w14:textId="77777777" w:rsidR="00AB0F2E" w:rsidRDefault="00AB0F2E" w:rsidP="00C0118B">
            <w:pPr>
              <w:pStyle w:val="ssPara1"/>
              <w:keepNext/>
              <w:spacing w:before="120" w:after="120" w:line="240" w:lineRule="auto"/>
            </w:pPr>
          </w:p>
        </w:tc>
      </w:tr>
      <w:tr w:rsidR="00AB0F2E" w14:paraId="1582EC3E" w14:textId="77777777" w:rsidTr="00C0118B">
        <w:trPr>
          <w:cantSplit/>
          <w:trHeight w:val="526"/>
        </w:trPr>
        <w:tc>
          <w:tcPr>
            <w:tcW w:w="990" w:type="dxa"/>
          </w:tcPr>
          <w:p w14:paraId="3C883191" w14:textId="77777777" w:rsidR="00AB0F2E" w:rsidRPr="00320F15" w:rsidRDefault="00AB0F2E" w:rsidP="00C0118B">
            <w:pPr>
              <w:pStyle w:val="ssPara1"/>
              <w:keepNext/>
              <w:spacing w:after="120" w:line="240" w:lineRule="auto"/>
              <w:jc w:val="center"/>
            </w:pPr>
            <w:r>
              <w:t>6</w:t>
            </w:r>
          </w:p>
        </w:tc>
        <w:tc>
          <w:tcPr>
            <w:tcW w:w="7195" w:type="dxa"/>
          </w:tcPr>
          <w:p w14:paraId="4FE26D5A" w14:textId="77777777" w:rsidR="00AB0F2E" w:rsidRPr="00320F15" w:rsidRDefault="00AB0F2E" w:rsidP="00C0118B">
            <w:pPr>
              <w:pStyle w:val="ssPara1"/>
              <w:keepNext/>
              <w:spacing w:after="120" w:line="240" w:lineRule="auto"/>
            </w:pPr>
          </w:p>
        </w:tc>
        <w:tc>
          <w:tcPr>
            <w:tcW w:w="1843" w:type="dxa"/>
          </w:tcPr>
          <w:p w14:paraId="3C8A0231" w14:textId="77777777" w:rsidR="00AB0F2E" w:rsidRDefault="00AB0F2E" w:rsidP="00C0118B">
            <w:pPr>
              <w:pStyle w:val="ssPara1"/>
              <w:keepNext/>
              <w:spacing w:before="120" w:after="120" w:line="240" w:lineRule="auto"/>
            </w:pPr>
          </w:p>
        </w:tc>
      </w:tr>
      <w:tr w:rsidR="00AB0F2E" w14:paraId="388C668B" w14:textId="77777777" w:rsidTr="00C0118B">
        <w:trPr>
          <w:cantSplit/>
          <w:trHeight w:val="526"/>
        </w:trPr>
        <w:tc>
          <w:tcPr>
            <w:tcW w:w="990" w:type="dxa"/>
          </w:tcPr>
          <w:p w14:paraId="5AADC337" w14:textId="77777777" w:rsidR="00AB0F2E" w:rsidRPr="00320F15" w:rsidRDefault="00AB0F2E" w:rsidP="00C0118B">
            <w:pPr>
              <w:pStyle w:val="ssPara1"/>
              <w:keepNext/>
              <w:spacing w:after="120" w:line="240" w:lineRule="auto"/>
              <w:jc w:val="center"/>
            </w:pPr>
            <w:r>
              <w:t>7</w:t>
            </w:r>
          </w:p>
        </w:tc>
        <w:tc>
          <w:tcPr>
            <w:tcW w:w="7195" w:type="dxa"/>
          </w:tcPr>
          <w:p w14:paraId="5726F3C3" w14:textId="77777777" w:rsidR="00AB0F2E" w:rsidRPr="00320F15" w:rsidRDefault="00AB0F2E" w:rsidP="00C0118B">
            <w:pPr>
              <w:pStyle w:val="ssPara1"/>
              <w:keepNext/>
              <w:spacing w:after="120" w:line="240" w:lineRule="auto"/>
            </w:pPr>
          </w:p>
        </w:tc>
        <w:tc>
          <w:tcPr>
            <w:tcW w:w="1843" w:type="dxa"/>
          </w:tcPr>
          <w:p w14:paraId="0C62776E" w14:textId="77777777" w:rsidR="00AB0F2E" w:rsidRDefault="00AB0F2E" w:rsidP="00C0118B">
            <w:pPr>
              <w:pStyle w:val="ssPara1"/>
              <w:keepNext/>
              <w:spacing w:before="120" w:after="120" w:line="240" w:lineRule="auto"/>
            </w:pPr>
          </w:p>
        </w:tc>
      </w:tr>
      <w:tr w:rsidR="00AB0F2E" w14:paraId="772164D1" w14:textId="77777777" w:rsidTr="00C0118B">
        <w:trPr>
          <w:cantSplit/>
          <w:trHeight w:val="526"/>
        </w:trPr>
        <w:tc>
          <w:tcPr>
            <w:tcW w:w="990" w:type="dxa"/>
          </w:tcPr>
          <w:p w14:paraId="7D46A315" w14:textId="77777777" w:rsidR="00AB0F2E" w:rsidRPr="00320F15" w:rsidRDefault="00AB0F2E" w:rsidP="00C0118B">
            <w:pPr>
              <w:pStyle w:val="ssPara1"/>
              <w:keepNext/>
              <w:spacing w:after="120" w:line="240" w:lineRule="auto"/>
              <w:jc w:val="center"/>
            </w:pPr>
            <w:r>
              <w:t>8</w:t>
            </w:r>
          </w:p>
        </w:tc>
        <w:tc>
          <w:tcPr>
            <w:tcW w:w="7195" w:type="dxa"/>
          </w:tcPr>
          <w:p w14:paraId="19EB4C80" w14:textId="77777777" w:rsidR="00AB0F2E" w:rsidRPr="00320F15" w:rsidRDefault="00AB0F2E" w:rsidP="00C0118B">
            <w:pPr>
              <w:pStyle w:val="ssPara1"/>
              <w:keepNext/>
              <w:spacing w:after="120" w:line="240" w:lineRule="auto"/>
            </w:pPr>
          </w:p>
        </w:tc>
        <w:tc>
          <w:tcPr>
            <w:tcW w:w="1843" w:type="dxa"/>
          </w:tcPr>
          <w:p w14:paraId="72E28551" w14:textId="77777777" w:rsidR="00AB0F2E" w:rsidRDefault="00AB0F2E" w:rsidP="00C0118B">
            <w:pPr>
              <w:pStyle w:val="ssPara1"/>
              <w:keepNext/>
              <w:spacing w:before="120" w:after="120" w:line="240" w:lineRule="auto"/>
            </w:pPr>
          </w:p>
        </w:tc>
      </w:tr>
      <w:tr w:rsidR="00AB0F2E" w14:paraId="4CE6342C" w14:textId="77777777" w:rsidTr="00C0118B">
        <w:trPr>
          <w:cantSplit/>
          <w:trHeight w:val="526"/>
        </w:trPr>
        <w:tc>
          <w:tcPr>
            <w:tcW w:w="990" w:type="dxa"/>
          </w:tcPr>
          <w:p w14:paraId="57259172" w14:textId="77777777" w:rsidR="00AB0F2E" w:rsidRPr="00320F15" w:rsidRDefault="00AB0F2E" w:rsidP="00C0118B">
            <w:pPr>
              <w:pStyle w:val="ssPara1"/>
              <w:keepNext/>
              <w:spacing w:after="120" w:line="240" w:lineRule="auto"/>
              <w:jc w:val="center"/>
            </w:pPr>
            <w:r>
              <w:t>9</w:t>
            </w:r>
          </w:p>
        </w:tc>
        <w:tc>
          <w:tcPr>
            <w:tcW w:w="7195" w:type="dxa"/>
          </w:tcPr>
          <w:p w14:paraId="5749B56E" w14:textId="77777777" w:rsidR="00AB0F2E" w:rsidRPr="00320F15" w:rsidRDefault="00AB0F2E" w:rsidP="00C0118B">
            <w:pPr>
              <w:pStyle w:val="ssPara1"/>
              <w:keepNext/>
              <w:spacing w:after="120" w:line="240" w:lineRule="auto"/>
            </w:pPr>
          </w:p>
        </w:tc>
        <w:tc>
          <w:tcPr>
            <w:tcW w:w="1843" w:type="dxa"/>
          </w:tcPr>
          <w:p w14:paraId="41C20FD5" w14:textId="77777777" w:rsidR="00AB0F2E" w:rsidRDefault="00AB0F2E" w:rsidP="00C0118B">
            <w:pPr>
              <w:pStyle w:val="ssPara1"/>
              <w:keepNext/>
              <w:spacing w:before="120" w:after="120" w:line="240" w:lineRule="auto"/>
            </w:pPr>
          </w:p>
        </w:tc>
      </w:tr>
      <w:tr w:rsidR="00AB0F2E" w14:paraId="05F94E7F" w14:textId="77777777" w:rsidTr="00C0118B">
        <w:trPr>
          <w:cantSplit/>
          <w:trHeight w:val="526"/>
        </w:trPr>
        <w:tc>
          <w:tcPr>
            <w:tcW w:w="990" w:type="dxa"/>
          </w:tcPr>
          <w:p w14:paraId="366C5500" w14:textId="77777777" w:rsidR="00AB0F2E" w:rsidRPr="00320F15" w:rsidRDefault="00AB0F2E" w:rsidP="00C0118B">
            <w:pPr>
              <w:pStyle w:val="ssPara1"/>
              <w:keepNext/>
              <w:spacing w:after="120" w:line="240" w:lineRule="auto"/>
              <w:jc w:val="center"/>
            </w:pPr>
            <w:r>
              <w:t>10</w:t>
            </w:r>
          </w:p>
        </w:tc>
        <w:tc>
          <w:tcPr>
            <w:tcW w:w="7195" w:type="dxa"/>
          </w:tcPr>
          <w:p w14:paraId="7505B2BE" w14:textId="77777777" w:rsidR="00AB0F2E" w:rsidRPr="00320F15" w:rsidRDefault="00AB0F2E" w:rsidP="00C0118B">
            <w:pPr>
              <w:pStyle w:val="ssPara1"/>
              <w:keepNext/>
              <w:spacing w:after="120" w:line="240" w:lineRule="auto"/>
            </w:pPr>
          </w:p>
        </w:tc>
        <w:tc>
          <w:tcPr>
            <w:tcW w:w="1843" w:type="dxa"/>
          </w:tcPr>
          <w:p w14:paraId="76A729BE" w14:textId="77777777" w:rsidR="00AB0F2E" w:rsidRDefault="00AB0F2E" w:rsidP="00C0118B">
            <w:pPr>
              <w:pStyle w:val="ssPara1"/>
              <w:keepNext/>
              <w:spacing w:before="120" w:after="120" w:line="240" w:lineRule="auto"/>
            </w:pPr>
          </w:p>
        </w:tc>
      </w:tr>
      <w:tr w:rsidR="00AB0F2E" w14:paraId="3D6F36C3" w14:textId="77777777" w:rsidTr="00C0118B">
        <w:trPr>
          <w:cantSplit/>
          <w:trHeight w:val="526"/>
        </w:trPr>
        <w:tc>
          <w:tcPr>
            <w:tcW w:w="990" w:type="dxa"/>
          </w:tcPr>
          <w:p w14:paraId="484503FA" w14:textId="77777777" w:rsidR="00AB0F2E" w:rsidRPr="00320F15" w:rsidRDefault="00AB0F2E" w:rsidP="00C0118B">
            <w:pPr>
              <w:pStyle w:val="ssPara1"/>
              <w:keepNext/>
              <w:spacing w:after="120" w:line="240" w:lineRule="auto"/>
              <w:jc w:val="center"/>
            </w:pPr>
            <w:r>
              <w:t>11</w:t>
            </w:r>
          </w:p>
        </w:tc>
        <w:tc>
          <w:tcPr>
            <w:tcW w:w="7195" w:type="dxa"/>
          </w:tcPr>
          <w:p w14:paraId="1AB65D3F" w14:textId="77777777" w:rsidR="00AB0F2E" w:rsidRPr="00320F15" w:rsidRDefault="00AB0F2E" w:rsidP="00C0118B">
            <w:pPr>
              <w:pStyle w:val="ssPara1"/>
              <w:keepNext/>
              <w:spacing w:after="120" w:line="240" w:lineRule="auto"/>
            </w:pPr>
          </w:p>
        </w:tc>
        <w:tc>
          <w:tcPr>
            <w:tcW w:w="1843" w:type="dxa"/>
          </w:tcPr>
          <w:p w14:paraId="6124020A" w14:textId="77777777" w:rsidR="00AB0F2E" w:rsidRDefault="00AB0F2E" w:rsidP="00C0118B">
            <w:pPr>
              <w:pStyle w:val="ssPara1"/>
              <w:keepNext/>
              <w:spacing w:before="120" w:after="120" w:line="240" w:lineRule="auto"/>
            </w:pPr>
          </w:p>
        </w:tc>
      </w:tr>
      <w:tr w:rsidR="00AB0F2E" w14:paraId="2E652248" w14:textId="77777777" w:rsidTr="00C0118B">
        <w:trPr>
          <w:cantSplit/>
          <w:trHeight w:val="526"/>
        </w:trPr>
        <w:tc>
          <w:tcPr>
            <w:tcW w:w="990" w:type="dxa"/>
          </w:tcPr>
          <w:p w14:paraId="6E94BDB7" w14:textId="77777777" w:rsidR="00AB0F2E" w:rsidRPr="00320F15" w:rsidRDefault="00AB0F2E" w:rsidP="00C0118B">
            <w:pPr>
              <w:pStyle w:val="ssPara1"/>
              <w:keepNext/>
              <w:spacing w:after="120" w:line="240" w:lineRule="auto"/>
              <w:jc w:val="center"/>
            </w:pPr>
            <w:r>
              <w:t>12</w:t>
            </w:r>
          </w:p>
        </w:tc>
        <w:tc>
          <w:tcPr>
            <w:tcW w:w="7195" w:type="dxa"/>
          </w:tcPr>
          <w:p w14:paraId="5B3EFE61" w14:textId="77777777" w:rsidR="00AB0F2E" w:rsidRPr="00320F15" w:rsidRDefault="00AB0F2E" w:rsidP="00C0118B">
            <w:pPr>
              <w:pStyle w:val="ssPara1"/>
              <w:keepNext/>
              <w:spacing w:after="120" w:line="240" w:lineRule="auto"/>
            </w:pPr>
          </w:p>
        </w:tc>
        <w:tc>
          <w:tcPr>
            <w:tcW w:w="1843" w:type="dxa"/>
          </w:tcPr>
          <w:p w14:paraId="1AB1B478" w14:textId="77777777" w:rsidR="00AB0F2E" w:rsidRDefault="00AB0F2E" w:rsidP="00C0118B">
            <w:pPr>
              <w:pStyle w:val="ssPara1"/>
              <w:keepNext/>
              <w:spacing w:before="120" w:after="120" w:line="240" w:lineRule="auto"/>
            </w:pPr>
          </w:p>
        </w:tc>
      </w:tr>
      <w:tr w:rsidR="00AB0F2E" w14:paraId="084FE64E" w14:textId="77777777" w:rsidTr="00C0118B">
        <w:trPr>
          <w:cantSplit/>
          <w:trHeight w:val="526"/>
        </w:trPr>
        <w:tc>
          <w:tcPr>
            <w:tcW w:w="990" w:type="dxa"/>
          </w:tcPr>
          <w:p w14:paraId="78E0F0F4" w14:textId="77777777" w:rsidR="00AB0F2E" w:rsidRPr="00320F15" w:rsidRDefault="00AB0F2E" w:rsidP="00C0118B">
            <w:pPr>
              <w:pStyle w:val="ssPara1"/>
              <w:keepNext/>
              <w:spacing w:after="120" w:line="240" w:lineRule="auto"/>
              <w:jc w:val="center"/>
            </w:pPr>
            <w:r>
              <w:t>13</w:t>
            </w:r>
          </w:p>
        </w:tc>
        <w:tc>
          <w:tcPr>
            <w:tcW w:w="7195" w:type="dxa"/>
          </w:tcPr>
          <w:p w14:paraId="6888C7CF" w14:textId="77777777" w:rsidR="00AB0F2E" w:rsidRPr="00320F15" w:rsidRDefault="00AB0F2E" w:rsidP="00C0118B">
            <w:pPr>
              <w:pStyle w:val="ssPara1"/>
              <w:keepNext/>
              <w:spacing w:after="120" w:line="240" w:lineRule="auto"/>
            </w:pPr>
          </w:p>
        </w:tc>
        <w:tc>
          <w:tcPr>
            <w:tcW w:w="1843" w:type="dxa"/>
          </w:tcPr>
          <w:p w14:paraId="6266441D" w14:textId="77777777" w:rsidR="00AB0F2E" w:rsidRDefault="00AB0F2E" w:rsidP="00C0118B">
            <w:pPr>
              <w:pStyle w:val="ssPara1"/>
              <w:keepNext/>
              <w:spacing w:before="120" w:after="120" w:line="240" w:lineRule="auto"/>
            </w:pPr>
          </w:p>
        </w:tc>
      </w:tr>
      <w:tr w:rsidR="00AB0F2E" w14:paraId="049F2BB5" w14:textId="77777777" w:rsidTr="00C0118B">
        <w:trPr>
          <w:cantSplit/>
          <w:trHeight w:val="526"/>
        </w:trPr>
        <w:tc>
          <w:tcPr>
            <w:tcW w:w="990" w:type="dxa"/>
          </w:tcPr>
          <w:p w14:paraId="7C42E2AC" w14:textId="77777777" w:rsidR="00AB0F2E" w:rsidRPr="00320F15" w:rsidRDefault="00AB0F2E" w:rsidP="00C0118B">
            <w:pPr>
              <w:pStyle w:val="ssPara1"/>
              <w:keepNext/>
              <w:spacing w:after="120" w:line="240" w:lineRule="auto"/>
              <w:jc w:val="center"/>
            </w:pPr>
            <w:r>
              <w:t>14</w:t>
            </w:r>
          </w:p>
        </w:tc>
        <w:tc>
          <w:tcPr>
            <w:tcW w:w="7195" w:type="dxa"/>
          </w:tcPr>
          <w:p w14:paraId="2CFEE45C" w14:textId="77777777" w:rsidR="00AB0F2E" w:rsidRPr="00320F15" w:rsidRDefault="00AB0F2E" w:rsidP="00C0118B">
            <w:pPr>
              <w:pStyle w:val="ssPara1"/>
              <w:keepNext/>
              <w:spacing w:after="120" w:line="240" w:lineRule="auto"/>
            </w:pPr>
          </w:p>
        </w:tc>
        <w:tc>
          <w:tcPr>
            <w:tcW w:w="1843" w:type="dxa"/>
          </w:tcPr>
          <w:p w14:paraId="498B6B46" w14:textId="77777777" w:rsidR="00AB0F2E" w:rsidRDefault="00AB0F2E" w:rsidP="00C0118B">
            <w:pPr>
              <w:pStyle w:val="ssPara1"/>
              <w:keepNext/>
              <w:spacing w:before="120" w:after="120" w:line="240" w:lineRule="auto"/>
            </w:pPr>
          </w:p>
        </w:tc>
      </w:tr>
      <w:tr w:rsidR="00AB0F2E" w14:paraId="31AEC101" w14:textId="77777777" w:rsidTr="00C0118B">
        <w:trPr>
          <w:cantSplit/>
          <w:trHeight w:val="526"/>
        </w:trPr>
        <w:tc>
          <w:tcPr>
            <w:tcW w:w="990" w:type="dxa"/>
          </w:tcPr>
          <w:p w14:paraId="695C78F9" w14:textId="77777777" w:rsidR="00AB0F2E" w:rsidRPr="00320F15" w:rsidRDefault="00AB0F2E" w:rsidP="00C0118B">
            <w:pPr>
              <w:pStyle w:val="ssPara1"/>
              <w:keepNext/>
              <w:spacing w:after="120" w:line="240" w:lineRule="auto"/>
              <w:jc w:val="center"/>
            </w:pPr>
            <w:r>
              <w:t>15</w:t>
            </w:r>
          </w:p>
        </w:tc>
        <w:tc>
          <w:tcPr>
            <w:tcW w:w="7195" w:type="dxa"/>
          </w:tcPr>
          <w:p w14:paraId="1B99C778" w14:textId="77777777" w:rsidR="00AB0F2E" w:rsidRPr="00320F15" w:rsidRDefault="00AB0F2E" w:rsidP="00C0118B">
            <w:pPr>
              <w:pStyle w:val="ssPara1"/>
              <w:keepNext/>
              <w:spacing w:after="120" w:line="240" w:lineRule="auto"/>
            </w:pPr>
          </w:p>
        </w:tc>
        <w:tc>
          <w:tcPr>
            <w:tcW w:w="1843" w:type="dxa"/>
          </w:tcPr>
          <w:p w14:paraId="7586065B" w14:textId="77777777" w:rsidR="00AB0F2E" w:rsidRDefault="00AB0F2E" w:rsidP="00C0118B">
            <w:pPr>
              <w:pStyle w:val="ssPara1"/>
              <w:keepNext/>
              <w:spacing w:before="120" w:after="120" w:line="240" w:lineRule="auto"/>
            </w:pPr>
          </w:p>
        </w:tc>
      </w:tr>
      <w:tr w:rsidR="00AB0F2E" w14:paraId="79C88C52" w14:textId="77777777" w:rsidTr="00C0118B">
        <w:trPr>
          <w:cantSplit/>
          <w:trHeight w:val="526"/>
        </w:trPr>
        <w:tc>
          <w:tcPr>
            <w:tcW w:w="990" w:type="dxa"/>
          </w:tcPr>
          <w:p w14:paraId="182F0514" w14:textId="77777777" w:rsidR="00AB0F2E" w:rsidRPr="00320F15" w:rsidRDefault="00AB0F2E" w:rsidP="00C0118B">
            <w:pPr>
              <w:pStyle w:val="ssPara1"/>
              <w:keepNext/>
              <w:spacing w:after="120" w:line="240" w:lineRule="auto"/>
              <w:jc w:val="center"/>
            </w:pPr>
            <w:r>
              <w:t>16</w:t>
            </w:r>
          </w:p>
        </w:tc>
        <w:tc>
          <w:tcPr>
            <w:tcW w:w="7195" w:type="dxa"/>
          </w:tcPr>
          <w:p w14:paraId="5EE28F34" w14:textId="77777777" w:rsidR="00AB0F2E" w:rsidRPr="00320F15" w:rsidRDefault="00AB0F2E" w:rsidP="00C0118B">
            <w:pPr>
              <w:pStyle w:val="ssPara1"/>
              <w:keepNext/>
              <w:spacing w:after="120" w:line="240" w:lineRule="auto"/>
            </w:pPr>
          </w:p>
        </w:tc>
        <w:tc>
          <w:tcPr>
            <w:tcW w:w="1843" w:type="dxa"/>
          </w:tcPr>
          <w:p w14:paraId="349CADE9" w14:textId="77777777" w:rsidR="00AB0F2E" w:rsidRDefault="00AB0F2E" w:rsidP="00C0118B">
            <w:pPr>
              <w:pStyle w:val="ssPara1"/>
              <w:keepNext/>
              <w:spacing w:before="120" w:after="120" w:line="240" w:lineRule="auto"/>
            </w:pPr>
          </w:p>
        </w:tc>
      </w:tr>
      <w:tr w:rsidR="00AB0F2E" w14:paraId="525F8752" w14:textId="77777777" w:rsidTr="00C0118B">
        <w:trPr>
          <w:cantSplit/>
          <w:trHeight w:val="526"/>
        </w:trPr>
        <w:tc>
          <w:tcPr>
            <w:tcW w:w="990" w:type="dxa"/>
          </w:tcPr>
          <w:p w14:paraId="1DBC2D56" w14:textId="77777777" w:rsidR="00AB0F2E" w:rsidRPr="00320F15" w:rsidRDefault="00AB0F2E" w:rsidP="00C0118B">
            <w:pPr>
              <w:pStyle w:val="ssPara1"/>
              <w:keepNext/>
              <w:spacing w:after="120" w:line="240" w:lineRule="auto"/>
              <w:jc w:val="center"/>
            </w:pPr>
            <w:r>
              <w:t>17</w:t>
            </w:r>
          </w:p>
        </w:tc>
        <w:tc>
          <w:tcPr>
            <w:tcW w:w="7195" w:type="dxa"/>
          </w:tcPr>
          <w:p w14:paraId="57240658" w14:textId="77777777" w:rsidR="00AB0F2E" w:rsidRPr="00320F15" w:rsidRDefault="00AB0F2E" w:rsidP="00C0118B">
            <w:pPr>
              <w:pStyle w:val="ssPara1"/>
              <w:keepNext/>
              <w:spacing w:after="120" w:line="240" w:lineRule="auto"/>
            </w:pPr>
          </w:p>
        </w:tc>
        <w:tc>
          <w:tcPr>
            <w:tcW w:w="1843" w:type="dxa"/>
          </w:tcPr>
          <w:p w14:paraId="1C145076" w14:textId="77777777" w:rsidR="00AB0F2E" w:rsidRDefault="00AB0F2E" w:rsidP="00C0118B">
            <w:pPr>
              <w:pStyle w:val="ssPara1"/>
              <w:keepNext/>
              <w:spacing w:before="120" w:after="120" w:line="240" w:lineRule="auto"/>
            </w:pPr>
          </w:p>
        </w:tc>
      </w:tr>
      <w:tr w:rsidR="00AB0F2E" w14:paraId="3E2D9FDC" w14:textId="77777777" w:rsidTr="00C0118B">
        <w:trPr>
          <w:cantSplit/>
          <w:trHeight w:val="526"/>
        </w:trPr>
        <w:tc>
          <w:tcPr>
            <w:tcW w:w="990" w:type="dxa"/>
          </w:tcPr>
          <w:p w14:paraId="35D7476E" w14:textId="77777777" w:rsidR="00AB0F2E" w:rsidRPr="00320F15" w:rsidRDefault="00AB0F2E" w:rsidP="00C0118B">
            <w:pPr>
              <w:pStyle w:val="ssPara1"/>
              <w:keepNext/>
              <w:spacing w:after="120" w:line="240" w:lineRule="auto"/>
              <w:jc w:val="center"/>
            </w:pPr>
            <w:r>
              <w:t>18</w:t>
            </w:r>
          </w:p>
        </w:tc>
        <w:tc>
          <w:tcPr>
            <w:tcW w:w="7195" w:type="dxa"/>
          </w:tcPr>
          <w:p w14:paraId="1EDC1D5B" w14:textId="77777777" w:rsidR="00AB0F2E" w:rsidRPr="00320F15" w:rsidRDefault="00AB0F2E" w:rsidP="00C0118B">
            <w:pPr>
              <w:pStyle w:val="ssPara1"/>
              <w:keepNext/>
              <w:spacing w:after="120" w:line="240" w:lineRule="auto"/>
            </w:pPr>
          </w:p>
        </w:tc>
        <w:tc>
          <w:tcPr>
            <w:tcW w:w="1843" w:type="dxa"/>
          </w:tcPr>
          <w:p w14:paraId="7D5EF017" w14:textId="77777777" w:rsidR="00AB0F2E" w:rsidRDefault="00AB0F2E" w:rsidP="00C0118B">
            <w:pPr>
              <w:pStyle w:val="ssPara1"/>
              <w:keepNext/>
              <w:spacing w:before="120" w:after="120" w:line="240" w:lineRule="auto"/>
            </w:pPr>
          </w:p>
        </w:tc>
      </w:tr>
      <w:tr w:rsidR="00AB0F2E" w14:paraId="560B955D" w14:textId="77777777" w:rsidTr="00C0118B">
        <w:trPr>
          <w:cantSplit/>
          <w:trHeight w:val="526"/>
        </w:trPr>
        <w:tc>
          <w:tcPr>
            <w:tcW w:w="990" w:type="dxa"/>
          </w:tcPr>
          <w:p w14:paraId="775A9E59" w14:textId="77777777" w:rsidR="00AB0F2E" w:rsidRPr="00320F15" w:rsidRDefault="00AB0F2E" w:rsidP="00C0118B">
            <w:pPr>
              <w:pStyle w:val="ssPara1"/>
              <w:keepNext/>
              <w:spacing w:after="120" w:line="240" w:lineRule="auto"/>
              <w:jc w:val="center"/>
            </w:pPr>
            <w:r>
              <w:t>19</w:t>
            </w:r>
          </w:p>
        </w:tc>
        <w:tc>
          <w:tcPr>
            <w:tcW w:w="7195" w:type="dxa"/>
          </w:tcPr>
          <w:p w14:paraId="6A79BDF5" w14:textId="77777777" w:rsidR="00AB0F2E" w:rsidRPr="00320F15" w:rsidRDefault="00AB0F2E" w:rsidP="00C0118B">
            <w:pPr>
              <w:pStyle w:val="ssPara1"/>
              <w:keepNext/>
              <w:spacing w:after="120" w:line="240" w:lineRule="auto"/>
            </w:pPr>
            <w:r>
              <w:t>OPTION</w:t>
            </w:r>
          </w:p>
        </w:tc>
        <w:tc>
          <w:tcPr>
            <w:tcW w:w="1843" w:type="dxa"/>
          </w:tcPr>
          <w:p w14:paraId="5B7942FC" w14:textId="77777777" w:rsidR="00AB0F2E" w:rsidRDefault="00AB0F2E" w:rsidP="00C0118B">
            <w:pPr>
              <w:pStyle w:val="ssPara1"/>
              <w:keepNext/>
              <w:spacing w:before="120" w:after="120" w:line="240" w:lineRule="auto"/>
            </w:pPr>
          </w:p>
        </w:tc>
      </w:tr>
      <w:tr w:rsidR="00AB0F2E" w14:paraId="3C9D048F" w14:textId="77777777" w:rsidTr="00C0118B">
        <w:trPr>
          <w:cantSplit/>
          <w:trHeight w:val="526"/>
        </w:trPr>
        <w:tc>
          <w:tcPr>
            <w:tcW w:w="990" w:type="dxa"/>
          </w:tcPr>
          <w:p w14:paraId="156DE622" w14:textId="77777777" w:rsidR="00AB0F2E" w:rsidRPr="00320F15" w:rsidRDefault="00AB0F2E" w:rsidP="00C0118B">
            <w:pPr>
              <w:pStyle w:val="ssPara1"/>
              <w:keepNext/>
              <w:spacing w:after="120" w:line="240" w:lineRule="auto"/>
              <w:jc w:val="center"/>
            </w:pPr>
            <w:r>
              <w:t>20</w:t>
            </w:r>
          </w:p>
        </w:tc>
        <w:tc>
          <w:tcPr>
            <w:tcW w:w="7195" w:type="dxa"/>
          </w:tcPr>
          <w:p w14:paraId="3422558F" w14:textId="77777777" w:rsidR="00AB0F2E" w:rsidRPr="00320F15" w:rsidRDefault="00AB0F2E" w:rsidP="00C0118B">
            <w:pPr>
              <w:pStyle w:val="ssPara1"/>
              <w:keepNext/>
              <w:spacing w:after="120" w:line="240" w:lineRule="auto"/>
            </w:pPr>
            <w:r>
              <w:t>OPTION</w:t>
            </w:r>
          </w:p>
        </w:tc>
        <w:tc>
          <w:tcPr>
            <w:tcW w:w="1843" w:type="dxa"/>
          </w:tcPr>
          <w:p w14:paraId="24391310" w14:textId="77777777" w:rsidR="00AB0F2E" w:rsidRDefault="00AB0F2E" w:rsidP="00C0118B">
            <w:pPr>
              <w:pStyle w:val="ssPara1"/>
              <w:keepNext/>
              <w:spacing w:before="120" w:after="120" w:line="240" w:lineRule="auto"/>
            </w:pPr>
          </w:p>
        </w:tc>
      </w:tr>
    </w:tbl>
    <w:p w14:paraId="6EC4C12E" w14:textId="77777777" w:rsidR="00AB0F2E" w:rsidRDefault="00AB0F2E" w:rsidP="00AB0F2E"/>
    <w:p w14:paraId="0D33FCBF" w14:textId="77777777" w:rsidR="00AB0F2E" w:rsidRPr="00FD3747" w:rsidRDefault="00AB0F2E" w:rsidP="00AB0F2E">
      <w:pPr>
        <w:pStyle w:val="ssPara1"/>
        <w:keepNext/>
        <w:spacing w:after="0" w:line="240" w:lineRule="auto"/>
        <w:rPr>
          <w:sz w:val="12"/>
          <w:szCs w:val="12"/>
        </w:rPr>
      </w:pPr>
    </w:p>
    <w:p w14:paraId="1E73E89B" w14:textId="77777777" w:rsidR="00AB0F2E" w:rsidRDefault="00AB0F2E" w:rsidP="00AB0F2E">
      <w:pPr>
        <w:pStyle w:val="ssPara1"/>
        <w:keepNext/>
        <w:spacing w:after="0" w:line="240" w:lineRule="auto"/>
      </w:pPr>
    </w:p>
    <w:p w14:paraId="5FAF4525" w14:textId="77777777" w:rsidR="00AB0F2E" w:rsidRPr="00B53D2C" w:rsidRDefault="00AB0F2E" w:rsidP="00AB0F2E">
      <w:pPr>
        <w:pStyle w:val="ssPara1"/>
        <w:spacing w:after="480"/>
        <w:jc w:val="center"/>
        <w:rPr>
          <w:b/>
          <w:sz w:val="36"/>
        </w:rPr>
      </w:pPr>
      <w:r>
        <w:br w:type="page"/>
      </w:r>
      <w:r w:rsidRPr="00B53D2C">
        <w:rPr>
          <w:b/>
          <w:sz w:val="36"/>
        </w:rPr>
        <w:t>STATEMENT OF REQUIREMENT</w:t>
      </w:r>
    </w:p>
    <w:tbl>
      <w:tblPr>
        <w:tblW w:w="10492" w:type="dxa"/>
        <w:tblInd w:w="-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12"/>
        <w:gridCol w:w="1620"/>
        <w:gridCol w:w="3690"/>
      </w:tblGrid>
      <w:tr w:rsidR="00AB0F2E" w14:paraId="75F622A1" w14:textId="77777777" w:rsidTr="00C0118B">
        <w:trPr>
          <w:cantSplit/>
        </w:trPr>
        <w:tc>
          <w:tcPr>
            <w:tcW w:w="3970" w:type="dxa"/>
            <w:tcBorders>
              <w:top w:val="single" w:sz="4" w:space="0" w:color="auto"/>
            </w:tcBorders>
          </w:tcPr>
          <w:p w14:paraId="61FC772E" w14:textId="77777777" w:rsidR="00AB0F2E" w:rsidRDefault="00AB0F2E" w:rsidP="00C0118B">
            <w:pPr>
              <w:spacing w:before="120"/>
            </w:pPr>
            <w:r>
              <w:rPr>
                <w:b/>
              </w:rPr>
              <w:t>Unique Tasking Number:</w:t>
            </w:r>
          </w:p>
          <w:p w14:paraId="2D74F847" w14:textId="77777777" w:rsidR="00AB0F2E" w:rsidRPr="00BE2857" w:rsidRDefault="006647A7" w:rsidP="00C0118B">
            <w:pPr>
              <w:spacing w:before="120"/>
              <w:rPr>
                <w:rFonts w:cs="Arial"/>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832" w:type="dxa"/>
            <w:gridSpan w:val="2"/>
            <w:tcBorders>
              <w:top w:val="single" w:sz="4" w:space="0" w:color="auto"/>
            </w:tcBorders>
          </w:tcPr>
          <w:p w14:paraId="7B658A17" w14:textId="77777777" w:rsidR="00AB0F2E" w:rsidRDefault="00AB0F2E" w:rsidP="00C0118B">
            <w:pPr>
              <w:spacing w:before="120"/>
            </w:pPr>
            <w:r>
              <w:rPr>
                <w:b/>
              </w:rPr>
              <w:t>Issue Number &amp; Date:</w:t>
            </w:r>
          </w:p>
          <w:p w14:paraId="016F8D72" w14:textId="77777777" w:rsidR="00AB0F2E" w:rsidRDefault="006647A7" w:rsidP="00C0118B">
            <w:pPr>
              <w:spacing w:before="120"/>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3690" w:type="dxa"/>
            <w:tcBorders>
              <w:top w:val="single" w:sz="4" w:space="0" w:color="auto"/>
            </w:tcBorders>
          </w:tcPr>
          <w:p w14:paraId="2F91EFE9" w14:textId="77777777" w:rsidR="00AB0F2E" w:rsidRDefault="00AB0F2E" w:rsidP="00C0118B">
            <w:pPr>
              <w:spacing w:before="120"/>
            </w:pPr>
            <w:r>
              <w:rPr>
                <w:b/>
              </w:rPr>
              <w:t>Supplier Reference Number:</w:t>
            </w:r>
          </w:p>
          <w:p w14:paraId="0CAD788B" w14:textId="77777777" w:rsidR="00AB0F2E" w:rsidRDefault="006647A7" w:rsidP="00C0118B">
            <w:pPr>
              <w:spacing w:before="120"/>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2C392B89" w14:textId="77777777" w:rsidTr="00C0118B">
        <w:trPr>
          <w:cantSplit/>
        </w:trPr>
        <w:tc>
          <w:tcPr>
            <w:tcW w:w="10492" w:type="dxa"/>
            <w:gridSpan w:val="4"/>
          </w:tcPr>
          <w:p w14:paraId="7E9B7089" w14:textId="77777777" w:rsidR="00AB0F2E" w:rsidRPr="00BE0B71" w:rsidRDefault="00AB0F2E" w:rsidP="00C0118B">
            <w:pPr>
              <w:pStyle w:val="BodyText3"/>
              <w:spacing w:before="120"/>
              <w:ind w:left="0"/>
            </w:pPr>
            <w:r>
              <w:t xml:space="preserve">Task Title: </w:t>
            </w:r>
            <w:r w:rsidR="006647A7">
              <w:fldChar w:fldCharType="begin">
                <w:ffData>
                  <w:name w:val="Text32"/>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2C01F74C" w14:textId="77777777" w:rsidTr="00C0118B">
        <w:trPr>
          <w:trHeight w:val="1013"/>
        </w:trPr>
        <w:tc>
          <w:tcPr>
            <w:tcW w:w="10492" w:type="dxa"/>
            <w:gridSpan w:val="4"/>
          </w:tcPr>
          <w:p w14:paraId="2847F2AC" w14:textId="77777777" w:rsidR="00AB0F2E" w:rsidRPr="002D5CB3" w:rsidRDefault="00AB0F2E" w:rsidP="00C0118B">
            <w:pPr>
              <w:spacing w:before="120"/>
            </w:pPr>
            <w:r w:rsidRPr="002D5CB3">
              <w:t>Brief Description of Task:</w:t>
            </w:r>
          </w:p>
          <w:p w14:paraId="6B358A65" w14:textId="77777777" w:rsidR="00AB0F2E" w:rsidRDefault="006647A7" w:rsidP="00C0118B">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000B43B3" w14:textId="77777777" w:rsidR="00AB0F2E" w:rsidRDefault="00AB0F2E" w:rsidP="00C0118B">
            <w:pPr>
              <w:pStyle w:val="sszAgreementText"/>
              <w:widowControl/>
              <w:spacing w:after="120" w:line="240" w:lineRule="auto"/>
              <w:rPr>
                <w:rFonts w:ascii="Times New Roman" w:hAnsi="Times New Roman"/>
              </w:rPr>
            </w:pPr>
          </w:p>
          <w:p w14:paraId="4B30D902" w14:textId="77777777" w:rsidR="00AB0F2E" w:rsidRPr="000C23E6" w:rsidRDefault="00AB0F2E" w:rsidP="00C0118B">
            <w:pPr>
              <w:spacing w:after="120"/>
              <w:rPr>
                <w:i/>
              </w:rPr>
            </w:pPr>
            <w:r w:rsidRPr="000C23E6">
              <w:rPr>
                <w:i/>
              </w:rPr>
              <w:t>(or see attached detailed Statement of Requirement)</w:t>
            </w:r>
          </w:p>
        </w:tc>
      </w:tr>
      <w:tr w:rsidR="00AB0F2E" w14:paraId="75128DBB" w14:textId="77777777" w:rsidTr="00C0118B">
        <w:trPr>
          <w:trHeight w:val="1013"/>
        </w:trPr>
        <w:tc>
          <w:tcPr>
            <w:tcW w:w="10492" w:type="dxa"/>
            <w:gridSpan w:val="4"/>
          </w:tcPr>
          <w:p w14:paraId="6278F05B" w14:textId="77777777" w:rsidR="00AB0F2E" w:rsidRDefault="00AB0F2E" w:rsidP="00C0118B">
            <w:pPr>
              <w:pStyle w:val="BodyText3"/>
              <w:spacing w:before="120"/>
              <w:ind w:left="0"/>
            </w:pPr>
            <w:r>
              <w:t>Background/Justification:</w:t>
            </w:r>
          </w:p>
          <w:p w14:paraId="54A9B36A" w14:textId="77777777" w:rsidR="00AB0F2E" w:rsidRDefault="006647A7" w:rsidP="00C0118B">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0D54D9FB" w14:textId="77777777" w:rsidR="00AB0F2E" w:rsidRDefault="00AB0F2E" w:rsidP="00C0118B"/>
          <w:p w14:paraId="0B3B17F3" w14:textId="77777777" w:rsidR="00AB0F2E" w:rsidRDefault="00AB0F2E" w:rsidP="00C0118B"/>
        </w:tc>
      </w:tr>
      <w:tr w:rsidR="00AB0F2E" w14:paraId="43B4CE57" w14:textId="77777777" w:rsidTr="00C0118B">
        <w:trPr>
          <w:cantSplit/>
        </w:trPr>
        <w:tc>
          <w:tcPr>
            <w:tcW w:w="10492" w:type="dxa"/>
            <w:gridSpan w:val="4"/>
          </w:tcPr>
          <w:p w14:paraId="63D43192" w14:textId="77777777" w:rsidR="00AB0F2E" w:rsidRDefault="00AB0F2E" w:rsidP="00C0118B">
            <w:pPr>
              <w:pStyle w:val="BodyText3"/>
              <w:spacing w:before="120"/>
              <w:ind w:left="0"/>
            </w:pPr>
            <w:r>
              <w:t>Activities to be Undertaken:</w:t>
            </w:r>
          </w:p>
          <w:p w14:paraId="5E7EAACB" w14:textId="77777777" w:rsidR="00AB0F2E" w:rsidRDefault="006647A7" w:rsidP="00C0118B">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3C6B1825" w14:textId="77777777" w:rsidR="00AB0F2E" w:rsidRDefault="00AB0F2E" w:rsidP="00C0118B"/>
          <w:p w14:paraId="738A1A95" w14:textId="77777777" w:rsidR="00AB0F2E" w:rsidRDefault="00AB0F2E" w:rsidP="00C0118B"/>
          <w:p w14:paraId="142AA97D" w14:textId="77777777" w:rsidR="00AB0F2E" w:rsidRDefault="00AB0F2E" w:rsidP="00C0118B"/>
        </w:tc>
      </w:tr>
      <w:tr w:rsidR="00AB0F2E" w14:paraId="11197B15" w14:textId="77777777" w:rsidTr="00C0118B">
        <w:trPr>
          <w:cantSplit/>
        </w:trPr>
        <w:tc>
          <w:tcPr>
            <w:tcW w:w="10492" w:type="dxa"/>
            <w:gridSpan w:val="4"/>
          </w:tcPr>
          <w:p w14:paraId="0A5CC6B6" w14:textId="77777777" w:rsidR="00AB0F2E" w:rsidRDefault="00AB0F2E" w:rsidP="00C0118B">
            <w:pPr>
              <w:pStyle w:val="BodyText3"/>
              <w:spacing w:before="120"/>
              <w:ind w:left="0"/>
            </w:pPr>
            <w:r>
              <w:t>Deliverables:</w:t>
            </w:r>
          </w:p>
          <w:p w14:paraId="243FE532" w14:textId="77777777" w:rsidR="00AB0F2E" w:rsidRDefault="00AB0F2E" w:rsidP="00C0118B">
            <w:pPr>
              <w:pStyle w:val="BodyText3"/>
              <w:spacing w:before="120"/>
              <w:ind w:left="0"/>
            </w:pPr>
          </w:p>
          <w:p w14:paraId="42488807" w14:textId="77777777" w:rsidR="00AB0F2E" w:rsidRDefault="00AB0F2E" w:rsidP="00C0118B">
            <w:pPr>
              <w:pStyle w:val="BodyText3"/>
              <w:spacing w:before="120"/>
              <w:ind w:left="0"/>
              <w:rPr>
                <w:i/>
              </w:rPr>
            </w:pPr>
            <w:r>
              <w:rPr>
                <w:i/>
              </w:rPr>
              <w:t xml:space="preserve">(insert here </w:t>
            </w:r>
            <w:r w:rsidRPr="009D3AA3">
              <w:rPr>
                <w:i/>
                <w:u w:val="single"/>
              </w:rPr>
              <w:t>or</w:t>
            </w:r>
            <w:r>
              <w:rPr>
                <w:i/>
              </w:rPr>
              <w:t xml:space="preserve"> see below</w:t>
            </w:r>
            <w:r w:rsidRPr="000C23E6">
              <w:rPr>
                <w:i/>
              </w:rPr>
              <w:t xml:space="preserve"> Key Deliverables template)</w:t>
            </w:r>
          </w:p>
          <w:p w14:paraId="73975EB7" w14:textId="77777777" w:rsidR="00AB0F2E" w:rsidRPr="000C23E6" w:rsidRDefault="00AB0F2E" w:rsidP="00C0118B">
            <w:pPr>
              <w:pStyle w:val="BodyText3"/>
              <w:spacing w:before="120"/>
              <w:ind w:left="0"/>
              <w:rPr>
                <w:i/>
              </w:rPr>
            </w:pPr>
            <w:r>
              <w:rPr>
                <w:i/>
              </w:rPr>
              <w:t>Acceptance / Rejection criteria / provisions</w:t>
            </w:r>
          </w:p>
        </w:tc>
      </w:tr>
      <w:tr w:rsidR="00AB0F2E" w14:paraId="319C2126" w14:textId="77777777" w:rsidTr="00C0118B">
        <w:trPr>
          <w:cantSplit/>
          <w:trHeight w:val="962"/>
        </w:trPr>
        <w:tc>
          <w:tcPr>
            <w:tcW w:w="10492" w:type="dxa"/>
            <w:gridSpan w:val="4"/>
          </w:tcPr>
          <w:p w14:paraId="19939DFD" w14:textId="77777777" w:rsidR="00AB0F2E" w:rsidRDefault="00AB0F2E" w:rsidP="00C0118B">
            <w:pPr>
              <w:pStyle w:val="BodyText3"/>
              <w:spacing w:before="120"/>
              <w:ind w:left="0"/>
            </w:pPr>
            <w:r>
              <w:t>Key Project Indicators (KPIs) and Performance Management requirements:</w:t>
            </w:r>
          </w:p>
          <w:p w14:paraId="4F209FB7" w14:textId="77777777" w:rsidR="00AB0F2E" w:rsidRDefault="00AB0F2E" w:rsidP="00C0118B">
            <w:pPr>
              <w:pStyle w:val="BodyText3"/>
              <w:spacing w:before="120"/>
              <w:ind w:left="0"/>
            </w:pPr>
          </w:p>
        </w:tc>
      </w:tr>
      <w:tr w:rsidR="00AB0F2E" w14:paraId="5F03425F" w14:textId="77777777" w:rsidTr="00C0118B">
        <w:trPr>
          <w:cantSplit/>
          <w:trHeight w:val="740"/>
        </w:trPr>
        <w:tc>
          <w:tcPr>
            <w:tcW w:w="10492" w:type="dxa"/>
            <w:gridSpan w:val="4"/>
          </w:tcPr>
          <w:p w14:paraId="4DB07756" w14:textId="77777777" w:rsidR="00AB0F2E" w:rsidRPr="002D5CB3" w:rsidRDefault="00AB0F2E" w:rsidP="00C0118B">
            <w:pPr>
              <w:spacing w:before="120"/>
            </w:pPr>
            <w:r>
              <w:t>Government</w:t>
            </w:r>
            <w:r w:rsidRPr="002D5CB3">
              <w:t xml:space="preserve"> Furnished</w:t>
            </w:r>
            <w:r>
              <w:t xml:space="preserve"> Assets (GFA) </w:t>
            </w:r>
            <w:r w:rsidRPr="00925C55">
              <w:rPr>
                <w:i/>
              </w:rPr>
              <w:t xml:space="preserve">(List </w:t>
            </w:r>
            <w:r w:rsidRPr="001579D8">
              <w:rPr>
                <w:i/>
                <w:u w:val="single"/>
              </w:rPr>
              <w:t>all</w:t>
            </w:r>
            <w:r w:rsidRPr="001579D8">
              <w:rPr>
                <w:i/>
              </w:rPr>
              <w:t xml:space="preserve"> </w:t>
            </w:r>
            <w:r w:rsidRPr="00925C55">
              <w:rPr>
                <w:i/>
              </w:rPr>
              <w:t xml:space="preserve">GFA applicable to the task in accordance with </w:t>
            </w:r>
            <w:r>
              <w:rPr>
                <w:i/>
              </w:rPr>
              <w:t>DEFCON</w:t>
            </w:r>
            <w:r w:rsidRPr="00925C55">
              <w:rPr>
                <w:i/>
              </w:rPr>
              <w:t xml:space="preserve"> 611</w:t>
            </w:r>
            <w:r>
              <w:rPr>
                <w:i/>
              </w:rPr>
              <w:t xml:space="preserve"> (Edn 02/16)&amp; 694 (Edn 03/16)</w:t>
            </w:r>
            <w:r w:rsidRPr="00925C55">
              <w:rPr>
                <w:i/>
              </w:rPr>
              <w:t>):</w:t>
            </w:r>
          </w:p>
          <w:p w14:paraId="05DEF17E" w14:textId="77777777" w:rsidR="00AB0F2E" w:rsidRDefault="006647A7" w:rsidP="00C0118B">
            <w:pPr>
              <w:rPr>
                <w:b/>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54E31AAE" w14:textId="77777777" w:rsidR="00AB0F2E" w:rsidRDefault="00AB0F2E" w:rsidP="00C0118B"/>
          <w:p w14:paraId="27836FFC" w14:textId="77777777" w:rsidR="00AB0F2E" w:rsidRDefault="00AB0F2E" w:rsidP="00C0118B">
            <w:pPr>
              <w:rPr>
                <w:i/>
              </w:rPr>
            </w:pPr>
            <w:r w:rsidRPr="00925C55">
              <w:rPr>
                <w:i/>
              </w:rPr>
              <w:t>(</w:t>
            </w:r>
            <w:r>
              <w:rPr>
                <w:i/>
              </w:rPr>
              <w:t xml:space="preserve">insert here </w:t>
            </w:r>
            <w:r w:rsidRPr="009D3AA3">
              <w:rPr>
                <w:i/>
                <w:u w:val="single"/>
              </w:rPr>
              <w:t>or</w:t>
            </w:r>
            <w:r w:rsidRPr="00925C55">
              <w:rPr>
                <w:i/>
              </w:rPr>
              <w:t xml:space="preserve"> see below Key Deliverables template)</w:t>
            </w:r>
          </w:p>
          <w:p w14:paraId="786BEA2A" w14:textId="77777777" w:rsidR="00AB0F2E" w:rsidRPr="00925C55" w:rsidRDefault="00AB0F2E" w:rsidP="00C0118B">
            <w:pPr>
              <w:rPr>
                <w:i/>
              </w:rPr>
            </w:pPr>
          </w:p>
        </w:tc>
      </w:tr>
      <w:tr w:rsidR="00AB0F2E" w14:paraId="49C169CD" w14:textId="77777777" w:rsidTr="00C0118B">
        <w:trPr>
          <w:cantSplit/>
        </w:trPr>
        <w:tc>
          <w:tcPr>
            <w:tcW w:w="5182" w:type="dxa"/>
            <w:gridSpan w:val="2"/>
          </w:tcPr>
          <w:p w14:paraId="1B160CC2" w14:textId="77777777" w:rsidR="00AB0F2E" w:rsidRDefault="00AB0F2E" w:rsidP="00C0118B">
            <w:pPr>
              <w:pStyle w:val="BodyText3"/>
              <w:spacing w:before="120"/>
              <w:ind w:left="0"/>
            </w:pPr>
            <w:r>
              <w:t>Additional Quality Requirements &amp; Standards:</w:t>
            </w:r>
          </w:p>
          <w:p w14:paraId="37F42493" w14:textId="77777777" w:rsidR="00AB0F2E" w:rsidRDefault="00AB0F2E" w:rsidP="00C0118B"/>
          <w:p w14:paraId="2C2BFACA" w14:textId="77777777" w:rsidR="00AB0F2E" w:rsidRDefault="00AB0F2E" w:rsidP="00C0118B"/>
          <w:p w14:paraId="2E40D3A0" w14:textId="77777777" w:rsidR="00AB0F2E" w:rsidRPr="00F22153" w:rsidRDefault="00AB0F2E" w:rsidP="00C0118B">
            <w:pPr>
              <w:pStyle w:val="Heading3"/>
              <w:spacing w:after="60"/>
              <w:ind w:left="-18" w:hanging="2"/>
            </w:pPr>
          </w:p>
        </w:tc>
        <w:tc>
          <w:tcPr>
            <w:tcW w:w="5310" w:type="dxa"/>
            <w:gridSpan w:val="2"/>
          </w:tcPr>
          <w:p w14:paraId="08037C77" w14:textId="77777777" w:rsidR="00AB0F2E" w:rsidRPr="00A80798" w:rsidRDefault="00AB0F2E" w:rsidP="00C0118B">
            <w:pPr>
              <w:pStyle w:val="BodyText3"/>
              <w:spacing w:before="120"/>
              <w:ind w:left="0"/>
              <w:rPr>
                <w:lang w:val="fr-FR"/>
              </w:rPr>
            </w:pPr>
            <w:r w:rsidRPr="00A80798">
              <w:rPr>
                <w:lang w:val="fr-FR"/>
              </w:rPr>
              <w:t>Timescale</w:t>
            </w:r>
            <w:r>
              <w:rPr>
                <w:lang w:val="fr-FR"/>
              </w:rPr>
              <w:t> :</w:t>
            </w:r>
          </w:p>
          <w:p w14:paraId="08CAA4D2" w14:textId="77777777" w:rsidR="00AB0F2E" w:rsidRPr="00217E22" w:rsidRDefault="00AB0F2E" w:rsidP="00C0118B">
            <w:pPr>
              <w:rPr>
                <w:b/>
                <w:i/>
                <w:lang w:val="fr-FR"/>
              </w:rPr>
            </w:pPr>
            <w:r w:rsidRPr="00217E22">
              <w:rPr>
                <w:b/>
                <w:i/>
                <w:lang w:val="fr-FR"/>
              </w:rPr>
              <w:t>Commencement Date</w:t>
            </w:r>
            <w:r>
              <w:rPr>
                <w:b/>
                <w:i/>
                <w:lang w:val="fr-FR"/>
              </w:rPr>
              <w:t> </w:t>
            </w:r>
            <w:r w:rsidRPr="00217E22">
              <w:rPr>
                <w:b/>
                <w:i/>
                <w:lang w:val="fr-FR"/>
              </w:rPr>
              <w:t>:</w:t>
            </w:r>
          </w:p>
          <w:p w14:paraId="6121B99E" w14:textId="77777777" w:rsidR="00AB0F2E" w:rsidRPr="00A80798" w:rsidRDefault="00AB0F2E" w:rsidP="00C0118B">
            <w:pPr>
              <w:rPr>
                <w:i/>
                <w:lang w:val="fr-FR"/>
              </w:rPr>
            </w:pPr>
          </w:p>
          <w:p w14:paraId="65DADE7A" w14:textId="77777777" w:rsidR="00AB0F2E" w:rsidRPr="00A80798" w:rsidRDefault="00AB0F2E" w:rsidP="00C0118B">
            <w:pPr>
              <w:rPr>
                <w:i/>
                <w:lang w:val="fr-FR"/>
              </w:rPr>
            </w:pPr>
          </w:p>
          <w:p w14:paraId="1895E6BC" w14:textId="77777777" w:rsidR="00AB0F2E" w:rsidRDefault="00AB0F2E" w:rsidP="00C0118B">
            <w:pPr>
              <w:rPr>
                <w:rFonts w:ascii="Times New Roman" w:hAnsi="Times New Roman"/>
              </w:rPr>
            </w:pPr>
            <w:r w:rsidRPr="00217E22">
              <w:rPr>
                <w:b/>
                <w:i/>
              </w:rPr>
              <w:t>Delivery Date:</w:t>
            </w:r>
          </w:p>
        </w:tc>
      </w:tr>
      <w:tr w:rsidR="00AB0F2E" w14:paraId="76DD00DD" w14:textId="77777777" w:rsidTr="00C0118B">
        <w:trPr>
          <w:cantSplit/>
          <w:trHeight w:val="1168"/>
        </w:trPr>
        <w:tc>
          <w:tcPr>
            <w:tcW w:w="10492" w:type="dxa"/>
            <w:gridSpan w:val="4"/>
          </w:tcPr>
          <w:p w14:paraId="1C04BD75" w14:textId="77777777" w:rsidR="00AB0F2E" w:rsidRDefault="00AB0F2E" w:rsidP="00C0118B">
            <w:pPr>
              <w:spacing w:before="120"/>
              <w:rPr>
                <w:b/>
              </w:rPr>
            </w:pPr>
            <w:r>
              <w:rPr>
                <w:b/>
              </w:rPr>
              <w:t>Project Manager:</w:t>
            </w:r>
            <w:r w:rsidR="006647A7">
              <w:rPr>
                <w:b/>
              </w:rPr>
              <w:fldChar w:fldCharType="begin">
                <w:ffData>
                  <w:name w:val="Text48"/>
                  <w:enabled/>
                  <w:calcOnExit w:val="0"/>
                  <w:textInput/>
                </w:ffData>
              </w:fldChar>
            </w:r>
            <w:r>
              <w:rPr>
                <w:b/>
              </w:rPr>
              <w:instrText xml:space="preserve"> FORMTEXT </w:instrText>
            </w:r>
            <w:r w:rsidR="006647A7">
              <w:rPr>
                <w:b/>
              </w:rPr>
            </w:r>
            <w:r w:rsidR="006647A7">
              <w:rPr>
                <w:b/>
              </w:rPr>
              <w:fldChar w:fldCharType="separate"/>
            </w:r>
            <w:r>
              <w:rPr>
                <w:b/>
                <w:noProof/>
              </w:rPr>
              <w:t> </w:t>
            </w:r>
            <w:r>
              <w:rPr>
                <w:b/>
                <w:noProof/>
              </w:rPr>
              <w:t> </w:t>
            </w:r>
            <w:r>
              <w:rPr>
                <w:b/>
                <w:noProof/>
              </w:rPr>
              <w:t> </w:t>
            </w:r>
            <w:r>
              <w:rPr>
                <w:b/>
                <w:noProof/>
              </w:rPr>
              <w:t> </w:t>
            </w:r>
            <w:r>
              <w:rPr>
                <w:b/>
                <w:noProof/>
              </w:rPr>
              <w:t> </w:t>
            </w:r>
            <w:r w:rsidR="006647A7">
              <w:rPr>
                <w:b/>
              </w:rPr>
              <w:fldChar w:fldCharType="end"/>
            </w:r>
          </w:p>
          <w:p w14:paraId="7CE4FF20" w14:textId="77777777" w:rsidR="00AB0F2E" w:rsidRDefault="00AB0F2E" w:rsidP="00C0118B"/>
          <w:p w14:paraId="781C75B8" w14:textId="77777777" w:rsidR="00AB0F2E" w:rsidRDefault="00AB0F2E" w:rsidP="00C0118B">
            <w:pPr>
              <w:spacing w:after="120"/>
            </w:pPr>
            <w:r>
              <w:rPr>
                <w:b/>
              </w:rPr>
              <w:t>Signature:</w:t>
            </w:r>
            <w:r>
              <w:rPr>
                <w:b/>
              </w:rPr>
              <w:tab/>
            </w:r>
            <w:r>
              <w:tab/>
            </w:r>
            <w:r>
              <w:tab/>
            </w:r>
            <w:r>
              <w:tab/>
            </w:r>
            <w:r>
              <w:tab/>
            </w:r>
            <w:r>
              <w:tab/>
            </w:r>
            <w:r>
              <w:rPr>
                <w:b/>
              </w:rPr>
              <w:t>Date:</w:t>
            </w:r>
            <w:r w:rsidR="006647A7">
              <w:rPr>
                <w:b/>
              </w:rPr>
              <w:fldChar w:fldCharType="begin">
                <w:ffData>
                  <w:name w:val="Text49"/>
                  <w:enabled/>
                  <w:calcOnExit w:val="0"/>
                  <w:textInput/>
                </w:ffData>
              </w:fldChar>
            </w:r>
            <w:r>
              <w:rPr>
                <w:b/>
              </w:rPr>
              <w:instrText xml:space="preserve"> FORMTEXT </w:instrText>
            </w:r>
            <w:r w:rsidR="006647A7">
              <w:rPr>
                <w:b/>
              </w:rPr>
            </w:r>
            <w:r w:rsidR="006647A7">
              <w:rPr>
                <w:b/>
              </w:rPr>
              <w:fldChar w:fldCharType="separate"/>
            </w:r>
            <w:r>
              <w:rPr>
                <w:b/>
                <w:noProof/>
              </w:rPr>
              <w:t> </w:t>
            </w:r>
            <w:r>
              <w:rPr>
                <w:b/>
                <w:noProof/>
              </w:rPr>
              <w:t> </w:t>
            </w:r>
            <w:r>
              <w:rPr>
                <w:b/>
                <w:noProof/>
              </w:rPr>
              <w:t> </w:t>
            </w:r>
            <w:r>
              <w:rPr>
                <w:b/>
                <w:noProof/>
              </w:rPr>
              <w:t> </w:t>
            </w:r>
            <w:r>
              <w:rPr>
                <w:b/>
                <w:noProof/>
              </w:rPr>
              <w:t> </w:t>
            </w:r>
            <w:r w:rsidR="006647A7">
              <w:rPr>
                <w:b/>
              </w:rPr>
              <w:fldChar w:fldCharType="end"/>
            </w:r>
          </w:p>
        </w:tc>
      </w:tr>
    </w:tbl>
    <w:p w14:paraId="17770337" w14:textId="77777777" w:rsidR="00AB0F2E" w:rsidRDefault="00AB0F2E" w:rsidP="00AB0F2E">
      <w:pPr>
        <w:pStyle w:val="PartiesAshurst"/>
        <w:tabs>
          <w:tab w:val="clear" w:pos="782"/>
          <w:tab w:val="num" w:pos="0"/>
        </w:tabs>
        <w:ind w:left="0" w:firstLine="0"/>
        <w:outlineLvl w:val="9"/>
        <w:rPr>
          <w:sz w:val="24"/>
          <w:szCs w:val="24"/>
        </w:rPr>
        <w:sectPr w:rsidR="00AB0F2E" w:rsidSect="000A50F4">
          <w:headerReference w:type="default" r:id="rId15"/>
          <w:footerReference w:type="default" r:id="rId16"/>
          <w:pgSz w:w="11907" w:h="16839" w:code="9"/>
          <w:pgMar w:top="1140" w:right="1140" w:bottom="851" w:left="1253" w:header="992" w:footer="561" w:gutter="0"/>
          <w:paperSrc w:first="15" w:other="15"/>
          <w:pgNumType w:start="1"/>
          <w:cols w:space="720"/>
        </w:sectPr>
      </w:pPr>
    </w:p>
    <w:tbl>
      <w:tblPr>
        <w:tblpPr w:leftFromText="180" w:rightFromText="180" w:vertAnchor="page"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022"/>
        <w:gridCol w:w="3403"/>
        <w:gridCol w:w="2257"/>
        <w:gridCol w:w="2996"/>
      </w:tblGrid>
      <w:tr w:rsidR="00AB0F2E" w:rsidRPr="00A86A1E" w14:paraId="79109D22" w14:textId="77777777" w:rsidTr="00C0118B">
        <w:tc>
          <w:tcPr>
            <w:tcW w:w="1068" w:type="dxa"/>
          </w:tcPr>
          <w:p w14:paraId="4BC3223B" w14:textId="77777777" w:rsidR="00AB0F2E" w:rsidRPr="00A86A1E" w:rsidRDefault="00AB0F2E" w:rsidP="00C0118B">
            <w:pPr>
              <w:rPr>
                <w:b/>
              </w:rPr>
            </w:pPr>
            <w:bookmarkStart w:id="285" w:name="_Toc359391822"/>
            <w:bookmarkStart w:id="286" w:name="_Toc359572481"/>
            <w:r w:rsidRPr="00A86A1E">
              <w:rPr>
                <w:b/>
                <w:szCs w:val="22"/>
              </w:rPr>
              <w:t>Task No</w:t>
            </w:r>
            <w:bookmarkEnd w:id="285"/>
            <w:bookmarkEnd w:id="286"/>
          </w:p>
        </w:tc>
        <w:tc>
          <w:tcPr>
            <w:tcW w:w="3022" w:type="dxa"/>
          </w:tcPr>
          <w:p w14:paraId="180515B1" w14:textId="77777777" w:rsidR="00AB0F2E" w:rsidRPr="00A86A1E" w:rsidRDefault="00AB0F2E" w:rsidP="00C0118B">
            <w:pPr>
              <w:rPr>
                <w:b/>
              </w:rPr>
            </w:pPr>
            <w:r w:rsidRPr="00A86A1E">
              <w:rPr>
                <w:b/>
                <w:szCs w:val="22"/>
              </w:rPr>
              <w:t>Activities to be Undertaken by Supplier</w:t>
            </w:r>
          </w:p>
        </w:tc>
        <w:tc>
          <w:tcPr>
            <w:tcW w:w="3403" w:type="dxa"/>
          </w:tcPr>
          <w:p w14:paraId="161DDC21" w14:textId="77777777" w:rsidR="00AB0F2E" w:rsidRPr="00A86A1E" w:rsidRDefault="00AB0F2E" w:rsidP="00C0118B">
            <w:pPr>
              <w:rPr>
                <w:b/>
              </w:rPr>
            </w:pPr>
            <w:bookmarkStart w:id="287" w:name="_Toc359391824"/>
            <w:bookmarkStart w:id="288" w:name="_Toc359572483"/>
            <w:r w:rsidRPr="00A86A1E">
              <w:rPr>
                <w:b/>
                <w:szCs w:val="22"/>
              </w:rPr>
              <w:t>Key Deliverable and Required Delivery Date</w:t>
            </w:r>
            <w:bookmarkEnd w:id="287"/>
            <w:bookmarkEnd w:id="288"/>
          </w:p>
        </w:tc>
        <w:tc>
          <w:tcPr>
            <w:tcW w:w="2257" w:type="dxa"/>
          </w:tcPr>
          <w:p w14:paraId="129293A4" w14:textId="77777777" w:rsidR="00AB0F2E" w:rsidRPr="00A86A1E" w:rsidRDefault="00AB0F2E" w:rsidP="00C0118B">
            <w:pPr>
              <w:rPr>
                <w:b/>
              </w:rPr>
            </w:pPr>
            <w:bookmarkStart w:id="289" w:name="_Toc359391825"/>
            <w:bookmarkStart w:id="290" w:name="_Toc359572484"/>
            <w:r w:rsidRPr="00A86A1E">
              <w:rPr>
                <w:b/>
                <w:szCs w:val="22"/>
              </w:rPr>
              <w:t xml:space="preserve">List all GFA </w:t>
            </w:r>
            <w:r w:rsidRPr="00A86A1E">
              <w:rPr>
                <w:b/>
                <w:i/>
              </w:rPr>
              <w:t>(if required</w:t>
            </w:r>
            <w:bookmarkEnd w:id="289"/>
            <w:r w:rsidRPr="00A86A1E">
              <w:rPr>
                <w:b/>
                <w:i/>
              </w:rPr>
              <w:t>)</w:t>
            </w:r>
            <w:bookmarkEnd w:id="290"/>
            <w:r w:rsidRPr="00A86A1E">
              <w:rPr>
                <w:b/>
                <w:i/>
              </w:rPr>
              <w:t xml:space="preserve"> </w:t>
            </w:r>
          </w:p>
        </w:tc>
        <w:tc>
          <w:tcPr>
            <w:tcW w:w="2996" w:type="dxa"/>
          </w:tcPr>
          <w:p w14:paraId="1C36B028" w14:textId="77777777" w:rsidR="00AB0F2E" w:rsidRPr="00A86A1E" w:rsidRDefault="00AB0F2E" w:rsidP="00C0118B">
            <w:pPr>
              <w:rPr>
                <w:b/>
              </w:rPr>
            </w:pPr>
            <w:bookmarkStart w:id="291" w:name="_Toc359391826"/>
            <w:bookmarkStart w:id="292" w:name="_Toc359572485"/>
            <w:r w:rsidRPr="00A86A1E">
              <w:rPr>
                <w:b/>
                <w:szCs w:val="22"/>
              </w:rPr>
              <w:t>Acceptance Criteria</w:t>
            </w:r>
            <w:bookmarkEnd w:id="291"/>
            <w:bookmarkEnd w:id="292"/>
          </w:p>
        </w:tc>
      </w:tr>
      <w:tr w:rsidR="00AB0F2E" w:rsidRPr="00A86A1E" w14:paraId="0B7D67A5" w14:textId="77777777" w:rsidTr="00C0118B">
        <w:tc>
          <w:tcPr>
            <w:tcW w:w="1068" w:type="dxa"/>
          </w:tcPr>
          <w:p w14:paraId="0D6920CF" w14:textId="77777777" w:rsidR="00AB0F2E" w:rsidRPr="00A86A1E" w:rsidRDefault="00AB0F2E" w:rsidP="00C0118B">
            <w:bookmarkStart w:id="293" w:name="_Toc359391827"/>
            <w:bookmarkStart w:id="294" w:name="_Toc359572486"/>
            <w:r w:rsidRPr="00A86A1E">
              <w:rPr>
                <w:szCs w:val="22"/>
              </w:rPr>
              <w:t>1</w:t>
            </w:r>
            <w:bookmarkEnd w:id="293"/>
            <w:bookmarkEnd w:id="294"/>
          </w:p>
        </w:tc>
        <w:tc>
          <w:tcPr>
            <w:tcW w:w="3022" w:type="dxa"/>
          </w:tcPr>
          <w:p w14:paraId="151C57A1" w14:textId="77777777" w:rsidR="00AB0F2E" w:rsidRPr="00A86A1E" w:rsidRDefault="00AB0F2E" w:rsidP="00C0118B"/>
        </w:tc>
        <w:tc>
          <w:tcPr>
            <w:tcW w:w="3403" w:type="dxa"/>
          </w:tcPr>
          <w:p w14:paraId="7B5A7854" w14:textId="77777777" w:rsidR="00AB0F2E" w:rsidRPr="00A86A1E" w:rsidRDefault="00AB0F2E" w:rsidP="00C0118B"/>
        </w:tc>
        <w:tc>
          <w:tcPr>
            <w:tcW w:w="2257" w:type="dxa"/>
          </w:tcPr>
          <w:p w14:paraId="58C71B3C" w14:textId="77777777" w:rsidR="00AB0F2E" w:rsidRPr="00A86A1E" w:rsidRDefault="00AB0F2E" w:rsidP="00C0118B"/>
        </w:tc>
        <w:tc>
          <w:tcPr>
            <w:tcW w:w="2996" w:type="dxa"/>
          </w:tcPr>
          <w:p w14:paraId="696CBC37" w14:textId="77777777" w:rsidR="00AB0F2E" w:rsidRPr="00A86A1E" w:rsidRDefault="00AB0F2E" w:rsidP="00C0118B"/>
        </w:tc>
      </w:tr>
      <w:tr w:rsidR="00AB0F2E" w:rsidRPr="00A86A1E" w14:paraId="53AF1985" w14:textId="77777777" w:rsidTr="00C0118B">
        <w:tc>
          <w:tcPr>
            <w:tcW w:w="1068" w:type="dxa"/>
          </w:tcPr>
          <w:p w14:paraId="64FDDA5D" w14:textId="77777777" w:rsidR="00AB0F2E" w:rsidRPr="00A86A1E" w:rsidRDefault="00AB0F2E" w:rsidP="00C0118B">
            <w:bookmarkStart w:id="295" w:name="_Toc359391828"/>
            <w:bookmarkStart w:id="296" w:name="_Toc359572487"/>
            <w:r w:rsidRPr="00A86A1E">
              <w:rPr>
                <w:szCs w:val="22"/>
              </w:rPr>
              <w:t>2</w:t>
            </w:r>
            <w:bookmarkEnd w:id="295"/>
            <w:bookmarkEnd w:id="296"/>
          </w:p>
        </w:tc>
        <w:tc>
          <w:tcPr>
            <w:tcW w:w="3022" w:type="dxa"/>
          </w:tcPr>
          <w:p w14:paraId="79AF0F2D" w14:textId="77777777" w:rsidR="00AB0F2E" w:rsidRPr="00A86A1E" w:rsidRDefault="00AB0F2E" w:rsidP="00C0118B"/>
        </w:tc>
        <w:tc>
          <w:tcPr>
            <w:tcW w:w="3403" w:type="dxa"/>
          </w:tcPr>
          <w:p w14:paraId="4BE6390B" w14:textId="77777777" w:rsidR="00AB0F2E" w:rsidRPr="00A86A1E" w:rsidRDefault="00AB0F2E" w:rsidP="00C0118B"/>
        </w:tc>
        <w:tc>
          <w:tcPr>
            <w:tcW w:w="2257" w:type="dxa"/>
          </w:tcPr>
          <w:p w14:paraId="5A273309" w14:textId="77777777" w:rsidR="00AB0F2E" w:rsidRPr="00A86A1E" w:rsidRDefault="00AB0F2E" w:rsidP="00C0118B"/>
        </w:tc>
        <w:tc>
          <w:tcPr>
            <w:tcW w:w="2996" w:type="dxa"/>
          </w:tcPr>
          <w:p w14:paraId="2CDDCA85" w14:textId="77777777" w:rsidR="00AB0F2E" w:rsidRPr="00A86A1E" w:rsidRDefault="00AB0F2E" w:rsidP="00C0118B"/>
        </w:tc>
      </w:tr>
      <w:tr w:rsidR="00AB0F2E" w:rsidRPr="00A86A1E" w14:paraId="268ABDF5" w14:textId="77777777" w:rsidTr="00C0118B">
        <w:tc>
          <w:tcPr>
            <w:tcW w:w="1068" w:type="dxa"/>
          </w:tcPr>
          <w:p w14:paraId="7F72EEE9" w14:textId="77777777" w:rsidR="00AB0F2E" w:rsidRPr="00A86A1E" w:rsidRDefault="00AB0F2E" w:rsidP="00C0118B">
            <w:bookmarkStart w:id="297" w:name="_Toc359391829"/>
            <w:bookmarkStart w:id="298" w:name="_Toc359572488"/>
            <w:r w:rsidRPr="00A86A1E">
              <w:rPr>
                <w:szCs w:val="22"/>
              </w:rPr>
              <w:t>3</w:t>
            </w:r>
            <w:bookmarkEnd w:id="297"/>
            <w:bookmarkEnd w:id="298"/>
          </w:p>
        </w:tc>
        <w:tc>
          <w:tcPr>
            <w:tcW w:w="3022" w:type="dxa"/>
          </w:tcPr>
          <w:p w14:paraId="77445A8D" w14:textId="77777777" w:rsidR="00AB0F2E" w:rsidRPr="00A86A1E" w:rsidRDefault="00AB0F2E" w:rsidP="00C0118B"/>
        </w:tc>
        <w:tc>
          <w:tcPr>
            <w:tcW w:w="3403" w:type="dxa"/>
          </w:tcPr>
          <w:p w14:paraId="1452C172" w14:textId="77777777" w:rsidR="00AB0F2E" w:rsidRPr="00A86A1E" w:rsidRDefault="00AB0F2E" w:rsidP="00C0118B"/>
        </w:tc>
        <w:tc>
          <w:tcPr>
            <w:tcW w:w="2257" w:type="dxa"/>
          </w:tcPr>
          <w:p w14:paraId="45D3ED62" w14:textId="77777777" w:rsidR="00AB0F2E" w:rsidRPr="00A86A1E" w:rsidRDefault="00AB0F2E" w:rsidP="00C0118B"/>
        </w:tc>
        <w:tc>
          <w:tcPr>
            <w:tcW w:w="2996" w:type="dxa"/>
          </w:tcPr>
          <w:p w14:paraId="6E46A091" w14:textId="77777777" w:rsidR="00AB0F2E" w:rsidRPr="00A86A1E" w:rsidRDefault="00AB0F2E" w:rsidP="00C0118B"/>
        </w:tc>
      </w:tr>
      <w:tr w:rsidR="00AB0F2E" w:rsidRPr="00A86A1E" w14:paraId="773ABF80" w14:textId="77777777" w:rsidTr="00C0118B">
        <w:tc>
          <w:tcPr>
            <w:tcW w:w="1068" w:type="dxa"/>
          </w:tcPr>
          <w:p w14:paraId="33A62D68" w14:textId="77777777" w:rsidR="00AB0F2E" w:rsidRPr="00A86A1E" w:rsidRDefault="00AB0F2E" w:rsidP="00C0118B">
            <w:bookmarkStart w:id="299" w:name="_Toc359572489"/>
            <w:r w:rsidRPr="00A86A1E">
              <w:rPr>
                <w:szCs w:val="22"/>
              </w:rPr>
              <w:t>4</w:t>
            </w:r>
            <w:bookmarkEnd w:id="299"/>
          </w:p>
        </w:tc>
        <w:tc>
          <w:tcPr>
            <w:tcW w:w="3022" w:type="dxa"/>
          </w:tcPr>
          <w:p w14:paraId="0928BA9D" w14:textId="77777777" w:rsidR="00AB0F2E" w:rsidRPr="00A86A1E" w:rsidRDefault="00AB0F2E" w:rsidP="00C0118B"/>
        </w:tc>
        <w:tc>
          <w:tcPr>
            <w:tcW w:w="3403" w:type="dxa"/>
          </w:tcPr>
          <w:p w14:paraId="7A8BC59D" w14:textId="77777777" w:rsidR="00AB0F2E" w:rsidRPr="00A86A1E" w:rsidRDefault="00AB0F2E" w:rsidP="00C0118B"/>
        </w:tc>
        <w:tc>
          <w:tcPr>
            <w:tcW w:w="2257" w:type="dxa"/>
          </w:tcPr>
          <w:p w14:paraId="5F291B28" w14:textId="77777777" w:rsidR="00AB0F2E" w:rsidRPr="00A86A1E" w:rsidRDefault="00AB0F2E" w:rsidP="00C0118B"/>
        </w:tc>
        <w:tc>
          <w:tcPr>
            <w:tcW w:w="2996" w:type="dxa"/>
          </w:tcPr>
          <w:p w14:paraId="4703C8CA" w14:textId="77777777" w:rsidR="00AB0F2E" w:rsidRPr="00A86A1E" w:rsidRDefault="00AB0F2E" w:rsidP="00C0118B"/>
        </w:tc>
      </w:tr>
      <w:tr w:rsidR="00AB0F2E" w:rsidRPr="00A86A1E" w14:paraId="00535447" w14:textId="77777777" w:rsidTr="00C0118B">
        <w:tc>
          <w:tcPr>
            <w:tcW w:w="1068" w:type="dxa"/>
          </w:tcPr>
          <w:p w14:paraId="23D194B4" w14:textId="77777777" w:rsidR="00AB0F2E" w:rsidRPr="00A86A1E" w:rsidRDefault="00AB0F2E" w:rsidP="00C0118B">
            <w:bookmarkStart w:id="300" w:name="_Toc359572490"/>
            <w:r w:rsidRPr="00A86A1E">
              <w:rPr>
                <w:szCs w:val="22"/>
              </w:rPr>
              <w:t>5</w:t>
            </w:r>
            <w:bookmarkEnd w:id="300"/>
          </w:p>
        </w:tc>
        <w:tc>
          <w:tcPr>
            <w:tcW w:w="3022" w:type="dxa"/>
          </w:tcPr>
          <w:p w14:paraId="3A4272F7" w14:textId="77777777" w:rsidR="00AB0F2E" w:rsidRPr="00A86A1E" w:rsidRDefault="00AB0F2E" w:rsidP="00C0118B"/>
        </w:tc>
        <w:tc>
          <w:tcPr>
            <w:tcW w:w="3403" w:type="dxa"/>
          </w:tcPr>
          <w:p w14:paraId="224142B4" w14:textId="77777777" w:rsidR="00AB0F2E" w:rsidRPr="00A86A1E" w:rsidRDefault="00AB0F2E" w:rsidP="00C0118B"/>
        </w:tc>
        <w:tc>
          <w:tcPr>
            <w:tcW w:w="2257" w:type="dxa"/>
          </w:tcPr>
          <w:p w14:paraId="3CA8A61E" w14:textId="77777777" w:rsidR="00AB0F2E" w:rsidRPr="00A86A1E" w:rsidRDefault="00AB0F2E" w:rsidP="00C0118B"/>
        </w:tc>
        <w:tc>
          <w:tcPr>
            <w:tcW w:w="2996" w:type="dxa"/>
          </w:tcPr>
          <w:p w14:paraId="2CF9A59D" w14:textId="77777777" w:rsidR="00AB0F2E" w:rsidRPr="00A86A1E" w:rsidRDefault="00AB0F2E" w:rsidP="00C0118B"/>
        </w:tc>
      </w:tr>
      <w:tr w:rsidR="00AB0F2E" w:rsidRPr="00A86A1E" w14:paraId="466EB97E" w14:textId="77777777" w:rsidTr="00C0118B">
        <w:tc>
          <w:tcPr>
            <w:tcW w:w="1068" w:type="dxa"/>
          </w:tcPr>
          <w:p w14:paraId="17D4CBE9" w14:textId="77777777" w:rsidR="00AB0F2E" w:rsidRPr="00A86A1E" w:rsidRDefault="00AB0F2E" w:rsidP="00C0118B">
            <w:bookmarkStart w:id="301" w:name="_Toc359572491"/>
            <w:r w:rsidRPr="00A86A1E">
              <w:rPr>
                <w:szCs w:val="22"/>
              </w:rPr>
              <w:t>6</w:t>
            </w:r>
            <w:bookmarkEnd w:id="301"/>
          </w:p>
        </w:tc>
        <w:tc>
          <w:tcPr>
            <w:tcW w:w="3022" w:type="dxa"/>
          </w:tcPr>
          <w:p w14:paraId="599F7240" w14:textId="77777777" w:rsidR="00AB0F2E" w:rsidRPr="00A86A1E" w:rsidRDefault="00AB0F2E" w:rsidP="00C0118B"/>
        </w:tc>
        <w:tc>
          <w:tcPr>
            <w:tcW w:w="3403" w:type="dxa"/>
          </w:tcPr>
          <w:p w14:paraId="54EEE9D5" w14:textId="77777777" w:rsidR="00AB0F2E" w:rsidRPr="00A86A1E" w:rsidRDefault="00AB0F2E" w:rsidP="00C0118B"/>
        </w:tc>
        <w:tc>
          <w:tcPr>
            <w:tcW w:w="2257" w:type="dxa"/>
          </w:tcPr>
          <w:p w14:paraId="6C8D6199" w14:textId="77777777" w:rsidR="00AB0F2E" w:rsidRPr="00A86A1E" w:rsidRDefault="00AB0F2E" w:rsidP="00C0118B"/>
        </w:tc>
        <w:tc>
          <w:tcPr>
            <w:tcW w:w="2996" w:type="dxa"/>
          </w:tcPr>
          <w:p w14:paraId="06E626E4" w14:textId="77777777" w:rsidR="00AB0F2E" w:rsidRPr="00A86A1E" w:rsidRDefault="00AB0F2E" w:rsidP="00C0118B"/>
        </w:tc>
      </w:tr>
      <w:tr w:rsidR="00AB0F2E" w:rsidRPr="00A86A1E" w14:paraId="436B570C" w14:textId="77777777" w:rsidTr="00C0118B">
        <w:tc>
          <w:tcPr>
            <w:tcW w:w="1068" w:type="dxa"/>
          </w:tcPr>
          <w:p w14:paraId="20CEE740" w14:textId="77777777" w:rsidR="00AB0F2E" w:rsidRPr="00A86A1E" w:rsidRDefault="00AB0F2E" w:rsidP="00C0118B">
            <w:bookmarkStart w:id="302" w:name="_Toc359572492"/>
            <w:r w:rsidRPr="00A86A1E">
              <w:rPr>
                <w:szCs w:val="22"/>
              </w:rPr>
              <w:t>7</w:t>
            </w:r>
            <w:bookmarkEnd w:id="302"/>
          </w:p>
        </w:tc>
        <w:tc>
          <w:tcPr>
            <w:tcW w:w="3022" w:type="dxa"/>
          </w:tcPr>
          <w:p w14:paraId="3C8A38E0" w14:textId="77777777" w:rsidR="00AB0F2E" w:rsidRPr="00A86A1E" w:rsidRDefault="00AB0F2E" w:rsidP="00C0118B"/>
        </w:tc>
        <w:tc>
          <w:tcPr>
            <w:tcW w:w="3403" w:type="dxa"/>
          </w:tcPr>
          <w:p w14:paraId="1DB4ACD0" w14:textId="77777777" w:rsidR="00AB0F2E" w:rsidRPr="00A86A1E" w:rsidRDefault="00AB0F2E" w:rsidP="00C0118B"/>
        </w:tc>
        <w:tc>
          <w:tcPr>
            <w:tcW w:w="2257" w:type="dxa"/>
          </w:tcPr>
          <w:p w14:paraId="37566D52" w14:textId="77777777" w:rsidR="00AB0F2E" w:rsidRPr="00A86A1E" w:rsidRDefault="00AB0F2E" w:rsidP="00C0118B"/>
        </w:tc>
        <w:tc>
          <w:tcPr>
            <w:tcW w:w="2996" w:type="dxa"/>
          </w:tcPr>
          <w:p w14:paraId="09ACC0C1" w14:textId="77777777" w:rsidR="00AB0F2E" w:rsidRPr="00A86A1E" w:rsidRDefault="00AB0F2E" w:rsidP="00C0118B"/>
        </w:tc>
      </w:tr>
      <w:tr w:rsidR="00AB0F2E" w:rsidRPr="00A86A1E" w14:paraId="2D325C41" w14:textId="77777777" w:rsidTr="00C0118B">
        <w:tc>
          <w:tcPr>
            <w:tcW w:w="1068" w:type="dxa"/>
          </w:tcPr>
          <w:p w14:paraId="07F74446" w14:textId="77777777" w:rsidR="00AB0F2E" w:rsidRPr="00A86A1E" w:rsidRDefault="00AB0F2E" w:rsidP="00C0118B">
            <w:bookmarkStart w:id="303" w:name="_Toc359572493"/>
            <w:r w:rsidRPr="00A86A1E">
              <w:rPr>
                <w:szCs w:val="22"/>
              </w:rPr>
              <w:t>8</w:t>
            </w:r>
            <w:bookmarkEnd w:id="303"/>
          </w:p>
        </w:tc>
        <w:tc>
          <w:tcPr>
            <w:tcW w:w="3022" w:type="dxa"/>
          </w:tcPr>
          <w:p w14:paraId="3402EDE6" w14:textId="77777777" w:rsidR="00AB0F2E" w:rsidRPr="00A86A1E" w:rsidRDefault="00AB0F2E" w:rsidP="00C0118B"/>
        </w:tc>
        <w:tc>
          <w:tcPr>
            <w:tcW w:w="3403" w:type="dxa"/>
          </w:tcPr>
          <w:p w14:paraId="6F6D5A6E" w14:textId="77777777" w:rsidR="00AB0F2E" w:rsidRPr="00A86A1E" w:rsidRDefault="00AB0F2E" w:rsidP="00C0118B"/>
        </w:tc>
        <w:tc>
          <w:tcPr>
            <w:tcW w:w="2257" w:type="dxa"/>
          </w:tcPr>
          <w:p w14:paraId="513331E9" w14:textId="77777777" w:rsidR="00AB0F2E" w:rsidRPr="00A86A1E" w:rsidRDefault="00AB0F2E" w:rsidP="00C0118B"/>
        </w:tc>
        <w:tc>
          <w:tcPr>
            <w:tcW w:w="2996" w:type="dxa"/>
          </w:tcPr>
          <w:p w14:paraId="340E8C8A" w14:textId="77777777" w:rsidR="00AB0F2E" w:rsidRPr="00A86A1E" w:rsidRDefault="00AB0F2E" w:rsidP="00C0118B"/>
        </w:tc>
      </w:tr>
      <w:tr w:rsidR="00AB0F2E" w:rsidRPr="00A86A1E" w14:paraId="440C13D4" w14:textId="77777777" w:rsidTr="00C0118B">
        <w:tc>
          <w:tcPr>
            <w:tcW w:w="1068" w:type="dxa"/>
          </w:tcPr>
          <w:p w14:paraId="000A0674" w14:textId="77777777" w:rsidR="00AB0F2E" w:rsidRPr="00A86A1E" w:rsidRDefault="00AB0F2E" w:rsidP="00C0118B">
            <w:bookmarkStart w:id="304" w:name="_Toc359572494"/>
            <w:r w:rsidRPr="00A86A1E">
              <w:rPr>
                <w:szCs w:val="22"/>
              </w:rPr>
              <w:t>9</w:t>
            </w:r>
            <w:bookmarkEnd w:id="304"/>
          </w:p>
        </w:tc>
        <w:tc>
          <w:tcPr>
            <w:tcW w:w="3022" w:type="dxa"/>
          </w:tcPr>
          <w:p w14:paraId="1BA645A4" w14:textId="77777777" w:rsidR="00AB0F2E" w:rsidRPr="00A86A1E" w:rsidRDefault="00AB0F2E" w:rsidP="00C0118B"/>
        </w:tc>
        <w:tc>
          <w:tcPr>
            <w:tcW w:w="3403" w:type="dxa"/>
          </w:tcPr>
          <w:p w14:paraId="54CA7294" w14:textId="77777777" w:rsidR="00AB0F2E" w:rsidRPr="00A86A1E" w:rsidRDefault="00AB0F2E" w:rsidP="00C0118B"/>
        </w:tc>
        <w:tc>
          <w:tcPr>
            <w:tcW w:w="2257" w:type="dxa"/>
          </w:tcPr>
          <w:p w14:paraId="759A829C" w14:textId="77777777" w:rsidR="00AB0F2E" w:rsidRPr="00A86A1E" w:rsidRDefault="00AB0F2E" w:rsidP="00C0118B"/>
        </w:tc>
        <w:tc>
          <w:tcPr>
            <w:tcW w:w="2996" w:type="dxa"/>
          </w:tcPr>
          <w:p w14:paraId="43919BA0" w14:textId="77777777" w:rsidR="00AB0F2E" w:rsidRPr="00A86A1E" w:rsidRDefault="00AB0F2E" w:rsidP="00C0118B"/>
        </w:tc>
      </w:tr>
      <w:tr w:rsidR="00AB0F2E" w:rsidRPr="00A86A1E" w14:paraId="0D61630A" w14:textId="77777777" w:rsidTr="00C0118B">
        <w:tc>
          <w:tcPr>
            <w:tcW w:w="1068" w:type="dxa"/>
          </w:tcPr>
          <w:p w14:paraId="1E618987" w14:textId="77777777" w:rsidR="00AB0F2E" w:rsidRPr="00A86A1E" w:rsidRDefault="00AB0F2E" w:rsidP="00C0118B">
            <w:bookmarkStart w:id="305" w:name="_Toc359572495"/>
            <w:r w:rsidRPr="00A86A1E">
              <w:rPr>
                <w:szCs w:val="22"/>
              </w:rPr>
              <w:t>10</w:t>
            </w:r>
            <w:bookmarkEnd w:id="305"/>
          </w:p>
        </w:tc>
        <w:tc>
          <w:tcPr>
            <w:tcW w:w="3022" w:type="dxa"/>
          </w:tcPr>
          <w:p w14:paraId="1EE5CDE5" w14:textId="77777777" w:rsidR="00AB0F2E" w:rsidRPr="00A86A1E" w:rsidRDefault="00AB0F2E" w:rsidP="00C0118B"/>
        </w:tc>
        <w:tc>
          <w:tcPr>
            <w:tcW w:w="3403" w:type="dxa"/>
          </w:tcPr>
          <w:p w14:paraId="71189976" w14:textId="77777777" w:rsidR="00AB0F2E" w:rsidRPr="00A86A1E" w:rsidRDefault="00AB0F2E" w:rsidP="00C0118B"/>
        </w:tc>
        <w:tc>
          <w:tcPr>
            <w:tcW w:w="2257" w:type="dxa"/>
          </w:tcPr>
          <w:p w14:paraId="57C44AD0" w14:textId="77777777" w:rsidR="00AB0F2E" w:rsidRPr="00A86A1E" w:rsidRDefault="00AB0F2E" w:rsidP="00C0118B"/>
        </w:tc>
        <w:tc>
          <w:tcPr>
            <w:tcW w:w="2996" w:type="dxa"/>
          </w:tcPr>
          <w:p w14:paraId="2076ECA6" w14:textId="77777777" w:rsidR="00AB0F2E" w:rsidRPr="00A86A1E" w:rsidRDefault="00AB0F2E" w:rsidP="00C0118B"/>
        </w:tc>
      </w:tr>
      <w:tr w:rsidR="00AB0F2E" w:rsidRPr="00A86A1E" w14:paraId="6DE33A8B" w14:textId="77777777" w:rsidTr="00C0118B">
        <w:tc>
          <w:tcPr>
            <w:tcW w:w="1068" w:type="dxa"/>
          </w:tcPr>
          <w:p w14:paraId="6C213C17" w14:textId="77777777" w:rsidR="00AB0F2E" w:rsidRPr="00A86A1E" w:rsidRDefault="00AB0F2E" w:rsidP="00C0118B">
            <w:bookmarkStart w:id="306" w:name="_Toc359572496"/>
            <w:r w:rsidRPr="00A86A1E">
              <w:rPr>
                <w:szCs w:val="22"/>
              </w:rPr>
              <w:t>11</w:t>
            </w:r>
            <w:bookmarkEnd w:id="306"/>
          </w:p>
        </w:tc>
        <w:tc>
          <w:tcPr>
            <w:tcW w:w="3022" w:type="dxa"/>
          </w:tcPr>
          <w:p w14:paraId="520B26CE" w14:textId="77777777" w:rsidR="00AB0F2E" w:rsidRPr="00A86A1E" w:rsidRDefault="00AB0F2E" w:rsidP="00C0118B"/>
        </w:tc>
        <w:tc>
          <w:tcPr>
            <w:tcW w:w="3403" w:type="dxa"/>
          </w:tcPr>
          <w:p w14:paraId="10DC8E9F" w14:textId="77777777" w:rsidR="00AB0F2E" w:rsidRPr="00A86A1E" w:rsidRDefault="00AB0F2E" w:rsidP="00C0118B"/>
        </w:tc>
        <w:tc>
          <w:tcPr>
            <w:tcW w:w="2257" w:type="dxa"/>
          </w:tcPr>
          <w:p w14:paraId="78581ECF" w14:textId="77777777" w:rsidR="00AB0F2E" w:rsidRPr="00A86A1E" w:rsidRDefault="00AB0F2E" w:rsidP="00C0118B"/>
        </w:tc>
        <w:tc>
          <w:tcPr>
            <w:tcW w:w="2996" w:type="dxa"/>
          </w:tcPr>
          <w:p w14:paraId="67A2DC1D" w14:textId="77777777" w:rsidR="00AB0F2E" w:rsidRPr="00A86A1E" w:rsidRDefault="00AB0F2E" w:rsidP="00C0118B"/>
        </w:tc>
      </w:tr>
      <w:tr w:rsidR="00AB0F2E" w:rsidRPr="00A86A1E" w14:paraId="7E0939B1" w14:textId="77777777" w:rsidTr="00C0118B">
        <w:tc>
          <w:tcPr>
            <w:tcW w:w="1068" w:type="dxa"/>
          </w:tcPr>
          <w:p w14:paraId="4149E9EC" w14:textId="77777777" w:rsidR="00AB0F2E" w:rsidRPr="00A86A1E" w:rsidRDefault="00AB0F2E" w:rsidP="00C0118B">
            <w:bookmarkStart w:id="307" w:name="_Toc359572497"/>
            <w:r w:rsidRPr="00A86A1E">
              <w:rPr>
                <w:szCs w:val="22"/>
              </w:rPr>
              <w:t>12</w:t>
            </w:r>
            <w:bookmarkEnd w:id="307"/>
          </w:p>
        </w:tc>
        <w:tc>
          <w:tcPr>
            <w:tcW w:w="3022" w:type="dxa"/>
          </w:tcPr>
          <w:p w14:paraId="4B9FCD23" w14:textId="77777777" w:rsidR="00AB0F2E" w:rsidRPr="00A86A1E" w:rsidRDefault="00AB0F2E" w:rsidP="00C0118B"/>
        </w:tc>
        <w:tc>
          <w:tcPr>
            <w:tcW w:w="3403" w:type="dxa"/>
          </w:tcPr>
          <w:p w14:paraId="4C8D9FB7" w14:textId="77777777" w:rsidR="00AB0F2E" w:rsidRPr="00A86A1E" w:rsidRDefault="00AB0F2E" w:rsidP="00C0118B"/>
        </w:tc>
        <w:tc>
          <w:tcPr>
            <w:tcW w:w="2257" w:type="dxa"/>
          </w:tcPr>
          <w:p w14:paraId="70350DD0" w14:textId="77777777" w:rsidR="00AB0F2E" w:rsidRPr="00A86A1E" w:rsidRDefault="00AB0F2E" w:rsidP="00C0118B"/>
        </w:tc>
        <w:tc>
          <w:tcPr>
            <w:tcW w:w="2996" w:type="dxa"/>
          </w:tcPr>
          <w:p w14:paraId="3E5FD8B4" w14:textId="77777777" w:rsidR="00AB0F2E" w:rsidRPr="00A86A1E" w:rsidRDefault="00AB0F2E" w:rsidP="00C0118B"/>
        </w:tc>
      </w:tr>
      <w:tr w:rsidR="00AB0F2E" w:rsidRPr="00A86A1E" w14:paraId="208AACDE" w14:textId="77777777" w:rsidTr="00C0118B">
        <w:tc>
          <w:tcPr>
            <w:tcW w:w="1068" w:type="dxa"/>
          </w:tcPr>
          <w:p w14:paraId="42F7465E" w14:textId="77777777" w:rsidR="00AB0F2E" w:rsidRPr="00A86A1E" w:rsidRDefault="00AB0F2E" w:rsidP="00C0118B">
            <w:r w:rsidRPr="00A86A1E">
              <w:rPr>
                <w:szCs w:val="22"/>
              </w:rPr>
              <w:t>13</w:t>
            </w:r>
          </w:p>
        </w:tc>
        <w:tc>
          <w:tcPr>
            <w:tcW w:w="3022" w:type="dxa"/>
          </w:tcPr>
          <w:p w14:paraId="235362C9" w14:textId="77777777" w:rsidR="00AB0F2E" w:rsidRPr="00A86A1E" w:rsidRDefault="00AB0F2E" w:rsidP="00C0118B"/>
        </w:tc>
        <w:tc>
          <w:tcPr>
            <w:tcW w:w="3403" w:type="dxa"/>
          </w:tcPr>
          <w:p w14:paraId="51017C4E" w14:textId="77777777" w:rsidR="00AB0F2E" w:rsidRPr="00A86A1E" w:rsidRDefault="00AB0F2E" w:rsidP="00C0118B"/>
        </w:tc>
        <w:tc>
          <w:tcPr>
            <w:tcW w:w="2257" w:type="dxa"/>
          </w:tcPr>
          <w:p w14:paraId="410A9A85" w14:textId="77777777" w:rsidR="00AB0F2E" w:rsidRPr="00A86A1E" w:rsidRDefault="00AB0F2E" w:rsidP="00C0118B"/>
        </w:tc>
        <w:tc>
          <w:tcPr>
            <w:tcW w:w="2996" w:type="dxa"/>
          </w:tcPr>
          <w:p w14:paraId="4ED6C685" w14:textId="77777777" w:rsidR="00AB0F2E" w:rsidRPr="00A86A1E" w:rsidRDefault="00AB0F2E" w:rsidP="00C0118B"/>
        </w:tc>
      </w:tr>
      <w:tr w:rsidR="00AB0F2E" w:rsidRPr="00A86A1E" w14:paraId="308B3B6F" w14:textId="77777777" w:rsidTr="00C0118B">
        <w:tc>
          <w:tcPr>
            <w:tcW w:w="1068" w:type="dxa"/>
          </w:tcPr>
          <w:p w14:paraId="03167E3E" w14:textId="77777777" w:rsidR="00AB0F2E" w:rsidRPr="00A86A1E" w:rsidRDefault="00AB0F2E" w:rsidP="00C0118B">
            <w:r w:rsidRPr="00A86A1E">
              <w:rPr>
                <w:szCs w:val="22"/>
              </w:rPr>
              <w:t>14</w:t>
            </w:r>
          </w:p>
        </w:tc>
        <w:tc>
          <w:tcPr>
            <w:tcW w:w="3022" w:type="dxa"/>
          </w:tcPr>
          <w:p w14:paraId="10F5CFD7" w14:textId="77777777" w:rsidR="00AB0F2E" w:rsidRPr="00A86A1E" w:rsidRDefault="00AB0F2E" w:rsidP="00C0118B"/>
        </w:tc>
        <w:tc>
          <w:tcPr>
            <w:tcW w:w="3403" w:type="dxa"/>
          </w:tcPr>
          <w:p w14:paraId="4133313E" w14:textId="77777777" w:rsidR="00AB0F2E" w:rsidRPr="00A86A1E" w:rsidRDefault="00AB0F2E" w:rsidP="00C0118B"/>
        </w:tc>
        <w:tc>
          <w:tcPr>
            <w:tcW w:w="2257" w:type="dxa"/>
          </w:tcPr>
          <w:p w14:paraId="63F4E29A" w14:textId="77777777" w:rsidR="00AB0F2E" w:rsidRPr="00A86A1E" w:rsidRDefault="00AB0F2E" w:rsidP="00C0118B"/>
        </w:tc>
        <w:tc>
          <w:tcPr>
            <w:tcW w:w="2996" w:type="dxa"/>
          </w:tcPr>
          <w:p w14:paraId="44A607EF" w14:textId="77777777" w:rsidR="00AB0F2E" w:rsidRPr="00A86A1E" w:rsidRDefault="00AB0F2E" w:rsidP="00C0118B"/>
        </w:tc>
      </w:tr>
      <w:tr w:rsidR="00AB0F2E" w:rsidRPr="00A86A1E" w14:paraId="639531BD" w14:textId="77777777" w:rsidTr="00C0118B">
        <w:tc>
          <w:tcPr>
            <w:tcW w:w="1068" w:type="dxa"/>
          </w:tcPr>
          <w:p w14:paraId="6873E278" w14:textId="77777777" w:rsidR="00AB0F2E" w:rsidRPr="00A86A1E" w:rsidRDefault="00AB0F2E" w:rsidP="00C0118B">
            <w:r w:rsidRPr="00A86A1E">
              <w:rPr>
                <w:szCs w:val="22"/>
              </w:rPr>
              <w:t>15</w:t>
            </w:r>
          </w:p>
        </w:tc>
        <w:tc>
          <w:tcPr>
            <w:tcW w:w="3022" w:type="dxa"/>
          </w:tcPr>
          <w:p w14:paraId="40C40AEF" w14:textId="77777777" w:rsidR="00AB0F2E" w:rsidRPr="00A86A1E" w:rsidRDefault="00AB0F2E" w:rsidP="00C0118B"/>
        </w:tc>
        <w:tc>
          <w:tcPr>
            <w:tcW w:w="3403" w:type="dxa"/>
          </w:tcPr>
          <w:p w14:paraId="3BE43789" w14:textId="77777777" w:rsidR="00AB0F2E" w:rsidRPr="00A86A1E" w:rsidRDefault="00AB0F2E" w:rsidP="00C0118B"/>
        </w:tc>
        <w:tc>
          <w:tcPr>
            <w:tcW w:w="2257" w:type="dxa"/>
          </w:tcPr>
          <w:p w14:paraId="3D334BE6" w14:textId="77777777" w:rsidR="00AB0F2E" w:rsidRPr="00A86A1E" w:rsidRDefault="00AB0F2E" w:rsidP="00C0118B"/>
        </w:tc>
        <w:tc>
          <w:tcPr>
            <w:tcW w:w="2996" w:type="dxa"/>
          </w:tcPr>
          <w:p w14:paraId="73F39B2E" w14:textId="77777777" w:rsidR="00AB0F2E" w:rsidRPr="00A86A1E" w:rsidRDefault="00AB0F2E" w:rsidP="00C0118B"/>
        </w:tc>
      </w:tr>
    </w:tbl>
    <w:p w14:paraId="6DA20D6D" w14:textId="77777777" w:rsidR="00AB0F2E" w:rsidRDefault="00AB0F2E" w:rsidP="00AB0F2E">
      <w:pPr>
        <w:rPr>
          <w:rFonts w:cs="Arial"/>
        </w:rPr>
      </w:pPr>
      <w:r w:rsidRPr="00BE0B71">
        <w:rPr>
          <w:rFonts w:cs="Arial"/>
          <w:b/>
          <w:szCs w:val="22"/>
        </w:rPr>
        <w:t>KEY DELIVERABLES TEMPLATE</w:t>
      </w:r>
      <w:r>
        <w:rPr>
          <w:rFonts w:cs="Arial"/>
          <w:szCs w:val="22"/>
        </w:rPr>
        <w:t xml:space="preserve"> </w:t>
      </w:r>
      <w:r w:rsidRPr="00BE0B71">
        <w:rPr>
          <w:rFonts w:cs="Arial"/>
          <w:i/>
        </w:rPr>
        <w:t>(Delete if not used)</w:t>
      </w:r>
    </w:p>
    <w:p w14:paraId="7CEA12C5" w14:textId="77777777" w:rsidR="00AB0F2E" w:rsidRDefault="00AB0F2E" w:rsidP="00AB0F2E">
      <w:pPr>
        <w:rPr>
          <w:rFonts w:cs="Arial"/>
        </w:rPr>
      </w:pPr>
    </w:p>
    <w:p w14:paraId="3ADEF94A" w14:textId="77777777" w:rsidR="00AB0F2E" w:rsidRPr="00217E22" w:rsidRDefault="00AB0F2E" w:rsidP="00AB0F2E">
      <w:pPr>
        <w:rPr>
          <w:rFonts w:cs="Arial"/>
        </w:rPr>
        <w:sectPr w:rsidR="00AB0F2E" w:rsidRPr="00217E22" w:rsidSect="00463A8F">
          <w:pgSz w:w="16839" w:h="11907" w:orient="landscape" w:code="9"/>
          <w:pgMar w:top="1253" w:right="1140" w:bottom="1140" w:left="851" w:header="994" w:footer="562" w:gutter="0"/>
          <w:cols w:space="720"/>
        </w:sectPr>
      </w:pPr>
    </w:p>
    <w:p w14:paraId="170E711D" w14:textId="77777777" w:rsidR="00AB0F2E" w:rsidRPr="00AB63E5" w:rsidRDefault="00AB0F2E" w:rsidP="00AB0F2E">
      <w:pPr>
        <w:pStyle w:val="PartiesAshurst"/>
        <w:outlineLvl w:val="9"/>
        <w:rPr>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B0F2E" w14:paraId="1922A9D3" w14:textId="77777777" w:rsidTr="00C0118B">
        <w:trPr>
          <w:cantSplit/>
          <w:trHeight w:val="360"/>
        </w:trPr>
        <w:tc>
          <w:tcPr>
            <w:tcW w:w="10348" w:type="dxa"/>
            <w:tcBorders>
              <w:left w:val="nil"/>
              <w:bottom w:val="nil"/>
              <w:right w:val="nil"/>
            </w:tcBorders>
          </w:tcPr>
          <w:p w14:paraId="20162839" w14:textId="77777777" w:rsidR="00AB0F2E" w:rsidRPr="00C35718" w:rsidRDefault="00AB0F2E" w:rsidP="00C0118B">
            <w:pPr>
              <w:pStyle w:val="ssPara1"/>
              <w:keepNext/>
              <w:spacing w:after="0" w:line="240" w:lineRule="auto"/>
              <w:rPr>
                <w:b/>
                <w:color w:val="0000FF"/>
                <w:szCs w:val="22"/>
              </w:rPr>
            </w:pPr>
            <w:r>
              <w:rPr>
                <w:rFonts w:ascii="Times New Roman" w:hAnsi="Times New Roman"/>
                <w:sz w:val="20"/>
              </w:rPr>
              <w:br w:type="page"/>
            </w:r>
            <w:r w:rsidRPr="00C35718">
              <w:rPr>
                <w:b/>
                <w:color w:val="0000FF"/>
                <w:szCs w:val="22"/>
              </w:rPr>
              <w:t>2. Order Conditions</w:t>
            </w:r>
            <w:r>
              <w:rPr>
                <w:b/>
                <w:color w:val="0000FF"/>
                <w:szCs w:val="22"/>
              </w:rPr>
              <w:t xml:space="preserve"> </w:t>
            </w:r>
          </w:p>
          <w:p w14:paraId="0D11DF83" w14:textId="77777777" w:rsidR="00AB0F2E" w:rsidRDefault="00AB0F2E" w:rsidP="00C0118B">
            <w:pPr>
              <w:pStyle w:val="ssPara1"/>
              <w:keepNext/>
              <w:spacing w:after="0" w:line="240" w:lineRule="auto"/>
              <w:rPr>
                <w:b/>
                <w:sz w:val="16"/>
              </w:rPr>
            </w:pPr>
          </w:p>
          <w:p w14:paraId="01B85F0A" w14:textId="77777777" w:rsidR="00AB0F2E" w:rsidRPr="004B606F" w:rsidRDefault="00AB0F2E" w:rsidP="00C0118B">
            <w:pPr>
              <w:pStyle w:val="ssPara1"/>
              <w:keepNext/>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14:paraId="61D9B70E" w14:textId="77777777" w:rsidR="00AB0F2E" w:rsidRDefault="00AB0F2E" w:rsidP="00AB0F2E">
      <w:pPr>
        <w:pStyle w:val="ssPara1"/>
        <w:keepNext/>
        <w:spacing w:after="0" w:line="240" w:lineRule="auto"/>
        <w:rPr>
          <w:sz w:val="16"/>
        </w:rPr>
      </w:pPr>
    </w:p>
    <w:p w14:paraId="785075CA" w14:textId="77777777" w:rsidR="00AB0F2E" w:rsidRPr="007A664F" w:rsidRDefault="00AB0F2E" w:rsidP="00AB0F2E">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AB0F2E" w:rsidRPr="00A86A1E" w14:paraId="0DD7438E" w14:textId="77777777" w:rsidTr="00C0118B">
        <w:tc>
          <w:tcPr>
            <w:tcW w:w="10314" w:type="dxa"/>
            <w:gridSpan w:val="2"/>
          </w:tcPr>
          <w:p w14:paraId="41C3C131" w14:textId="77777777" w:rsidR="00AB0F2E" w:rsidRPr="00A86A1E" w:rsidRDefault="00AB0F2E" w:rsidP="00C0118B">
            <w:pPr>
              <w:pStyle w:val="ssPara1"/>
              <w:spacing w:after="120" w:line="240" w:lineRule="auto"/>
              <w:rPr>
                <w:b/>
                <w:color w:val="0000FF"/>
              </w:rPr>
            </w:pPr>
            <w:r w:rsidRPr="00A86A1E">
              <w:rPr>
                <w:b/>
                <w:color w:val="0000FF"/>
              </w:rPr>
              <w:t>Type of Contract</w:t>
            </w:r>
          </w:p>
        </w:tc>
      </w:tr>
      <w:tr w:rsidR="00AB0F2E" w:rsidRPr="00A86A1E" w14:paraId="58F3DF66" w14:textId="77777777" w:rsidTr="00C0118B">
        <w:tc>
          <w:tcPr>
            <w:tcW w:w="4808" w:type="dxa"/>
          </w:tcPr>
          <w:p w14:paraId="16474E65" w14:textId="77777777" w:rsidR="00AB0F2E" w:rsidRPr="00A86A1E" w:rsidRDefault="00AB0F2E" w:rsidP="00C0118B">
            <w:pPr>
              <w:pStyle w:val="ssPara1"/>
              <w:spacing w:after="120" w:line="240" w:lineRule="auto"/>
              <w:rPr>
                <w:b/>
              </w:rPr>
            </w:pPr>
            <w:r w:rsidRPr="00A86A1E">
              <w:rPr>
                <w:b/>
              </w:rPr>
              <w:t>Competitive</w:t>
            </w:r>
          </w:p>
          <w:p w14:paraId="489727D2" w14:textId="77777777" w:rsidR="00AB0F2E" w:rsidRPr="00A86A1E" w:rsidRDefault="00AB0F2E" w:rsidP="00C0118B">
            <w:pPr>
              <w:pStyle w:val="ssPara1"/>
              <w:spacing w:after="120" w:line="240" w:lineRule="auto"/>
              <w:rPr>
                <w:b/>
              </w:rPr>
            </w:pPr>
            <w:r w:rsidRPr="00A86A1E">
              <w:rPr>
                <w:b/>
              </w:rPr>
              <w:t>Competitive Award Criteria &amp; Weightings</w:t>
            </w:r>
          </w:p>
          <w:p w14:paraId="69DF86CB" w14:textId="77777777" w:rsidR="00AB0F2E" w:rsidRPr="00A86A1E" w:rsidRDefault="00AB0F2E" w:rsidP="00C0118B">
            <w:pPr>
              <w:pStyle w:val="ssPara1"/>
              <w:spacing w:after="120" w:line="240" w:lineRule="auto"/>
              <w:rPr>
                <w:b/>
              </w:rPr>
            </w:pPr>
          </w:p>
        </w:tc>
        <w:tc>
          <w:tcPr>
            <w:tcW w:w="5506" w:type="dxa"/>
          </w:tcPr>
          <w:p w14:paraId="3F42FBFA" w14:textId="77777777" w:rsidR="00AB0F2E" w:rsidRPr="002D5CB3" w:rsidRDefault="006647A7" w:rsidP="00C0118B">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DA2773">
              <w:fldChar w:fldCharType="separate"/>
            </w:r>
            <w:r w:rsidRPr="002D5CB3">
              <w:fldChar w:fldCharType="end"/>
            </w:r>
          </w:p>
          <w:p w14:paraId="07C984AF" w14:textId="77777777" w:rsidR="00AB0F2E" w:rsidRPr="00A86A1E" w:rsidRDefault="006647A7" w:rsidP="00C0118B">
            <w:pPr>
              <w:pStyle w:val="ssPara1"/>
              <w:spacing w:after="120" w:line="240" w:lineRule="auto"/>
              <w:jc w:val="center"/>
              <w:rPr>
                <w:color w:val="0000FF"/>
              </w:rPr>
            </w:pPr>
            <w:r w:rsidRPr="00A86A1E">
              <w:rPr>
                <w:color w:val="0000FF"/>
              </w:rPr>
              <w:fldChar w:fldCharType="begin">
                <w:ffData>
                  <w:name w:val="Text112"/>
                  <w:enabled/>
                  <w:calcOnExit w:val="0"/>
                  <w:textInput/>
                </w:ffData>
              </w:fldChar>
            </w:r>
            <w:r w:rsidR="00AB0F2E" w:rsidRPr="00A86A1E">
              <w:rPr>
                <w:color w:val="0000FF"/>
              </w:rPr>
              <w:instrText xml:space="preserve"> FORMTEXT </w:instrText>
            </w:r>
            <w:r w:rsidRPr="00A86A1E">
              <w:rPr>
                <w:color w:val="0000FF"/>
              </w:rPr>
            </w:r>
            <w:r w:rsidRPr="00A86A1E">
              <w:rPr>
                <w:color w:val="0000FF"/>
              </w:rPr>
              <w:fldChar w:fldCharType="separate"/>
            </w:r>
            <w:r w:rsidR="00AB0F2E" w:rsidRPr="00A86A1E">
              <w:rPr>
                <w:noProof/>
                <w:color w:val="0000FF"/>
              </w:rPr>
              <w:t> </w:t>
            </w:r>
            <w:r w:rsidR="00AB0F2E" w:rsidRPr="00A86A1E">
              <w:rPr>
                <w:noProof/>
                <w:color w:val="0000FF"/>
              </w:rPr>
              <w:t> </w:t>
            </w:r>
            <w:r w:rsidR="00AB0F2E" w:rsidRPr="00A86A1E">
              <w:rPr>
                <w:noProof/>
                <w:color w:val="0000FF"/>
              </w:rPr>
              <w:t> </w:t>
            </w:r>
            <w:r w:rsidR="00AB0F2E" w:rsidRPr="00A86A1E">
              <w:rPr>
                <w:noProof/>
                <w:color w:val="0000FF"/>
              </w:rPr>
              <w:t> </w:t>
            </w:r>
            <w:r w:rsidR="00AB0F2E" w:rsidRPr="00A86A1E">
              <w:rPr>
                <w:noProof/>
                <w:color w:val="0000FF"/>
              </w:rPr>
              <w:t> </w:t>
            </w:r>
            <w:r w:rsidRPr="00A86A1E">
              <w:rPr>
                <w:color w:val="0000FF"/>
              </w:rPr>
              <w:fldChar w:fldCharType="end"/>
            </w:r>
          </w:p>
        </w:tc>
      </w:tr>
      <w:tr w:rsidR="00AB0F2E" w:rsidRPr="00A86A1E" w14:paraId="2D48C332" w14:textId="77777777" w:rsidTr="00C0118B">
        <w:tc>
          <w:tcPr>
            <w:tcW w:w="4808" w:type="dxa"/>
          </w:tcPr>
          <w:p w14:paraId="1ECE443E" w14:textId="77777777" w:rsidR="00AB0F2E" w:rsidRPr="00A86A1E" w:rsidRDefault="00AB0F2E" w:rsidP="00C0118B">
            <w:pPr>
              <w:pStyle w:val="ssPara1"/>
              <w:spacing w:after="120" w:line="240" w:lineRule="auto"/>
              <w:rPr>
                <w:b/>
              </w:rPr>
            </w:pPr>
            <w:r w:rsidRPr="00A86A1E">
              <w:rPr>
                <w:b/>
              </w:rPr>
              <w:t>Reverse Auction used?</w:t>
            </w:r>
          </w:p>
        </w:tc>
        <w:tc>
          <w:tcPr>
            <w:tcW w:w="5506" w:type="dxa"/>
          </w:tcPr>
          <w:p w14:paraId="6A1CBF7C" w14:textId="77777777" w:rsidR="00AB0F2E" w:rsidRPr="002D5CB3" w:rsidRDefault="006647A7" w:rsidP="00C0118B">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DA2773">
              <w:fldChar w:fldCharType="separate"/>
            </w:r>
            <w:r w:rsidRPr="002D5CB3">
              <w:fldChar w:fldCharType="end"/>
            </w:r>
          </w:p>
          <w:p w14:paraId="6BEAE464" w14:textId="77777777" w:rsidR="00AB0F2E" w:rsidRPr="002D5CB3" w:rsidRDefault="00AB0F2E" w:rsidP="00C0118B">
            <w:pPr>
              <w:pStyle w:val="ssPara1"/>
              <w:spacing w:after="0" w:line="240" w:lineRule="auto"/>
              <w:jc w:val="center"/>
            </w:pPr>
          </w:p>
        </w:tc>
      </w:tr>
      <w:tr w:rsidR="00AB0F2E" w:rsidRPr="00A86A1E" w14:paraId="6123D640" w14:textId="77777777" w:rsidTr="00C0118B">
        <w:tc>
          <w:tcPr>
            <w:tcW w:w="4808" w:type="dxa"/>
          </w:tcPr>
          <w:p w14:paraId="5B751A2C" w14:textId="3F162664" w:rsidR="00AB0F2E" w:rsidRPr="00A86A1E" w:rsidRDefault="00AB0F2E" w:rsidP="004E4469">
            <w:pPr>
              <w:pStyle w:val="ssPara1"/>
              <w:spacing w:after="120" w:line="240" w:lineRule="auto"/>
              <w:rPr>
                <w:b/>
              </w:rPr>
            </w:pPr>
            <w:r w:rsidRPr="00A86A1E">
              <w:rPr>
                <w:b/>
              </w:rPr>
              <w:t xml:space="preserve">Single </w:t>
            </w:r>
            <w:r w:rsidR="004E4469">
              <w:rPr>
                <w:b/>
              </w:rPr>
              <w:t>Source</w:t>
            </w:r>
          </w:p>
        </w:tc>
        <w:tc>
          <w:tcPr>
            <w:tcW w:w="5506" w:type="dxa"/>
          </w:tcPr>
          <w:p w14:paraId="3679EEFD" w14:textId="77777777" w:rsidR="00AB0F2E" w:rsidRPr="002D5CB3" w:rsidRDefault="006647A7" w:rsidP="00C0118B">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DA2773">
              <w:fldChar w:fldCharType="separate"/>
            </w:r>
            <w:r w:rsidRPr="002D5CB3">
              <w:fldChar w:fldCharType="end"/>
            </w:r>
          </w:p>
          <w:p w14:paraId="7ED2340D" w14:textId="77777777" w:rsidR="00AB0F2E" w:rsidRPr="00A86A1E" w:rsidRDefault="00AB0F2E" w:rsidP="00C0118B">
            <w:pPr>
              <w:pStyle w:val="ssPara1"/>
              <w:spacing w:after="120" w:line="240" w:lineRule="auto"/>
              <w:rPr>
                <w:color w:val="0000FF"/>
              </w:rPr>
            </w:pPr>
          </w:p>
        </w:tc>
      </w:tr>
    </w:tbl>
    <w:p w14:paraId="36DF34EF" w14:textId="77777777" w:rsidR="00AB0F2E" w:rsidRDefault="00AB0F2E" w:rsidP="00AB0F2E">
      <w:pPr>
        <w:pStyle w:val="ssPara1"/>
        <w:keepNext/>
        <w:spacing w:after="0" w:line="240" w:lineRule="auto"/>
        <w:rPr>
          <w:sz w:val="16"/>
        </w:rPr>
      </w:pPr>
    </w:p>
    <w:p w14:paraId="2BFE8CF1" w14:textId="77777777" w:rsidR="00AB0F2E" w:rsidRDefault="00AB0F2E" w:rsidP="00AB0F2E">
      <w:pPr>
        <w:pStyle w:val="ssPara1"/>
        <w:keepNext/>
        <w:spacing w:after="0" w:line="240" w:lineRule="auto"/>
        <w:rPr>
          <w:sz w:val="16"/>
        </w:rPr>
      </w:pPr>
    </w:p>
    <w:tbl>
      <w:tblPr>
        <w:tblW w:w="10314" w:type="dxa"/>
        <w:tblLayout w:type="fixed"/>
        <w:tblLook w:val="01E0" w:firstRow="1" w:lastRow="1" w:firstColumn="1" w:lastColumn="1" w:noHBand="0" w:noVBand="0"/>
      </w:tblPr>
      <w:tblGrid>
        <w:gridCol w:w="1931"/>
        <w:gridCol w:w="1962"/>
        <w:gridCol w:w="10"/>
        <w:gridCol w:w="18"/>
        <w:gridCol w:w="1149"/>
        <w:gridCol w:w="1275"/>
        <w:gridCol w:w="1276"/>
        <w:gridCol w:w="709"/>
        <w:gridCol w:w="877"/>
        <w:gridCol w:w="966"/>
        <w:gridCol w:w="122"/>
        <w:gridCol w:w="13"/>
        <w:gridCol w:w="6"/>
      </w:tblGrid>
      <w:tr w:rsidR="00AB0F2E" w14:paraId="2A888EDE" w14:textId="77777777" w:rsidTr="00DD2C70">
        <w:trPr>
          <w:gridAfter w:val="3"/>
          <w:wAfter w:w="141" w:type="dxa"/>
          <w:trHeight w:val="447"/>
        </w:trPr>
        <w:tc>
          <w:tcPr>
            <w:tcW w:w="10173" w:type="dxa"/>
            <w:gridSpan w:val="10"/>
          </w:tcPr>
          <w:p w14:paraId="5F71C467" w14:textId="77777777" w:rsidR="00AB0F2E" w:rsidRDefault="00AB0F2E" w:rsidP="00C0118B">
            <w:pPr>
              <w:pStyle w:val="ssPara1"/>
              <w:spacing w:after="0" w:line="240" w:lineRule="auto"/>
              <w:jc w:val="left"/>
            </w:pPr>
            <w:r w:rsidRPr="00A86A1E">
              <w:rPr>
                <w:b/>
                <w:color w:val="0000FF"/>
              </w:rPr>
              <w:t>General Conditions</w:t>
            </w:r>
          </w:p>
        </w:tc>
      </w:tr>
      <w:tr w:rsidR="00AB0F2E" w14:paraId="5472ADFD" w14:textId="77777777" w:rsidTr="00DD2C70">
        <w:trPr>
          <w:gridAfter w:val="3"/>
          <w:wAfter w:w="141" w:type="dxa"/>
          <w:trHeight w:val="851"/>
        </w:trPr>
        <w:tc>
          <w:tcPr>
            <w:tcW w:w="3921" w:type="dxa"/>
            <w:gridSpan w:val="4"/>
          </w:tcPr>
          <w:p w14:paraId="53DDA042" w14:textId="77777777" w:rsidR="00AB0F2E" w:rsidRDefault="00AB0F2E" w:rsidP="00C0118B">
            <w:pPr>
              <w:pStyle w:val="ssPara1"/>
              <w:spacing w:after="0" w:line="240" w:lineRule="auto"/>
              <w:jc w:val="left"/>
            </w:pPr>
            <w:r>
              <w:t xml:space="preserve">DEFCON 624 </w:t>
            </w:r>
            <w:r w:rsidRPr="00A86A1E">
              <w:rPr>
                <w:i/>
              </w:rPr>
              <w:t xml:space="preserve">(Edn </w:t>
            </w:r>
            <w:r>
              <w:rPr>
                <w:i/>
              </w:rPr>
              <w:t>11</w:t>
            </w:r>
            <w:r w:rsidRPr="00A86A1E">
              <w:rPr>
                <w:i/>
              </w:rPr>
              <w:t>/1</w:t>
            </w:r>
            <w:r>
              <w:rPr>
                <w:i/>
              </w:rPr>
              <w:t>3</w:t>
            </w:r>
            <w:r w:rsidRPr="00A86A1E">
              <w:rPr>
                <w:i/>
              </w:rPr>
              <w:t xml:space="preserve">) </w:t>
            </w:r>
            <w:r>
              <w:t xml:space="preserve">– Use of Asbestos </w:t>
            </w:r>
          </w:p>
        </w:tc>
        <w:tc>
          <w:tcPr>
            <w:tcW w:w="1149" w:type="dxa"/>
          </w:tcPr>
          <w:p w14:paraId="7859D3FF" w14:textId="77777777" w:rsidR="00AB0F2E" w:rsidRDefault="006647A7" w:rsidP="00C0118B">
            <w:pPr>
              <w:pStyle w:val="ssPara1"/>
              <w:spacing w:after="0" w:line="240" w:lineRule="auto"/>
              <w:jc w:val="center"/>
            </w:pPr>
            <w:r>
              <w:fldChar w:fldCharType="begin">
                <w:ffData>
                  <w:name w:val="DC5"/>
                  <w:enabled/>
                  <w:calcOnExit w:val="0"/>
                  <w:checkBox>
                    <w:sizeAuto/>
                    <w:default w:val="0"/>
                  </w:checkBox>
                </w:ffData>
              </w:fldChar>
            </w:r>
            <w:r w:rsidR="00AB0F2E">
              <w:instrText xml:space="preserve"> FORMCHECKBOX </w:instrText>
            </w:r>
            <w:r w:rsidR="00DA2773">
              <w:fldChar w:fldCharType="separate"/>
            </w:r>
            <w:r>
              <w:fldChar w:fldCharType="end"/>
            </w:r>
          </w:p>
        </w:tc>
        <w:tc>
          <w:tcPr>
            <w:tcW w:w="4137" w:type="dxa"/>
            <w:gridSpan w:val="4"/>
          </w:tcPr>
          <w:p w14:paraId="2926DD8B" w14:textId="77777777" w:rsidR="00AB0F2E" w:rsidRDefault="00AB0F2E" w:rsidP="00C0118B">
            <w:pPr>
              <w:pStyle w:val="ssPara1"/>
              <w:spacing w:after="0" w:line="240" w:lineRule="auto"/>
              <w:jc w:val="left"/>
            </w:pPr>
            <w:r>
              <w:t xml:space="preserve">DEFCON 603 </w:t>
            </w:r>
            <w:r w:rsidRPr="00A86A1E">
              <w:rPr>
                <w:i/>
              </w:rPr>
              <w:t xml:space="preserve">(Edn 10/04) </w:t>
            </w:r>
            <w:r>
              <w:t>– Aircraft Integration and Clearance Procedure</w:t>
            </w:r>
          </w:p>
        </w:tc>
        <w:tc>
          <w:tcPr>
            <w:tcW w:w="966" w:type="dxa"/>
          </w:tcPr>
          <w:p w14:paraId="530DD35E" w14:textId="77777777" w:rsidR="00AB0F2E" w:rsidRDefault="006647A7" w:rsidP="00C0118B">
            <w:pPr>
              <w:pStyle w:val="ssPara1"/>
              <w:spacing w:after="0" w:line="240" w:lineRule="auto"/>
              <w:jc w:val="center"/>
            </w:pPr>
            <w:r>
              <w:fldChar w:fldCharType="begin">
                <w:ffData>
                  <w:name w:val="DC5"/>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2B3B028E" w14:textId="77777777" w:rsidTr="00DD2C70">
        <w:trPr>
          <w:gridAfter w:val="3"/>
          <w:wAfter w:w="141" w:type="dxa"/>
          <w:trHeight w:val="851"/>
        </w:trPr>
        <w:tc>
          <w:tcPr>
            <w:tcW w:w="3921" w:type="dxa"/>
            <w:gridSpan w:val="4"/>
            <w:tcBorders>
              <w:bottom w:val="single" w:sz="4" w:space="0" w:color="auto"/>
            </w:tcBorders>
          </w:tcPr>
          <w:p w14:paraId="4E89B1E1" w14:textId="77777777" w:rsidR="00AB0F2E" w:rsidRDefault="00AB0F2E" w:rsidP="00C0118B">
            <w:pPr>
              <w:pStyle w:val="ssPara1"/>
              <w:spacing w:after="120" w:line="240" w:lineRule="auto"/>
              <w:jc w:val="left"/>
            </w:pPr>
            <w:r>
              <w:t xml:space="preserve">DEFCON 176A </w:t>
            </w:r>
            <w:r w:rsidRPr="00A86A1E">
              <w:rPr>
                <w:i/>
              </w:rPr>
              <w:t xml:space="preserve">(Edn 06/08) </w:t>
            </w:r>
            <w:r>
              <w:t>– MOD Requirements For Competition In Subcontracting (Non-Competitive Main Contract)</w:t>
            </w:r>
          </w:p>
        </w:tc>
        <w:tc>
          <w:tcPr>
            <w:tcW w:w="1149" w:type="dxa"/>
            <w:tcBorders>
              <w:bottom w:val="single" w:sz="4" w:space="0" w:color="auto"/>
            </w:tcBorders>
          </w:tcPr>
          <w:p w14:paraId="1379DEF4" w14:textId="77777777" w:rsidR="00AB0F2E" w:rsidRDefault="006647A7" w:rsidP="00C0118B">
            <w:pPr>
              <w:pStyle w:val="ssPara1"/>
              <w:spacing w:after="0" w:line="240" w:lineRule="auto"/>
              <w:jc w:val="center"/>
            </w:pPr>
            <w:r>
              <w:fldChar w:fldCharType="begin">
                <w:ffData>
                  <w:name w:val="DC624"/>
                  <w:enabled/>
                  <w:calcOnExit w:val="0"/>
                  <w:checkBox>
                    <w:sizeAuto/>
                    <w:default w:val="0"/>
                  </w:checkBox>
                </w:ffData>
              </w:fldChar>
            </w:r>
            <w:r w:rsidR="00AB0F2E">
              <w:instrText xml:space="preserve"> FORMCHECKBOX </w:instrText>
            </w:r>
            <w:r w:rsidR="00DA2773">
              <w:fldChar w:fldCharType="separate"/>
            </w:r>
            <w:r>
              <w:fldChar w:fldCharType="end"/>
            </w:r>
          </w:p>
        </w:tc>
        <w:tc>
          <w:tcPr>
            <w:tcW w:w="4137" w:type="dxa"/>
            <w:gridSpan w:val="4"/>
            <w:tcBorders>
              <w:bottom w:val="single" w:sz="4" w:space="0" w:color="auto"/>
            </w:tcBorders>
          </w:tcPr>
          <w:p w14:paraId="456B04CA" w14:textId="77777777" w:rsidR="00AB0F2E" w:rsidRDefault="00AB0F2E" w:rsidP="00C0118B">
            <w:pPr>
              <w:pStyle w:val="ssPara1"/>
              <w:spacing w:after="0" w:line="240" w:lineRule="auto"/>
              <w:jc w:val="left"/>
            </w:pPr>
            <w:r>
              <w:t>Additional Conditions</w:t>
            </w:r>
          </w:p>
          <w:p w14:paraId="35A3A488" w14:textId="77777777" w:rsidR="00AB0F2E" w:rsidRDefault="00AB0F2E" w:rsidP="00C0118B">
            <w:pPr>
              <w:pStyle w:val="ssPara1"/>
              <w:spacing w:after="0" w:line="240" w:lineRule="auto"/>
              <w:jc w:val="left"/>
            </w:pPr>
          </w:p>
          <w:p w14:paraId="61EBC581" w14:textId="77777777" w:rsidR="00AB0F2E" w:rsidRPr="00A86A1E" w:rsidRDefault="00AB0F2E" w:rsidP="00C0118B">
            <w:pPr>
              <w:pStyle w:val="ssPara1"/>
              <w:spacing w:after="0" w:line="240" w:lineRule="auto"/>
              <w:jc w:val="left"/>
              <w:rPr>
                <w:i/>
                <w:sz w:val="18"/>
              </w:rPr>
            </w:pPr>
            <w:r w:rsidRPr="00A86A1E">
              <w:rPr>
                <w:i/>
                <w:sz w:val="18"/>
              </w:rPr>
              <w:t xml:space="preserve">A sheet is to be attached detailing any conditions that have been added </w:t>
            </w:r>
          </w:p>
        </w:tc>
        <w:tc>
          <w:tcPr>
            <w:tcW w:w="966" w:type="dxa"/>
            <w:tcBorders>
              <w:bottom w:val="single" w:sz="4" w:space="0" w:color="auto"/>
            </w:tcBorders>
          </w:tcPr>
          <w:p w14:paraId="2D04C65F" w14:textId="77777777" w:rsidR="00AB0F2E" w:rsidRDefault="006647A7" w:rsidP="00C0118B">
            <w:pPr>
              <w:pStyle w:val="ssPara1"/>
              <w:spacing w:after="0" w:line="240" w:lineRule="auto"/>
              <w:jc w:val="center"/>
            </w:pPr>
            <w:r>
              <w:fldChar w:fldCharType="begin">
                <w:ffData>
                  <w:name w:val="DC624"/>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03ED7C2A" w14:textId="77777777" w:rsidTr="00DD2C70">
        <w:trPr>
          <w:gridAfter w:val="3"/>
          <w:wAfter w:w="141" w:type="dxa"/>
          <w:trHeight w:val="383"/>
        </w:trPr>
        <w:tc>
          <w:tcPr>
            <w:tcW w:w="10173" w:type="dxa"/>
            <w:gridSpan w:val="10"/>
            <w:tcBorders>
              <w:bottom w:val="single" w:sz="4" w:space="0" w:color="auto"/>
            </w:tcBorders>
          </w:tcPr>
          <w:p w14:paraId="11DDC579" w14:textId="77777777" w:rsidR="00AB0F2E" w:rsidRPr="00A86A1E" w:rsidRDefault="00AB0F2E" w:rsidP="00C0118B">
            <w:pPr>
              <w:pStyle w:val="ssPara1"/>
              <w:spacing w:after="0" w:line="240" w:lineRule="auto"/>
              <w:jc w:val="center"/>
              <w:rPr>
                <w:b/>
                <w:i/>
                <w:sz w:val="20"/>
                <w:u w:val="single"/>
              </w:rPr>
            </w:pPr>
            <w:r w:rsidRPr="00A86A1E">
              <w:rPr>
                <w:b/>
                <w:i/>
                <w:sz w:val="20"/>
                <w:u w:val="single"/>
              </w:rPr>
              <w:t>Choose one of the following:</w:t>
            </w:r>
          </w:p>
        </w:tc>
      </w:tr>
      <w:tr w:rsidR="00AB0F2E" w14:paraId="29A718A3" w14:textId="77777777" w:rsidTr="00DD2C70">
        <w:trPr>
          <w:gridAfter w:val="3"/>
          <w:wAfter w:w="141" w:type="dxa"/>
          <w:trHeight w:val="701"/>
        </w:trPr>
        <w:tc>
          <w:tcPr>
            <w:tcW w:w="3921" w:type="dxa"/>
            <w:gridSpan w:val="4"/>
            <w:tcBorders>
              <w:bottom w:val="single" w:sz="4" w:space="0" w:color="auto"/>
            </w:tcBorders>
          </w:tcPr>
          <w:p w14:paraId="48C11C7E" w14:textId="77777777" w:rsidR="00AB0F2E" w:rsidRPr="009D011E" w:rsidRDefault="00AB0F2E" w:rsidP="00C0118B">
            <w:pPr>
              <w:pStyle w:val="ssPara1"/>
              <w:spacing w:after="120" w:line="240" w:lineRule="auto"/>
              <w:jc w:val="left"/>
              <w:rPr>
                <w:szCs w:val="22"/>
              </w:rPr>
            </w:pPr>
            <w:r w:rsidRPr="009D011E">
              <w:rPr>
                <w:bCs/>
                <w:szCs w:val="22"/>
              </w:rPr>
              <w:t>DEFCON 514A</w:t>
            </w:r>
            <w:r>
              <w:rPr>
                <w:bCs/>
                <w:szCs w:val="22"/>
              </w:rPr>
              <w:t xml:space="preserve"> (Edn 03/16) </w:t>
            </w:r>
            <w:r w:rsidRPr="009D011E">
              <w:rPr>
                <w:bCs/>
                <w:szCs w:val="22"/>
              </w:rPr>
              <w:t>Failure of Performance under Research and Development Contracts</w:t>
            </w:r>
          </w:p>
        </w:tc>
        <w:tc>
          <w:tcPr>
            <w:tcW w:w="1149" w:type="dxa"/>
            <w:tcBorders>
              <w:bottom w:val="single" w:sz="4" w:space="0" w:color="auto"/>
            </w:tcBorders>
          </w:tcPr>
          <w:p w14:paraId="336EE152"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DA2773">
              <w:fldChar w:fldCharType="separate"/>
            </w:r>
            <w:r>
              <w:fldChar w:fldCharType="end"/>
            </w:r>
          </w:p>
        </w:tc>
        <w:tc>
          <w:tcPr>
            <w:tcW w:w="4137" w:type="dxa"/>
            <w:gridSpan w:val="4"/>
            <w:tcBorders>
              <w:bottom w:val="single" w:sz="4" w:space="0" w:color="auto"/>
            </w:tcBorders>
          </w:tcPr>
          <w:p w14:paraId="3FC6CE92" w14:textId="77777777" w:rsidR="00AB0F2E" w:rsidRDefault="00AB0F2E" w:rsidP="00C0118B">
            <w:pPr>
              <w:pStyle w:val="ssPara1"/>
              <w:spacing w:after="0" w:line="240" w:lineRule="auto"/>
              <w:jc w:val="left"/>
            </w:pPr>
            <w:r>
              <w:t xml:space="preserve">DEFCON 514 </w:t>
            </w:r>
            <w:r w:rsidRPr="00A86A1E">
              <w:rPr>
                <w:i/>
              </w:rPr>
              <w:t xml:space="preserve">(Edn </w:t>
            </w:r>
            <w:r>
              <w:rPr>
                <w:i/>
              </w:rPr>
              <w:t>08/15</w:t>
            </w:r>
            <w:r w:rsidRPr="00A86A1E">
              <w:rPr>
                <w:i/>
              </w:rPr>
              <w:t>)</w:t>
            </w:r>
            <w:r>
              <w:t xml:space="preserve"> – Material Breach</w:t>
            </w:r>
          </w:p>
        </w:tc>
        <w:tc>
          <w:tcPr>
            <w:tcW w:w="966" w:type="dxa"/>
            <w:tcBorders>
              <w:bottom w:val="single" w:sz="4" w:space="0" w:color="auto"/>
            </w:tcBorders>
          </w:tcPr>
          <w:p w14:paraId="48EF9154"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7547B935" w14:textId="77777777" w:rsidTr="00DD2C70">
        <w:trPr>
          <w:gridAfter w:val="3"/>
          <w:wAfter w:w="141" w:type="dxa"/>
          <w:trHeight w:val="388"/>
        </w:trPr>
        <w:tc>
          <w:tcPr>
            <w:tcW w:w="10173" w:type="dxa"/>
            <w:gridSpan w:val="10"/>
            <w:tcBorders>
              <w:left w:val="nil"/>
              <w:right w:val="nil"/>
            </w:tcBorders>
          </w:tcPr>
          <w:p w14:paraId="0A68E5E2" w14:textId="77777777" w:rsidR="00AB0F2E" w:rsidRDefault="00AB0F2E" w:rsidP="00C0118B">
            <w:pPr>
              <w:pStyle w:val="ssPara1"/>
              <w:spacing w:after="0" w:line="240" w:lineRule="auto"/>
              <w:jc w:val="center"/>
            </w:pPr>
          </w:p>
        </w:tc>
      </w:tr>
      <w:tr w:rsidR="00AB0F2E" w:rsidRPr="00A86A1E" w14:paraId="1DDDE2D2" w14:textId="77777777" w:rsidTr="00DD2C70">
        <w:trPr>
          <w:gridAfter w:val="3"/>
          <w:wAfter w:w="141" w:type="dxa"/>
          <w:trHeight w:val="306"/>
        </w:trPr>
        <w:tc>
          <w:tcPr>
            <w:tcW w:w="10173" w:type="dxa"/>
            <w:gridSpan w:val="10"/>
          </w:tcPr>
          <w:p w14:paraId="5B99299A" w14:textId="77777777" w:rsidR="00AB0F2E" w:rsidRDefault="00AB0F2E" w:rsidP="00C0118B">
            <w:pPr>
              <w:pStyle w:val="ssPara1"/>
              <w:spacing w:after="0" w:line="240" w:lineRule="auto"/>
            </w:pPr>
            <w:r w:rsidRPr="00A86A1E">
              <w:rPr>
                <w:b/>
                <w:color w:val="0000FF"/>
              </w:rPr>
              <w:t xml:space="preserve">Special Indemnity Conditions </w:t>
            </w:r>
          </w:p>
        </w:tc>
      </w:tr>
      <w:tr w:rsidR="00AB0F2E" w14:paraId="21A56CEC" w14:textId="77777777" w:rsidTr="00DD2C70">
        <w:trPr>
          <w:gridAfter w:val="3"/>
          <w:wAfter w:w="141" w:type="dxa"/>
          <w:trHeight w:val="551"/>
        </w:trPr>
        <w:tc>
          <w:tcPr>
            <w:tcW w:w="9207" w:type="dxa"/>
            <w:gridSpan w:val="9"/>
            <w:vAlign w:val="center"/>
          </w:tcPr>
          <w:p w14:paraId="64535F04" w14:textId="77777777" w:rsidR="00AB0F2E" w:rsidRDefault="00AB0F2E" w:rsidP="00C0118B">
            <w:pPr>
              <w:pStyle w:val="ssPara1"/>
              <w:spacing w:after="0" w:line="240" w:lineRule="auto"/>
              <w:jc w:val="left"/>
            </w:pPr>
            <w:r>
              <w:t xml:space="preserve">DEFCON 661 </w:t>
            </w:r>
            <w:r w:rsidRPr="00A86A1E">
              <w:rPr>
                <w:i/>
              </w:rPr>
              <w:t xml:space="preserve">(Edn 10/06) </w:t>
            </w:r>
            <w:r>
              <w:t>– War Risk Indemnity</w:t>
            </w:r>
          </w:p>
        </w:tc>
        <w:tc>
          <w:tcPr>
            <w:tcW w:w="966" w:type="dxa"/>
          </w:tcPr>
          <w:p w14:paraId="6D70F64A"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15C90C71" w14:textId="77777777" w:rsidTr="00DD2C70">
        <w:trPr>
          <w:gridAfter w:val="3"/>
          <w:wAfter w:w="141" w:type="dxa"/>
          <w:trHeight w:val="312"/>
        </w:trPr>
        <w:tc>
          <w:tcPr>
            <w:tcW w:w="9207" w:type="dxa"/>
            <w:gridSpan w:val="9"/>
            <w:vAlign w:val="center"/>
          </w:tcPr>
          <w:p w14:paraId="62504CC2" w14:textId="77777777" w:rsidR="00AB0F2E" w:rsidRDefault="00AB0F2E" w:rsidP="00C0118B">
            <w:pPr>
              <w:pStyle w:val="ssPara1"/>
              <w:spacing w:after="0" w:line="240" w:lineRule="auto"/>
              <w:jc w:val="left"/>
            </w:pPr>
            <w:r>
              <w:t xml:space="preserve">DEFCON 661A </w:t>
            </w:r>
            <w:r w:rsidRPr="00A86A1E">
              <w:rPr>
                <w:i/>
              </w:rPr>
              <w:t>(Edn 05/02)</w:t>
            </w:r>
            <w:r>
              <w:t xml:space="preserve"> – War Indemnity Risk ( Alternative Version)</w:t>
            </w:r>
          </w:p>
          <w:p w14:paraId="3D9DA311" w14:textId="77777777" w:rsidR="00AB0F2E" w:rsidRDefault="00AB0F2E" w:rsidP="00C0118B">
            <w:pPr>
              <w:pStyle w:val="ssPara1"/>
              <w:spacing w:after="0" w:line="240" w:lineRule="auto"/>
              <w:jc w:val="left"/>
            </w:pPr>
          </w:p>
        </w:tc>
        <w:tc>
          <w:tcPr>
            <w:tcW w:w="966" w:type="dxa"/>
          </w:tcPr>
          <w:p w14:paraId="63858EED"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46F7F198" w14:textId="77777777" w:rsidTr="00DD2C70">
        <w:trPr>
          <w:gridAfter w:val="3"/>
          <w:wAfter w:w="141" w:type="dxa"/>
          <w:trHeight w:val="467"/>
        </w:trPr>
        <w:tc>
          <w:tcPr>
            <w:tcW w:w="9207" w:type="dxa"/>
            <w:gridSpan w:val="9"/>
            <w:vAlign w:val="center"/>
          </w:tcPr>
          <w:p w14:paraId="5CEF0591" w14:textId="77777777" w:rsidR="00AB0F2E" w:rsidRDefault="00AB0F2E" w:rsidP="00C0118B">
            <w:pPr>
              <w:pStyle w:val="ssPara1"/>
              <w:spacing w:after="0" w:line="240" w:lineRule="auto"/>
              <w:jc w:val="left"/>
            </w:pPr>
            <w:r>
              <w:t xml:space="preserve">DEFCON 684 </w:t>
            </w:r>
            <w:r w:rsidRPr="00A86A1E">
              <w:rPr>
                <w:i/>
              </w:rPr>
              <w:t>(Edn 01/04)</w:t>
            </w:r>
            <w:r>
              <w:t xml:space="preserve"> – Limitation upon Claim in Respect of Aviation Products</w:t>
            </w:r>
          </w:p>
        </w:tc>
        <w:tc>
          <w:tcPr>
            <w:tcW w:w="966" w:type="dxa"/>
          </w:tcPr>
          <w:p w14:paraId="58B5868F"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45D74D31" w14:textId="77777777" w:rsidTr="00DD2C70">
        <w:trPr>
          <w:gridAfter w:val="3"/>
          <w:wAfter w:w="141" w:type="dxa"/>
          <w:trHeight w:val="559"/>
        </w:trPr>
        <w:tc>
          <w:tcPr>
            <w:tcW w:w="9207" w:type="dxa"/>
            <w:gridSpan w:val="9"/>
            <w:tcBorders>
              <w:bottom w:val="single" w:sz="4" w:space="0" w:color="auto"/>
            </w:tcBorders>
            <w:vAlign w:val="center"/>
          </w:tcPr>
          <w:p w14:paraId="30FC1F4C" w14:textId="77777777" w:rsidR="00AB0F2E" w:rsidRDefault="00AB0F2E" w:rsidP="00C0118B">
            <w:pPr>
              <w:pStyle w:val="ssPara1"/>
              <w:spacing w:before="120" w:after="0" w:line="240" w:lineRule="auto"/>
              <w:jc w:val="left"/>
            </w:pPr>
            <w:r>
              <w:t xml:space="preserve">DEFCON 638 </w:t>
            </w:r>
            <w:r w:rsidRPr="00A86A1E">
              <w:rPr>
                <w:i/>
              </w:rPr>
              <w:t>(Edn 1</w:t>
            </w:r>
            <w:r>
              <w:rPr>
                <w:i/>
              </w:rPr>
              <w:t>1</w:t>
            </w:r>
            <w:r w:rsidRPr="00A86A1E">
              <w:rPr>
                <w:i/>
              </w:rPr>
              <w:t>/</w:t>
            </w:r>
            <w:r>
              <w:rPr>
                <w:i/>
              </w:rPr>
              <w:t>14</w:t>
            </w:r>
            <w:r w:rsidRPr="00A86A1E">
              <w:rPr>
                <w:i/>
              </w:rPr>
              <w:t xml:space="preserve">) </w:t>
            </w:r>
            <w:r>
              <w:t>– Flights Liability and Indemnity</w:t>
            </w:r>
          </w:p>
        </w:tc>
        <w:tc>
          <w:tcPr>
            <w:tcW w:w="966" w:type="dxa"/>
            <w:tcBorders>
              <w:bottom w:val="single" w:sz="4" w:space="0" w:color="auto"/>
            </w:tcBorders>
            <w:vAlign w:val="center"/>
          </w:tcPr>
          <w:p w14:paraId="53498099" w14:textId="77777777" w:rsidR="00AB0F2E" w:rsidRDefault="006647A7" w:rsidP="00C0118B">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4F262052" w14:textId="77777777" w:rsidTr="00DD2C70">
        <w:trPr>
          <w:gridAfter w:val="3"/>
          <w:wAfter w:w="141" w:type="dxa"/>
          <w:trHeight w:val="559"/>
        </w:trPr>
        <w:tc>
          <w:tcPr>
            <w:tcW w:w="9207" w:type="dxa"/>
            <w:gridSpan w:val="9"/>
            <w:tcBorders>
              <w:bottom w:val="single" w:sz="4" w:space="0" w:color="auto"/>
            </w:tcBorders>
            <w:vAlign w:val="center"/>
          </w:tcPr>
          <w:p w14:paraId="737A27FC" w14:textId="77777777" w:rsidR="00AB0F2E" w:rsidRDefault="00AB0F2E" w:rsidP="00C0118B">
            <w:pPr>
              <w:pStyle w:val="ssPara1"/>
              <w:spacing w:before="120" w:after="0" w:line="240" w:lineRule="auto"/>
              <w:jc w:val="left"/>
            </w:pPr>
            <w:r>
              <w:t>Professional Indemnity Insurance</w:t>
            </w:r>
          </w:p>
          <w:p w14:paraId="33A822E7" w14:textId="22EEF134" w:rsidR="00CB3EE6" w:rsidRPr="00CB3EE6" w:rsidRDefault="00CB3EE6" w:rsidP="00C0118B">
            <w:pPr>
              <w:pStyle w:val="ssPara1"/>
              <w:spacing w:before="120" w:after="0" w:line="240" w:lineRule="auto"/>
              <w:jc w:val="left"/>
              <w:rPr>
                <w:i/>
                <w:sz w:val="20"/>
              </w:rPr>
            </w:pPr>
            <w:r>
              <w:rPr>
                <w:i/>
                <w:sz w:val="20"/>
              </w:rPr>
              <w:t>(</w:t>
            </w:r>
            <w:r w:rsidRPr="00CB3EE6">
              <w:rPr>
                <w:i/>
                <w:sz w:val="20"/>
              </w:rPr>
              <w:t xml:space="preserve">Please specify </w:t>
            </w:r>
            <w:r>
              <w:rPr>
                <w:i/>
                <w:sz w:val="20"/>
              </w:rPr>
              <w:t xml:space="preserve">value </w:t>
            </w:r>
            <w:r w:rsidRPr="00CB3EE6">
              <w:rPr>
                <w:i/>
                <w:sz w:val="20"/>
              </w:rPr>
              <w:t>and duration for which the Contractor must hold this Insurance</w:t>
            </w:r>
            <w:r>
              <w:rPr>
                <w:i/>
                <w:sz w:val="20"/>
              </w:rPr>
              <w:t>)</w:t>
            </w:r>
          </w:p>
          <w:p w14:paraId="544FBC67" w14:textId="77777777" w:rsidR="00CB3EE6" w:rsidRDefault="00CB3EE6" w:rsidP="00C0118B">
            <w:pPr>
              <w:pStyle w:val="ssPara1"/>
              <w:spacing w:before="120" w:after="0" w:line="240" w:lineRule="auto"/>
              <w:jc w:val="left"/>
            </w:pPr>
          </w:p>
          <w:p w14:paraId="11FB9602" w14:textId="77777777" w:rsidR="00CB3EE6" w:rsidRDefault="00CB3EE6" w:rsidP="00C0118B">
            <w:pPr>
              <w:pStyle w:val="ssPara1"/>
              <w:spacing w:before="120" w:after="0" w:line="240" w:lineRule="auto"/>
              <w:jc w:val="left"/>
            </w:pPr>
          </w:p>
          <w:p w14:paraId="6FB921F2" w14:textId="54EA1804" w:rsidR="00CB3EE6" w:rsidRDefault="00CB3EE6" w:rsidP="00C0118B">
            <w:pPr>
              <w:pStyle w:val="ssPara1"/>
              <w:spacing w:before="120" w:after="0" w:line="240" w:lineRule="auto"/>
              <w:jc w:val="left"/>
            </w:pPr>
          </w:p>
        </w:tc>
        <w:tc>
          <w:tcPr>
            <w:tcW w:w="966" w:type="dxa"/>
            <w:tcBorders>
              <w:bottom w:val="single" w:sz="4" w:space="0" w:color="auto"/>
            </w:tcBorders>
            <w:vAlign w:val="center"/>
          </w:tcPr>
          <w:p w14:paraId="2C583641" w14:textId="77777777" w:rsidR="00AB0F2E" w:rsidRDefault="006647A7" w:rsidP="00C0118B">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183A8DB0" w14:textId="77777777" w:rsidTr="00DD2C70">
        <w:trPr>
          <w:gridAfter w:val="3"/>
          <w:wAfter w:w="141" w:type="dxa"/>
          <w:trHeight w:val="273"/>
        </w:trPr>
        <w:tc>
          <w:tcPr>
            <w:tcW w:w="10173" w:type="dxa"/>
            <w:gridSpan w:val="10"/>
            <w:tcBorders>
              <w:left w:val="nil"/>
              <w:right w:val="nil"/>
            </w:tcBorders>
          </w:tcPr>
          <w:p w14:paraId="04B2D949" w14:textId="77777777" w:rsidR="00AB0F2E" w:rsidRDefault="00AB0F2E" w:rsidP="00C0118B">
            <w:pPr>
              <w:pStyle w:val="ssPara1"/>
              <w:spacing w:after="0" w:line="240" w:lineRule="auto"/>
              <w:jc w:val="center"/>
            </w:pPr>
          </w:p>
          <w:p w14:paraId="7BB6955A" w14:textId="77777777" w:rsidR="00CB3EE6" w:rsidRDefault="00CB3EE6" w:rsidP="00C0118B">
            <w:pPr>
              <w:pStyle w:val="ssPara1"/>
              <w:spacing w:after="0" w:line="240" w:lineRule="auto"/>
              <w:jc w:val="center"/>
            </w:pPr>
          </w:p>
          <w:p w14:paraId="268C9A9A" w14:textId="77777777" w:rsidR="00CB3EE6" w:rsidRDefault="00CB3EE6" w:rsidP="00C0118B">
            <w:pPr>
              <w:pStyle w:val="ssPara1"/>
              <w:spacing w:after="0" w:line="240" w:lineRule="auto"/>
              <w:jc w:val="center"/>
            </w:pPr>
          </w:p>
          <w:p w14:paraId="5C4683C9" w14:textId="77777777" w:rsidR="00AB0F2E" w:rsidRDefault="00AB0F2E" w:rsidP="00C0118B">
            <w:pPr>
              <w:pStyle w:val="ssPara1"/>
              <w:spacing w:after="0" w:line="240" w:lineRule="auto"/>
              <w:jc w:val="center"/>
            </w:pPr>
          </w:p>
        </w:tc>
      </w:tr>
      <w:tr w:rsidR="00AB0F2E" w14:paraId="3B2EEDC8" w14:textId="77777777" w:rsidTr="00DD2C70">
        <w:trPr>
          <w:gridAfter w:val="3"/>
          <w:wAfter w:w="141" w:type="dxa"/>
          <w:trHeight w:val="284"/>
        </w:trPr>
        <w:tc>
          <w:tcPr>
            <w:tcW w:w="10173" w:type="dxa"/>
            <w:gridSpan w:val="10"/>
          </w:tcPr>
          <w:p w14:paraId="43A80B37" w14:textId="77777777" w:rsidR="00CB3EE6" w:rsidRDefault="00CB3EE6" w:rsidP="00C0118B">
            <w:pPr>
              <w:pStyle w:val="ssPara1"/>
              <w:spacing w:before="120" w:after="0" w:line="240" w:lineRule="auto"/>
              <w:rPr>
                <w:b/>
                <w:color w:val="0000FF"/>
              </w:rPr>
            </w:pPr>
          </w:p>
          <w:p w14:paraId="195A6059" w14:textId="77777777" w:rsidR="00AB0F2E" w:rsidRPr="00A86A1E" w:rsidRDefault="00AB0F2E" w:rsidP="00C0118B">
            <w:pPr>
              <w:pStyle w:val="ssPara1"/>
              <w:spacing w:before="120" w:after="0" w:line="240" w:lineRule="auto"/>
              <w:rPr>
                <w:b/>
                <w:color w:val="0000FF"/>
              </w:rPr>
            </w:pPr>
            <w:r w:rsidRPr="00A86A1E">
              <w:rPr>
                <w:b/>
                <w:color w:val="0000FF"/>
              </w:rPr>
              <w:t xml:space="preserve">Pricing Conditions Required </w:t>
            </w:r>
          </w:p>
        </w:tc>
      </w:tr>
      <w:tr w:rsidR="00AB0F2E" w14:paraId="3D2B1F64" w14:textId="77777777" w:rsidTr="00DD2C70">
        <w:trPr>
          <w:gridAfter w:val="3"/>
          <w:wAfter w:w="141" w:type="dxa"/>
          <w:trHeight w:val="402"/>
        </w:trPr>
        <w:tc>
          <w:tcPr>
            <w:tcW w:w="9207" w:type="dxa"/>
            <w:gridSpan w:val="9"/>
          </w:tcPr>
          <w:p w14:paraId="1264D505" w14:textId="5B6E6751" w:rsidR="00AB0F2E" w:rsidRPr="00C35718" w:rsidRDefault="00AB0F2E" w:rsidP="00CB3EE6">
            <w:pPr>
              <w:pStyle w:val="ssPara1"/>
              <w:spacing w:before="120" w:after="0" w:line="240" w:lineRule="auto"/>
              <w:jc w:val="left"/>
            </w:pPr>
            <w:r w:rsidRPr="00C35718">
              <w:t>Firm</w:t>
            </w:r>
            <w:r w:rsidRPr="00A86A1E">
              <w:rPr>
                <w:color w:val="FF0000"/>
              </w:rPr>
              <w:t xml:space="preserve"> </w:t>
            </w:r>
            <w:r w:rsidRPr="00C35718">
              <w:t xml:space="preserve">Priced at Outset </w:t>
            </w:r>
            <w:r w:rsidRPr="00A86A1E">
              <w:rPr>
                <w:i/>
                <w:sz w:val="20"/>
              </w:rPr>
              <w:t>(</w:t>
            </w:r>
            <w:r w:rsidR="00CB3EE6">
              <w:rPr>
                <w:i/>
                <w:sz w:val="20"/>
              </w:rPr>
              <w:t>default</w:t>
            </w:r>
            <w:r w:rsidRPr="00A86A1E">
              <w:rPr>
                <w:i/>
                <w:sz w:val="20"/>
              </w:rPr>
              <w:t>)</w:t>
            </w:r>
          </w:p>
        </w:tc>
        <w:tc>
          <w:tcPr>
            <w:tcW w:w="966" w:type="dxa"/>
          </w:tcPr>
          <w:p w14:paraId="277AC5AA" w14:textId="77777777" w:rsidR="00CB3EE6" w:rsidRDefault="00AB0F2E" w:rsidP="00C0118B">
            <w:pPr>
              <w:pStyle w:val="ssPara1"/>
              <w:spacing w:after="0" w:line="240" w:lineRule="auto"/>
              <w:ind w:right="239"/>
              <w:jc w:val="center"/>
              <w:rPr>
                <w:b/>
                <w:sz w:val="18"/>
              </w:rPr>
            </w:pPr>
            <w:r w:rsidRPr="00A86A1E">
              <w:rPr>
                <w:b/>
                <w:sz w:val="18"/>
              </w:rPr>
              <w:t xml:space="preserve">   </w:t>
            </w:r>
          </w:p>
          <w:p w14:paraId="414CDF9B" w14:textId="2BFDC7D3" w:rsidR="00AB0F2E" w:rsidRPr="00A86A1E" w:rsidRDefault="00AB0F2E" w:rsidP="00C0118B">
            <w:pPr>
              <w:pStyle w:val="ssPara1"/>
              <w:spacing w:after="0" w:line="240" w:lineRule="auto"/>
              <w:ind w:right="239"/>
              <w:jc w:val="center"/>
              <w:rPr>
                <w:b/>
                <w:sz w:val="18"/>
              </w:rPr>
            </w:pPr>
            <w:r w:rsidRPr="00A86A1E">
              <w:rPr>
                <w:b/>
                <w:sz w:val="18"/>
              </w:rPr>
              <w:t xml:space="preserve">  </w:t>
            </w:r>
            <w:r w:rsidR="006647A7" w:rsidRPr="00A86A1E">
              <w:rPr>
                <w:b/>
              </w:rPr>
              <w:fldChar w:fldCharType="begin">
                <w:ffData>
                  <w:name w:val="AtOutset"/>
                  <w:enabled/>
                  <w:calcOnExit w:val="0"/>
                  <w:checkBox>
                    <w:sizeAuto/>
                    <w:default w:val="0"/>
                  </w:checkBox>
                </w:ffData>
              </w:fldChar>
            </w:r>
            <w:r w:rsidRPr="00A86A1E">
              <w:rPr>
                <w:b/>
              </w:rPr>
              <w:instrText xml:space="preserve"> FORMCHECKBOX </w:instrText>
            </w:r>
            <w:r w:rsidR="00DA2773">
              <w:rPr>
                <w:b/>
              </w:rPr>
            </w:r>
            <w:r w:rsidR="00DA2773">
              <w:rPr>
                <w:b/>
              </w:rPr>
              <w:fldChar w:fldCharType="separate"/>
            </w:r>
            <w:r w:rsidR="006647A7" w:rsidRPr="00A86A1E">
              <w:rPr>
                <w:b/>
              </w:rPr>
              <w:fldChar w:fldCharType="end"/>
            </w:r>
          </w:p>
        </w:tc>
      </w:tr>
      <w:tr w:rsidR="00AB0F2E" w14:paraId="18F4145E" w14:textId="77777777" w:rsidTr="00DD2C70">
        <w:trPr>
          <w:gridAfter w:val="3"/>
          <w:wAfter w:w="141" w:type="dxa"/>
          <w:trHeight w:val="700"/>
        </w:trPr>
        <w:tc>
          <w:tcPr>
            <w:tcW w:w="9207" w:type="dxa"/>
            <w:gridSpan w:val="9"/>
          </w:tcPr>
          <w:p w14:paraId="0086EE83" w14:textId="77777777" w:rsidR="00CB3EE6" w:rsidRDefault="00CB3EE6" w:rsidP="00CB3EE6">
            <w:pPr>
              <w:pStyle w:val="ssPara1"/>
              <w:spacing w:before="120" w:after="0" w:line="240" w:lineRule="auto"/>
              <w:jc w:val="left"/>
              <w:rPr>
                <w:i/>
                <w:sz w:val="20"/>
              </w:rPr>
            </w:pPr>
            <w:r>
              <w:t>Exceptionally, i</w:t>
            </w:r>
            <w:r w:rsidRPr="00C35718">
              <w:t xml:space="preserve">f other than Firm Priced at Outset </w:t>
            </w:r>
            <w:r w:rsidRPr="00A86A1E">
              <w:rPr>
                <w:i/>
                <w:sz w:val="20"/>
              </w:rPr>
              <w:t>(include additional conditions in attachment &amp; complete Appendix 4)</w:t>
            </w:r>
          </w:p>
          <w:p w14:paraId="41E7C4EA" w14:textId="77777777" w:rsidR="00CB3EE6" w:rsidRDefault="00CB3EE6" w:rsidP="00C0118B">
            <w:pPr>
              <w:pStyle w:val="ssPara1"/>
              <w:spacing w:before="120" w:after="0" w:line="240" w:lineRule="auto"/>
              <w:jc w:val="left"/>
            </w:pPr>
          </w:p>
          <w:p w14:paraId="1C9A69CA" w14:textId="77777777" w:rsidR="00CB3EE6" w:rsidRDefault="00AB0F2E" w:rsidP="00C0118B">
            <w:pPr>
              <w:pStyle w:val="ssPara1"/>
              <w:spacing w:before="120" w:after="0" w:line="240" w:lineRule="auto"/>
              <w:jc w:val="left"/>
            </w:pPr>
            <w:r>
              <w:t xml:space="preserve">For tasks </w:t>
            </w:r>
            <w:r w:rsidR="00CB3EE6">
              <w:t>placed single source and not through mini-competition, SSPR apply and the following DEFCONS should be included as appropriate.</w:t>
            </w:r>
          </w:p>
          <w:p w14:paraId="125C47B0" w14:textId="1C2935AA" w:rsidR="00AB0F2E"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AB0F2E">
              <w:t>DEFCON 127 (Edn 12/14) – Price Fixing Condition for Contracts of a Lesser Value</w:t>
            </w:r>
          </w:p>
          <w:p w14:paraId="2FFB0440" w14:textId="045C889F"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CB3EE6">
              <w:t>DEFCON 800 (Edn 12/14) – Qualifying Defence Contract</w:t>
            </w:r>
            <w:r w:rsidR="00DD2C70">
              <w:t xml:space="preserve">   </w:t>
            </w:r>
          </w:p>
          <w:p w14:paraId="01503457" w14:textId="6CF1F8FA"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CB3EE6">
              <w:t>DEFCON 801 (Edn 12/14) – Amendments to Qualifying Defence Contracts – Consolidated Versions.</w:t>
            </w:r>
            <w:r w:rsidR="00DD2C70">
              <w:t xml:space="preserve">  </w:t>
            </w:r>
          </w:p>
          <w:p w14:paraId="641AE2BA" w14:textId="19E97806"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CB3EE6">
              <w:t>DEFCON 802 (Edn 12/14) – QDC – Open Book on sub-contracts that are not Qualifying Sub-Contracts.</w:t>
            </w:r>
            <w:r w:rsidR="00DD2C70">
              <w:t xml:space="preserve"> </w:t>
            </w:r>
          </w:p>
          <w:p w14:paraId="570E184B" w14:textId="2CAE328E"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CB3EE6">
              <w:t>DEFCON 803 (Edn 12/14) – QDC: Disapplication of Protection against Excessive Profits and Losses (PEPL)</w:t>
            </w:r>
            <w:r w:rsidR="00DD2C70">
              <w:t xml:space="preserve"> </w:t>
            </w:r>
          </w:p>
          <w:p w14:paraId="538B08CE" w14:textId="31D64A27" w:rsidR="00CB3EE6" w:rsidRDefault="00880D4A" w:rsidP="00CB3EE6">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CB3EE6">
              <w:t>DEFCON 804 (Edn 12/14) – QDC: Confidentiality of Single Source Contract Regulations Information.</w:t>
            </w:r>
            <w:r w:rsidR="00DD2C70">
              <w:t xml:space="preserve"> </w:t>
            </w:r>
          </w:p>
          <w:p w14:paraId="0D9415BC" w14:textId="04E78879" w:rsidR="00CB3EE6" w:rsidRDefault="00880D4A" w:rsidP="00CB3EE6">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3463A7">
              <w:t>DEFCON 811 (Edn 12/14) – Single Source: Profit and Loss sharing on FIRM/FIXED Price Contracts.</w:t>
            </w:r>
            <w:r w:rsidR="00DD2C70">
              <w:t xml:space="preserve"> </w:t>
            </w:r>
          </w:p>
          <w:p w14:paraId="7936D5A5" w14:textId="416B3651" w:rsidR="00AB0F2E"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AB0F2E">
              <w:t>DEFCON 812 (Edn 04/15) – Single Source Open Book</w:t>
            </w:r>
            <w:r w:rsidR="00DD2C70">
              <w:t xml:space="preserve"> </w:t>
            </w:r>
          </w:p>
          <w:p w14:paraId="47AF0950" w14:textId="490F8948" w:rsidR="00AB0F2E"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AB0F2E">
              <w:t>DEFCON 815 (Edn 04/15) – Contract Pricing Statement – Single Source Non-qualifying contracts</w:t>
            </w:r>
            <w:r w:rsidR="00DD2C70">
              <w:t xml:space="preserve"> </w:t>
            </w:r>
          </w:p>
          <w:p w14:paraId="59829BD1" w14:textId="77777777" w:rsidR="00AB0F2E" w:rsidRPr="00A86A1E" w:rsidRDefault="00AB0F2E" w:rsidP="00CB3EE6">
            <w:pPr>
              <w:pStyle w:val="ssPara1"/>
              <w:spacing w:before="120" w:after="0" w:line="240" w:lineRule="auto"/>
              <w:jc w:val="left"/>
              <w:rPr>
                <w:b/>
              </w:rPr>
            </w:pPr>
          </w:p>
        </w:tc>
        <w:tc>
          <w:tcPr>
            <w:tcW w:w="966" w:type="dxa"/>
          </w:tcPr>
          <w:p w14:paraId="02A084F6" w14:textId="77777777" w:rsidR="00AB0F2E" w:rsidRDefault="00AB0F2E" w:rsidP="00C0118B">
            <w:pPr>
              <w:pStyle w:val="ssPara1"/>
              <w:spacing w:after="0" w:line="240" w:lineRule="auto"/>
              <w:jc w:val="center"/>
              <w:rPr>
                <w:b/>
              </w:rPr>
            </w:pPr>
          </w:p>
          <w:p w14:paraId="63197149" w14:textId="77777777" w:rsidR="00AB0F2E" w:rsidRDefault="00AB0F2E" w:rsidP="00C0118B">
            <w:pPr>
              <w:pStyle w:val="ssPara1"/>
              <w:spacing w:after="0" w:line="240" w:lineRule="auto"/>
              <w:jc w:val="center"/>
              <w:rPr>
                <w:b/>
              </w:rPr>
            </w:pPr>
          </w:p>
          <w:p w14:paraId="621BE5E5" w14:textId="77777777" w:rsidR="00AB0F2E" w:rsidRDefault="00AB0F2E" w:rsidP="00C0118B">
            <w:pPr>
              <w:pStyle w:val="ssPara1"/>
              <w:spacing w:after="0" w:line="240" w:lineRule="auto"/>
              <w:jc w:val="center"/>
              <w:rPr>
                <w:b/>
              </w:rPr>
            </w:pPr>
          </w:p>
          <w:p w14:paraId="634F7401" w14:textId="77777777" w:rsidR="00AB0F2E" w:rsidRDefault="00AB0F2E" w:rsidP="00C0118B">
            <w:pPr>
              <w:pStyle w:val="ssPara1"/>
              <w:spacing w:after="0" w:line="240" w:lineRule="auto"/>
              <w:jc w:val="center"/>
              <w:rPr>
                <w:b/>
              </w:rPr>
            </w:pPr>
          </w:p>
          <w:p w14:paraId="7A224731" w14:textId="77777777" w:rsidR="00AB0F2E" w:rsidRDefault="00AB0F2E" w:rsidP="00C0118B">
            <w:pPr>
              <w:pStyle w:val="ssPara1"/>
              <w:spacing w:after="0" w:line="240" w:lineRule="auto"/>
              <w:jc w:val="center"/>
            </w:pPr>
          </w:p>
          <w:p w14:paraId="1012142C" w14:textId="77777777" w:rsidR="00AB0F2E" w:rsidRDefault="00AB0F2E" w:rsidP="00C0118B">
            <w:pPr>
              <w:pStyle w:val="ssPara1"/>
              <w:spacing w:after="0" w:line="240" w:lineRule="auto"/>
              <w:jc w:val="center"/>
            </w:pPr>
          </w:p>
          <w:p w14:paraId="209C88B8" w14:textId="77777777" w:rsidR="00AB0F2E" w:rsidRDefault="00AB0F2E" w:rsidP="00C0118B">
            <w:pPr>
              <w:pStyle w:val="ssPara1"/>
              <w:spacing w:after="0" w:line="240" w:lineRule="auto"/>
              <w:jc w:val="center"/>
            </w:pPr>
          </w:p>
          <w:p w14:paraId="3035BF2E" w14:textId="3BA29CDF" w:rsidR="00AB0F2E" w:rsidRDefault="00AB0F2E" w:rsidP="00C0118B">
            <w:pPr>
              <w:pStyle w:val="ssPara1"/>
              <w:spacing w:after="0" w:line="240" w:lineRule="auto"/>
              <w:jc w:val="center"/>
            </w:pPr>
          </w:p>
        </w:tc>
      </w:tr>
      <w:tr w:rsidR="00AB0F2E" w14:paraId="0BE7E7AC" w14:textId="77777777" w:rsidTr="00C0118B">
        <w:trPr>
          <w:trHeight w:val="669"/>
        </w:trPr>
        <w:tc>
          <w:tcPr>
            <w:tcW w:w="10314" w:type="dxa"/>
            <w:gridSpan w:val="13"/>
          </w:tcPr>
          <w:p w14:paraId="66BE06A7" w14:textId="77777777" w:rsidR="00AB0F2E" w:rsidRPr="00A86A1E" w:rsidRDefault="00AB0F2E" w:rsidP="00C0118B">
            <w:pPr>
              <w:pStyle w:val="ssPara1"/>
              <w:spacing w:after="0" w:line="240" w:lineRule="auto"/>
              <w:rPr>
                <w:b/>
                <w:color w:val="0000FF"/>
              </w:rPr>
            </w:pPr>
            <w:r w:rsidRPr="00A86A1E">
              <w:rPr>
                <w:b/>
                <w:color w:val="0000FF"/>
              </w:rPr>
              <w:t xml:space="preserve">Payment Terms </w:t>
            </w:r>
          </w:p>
          <w:p w14:paraId="231230D4" w14:textId="77777777" w:rsidR="00AB0F2E" w:rsidRPr="00E705DD" w:rsidRDefault="00AB0F2E" w:rsidP="00C0118B">
            <w:pPr>
              <w:pStyle w:val="ssPara1"/>
              <w:spacing w:after="0" w:line="240" w:lineRule="auto"/>
            </w:pPr>
            <w:r w:rsidRPr="00E705DD">
              <w:rPr>
                <w:i/>
                <w:sz w:val="20"/>
              </w:rPr>
              <w:t>(Use of CP&amp;F and Payment on Completion are the default)</w:t>
            </w:r>
          </w:p>
        </w:tc>
      </w:tr>
      <w:tr w:rsidR="00024852" w14:paraId="0F24D5C9" w14:textId="77777777" w:rsidTr="00C0118B">
        <w:trPr>
          <w:gridAfter w:val="1"/>
          <w:wAfter w:w="6" w:type="dxa"/>
          <w:trHeight w:val="984"/>
        </w:trPr>
        <w:tc>
          <w:tcPr>
            <w:tcW w:w="3893" w:type="dxa"/>
            <w:gridSpan w:val="2"/>
          </w:tcPr>
          <w:p w14:paraId="0FCB213C" w14:textId="026F6382" w:rsidR="00024852" w:rsidRDefault="00880D4A" w:rsidP="00106400">
            <w:pPr>
              <w:pStyle w:val="ssPara1"/>
              <w:tabs>
                <w:tab w:val="left" w:pos="7452"/>
              </w:tabs>
              <w:spacing w:after="0" w:line="240" w:lineRule="auto"/>
              <w:jc w:val="left"/>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024852">
              <w:t>Milestone/Stage Payments</w:t>
            </w:r>
          </w:p>
          <w:p w14:paraId="148A9102" w14:textId="7EC6A3B4" w:rsidR="00024852" w:rsidRPr="00A86A1E" w:rsidRDefault="00024852" w:rsidP="00C0118B">
            <w:pPr>
              <w:pStyle w:val="ssPara1"/>
              <w:spacing w:after="0" w:line="240" w:lineRule="auto"/>
              <w:rPr>
                <w:sz w:val="20"/>
              </w:rPr>
            </w:pPr>
            <w:r w:rsidRPr="00A86A1E">
              <w:rPr>
                <w:i/>
                <w:sz w:val="20"/>
              </w:rPr>
              <w:t xml:space="preserve">(see </w:t>
            </w:r>
            <w:r>
              <w:rPr>
                <w:i/>
                <w:sz w:val="20"/>
              </w:rPr>
              <w:t>DEFCON</w:t>
            </w:r>
            <w:r w:rsidRPr="00A86A1E">
              <w:rPr>
                <w:i/>
                <w:sz w:val="20"/>
              </w:rPr>
              <w:t xml:space="preserve"> 649 (Edn 07/99) below)</w:t>
            </w:r>
          </w:p>
        </w:tc>
        <w:tc>
          <w:tcPr>
            <w:tcW w:w="1177" w:type="dxa"/>
            <w:gridSpan w:val="3"/>
          </w:tcPr>
          <w:p w14:paraId="25833757" w14:textId="77777777" w:rsidR="00024852" w:rsidRDefault="00024852" w:rsidP="00106400">
            <w:pPr>
              <w:jc w:val="center"/>
            </w:pPr>
          </w:p>
          <w:p w14:paraId="7D0A8E81" w14:textId="06493358" w:rsidR="00024852" w:rsidRDefault="00024852" w:rsidP="00C0118B">
            <w:pPr>
              <w:pStyle w:val="ssPara1"/>
              <w:spacing w:after="0" w:line="240" w:lineRule="auto"/>
              <w:jc w:val="center"/>
            </w:pPr>
          </w:p>
        </w:tc>
        <w:tc>
          <w:tcPr>
            <w:tcW w:w="4137" w:type="dxa"/>
            <w:gridSpan w:val="4"/>
          </w:tcPr>
          <w:p w14:paraId="1909D9AF" w14:textId="77777777" w:rsidR="00024852" w:rsidRDefault="00024852" w:rsidP="00C0118B">
            <w:pPr>
              <w:pStyle w:val="ssPara1"/>
              <w:spacing w:after="0" w:line="240" w:lineRule="auto"/>
              <w:jc w:val="left"/>
            </w:pPr>
          </w:p>
        </w:tc>
        <w:tc>
          <w:tcPr>
            <w:tcW w:w="1101" w:type="dxa"/>
            <w:gridSpan w:val="3"/>
          </w:tcPr>
          <w:p w14:paraId="180B9376" w14:textId="4DD13CE4" w:rsidR="00024852" w:rsidRDefault="00024852" w:rsidP="00C0118B">
            <w:pPr>
              <w:jc w:val="center"/>
            </w:pPr>
          </w:p>
        </w:tc>
      </w:tr>
      <w:tr w:rsidR="00024852" w14:paraId="6240FADC" w14:textId="77777777" w:rsidTr="00C0118B">
        <w:trPr>
          <w:gridAfter w:val="1"/>
          <w:wAfter w:w="6" w:type="dxa"/>
          <w:trHeight w:val="936"/>
        </w:trPr>
        <w:tc>
          <w:tcPr>
            <w:tcW w:w="3903" w:type="dxa"/>
            <w:gridSpan w:val="3"/>
          </w:tcPr>
          <w:p w14:paraId="72F2C94D" w14:textId="51746A4C" w:rsidR="00024852" w:rsidRDefault="00880D4A" w:rsidP="00106400">
            <w:pPr>
              <w:pStyle w:val="ssNoHeading3"/>
              <w:numPr>
                <w:ilvl w:val="0"/>
                <w:numId w:val="0"/>
              </w:numPr>
              <w:spacing w:before="40" w:after="0" w:line="240" w:lineRule="auto"/>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rsidR="00024852">
              <w:rPr>
                <w:noProof/>
                <w:lang w:eastAsia="en-GB"/>
              </w:rPr>
              <mc:AlternateContent>
                <mc:Choice Requires="wps">
                  <w:drawing>
                    <wp:anchor distT="4294967295" distB="4294967295" distL="114299" distR="114299" simplePos="0" relativeHeight="251660288" behindDoc="0" locked="0" layoutInCell="0" allowOverlap="1" wp14:anchorId="0CA40CED" wp14:editId="0C90A064">
                      <wp:simplePos x="0" y="0"/>
                      <wp:positionH relativeFrom="column">
                        <wp:posOffset>27304</wp:posOffset>
                      </wp:positionH>
                      <wp:positionV relativeFrom="paragraph">
                        <wp:posOffset>12064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FPIao4W&#10;AgAAMAQAAA4AAAAAAAAAAAAAAAAALgIAAGRycy9lMm9Eb2MueG1sUEsBAi0AFAAGAAgAAAAhAAbY&#10;JNfXAAAAAwEAAA8AAAAAAAAAAAAAAAAAcAQAAGRycy9kb3ducmV2LnhtbFBLBQYAAAAABAAEAPMA&#10;AAB0BQAAAAA=&#10;" o:allowincell="f"/>
                  </w:pict>
                </mc:Fallback>
              </mc:AlternateContent>
            </w:r>
            <w:r>
              <w:t xml:space="preserve"> </w:t>
            </w:r>
            <w:r w:rsidR="00024852">
              <w:t xml:space="preserve">DEFCON 649 </w:t>
            </w:r>
            <w:r w:rsidR="00024852" w:rsidRPr="00A86A1E">
              <w:rPr>
                <w:i/>
              </w:rPr>
              <w:t xml:space="preserve">(Edn 07/99) </w:t>
            </w:r>
            <w:r w:rsidR="00024852">
              <w:t>– Vesting</w:t>
            </w:r>
          </w:p>
          <w:p w14:paraId="28CD3919" w14:textId="77777777" w:rsidR="00024852" w:rsidRDefault="00024852" w:rsidP="00C0118B">
            <w:pPr>
              <w:pStyle w:val="ssPara1"/>
              <w:spacing w:after="0" w:line="240" w:lineRule="auto"/>
              <w:jc w:val="left"/>
              <w:rPr>
                <w:sz w:val="20"/>
              </w:rPr>
            </w:pPr>
            <w:r w:rsidRPr="00A86A1E">
              <w:rPr>
                <w:i/>
                <w:sz w:val="20"/>
              </w:rPr>
              <w:t>(applicable to Tasks with deliverables where provision has been made for milestone/Stage payments in advance of completion</w:t>
            </w:r>
            <w:r w:rsidRPr="00A86A1E">
              <w:rPr>
                <w:sz w:val="20"/>
              </w:rPr>
              <w:t>)</w:t>
            </w:r>
          </w:p>
          <w:p w14:paraId="132A312D" w14:textId="6721897A" w:rsidR="00024852" w:rsidRDefault="00024852" w:rsidP="00C0118B">
            <w:pPr>
              <w:pStyle w:val="ssPara1"/>
              <w:spacing w:after="0" w:line="240" w:lineRule="auto"/>
              <w:jc w:val="left"/>
            </w:pPr>
          </w:p>
        </w:tc>
        <w:tc>
          <w:tcPr>
            <w:tcW w:w="1167" w:type="dxa"/>
            <w:gridSpan w:val="2"/>
          </w:tcPr>
          <w:p w14:paraId="2365C9F6" w14:textId="77777777" w:rsidR="00024852" w:rsidRDefault="00024852" w:rsidP="00106400">
            <w:pPr>
              <w:jc w:val="center"/>
            </w:pPr>
          </w:p>
          <w:p w14:paraId="1301AD99" w14:textId="77777777" w:rsidR="00024852" w:rsidRDefault="00024852" w:rsidP="00106400">
            <w:pPr>
              <w:jc w:val="center"/>
            </w:pPr>
          </w:p>
          <w:p w14:paraId="54AD44D1" w14:textId="7A1EB94D" w:rsidR="00024852" w:rsidRDefault="00024852" w:rsidP="00C0118B">
            <w:pPr>
              <w:pStyle w:val="ssPara1"/>
              <w:spacing w:after="0" w:line="240" w:lineRule="auto"/>
              <w:jc w:val="center"/>
            </w:pPr>
          </w:p>
        </w:tc>
        <w:tc>
          <w:tcPr>
            <w:tcW w:w="4137" w:type="dxa"/>
            <w:gridSpan w:val="4"/>
          </w:tcPr>
          <w:p w14:paraId="2DAABECC" w14:textId="4DDF8BF9" w:rsidR="00024852" w:rsidRPr="00A86A1E" w:rsidRDefault="00024852" w:rsidP="00C0118B">
            <w:pPr>
              <w:pStyle w:val="ssPara1"/>
              <w:spacing w:after="0" w:line="240" w:lineRule="auto"/>
              <w:jc w:val="left"/>
              <w:rPr>
                <w:i/>
              </w:rPr>
            </w:pPr>
          </w:p>
        </w:tc>
        <w:tc>
          <w:tcPr>
            <w:tcW w:w="1101" w:type="dxa"/>
            <w:gridSpan w:val="3"/>
          </w:tcPr>
          <w:p w14:paraId="142ECB7B" w14:textId="6C212043" w:rsidR="00024852" w:rsidRDefault="00024852" w:rsidP="00C0118B">
            <w:pPr>
              <w:jc w:val="center"/>
            </w:pPr>
          </w:p>
        </w:tc>
      </w:tr>
      <w:tr w:rsidR="00024852" w14:paraId="5D93E923" w14:textId="77777777" w:rsidTr="00C0118B">
        <w:trPr>
          <w:gridAfter w:val="1"/>
          <w:wAfter w:w="6" w:type="dxa"/>
          <w:trHeight w:val="1150"/>
        </w:trPr>
        <w:tc>
          <w:tcPr>
            <w:tcW w:w="9207" w:type="dxa"/>
            <w:gridSpan w:val="9"/>
            <w:tcBorders>
              <w:bottom w:val="single" w:sz="4" w:space="0" w:color="auto"/>
            </w:tcBorders>
          </w:tcPr>
          <w:p w14:paraId="22747E13" w14:textId="2E8FDA22" w:rsidR="00024852" w:rsidRPr="00F4642B" w:rsidRDefault="00880D4A" w:rsidP="00C0118B">
            <w:pPr>
              <w:pStyle w:val="ssNoHeading3"/>
              <w:numPr>
                <w:ilvl w:val="0"/>
                <w:numId w:val="0"/>
              </w:numPr>
              <w:spacing w:before="40" w:after="0" w:line="240" w:lineRule="auto"/>
            </w:pPr>
            <w:r>
              <w:fldChar w:fldCharType="begin">
                <w:ffData>
                  <w:name w:val="Milestone"/>
                  <w:enabled/>
                  <w:calcOnExit w:val="0"/>
                  <w:checkBox>
                    <w:sizeAuto/>
                    <w:default w:val="0"/>
                  </w:checkBox>
                </w:ffData>
              </w:fldChar>
            </w:r>
            <w:r>
              <w:instrText xml:space="preserve"> FORMCHECKBOX </w:instrText>
            </w:r>
            <w:r w:rsidR="00DA2773">
              <w:fldChar w:fldCharType="separate"/>
            </w:r>
            <w:r>
              <w:fldChar w:fldCharType="end"/>
            </w:r>
            <w:r>
              <w:t xml:space="preserve"> </w:t>
            </w:r>
            <w:r w:rsidR="00024852">
              <w:t xml:space="preserve">OGD </w:t>
            </w:r>
            <w:r w:rsidR="00024852" w:rsidRPr="00F4642B">
              <w:t xml:space="preserve">Payment Arrangements </w:t>
            </w:r>
          </w:p>
          <w:p w14:paraId="6A15651C" w14:textId="77777777" w:rsidR="00024852" w:rsidRPr="00A86A1E" w:rsidRDefault="00024852" w:rsidP="00C0118B">
            <w:pPr>
              <w:pStyle w:val="ssPara1"/>
              <w:tabs>
                <w:tab w:val="left" w:pos="7452"/>
              </w:tabs>
              <w:spacing w:after="0" w:line="240" w:lineRule="auto"/>
              <w:jc w:val="left"/>
              <w:rPr>
                <w:sz w:val="20"/>
              </w:rPr>
            </w:pPr>
            <w:r>
              <w:rPr>
                <w:i/>
                <w:sz w:val="20"/>
              </w:rPr>
              <w:t>F</w:t>
            </w:r>
            <w:r w:rsidRPr="00A86A1E">
              <w:rPr>
                <w:i/>
                <w:sz w:val="20"/>
              </w:rPr>
              <w:t xml:space="preserve">or tasks placed by other </w:t>
            </w:r>
            <w:r>
              <w:rPr>
                <w:i/>
                <w:sz w:val="20"/>
              </w:rPr>
              <w:t>Government departments</w:t>
            </w:r>
            <w:r w:rsidRPr="00A86A1E">
              <w:rPr>
                <w:i/>
                <w:sz w:val="20"/>
              </w:rPr>
              <w:t>, please provide full details of the payment procedure to be followed, as an a</w:t>
            </w:r>
            <w:r>
              <w:rPr>
                <w:i/>
                <w:sz w:val="20"/>
              </w:rPr>
              <w:t>ttachment to this tasking form.</w:t>
            </w:r>
          </w:p>
        </w:tc>
        <w:tc>
          <w:tcPr>
            <w:tcW w:w="1101" w:type="dxa"/>
            <w:gridSpan w:val="3"/>
            <w:tcBorders>
              <w:bottom w:val="single" w:sz="4" w:space="0" w:color="auto"/>
            </w:tcBorders>
          </w:tcPr>
          <w:p w14:paraId="51D4C494" w14:textId="77777777" w:rsidR="00024852" w:rsidRDefault="00024852" w:rsidP="00C0118B">
            <w:pPr>
              <w:jc w:val="center"/>
            </w:pPr>
          </w:p>
          <w:p w14:paraId="6A8640B3" w14:textId="77777777" w:rsidR="00024852" w:rsidRDefault="00024852" w:rsidP="00C0118B">
            <w:pPr>
              <w:jc w:val="center"/>
            </w:pPr>
          </w:p>
          <w:p w14:paraId="3B6CF230" w14:textId="5FB02038" w:rsidR="00024852" w:rsidRDefault="00024852" w:rsidP="00C0118B">
            <w:pPr>
              <w:jc w:val="center"/>
            </w:pPr>
          </w:p>
        </w:tc>
      </w:tr>
      <w:tr w:rsidR="00024852" w14:paraId="28EABD24" w14:textId="77777777" w:rsidTr="00C0118B">
        <w:trPr>
          <w:gridAfter w:val="1"/>
          <w:wAfter w:w="6" w:type="dxa"/>
          <w:trHeight w:val="493"/>
        </w:trPr>
        <w:tc>
          <w:tcPr>
            <w:tcW w:w="9207" w:type="dxa"/>
            <w:gridSpan w:val="9"/>
            <w:tcBorders>
              <w:left w:val="nil"/>
              <w:right w:val="nil"/>
            </w:tcBorders>
          </w:tcPr>
          <w:p w14:paraId="0E63CB6B" w14:textId="77777777" w:rsidR="00024852" w:rsidRPr="00F4642B" w:rsidRDefault="00024852" w:rsidP="00C0118B">
            <w:pPr>
              <w:pStyle w:val="ssNoHeading3"/>
              <w:numPr>
                <w:ilvl w:val="0"/>
                <w:numId w:val="0"/>
              </w:numPr>
              <w:spacing w:before="40" w:after="0" w:line="240" w:lineRule="auto"/>
            </w:pPr>
          </w:p>
        </w:tc>
        <w:tc>
          <w:tcPr>
            <w:tcW w:w="1101" w:type="dxa"/>
            <w:gridSpan w:val="3"/>
            <w:tcBorders>
              <w:left w:val="nil"/>
              <w:right w:val="nil"/>
            </w:tcBorders>
          </w:tcPr>
          <w:p w14:paraId="257F8A56" w14:textId="77777777" w:rsidR="00024852" w:rsidRDefault="00024852" w:rsidP="00C0118B">
            <w:pPr>
              <w:jc w:val="center"/>
            </w:pPr>
          </w:p>
        </w:tc>
      </w:tr>
      <w:tr w:rsidR="00024852" w14:paraId="3258C7B0" w14:textId="77777777" w:rsidTr="00C0118B">
        <w:trPr>
          <w:gridAfter w:val="1"/>
          <w:wAfter w:w="6" w:type="dxa"/>
          <w:trHeight w:val="545"/>
        </w:trPr>
        <w:tc>
          <w:tcPr>
            <w:tcW w:w="10308" w:type="dxa"/>
            <w:gridSpan w:val="12"/>
          </w:tcPr>
          <w:p w14:paraId="02D0E455" w14:textId="77777777" w:rsidR="00880D4A" w:rsidRDefault="00880D4A" w:rsidP="00C0118B">
            <w:pPr>
              <w:rPr>
                <w:b/>
                <w:noProof/>
                <w:color w:val="0000FF"/>
                <w:szCs w:val="22"/>
              </w:rPr>
            </w:pPr>
          </w:p>
          <w:p w14:paraId="22D43825" w14:textId="77777777" w:rsidR="00880D4A" w:rsidRDefault="00880D4A" w:rsidP="00C0118B">
            <w:pPr>
              <w:rPr>
                <w:b/>
                <w:noProof/>
                <w:color w:val="0000FF"/>
                <w:szCs w:val="22"/>
              </w:rPr>
            </w:pPr>
          </w:p>
          <w:p w14:paraId="427A9DD0" w14:textId="77777777" w:rsidR="00880D4A" w:rsidRDefault="00880D4A" w:rsidP="00C0118B">
            <w:pPr>
              <w:rPr>
                <w:b/>
                <w:noProof/>
                <w:color w:val="0000FF"/>
                <w:szCs w:val="22"/>
              </w:rPr>
            </w:pPr>
          </w:p>
          <w:p w14:paraId="75051225" w14:textId="77777777" w:rsidR="00880D4A" w:rsidRDefault="00880D4A" w:rsidP="00C0118B">
            <w:pPr>
              <w:rPr>
                <w:b/>
                <w:noProof/>
                <w:color w:val="0000FF"/>
                <w:szCs w:val="22"/>
              </w:rPr>
            </w:pPr>
          </w:p>
          <w:p w14:paraId="5E96109F" w14:textId="77777777" w:rsidR="00880D4A" w:rsidRDefault="00880D4A" w:rsidP="00C0118B">
            <w:pPr>
              <w:rPr>
                <w:b/>
                <w:noProof/>
                <w:color w:val="0000FF"/>
                <w:szCs w:val="22"/>
              </w:rPr>
            </w:pPr>
          </w:p>
          <w:p w14:paraId="3E089547" w14:textId="77777777" w:rsidR="00880D4A" w:rsidRDefault="00880D4A" w:rsidP="00C0118B">
            <w:pPr>
              <w:rPr>
                <w:b/>
                <w:noProof/>
                <w:color w:val="0000FF"/>
                <w:szCs w:val="22"/>
              </w:rPr>
            </w:pPr>
          </w:p>
          <w:p w14:paraId="6A53A5BF" w14:textId="77777777" w:rsidR="00880D4A" w:rsidRDefault="00880D4A" w:rsidP="00C0118B">
            <w:pPr>
              <w:rPr>
                <w:b/>
                <w:noProof/>
                <w:color w:val="0000FF"/>
                <w:szCs w:val="22"/>
              </w:rPr>
            </w:pPr>
          </w:p>
          <w:p w14:paraId="260A923D" w14:textId="77777777" w:rsidR="00880D4A" w:rsidRDefault="00880D4A" w:rsidP="00C0118B">
            <w:pPr>
              <w:rPr>
                <w:b/>
                <w:noProof/>
                <w:color w:val="0000FF"/>
                <w:szCs w:val="22"/>
              </w:rPr>
            </w:pPr>
          </w:p>
          <w:p w14:paraId="5066D4E2" w14:textId="17ED0094" w:rsidR="00024852" w:rsidRPr="00A86A1E" w:rsidRDefault="00024852" w:rsidP="00C0118B">
            <w:pPr>
              <w:rPr>
                <w:b/>
                <w:noProof/>
                <w:color w:val="0000FF"/>
              </w:rPr>
            </w:pPr>
            <w:r w:rsidRPr="00A86A1E">
              <w:rPr>
                <w:b/>
                <w:noProof/>
                <w:color w:val="0000FF"/>
                <w:szCs w:val="22"/>
              </w:rPr>
              <w:t xml:space="preserve">Milestone/Stage Payments </w:t>
            </w:r>
            <w:r w:rsidR="00E63339">
              <w:rPr>
                <w:b/>
                <w:noProof/>
                <w:color w:val="0000FF"/>
                <w:szCs w:val="22"/>
              </w:rPr>
              <w:t>(If applicable)</w:t>
            </w:r>
          </w:p>
          <w:p w14:paraId="1401D4E5" w14:textId="77777777" w:rsidR="00024852" w:rsidRPr="00A86A1E" w:rsidRDefault="00024852" w:rsidP="00C0118B">
            <w:pPr>
              <w:rPr>
                <w:i/>
              </w:rPr>
            </w:pPr>
            <w:r w:rsidRPr="00A86A1E">
              <w:rPr>
                <w:i/>
              </w:rPr>
              <w:t>(Expand table as appropriate)</w:t>
            </w:r>
          </w:p>
          <w:p w14:paraId="25511329" w14:textId="77777777" w:rsidR="00024852" w:rsidRPr="00A86A1E" w:rsidRDefault="00024852" w:rsidP="00C0118B">
            <w:pPr>
              <w:rPr>
                <w:i/>
              </w:rPr>
            </w:pPr>
          </w:p>
        </w:tc>
      </w:tr>
      <w:tr w:rsidR="00024852" w:rsidRPr="00A86A1E" w14:paraId="305539AB"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12F182D5" w14:textId="77777777" w:rsidR="00024852" w:rsidRPr="00A86A1E" w:rsidRDefault="00024852" w:rsidP="00C0118B">
            <w:pPr>
              <w:pStyle w:val="ssPara1"/>
              <w:spacing w:after="120" w:line="240" w:lineRule="auto"/>
              <w:jc w:val="center"/>
              <w:rPr>
                <w:b/>
              </w:rPr>
            </w:pPr>
            <w:r w:rsidRPr="00A86A1E">
              <w:rPr>
                <w:b/>
              </w:rPr>
              <w:t>Milestone/Stage No</w:t>
            </w:r>
          </w:p>
        </w:tc>
        <w:tc>
          <w:tcPr>
            <w:tcW w:w="4414" w:type="dxa"/>
            <w:gridSpan w:val="5"/>
            <w:tcBorders>
              <w:top w:val="single" w:sz="4" w:space="0" w:color="auto"/>
              <w:left w:val="single" w:sz="4" w:space="0" w:color="auto"/>
              <w:bottom w:val="single" w:sz="4" w:space="0" w:color="auto"/>
              <w:right w:val="single" w:sz="4" w:space="0" w:color="auto"/>
            </w:tcBorders>
          </w:tcPr>
          <w:p w14:paraId="5634DB54" w14:textId="77777777" w:rsidR="00024852" w:rsidRPr="00A86A1E" w:rsidRDefault="00024852" w:rsidP="00C0118B">
            <w:pPr>
              <w:pStyle w:val="ssPara1"/>
              <w:spacing w:after="120" w:line="240" w:lineRule="auto"/>
              <w:jc w:val="center"/>
              <w:rPr>
                <w:b/>
              </w:rPr>
            </w:pPr>
            <w:r w:rsidRPr="00A86A1E">
              <w:rPr>
                <w:b/>
              </w:rPr>
              <w:t>Key Deliverable</w:t>
            </w:r>
          </w:p>
        </w:tc>
        <w:tc>
          <w:tcPr>
            <w:tcW w:w="1276" w:type="dxa"/>
            <w:tcBorders>
              <w:top w:val="single" w:sz="4" w:space="0" w:color="auto"/>
              <w:left w:val="single" w:sz="4" w:space="0" w:color="auto"/>
              <w:bottom w:val="single" w:sz="4" w:space="0" w:color="auto"/>
              <w:right w:val="single" w:sz="4" w:space="0" w:color="auto"/>
            </w:tcBorders>
          </w:tcPr>
          <w:p w14:paraId="44CEF6F6" w14:textId="77777777" w:rsidR="00024852" w:rsidRPr="00A86A1E" w:rsidRDefault="00024852" w:rsidP="00C0118B">
            <w:pPr>
              <w:pStyle w:val="ssPara1"/>
              <w:spacing w:after="120" w:line="240" w:lineRule="auto"/>
              <w:jc w:val="center"/>
              <w:rPr>
                <w:b/>
              </w:rPr>
            </w:pPr>
            <w:r w:rsidRPr="00A86A1E">
              <w:rPr>
                <w:b/>
              </w:rPr>
              <w:t>Due Date</w:t>
            </w:r>
          </w:p>
        </w:tc>
        <w:tc>
          <w:tcPr>
            <w:tcW w:w="709" w:type="dxa"/>
            <w:tcBorders>
              <w:top w:val="single" w:sz="4" w:space="0" w:color="auto"/>
              <w:left w:val="single" w:sz="4" w:space="0" w:color="auto"/>
              <w:bottom w:val="single" w:sz="4" w:space="0" w:color="auto"/>
              <w:right w:val="single" w:sz="4" w:space="0" w:color="auto"/>
            </w:tcBorders>
          </w:tcPr>
          <w:p w14:paraId="52E52637" w14:textId="77777777" w:rsidR="00024852" w:rsidRPr="00A86A1E" w:rsidRDefault="00024852" w:rsidP="00C0118B">
            <w:pPr>
              <w:pStyle w:val="ssPara1"/>
              <w:spacing w:after="120" w:line="240" w:lineRule="auto"/>
              <w:jc w:val="center"/>
              <w:rPr>
                <w:b/>
              </w:rPr>
            </w:pPr>
            <w:r w:rsidRPr="00A86A1E">
              <w:rPr>
                <w:b/>
              </w:rPr>
              <w:t>%</w:t>
            </w:r>
          </w:p>
        </w:tc>
        <w:tc>
          <w:tcPr>
            <w:tcW w:w="1965" w:type="dxa"/>
            <w:gridSpan w:val="3"/>
            <w:tcBorders>
              <w:top w:val="single" w:sz="4" w:space="0" w:color="auto"/>
              <w:left w:val="single" w:sz="4" w:space="0" w:color="auto"/>
              <w:bottom w:val="single" w:sz="4" w:space="0" w:color="auto"/>
              <w:right w:val="single" w:sz="4" w:space="0" w:color="auto"/>
            </w:tcBorders>
          </w:tcPr>
          <w:p w14:paraId="3BF7E692" w14:textId="77777777" w:rsidR="00024852" w:rsidRPr="00A86A1E" w:rsidRDefault="00024852" w:rsidP="00C0118B">
            <w:pPr>
              <w:pStyle w:val="ssPara1"/>
              <w:spacing w:after="120" w:line="240" w:lineRule="auto"/>
              <w:jc w:val="center"/>
              <w:rPr>
                <w:b/>
                <w:sz w:val="20"/>
              </w:rPr>
            </w:pPr>
            <w:r w:rsidRPr="00A86A1E">
              <w:rPr>
                <w:b/>
                <w:sz w:val="20"/>
              </w:rPr>
              <w:t>Value £k (ex VAT)</w:t>
            </w:r>
          </w:p>
        </w:tc>
      </w:tr>
      <w:tr w:rsidR="00024852" w:rsidRPr="00A86A1E" w14:paraId="3ECE96DD"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50922BAA" w14:textId="77777777" w:rsidR="00024852" w:rsidRPr="00F4642B" w:rsidRDefault="00024852" w:rsidP="00C0118B">
            <w:pPr>
              <w:pStyle w:val="ssPara1"/>
              <w:spacing w:after="120" w:line="240" w:lineRule="auto"/>
            </w:pPr>
            <w:r w:rsidRPr="00F4642B">
              <w:t>1</w:t>
            </w:r>
          </w:p>
        </w:tc>
        <w:tc>
          <w:tcPr>
            <w:tcW w:w="4414" w:type="dxa"/>
            <w:gridSpan w:val="5"/>
            <w:tcBorders>
              <w:top w:val="single" w:sz="4" w:space="0" w:color="auto"/>
              <w:left w:val="single" w:sz="4" w:space="0" w:color="auto"/>
              <w:bottom w:val="single" w:sz="4" w:space="0" w:color="auto"/>
              <w:right w:val="single" w:sz="4" w:space="0" w:color="auto"/>
            </w:tcBorders>
          </w:tcPr>
          <w:p w14:paraId="12A1EABC" w14:textId="77777777" w:rsidR="00024852" w:rsidRPr="00A86A1E" w:rsidRDefault="00024852" w:rsidP="00C0118B">
            <w:pPr>
              <w:pStyle w:val="ssPara1"/>
              <w:spacing w:after="120" w:line="240" w:lineRule="auto"/>
              <w:rPr>
                <w:b/>
              </w:rPr>
            </w:pPr>
          </w:p>
        </w:tc>
        <w:tc>
          <w:tcPr>
            <w:tcW w:w="1276" w:type="dxa"/>
            <w:tcBorders>
              <w:top w:val="single" w:sz="4" w:space="0" w:color="auto"/>
              <w:left w:val="single" w:sz="4" w:space="0" w:color="auto"/>
              <w:bottom w:val="single" w:sz="4" w:space="0" w:color="auto"/>
              <w:right w:val="single" w:sz="4" w:space="0" w:color="auto"/>
            </w:tcBorders>
          </w:tcPr>
          <w:p w14:paraId="68B6D6D5"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495C8D7C"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7EAC9B4B" w14:textId="77777777" w:rsidR="00024852" w:rsidRPr="00A86A1E" w:rsidRDefault="00024852" w:rsidP="00C0118B">
            <w:pPr>
              <w:pStyle w:val="ssPara1"/>
              <w:spacing w:after="120" w:line="240" w:lineRule="auto"/>
              <w:rPr>
                <w:b/>
              </w:rPr>
            </w:pPr>
          </w:p>
        </w:tc>
      </w:tr>
      <w:tr w:rsidR="00024852" w:rsidRPr="00A86A1E" w14:paraId="101F84F3"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167E777A" w14:textId="77777777" w:rsidR="00024852" w:rsidRPr="00F4642B" w:rsidRDefault="00024852" w:rsidP="00C0118B">
            <w:pPr>
              <w:pStyle w:val="ssPara1"/>
              <w:spacing w:after="120" w:line="240" w:lineRule="auto"/>
            </w:pPr>
            <w:r w:rsidRPr="00F4642B">
              <w:t>2</w:t>
            </w:r>
          </w:p>
        </w:tc>
        <w:tc>
          <w:tcPr>
            <w:tcW w:w="4414" w:type="dxa"/>
            <w:gridSpan w:val="5"/>
            <w:tcBorders>
              <w:top w:val="single" w:sz="4" w:space="0" w:color="auto"/>
              <w:left w:val="single" w:sz="4" w:space="0" w:color="auto"/>
              <w:bottom w:val="single" w:sz="4" w:space="0" w:color="auto"/>
              <w:right w:val="single" w:sz="4" w:space="0" w:color="auto"/>
            </w:tcBorders>
          </w:tcPr>
          <w:p w14:paraId="0CBA38F9" w14:textId="77777777" w:rsidR="00024852" w:rsidRPr="00A86A1E" w:rsidRDefault="00024852" w:rsidP="00C0118B">
            <w:pPr>
              <w:pStyle w:val="ssPara1"/>
              <w:spacing w:after="120" w:line="240" w:lineRule="auto"/>
              <w:rPr>
                <w:b/>
              </w:rPr>
            </w:pPr>
          </w:p>
        </w:tc>
        <w:tc>
          <w:tcPr>
            <w:tcW w:w="1276" w:type="dxa"/>
            <w:tcBorders>
              <w:top w:val="single" w:sz="4" w:space="0" w:color="auto"/>
              <w:left w:val="single" w:sz="4" w:space="0" w:color="auto"/>
              <w:bottom w:val="single" w:sz="4" w:space="0" w:color="auto"/>
              <w:right w:val="single" w:sz="4" w:space="0" w:color="auto"/>
            </w:tcBorders>
          </w:tcPr>
          <w:p w14:paraId="5F285E07"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2AAC2DE0"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2A68C377" w14:textId="77777777" w:rsidR="00024852" w:rsidRPr="00A86A1E" w:rsidRDefault="00024852" w:rsidP="00C0118B">
            <w:pPr>
              <w:pStyle w:val="ssPara1"/>
              <w:spacing w:after="120" w:line="240" w:lineRule="auto"/>
              <w:rPr>
                <w:b/>
              </w:rPr>
            </w:pPr>
          </w:p>
        </w:tc>
      </w:tr>
      <w:tr w:rsidR="00024852" w:rsidRPr="00A86A1E" w14:paraId="24F87DB0"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243C1427" w14:textId="77777777" w:rsidR="00024852" w:rsidRPr="00A86A1E" w:rsidRDefault="00024852" w:rsidP="00C0118B">
            <w:pPr>
              <w:pStyle w:val="ssPara1"/>
              <w:spacing w:after="120" w:line="240" w:lineRule="auto"/>
              <w:rPr>
                <w:sz w:val="20"/>
              </w:rPr>
            </w:pPr>
            <w:r w:rsidRPr="00A86A1E">
              <w:rPr>
                <w:sz w:val="20"/>
              </w:rPr>
              <w:t>3</w:t>
            </w:r>
          </w:p>
        </w:tc>
        <w:tc>
          <w:tcPr>
            <w:tcW w:w="4414" w:type="dxa"/>
            <w:gridSpan w:val="5"/>
            <w:tcBorders>
              <w:top w:val="single" w:sz="4" w:space="0" w:color="auto"/>
              <w:left w:val="single" w:sz="4" w:space="0" w:color="auto"/>
              <w:bottom w:val="single" w:sz="4" w:space="0" w:color="auto"/>
              <w:right w:val="single" w:sz="4" w:space="0" w:color="auto"/>
            </w:tcBorders>
          </w:tcPr>
          <w:p w14:paraId="2FDDE6A6"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6EE636E8"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10D562DD"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653E6012" w14:textId="77777777" w:rsidR="00024852" w:rsidRPr="00A86A1E" w:rsidRDefault="00024852" w:rsidP="00C0118B">
            <w:pPr>
              <w:pStyle w:val="ssPara1"/>
              <w:spacing w:after="120" w:line="240" w:lineRule="auto"/>
              <w:rPr>
                <w:b/>
              </w:rPr>
            </w:pPr>
          </w:p>
        </w:tc>
      </w:tr>
      <w:tr w:rsidR="00024852" w:rsidRPr="00A86A1E" w14:paraId="4A42D166"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6BFA9909" w14:textId="77777777" w:rsidR="00024852" w:rsidRPr="00A86A1E" w:rsidRDefault="00024852" w:rsidP="00C0118B">
            <w:pPr>
              <w:pStyle w:val="ssPara1"/>
              <w:spacing w:after="120" w:line="240" w:lineRule="auto"/>
              <w:rPr>
                <w:sz w:val="20"/>
              </w:rPr>
            </w:pPr>
            <w:r w:rsidRPr="00A86A1E">
              <w:rPr>
                <w:sz w:val="20"/>
              </w:rPr>
              <w:t>4</w:t>
            </w:r>
          </w:p>
        </w:tc>
        <w:tc>
          <w:tcPr>
            <w:tcW w:w="4414" w:type="dxa"/>
            <w:gridSpan w:val="5"/>
            <w:tcBorders>
              <w:top w:val="single" w:sz="4" w:space="0" w:color="auto"/>
              <w:left w:val="single" w:sz="4" w:space="0" w:color="auto"/>
              <w:bottom w:val="single" w:sz="4" w:space="0" w:color="auto"/>
              <w:right w:val="single" w:sz="4" w:space="0" w:color="auto"/>
            </w:tcBorders>
          </w:tcPr>
          <w:p w14:paraId="07CDCEC8"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7D828055"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12822721"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2623E632" w14:textId="77777777" w:rsidR="00024852" w:rsidRPr="00A86A1E" w:rsidRDefault="00024852" w:rsidP="00C0118B">
            <w:pPr>
              <w:pStyle w:val="ssPara1"/>
              <w:spacing w:after="120" w:line="240" w:lineRule="auto"/>
              <w:rPr>
                <w:b/>
              </w:rPr>
            </w:pPr>
          </w:p>
        </w:tc>
      </w:tr>
      <w:tr w:rsidR="00024852" w:rsidRPr="00A86A1E" w14:paraId="0F464EE1"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0068099B" w14:textId="77777777" w:rsidR="00024852" w:rsidRPr="00A86A1E" w:rsidRDefault="00024852" w:rsidP="00C0118B">
            <w:pPr>
              <w:pStyle w:val="ssPara1"/>
              <w:spacing w:after="120" w:line="240" w:lineRule="auto"/>
              <w:rPr>
                <w:sz w:val="20"/>
              </w:rPr>
            </w:pPr>
            <w:r w:rsidRPr="00A86A1E">
              <w:rPr>
                <w:sz w:val="20"/>
              </w:rPr>
              <w:t>5</w:t>
            </w:r>
          </w:p>
        </w:tc>
        <w:tc>
          <w:tcPr>
            <w:tcW w:w="4414" w:type="dxa"/>
            <w:gridSpan w:val="5"/>
            <w:tcBorders>
              <w:top w:val="single" w:sz="4" w:space="0" w:color="auto"/>
              <w:left w:val="single" w:sz="4" w:space="0" w:color="auto"/>
              <w:bottom w:val="single" w:sz="4" w:space="0" w:color="auto"/>
              <w:right w:val="single" w:sz="4" w:space="0" w:color="auto"/>
            </w:tcBorders>
          </w:tcPr>
          <w:p w14:paraId="324520BA"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210559DD"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6555306D"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102FA7D5" w14:textId="77777777" w:rsidR="00024852" w:rsidRPr="00A86A1E" w:rsidRDefault="00024852" w:rsidP="00C0118B">
            <w:pPr>
              <w:pStyle w:val="ssPara1"/>
              <w:spacing w:after="120" w:line="240" w:lineRule="auto"/>
              <w:rPr>
                <w:b/>
              </w:rPr>
            </w:pPr>
          </w:p>
        </w:tc>
      </w:tr>
      <w:tr w:rsidR="00024852" w:rsidRPr="00A86A1E" w14:paraId="4D2DE2DF"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174CBF92" w14:textId="77777777" w:rsidR="00024852" w:rsidRPr="00A86A1E" w:rsidRDefault="00024852" w:rsidP="00C0118B">
            <w:pPr>
              <w:pStyle w:val="ssPara1"/>
              <w:spacing w:after="120" w:line="240" w:lineRule="auto"/>
              <w:rPr>
                <w:sz w:val="20"/>
              </w:rPr>
            </w:pPr>
            <w:r w:rsidRPr="00A86A1E">
              <w:rPr>
                <w:sz w:val="20"/>
              </w:rPr>
              <w:t>6</w:t>
            </w:r>
          </w:p>
        </w:tc>
        <w:tc>
          <w:tcPr>
            <w:tcW w:w="4414" w:type="dxa"/>
            <w:gridSpan w:val="5"/>
            <w:tcBorders>
              <w:top w:val="single" w:sz="4" w:space="0" w:color="auto"/>
              <w:left w:val="single" w:sz="4" w:space="0" w:color="auto"/>
              <w:bottom w:val="single" w:sz="4" w:space="0" w:color="auto"/>
              <w:right w:val="single" w:sz="4" w:space="0" w:color="auto"/>
            </w:tcBorders>
          </w:tcPr>
          <w:p w14:paraId="765DEF7F"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0CB9C277"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4D66154A"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604B8B5A" w14:textId="77777777" w:rsidR="00024852" w:rsidRPr="00A86A1E" w:rsidRDefault="00024852" w:rsidP="00C0118B">
            <w:pPr>
              <w:pStyle w:val="ssPara1"/>
              <w:spacing w:after="120" w:line="240" w:lineRule="auto"/>
              <w:rPr>
                <w:b/>
              </w:rPr>
            </w:pPr>
          </w:p>
        </w:tc>
      </w:tr>
      <w:tr w:rsidR="00024852" w:rsidRPr="00A86A1E" w14:paraId="14F98837"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465636B" w14:textId="77777777" w:rsidR="00024852" w:rsidRPr="00A86A1E" w:rsidRDefault="00024852" w:rsidP="00C0118B">
            <w:pPr>
              <w:pStyle w:val="ssPara1"/>
              <w:spacing w:after="120" w:line="240" w:lineRule="auto"/>
              <w:rPr>
                <w:sz w:val="20"/>
              </w:rPr>
            </w:pPr>
            <w:r w:rsidRPr="00A86A1E">
              <w:rPr>
                <w:sz w:val="20"/>
              </w:rPr>
              <w:t>7</w:t>
            </w:r>
          </w:p>
        </w:tc>
        <w:tc>
          <w:tcPr>
            <w:tcW w:w="4414" w:type="dxa"/>
            <w:gridSpan w:val="5"/>
            <w:tcBorders>
              <w:top w:val="single" w:sz="4" w:space="0" w:color="auto"/>
              <w:left w:val="single" w:sz="4" w:space="0" w:color="auto"/>
              <w:bottom w:val="single" w:sz="4" w:space="0" w:color="auto"/>
              <w:right w:val="single" w:sz="4" w:space="0" w:color="auto"/>
            </w:tcBorders>
          </w:tcPr>
          <w:p w14:paraId="70A3FAFA"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5DE03371"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7D22622B"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2B1D0FF2" w14:textId="77777777" w:rsidR="00024852" w:rsidRPr="00A86A1E" w:rsidRDefault="00024852" w:rsidP="00C0118B">
            <w:pPr>
              <w:pStyle w:val="ssPara1"/>
              <w:spacing w:after="120" w:line="240" w:lineRule="auto"/>
              <w:rPr>
                <w:b/>
              </w:rPr>
            </w:pPr>
          </w:p>
        </w:tc>
      </w:tr>
      <w:tr w:rsidR="00024852" w:rsidRPr="00A86A1E" w14:paraId="2ED6697D"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43EB5C87" w14:textId="77777777" w:rsidR="00024852" w:rsidRPr="00A86A1E" w:rsidRDefault="00024852" w:rsidP="00C0118B">
            <w:pPr>
              <w:pStyle w:val="ssPara1"/>
              <w:spacing w:after="120" w:line="240" w:lineRule="auto"/>
              <w:rPr>
                <w:sz w:val="20"/>
              </w:rPr>
            </w:pPr>
            <w:r>
              <w:rPr>
                <w:sz w:val="20"/>
              </w:rPr>
              <w:t>8</w:t>
            </w:r>
          </w:p>
        </w:tc>
        <w:tc>
          <w:tcPr>
            <w:tcW w:w="4414" w:type="dxa"/>
            <w:gridSpan w:val="5"/>
            <w:tcBorders>
              <w:top w:val="single" w:sz="4" w:space="0" w:color="auto"/>
              <w:left w:val="single" w:sz="4" w:space="0" w:color="auto"/>
              <w:bottom w:val="single" w:sz="4" w:space="0" w:color="auto"/>
              <w:right w:val="single" w:sz="4" w:space="0" w:color="auto"/>
            </w:tcBorders>
          </w:tcPr>
          <w:p w14:paraId="374989E0"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1B3B2042" w14:textId="77777777" w:rsidR="00024852" w:rsidRPr="00A86A1E" w:rsidRDefault="00024852" w:rsidP="00C0118B">
            <w:pPr>
              <w:pStyle w:val="ssPara1"/>
              <w:spacing w:after="12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46513B33"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3558E859" w14:textId="77777777" w:rsidR="00024852" w:rsidRPr="00A86A1E" w:rsidRDefault="00024852" w:rsidP="00C0118B">
            <w:pPr>
              <w:pStyle w:val="ssPara1"/>
              <w:spacing w:after="120" w:line="240" w:lineRule="auto"/>
              <w:rPr>
                <w:b/>
              </w:rPr>
            </w:pPr>
          </w:p>
        </w:tc>
      </w:tr>
      <w:tr w:rsidR="00024852" w:rsidRPr="00A86A1E" w14:paraId="46ADB679"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2999B00" w14:textId="77777777" w:rsidR="00024852" w:rsidRPr="00A86A1E" w:rsidRDefault="00024852" w:rsidP="00C0118B">
            <w:pPr>
              <w:pStyle w:val="ssPara1"/>
              <w:spacing w:after="120" w:line="240" w:lineRule="auto"/>
              <w:jc w:val="left"/>
              <w:rPr>
                <w:sz w:val="20"/>
              </w:rPr>
            </w:pPr>
            <w:r w:rsidRPr="00A86A1E">
              <w:rPr>
                <w:b/>
                <w:sz w:val="20"/>
              </w:rPr>
              <w:t>FINAL</w:t>
            </w:r>
            <w:r w:rsidRPr="00A86A1E">
              <w:rPr>
                <w:sz w:val="20"/>
              </w:rPr>
              <w:t xml:space="preserve"> </w:t>
            </w:r>
            <w:r w:rsidRPr="00A86A1E">
              <w:rPr>
                <w:i/>
                <w:sz w:val="18"/>
                <w:szCs w:val="18"/>
              </w:rPr>
              <w:t>(Payment should be subject to a reasonable retention based on % of total cost)</w:t>
            </w:r>
          </w:p>
        </w:tc>
        <w:tc>
          <w:tcPr>
            <w:tcW w:w="4414" w:type="dxa"/>
            <w:gridSpan w:val="5"/>
            <w:tcBorders>
              <w:top w:val="single" w:sz="4" w:space="0" w:color="auto"/>
              <w:left w:val="single" w:sz="4" w:space="0" w:color="auto"/>
              <w:bottom w:val="single" w:sz="4" w:space="0" w:color="auto"/>
              <w:right w:val="single" w:sz="4" w:space="0" w:color="auto"/>
            </w:tcBorders>
          </w:tcPr>
          <w:p w14:paraId="09DC50DB" w14:textId="77777777" w:rsidR="00024852" w:rsidRPr="00A86A1E" w:rsidRDefault="00024852" w:rsidP="00C0118B">
            <w:pPr>
              <w:pStyle w:val="ssPara1"/>
              <w:spacing w:after="120" w:line="240" w:lineRule="auto"/>
              <w:rPr>
                <w:sz w:val="20"/>
              </w:rPr>
            </w:pPr>
            <w:r>
              <w:rPr>
                <w:sz w:val="20"/>
              </w:rPr>
              <w:t>Satisfactory delivery of all work under the Contract</w:t>
            </w:r>
          </w:p>
        </w:tc>
        <w:tc>
          <w:tcPr>
            <w:tcW w:w="1276" w:type="dxa"/>
            <w:tcBorders>
              <w:top w:val="single" w:sz="4" w:space="0" w:color="auto"/>
              <w:left w:val="single" w:sz="4" w:space="0" w:color="auto"/>
              <w:bottom w:val="single" w:sz="4" w:space="0" w:color="auto"/>
              <w:right w:val="single" w:sz="4" w:space="0" w:color="auto"/>
            </w:tcBorders>
          </w:tcPr>
          <w:p w14:paraId="64168CCA"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50241A2B"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140CB5F8" w14:textId="77777777" w:rsidR="00024852" w:rsidRPr="00A86A1E" w:rsidRDefault="00024852" w:rsidP="00C0118B">
            <w:pPr>
              <w:pStyle w:val="ssPara1"/>
              <w:spacing w:after="120" w:line="240" w:lineRule="auto"/>
              <w:rPr>
                <w:b/>
              </w:rPr>
            </w:pPr>
          </w:p>
        </w:tc>
      </w:tr>
      <w:tr w:rsidR="00024852" w:rsidRPr="00A86A1E" w14:paraId="3C53ACC7" w14:textId="77777777" w:rsidTr="00C0118B">
        <w:trPr>
          <w:gridAfter w:val="2"/>
          <w:wAfter w:w="19" w:type="dxa"/>
        </w:trPr>
        <w:tc>
          <w:tcPr>
            <w:tcW w:w="1931" w:type="dxa"/>
            <w:tcBorders>
              <w:top w:val="single" w:sz="4" w:space="0" w:color="auto"/>
            </w:tcBorders>
          </w:tcPr>
          <w:p w14:paraId="113E0F76" w14:textId="77777777" w:rsidR="00024852" w:rsidRPr="00A86A1E" w:rsidRDefault="00024852" w:rsidP="00C0118B">
            <w:pPr>
              <w:pStyle w:val="ssPara1"/>
              <w:spacing w:after="120" w:line="240" w:lineRule="auto"/>
              <w:rPr>
                <w:sz w:val="20"/>
              </w:rPr>
            </w:pPr>
          </w:p>
        </w:tc>
        <w:tc>
          <w:tcPr>
            <w:tcW w:w="4414" w:type="dxa"/>
            <w:gridSpan w:val="5"/>
            <w:tcBorders>
              <w:top w:val="single" w:sz="4" w:space="0" w:color="auto"/>
            </w:tcBorders>
          </w:tcPr>
          <w:p w14:paraId="14E3CAA2" w14:textId="77777777" w:rsidR="00024852" w:rsidRPr="00A86A1E" w:rsidRDefault="00024852" w:rsidP="00C0118B">
            <w:pPr>
              <w:pStyle w:val="ssPara1"/>
              <w:spacing w:after="120" w:line="240" w:lineRule="auto"/>
              <w:rPr>
                <w:sz w:val="20"/>
              </w:rPr>
            </w:pPr>
          </w:p>
        </w:tc>
        <w:tc>
          <w:tcPr>
            <w:tcW w:w="1276" w:type="dxa"/>
            <w:tcBorders>
              <w:top w:val="single" w:sz="4" w:space="0" w:color="auto"/>
            </w:tcBorders>
          </w:tcPr>
          <w:p w14:paraId="01E15523" w14:textId="77777777" w:rsidR="00024852" w:rsidRPr="00A86A1E" w:rsidRDefault="00024852" w:rsidP="00C0118B">
            <w:pPr>
              <w:pStyle w:val="ssPara1"/>
              <w:spacing w:after="120" w:line="240" w:lineRule="auto"/>
              <w:rPr>
                <w:b/>
              </w:rPr>
            </w:pPr>
          </w:p>
        </w:tc>
        <w:tc>
          <w:tcPr>
            <w:tcW w:w="709" w:type="dxa"/>
            <w:tcBorders>
              <w:top w:val="single" w:sz="4" w:space="0" w:color="auto"/>
            </w:tcBorders>
          </w:tcPr>
          <w:p w14:paraId="3C8BE09A" w14:textId="77777777" w:rsidR="00024852" w:rsidRPr="00A86A1E" w:rsidRDefault="00024852" w:rsidP="00C0118B">
            <w:pPr>
              <w:pStyle w:val="ssPara1"/>
              <w:spacing w:after="120" w:line="240" w:lineRule="auto"/>
              <w:rPr>
                <w:b/>
              </w:rPr>
            </w:pPr>
          </w:p>
        </w:tc>
        <w:tc>
          <w:tcPr>
            <w:tcW w:w="1965" w:type="dxa"/>
            <w:gridSpan w:val="3"/>
            <w:tcBorders>
              <w:top w:val="single" w:sz="4" w:space="0" w:color="auto"/>
            </w:tcBorders>
          </w:tcPr>
          <w:p w14:paraId="5D345953" w14:textId="77777777" w:rsidR="00024852" w:rsidRPr="00A86A1E" w:rsidRDefault="00024852" w:rsidP="00C0118B">
            <w:pPr>
              <w:pStyle w:val="ssPara1"/>
              <w:spacing w:after="120" w:line="240" w:lineRule="auto"/>
              <w:rPr>
                <w:b/>
              </w:rPr>
            </w:pPr>
          </w:p>
        </w:tc>
      </w:tr>
      <w:tr w:rsidR="00024852" w:rsidRPr="00A86A1E" w14:paraId="7D585BBF" w14:textId="77777777" w:rsidTr="00C0118B">
        <w:trPr>
          <w:gridAfter w:val="2"/>
          <w:wAfter w:w="19" w:type="dxa"/>
        </w:trPr>
        <w:tc>
          <w:tcPr>
            <w:tcW w:w="1931" w:type="dxa"/>
          </w:tcPr>
          <w:p w14:paraId="71183026" w14:textId="77777777" w:rsidR="00E63339" w:rsidRPr="00A86A1E" w:rsidRDefault="00E63339" w:rsidP="00C0118B">
            <w:pPr>
              <w:pStyle w:val="ssPara1"/>
              <w:spacing w:after="120" w:line="240" w:lineRule="auto"/>
              <w:jc w:val="left"/>
              <w:rPr>
                <w:sz w:val="20"/>
              </w:rPr>
            </w:pPr>
          </w:p>
        </w:tc>
        <w:tc>
          <w:tcPr>
            <w:tcW w:w="4414" w:type="dxa"/>
            <w:gridSpan w:val="5"/>
          </w:tcPr>
          <w:p w14:paraId="47FC042F" w14:textId="77777777" w:rsidR="00024852" w:rsidRPr="00A86A1E" w:rsidRDefault="00024852" w:rsidP="00C0118B">
            <w:pPr>
              <w:pStyle w:val="ssPara1"/>
              <w:spacing w:after="120" w:line="240" w:lineRule="auto"/>
              <w:rPr>
                <w:sz w:val="20"/>
              </w:rPr>
            </w:pPr>
          </w:p>
        </w:tc>
        <w:tc>
          <w:tcPr>
            <w:tcW w:w="1276" w:type="dxa"/>
          </w:tcPr>
          <w:p w14:paraId="2A396BF2" w14:textId="77777777" w:rsidR="00024852" w:rsidRPr="00A86A1E" w:rsidRDefault="00024852" w:rsidP="00C0118B">
            <w:pPr>
              <w:pStyle w:val="ssPara1"/>
              <w:spacing w:after="120" w:line="240" w:lineRule="auto"/>
              <w:rPr>
                <w:b/>
              </w:rPr>
            </w:pPr>
          </w:p>
        </w:tc>
        <w:tc>
          <w:tcPr>
            <w:tcW w:w="709" w:type="dxa"/>
          </w:tcPr>
          <w:p w14:paraId="77EEF9D4" w14:textId="77777777" w:rsidR="00024852" w:rsidRPr="00A86A1E" w:rsidRDefault="00024852" w:rsidP="00C0118B">
            <w:pPr>
              <w:pStyle w:val="ssPara1"/>
              <w:spacing w:after="120" w:line="240" w:lineRule="auto"/>
              <w:rPr>
                <w:b/>
              </w:rPr>
            </w:pPr>
          </w:p>
        </w:tc>
        <w:tc>
          <w:tcPr>
            <w:tcW w:w="1965" w:type="dxa"/>
            <w:gridSpan w:val="3"/>
          </w:tcPr>
          <w:p w14:paraId="25F32ED5" w14:textId="77777777" w:rsidR="00024852" w:rsidRPr="00A86A1E" w:rsidRDefault="00024852" w:rsidP="00C0118B">
            <w:pPr>
              <w:pStyle w:val="ssPara1"/>
              <w:spacing w:after="120" w:line="240" w:lineRule="auto"/>
              <w:rPr>
                <w:b/>
                <w:sz w:val="18"/>
                <w:szCs w:val="18"/>
              </w:rPr>
            </w:pPr>
          </w:p>
        </w:tc>
      </w:tr>
    </w:tbl>
    <w:p w14:paraId="41C49B55" w14:textId="77777777" w:rsidR="00AB0F2E" w:rsidRDefault="00AB0F2E" w:rsidP="00AB0F2E">
      <w:pPr>
        <w:pStyle w:val="ssPara1"/>
        <w:spacing w:after="120" w:line="240" w:lineRule="auto"/>
        <w:rPr>
          <w:b/>
        </w:rPr>
        <w:sectPr w:rsidR="00AB0F2E" w:rsidSect="00463A8F">
          <w:pgSz w:w="11907" w:h="16839" w:code="9"/>
          <w:pgMar w:top="1140" w:right="1140" w:bottom="851" w:left="1253" w:header="994" w:footer="562" w:gutter="0"/>
          <w:cols w:space="720"/>
        </w:sectPr>
      </w:pPr>
    </w:p>
    <w:p w14:paraId="2E87E9C4"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AB0F2E" w14:paraId="130D6325" w14:textId="77777777" w:rsidTr="00C0118B">
        <w:trPr>
          <w:cantSplit/>
          <w:trHeight w:val="915"/>
        </w:trPr>
        <w:tc>
          <w:tcPr>
            <w:tcW w:w="10300" w:type="dxa"/>
            <w:gridSpan w:val="5"/>
            <w:tcBorders>
              <w:bottom w:val="single" w:sz="4" w:space="0" w:color="auto"/>
            </w:tcBorders>
          </w:tcPr>
          <w:p w14:paraId="2F1FCE89" w14:textId="77777777" w:rsidR="00AB0F2E" w:rsidRDefault="00AB0F2E" w:rsidP="00C0118B">
            <w:pPr>
              <w:pStyle w:val="ssPara1"/>
              <w:spacing w:before="60" w:after="120" w:line="240" w:lineRule="auto"/>
              <w:rPr>
                <w:b/>
                <w:color w:val="0000FF"/>
              </w:rPr>
            </w:pPr>
            <w:r>
              <w:rPr>
                <w:b/>
                <w:color w:val="0000FF"/>
              </w:rPr>
              <w:t xml:space="preserve">Intellectual Property Rights </w:t>
            </w:r>
          </w:p>
          <w:p w14:paraId="72431870" w14:textId="77777777" w:rsidR="00AB0F2E" w:rsidRPr="008B032E" w:rsidRDefault="00AB0F2E" w:rsidP="00C0118B">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FTS/5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w:t>
            </w:r>
            <w:r>
              <w:rPr>
                <w:i/>
                <w:sz w:val="20"/>
              </w:rPr>
              <w:t>DEFCON</w:t>
            </w:r>
            <w:r w:rsidRPr="008B032E">
              <w:rPr>
                <w:i/>
                <w:sz w:val="20"/>
              </w:rPr>
              <w:t xml:space="preserve"> 703.</w:t>
            </w:r>
          </w:p>
        </w:tc>
      </w:tr>
      <w:tr w:rsidR="00AB0F2E" w14:paraId="4823E131" w14:textId="77777777" w:rsidTr="00C0118B">
        <w:trPr>
          <w:cantSplit/>
          <w:trHeight w:val="755"/>
        </w:trPr>
        <w:tc>
          <w:tcPr>
            <w:tcW w:w="2980" w:type="dxa"/>
            <w:tcBorders>
              <w:bottom w:val="nil"/>
            </w:tcBorders>
          </w:tcPr>
          <w:p w14:paraId="03A14FD9" w14:textId="77777777" w:rsidR="00AB0F2E" w:rsidRDefault="00AB0F2E" w:rsidP="00C0118B">
            <w:pPr>
              <w:pStyle w:val="ssPara1"/>
              <w:spacing w:before="120" w:after="0" w:line="240" w:lineRule="auto"/>
              <w:rPr>
                <w:b/>
              </w:rPr>
            </w:pPr>
            <w:r>
              <w:rPr>
                <w:b/>
              </w:rPr>
              <w:t xml:space="preserve">DEFCON </w:t>
            </w:r>
          </w:p>
          <w:p w14:paraId="5E80DD4B" w14:textId="77777777" w:rsidR="00AB0F2E" w:rsidRDefault="00AB0F2E" w:rsidP="00C0118B">
            <w:pPr>
              <w:pStyle w:val="ssPara1"/>
              <w:spacing w:after="0" w:line="240" w:lineRule="auto"/>
              <w:rPr>
                <w:b/>
              </w:rPr>
            </w:pPr>
            <w:r>
              <w:rPr>
                <w:b/>
              </w:rPr>
              <w:t xml:space="preserve">                                                                </w:t>
            </w:r>
          </w:p>
        </w:tc>
        <w:tc>
          <w:tcPr>
            <w:tcW w:w="2223" w:type="dxa"/>
            <w:gridSpan w:val="2"/>
            <w:tcBorders>
              <w:bottom w:val="nil"/>
            </w:tcBorders>
          </w:tcPr>
          <w:p w14:paraId="10B67F8F" w14:textId="77777777" w:rsidR="00AB0F2E" w:rsidRDefault="00AB0F2E" w:rsidP="00C0118B">
            <w:pPr>
              <w:pStyle w:val="ssPara1"/>
              <w:spacing w:before="120" w:after="60" w:line="240" w:lineRule="auto"/>
              <w:jc w:val="center"/>
              <w:rPr>
                <w:b/>
              </w:rPr>
            </w:pPr>
            <w:r>
              <w:rPr>
                <w:b/>
              </w:rPr>
              <w:t>Tick    As Applicable</w:t>
            </w:r>
          </w:p>
        </w:tc>
        <w:tc>
          <w:tcPr>
            <w:tcW w:w="5097" w:type="dxa"/>
            <w:gridSpan w:val="2"/>
            <w:tcBorders>
              <w:bottom w:val="nil"/>
            </w:tcBorders>
          </w:tcPr>
          <w:p w14:paraId="44484759" w14:textId="77777777" w:rsidR="00AB0F2E" w:rsidRDefault="00AB0F2E" w:rsidP="00C0118B">
            <w:pPr>
              <w:pStyle w:val="ssPara1"/>
              <w:spacing w:before="120" w:after="0" w:line="240" w:lineRule="auto"/>
              <w:jc w:val="center"/>
              <w:rPr>
                <w:b/>
              </w:rPr>
            </w:pPr>
            <w:r>
              <w:rPr>
                <w:b/>
              </w:rPr>
              <w:t>Tasking Line Item</w:t>
            </w:r>
          </w:p>
          <w:p w14:paraId="23E5F63A" w14:textId="77777777" w:rsidR="00AB0F2E" w:rsidRDefault="00AB0F2E" w:rsidP="00C0118B">
            <w:pPr>
              <w:pStyle w:val="ssPara1"/>
              <w:spacing w:after="0" w:line="240" w:lineRule="auto"/>
              <w:jc w:val="center"/>
              <w:rPr>
                <w:b/>
              </w:rPr>
            </w:pPr>
            <w:r>
              <w:rPr>
                <w:b/>
              </w:rPr>
              <w:t>( tick as appropriate)</w:t>
            </w:r>
          </w:p>
        </w:tc>
      </w:tr>
      <w:tr w:rsidR="00AB0F2E" w14:paraId="717CD613" w14:textId="77777777" w:rsidTr="00C0118B">
        <w:trPr>
          <w:cantSplit/>
          <w:trHeight w:val="495"/>
        </w:trPr>
        <w:tc>
          <w:tcPr>
            <w:tcW w:w="10300" w:type="dxa"/>
            <w:gridSpan w:val="5"/>
            <w:tcBorders>
              <w:bottom w:val="nil"/>
            </w:tcBorders>
          </w:tcPr>
          <w:p w14:paraId="2382F1A4" w14:textId="77777777" w:rsidR="00AB0F2E" w:rsidRPr="008C4F6E" w:rsidRDefault="00AB0F2E" w:rsidP="00C0118B">
            <w:pPr>
              <w:pStyle w:val="ssPara1"/>
              <w:spacing w:before="120" w:after="0" w:line="240" w:lineRule="auto"/>
              <w:jc w:val="center"/>
              <w:rPr>
                <w:b/>
                <w:i/>
                <w:sz w:val="20"/>
                <w:u w:val="single"/>
              </w:rPr>
            </w:pPr>
            <w:r w:rsidRPr="008C4F6E">
              <w:rPr>
                <w:b/>
                <w:i/>
                <w:sz w:val="20"/>
                <w:u w:val="single"/>
              </w:rPr>
              <w:t xml:space="preserve">If </w:t>
            </w:r>
            <w:r>
              <w:rPr>
                <w:b/>
                <w:i/>
                <w:sz w:val="20"/>
                <w:u w:val="single"/>
              </w:rPr>
              <w:t>DEFCON</w:t>
            </w:r>
            <w:r w:rsidRPr="008C4F6E">
              <w:rPr>
                <w:b/>
                <w:i/>
                <w:sz w:val="20"/>
                <w:u w:val="single"/>
              </w:rPr>
              <w:t xml:space="preserve"> 703 does not apply then select either:</w:t>
            </w:r>
          </w:p>
        </w:tc>
      </w:tr>
      <w:tr w:rsidR="00AB0F2E" w14:paraId="1839CDCD" w14:textId="77777777" w:rsidTr="00C0118B">
        <w:trPr>
          <w:cantSplit/>
          <w:trHeight w:val="687"/>
        </w:trPr>
        <w:tc>
          <w:tcPr>
            <w:tcW w:w="2980" w:type="dxa"/>
            <w:tcBorders>
              <w:bottom w:val="nil"/>
            </w:tcBorders>
          </w:tcPr>
          <w:p w14:paraId="5D2D8B44" w14:textId="77777777" w:rsidR="00AB0F2E" w:rsidRPr="009D3AA3" w:rsidRDefault="00AB0F2E" w:rsidP="00C0118B">
            <w:pPr>
              <w:pStyle w:val="ssPara1"/>
              <w:spacing w:before="120" w:after="0" w:line="240" w:lineRule="auto"/>
            </w:pPr>
            <w:r>
              <w:t>DEFCON</w:t>
            </w:r>
            <w:r w:rsidRPr="009D3AA3">
              <w:t xml:space="preserve"> 705</w:t>
            </w:r>
            <w:r>
              <w:t xml:space="preserve"> (Edn 11/02)</w:t>
            </w:r>
          </w:p>
        </w:tc>
        <w:tc>
          <w:tcPr>
            <w:tcW w:w="1260" w:type="dxa"/>
            <w:tcBorders>
              <w:bottom w:val="nil"/>
            </w:tcBorders>
          </w:tcPr>
          <w:p w14:paraId="37448CFD" w14:textId="77777777" w:rsidR="00AB0F2E" w:rsidRDefault="006647A7" w:rsidP="00C0118B">
            <w:pPr>
              <w:pStyle w:val="ssPara1"/>
              <w:spacing w:before="120" w:after="60" w:line="240" w:lineRule="auto"/>
              <w:jc w:val="center"/>
              <w:rPr>
                <w:b/>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tc>
        <w:tc>
          <w:tcPr>
            <w:tcW w:w="963" w:type="dxa"/>
            <w:tcBorders>
              <w:bottom w:val="nil"/>
            </w:tcBorders>
          </w:tcPr>
          <w:p w14:paraId="5BE1A538" w14:textId="77777777" w:rsidR="00AB0F2E" w:rsidRDefault="00AB0F2E" w:rsidP="00C0118B">
            <w:pPr>
              <w:pStyle w:val="ssPara1"/>
              <w:spacing w:after="0" w:line="240" w:lineRule="auto"/>
              <w:jc w:val="center"/>
            </w:pPr>
            <w:r>
              <w:t>All</w:t>
            </w:r>
          </w:p>
          <w:p w14:paraId="7A8C30FA"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DA2773">
              <w:fldChar w:fldCharType="separate"/>
            </w:r>
            <w:r>
              <w:fldChar w:fldCharType="end"/>
            </w:r>
          </w:p>
          <w:p w14:paraId="6F3FECA4" w14:textId="77777777" w:rsidR="00AB0F2E" w:rsidRDefault="00AB0F2E" w:rsidP="00C0118B">
            <w:pPr>
              <w:pStyle w:val="ssPara1"/>
              <w:spacing w:before="120" w:after="0" w:line="240" w:lineRule="auto"/>
              <w:rPr>
                <w:b/>
              </w:rPr>
            </w:pPr>
          </w:p>
        </w:tc>
        <w:tc>
          <w:tcPr>
            <w:tcW w:w="5097" w:type="dxa"/>
            <w:gridSpan w:val="2"/>
            <w:tcBorders>
              <w:bottom w:val="nil"/>
            </w:tcBorders>
          </w:tcPr>
          <w:p w14:paraId="02663928"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r w:rsidR="00AB0F2E">
              <w:rPr>
                <w:sz w:val="18"/>
              </w:rPr>
              <w:t xml:space="preserve">  The following Item Nos. only (insert below)</w:t>
            </w:r>
          </w:p>
          <w:p w14:paraId="26AB6476" w14:textId="77777777" w:rsidR="00AB0F2E" w:rsidRDefault="006647A7" w:rsidP="00C0118B">
            <w:pPr>
              <w:pStyle w:val="ssPara1"/>
              <w:spacing w:before="120" w:after="0" w:line="240" w:lineRule="auto"/>
              <w:rPr>
                <w:b/>
              </w:rPr>
            </w:pPr>
            <w:r>
              <w:fldChar w:fldCharType="begin">
                <w:ffData>
                  <w:name w:val="Text63"/>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11F5A00C" w14:textId="77777777" w:rsidTr="00C0118B">
        <w:trPr>
          <w:cantSplit/>
          <w:trHeight w:val="369"/>
        </w:trPr>
        <w:tc>
          <w:tcPr>
            <w:tcW w:w="10300" w:type="dxa"/>
            <w:gridSpan w:val="5"/>
            <w:tcBorders>
              <w:bottom w:val="nil"/>
            </w:tcBorders>
          </w:tcPr>
          <w:p w14:paraId="7C98EE29" w14:textId="77777777" w:rsidR="00AB0F2E" w:rsidRPr="00E34671" w:rsidRDefault="00AB0F2E" w:rsidP="00C0118B">
            <w:pPr>
              <w:pStyle w:val="ssPara1"/>
              <w:spacing w:before="120" w:after="0" w:line="240" w:lineRule="auto"/>
              <w:jc w:val="center"/>
              <w:rPr>
                <w:b/>
                <w:i/>
                <w:sz w:val="20"/>
                <w:u w:val="single"/>
              </w:rPr>
            </w:pPr>
            <w:r>
              <w:rPr>
                <w:b/>
                <w:i/>
                <w:sz w:val="20"/>
                <w:u w:val="single"/>
              </w:rPr>
              <w:t>OR:</w:t>
            </w:r>
          </w:p>
        </w:tc>
      </w:tr>
      <w:tr w:rsidR="00AB0F2E" w14:paraId="7A1252CC" w14:textId="77777777" w:rsidTr="00C0118B">
        <w:trPr>
          <w:cantSplit/>
          <w:trHeight w:val="814"/>
        </w:trPr>
        <w:tc>
          <w:tcPr>
            <w:tcW w:w="2980" w:type="dxa"/>
            <w:tcBorders>
              <w:top w:val="single" w:sz="4" w:space="0" w:color="auto"/>
              <w:left w:val="single" w:sz="4" w:space="0" w:color="auto"/>
              <w:bottom w:val="single" w:sz="4" w:space="0" w:color="auto"/>
              <w:right w:val="single" w:sz="4" w:space="0" w:color="auto"/>
            </w:tcBorders>
          </w:tcPr>
          <w:p w14:paraId="1709974C" w14:textId="77777777" w:rsidR="00AB0F2E" w:rsidRDefault="00AB0F2E" w:rsidP="00C0118B">
            <w:pPr>
              <w:pStyle w:val="ssPara1"/>
              <w:spacing w:before="120" w:after="0" w:line="240" w:lineRule="auto"/>
              <w:jc w:val="left"/>
              <w:rPr>
                <w:b/>
              </w:rPr>
            </w:pPr>
            <w:r>
              <w:t xml:space="preserve">DEFCON 14 </w:t>
            </w:r>
            <w:r>
              <w:rPr>
                <w:i/>
              </w:rPr>
              <w:t>(Edn 11/05)</w:t>
            </w:r>
            <w:r>
              <w:t xml:space="preserve">, 15 </w:t>
            </w:r>
            <w:r w:rsidRPr="00247D35">
              <w:rPr>
                <w:i/>
                <w:sz w:val="20"/>
              </w:rPr>
              <w:t>(insert edition that applies</w:t>
            </w:r>
            <w:r>
              <w:t xml:space="preserve">) 21 </w:t>
            </w:r>
            <w:r w:rsidRPr="00B10116">
              <w:rPr>
                <w:i/>
                <w:sz w:val="20"/>
              </w:rPr>
              <w:t>(insert edition tha</w:t>
            </w:r>
            <w:r>
              <w:rPr>
                <w:i/>
                <w:sz w:val="20"/>
              </w:rPr>
              <w:t>t</w:t>
            </w:r>
            <w:r w:rsidRPr="00B10116">
              <w:rPr>
                <w:i/>
                <w:sz w:val="20"/>
              </w:rPr>
              <w:t xml:space="preserve"> applies</w:t>
            </w:r>
            <w:r>
              <w:rPr>
                <w:i/>
              </w:rPr>
              <w:t>)</w:t>
            </w:r>
            <w:r>
              <w:t xml:space="preserve">, 126 </w:t>
            </w:r>
            <w:r w:rsidRPr="00B10116">
              <w:rPr>
                <w:i/>
              </w:rPr>
              <w:t>(</w:t>
            </w:r>
            <w:r>
              <w:rPr>
                <w:i/>
              </w:rPr>
              <w:t xml:space="preserve">Edn </w:t>
            </w:r>
            <w:r w:rsidRPr="00B10116">
              <w:rPr>
                <w:i/>
              </w:rPr>
              <w:t>11/06)</w:t>
            </w:r>
            <w:r>
              <w:t xml:space="preserve"> &amp;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5FDF528"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B2E25C" w14:textId="77777777" w:rsidR="00AB0F2E" w:rsidRDefault="00AB0F2E" w:rsidP="00C0118B">
            <w:pPr>
              <w:pStyle w:val="ssPara1"/>
              <w:spacing w:after="0" w:line="240" w:lineRule="auto"/>
              <w:jc w:val="center"/>
            </w:pPr>
            <w:r>
              <w:t>All</w:t>
            </w:r>
          </w:p>
          <w:p w14:paraId="1BA2D3AB"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DA2773">
              <w:fldChar w:fldCharType="separate"/>
            </w:r>
            <w:r>
              <w:fldChar w:fldCharType="end"/>
            </w:r>
          </w:p>
          <w:p w14:paraId="509EFE58"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7E904AC9"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r w:rsidR="00AB0F2E">
              <w:rPr>
                <w:sz w:val="18"/>
              </w:rPr>
              <w:t xml:space="preserve">  The following Item Nos. only (insert below)</w:t>
            </w:r>
          </w:p>
          <w:p w14:paraId="0091F28A" w14:textId="77777777" w:rsidR="00AB0F2E" w:rsidRDefault="006647A7" w:rsidP="00C0118B">
            <w:pPr>
              <w:pStyle w:val="ssPara1"/>
              <w:spacing w:before="80" w:after="0" w:line="240" w:lineRule="auto"/>
              <w:jc w:val="left"/>
            </w:pPr>
            <w:r>
              <w:fldChar w:fldCharType="begin">
                <w:ffData>
                  <w:name w:val="Text63"/>
                  <w:enabled/>
                  <w:calcOnExit w:val="0"/>
                  <w:textInput/>
                </w:ffData>
              </w:fldChar>
            </w:r>
            <w:bookmarkStart w:id="308" w:name="Text63"/>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08"/>
          </w:p>
        </w:tc>
      </w:tr>
      <w:tr w:rsidR="00AB0F2E" w14:paraId="5EC6FD89" w14:textId="77777777" w:rsidTr="00C0118B">
        <w:trPr>
          <w:cantSplit/>
          <w:trHeight w:val="814"/>
        </w:trPr>
        <w:tc>
          <w:tcPr>
            <w:tcW w:w="2980" w:type="dxa"/>
            <w:tcBorders>
              <w:top w:val="single" w:sz="4" w:space="0" w:color="auto"/>
              <w:left w:val="single" w:sz="4" w:space="0" w:color="auto"/>
              <w:bottom w:val="single" w:sz="4" w:space="0" w:color="auto"/>
              <w:right w:val="single" w:sz="4" w:space="0" w:color="auto"/>
            </w:tcBorders>
          </w:tcPr>
          <w:p w14:paraId="2BFF64EE" w14:textId="77777777" w:rsidR="00AB0F2E" w:rsidRDefault="00AB0F2E" w:rsidP="00C0118B">
            <w:pPr>
              <w:pStyle w:val="ssPara1"/>
              <w:spacing w:before="120" w:after="0" w:line="240" w:lineRule="auto"/>
              <w:jc w:val="left"/>
            </w:pPr>
            <w:r>
              <w:t xml:space="preserve">DEFCON 14 </w:t>
            </w:r>
            <w:r>
              <w:rPr>
                <w:i/>
              </w:rPr>
              <w:t>(Edn 11/05)</w:t>
            </w:r>
            <w:r>
              <w:t>,</w:t>
            </w:r>
          </w:p>
          <w:p w14:paraId="7FCFD766" w14:textId="77777777" w:rsidR="00AB0F2E" w:rsidRDefault="00AB0F2E" w:rsidP="00C0118B">
            <w:pPr>
              <w:pStyle w:val="ssPara1"/>
              <w:spacing w:after="0" w:line="240" w:lineRule="auto"/>
              <w:jc w:val="left"/>
            </w:pPr>
            <w:r>
              <w:t xml:space="preserve">16 </w:t>
            </w:r>
            <w:r w:rsidRPr="00B10116">
              <w:rPr>
                <w:i/>
              </w:rPr>
              <w:t>(</w:t>
            </w:r>
            <w:r>
              <w:rPr>
                <w:i/>
              </w:rPr>
              <w:t xml:space="preserve">Edn </w:t>
            </w:r>
            <w:r w:rsidRPr="00B10116">
              <w:rPr>
                <w:i/>
              </w:rPr>
              <w:t>10/04),</w:t>
            </w:r>
            <w:r>
              <w:t xml:space="preserve"> 21 </w:t>
            </w:r>
            <w:r w:rsidRPr="00B10116">
              <w:rPr>
                <w:i/>
                <w:sz w:val="20"/>
              </w:rPr>
              <w:t xml:space="preserve">(insert edition that applies) </w:t>
            </w:r>
            <w:r>
              <w:t>&amp;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3875532"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9DC43A4" w14:textId="77777777" w:rsidR="00AB0F2E" w:rsidRDefault="00AB0F2E" w:rsidP="00C0118B">
            <w:pPr>
              <w:pStyle w:val="ssPara1"/>
              <w:spacing w:after="0" w:line="240" w:lineRule="auto"/>
              <w:jc w:val="center"/>
            </w:pPr>
            <w:r>
              <w:t>All</w:t>
            </w:r>
          </w:p>
          <w:p w14:paraId="721BDAAB"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DA2773">
              <w:fldChar w:fldCharType="separate"/>
            </w:r>
            <w:r>
              <w:fldChar w:fldCharType="end"/>
            </w:r>
          </w:p>
          <w:p w14:paraId="31A0C822"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002A9D7E"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r w:rsidR="00AB0F2E">
              <w:rPr>
                <w:sz w:val="18"/>
              </w:rPr>
              <w:t xml:space="preserve">  The following Item Nos. only (insert below)</w:t>
            </w:r>
          </w:p>
          <w:p w14:paraId="7DE895C7" w14:textId="77777777" w:rsidR="00AB0F2E" w:rsidRDefault="006647A7" w:rsidP="00C0118B">
            <w:pPr>
              <w:pStyle w:val="ssPara1"/>
              <w:spacing w:before="80" w:after="0" w:line="240" w:lineRule="auto"/>
              <w:jc w:val="left"/>
            </w:pPr>
            <w:r>
              <w:fldChar w:fldCharType="begin">
                <w:ffData>
                  <w:name w:val="Text64"/>
                  <w:enabled/>
                  <w:calcOnExit w:val="0"/>
                  <w:textInput/>
                </w:ffData>
              </w:fldChar>
            </w:r>
            <w:bookmarkStart w:id="309" w:name="Text64"/>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09"/>
          </w:p>
        </w:tc>
      </w:tr>
      <w:tr w:rsidR="00AB0F2E" w14:paraId="64E81CC7" w14:textId="77777777" w:rsidTr="00C0118B">
        <w:trPr>
          <w:cantSplit/>
          <w:trHeight w:val="697"/>
        </w:trPr>
        <w:tc>
          <w:tcPr>
            <w:tcW w:w="2980" w:type="dxa"/>
            <w:tcBorders>
              <w:top w:val="single" w:sz="4" w:space="0" w:color="auto"/>
              <w:left w:val="single" w:sz="4" w:space="0" w:color="auto"/>
              <w:bottom w:val="single" w:sz="4" w:space="0" w:color="auto"/>
              <w:right w:val="single" w:sz="4" w:space="0" w:color="auto"/>
            </w:tcBorders>
          </w:tcPr>
          <w:p w14:paraId="12F95DCB" w14:textId="77777777" w:rsidR="00AB0F2E" w:rsidRDefault="00AB0F2E" w:rsidP="00C0118B">
            <w:pPr>
              <w:pStyle w:val="ssPara1"/>
              <w:spacing w:before="120" w:after="0" w:line="240" w:lineRule="auto"/>
              <w:jc w:val="left"/>
            </w:pPr>
            <w:r>
              <w:t xml:space="preserve">DEFCON 14 </w:t>
            </w:r>
            <w:r w:rsidRPr="00B10116">
              <w:rPr>
                <w:i/>
              </w:rPr>
              <w:t>(</w:t>
            </w:r>
            <w:r>
              <w:rPr>
                <w:i/>
              </w:rPr>
              <w:t xml:space="preserve">Edn </w:t>
            </w:r>
            <w:r w:rsidRPr="00B10116">
              <w:rPr>
                <w:i/>
              </w:rPr>
              <w:t>11/05),</w:t>
            </w:r>
          </w:p>
          <w:p w14:paraId="038FF33E" w14:textId="77777777" w:rsidR="00AB0F2E" w:rsidRDefault="00AB0F2E" w:rsidP="00C0118B">
            <w:pPr>
              <w:pStyle w:val="ssPara1"/>
              <w:spacing w:after="0" w:line="240" w:lineRule="auto"/>
              <w:jc w:val="left"/>
            </w:pPr>
            <w:r>
              <w:t xml:space="preserve">90 </w:t>
            </w:r>
            <w:r>
              <w:rPr>
                <w:i/>
              </w:rPr>
              <w:t xml:space="preserve">(Edn 11/06) </w:t>
            </w:r>
            <w:r>
              <w:t xml:space="preserve">&amp; 126 </w:t>
            </w:r>
            <w:r w:rsidRPr="00B10116">
              <w:rPr>
                <w:i/>
              </w:rPr>
              <w:t>(</w:t>
            </w:r>
            <w:r>
              <w:rPr>
                <w:i/>
              </w:rPr>
              <w:t xml:space="preserve">Edn </w:t>
            </w:r>
            <w:r w:rsidRPr="00B10116">
              <w:rPr>
                <w:i/>
              </w:rPr>
              <w:t>11/06)</w:t>
            </w:r>
          </w:p>
        </w:tc>
        <w:tc>
          <w:tcPr>
            <w:tcW w:w="1260" w:type="dxa"/>
            <w:tcBorders>
              <w:top w:val="single" w:sz="4" w:space="0" w:color="auto"/>
              <w:left w:val="single" w:sz="4" w:space="0" w:color="auto"/>
              <w:bottom w:val="single" w:sz="4" w:space="0" w:color="auto"/>
              <w:right w:val="single" w:sz="4" w:space="0" w:color="auto"/>
            </w:tcBorders>
            <w:vAlign w:val="center"/>
          </w:tcPr>
          <w:p w14:paraId="4473315E"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39C48F" w14:textId="77777777" w:rsidR="00AB0F2E" w:rsidRDefault="00AB0F2E" w:rsidP="00C0118B">
            <w:pPr>
              <w:pStyle w:val="ssPara1"/>
              <w:spacing w:before="60" w:after="0" w:line="240" w:lineRule="auto"/>
              <w:jc w:val="center"/>
            </w:pPr>
            <w:r>
              <w:t>All</w:t>
            </w:r>
          </w:p>
          <w:p w14:paraId="4D365A85"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DA2773">
              <w:fldChar w:fldCharType="separate"/>
            </w:r>
            <w:r>
              <w:fldChar w:fldCharType="end"/>
            </w:r>
          </w:p>
          <w:p w14:paraId="393B7F7A"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3A963906"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r w:rsidR="00AB0F2E">
              <w:t xml:space="preserve"> </w:t>
            </w:r>
            <w:r w:rsidR="00AB0F2E">
              <w:rPr>
                <w:sz w:val="18"/>
              </w:rPr>
              <w:t>The following Item Nos. only (insert below)</w:t>
            </w:r>
          </w:p>
          <w:p w14:paraId="30165C85" w14:textId="77777777" w:rsidR="00AB0F2E" w:rsidRDefault="006647A7" w:rsidP="00C0118B">
            <w:pPr>
              <w:pStyle w:val="ssPara1"/>
              <w:spacing w:before="80" w:after="0" w:line="240" w:lineRule="auto"/>
              <w:jc w:val="left"/>
            </w:pPr>
            <w:r>
              <w:fldChar w:fldCharType="begin">
                <w:ffData>
                  <w:name w:val="Text65"/>
                  <w:enabled/>
                  <w:calcOnExit w:val="0"/>
                  <w:textInput/>
                </w:ffData>
              </w:fldChar>
            </w:r>
            <w:bookmarkStart w:id="310" w:name="Text65"/>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10"/>
          </w:p>
        </w:tc>
      </w:tr>
      <w:tr w:rsidR="00AB0F2E" w14:paraId="536DBA25" w14:textId="77777777" w:rsidTr="00C0118B">
        <w:trPr>
          <w:cantSplit/>
          <w:trHeight w:val="697"/>
        </w:trPr>
        <w:tc>
          <w:tcPr>
            <w:tcW w:w="2980" w:type="dxa"/>
            <w:tcBorders>
              <w:top w:val="single" w:sz="4" w:space="0" w:color="auto"/>
              <w:left w:val="single" w:sz="4" w:space="0" w:color="auto"/>
              <w:bottom w:val="single" w:sz="4" w:space="0" w:color="auto"/>
              <w:right w:val="single" w:sz="4" w:space="0" w:color="auto"/>
            </w:tcBorders>
          </w:tcPr>
          <w:p w14:paraId="37A4DC8E" w14:textId="77777777" w:rsidR="00AB0F2E" w:rsidRDefault="00AB0F2E" w:rsidP="00C0118B">
            <w:pPr>
              <w:pStyle w:val="ssPara1"/>
              <w:spacing w:before="120" w:after="0" w:line="240" w:lineRule="auto"/>
              <w:jc w:val="left"/>
            </w:pPr>
            <w:r>
              <w:t xml:space="preserve">DEFCON 14 </w:t>
            </w:r>
            <w:r>
              <w:rPr>
                <w:i/>
              </w:rPr>
              <w:t>(Edn 11/05)</w:t>
            </w:r>
            <w:r>
              <w:t xml:space="preserve">, </w:t>
            </w:r>
          </w:p>
          <w:p w14:paraId="4AADFA65" w14:textId="77777777" w:rsidR="00AB0F2E" w:rsidRPr="00B10116" w:rsidRDefault="00AB0F2E" w:rsidP="00C0118B">
            <w:pPr>
              <w:pStyle w:val="ssPara1"/>
              <w:spacing w:after="0" w:line="240" w:lineRule="auto"/>
              <w:jc w:val="left"/>
              <w:rPr>
                <w:i/>
              </w:rPr>
            </w:pPr>
            <w:r>
              <w:t xml:space="preserve">91 </w:t>
            </w:r>
            <w:r>
              <w:rPr>
                <w:i/>
              </w:rPr>
              <w:t xml:space="preserve">(Edn 11/06) </w:t>
            </w:r>
            <w:r>
              <w:t xml:space="preserve">&amp; 126 </w:t>
            </w:r>
            <w:r>
              <w:rPr>
                <w:i/>
              </w:rPr>
              <w:t>(Edn 11/06)</w:t>
            </w:r>
          </w:p>
        </w:tc>
        <w:tc>
          <w:tcPr>
            <w:tcW w:w="1260" w:type="dxa"/>
            <w:tcBorders>
              <w:top w:val="single" w:sz="4" w:space="0" w:color="auto"/>
              <w:left w:val="single" w:sz="4" w:space="0" w:color="auto"/>
              <w:bottom w:val="single" w:sz="4" w:space="0" w:color="auto"/>
              <w:right w:val="single" w:sz="4" w:space="0" w:color="auto"/>
            </w:tcBorders>
            <w:vAlign w:val="center"/>
          </w:tcPr>
          <w:p w14:paraId="0F6BC11F" w14:textId="77777777" w:rsidR="00AB0F2E" w:rsidRDefault="00AB0F2E" w:rsidP="00C0118B">
            <w:pPr>
              <w:pStyle w:val="ssPara1"/>
              <w:spacing w:after="0" w:line="240" w:lineRule="auto"/>
              <w:jc w:val="center"/>
            </w:pPr>
          </w:p>
          <w:p w14:paraId="33DC803A"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p w14:paraId="2D30133A" w14:textId="77777777" w:rsidR="00AB0F2E" w:rsidRDefault="00AB0F2E" w:rsidP="00C0118B">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85E6FF7" w14:textId="77777777" w:rsidR="00AB0F2E" w:rsidRDefault="00AB0F2E" w:rsidP="00C0118B">
            <w:pPr>
              <w:pStyle w:val="ssPara1"/>
              <w:spacing w:before="60" w:after="0" w:line="240" w:lineRule="auto"/>
              <w:jc w:val="center"/>
            </w:pPr>
            <w:r>
              <w:t>All</w:t>
            </w:r>
          </w:p>
          <w:p w14:paraId="49FA0CAE"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DA2773">
              <w:fldChar w:fldCharType="separate"/>
            </w:r>
            <w:r>
              <w:fldChar w:fldCharType="end"/>
            </w:r>
          </w:p>
          <w:p w14:paraId="18C540A9"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624E57E1"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r w:rsidR="00AB0F2E">
              <w:t xml:space="preserve"> </w:t>
            </w:r>
            <w:r w:rsidR="00AB0F2E">
              <w:rPr>
                <w:sz w:val="18"/>
              </w:rPr>
              <w:t>The following Item Nos. only (insert below)</w:t>
            </w:r>
          </w:p>
          <w:p w14:paraId="728E2D53" w14:textId="77777777" w:rsidR="00AB0F2E" w:rsidRDefault="006647A7" w:rsidP="00C0118B">
            <w:pPr>
              <w:pStyle w:val="ssPara1"/>
              <w:spacing w:before="80" w:after="0" w:line="240" w:lineRule="auto"/>
              <w:jc w:val="left"/>
            </w:pPr>
            <w:r>
              <w:fldChar w:fldCharType="begin">
                <w:ffData>
                  <w:name w:val="Text66"/>
                  <w:enabled/>
                  <w:calcOnExit w:val="0"/>
                  <w:textInput/>
                </w:ffData>
              </w:fldChar>
            </w:r>
            <w:bookmarkStart w:id="311" w:name="Text66"/>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11"/>
          </w:p>
        </w:tc>
      </w:tr>
      <w:tr w:rsidR="00AB0F2E" w14:paraId="42587005" w14:textId="77777777" w:rsidTr="00C0118B">
        <w:trPr>
          <w:cantSplit/>
          <w:trHeight w:val="616"/>
        </w:trPr>
        <w:tc>
          <w:tcPr>
            <w:tcW w:w="2980" w:type="dxa"/>
            <w:tcBorders>
              <w:top w:val="single" w:sz="4" w:space="0" w:color="auto"/>
              <w:left w:val="single" w:sz="4" w:space="0" w:color="auto"/>
              <w:bottom w:val="single" w:sz="4" w:space="0" w:color="auto"/>
              <w:right w:val="single" w:sz="4" w:space="0" w:color="auto"/>
            </w:tcBorders>
          </w:tcPr>
          <w:p w14:paraId="338AF3FC" w14:textId="77777777" w:rsidR="00AB0F2E" w:rsidRDefault="00AB0F2E" w:rsidP="00C0118B">
            <w:pPr>
              <w:pStyle w:val="ssPara1"/>
              <w:spacing w:after="0" w:line="240" w:lineRule="auto"/>
              <w:jc w:val="left"/>
            </w:pPr>
            <w:r>
              <w:t xml:space="preserve">Other, as specified in a special IPR condition to be applied to the Tasking </w:t>
            </w:r>
          </w:p>
        </w:tc>
        <w:tc>
          <w:tcPr>
            <w:tcW w:w="1260" w:type="dxa"/>
            <w:tcBorders>
              <w:top w:val="single" w:sz="4" w:space="0" w:color="auto"/>
              <w:left w:val="single" w:sz="4" w:space="0" w:color="auto"/>
              <w:bottom w:val="single" w:sz="4" w:space="0" w:color="auto"/>
              <w:right w:val="single" w:sz="4" w:space="0" w:color="auto"/>
            </w:tcBorders>
            <w:vAlign w:val="center"/>
          </w:tcPr>
          <w:p w14:paraId="74BEDC84" w14:textId="77777777" w:rsidR="00AB0F2E" w:rsidRDefault="00AB0F2E" w:rsidP="00C0118B">
            <w:pPr>
              <w:pStyle w:val="ssPara1"/>
              <w:spacing w:after="0" w:line="240" w:lineRule="auto"/>
              <w:jc w:val="center"/>
            </w:pPr>
          </w:p>
          <w:p w14:paraId="591EA937"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p w14:paraId="084E872A" w14:textId="77777777" w:rsidR="00AB0F2E" w:rsidRDefault="00AB0F2E" w:rsidP="00C0118B">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7A4041D" w14:textId="77777777" w:rsidR="00AB0F2E" w:rsidRDefault="00AB0F2E" w:rsidP="00C0118B">
            <w:pPr>
              <w:pStyle w:val="ssPara1"/>
              <w:spacing w:after="0" w:line="240" w:lineRule="auto"/>
              <w:jc w:val="center"/>
            </w:pPr>
            <w:r>
              <w:t>All</w:t>
            </w:r>
          </w:p>
          <w:p w14:paraId="7A3EACAA"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DA2773">
              <w:fldChar w:fldCharType="separate"/>
            </w:r>
            <w:r>
              <w:fldChar w:fldCharType="end"/>
            </w:r>
          </w:p>
          <w:p w14:paraId="5172F7AF" w14:textId="77777777" w:rsidR="00AB0F2E" w:rsidRDefault="00AB0F2E" w:rsidP="00C0118B">
            <w:pPr>
              <w:pStyle w:val="ssPara1"/>
              <w:spacing w:after="0" w:line="240" w:lineRule="auto"/>
              <w:jc w:val="left"/>
              <w:rPr>
                <w:sz w:val="18"/>
              </w:rPr>
            </w:pPr>
          </w:p>
          <w:p w14:paraId="4294CD11" w14:textId="77777777" w:rsidR="00AB0F2E" w:rsidRDefault="00AB0F2E" w:rsidP="00C0118B">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14:paraId="618BCC81"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r w:rsidR="00AB0F2E">
              <w:t xml:space="preserve"> </w:t>
            </w:r>
            <w:r w:rsidR="00AB0F2E">
              <w:rPr>
                <w:sz w:val="18"/>
              </w:rPr>
              <w:t xml:space="preserve"> The following Item Nos. only (insert below)</w:t>
            </w:r>
          </w:p>
          <w:p w14:paraId="4B316E11" w14:textId="77777777" w:rsidR="00AB0F2E" w:rsidRDefault="006647A7" w:rsidP="00C0118B">
            <w:pPr>
              <w:pStyle w:val="ssPara1"/>
              <w:spacing w:before="80" w:after="0" w:line="240" w:lineRule="auto"/>
              <w:jc w:val="left"/>
            </w:pPr>
            <w:r>
              <w:fldChar w:fldCharType="begin">
                <w:ffData>
                  <w:name w:val="Text67"/>
                  <w:enabled/>
                  <w:calcOnExit w:val="0"/>
                  <w:textInput/>
                </w:ffData>
              </w:fldChar>
            </w:r>
            <w:bookmarkStart w:id="312" w:name="Text67"/>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12"/>
          </w:p>
        </w:tc>
      </w:tr>
      <w:tr w:rsidR="00AB0F2E" w14:paraId="3E1BDCBA" w14:textId="77777777" w:rsidTr="00C0118B">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14:paraId="55CE5498" w14:textId="77777777" w:rsidR="00AB0F2E" w:rsidRPr="00AD1DD5" w:rsidRDefault="00AB0F2E" w:rsidP="00C0118B">
            <w:pPr>
              <w:pStyle w:val="ssPara1"/>
              <w:spacing w:after="0" w:line="240" w:lineRule="auto"/>
              <w:jc w:val="left"/>
            </w:pPr>
            <w:r w:rsidRPr="00AD1DD5">
              <w:t>No intellectual property conditions apply (</w:t>
            </w:r>
            <w:r w:rsidRPr="00AD1DD5">
              <w:rPr>
                <w:i/>
              </w:rPr>
              <w:t>refer to DIPR before ticking this box).</w:t>
            </w:r>
          </w:p>
          <w:p w14:paraId="679030D2" w14:textId="77777777" w:rsidR="00AB0F2E" w:rsidRDefault="00AB0F2E" w:rsidP="00C0118B">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14:paraId="21ADCDD2"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DA2773">
              <w:fldChar w:fldCharType="separate"/>
            </w:r>
            <w:r>
              <w:fldChar w:fldCharType="end"/>
            </w:r>
          </w:p>
          <w:p w14:paraId="23BDA97D" w14:textId="77777777" w:rsidR="00AB0F2E" w:rsidRDefault="00AB0F2E" w:rsidP="00C0118B">
            <w:pPr>
              <w:pStyle w:val="ssPara1"/>
              <w:spacing w:after="0" w:line="240" w:lineRule="auto"/>
              <w:jc w:val="left"/>
            </w:pPr>
          </w:p>
        </w:tc>
      </w:tr>
    </w:tbl>
    <w:p w14:paraId="4DEFADE0"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1787AEF7" w14:textId="77777777" w:rsidTr="00C0118B">
        <w:trPr>
          <w:cantSplit/>
        </w:trPr>
        <w:tc>
          <w:tcPr>
            <w:tcW w:w="10300" w:type="dxa"/>
            <w:gridSpan w:val="2"/>
            <w:tcBorders>
              <w:top w:val="single" w:sz="4" w:space="0" w:color="auto"/>
              <w:bottom w:val="nil"/>
            </w:tcBorders>
          </w:tcPr>
          <w:p w14:paraId="7EEE5033" w14:textId="77777777" w:rsidR="00AB0F2E" w:rsidRDefault="00AB0F2E" w:rsidP="00C0118B">
            <w:pPr>
              <w:pStyle w:val="ssPara1"/>
              <w:spacing w:before="60" w:after="120" w:line="240" w:lineRule="auto"/>
              <w:rPr>
                <w:color w:val="0000FF"/>
              </w:rPr>
            </w:pPr>
            <w:r>
              <w:rPr>
                <w:b/>
                <w:color w:val="0000FF"/>
              </w:rPr>
              <w:t xml:space="preserve">Issue of Government Stores </w:t>
            </w:r>
          </w:p>
        </w:tc>
      </w:tr>
      <w:tr w:rsidR="00AB0F2E" w14:paraId="5A0F7A54" w14:textId="77777777" w:rsidTr="00C0118B">
        <w:trPr>
          <w:cantSplit/>
          <w:trHeight w:val="369"/>
        </w:trPr>
        <w:tc>
          <w:tcPr>
            <w:tcW w:w="9170" w:type="dxa"/>
            <w:tcBorders>
              <w:top w:val="single" w:sz="4" w:space="0" w:color="auto"/>
              <w:bottom w:val="single" w:sz="4" w:space="0" w:color="auto"/>
            </w:tcBorders>
          </w:tcPr>
          <w:p w14:paraId="4B4FE590" w14:textId="77777777" w:rsidR="00AB0F2E" w:rsidRDefault="00AB0F2E" w:rsidP="00C0118B">
            <w:pPr>
              <w:pStyle w:val="ssPara1"/>
              <w:spacing w:after="0" w:line="240" w:lineRule="auto"/>
              <w:jc w:val="left"/>
            </w:pPr>
            <w:r>
              <w:t xml:space="preserve">DEFCON 23 </w:t>
            </w:r>
            <w:r w:rsidRPr="00B72D22">
              <w:rPr>
                <w:i/>
              </w:rPr>
              <w:t>(</w:t>
            </w:r>
            <w:r>
              <w:rPr>
                <w:i/>
              </w:rPr>
              <w:t xml:space="preserve">Edn </w:t>
            </w:r>
            <w:r w:rsidRPr="00B72D22">
              <w:rPr>
                <w:i/>
              </w:rPr>
              <w:t>08/09)</w:t>
            </w:r>
            <w:r>
              <w:t xml:space="preserve">* – Special Jigs, Tooling and Test Equipment  </w:t>
            </w:r>
          </w:p>
          <w:p w14:paraId="5326A91E" w14:textId="77777777" w:rsidR="00AB0F2E" w:rsidRDefault="00AB0F2E" w:rsidP="00C0118B">
            <w:pPr>
              <w:pStyle w:val="ssPara1"/>
              <w:spacing w:after="0" w:line="240" w:lineRule="auto"/>
              <w:jc w:val="left"/>
            </w:pPr>
          </w:p>
          <w:p w14:paraId="0D32BBA5" w14:textId="77777777" w:rsidR="00AB0F2E" w:rsidRPr="00AD1DD5" w:rsidRDefault="00AB0F2E" w:rsidP="00C0118B">
            <w:pPr>
              <w:pStyle w:val="ssPara1"/>
              <w:spacing w:after="0" w:line="240" w:lineRule="auto"/>
              <w:jc w:val="left"/>
            </w:pPr>
          </w:p>
        </w:tc>
        <w:tc>
          <w:tcPr>
            <w:tcW w:w="1130" w:type="dxa"/>
            <w:tcBorders>
              <w:bottom w:val="single" w:sz="4" w:space="0" w:color="auto"/>
            </w:tcBorders>
            <w:vAlign w:val="center"/>
          </w:tcPr>
          <w:p w14:paraId="6E5550F3" w14:textId="77777777" w:rsidR="00AB0F2E" w:rsidRDefault="006647A7" w:rsidP="00C0118B">
            <w:pPr>
              <w:pStyle w:val="ssPara1"/>
              <w:spacing w:after="0" w:line="240" w:lineRule="auto"/>
              <w:jc w:val="center"/>
            </w:pPr>
            <w:r>
              <w:fldChar w:fldCharType="begin">
                <w:ffData>
                  <w:name w:val="DC23"/>
                  <w:enabled/>
                  <w:calcOnExit w:val="0"/>
                  <w:checkBox>
                    <w:sizeAuto/>
                    <w:default w:val="0"/>
                  </w:checkBox>
                </w:ffData>
              </w:fldChar>
            </w:r>
            <w:bookmarkStart w:id="313" w:name="DC23"/>
            <w:r w:rsidR="00AB0F2E">
              <w:instrText xml:space="preserve"> FORMCHECKBOX </w:instrText>
            </w:r>
            <w:r w:rsidR="00DA2773">
              <w:fldChar w:fldCharType="separate"/>
            </w:r>
            <w:r>
              <w:fldChar w:fldCharType="end"/>
            </w:r>
            <w:bookmarkEnd w:id="313"/>
          </w:p>
        </w:tc>
      </w:tr>
    </w:tbl>
    <w:p w14:paraId="1ED4D2B1" w14:textId="77777777" w:rsidR="00AB0F2E" w:rsidRDefault="00AB0F2E" w:rsidP="00AB0F2E">
      <w:pPr>
        <w:rPr>
          <w:sz w:val="12"/>
        </w:rPr>
      </w:pPr>
    </w:p>
    <w:p w14:paraId="65A39289" w14:textId="77777777" w:rsidR="00AB0F2E" w:rsidRDefault="00AB0F2E" w:rsidP="00AB0F2E">
      <w:pPr>
        <w:rPr>
          <w:sz w:val="12"/>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6C296B94" w14:textId="77777777" w:rsidTr="00C0118B">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4F39817D" w14:textId="77777777" w:rsidR="00AB0F2E" w:rsidRDefault="00AB0F2E" w:rsidP="00C0118B">
            <w:pPr>
              <w:pStyle w:val="ssPara1"/>
              <w:spacing w:before="60" w:after="60" w:line="240" w:lineRule="auto"/>
              <w:jc w:val="left"/>
              <w:rPr>
                <w:b/>
                <w:color w:val="0000FF"/>
              </w:rPr>
            </w:pPr>
            <w:r>
              <w:rPr>
                <w:b/>
                <w:color w:val="0000FF"/>
              </w:rPr>
              <w:t>Controlled Information</w:t>
            </w:r>
          </w:p>
        </w:tc>
      </w:tr>
      <w:tr w:rsidR="00AB0F2E" w14:paraId="2EE0DECA" w14:textId="77777777" w:rsidTr="00C0118B">
        <w:trPr>
          <w:cantSplit/>
        </w:trPr>
        <w:tc>
          <w:tcPr>
            <w:tcW w:w="9170" w:type="dxa"/>
            <w:tcBorders>
              <w:top w:val="nil"/>
              <w:bottom w:val="single" w:sz="4" w:space="0" w:color="auto"/>
            </w:tcBorders>
          </w:tcPr>
          <w:p w14:paraId="0C10FE6F" w14:textId="77777777" w:rsidR="00AB0F2E" w:rsidRDefault="00AB0F2E" w:rsidP="00C0118B">
            <w:pPr>
              <w:pStyle w:val="ssPara1"/>
              <w:spacing w:after="0" w:line="240" w:lineRule="auto"/>
              <w:rPr>
                <w:color w:val="000000"/>
              </w:rPr>
            </w:pPr>
            <w:r>
              <w:rPr>
                <w:color w:val="000000"/>
              </w:rPr>
              <w:t xml:space="preserve">Issue of Controlled Information </w:t>
            </w:r>
          </w:p>
          <w:p w14:paraId="02FDB0EF" w14:textId="77777777" w:rsidR="00AB0F2E" w:rsidRDefault="00AB0F2E" w:rsidP="00C0118B">
            <w:pPr>
              <w:pStyle w:val="ssPara1"/>
              <w:spacing w:after="0" w:line="240" w:lineRule="auto"/>
              <w:rPr>
                <w:color w:val="000000"/>
              </w:rPr>
            </w:pPr>
          </w:p>
          <w:p w14:paraId="597974AC" w14:textId="77777777" w:rsidR="00AB0F2E" w:rsidRPr="007045ED" w:rsidRDefault="00AB0F2E" w:rsidP="00C0118B">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14:paraId="237DDF01" w14:textId="77777777" w:rsidR="00AB0F2E" w:rsidRDefault="006647A7" w:rsidP="00C0118B">
            <w:pPr>
              <w:pStyle w:val="ssPara1"/>
              <w:spacing w:after="120" w:line="240" w:lineRule="auto"/>
              <w:jc w:val="center"/>
            </w:pPr>
            <w:r>
              <w:fldChar w:fldCharType="begin">
                <w:ffData>
                  <w:name w:val="ControlledInfo"/>
                  <w:enabled/>
                  <w:calcOnExit w:val="0"/>
                  <w:checkBox>
                    <w:sizeAuto/>
                    <w:default w:val="0"/>
                  </w:checkBox>
                </w:ffData>
              </w:fldChar>
            </w:r>
            <w:bookmarkStart w:id="314" w:name="ControlledInfo"/>
            <w:r w:rsidR="00AB0F2E">
              <w:instrText xml:space="preserve"> FORMCHECKBOX </w:instrText>
            </w:r>
            <w:r w:rsidR="00DA2773">
              <w:fldChar w:fldCharType="separate"/>
            </w:r>
            <w:r>
              <w:fldChar w:fldCharType="end"/>
            </w:r>
            <w:bookmarkEnd w:id="314"/>
          </w:p>
        </w:tc>
      </w:tr>
    </w:tbl>
    <w:p w14:paraId="03CFB26B" w14:textId="77777777" w:rsidR="00AB0F2E" w:rsidRDefault="00AB0F2E" w:rsidP="00AB0F2E">
      <w:pPr>
        <w:rPr>
          <w:sz w:val="16"/>
          <w:szCs w:val="16"/>
        </w:rPr>
      </w:pPr>
    </w:p>
    <w:p w14:paraId="51FC6DD7" w14:textId="77777777" w:rsidR="00AB0F2E" w:rsidRDefault="00AB0F2E" w:rsidP="00AB0F2E">
      <w:pPr>
        <w:rPr>
          <w:sz w:val="16"/>
          <w:szCs w:val="16"/>
        </w:rPr>
      </w:pPr>
    </w:p>
    <w:p w14:paraId="5C0EA912" w14:textId="77777777" w:rsidR="00AB0F2E" w:rsidRDefault="00AB0F2E" w:rsidP="00AB0F2E">
      <w:pPr>
        <w:rPr>
          <w:sz w:val="16"/>
          <w:szCs w:val="16"/>
        </w:rPr>
      </w:pPr>
    </w:p>
    <w:p w14:paraId="3978FAD2"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0305CD43" w14:textId="77777777" w:rsidTr="00C0118B">
        <w:trPr>
          <w:cantSplit/>
        </w:trPr>
        <w:tc>
          <w:tcPr>
            <w:tcW w:w="10300" w:type="dxa"/>
            <w:gridSpan w:val="4"/>
            <w:tcBorders>
              <w:bottom w:val="nil"/>
              <w:right w:val="single" w:sz="4" w:space="0" w:color="auto"/>
            </w:tcBorders>
          </w:tcPr>
          <w:p w14:paraId="713B179D" w14:textId="77777777" w:rsidR="00AB0F2E" w:rsidRDefault="00AB0F2E" w:rsidP="00C0118B">
            <w:pPr>
              <w:pStyle w:val="ssPara1"/>
              <w:spacing w:before="60" w:after="60" w:line="240" w:lineRule="auto"/>
              <w:rPr>
                <w:color w:val="0000FF"/>
              </w:rPr>
            </w:pPr>
            <w:r>
              <w:rPr>
                <w:b/>
                <w:color w:val="0000FF"/>
              </w:rPr>
              <w:t>Payment of Customs Duty – select one box only</w:t>
            </w:r>
          </w:p>
        </w:tc>
      </w:tr>
      <w:tr w:rsidR="00AB0F2E" w14:paraId="53A1D97A" w14:textId="77777777" w:rsidTr="00C0118B">
        <w:trPr>
          <w:cantSplit/>
          <w:trHeight w:val="567"/>
        </w:trPr>
        <w:tc>
          <w:tcPr>
            <w:tcW w:w="4066" w:type="dxa"/>
            <w:tcBorders>
              <w:top w:val="single" w:sz="4" w:space="0" w:color="auto"/>
              <w:bottom w:val="single" w:sz="4" w:space="0" w:color="auto"/>
            </w:tcBorders>
          </w:tcPr>
          <w:p w14:paraId="10A0341F" w14:textId="77777777" w:rsidR="00AB0F2E" w:rsidRDefault="00AB0F2E" w:rsidP="00C0118B">
            <w:pPr>
              <w:pStyle w:val="ssPara1"/>
              <w:spacing w:before="60" w:after="0" w:line="240" w:lineRule="auto"/>
              <w:jc w:val="left"/>
            </w:pPr>
            <w:r>
              <w:t xml:space="preserve">DEFCON 619A </w:t>
            </w:r>
            <w:r>
              <w:rPr>
                <w:i/>
              </w:rPr>
              <w:t>(Edn 09/97)</w:t>
            </w:r>
            <w:r>
              <w:t xml:space="preserve"> – Customs Duty Drawback</w:t>
            </w:r>
          </w:p>
        </w:tc>
        <w:tc>
          <w:tcPr>
            <w:tcW w:w="712" w:type="dxa"/>
            <w:tcBorders>
              <w:bottom w:val="single" w:sz="4" w:space="0" w:color="auto"/>
              <w:right w:val="single" w:sz="4" w:space="0" w:color="auto"/>
            </w:tcBorders>
            <w:vAlign w:val="center"/>
          </w:tcPr>
          <w:p w14:paraId="6CFC4641" w14:textId="77777777" w:rsidR="00AB0F2E" w:rsidRDefault="006647A7" w:rsidP="00C0118B">
            <w:pPr>
              <w:pStyle w:val="ssPara1"/>
              <w:spacing w:after="0" w:line="240" w:lineRule="auto"/>
              <w:jc w:val="center"/>
            </w:pPr>
            <w:r>
              <w:fldChar w:fldCharType="begin">
                <w:ffData>
                  <w:name w:val="DC619A"/>
                  <w:enabled/>
                  <w:calcOnExit w:val="0"/>
                  <w:checkBox>
                    <w:sizeAuto/>
                    <w:default w:val="0"/>
                  </w:checkBox>
                </w:ffData>
              </w:fldChar>
            </w:r>
            <w:bookmarkStart w:id="315" w:name="DC619A"/>
            <w:r w:rsidR="00AB0F2E">
              <w:instrText xml:space="preserve"> FORMCHECKBOX </w:instrText>
            </w:r>
            <w:r w:rsidR="00DA2773">
              <w:fldChar w:fldCharType="separate"/>
            </w:r>
            <w:r>
              <w:fldChar w:fldCharType="end"/>
            </w:r>
            <w:bookmarkEnd w:id="315"/>
          </w:p>
        </w:tc>
        <w:tc>
          <w:tcPr>
            <w:tcW w:w="4392" w:type="dxa"/>
            <w:tcBorders>
              <w:top w:val="single" w:sz="4" w:space="0" w:color="auto"/>
              <w:left w:val="nil"/>
              <w:bottom w:val="single" w:sz="4" w:space="0" w:color="auto"/>
              <w:right w:val="nil"/>
            </w:tcBorders>
          </w:tcPr>
          <w:p w14:paraId="252016EA" w14:textId="77777777" w:rsidR="00AB0F2E" w:rsidRDefault="00AB0F2E" w:rsidP="00C0118B">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14:paraId="5B1BC6AE" w14:textId="77777777" w:rsidR="00AB0F2E" w:rsidRDefault="006647A7" w:rsidP="00C0118B">
            <w:pPr>
              <w:pStyle w:val="ssPara1"/>
              <w:spacing w:after="0" w:line="240" w:lineRule="auto"/>
              <w:jc w:val="center"/>
            </w:pPr>
            <w:r>
              <w:fldChar w:fldCharType="begin">
                <w:ffData>
                  <w:name w:val="IssueCertificate"/>
                  <w:enabled/>
                  <w:calcOnExit w:val="0"/>
                  <w:checkBox>
                    <w:sizeAuto/>
                    <w:default w:val="0"/>
                  </w:checkBox>
                </w:ffData>
              </w:fldChar>
            </w:r>
            <w:bookmarkStart w:id="316" w:name="IssueCertificate"/>
            <w:r w:rsidR="00AB0F2E">
              <w:instrText xml:space="preserve"> FORMCHECKBOX </w:instrText>
            </w:r>
            <w:r w:rsidR="00DA2773">
              <w:fldChar w:fldCharType="separate"/>
            </w:r>
            <w:r>
              <w:fldChar w:fldCharType="end"/>
            </w:r>
            <w:bookmarkEnd w:id="316"/>
          </w:p>
        </w:tc>
      </w:tr>
    </w:tbl>
    <w:p w14:paraId="0320F61D" w14:textId="77777777" w:rsidR="00AB0F2E" w:rsidRDefault="00AB0F2E" w:rsidP="00AB0F2E">
      <w:pPr>
        <w:pStyle w:val="sszAgreementText"/>
        <w:widowControl/>
        <w:spacing w:line="240" w:lineRule="auto"/>
        <w:rPr>
          <w:rFonts w:ascii="Times New Roman" w:hAnsi="Times New Roman"/>
          <w:sz w:val="16"/>
          <w:szCs w:val="16"/>
        </w:rPr>
      </w:pPr>
    </w:p>
    <w:p w14:paraId="228E7361" w14:textId="77777777" w:rsidR="00AB0F2E" w:rsidRPr="008A5567" w:rsidRDefault="00AB0F2E" w:rsidP="00AB0F2E">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AB0F2E" w14:paraId="1B88CB91" w14:textId="77777777" w:rsidTr="00C0118B">
        <w:trPr>
          <w:cantSplit/>
        </w:trPr>
        <w:tc>
          <w:tcPr>
            <w:tcW w:w="10300" w:type="dxa"/>
            <w:gridSpan w:val="7"/>
            <w:tcBorders>
              <w:top w:val="single" w:sz="4" w:space="0" w:color="auto"/>
              <w:left w:val="single" w:sz="4" w:space="0" w:color="auto"/>
              <w:bottom w:val="nil"/>
              <w:right w:val="single" w:sz="4" w:space="0" w:color="auto"/>
            </w:tcBorders>
          </w:tcPr>
          <w:p w14:paraId="4DED1699" w14:textId="77777777" w:rsidR="00AB0F2E" w:rsidRDefault="00AB0F2E" w:rsidP="00C0118B">
            <w:pPr>
              <w:pStyle w:val="ssPara1"/>
              <w:spacing w:before="60" w:after="60" w:line="240" w:lineRule="auto"/>
              <w:rPr>
                <w:color w:val="0000FF"/>
              </w:rPr>
            </w:pPr>
            <w:r>
              <w:rPr>
                <w:b/>
                <w:color w:val="0000FF"/>
              </w:rPr>
              <w:t xml:space="preserve">Progress Reports </w:t>
            </w:r>
          </w:p>
        </w:tc>
      </w:tr>
      <w:tr w:rsidR="00AB0F2E" w14:paraId="5E1A16F5" w14:textId="77777777" w:rsidTr="00C0118B">
        <w:trPr>
          <w:cantSplit/>
          <w:trHeight w:val="567"/>
        </w:trPr>
        <w:tc>
          <w:tcPr>
            <w:tcW w:w="4800" w:type="dxa"/>
            <w:gridSpan w:val="2"/>
            <w:tcBorders>
              <w:top w:val="single" w:sz="4" w:space="0" w:color="auto"/>
              <w:left w:val="single" w:sz="4" w:space="0" w:color="auto"/>
              <w:bottom w:val="single" w:sz="4" w:space="0" w:color="auto"/>
              <w:right w:val="nil"/>
            </w:tcBorders>
          </w:tcPr>
          <w:p w14:paraId="69F6474D" w14:textId="77777777" w:rsidR="00AB0F2E" w:rsidRPr="008A5567" w:rsidRDefault="00AB0F2E" w:rsidP="00C0118B">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14:paraId="281A35B5" w14:textId="77777777" w:rsidR="00AB0F2E" w:rsidRDefault="006647A7" w:rsidP="00C0118B">
            <w:pPr>
              <w:pStyle w:val="ssPara1"/>
              <w:spacing w:after="0" w:line="240" w:lineRule="auto"/>
              <w:jc w:val="center"/>
            </w:pPr>
            <w:r>
              <w:fldChar w:fldCharType="begin"/>
            </w:r>
            <w:bookmarkStart w:id="317" w:name="DRICS1000"/>
            <w:r w:rsidR="00AB0F2E">
              <w:instrText xml:space="preserve"> FORMCHECKBOX </w:instrText>
            </w:r>
            <w:r w:rsidR="00DA2773">
              <w:fldChar w:fldCharType="separate"/>
            </w:r>
            <w:r>
              <w:fldChar w:fldCharType="end"/>
            </w:r>
            <w:bookmarkEnd w:id="317"/>
            <w:r>
              <w:fldChar w:fldCharType="begin">
                <w:ffData>
                  <w:name w:val="Check2"/>
                  <w:enabled/>
                  <w:calcOnExit w:val="0"/>
                  <w:checkBox>
                    <w:sizeAuto/>
                    <w:default w:val="0"/>
                  </w:checkBox>
                </w:ffData>
              </w:fldChar>
            </w:r>
            <w:bookmarkStart w:id="318" w:name="Check2"/>
            <w:r w:rsidR="00AB0F2E">
              <w:instrText xml:space="preserve"> FORMCHECKBOX </w:instrText>
            </w:r>
            <w:r w:rsidR="00DA2773">
              <w:fldChar w:fldCharType="separate"/>
            </w:r>
            <w:r>
              <w:fldChar w:fldCharType="end"/>
            </w:r>
            <w:bookmarkEnd w:id="318"/>
          </w:p>
        </w:tc>
        <w:tc>
          <w:tcPr>
            <w:tcW w:w="1713" w:type="dxa"/>
            <w:tcBorders>
              <w:top w:val="single" w:sz="4" w:space="0" w:color="auto"/>
              <w:left w:val="single" w:sz="4" w:space="0" w:color="auto"/>
              <w:bottom w:val="single" w:sz="4" w:space="0" w:color="auto"/>
              <w:right w:val="nil"/>
            </w:tcBorders>
          </w:tcPr>
          <w:p w14:paraId="108B2757" w14:textId="77777777" w:rsidR="00AB0F2E" w:rsidRDefault="00AB0F2E" w:rsidP="00C0118B">
            <w:pPr>
              <w:pStyle w:val="ssPara1"/>
              <w:spacing w:before="60" w:after="0" w:line="240" w:lineRule="auto"/>
              <w:jc w:val="left"/>
            </w:pPr>
            <w:r>
              <w:t xml:space="preserve">DEFCON 642 </w:t>
            </w:r>
            <w:r w:rsidRPr="00D3658B">
              <w:rPr>
                <w:i/>
              </w:rPr>
              <w:t>(Edn 06/</w:t>
            </w:r>
            <w:r>
              <w:rPr>
                <w:i/>
              </w:rPr>
              <w:t>14</w:t>
            </w:r>
            <w:r w:rsidRPr="00D3658B">
              <w:rPr>
                <w:i/>
              </w:rPr>
              <w:t xml:space="preserve">)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14:paraId="4570EC21" w14:textId="77777777" w:rsidR="00AB0F2E" w:rsidRDefault="00DA2773" w:rsidP="00C0118B">
            <w:pPr>
              <w:pStyle w:val="ssPara1"/>
              <w:spacing w:after="0" w:line="240" w:lineRule="auto"/>
              <w:jc w:val="center"/>
            </w:pPr>
            <w:r>
              <w:fldChar w:fldCharType="begin"/>
            </w:r>
            <w:r>
              <w:instrText xml:space="preserve"> FORMCHECKBOX </w:instrText>
            </w:r>
            <w:r>
              <w:fldChar w:fldCharType="separate"/>
            </w:r>
            <w:r>
              <w:fldChar w:fldCharType="end"/>
            </w:r>
            <w:r w:rsidR="006647A7">
              <w:fldChar w:fldCharType="begin">
                <w:ffData>
                  <w:name w:val="Check3"/>
                  <w:enabled/>
                  <w:calcOnExit w:val="0"/>
                  <w:checkBox>
                    <w:sizeAuto/>
                    <w:default w:val="0"/>
                  </w:checkBox>
                </w:ffData>
              </w:fldChar>
            </w:r>
            <w:bookmarkStart w:id="319" w:name="Check3"/>
            <w:r w:rsidR="00AB0F2E">
              <w:instrText xml:space="preserve"> FORMCHECKBOX </w:instrText>
            </w:r>
            <w:r>
              <w:fldChar w:fldCharType="separate"/>
            </w:r>
            <w:r w:rsidR="006647A7">
              <w:fldChar w:fldCharType="end"/>
            </w:r>
            <w:bookmarkEnd w:id="319"/>
          </w:p>
        </w:tc>
        <w:tc>
          <w:tcPr>
            <w:tcW w:w="1272" w:type="dxa"/>
            <w:tcBorders>
              <w:top w:val="single" w:sz="4" w:space="0" w:color="auto"/>
              <w:left w:val="nil"/>
              <w:bottom w:val="single" w:sz="4" w:space="0" w:color="auto"/>
              <w:right w:val="single" w:sz="4" w:space="0" w:color="auto"/>
            </w:tcBorders>
          </w:tcPr>
          <w:p w14:paraId="181F7852" w14:textId="77777777" w:rsidR="00AB0F2E" w:rsidRPr="00AD1DD5" w:rsidRDefault="00AB0F2E" w:rsidP="00C0118B">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14:paraId="0A579C76" w14:textId="77777777" w:rsidR="00AB0F2E" w:rsidRDefault="00DA2773" w:rsidP="00C0118B">
            <w:pPr>
              <w:pStyle w:val="ssPara1"/>
              <w:spacing w:before="120" w:after="0" w:line="240" w:lineRule="auto"/>
              <w:jc w:val="center"/>
            </w:pPr>
            <w:r>
              <w:fldChar w:fldCharType="begin"/>
            </w:r>
            <w:r>
              <w:instrText xml:space="preserve"> FORMCHECKBOX </w:instrText>
            </w:r>
            <w:r>
              <w:fldChar w:fldCharType="separate"/>
            </w:r>
            <w:r>
              <w:fldChar w:fldCharType="end"/>
            </w:r>
            <w:r w:rsidR="006647A7">
              <w:fldChar w:fldCharType="begin">
                <w:ffData>
                  <w:name w:val="Text15"/>
                  <w:enabled/>
                  <w:calcOnExit w:val="0"/>
                  <w:textInput/>
                </w:ffData>
              </w:fldChar>
            </w:r>
            <w:bookmarkStart w:id="320" w:name="Text15"/>
            <w:r w:rsidR="00AB0F2E">
              <w:instrText xml:space="preserve"> FORMTEXT </w:instrText>
            </w:r>
            <w:r w:rsidR="006647A7">
              <w:fldChar w:fldCharType="separate"/>
            </w:r>
            <w:r w:rsidR="00AB0F2E">
              <w:rPr>
                <w:noProof/>
              </w:rPr>
              <w:t> </w:t>
            </w:r>
            <w:r w:rsidR="00AB0F2E">
              <w:rPr>
                <w:noProof/>
              </w:rPr>
              <w:t> </w:t>
            </w:r>
            <w:r w:rsidR="00AB0F2E">
              <w:rPr>
                <w:noProof/>
              </w:rPr>
              <w:t> </w:t>
            </w:r>
            <w:r w:rsidR="00AB0F2E">
              <w:rPr>
                <w:noProof/>
              </w:rPr>
              <w:t> </w:t>
            </w:r>
            <w:r w:rsidR="00AB0F2E">
              <w:rPr>
                <w:noProof/>
              </w:rPr>
              <w:t> </w:t>
            </w:r>
            <w:r w:rsidR="006647A7">
              <w:fldChar w:fldCharType="end"/>
            </w:r>
            <w:bookmarkEnd w:id="320"/>
          </w:p>
        </w:tc>
      </w:tr>
      <w:tr w:rsidR="00AB0F2E" w14:paraId="75B44AA2" w14:textId="77777777" w:rsidTr="00C0118B">
        <w:trPr>
          <w:cantSplit/>
          <w:trHeight w:val="567"/>
        </w:trPr>
        <w:tc>
          <w:tcPr>
            <w:tcW w:w="1942" w:type="dxa"/>
            <w:tcBorders>
              <w:top w:val="single" w:sz="4" w:space="0" w:color="auto"/>
              <w:left w:val="single" w:sz="4" w:space="0" w:color="auto"/>
              <w:bottom w:val="single" w:sz="4" w:space="0" w:color="auto"/>
              <w:right w:val="single" w:sz="4" w:space="0" w:color="auto"/>
            </w:tcBorders>
          </w:tcPr>
          <w:p w14:paraId="29EFA8C5" w14:textId="77777777" w:rsidR="00AB0F2E" w:rsidRPr="00AD1DD5" w:rsidRDefault="00AB0F2E" w:rsidP="00C0118B">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14:paraId="6A2A5964" w14:textId="77777777" w:rsidR="00AB0F2E" w:rsidRDefault="006647A7" w:rsidP="00C0118B">
            <w:pPr>
              <w:pStyle w:val="ssPara1"/>
              <w:spacing w:before="120" w:after="0" w:line="240" w:lineRule="auto"/>
              <w:jc w:val="center"/>
            </w:pPr>
            <w:r>
              <w:fldChar w:fldCharType="begin">
                <w:ffData>
                  <w:name w:val="Text16"/>
                  <w:enabled/>
                  <w:calcOnExit w:val="0"/>
                  <w:textInput/>
                </w:ffData>
              </w:fldChar>
            </w:r>
            <w:bookmarkStart w:id="321" w:name="Text16"/>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21"/>
          </w:p>
        </w:tc>
      </w:tr>
    </w:tbl>
    <w:p w14:paraId="20A02BFA"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2EDB4485" w14:textId="77777777" w:rsidTr="00C0118B">
        <w:trPr>
          <w:cantSplit/>
        </w:trPr>
        <w:tc>
          <w:tcPr>
            <w:tcW w:w="4066" w:type="dxa"/>
            <w:tcBorders>
              <w:top w:val="single" w:sz="4" w:space="0" w:color="auto"/>
              <w:bottom w:val="nil"/>
              <w:right w:val="nil"/>
            </w:tcBorders>
          </w:tcPr>
          <w:p w14:paraId="3BC3EAB7" w14:textId="77777777" w:rsidR="00AB0F2E" w:rsidRDefault="00AB0F2E" w:rsidP="00C0118B">
            <w:pPr>
              <w:spacing w:before="60" w:after="60"/>
              <w:rPr>
                <w:b/>
                <w:color w:val="0000FF"/>
              </w:rPr>
            </w:pPr>
            <w:r>
              <w:br w:type="page"/>
            </w:r>
            <w:r>
              <w:rPr>
                <w:b/>
                <w:color w:val="0000FF"/>
              </w:rPr>
              <w:t>Transport – select one box only</w:t>
            </w:r>
          </w:p>
        </w:tc>
        <w:tc>
          <w:tcPr>
            <w:tcW w:w="5104" w:type="dxa"/>
            <w:gridSpan w:val="2"/>
            <w:tcBorders>
              <w:top w:val="single" w:sz="4" w:space="0" w:color="auto"/>
              <w:left w:val="nil"/>
              <w:bottom w:val="nil"/>
              <w:right w:val="nil"/>
            </w:tcBorders>
          </w:tcPr>
          <w:p w14:paraId="6610409A" w14:textId="77777777" w:rsidR="00AB0F2E" w:rsidRDefault="00AB0F2E" w:rsidP="00C0118B">
            <w:pPr>
              <w:spacing w:after="120"/>
            </w:pPr>
          </w:p>
        </w:tc>
        <w:tc>
          <w:tcPr>
            <w:tcW w:w="1130" w:type="dxa"/>
            <w:tcBorders>
              <w:top w:val="single" w:sz="4" w:space="0" w:color="auto"/>
              <w:left w:val="nil"/>
            </w:tcBorders>
          </w:tcPr>
          <w:p w14:paraId="188B30C9" w14:textId="77777777" w:rsidR="00AB0F2E" w:rsidRDefault="00AB0F2E" w:rsidP="00C0118B">
            <w:pPr>
              <w:spacing w:after="120"/>
            </w:pPr>
          </w:p>
        </w:tc>
      </w:tr>
      <w:tr w:rsidR="00AB0F2E" w14:paraId="5748D70D" w14:textId="77777777" w:rsidTr="00C0118B">
        <w:trPr>
          <w:cantSplit/>
          <w:trHeight w:val="567"/>
        </w:trPr>
        <w:tc>
          <w:tcPr>
            <w:tcW w:w="4066" w:type="dxa"/>
            <w:tcBorders>
              <w:top w:val="single" w:sz="4" w:space="0" w:color="auto"/>
              <w:bottom w:val="single" w:sz="4" w:space="0" w:color="auto"/>
            </w:tcBorders>
          </w:tcPr>
          <w:p w14:paraId="2CE07051" w14:textId="77777777" w:rsidR="00AB0F2E" w:rsidRDefault="00AB0F2E" w:rsidP="00C0118B">
            <w:pPr>
              <w:pStyle w:val="ssPara1"/>
              <w:spacing w:before="60" w:after="0" w:line="240" w:lineRule="auto"/>
              <w:jc w:val="left"/>
            </w:pPr>
            <w:r>
              <w:t xml:space="preserve">DEFCON 621A </w:t>
            </w:r>
            <w:r>
              <w:rPr>
                <w:i/>
              </w:rPr>
              <w:t xml:space="preserve">(Edn 06/97) </w:t>
            </w:r>
            <w:r>
              <w:t>– Transport (if the Authority is responsible for transport)</w:t>
            </w:r>
          </w:p>
        </w:tc>
        <w:tc>
          <w:tcPr>
            <w:tcW w:w="712" w:type="dxa"/>
            <w:tcBorders>
              <w:top w:val="single" w:sz="4" w:space="0" w:color="auto"/>
              <w:bottom w:val="single" w:sz="4" w:space="0" w:color="auto"/>
            </w:tcBorders>
            <w:vAlign w:val="center"/>
          </w:tcPr>
          <w:p w14:paraId="3941B0A3" w14:textId="77777777" w:rsidR="00AB0F2E" w:rsidRDefault="006647A7" w:rsidP="00C0118B">
            <w:pPr>
              <w:pStyle w:val="ssPara1"/>
              <w:spacing w:after="0" w:line="240" w:lineRule="auto"/>
              <w:jc w:val="center"/>
            </w:pPr>
            <w:r>
              <w:fldChar w:fldCharType="begin">
                <w:ffData>
                  <w:name w:val="DC621A"/>
                  <w:enabled/>
                  <w:calcOnExit w:val="0"/>
                  <w:checkBox>
                    <w:sizeAuto/>
                    <w:default w:val="0"/>
                  </w:checkBox>
                </w:ffData>
              </w:fldChar>
            </w:r>
            <w:bookmarkStart w:id="322" w:name="DC621A"/>
            <w:r w:rsidR="00AB0F2E">
              <w:instrText xml:space="preserve"> FORMCHECKBOX </w:instrText>
            </w:r>
            <w:r w:rsidR="00DA2773">
              <w:fldChar w:fldCharType="separate"/>
            </w:r>
            <w:r>
              <w:fldChar w:fldCharType="end"/>
            </w:r>
            <w:bookmarkEnd w:id="322"/>
          </w:p>
        </w:tc>
        <w:tc>
          <w:tcPr>
            <w:tcW w:w="4392" w:type="dxa"/>
            <w:tcBorders>
              <w:top w:val="single" w:sz="4" w:space="0" w:color="auto"/>
              <w:bottom w:val="single" w:sz="4" w:space="0" w:color="auto"/>
            </w:tcBorders>
          </w:tcPr>
          <w:p w14:paraId="2822358F" w14:textId="77777777" w:rsidR="00AB0F2E" w:rsidRDefault="00AB0F2E" w:rsidP="00C0118B">
            <w:pPr>
              <w:pStyle w:val="ssPara1"/>
              <w:spacing w:before="60" w:after="0" w:line="240" w:lineRule="auto"/>
              <w:jc w:val="left"/>
            </w:pPr>
            <w:r>
              <w:t xml:space="preserve">DEFCON 621B </w:t>
            </w:r>
            <w:r w:rsidRPr="00F003BB">
              <w:rPr>
                <w:i/>
              </w:rPr>
              <w:t>(Edn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14:paraId="436D6858" w14:textId="77777777" w:rsidR="00AB0F2E" w:rsidRDefault="006647A7" w:rsidP="00C0118B">
            <w:pPr>
              <w:pStyle w:val="ssPara1"/>
              <w:spacing w:after="0" w:line="240" w:lineRule="auto"/>
              <w:jc w:val="center"/>
            </w:pPr>
            <w:r>
              <w:fldChar w:fldCharType="begin">
                <w:ffData>
                  <w:name w:val="DC621B"/>
                  <w:enabled/>
                  <w:calcOnExit w:val="0"/>
                  <w:checkBox>
                    <w:sizeAuto/>
                    <w:default w:val="0"/>
                  </w:checkBox>
                </w:ffData>
              </w:fldChar>
            </w:r>
            <w:bookmarkStart w:id="323" w:name="DC621B"/>
            <w:r w:rsidR="00AB0F2E">
              <w:instrText xml:space="preserve"> FORMCHECKBOX </w:instrText>
            </w:r>
            <w:r w:rsidR="00DA2773">
              <w:fldChar w:fldCharType="separate"/>
            </w:r>
            <w:r>
              <w:fldChar w:fldCharType="end"/>
            </w:r>
            <w:bookmarkEnd w:id="323"/>
          </w:p>
        </w:tc>
      </w:tr>
    </w:tbl>
    <w:p w14:paraId="206EFAD2" w14:textId="77777777" w:rsidR="00AB0F2E" w:rsidRPr="008A5567" w:rsidRDefault="00AB0F2E" w:rsidP="00AB0F2E">
      <w:pPr>
        <w:pStyle w:val="sszAgreementText"/>
        <w:widowControl/>
        <w:spacing w:line="240" w:lineRule="auto"/>
        <w:rPr>
          <w:rFonts w:ascii="Times New Roman" w:hAnsi="Times New Roman"/>
          <w:sz w:val="16"/>
          <w:szCs w:val="16"/>
        </w:rPr>
      </w:pPr>
    </w:p>
    <w:p w14:paraId="5C990FBF" w14:textId="77777777" w:rsidR="00AB0F2E" w:rsidRDefault="00AB0F2E" w:rsidP="00AB0F2E">
      <w:pPr>
        <w:pStyle w:val="BalloonText"/>
        <w:rPr>
          <w:rFonts w:ascii="Times New Roman" w:hAnsi="Times New Roman"/>
        </w:rPr>
      </w:pPr>
    </w:p>
    <w:tbl>
      <w:tblPr>
        <w:tblW w:w="10314" w:type="dxa"/>
        <w:tblLayout w:type="fixed"/>
        <w:tblLook w:val="01E0" w:firstRow="1" w:lastRow="1" w:firstColumn="1" w:lastColumn="1" w:noHBand="0" w:noVBand="0"/>
      </w:tblPr>
      <w:tblGrid>
        <w:gridCol w:w="3963"/>
        <w:gridCol w:w="712"/>
        <w:gridCol w:w="4396"/>
        <w:gridCol w:w="1243"/>
      </w:tblGrid>
      <w:tr w:rsidR="00AB0F2E" w14:paraId="1B82812B" w14:textId="77777777" w:rsidTr="00C0118B">
        <w:tc>
          <w:tcPr>
            <w:tcW w:w="10314" w:type="dxa"/>
            <w:gridSpan w:val="4"/>
          </w:tcPr>
          <w:p w14:paraId="76FDFAD5" w14:textId="77777777" w:rsidR="00AB0F2E" w:rsidRPr="00A86A1E" w:rsidRDefault="00AB0F2E" w:rsidP="00C0118B">
            <w:pPr>
              <w:pStyle w:val="ssPara1"/>
              <w:spacing w:before="60" w:after="60" w:line="240" w:lineRule="auto"/>
              <w:jc w:val="left"/>
              <w:rPr>
                <w:b/>
                <w:color w:val="0000FF"/>
              </w:rPr>
            </w:pPr>
            <w:r w:rsidRPr="00A86A1E">
              <w:rPr>
                <w:b/>
                <w:color w:val="0000FF"/>
              </w:rPr>
              <w:t>Quality Assurance Conditions</w:t>
            </w:r>
          </w:p>
          <w:p w14:paraId="088CC587" w14:textId="77777777" w:rsidR="00AB0F2E" w:rsidRDefault="00AB0F2E" w:rsidP="00C0118B">
            <w:pPr>
              <w:pStyle w:val="ssPara1"/>
              <w:spacing w:after="60" w:line="240" w:lineRule="auto"/>
            </w:pPr>
            <w:r>
              <w:t>According to the product or scope of the work to be carried out, the Contractor shall meet the requirements of:</w:t>
            </w:r>
          </w:p>
        </w:tc>
      </w:tr>
      <w:tr w:rsidR="00AB0F2E" w14:paraId="728785BB" w14:textId="77777777" w:rsidTr="00C0118B">
        <w:trPr>
          <w:trHeight w:val="691"/>
        </w:trPr>
        <w:tc>
          <w:tcPr>
            <w:tcW w:w="9071" w:type="dxa"/>
            <w:gridSpan w:val="3"/>
          </w:tcPr>
          <w:p w14:paraId="78A22024" w14:textId="77777777" w:rsidR="00AB0F2E" w:rsidRDefault="00AB0F2E" w:rsidP="00C0118B">
            <w:pPr>
              <w:pStyle w:val="ssPara1"/>
              <w:spacing w:before="120" w:after="60" w:line="240" w:lineRule="auto"/>
              <w:jc w:val="left"/>
            </w:pPr>
            <w:r>
              <w:t>AQAP 2110 – NATO Quality Assurance Requirements for Design, Development and Production</w:t>
            </w:r>
          </w:p>
        </w:tc>
        <w:tc>
          <w:tcPr>
            <w:tcW w:w="1243" w:type="dxa"/>
          </w:tcPr>
          <w:p w14:paraId="7EB7F6E4" w14:textId="77777777" w:rsidR="00AB0F2E" w:rsidRDefault="006647A7" w:rsidP="00C0118B">
            <w:pPr>
              <w:pStyle w:val="ssPara1"/>
              <w:spacing w:after="0" w:line="240" w:lineRule="auto"/>
              <w:jc w:val="center"/>
            </w:pPr>
            <w:r>
              <w:fldChar w:fldCharType="begin">
                <w:ffData>
                  <w:name w:val="AQAP2110"/>
                  <w:enabled/>
                  <w:calcOnExit w:val="0"/>
                  <w:checkBox>
                    <w:sizeAuto/>
                    <w:default w:val="0"/>
                  </w:checkBox>
                </w:ffData>
              </w:fldChar>
            </w:r>
            <w:bookmarkStart w:id="324" w:name="AQAP2110"/>
            <w:r w:rsidR="00AB0F2E">
              <w:instrText xml:space="preserve"> FORMCHECKBOX </w:instrText>
            </w:r>
            <w:r w:rsidR="00DA2773">
              <w:fldChar w:fldCharType="separate"/>
            </w:r>
            <w:r>
              <w:fldChar w:fldCharType="end"/>
            </w:r>
            <w:bookmarkEnd w:id="324"/>
          </w:p>
        </w:tc>
      </w:tr>
      <w:tr w:rsidR="00AB0F2E" w14:paraId="24A4A999" w14:textId="77777777" w:rsidTr="00C0118B">
        <w:trPr>
          <w:trHeight w:val="382"/>
        </w:trPr>
        <w:tc>
          <w:tcPr>
            <w:tcW w:w="9071" w:type="dxa"/>
            <w:gridSpan w:val="3"/>
          </w:tcPr>
          <w:p w14:paraId="54224F58" w14:textId="77777777" w:rsidR="00AB0F2E" w:rsidRDefault="00AB0F2E" w:rsidP="00C0118B">
            <w:pPr>
              <w:pStyle w:val="ssPara1"/>
              <w:spacing w:before="60" w:after="0" w:line="240" w:lineRule="auto"/>
              <w:jc w:val="left"/>
            </w:pPr>
            <w:r w:rsidRPr="00A86A1E">
              <w:rPr>
                <w:b/>
                <w:color w:val="0000FF"/>
              </w:rPr>
              <w:t>Deliverable Quality Plan requirements</w:t>
            </w:r>
          </w:p>
        </w:tc>
        <w:tc>
          <w:tcPr>
            <w:tcW w:w="1243" w:type="dxa"/>
          </w:tcPr>
          <w:p w14:paraId="434AB8E9" w14:textId="77777777" w:rsidR="00AB0F2E" w:rsidRDefault="00AB0F2E" w:rsidP="00C0118B">
            <w:pPr>
              <w:pStyle w:val="ssPara1"/>
              <w:spacing w:after="0" w:line="240" w:lineRule="auto"/>
              <w:jc w:val="center"/>
            </w:pPr>
          </w:p>
        </w:tc>
      </w:tr>
      <w:tr w:rsidR="00AB0F2E" w14:paraId="02DBA06F" w14:textId="77777777" w:rsidTr="00C0118B">
        <w:trPr>
          <w:trHeight w:val="587"/>
        </w:trPr>
        <w:tc>
          <w:tcPr>
            <w:tcW w:w="3963" w:type="dxa"/>
          </w:tcPr>
          <w:p w14:paraId="5C0B1C16" w14:textId="77777777" w:rsidR="00AB0F2E" w:rsidRDefault="00AB0F2E" w:rsidP="00C0118B">
            <w:pPr>
              <w:pStyle w:val="ssPara1"/>
              <w:spacing w:before="60" w:after="0" w:line="240" w:lineRule="auto"/>
              <w:jc w:val="left"/>
            </w:pPr>
            <w:r>
              <w:t xml:space="preserve">DEFCON 602A </w:t>
            </w:r>
            <w:r w:rsidRPr="00A86A1E">
              <w:rPr>
                <w:i/>
              </w:rPr>
              <w:t xml:space="preserve">(Edn 12/06) </w:t>
            </w:r>
            <w:r>
              <w:t>– Quality Assurance with Quality Plan</w:t>
            </w:r>
          </w:p>
        </w:tc>
        <w:tc>
          <w:tcPr>
            <w:tcW w:w="712" w:type="dxa"/>
          </w:tcPr>
          <w:p w14:paraId="3141591A" w14:textId="77777777" w:rsidR="00AB0F2E" w:rsidRDefault="006647A7" w:rsidP="00C0118B">
            <w:pPr>
              <w:pStyle w:val="ssPara1"/>
              <w:spacing w:after="0" w:line="240" w:lineRule="auto"/>
              <w:jc w:val="center"/>
            </w:pPr>
            <w:r>
              <w:fldChar w:fldCharType="begin">
                <w:ffData>
                  <w:name w:val="DC602A"/>
                  <w:enabled/>
                  <w:calcOnExit w:val="0"/>
                  <w:checkBox>
                    <w:sizeAuto/>
                    <w:default w:val="0"/>
                  </w:checkBox>
                </w:ffData>
              </w:fldChar>
            </w:r>
            <w:bookmarkStart w:id="325" w:name="DC602A"/>
            <w:r w:rsidR="00AB0F2E">
              <w:instrText xml:space="preserve"> FORMCHECKBOX </w:instrText>
            </w:r>
            <w:r w:rsidR="00DA2773">
              <w:fldChar w:fldCharType="separate"/>
            </w:r>
            <w:r>
              <w:fldChar w:fldCharType="end"/>
            </w:r>
            <w:bookmarkEnd w:id="325"/>
          </w:p>
        </w:tc>
        <w:tc>
          <w:tcPr>
            <w:tcW w:w="4396" w:type="dxa"/>
          </w:tcPr>
          <w:p w14:paraId="3303FD82" w14:textId="77777777" w:rsidR="00AB0F2E" w:rsidRDefault="00AB0F2E" w:rsidP="00C0118B">
            <w:pPr>
              <w:pStyle w:val="ssPara1"/>
              <w:spacing w:before="60" w:after="0" w:line="240" w:lineRule="auto"/>
              <w:jc w:val="left"/>
            </w:pPr>
            <w:r>
              <w:t xml:space="preserve">DEFCON 602B </w:t>
            </w:r>
            <w:r w:rsidRPr="00A86A1E">
              <w:rPr>
                <w:i/>
              </w:rPr>
              <w:t xml:space="preserve">(Edn 12/06) </w:t>
            </w:r>
            <w:r>
              <w:t>– Quality Assurance without Quality Plan</w:t>
            </w:r>
          </w:p>
        </w:tc>
        <w:tc>
          <w:tcPr>
            <w:tcW w:w="1243" w:type="dxa"/>
          </w:tcPr>
          <w:p w14:paraId="3B212D82" w14:textId="77777777" w:rsidR="00AB0F2E" w:rsidRDefault="006647A7" w:rsidP="00C0118B">
            <w:pPr>
              <w:pStyle w:val="ssPara1"/>
              <w:spacing w:after="0" w:line="240" w:lineRule="auto"/>
              <w:jc w:val="center"/>
            </w:pPr>
            <w:r>
              <w:fldChar w:fldCharType="begin">
                <w:ffData>
                  <w:name w:val="DC602B"/>
                  <w:enabled/>
                  <w:calcOnExit w:val="0"/>
                  <w:checkBox>
                    <w:sizeAuto/>
                    <w:default w:val="0"/>
                  </w:checkBox>
                </w:ffData>
              </w:fldChar>
            </w:r>
            <w:bookmarkStart w:id="326" w:name="DC602B"/>
            <w:r w:rsidR="00AB0F2E">
              <w:instrText xml:space="preserve"> FORMCHECKBOX </w:instrText>
            </w:r>
            <w:r w:rsidR="00DA2773">
              <w:fldChar w:fldCharType="separate"/>
            </w:r>
            <w:r>
              <w:fldChar w:fldCharType="end"/>
            </w:r>
            <w:bookmarkEnd w:id="326"/>
          </w:p>
        </w:tc>
      </w:tr>
      <w:tr w:rsidR="00AB0F2E" w14:paraId="7036FC07" w14:textId="77777777" w:rsidTr="00C0118B">
        <w:trPr>
          <w:trHeight w:val="382"/>
        </w:trPr>
        <w:tc>
          <w:tcPr>
            <w:tcW w:w="9071" w:type="dxa"/>
            <w:gridSpan w:val="3"/>
          </w:tcPr>
          <w:p w14:paraId="3EA66B63" w14:textId="77777777" w:rsidR="00AB0F2E" w:rsidRDefault="00AB0F2E" w:rsidP="00C0118B">
            <w:pPr>
              <w:pStyle w:val="ssPara1"/>
              <w:spacing w:before="60" w:after="60" w:line="240" w:lineRule="auto"/>
              <w:jc w:val="left"/>
            </w:pPr>
            <w:r>
              <w:t>AQAP 2105 – NATO Requirements for Delivering Quality Plans</w:t>
            </w:r>
          </w:p>
        </w:tc>
        <w:tc>
          <w:tcPr>
            <w:tcW w:w="1243" w:type="dxa"/>
          </w:tcPr>
          <w:p w14:paraId="11727D20" w14:textId="77777777" w:rsidR="00AB0F2E" w:rsidRDefault="006647A7" w:rsidP="00C0118B">
            <w:pPr>
              <w:pStyle w:val="ssPara1"/>
              <w:spacing w:after="0" w:line="240" w:lineRule="auto"/>
              <w:jc w:val="center"/>
            </w:pPr>
            <w:r>
              <w:fldChar w:fldCharType="begin">
                <w:ffData>
                  <w:name w:val="AQAP2110"/>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5F4D6A0B" w14:textId="77777777" w:rsidTr="00C0118B">
        <w:trPr>
          <w:trHeight w:val="439"/>
        </w:trPr>
        <w:tc>
          <w:tcPr>
            <w:tcW w:w="9071" w:type="dxa"/>
            <w:gridSpan w:val="3"/>
          </w:tcPr>
          <w:p w14:paraId="086F9CB8" w14:textId="77777777" w:rsidR="00AB0F2E" w:rsidRDefault="00AB0F2E" w:rsidP="00C0118B">
            <w:pPr>
              <w:pStyle w:val="ssPara1"/>
              <w:spacing w:before="60" w:after="0" w:line="240" w:lineRule="auto"/>
              <w:jc w:val="left"/>
            </w:pPr>
            <w:r w:rsidRPr="00A86A1E">
              <w:rPr>
                <w:b/>
                <w:color w:val="0000FF"/>
              </w:rPr>
              <w:t>Software Quality Assurance requirements</w:t>
            </w:r>
          </w:p>
        </w:tc>
        <w:tc>
          <w:tcPr>
            <w:tcW w:w="1243" w:type="dxa"/>
          </w:tcPr>
          <w:p w14:paraId="3CDC0234" w14:textId="77777777" w:rsidR="00AB0F2E" w:rsidRDefault="00AB0F2E" w:rsidP="00C0118B">
            <w:pPr>
              <w:pStyle w:val="ssPara1"/>
              <w:spacing w:after="0" w:line="240" w:lineRule="auto"/>
              <w:jc w:val="center"/>
            </w:pPr>
          </w:p>
        </w:tc>
      </w:tr>
      <w:tr w:rsidR="00AB0F2E" w14:paraId="6ED67BDE" w14:textId="77777777" w:rsidTr="00C0118B">
        <w:trPr>
          <w:trHeight w:val="571"/>
        </w:trPr>
        <w:tc>
          <w:tcPr>
            <w:tcW w:w="9071" w:type="dxa"/>
            <w:gridSpan w:val="3"/>
          </w:tcPr>
          <w:p w14:paraId="37EA0A14" w14:textId="77777777" w:rsidR="00AB0F2E" w:rsidRDefault="00AB0F2E" w:rsidP="00C0118B">
            <w:pPr>
              <w:pStyle w:val="ssPara1"/>
              <w:spacing w:before="120" w:after="60" w:line="240" w:lineRule="auto"/>
              <w:jc w:val="left"/>
            </w:pPr>
            <w:r>
              <w:t>AQAP 2210 – NATO Supplementary Software Quality Assurance Requirements to AQAP 2110</w:t>
            </w:r>
          </w:p>
        </w:tc>
        <w:tc>
          <w:tcPr>
            <w:tcW w:w="1243" w:type="dxa"/>
          </w:tcPr>
          <w:p w14:paraId="28917231" w14:textId="77777777" w:rsidR="00AB0F2E" w:rsidRDefault="006647A7" w:rsidP="00C0118B">
            <w:pPr>
              <w:pStyle w:val="ssPara1"/>
              <w:spacing w:after="0" w:line="240" w:lineRule="auto"/>
              <w:jc w:val="center"/>
            </w:pPr>
            <w:r>
              <w:fldChar w:fldCharType="begin">
                <w:ffData>
                  <w:name w:val="AQAP2110"/>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2BBD8FD5" w14:textId="77777777" w:rsidTr="00C0118B">
        <w:trPr>
          <w:trHeight w:val="439"/>
        </w:trPr>
        <w:tc>
          <w:tcPr>
            <w:tcW w:w="9071" w:type="dxa"/>
            <w:gridSpan w:val="3"/>
          </w:tcPr>
          <w:p w14:paraId="355AEB16" w14:textId="77777777" w:rsidR="00AB0F2E" w:rsidRDefault="00AB0F2E" w:rsidP="00C0118B">
            <w:pPr>
              <w:pStyle w:val="ssPara1"/>
              <w:spacing w:before="60" w:after="0" w:line="240" w:lineRule="auto"/>
              <w:jc w:val="left"/>
            </w:pPr>
            <w:r w:rsidRPr="00A86A1E">
              <w:rPr>
                <w:b/>
                <w:color w:val="0000FF"/>
              </w:rPr>
              <w:t>Air Environment Quality Assurance requirements</w:t>
            </w:r>
          </w:p>
        </w:tc>
        <w:tc>
          <w:tcPr>
            <w:tcW w:w="1243" w:type="dxa"/>
          </w:tcPr>
          <w:p w14:paraId="7BF972FF" w14:textId="77777777" w:rsidR="00AB0F2E" w:rsidRDefault="00AB0F2E" w:rsidP="00C0118B">
            <w:pPr>
              <w:pStyle w:val="ssPara1"/>
              <w:spacing w:after="0" w:line="240" w:lineRule="auto"/>
              <w:jc w:val="center"/>
            </w:pPr>
          </w:p>
        </w:tc>
      </w:tr>
      <w:tr w:rsidR="00AB0F2E" w14:paraId="0F1339C6" w14:textId="77777777" w:rsidTr="00C0118B">
        <w:trPr>
          <w:trHeight w:val="851"/>
        </w:trPr>
        <w:tc>
          <w:tcPr>
            <w:tcW w:w="9071" w:type="dxa"/>
            <w:gridSpan w:val="3"/>
          </w:tcPr>
          <w:p w14:paraId="2243A723" w14:textId="77777777" w:rsidR="00AB0F2E" w:rsidRDefault="00AB0F2E" w:rsidP="00C0118B">
            <w:pPr>
              <w:pStyle w:val="ssPara1"/>
              <w:spacing w:before="60" w:after="0" w:line="240" w:lineRule="auto"/>
              <w:jc w:val="left"/>
            </w:pPr>
            <w:r w:rsidRPr="00A86A1E">
              <w:rPr>
                <w:rFonts w:ascii="Times New Roman" w:hAnsi="Times New Roman"/>
                <w:sz w:val="24"/>
              </w:rPr>
              <w:br w:type="page"/>
            </w:r>
            <w:r>
              <w:t>Def. Stan. 05-100 – Ministry of Defence Requirements for Certification of Aircraft for Authorised Flight and Ground Running</w:t>
            </w:r>
            <w:r w:rsidRPr="00A86A1E">
              <w:rPr>
                <w:b/>
              </w:rPr>
              <w:t xml:space="preserve"> </w:t>
            </w:r>
            <w:r>
              <w:t>(Mandatory where flying and/or ground running of issued aircraft is a requirement of the Task)</w:t>
            </w:r>
          </w:p>
        </w:tc>
        <w:tc>
          <w:tcPr>
            <w:tcW w:w="1243" w:type="dxa"/>
          </w:tcPr>
          <w:p w14:paraId="186FAB81" w14:textId="77777777" w:rsidR="00AB0F2E" w:rsidRDefault="006647A7" w:rsidP="00C0118B">
            <w:pPr>
              <w:pStyle w:val="ssPara1"/>
              <w:spacing w:after="0" w:line="240" w:lineRule="auto"/>
              <w:jc w:val="center"/>
            </w:pPr>
            <w:r>
              <w:fldChar w:fldCharType="begin">
                <w:ffData>
                  <w:name w:val="DS05100"/>
                  <w:enabled/>
                  <w:calcOnExit w:val="0"/>
                  <w:checkBox>
                    <w:sizeAuto/>
                    <w:default w:val="0"/>
                  </w:checkBox>
                </w:ffData>
              </w:fldChar>
            </w:r>
            <w:bookmarkStart w:id="327" w:name="DS05100"/>
            <w:r w:rsidR="00AB0F2E">
              <w:instrText xml:space="preserve"> FORMCHECKBOX </w:instrText>
            </w:r>
            <w:r w:rsidR="00DA2773">
              <w:fldChar w:fldCharType="separate"/>
            </w:r>
            <w:r>
              <w:fldChar w:fldCharType="end"/>
            </w:r>
            <w:bookmarkEnd w:id="327"/>
          </w:p>
        </w:tc>
      </w:tr>
      <w:tr w:rsidR="00AB0F2E" w14:paraId="44530A41" w14:textId="77777777" w:rsidTr="00C0118B">
        <w:trPr>
          <w:trHeight w:val="392"/>
        </w:trPr>
        <w:tc>
          <w:tcPr>
            <w:tcW w:w="9071" w:type="dxa"/>
            <w:gridSpan w:val="3"/>
          </w:tcPr>
          <w:p w14:paraId="6F9C2676" w14:textId="77777777" w:rsidR="00AB0F2E" w:rsidRPr="00A86A1E" w:rsidRDefault="00AB0F2E" w:rsidP="00C0118B">
            <w:pPr>
              <w:pStyle w:val="ssPara1"/>
              <w:spacing w:before="60" w:after="0" w:line="240" w:lineRule="auto"/>
              <w:jc w:val="left"/>
              <w:rPr>
                <w:b/>
              </w:rPr>
            </w:pPr>
            <w:r>
              <w:t>R</w:t>
            </w:r>
            <w:r w:rsidRPr="00915927">
              <w:t>elevant MAA Regulatory Publications</w:t>
            </w:r>
            <w:r>
              <w:t xml:space="preserve"> </w:t>
            </w:r>
            <w:r w:rsidRPr="00A86A1E">
              <w:rPr>
                <w:i/>
                <w:sz w:val="20"/>
              </w:rPr>
              <w:t>(See attachment for details)</w:t>
            </w:r>
          </w:p>
        </w:tc>
        <w:tc>
          <w:tcPr>
            <w:tcW w:w="1243" w:type="dxa"/>
          </w:tcPr>
          <w:p w14:paraId="547C6C49" w14:textId="77777777" w:rsidR="00AB0F2E" w:rsidRDefault="006647A7" w:rsidP="00C0118B">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421885F1" w14:textId="77777777" w:rsidTr="00C0118B">
        <w:trPr>
          <w:trHeight w:val="411"/>
        </w:trPr>
        <w:tc>
          <w:tcPr>
            <w:tcW w:w="9071" w:type="dxa"/>
            <w:gridSpan w:val="3"/>
          </w:tcPr>
          <w:p w14:paraId="40BD425E" w14:textId="77777777" w:rsidR="00AB0F2E" w:rsidRPr="00A86A1E" w:rsidRDefault="00AB0F2E" w:rsidP="00C0118B">
            <w:pPr>
              <w:pStyle w:val="ssPara1"/>
              <w:spacing w:before="120" w:after="0" w:line="240" w:lineRule="auto"/>
              <w:jc w:val="left"/>
              <w:rPr>
                <w:sz w:val="20"/>
              </w:rPr>
            </w:pPr>
            <w:r w:rsidRPr="00AD1DD5">
              <w:t>Additional Quality Requirements</w:t>
            </w:r>
            <w:r w:rsidRPr="00A86A1E">
              <w:rPr>
                <w:i/>
                <w:sz w:val="20"/>
              </w:rPr>
              <w:t xml:space="preserve"> (See attachment for details)</w:t>
            </w:r>
          </w:p>
        </w:tc>
        <w:tc>
          <w:tcPr>
            <w:tcW w:w="1243" w:type="dxa"/>
          </w:tcPr>
          <w:p w14:paraId="37A7F96C" w14:textId="77777777" w:rsidR="00AB0F2E" w:rsidRDefault="006647A7" w:rsidP="00C0118B">
            <w:pPr>
              <w:pStyle w:val="ssPara1"/>
              <w:spacing w:after="0" w:line="240" w:lineRule="auto"/>
              <w:jc w:val="center"/>
            </w:pPr>
            <w:r>
              <w:fldChar w:fldCharType="begin">
                <w:ffData>
                  <w:name w:val="DS05100"/>
                  <w:enabled/>
                  <w:calcOnExit w:val="0"/>
                  <w:checkBox>
                    <w:sizeAuto/>
                    <w:default w:val="0"/>
                  </w:checkBox>
                </w:ffData>
              </w:fldChar>
            </w:r>
            <w:r w:rsidR="00AB0F2E">
              <w:instrText xml:space="preserve"> FORMCHECKBOX </w:instrText>
            </w:r>
            <w:r w:rsidR="00DA2773">
              <w:fldChar w:fldCharType="separate"/>
            </w:r>
            <w:r>
              <w:fldChar w:fldCharType="end"/>
            </w:r>
          </w:p>
        </w:tc>
      </w:tr>
      <w:tr w:rsidR="00AB0F2E" w14:paraId="7A31FF4F" w14:textId="77777777" w:rsidTr="00C0118B">
        <w:trPr>
          <w:trHeight w:val="439"/>
        </w:trPr>
        <w:tc>
          <w:tcPr>
            <w:tcW w:w="10314" w:type="dxa"/>
            <w:gridSpan w:val="4"/>
          </w:tcPr>
          <w:p w14:paraId="41D742FF" w14:textId="77777777" w:rsidR="00AB0F2E" w:rsidRDefault="00AB0F2E" w:rsidP="00C0118B">
            <w:pPr>
              <w:pStyle w:val="ssPara1"/>
              <w:spacing w:after="0" w:line="240" w:lineRule="auto"/>
              <w:jc w:val="left"/>
            </w:pPr>
            <w:r w:rsidRPr="00A86A1E">
              <w:rPr>
                <w:b/>
                <w:color w:val="0000FF"/>
              </w:rPr>
              <w:t>Warranty</w:t>
            </w:r>
          </w:p>
        </w:tc>
      </w:tr>
      <w:tr w:rsidR="00AB0F2E" w14:paraId="245B08FC" w14:textId="77777777" w:rsidTr="00C0118B">
        <w:trPr>
          <w:trHeight w:val="587"/>
        </w:trPr>
        <w:tc>
          <w:tcPr>
            <w:tcW w:w="3963" w:type="dxa"/>
          </w:tcPr>
          <w:p w14:paraId="6B1C6F42" w14:textId="77777777" w:rsidR="00AB0F2E" w:rsidRDefault="00AB0F2E" w:rsidP="00C0118B">
            <w:pPr>
              <w:pStyle w:val="ssPara1"/>
              <w:spacing w:before="60" w:after="0" w:line="240" w:lineRule="auto"/>
              <w:jc w:val="left"/>
            </w:pPr>
            <w:r>
              <w:t xml:space="preserve">Express Warranty </w:t>
            </w:r>
            <w:r w:rsidRPr="00A86A1E">
              <w:rPr>
                <w:i/>
                <w:sz w:val="20"/>
              </w:rPr>
              <w:t>(See attachment for details)</w:t>
            </w:r>
          </w:p>
        </w:tc>
        <w:tc>
          <w:tcPr>
            <w:tcW w:w="712" w:type="dxa"/>
          </w:tcPr>
          <w:p w14:paraId="3CE53708" w14:textId="77777777" w:rsidR="00AB0F2E" w:rsidRDefault="006647A7" w:rsidP="00C0118B">
            <w:pPr>
              <w:pStyle w:val="ssPara1"/>
              <w:spacing w:after="0" w:line="240" w:lineRule="auto"/>
              <w:jc w:val="center"/>
            </w:pPr>
            <w:r>
              <w:fldChar w:fldCharType="begin">
                <w:ffData>
                  <w:name w:val="DC602A"/>
                  <w:enabled/>
                  <w:calcOnExit w:val="0"/>
                  <w:checkBox>
                    <w:sizeAuto/>
                    <w:default w:val="0"/>
                  </w:checkBox>
                </w:ffData>
              </w:fldChar>
            </w:r>
            <w:r w:rsidR="00AB0F2E">
              <w:instrText xml:space="preserve"> FORMCHECKBOX </w:instrText>
            </w:r>
            <w:r w:rsidR="00DA2773">
              <w:fldChar w:fldCharType="separate"/>
            </w:r>
            <w:r>
              <w:fldChar w:fldCharType="end"/>
            </w:r>
          </w:p>
        </w:tc>
        <w:tc>
          <w:tcPr>
            <w:tcW w:w="4396" w:type="dxa"/>
          </w:tcPr>
          <w:p w14:paraId="407CF1B7" w14:textId="77777777" w:rsidR="00AB0F2E" w:rsidRDefault="00AB0F2E" w:rsidP="00C0118B">
            <w:pPr>
              <w:pStyle w:val="ssPara1"/>
              <w:spacing w:before="60" w:after="0" w:line="240" w:lineRule="auto"/>
              <w:jc w:val="left"/>
            </w:pPr>
            <w:r>
              <w:t>Warranty – remedies implied by general L</w:t>
            </w:r>
            <w:r w:rsidRPr="00D91BCC">
              <w:t>aw</w:t>
            </w:r>
            <w:r w:rsidRPr="00341083">
              <w:t xml:space="preserve"> </w:t>
            </w:r>
          </w:p>
        </w:tc>
        <w:tc>
          <w:tcPr>
            <w:tcW w:w="1243" w:type="dxa"/>
          </w:tcPr>
          <w:p w14:paraId="1451E215" w14:textId="77777777" w:rsidR="00AB0F2E" w:rsidRDefault="006647A7" w:rsidP="00C0118B">
            <w:pPr>
              <w:pStyle w:val="ssPara1"/>
              <w:spacing w:after="0" w:line="240" w:lineRule="auto"/>
              <w:jc w:val="center"/>
            </w:pPr>
            <w:r>
              <w:fldChar w:fldCharType="begin">
                <w:ffData>
                  <w:name w:val="DC602B"/>
                  <w:enabled/>
                  <w:calcOnExit w:val="0"/>
                  <w:checkBox>
                    <w:sizeAuto/>
                    <w:default w:val="0"/>
                  </w:checkBox>
                </w:ffData>
              </w:fldChar>
            </w:r>
            <w:r w:rsidR="00AB0F2E">
              <w:instrText xml:space="preserve"> FORMCHECKBOX </w:instrText>
            </w:r>
            <w:r w:rsidR="00DA2773">
              <w:fldChar w:fldCharType="separate"/>
            </w:r>
            <w:r>
              <w:fldChar w:fldCharType="end"/>
            </w:r>
          </w:p>
        </w:tc>
      </w:tr>
    </w:tbl>
    <w:p w14:paraId="53747EB7" w14:textId="77777777" w:rsidR="00AB0F2E" w:rsidRDefault="00AB0F2E" w:rsidP="00AB0F2E">
      <w:pPr>
        <w:pStyle w:val="ssPara1"/>
        <w:spacing w:after="0" w:line="240" w:lineRule="auto"/>
        <w:rPr>
          <w:b/>
          <w:sz w:val="24"/>
          <w:szCs w:val="24"/>
        </w:rPr>
      </w:pPr>
    </w:p>
    <w:p w14:paraId="372E2426" w14:textId="77777777" w:rsidR="00AB0F2E" w:rsidRDefault="00AB0F2E" w:rsidP="00AB0F2E">
      <w:pPr>
        <w:pStyle w:val="ssPara1"/>
        <w:spacing w:after="0" w:line="240" w:lineRule="auto"/>
        <w:rPr>
          <w:b/>
          <w:sz w:val="24"/>
          <w:szCs w:val="24"/>
        </w:rPr>
      </w:pPr>
    </w:p>
    <w:p w14:paraId="002D8E57" w14:textId="77777777" w:rsidR="00AB0F2E" w:rsidRDefault="00AB0F2E" w:rsidP="00AB0F2E">
      <w:pPr>
        <w:pStyle w:val="ssPara1"/>
        <w:spacing w:after="0" w:line="240" w:lineRule="auto"/>
        <w:rPr>
          <w:b/>
          <w:sz w:val="24"/>
          <w:szCs w:val="24"/>
        </w:rPr>
      </w:pPr>
    </w:p>
    <w:p w14:paraId="6EBA4C7C" w14:textId="77777777" w:rsidR="00AB0F2E" w:rsidRPr="008A5567" w:rsidRDefault="00AB0F2E" w:rsidP="00AB0F2E">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AB0F2E" w14:paraId="52ECF15F" w14:textId="77777777" w:rsidTr="00C0118B">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14:paraId="7C1529AE" w14:textId="77777777" w:rsidR="00AB0F2E" w:rsidRDefault="00AB0F2E" w:rsidP="00C0118B">
            <w:pPr>
              <w:pStyle w:val="ssPara1"/>
              <w:spacing w:before="60" w:after="60" w:line="240" w:lineRule="auto"/>
              <w:jc w:val="left"/>
            </w:pPr>
            <w:r>
              <w:rPr>
                <w:b/>
                <w:color w:val="0000FF"/>
              </w:rPr>
              <w:t>Security</w:t>
            </w:r>
          </w:p>
        </w:tc>
      </w:tr>
      <w:tr w:rsidR="00AB0F2E" w14:paraId="067FDC81" w14:textId="77777777" w:rsidTr="00C0118B">
        <w:trPr>
          <w:cantSplit/>
          <w:trHeight w:val="675"/>
        </w:trPr>
        <w:tc>
          <w:tcPr>
            <w:tcW w:w="9170" w:type="dxa"/>
            <w:tcBorders>
              <w:top w:val="single" w:sz="4" w:space="0" w:color="auto"/>
              <w:left w:val="single" w:sz="4" w:space="0" w:color="auto"/>
              <w:bottom w:val="single" w:sz="4" w:space="0" w:color="auto"/>
            </w:tcBorders>
          </w:tcPr>
          <w:p w14:paraId="66F49869" w14:textId="77777777" w:rsidR="00AB0F2E" w:rsidRPr="000055E5" w:rsidRDefault="00AB0F2E" w:rsidP="00C0118B">
            <w:pPr>
              <w:pStyle w:val="ssPara1"/>
              <w:spacing w:after="0" w:line="240" w:lineRule="auto"/>
              <w:jc w:val="left"/>
              <w:rPr>
                <w:i/>
                <w:sz w:val="20"/>
              </w:rPr>
            </w:pPr>
            <w:r>
              <w:t>DEFCON</w:t>
            </w:r>
            <w:r w:rsidRPr="00AD1DD5">
              <w:t xml:space="preserve"> 659</w:t>
            </w:r>
            <w:r>
              <w:t>a (11/14) and DEFCON 660 (12/15) –Official Sensitive Security Requirements.</w:t>
            </w:r>
            <w:r w:rsidRPr="00AD1DD5">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5087D83F" w14:textId="77777777" w:rsidR="00AB0F2E" w:rsidRDefault="006647A7" w:rsidP="00C0118B">
            <w:pPr>
              <w:pStyle w:val="ssPara1"/>
              <w:spacing w:after="0" w:line="240" w:lineRule="auto"/>
              <w:jc w:val="center"/>
            </w:pPr>
            <w:r>
              <w:fldChar w:fldCharType="begin">
                <w:ffData>
                  <w:name w:val="DC609"/>
                  <w:enabled/>
                  <w:calcOnExit w:val="0"/>
                  <w:checkBox>
                    <w:sizeAuto/>
                    <w:default w:val="0"/>
                  </w:checkBox>
                </w:ffData>
              </w:fldChar>
            </w:r>
            <w:r w:rsidR="00AB0F2E">
              <w:instrText xml:space="preserve"> FORMCHECKBOX </w:instrText>
            </w:r>
            <w:r w:rsidR="00DA2773">
              <w:fldChar w:fldCharType="separate"/>
            </w:r>
            <w:r>
              <w:fldChar w:fldCharType="end"/>
            </w:r>
          </w:p>
        </w:tc>
      </w:tr>
    </w:tbl>
    <w:p w14:paraId="723AFEC0" w14:textId="77777777" w:rsidR="00AB0F2E" w:rsidRDefault="00AB0F2E" w:rsidP="00AB0F2E">
      <w:pPr>
        <w:pStyle w:val="ssPara1"/>
        <w:keepNext/>
        <w:widowControl w:val="0"/>
        <w:spacing w:after="0" w:line="240" w:lineRule="auto"/>
        <w:rPr>
          <w:b/>
          <w:color w:val="0000FF"/>
        </w:rPr>
      </w:pPr>
    </w:p>
    <w:p w14:paraId="5C4C0D4D" w14:textId="77777777" w:rsidR="00AB0F2E" w:rsidRDefault="00AB0F2E" w:rsidP="00AB0F2E">
      <w:pPr>
        <w:pStyle w:val="ssPara1"/>
        <w:keepNext/>
        <w:widowControl w:val="0"/>
        <w:spacing w:after="0" w:line="240" w:lineRule="auto"/>
        <w:rPr>
          <w:b/>
          <w:color w:val="0000FF"/>
        </w:rPr>
      </w:pPr>
      <w:r>
        <w:rPr>
          <w:b/>
          <w:color w:val="0000FF"/>
        </w:rPr>
        <w:t xml:space="preserve">3. Price  </w:t>
      </w:r>
    </w:p>
    <w:p w14:paraId="6CA71F0F" w14:textId="77777777" w:rsidR="00AB0F2E" w:rsidRDefault="00AB0F2E" w:rsidP="00AB0F2E">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AB0F2E" w14:paraId="6654B1BE" w14:textId="77777777" w:rsidTr="00C0118B">
        <w:trPr>
          <w:trHeight w:val="446"/>
          <w:tblHeader/>
        </w:trPr>
        <w:tc>
          <w:tcPr>
            <w:tcW w:w="4962" w:type="dxa"/>
          </w:tcPr>
          <w:p w14:paraId="625F655A" w14:textId="77777777" w:rsidR="00AB0F2E" w:rsidRDefault="00AB0F2E" w:rsidP="00C0118B">
            <w:pPr>
              <w:pStyle w:val="ssPara1"/>
              <w:spacing w:before="120" w:after="60" w:line="240" w:lineRule="auto"/>
              <w:jc w:val="center"/>
              <w:rPr>
                <w:caps/>
              </w:rPr>
            </w:pPr>
            <w:r>
              <w:t>TOTAL CONTRACT PRICE</w:t>
            </w:r>
          </w:p>
        </w:tc>
        <w:tc>
          <w:tcPr>
            <w:tcW w:w="5244" w:type="dxa"/>
          </w:tcPr>
          <w:p w14:paraId="00C024E9" w14:textId="77777777" w:rsidR="00AB0F2E" w:rsidRDefault="00AB0F2E" w:rsidP="00C0118B">
            <w:pPr>
              <w:pStyle w:val="ssPara1"/>
              <w:spacing w:before="120" w:after="60" w:line="240" w:lineRule="auto"/>
              <w:jc w:val="center"/>
              <w:rPr>
                <w:caps/>
              </w:rPr>
            </w:pPr>
            <w:r>
              <w:rPr>
                <w:caps/>
              </w:rPr>
              <w:t>TYPE OF PRICING</w:t>
            </w:r>
          </w:p>
        </w:tc>
      </w:tr>
      <w:tr w:rsidR="00AB0F2E" w14:paraId="35C42968" w14:textId="77777777" w:rsidTr="00C0118B">
        <w:trPr>
          <w:trHeight w:val="470"/>
        </w:trPr>
        <w:tc>
          <w:tcPr>
            <w:tcW w:w="4962" w:type="dxa"/>
            <w:vAlign w:val="center"/>
          </w:tcPr>
          <w:p w14:paraId="5A33C195"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244" w:type="dxa"/>
            <w:vAlign w:val="center"/>
          </w:tcPr>
          <w:p w14:paraId="0E96443A" w14:textId="77777777" w:rsidR="00AB0F2E" w:rsidRDefault="00AB0F2E" w:rsidP="00C0118B">
            <w:pPr>
              <w:pStyle w:val="ssPara1"/>
              <w:spacing w:after="0" w:line="240" w:lineRule="auto"/>
              <w:jc w:val="center"/>
            </w:pPr>
            <w:r>
              <w:t>FIRM</w:t>
            </w:r>
          </w:p>
        </w:tc>
      </w:tr>
    </w:tbl>
    <w:p w14:paraId="4175476F" w14:textId="77777777" w:rsidR="00AB0F2E" w:rsidRDefault="00AB0F2E" w:rsidP="00AB0F2E">
      <w:pPr>
        <w:rPr>
          <w:color w:val="0000FF"/>
        </w:rPr>
      </w:pPr>
    </w:p>
    <w:p w14:paraId="4B424032" w14:textId="77777777" w:rsidR="00AB0F2E" w:rsidRDefault="00AB0F2E" w:rsidP="00AB0F2E">
      <w:pPr>
        <w:rPr>
          <w:b/>
          <w:color w:val="0000FF"/>
          <w:szCs w:val="22"/>
        </w:rPr>
      </w:pPr>
      <w:r>
        <w:rPr>
          <w:b/>
          <w:color w:val="0000FF"/>
          <w:szCs w:val="22"/>
        </w:rPr>
        <w:t>4</w:t>
      </w:r>
      <w:r w:rsidRPr="009F1EE3">
        <w:rPr>
          <w:b/>
          <w:color w:val="0000FF"/>
          <w:szCs w:val="22"/>
        </w:rPr>
        <w:t xml:space="preserve">. </w:t>
      </w:r>
      <w:r>
        <w:rPr>
          <w:b/>
          <w:color w:val="0000FF"/>
          <w:szCs w:val="22"/>
        </w:rPr>
        <w:t xml:space="preserve">Authority Tasking </w:t>
      </w:r>
      <w:r w:rsidRPr="009F1EE3">
        <w:rPr>
          <w:b/>
          <w:color w:val="0000FF"/>
          <w:szCs w:val="22"/>
        </w:rPr>
        <w:t xml:space="preserve">Commercial Officer Authorisation </w:t>
      </w:r>
    </w:p>
    <w:p w14:paraId="47A593F5" w14:textId="77777777" w:rsidR="00AB0F2E" w:rsidRPr="00A80798" w:rsidRDefault="00AB0F2E" w:rsidP="00AB0F2E">
      <w:pPr>
        <w:rPr>
          <w:b/>
          <w:color w:val="0000FF"/>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AB0F2E" w14:paraId="3DE410AC" w14:textId="77777777" w:rsidTr="00C0118B">
        <w:trPr>
          <w:trHeight w:val="525"/>
          <w:tblHeader/>
        </w:trPr>
        <w:tc>
          <w:tcPr>
            <w:tcW w:w="1560" w:type="dxa"/>
          </w:tcPr>
          <w:p w14:paraId="3629F705" w14:textId="77777777" w:rsidR="00AB0F2E" w:rsidRPr="00AD1DD5" w:rsidRDefault="00AB0F2E" w:rsidP="00C0118B">
            <w:pPr>
              <w:pStyle w:val="ssPara1"/>
              <w:spacing w:before="120" w:after="60" w:line="240" w:lineRule="auto"/>
              <w:jc w:val="center"/>
            </w:pPr>
            <w:r w:rsidRPr="00AD1DD5">
              <w:t>Name</w:t>
            </w:r>
          </w:p>
        </w:tc>
        <w:tc>
          <w:tcPr>
            <w:tcW w:w="8646" w:type="dxa"/>
            <w:gridSpan w:val="3"/>
          </w:tcPr>
          <w:p w14:paraId="02F64C91" w14:textId="77777777" w:rsidR="00AB0F2E" w:rsidRDefault="006647A7" w:rsidP="00C0118B">
            <w:pPr>
              <w:pStyle w:val="ssPara1"/>
              <w:spacing w:before="120" w:after="60" w:line="240" w:lineRule="auto"/>
              <w:jc w:val="left"/>
              <w:rPr>
                <w:b/>
              </w:rPr>
            </w:pPr>
            <w:r>
              <w:rPr>
                <w:b/>
              </w:rPr>
              <w:fldChar w:fldCharType="begin">
                <w:ffData>
                  <w:name w:val="Text31"/>
                  <w:enabled/>
                  <w:calcOnExit w:val="0"/>
                  <w:textInput/>
                </w:ffData>
              </w:fldChar>
            </w:r>
            <w:bookmarkStart w:id="328" w:name="Text31"/>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bookmarkEnd w:id="328"/>
          </w:p>
        </w:tc>
      </w:tr>
      <w:tr w:rsidR="00AB0F2E" w14:paraId="0816A061" w14:textId="77777777" w:rsidTr="00C0118B">
        <w:trPr>
          <w:trHeight w:val="553"/>
          <w:tblHeader/>
        </w:trPr>
        <w:tc>
          <w:tcPr>
            <w:tcW w:w="1560" w:type="dxa"/>
          </w:tcPr>
          <w:p w14:paraId="71606097" w14:textId="77777777" w:rsidR="00AB0F2E" w:rsidRDefault="00AB0F2E" w:rsidP="00C0118B">
            <w:pPr>
              <w:pStyle w:val="ssPara1"/>
              <w:spacing w:before="120" w:after="60" w:line="240" w:lineRule="auto"/>
              <w:jc w:val="center"/>
            </w:pPr>
            <w:r>
              <w:t>Position</w:t>
            </w:r>
          </w:p>
        </w:tc>
        <w:tc>
          <w:tcPr>
            <w:tcW w:w="8646" w:type="dxa"/>
            <w:gridSpan w:val="3"/>
          </w:tcPr>
          <w:p w14:paraId="196663FD" w14:textId="77777777" w:rsidR="00AB0F2E" w:rsidRDefault="006647A7" w:rsidP="00C0118B">
            <w:pPr>
              <w:pStyle w:val="ssPara1"/>
              <w:spacing w:before="120" w:after="60" w:line="240" w:lineRule="auto"/>
              <w:jc w:val="left"/>
              <w:rPr>
                <w:b/>
              </w:rPr>
            </w:pPr>
            <w:r>
              <w:rPr>
                <w:b/>
              </w:rPr>
              <w:fldChar w:fldCharType="begin">
                <w:ffData>
                  <w:name w:val="Text32"/>
                  <w:enabled/>
                  <w:calcOnExit w:val="0"/>
                  <w:textInput/>
                </w:ffData>
              </w:fldChar>
            </w:r>
            <w:bookmarkStart w:id="329" w:name="Text32"/>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bookmarkEnd w:id="329"/>
          </w:p>
        </w:tc>
      </w:tr>
      <w:tr w:rsidR="00AB0F2E" w14:paraId="23D699FA" w14:textId="77777777" w:rsidTr="00C0118B">
        <w:trPr>
          <w:trHeight w:val="601"/>
          <w:tblHeader/>
        </w:trPr>
        <w:tc>
          <w:tcPr>
            <w:tcW w:w="1560" w:type="dxa"/>
          </w:tcPr>
          <w:p w14:paraId="671356F1" w14:textId="77777777" w:rsidR="00AB0F2E" w:rsidRDefault="00AB0F2E" w:rsidP="00C0118B">
            <w:pPr>
              <w:pStyle w:val="ssPara1"/>
              <w:spacing w:before="120" w:after="60" w:line="240" w:lineRule="auto"/>
              <w:jc w:val="center"/>
            </w:pPr>
            <w:r>
              <w:t>Signature</w:t>
            </w:r>
          </w:p>
        </w:tc>
        <w:tc>
          <w:tcPr>
            <w:tcW w:w="8646" w:type="dxa"/>
            <w:gridSpan w:val="3"/>
          </w:tcPr>
          <w:p w14:paraId="6BFB541C" w14:textId="77777777" w:rsidR="00AB0F2E" w:rsidRDefault="00AB0F2E" w:rsidP="00C0118B">
            <w:pPr>
              <w:pStyle w:val="ssPara1"/>
              <w:spacing w:before="120" w:after="60" w:line="240" w:lineRule="auto"/>
              <w:jc w:val="left"/>
              <w:rPr>
                <w:b/>
              </w:rPr>
            </w:pPr>
          </w:p>
        </w:tc>
      </w:tr>
      <w:tr w:rsidR="00AB0F2E" w14:paraId="5EEC3E56" w14:textId="77777777" w:rsidTr="00C0118B">
        <w:trPr>
          <w:trHeight w:val="567"/>
        </w:trPr>
        <w:tc>
          <w:tcPr>
            <w:tcW w:w="1560" w:type="dxa"/>
            <w:vAlign w:val="center"/>
          </w:tcPr>
          <w:p w14:paraId="7ADDE38F" w14:textId="77777777" w:rsidR="00AB0F2E" w:rsidRDefault="00AB0F2E" w:rsidP="00C0118B">
            <w:pPr>
              <w:pStyle w:val="ssPara1"/>
              <w:spacing w:after="0" w:line="240" w:lineRule="auto"/>
              <w:jc w:val="center"/>
            </w:pPr>
            <w:r>
              <w:t>Date</w:t>
            </w:r>
          </w:p>
        </w:tc>
        <w:tc>
          <w:tcPr>
            <w:tcW w:w="2976" w:type="dxa"/>
            <w:vAlign w:val="center"/>
          </w:tcPr>
          <w:p w14:paraId="2D6FD9B0" w14:textId="77777777" w:rsidR="00AB0F2E" w:rsidRDefault="006647A7" w:rsidP="00C0118B">
            <w:pPr>
              <w:pStyle w:val="ssPara1"/>
              <w:spacing w:after="0" w:line="240" w:lineRule="auto"/>
              <w:jc w:val="left"/>
            </w:pPr>
            <w:r>
              <w:rPr>
                <w:b/>
              </w:rPr>
              <w:fldChar w:fldCharType="begin">
                <w:ffData>
                  <w:name w:val=""/>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127" w:type="dxa"/>
            <w:vAlign w:val="center"/>
          </w:tcPr>
          <w:p w14:paraId="36FF0EA1" w14:textId="77777777" w:rsidR="00AB0F2E" w:rsidRPr="00AD1DD5" w:rsidRDefault="00AB0F2E" w:rsidP="00C0118B">
            <w:pPr>
              <w:pStyle w:val="ssPara1"/>
              <w:spacing w:after="0" w:line="240" w:lineRule="auto"/>
              <w:jc w:val="left"/>
            </w:pPr>
            <w:r w:rsidRPr="00AD1DD5">
              <w:t xml:space="preserve">Telephone Number  </w:t>
            </w:r>
          </w:p>
        </w:tc>
        <w:tc>
          <w:tcPr>
            <w:tcW w:w="3543" w:type="dxa"/>
            <w:vAlign w:val="center"/>
          </w:tcPr>
          <w:p w14:paraId="71E0FA39" w14:textId="77777777" w:rsidR="00AB0F2E" w:rsidRDefault="006647A7" w:rsidP="00C0118B">
            <w:pPr>
              <w:pStyle w:val="ssPara1"/>
              <w:spacing w:after="0" w:line="240" w:lineRule="auto"/>
              <w:jc w:val="left"/>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bl>
    <w:p w14:paraId="28205D28" w14:textId="77777777" w:rsidR="00AB0F2E" w:rsidRDefault="00AB0F2E" w:rsidP="00AB0F2E">
      <w:pPr>
        <w:rPr>
          <w:b/>
          <w:color w:val="0000FF"/>
          <w:szCs w:val="22"/>
        </w:rPr>
      </w:pPr>
    </w:p>
    <w:p w14:paraId="7CA2A14B" w14:textId="77777777" w:rsidR="00AB0F2E" w:rsidRPr="009F1EE3" w:rsidRDefault="00AB0F2E" w:rsidP="00AB0F2E">
      <w:pPr>
        <w:ind w:left="-142"/>
        <w:rPr>
          <w:b/>
          <w:color w:val="0000FF"/>
          <w:szCs w:val="22"/>
        </w:rPr>
      </w:pPr>
      <w:r>
        <w:rPr>
          <w:b/>
          <w:color w:val="0000FF"/>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AB0F2E" w14:paraId="45702A20" w14:textId="77777777" w:rsidTr="00C0118B">
        <w:trPr>
          <w:trHeight w:val="525"/>
          <w:tblHeader/>
        </w:trPr>
        <w:tc>
          <w:tcPr>
            <w:tcW w:w="1452" w:type="dxa"/>
          </w:tcPr>
          <w:p w14:paraId="0612AB51" w14:textId="77777777" w:rsidR="00AB0F2E" w:rsidRPr="00AD1DD5" w:rsidRDefault="00AB0F2E" w:rsidP="00C0118B">
            <w:pPr>
              <w:pStyle w:val="ssPara1"/>
              <w:spacing w:before="120" w:after="60" w:line="240" w:lineRule="auto"/>
              <w:ind w:left="-142"/>
              <w:jc w:val="center"/>
            </w:pPr>
            <w:r w:rsidRPr="00AD1DD5">
              <w:t>Name</w:t>
            </w:r>
          </w:p>
        </w:tc>
        <w:tc>
          <w:tcPr>
            <w:tcW w:w="8721" w:type="dxa"/>
            <w:gridSpan w:val="3"/>
          </w:tcPr>
          <w:p w14:paraId="1542F9A7" w14:textId="77777777" w:rsidR="00AB0F2E" w:rsidRDefault="006647A7" w:rsidP="00C0118B">
            <w:pPr>
              <w:pStyle w:val="ssPara1"/>
              <w:spacing w:before="120" w:after="60" w:line="240" w:lineRule="auto"/>
              <w:jc w:val="left"/>
              <w:rPr>
                <w:b/>
              </w:rPr>
            </w:pPr>
            <w:r>
              <w:rPr>
                <w:b/>
              </w:rPr>
              <w:fldChar w:fldCharType="begin">
                <w:ffData>
                  <w:name w:val="Text31"/>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10B911BE" w14:textId="77777777" w:rsidTr="00C0118B">
        <w:trPr>
          <w:trHeight w:val="553"/>
          <w:tblHeader/>
        </w:trPr>
        <w:tc>
          <w:tcPr>
            <w:tcW w:w="1452" w:type="dxa"/>
          </w:tcPr>
          <w:p w14:paraId="7B0CD8C6" w14:textId="77777777" w:rsidR="00AB0F2E" w:rsidRDefault="00AB0F2E" w:rsidP="00C0118B">
            <w:pPr>
              <w:pStyle w:val="ssPara1"/>
              <w:spacing w:before="120" w:after="60" w:line="240" w:lineRule="auto"/>
              <w:jc w:val="center"/>
            </w:pPr>
            <w:r>
              <w:t>Position</w:t>
            </w:r>
          </w:p>
        </w:tc>
        <w:tc>
          <w:tcPr>
            <w:tcW w:w="8721" w:type="dxa"/>
            <w:gridSpan w:val="3"/>
          </w:tcPr>
          <w:p w14:paraId="36E52B40" w14:textId="77777777" w:rsidR="00AB0F2E" w:rsidRDefault="006647A7" w:rsidP="00C0118B">
            <w:pPr>
              <w:pStyle w:val="ssPara1"/>
              <w:spacing w:before="120" w:after="60" w:line="240" w:lineRule="auto"/>
              <w:jc w:val="left"/>
              <w:rPr>
                <w:b/>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5DE06882" w14:textId="77777777" w:rsidTr="00C0118B">
        <w:trPr>
          <w:trHeight w:val="601"/>
          <w:tblHeader/>
        </w:trPr>
        <w:tc>
          <w:tcPr>
            <w:tcW w:w="1452" w:type="dxa"/>
          </w:tcPr>
          <w:p w14:paraId="26EA512F" w14:textId="77777777" w:rsidR="00AB0F2E" w:rsidRDefault="00AB0F2E" w:rsidP="00C0118B">
            <w:pPr>
              <w:pStyle w:val="ssPara1"/>
              <w:spacing w:before="120" w:after="60" w:line="240" w:lineRule="auto"/>
              <w:jc w:val="center"/>
            </w:pPr>
            <w:r>
              <w:t>Signature</w:t>
            </w:r>
          </w:p>
        </w:tc>
        <w:tc>
          <w:tcPr>
            <w:tcW w:w="8721" w:type="dxa"/>
            <w:gridSpan w:val="3"/>
          </w:tcPr>
          <w:p w14:paraId="06394388" w14:textId="77777777" w:rsidR="00AB0F2E" w:rsidRDefault="00AB0F2E" w:rsidP="00C0118B">
            <w:pPr>
              <w:pStyle w:val="ssPara1"/>
              <w:spacing w:before="120" w:after="60" w:line="240" w:lineRule="auto"/>
              <w:jc w:val="left"/>
              <w:rPr>
                <w:b/>
              </w:rPr>
            </w:pPr>
          </w:p>
        </w:tc>
      </w:tr>
      <w:tr w:rsidR="00AB0F2E" w14:paraId="10FC0A72" w14:textId="77777777" w:rsidTr="00C0118B">
        <w:trPr>
          <w:trHeight w:val="567"/>
        </w:trPr>
        <w:tc>
          <w:tcPr>
            <w:tcW w:w="1452" w:type="dxa"/>
            <w:vAlign w:val="center"/>
          </w:tcPr>
          <w:p w14:paraId="05163499" w14:textId="77777777" w:rsidR="00AB0F2E" w:rsidRDefault="00AB0F2E" w:rsidP="00C0118B">
            <w:pPr>
              <w:pStyle w:val="ssPara1"/>
              <w:spacing w:after="0" w:line="240" w:lineRule="auto"/>
              <w:jc w:val="center"/>
            </w:pPr>
            <w:r>
              <w:t>Date</w:t>
            </w:r>
          </w:p>
        </w:tc>
        <w:tc>
          <w:tcPr>
            <w:tcW w:w="2976" w:type="dxa"/>
            <w:vAlign w:val="center"/>
          </w:tcPr>
          <w:p w14:paraId="3FEC7E3D" w14:textId="77777777" w:rsidR="00AB0F2E" w:rsidRDefault="006647A7" w:rsidP="00C0118B">
            <w:pPr>
              <w:pStyle w:val="ssPara1"/>
              <w:spacing w:after="0" w:line="240" w:lineRule="auto"/>
              <w:jc w:val="left"/>
            </w:pPr>
            <w:r>
              <w:rPr>
                <w:b/>
              </w:rPr>
              <w:fldChar w:fldCharType="begin">
                <w:ffData>
                  <w:name w:val=""/>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127" w:type="dxa"/>
            <w:vAlign w:val="center"/>
          </w:tcPr>
          <w:p w14:paraId="6EB3CDE3" w14:textId="77777777" w:rsidR="00AB0F2E" w:rsidRPr="00AD1DD5" w:rsidRDefault="00AB0F2E" w:rsidP="00C0118B">
            <w:pPr>
              <w:pStyle w:val="ssPara1"/>
              <w:spacing w:after="0" w:line="240" w:lineRule="auto"/>
              <w:jc w:val="left"/>
            </w:pPr>
            <w:r w:rsidRPr="00AD1DD5">
              <w:t xml:space="preserve">Telephone Number  </w:t>
            </w:r>
          </w:p>
        </w:tc>
        <w:tc>
          <w:tcPr>
            <w:tcW w:w="3618" w:type="dxa"/>
            <w:vAlign w:val="center"/>
          </w:tcPr>
          <w:p w14:paraId="02EE749B" w14:textId="77777777" w:rsidR="00AB0F2E" w:rsidRDefault="006647A7" w:rsidP="00C0118B">
            <w:pPr>
              <w:pStyle w:val="ssPara1"/>
              <w:spacing w:after="0" w:line="240" w:lineRule="auto"/>
              <w:jc w:val="left"/>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bl>
    <w:p w14:paraId="30296A5E" w14:textId="77777777" w:rsidR="00AB0F2E" w:rsidRDefault="00AB0F2E" w:rsidP="00AB0F2E">
      <w:pPr>
        <w:ind w:left="360"/>
        <w:rPr>
          <w:color w:val="0000FF"/>
        </w:rPr>
      </w:pPr>
    </w:p>
    <w:p w14:paraId="3FE27669" w14:textId="77777777" w:rsidR="00AB0F2E" w:rsidRDefault="00AB0F2E" w:rsidP="00AB0F2E">
      <w:pPr>
        <w:pStyle w:val="ssPara1"/>
        <w:spacing w:after="0" w:line="240" w:lineRule="auto"/>
        <w:rPr>
          <w:sz w:val="16"/>
        </w:rPr>
      </w:pPr>
    </w:p>
    <w:p w14:paraId="6DE560F3" w14:textId="77777777" w:rsidR="00AB0F2E" w:rsidRPr="009D474C" w:rsidRDefault="00AB0F2E" w:rsidP="00AB0F2E">
      <w:pPr>
        <w:rPr>
          <w:b/>
          <w:color w:val="0000FF"/>
          <w:szCs w:val="22"/>
        </w:rPr>
      </w:pPr>
      <w:r>
        <w:rPr>
          <w:b/>
          <w:color w:val="0000FF"/>
          <w:szCs w:val="22"/>
        </w:rPr>
        <w:t>6</w:t>
      </w:r>
      <w:r w:rsidRPr="009D474C">
        <w:rPr>
          <w:b/>
          <w:color w:val="0000FF"/>
          <w:szCs w:val="22"/>
        </w:rPr>
        <w:t>.</w:t>
      </w:r>
      <w:r>
        <w:rPr>
          <w:b/>
          <w:color w:val="0000FF"/>
          <w:szCs w:val="22"/>
        </w:rPr>
        <w:t xml:space="preserve"> </w:t>
      </w:r>
      <w:r w:rsidRPr="009D474C">
        <w:rPr>
          <w:b/>
          <w:color w:val="0000FF"/>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AB0F2E" w14:paraId="343CB3B5" w14:textId="77777777" w:rsidTr="00C0118B">
        <w:trPr>
          <w:trHeight w:val="446"/>
          <w:tblHeader/>
        </w:trPr>
        <w:tc>
          <w:tcPr>
            <w:tcW w:w="2800" w:type="dxa"/>
          </w:tcPr>
          <w:p w14:paraId="13C53D12" w14:textId="77777777" w:rsidR="00AB0F2E" w:rsidRDefault="00AB0F2E" w:rsidP="00C0118B">
            <w:pPr>
              <w:pStyle w:val="ssPara1"/>
              <w:spacing w:before="120" w:after="60" w:line="240" w:lineRule="auto"/>
              <w:jc w:val="center"/>
              <w:rPr>
                <w:caps/>
              </w:rPr>
            </w:pPr>
            <w:r>
              <w:rPr>
                <w:caps/>
              </w:rPr>
              <w:t>Change Issue Number</w:t>
            </w:r>
          </w:p>
        </w:tc>
        <w:tc>
          <w:tcPr>
            <w:tcW w:w="2014" w:type="dxa"/>
          </w:tcPr>
          <w:p w14:paraId="10C49982" w14:textId="77777777" w:rsidR="00AB0F2E" w:rsidRDefault="00AB0F2E" w:rsidP="00C0118B">
            <w:pPr>
              <w:pStyle w:val="ssPara1"/>
              <w:spacing w:before="120" w:after="60" w:line="240" w:lineRule="auto"/>
              <w:jc w:val="center"/>
              <w:rPr>
                <w:caps/>
              </w:rPr>
            </w:pPr>
            <w:r>
              <w:rPr>
                <w:caps/>
              </w:rPr>
              <w:t>Date of Issue</w:t>
            </w:r>
          </w:p>
        </w:tc>
        <w:tc>
          <w:tcPr>
            <w:tcW w:w="5359" w:type="dxa"/>
          </w:tcPr>
          <w:p w14:paraId="6141CC05" w14:textId="77777777" w:rsidR="00AB0F2E" w:rsidRDefault="00AB0F2E" w:rsidP="00C0118B">
            <w:pPr>
              <w:pStyle w:val="ssPara1"/>
              <w:spacing w:before="120" w:after="60" w:line="240" w:lineRule="auto"/>
              <w:jc w:val="center"/>
              <w:rPr>
                <w:caps/>
              </w:rPr>
            </w:pPr>
            <w:r>
              <w:rPr>
                <w:caps/>
              </w:rPr>
              <w:t>Comments / Reason for change</w:t>
            </w:r>
          </w:p>
        </w:tc>
      </w:tr>
      <w:tr w:rsidR="00AB0F2E" w14:paraId="4FA55542" w14:textId="77777777" w:rsidTr="00C0118B">
        <w:trPr>
          <w:trHeight w:val="470"/>
        </w:trPr>
        <w:tc>
          <w:tcPr>
            <w:tcW w:w="2800" w:type="dxa"/>
            <w:vAlign w:val="center"/>
          </w:tcPr>
          <w:p w14:paraId="17C70311"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48CD749F" w14:textId="77777777" w:rsidR="00AB0F2E"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0CFFE29D" w14:textId="77777777" w:rsidR="00AB0F2E"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14:paraId="07776C57" w14:textId="77777777" w:rsidTr="00C0118B">
        <w:trPr>
          <w:trHeight w:val="464"/>
        </w:trPr>
        <w:tc>
          <w:tcPr>
            <w:tcW w:w="2800" w:type="dxa"/>
            <w:vAlign w:val="center"/>
          </w:tcPr>
          <w:p w14:paraId="14C4B5F9"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5985C1A2" w14:textId="77777777" w:rsidR="00AB0F2E"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7B625C2F" w14:textId="77777777" w:rsidR="00AB0F2E"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14:paraId="39CBBCFE" w14:textId="77777777" w:rsidTr="00C0118B">
        <w:trPr>
          <w:trHeight w:val="444"/>
        </w:trPr>
        <w:tc>
          <w:tcPr>
            <w:tcW w:w="2800" w:type="dxa"/>
            <w:vAlign w:val="center"/>
          </w:tcPr>
          <w:p w14:paraId="0B84036D"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62841A74" w14:textId="77777777" w:rsidR="00AB0F2E"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00F7B447" w14:textId="77777777" w:rsidR="00AB0F2E"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bl>
    <w:p w14:paraId="581E34C4" w14:textId="77777777" w:rsidR="00AB0F2E" w:rsidRDefault="00AB0F2E" w:rsidP="00AB0F2E">
      <w:pPr>
        <w:rPr>
          <w:rFonts w:cs="Arial"/>
          <w:b/>
          <w:color w:val="0000FF"/>
          <w:szCs w:val="22"/>
        </w:rPr>
      </w:pPr>
    </w:p>
    <w:p w14:paraId="62EA3FCD" w14:textId="77777777" w:rsidR="00AB0F2E" w:rsidRDefault="00AB0F2E" w:rsidP="00AB0F2E">
      <w:pPr>
        <w:rPr>
          <w:rFonts w:cs="Arial"/>
          <w:b/>
          <w:color w:val="0000FF"/>
          <w:szCs w:val="22"/>
        </w:rPr>
      </w:pPr>
    </w:p>
    <w:p w14:paraId="4F9E7589" w14:textId="77777777" w:rsidR="00AB0F2E" w:rsidRDefault="00AB0F2E" w:rsidP="00AB0F2E">
      <w:pPr>
        <w:rPr>
          <w:rFonts w:cs="Arial"/>
          <w:b/>
          <w:color w:val="0000FF"/>
          <w:szCs w:val="22"/>
        </w:rPr>
      </w:pPr>
    </w:p>
    <w:p w14:paraId="0D0FEF5A" w14:textId="77777777" w:rsidR="00AB0F2E" w:rsidRPr="00E20082" w:rsidRDefault="00AB0F2E" w:rsidP="00AB0F2E">
      <w:pPr>
        <w:rPr>
          <w:rFonts w:cs="Arial"/>
          <w:b/>
          <w:color w:val="0000FF"/>
          <w:szCs w:val="22"/>
        </w:rPr>
      </w:pPr>
      <w:r w:rsidRPr="00E20082">
        <w:rPr>
          <w:rFonts w:cs="Arial"/>
          <w:b/>
          <w:color w:val="0000FF"/>
          <w:szCs w:val="22"/>
        </w:rPr>
        <w:t>7. Final Administration</w:t>
      </w:r>
    </w:p>
    <w:p w14:paraId="375DF65C" w14:textId="77777777" w:rsidR="00AB0F2E" w:rsidRPr="00CD185A" w:rsidRDefault="00AB0F2E" w:rsidP="00AB0F2E">
      <w:pPr>
        <w:rPr>
          <w:rFonts w:cs="Arial"/>
          <w:color w:val="0000FF"/>
          <w:szCs w:val="22"/>
        </w:rPr>
      </w:pPr>
      <w:r>
        <w:rPr>
          <w:rFonts w:cs="Arial"/>
          <w:color w:val="0000FF"/>
          <w:szCs w:val="22"/>
        </w:rPr>
        <w:t xml:space="preserve">  </w:t>
      </w:r>
    </w:p>
    <w:p w14:paraId="2AC0F6C6" w14:textId="77777777" w:rsidR="00AB0F2E" w:rsidRPr="00CD185A" w:rsidRDefault="00AB0F2E" w:rsidP="00AB0F2E">
      <w:pPr>
        <w:pStyle w:val="Heading3"/>
        <w:ind w:left="0" w:firstLine="0"/>
        <w:rPr>
          <w:b w:val="0"/>
          <w:szCs w:val="22"/>
          <w:u w:val="none"/>
        </w:rPr>
      </w:pPr>
      <w:r w:rsidRPr="00CD185A">
        <w:rPr>
          <w:b w:val="0"/>
          <w:szCs w:val="22"/>
          <w:u w:val="none"/>
        </w:rPr>
        <w:t>On receipt of the tasking acknowledgement from the Contractor, the Authority’s Commercial Manager (who placed the task) must send a copy of the acknowledged final tasking form together with a completed DEFFORM 57 AND DEFFORM 111 (Edn 08/14) to:</w:t>
      </w:r>
    </w:p>
    <w:p w14:paraId="47C7CB1E" w14:textId="77777777" w:rsidR="00AB0F2E" w:rsidRDefault="00AB0F2E" w:rsidP="00AB0F2E">
      <w:pPr>
        <w:pStyle w:val="Heading3"/>
        <w:tabs>
          <w:tab w:val="left" w:pos="1980"/>
        </w:tabs>
        <w:ind w:left="0" w:firstLine="0"/>
        <w:rPr>
          <w:b w:val="0"/>
          <w:szCs w:val="22"/>
          <w:u w:val="none"/>
        </w:rPr>
      </w:pPr>
    </w:p>
    <w:p w14:paraId="56C818C9"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DGFM-FMSSC</w:t>
      </w:r>
    </w:p>
    <w:p w14:paraId="556BBD85"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Walker House </w:t>
      </w:r>
    </w:p>
    <w:p w14:paraId="215283BD"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Exchange Flags </w:t>
      </w:r>
    </w:p>
    <w:p w14:paraId="7594BD21"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Liverpool</w:t>
      </w:r>
    </w:p>
    <w:p w14:paraId="6628822A"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L2 3YL</w:t>
      </w:r>
    </w:p>
    <w:p w14:paraId="3B1663BE" w14:textId="77777777" w:rsidR="00AB0F2E" w:rsidRPr="00DA483E" w:rsidRDefault="00AB0F2E" w:rsidP="00AB0F2E">
      <w:pPr>
        <w:rPr>
          <w:szCs w:val="22"/>
        </w:rPr>
      </w:pPr>
    </w:p>
    <w:p w14:paraId="64FD4BBC" w14:textId="77777777" w:rsidR="00AB0F2E" w:rsidRPr="00220C55" w:rsidRDefault="00AB0F2E" w:rsidP="00AB0F2E">
      <w:pPr>
        <w:rPr>
          <w:rFonts w:cs="Arial"/>
          <w:szCs w:val="22"/>
          <w:u w:val="single"/>
        </w:rPr>
      </w:pPr>
      <w:r w:rsidRPr="00220C55">
        <w:rPr>
          <w:rFonts w:cs="Arial"/>
          <w:szCs w:val="22"/>
          <w:u w:val="single"/>
        </w:rPr>
        <w:t>For OG</w:t>
      </w:r>
      <w:r>
        <w:rPr>
          <w:rFonts w:cs="Arial"/>
          <w:szCs w:val="22"/>
          <w:u w:val="single"/>
        </w:rPr>
        <w:t>D</w:t>
      </w:r>
      <w:r w:rsidRPr="00220C55">
        <w:rPr>
          <w:rFonts w:cs="Arial"/>
          <w:szCs w:val="22"/>
          <w:u w:val="single"/>
        </w:rPr>
        <w:t>s Only</w:t>
      </w:r>
    </w:p>
    <w:p w14:paraId="644F51B9" w14:textId="77777777" w:rsidR="00AB0F2E" w:rsidRPr="00DA483E" w:rsidRDefault="00AB0F2E" w:rsidP="00AB0F2E">
      <w:pPr>
        <w:rPr>
          <w:rFonts w:cs="Arial"/>
          <w:szCs w:val="22"/>
        </w:rPr>
      </w:pPr>
      <w:r>
        <w:rPr>
          <w:rFonts w:cs="Arial"/>
          <w:szCs w:val="22"/>
        </w:rPr>
        <w:t xml:space="preserve">A copy of the acknowledged final tasking form must be sent by the </w:t>
      </w:r>
      <w:r>
        <w:rPr>
          <w:rFonts w:cs="Arial"/>
          <w:b/>
          <w:szCs w:val="22"/>
        </w:rPr>
        <w:t>Authority’s C</w:t>
      </w:r>
      <w:r w:rsidRPr="00BE0B71">
        <w:rPr>
          <w:rFonts w:cs="Arial"/>
          <w:b/>
          <w:szCs w:val="22"/>
        </w:rPr>
        <w:t xml:space="preserve">ommercial </w:t>
      </w:r>
      <w:r>
        <w:rPr>
          <w:rFonts w:cs="Arial"/>
          <w:b/>
          <w:szCs w:val="22"/>
        </w:rPr>
        <w:t>Manager (who placed the task)</w:t>
      </w:r>
      <w:r>
        <w:rPr>
          <w:rFonts w:cs="Arial"/>
          <w:szCs w:val="22"/>
        </w:rPr>
        <w:t xml:space="preserve"> and by the Contractor electronically to the </w:t>
      </w:r>
      <w:r w:rsidRPr="00DA483E">
        <w:rPr>
          <w:rFonts w:cs="Arial"/>
          <w:szCs w:val="22"/>
        </w:rPr>
        <w:t xml:space="preserve">FATS </w:t>
      </w:r>
      <w:r>
        <w:rPr>
          <w:rFonts w:cs="Arial"/>
          <w:szCs w:val="22"/>
        </w:rPr>
        <w:t>team at the following address</w:t>
      </w:r>
      <w:r w:rsidRPr="00DA483E">
        <w:rPr>
          <w:rFonts w:cs="Arial"/>
          <w:szCs w:val="22"/>
        </w:rPr>
        <w:t>:</w:t>
      </w:r>
    </w:p>
    <w:p w14:paraId="51FF0BA9" w14:textId="77777777" w:rsidR="00AB0F2E" w:rsidRPr="00DA483E" w:rsidRDefault="00AB0F2E" w:rsidP="00AB0F2E">
      <w:pPr>
        <w:rPr>
          <w:rFonts w:cs="Arial"/>
          <w:szCs w:val="22"/>
        </w:rPr>
      </w:pPr>
    </w:p>
    <w:p w14:paraId="406F29FC" w14:textId="77777777" w:rsidR="00AB0F2E" w:rsidRPr="00CD185A" w:rsidRDefault="00DA2773" w:rsidP="00AB0F2E">
      <w:pPr>
        <w:pStyle w:val="ssqSchedule"/>
        <w:numPr>
          <w:ilvl w:val="0"/>
          <w:numId w:val="0"/>
        </w:numPr>
        <w:spacing w:after="240" w:line="240" w:lineRule="auto"/>
        <w:jc w:val="left"/>
        <w:rPr>
          <w:b w:val="0"/>
          <w:caps w:val="0"/>
        </w:rPr>
      </w:pPr>
      <w:hyperlink r:id="rId17" w:history="1">
        <w:r w:rsidR="00AB0F2E" w:rsidRPr="00CD185A">
          <w:rPr>
            <w:rStyle w:val="Hyperlink"/>
            <w:caps w:val="0"/>
          </w:rPr>
          <w:t>defcomrclcc-fatscases@mod.uk</w:t>
        </w:r>
      </w:hyperlink>
    </w:p>
    <w:p w14:paraId="03AA8F5A" w14:textId="77777777" w:rsidR="00AB0F2E" w:rsidRPr="00CD185A" w:rsidRDefault="00AB0F2E" w:rsidP="00AB0F2E">
      <w:pPr>
        <w:rPr>
          <w:rFonts w:cs="Arial"/>
          <w:color w:val="000000"/>
          <w:szCs w:val="22"/>
        </w:rPr>
      </w:pPr>
      <w:r w:rsidRPr="00CD185A">
        <w:rPr>
          <w:rFonts w:cs="Arial"/>
          <w:color w:val="000000"/>
          <w:szCs w:val="22"/>
        </w:rPr>
        <w:t xml:space="preserve">Def Comrcl CC-TechSpt1c </w:t>
      </w:r>
    </w:p>
    <w:p w14:paraId="414A2B43" w14:textId="77777777" w:rsidR="00AB0F2E" w:rsidRPr="00CD185A" w:rsidRDefault="00AB0F2E" w:rsidP="00AB0F2E">
      <w:pPr>
        <w:rPr>
          <w:rFonts w:cs="Arial"/>
          <w:szCs w:val="22"/>
        </w:rPr>
      </w:pPr>
      <w:r w:rsidRPr="00CD185A">
        <w:rPr>
          <w:rFonts w:cs="Arial"/>
          <w:szCs w:val="22"/>
        </w:rPr>
        <w:t>Poplar 1 #2119</w:t>
      </w:r>
    </w:p>
    <w:p w14:paraId="556A92B0" w14:textId="77777777" w:rsidR="00AB0F2E" w:rsidRPr="00CD185A" w:rsidRDefault="00AB0F2E" w:rsidP="00AB0F2E">
      <w:pPr>
        <w:rPr>
          <w:rFonts w:cs="Arial"/>
          <w:szCs w:val="22"/>
        </w:rPr>
      </w:pPr>
      <w:r w:rsidRPr="00CD185A">
        <w:rPr>
          <w:rFonts w:cs="Arial"/>
          <w:szCs w:val="22"/>
        </w:rPr>
        <w:t>MOD Abbey Wood South</w:t>
      </w:r>
    </w:p>
    <w:p w14:paraId="748A529C" w14:textId="77777777" w:rsidR="00AB0F2E" w:rsidRPr="00CD185A" w:rsidRDefault="00AB0F2E" w:rsidP="00AB0F2E">
      <w:pPr>
        <w:rPr>
          <w:rFonts w:cs="Arial"/>
          <w:szCs w:val="22"/>
        </w:rPr>
      </w:pPr>
      <w:r w:rsidRPr="00CD185A">
        <w:rPr>
          <w:rFonts w:cs="Arial"/>
          <w:szCs w:val="22"/>
        </w:rPr>
        <w:t>Bristol</w:t>
      </w:r>
    </w:p>
    <w:p w14:paraId="7990215B" w14:textId="77777777" w:rsidR="00AB0F2E" w:rsidRPr="00CD185A" w:rsidRDefault="00AB0F2E" w:rsidP="00AB0F2E">
      <w:pPr>
        <w:rPr>
          <w:rFonts w:cs="Arial"/>
          <w:szCs w:val="22"/>
        </w:rPr>
      </w:pPr>
      <w:r w:rsidRPr="00CD185A">
        <w:rPr>
          <w:rFonts w:cs="Arial"/>
          <w:szCs w:val="22"/>
        </w:rPr>
        <w:t>BS34 8JH</w:t>
      </w:r>
    </w:p>
    <w:p w14:paraId="295C9579" w14:textId="77777777" w:rsidR="00AB0F2E" w:rsidRPr="007866E2" w:rsidRDefault="00AB0F2E" w:rsidP="00AB0F2E">
      <w:pPr>
        <w:rPr>
          <w:rFonts w:cs="Arial"/>
          <w:b/>
          <w:color w:val="0000FF"/>
          <w:szCs w:val="22"/>
        </w:rPr>
        <w:sectPr w:rsidR="00AB0F2E" w:rsidRPr="007866E2" w:rsidSect="00463A8F">
          <w:type w:val="continuous"/>
          <w:pgSz w:w="11907" w:h="16839" w:code="9"/>
          <w:pgMar w:top="1140" w:right="1140" w:bottom="851" w:left="1253" w:header="994" w:footer="562" w:gutter="0"/>
          <w:cols w:space="720"/>
        </w:sectPr>
      </w:pPr>
    </w:p>
    <w:p w14:paraId="5FDF0EB5" w14:textId="77777777" w:rsidR="00AB0F2E" w:rsidRPr="00B063BA" w:rsidRDefault="00B063BA" w:rsidP="00B063BA">
      <w:pPr>
        <w:pStyle w:val="ssPara1"/>
        <w:rPr>
          <w:b/>
          <w:lang w:eastAsia="en-GB"/>
        </w:rPr>
      </w:pPr>
      <w:r w:rsidRPr="00B063BA">
        <w:rPr>
          <w:b/>
          <w:lang w:eastAsia="en-GB"/>
        </w:rPr>
        <w:t>Appendix 1 to Schedule 3</w:t>
      </w: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AB0F2E" w:rsidRPr="00463A8F" w14:paraId="6B72BBDF" w14:textId="77777777" w:rsidTr="00C0118B">
        <w:trPr>
          <w:trHeight w:val="836"/>
        </w:trPr>
        <w:tc>
          <w:tcPr>
            <w:tcW w:w="11343" w:type="dxa"/>
            <w:gridSpan w:val="5"/>
            <w:tcBorders>
              <w:top w:val="single" w:sz="6" w:space="0" w:color="auto"/>
              <w:left w:val="single" w:sz="6" w:space="0" w:color="auto"/>
              <w:right w:val="single" w:sz="6" w:space="0" w:color="auto"/>
            </w:tcBorders>
            <w:shd w:val="pct12" w:color="auto" w:fill="auto"/>
          </w:tcPr>
          <w:p w14:paraId="0B442819" w14:textId="77777777" w:rsidR="00AB0F2E" w:rsidRPr="00463A8F" w:rsidRDefault="00AB0F2E" w:rsidP="00C0118B">
            <w:pPr>
              <w:jc w:val="right"/>
              <w:rPr>
                <w:rFonts w:cs="Arial"/>
                <w:b/>
                <w:sz w:val="20"/>
                <w:szCs w:val="20"/>
                <w:lang w:eastAsia="en-GB"/>
              </w:rPr>
            </w:pPr>
            <w:r w:rsidRPr="00463A8F">
              <w:rPr>
                <w:rFonts w:cs="Arial"/>
                <w:b/>
                <w:sz w:val="20"/>
                <w:szCs w:val="20"/>
                <w:lang w:eastAsia="en-GB"/>
              </w:rPr>
              <w:t>DEFFORM 111</w:t>
            </w:r>
          </w:p>
          <w:p w14:paraId="50C3019A" w14:textId="77777777" w:rsidR="00AB0F2E" w:rsidRPr="00463A8F" w:rsidRDefault="00AB0F2E" w:rsidP="00C0118B">
            <w:pPr>
              <w:jc w:val="right"/>
              <w:rPr>
                <w:rFonts w:ascii="Times New Roman" w:hAnsi="Times New Roman"/>
                <w:sz w:val="20"/>
                <w:szCs w:val="20"/>
                <w:lang w:eastAsia="en-GB"/>
              </w:rPr>
            </w:pPr>
            <w:r w:rsidRPr="00463A8F">
              <w:rPr>
                <w:rFonts w:cs="Arial"/>
                <w:b/>
                <w:sz w:val="20"/>
                <w:szCs w:val="20"/>
                <w:lang w:eastAsia="en-GB"/>
              </w:rPr>
              <w:t>(Edn 02/16)</w:t>
            </w:r>
          </w:p>
          <w:p w14:paraId="64214576" w14:textId="77777777" w:rsidR="00AB0F2E" w:rsidRPr="00463A8F" w:rsidRDefault="00AB0F2E" w:rsidP="00C0118B">
            <w:pPr>
              <w:jc w:val="center"/>
              <w:rPr>
                <w:rFonts w:cs="Arial"/>
                <w:sz w:val="24"/>
                <w:lang w:eastAsia="en-GB"/>
              </w:rPr>
            </w:pPr>
            <w:r w:rsidRPr="00463A8F">
              <w:rPr>
                <w:rFonts w:cs="Arial"/>
                <w:b/>
                <w:sz w:val="24"/>
                <w:lang w:eastAsia="en-GB"/>
              </w:rPr>
              <w:t>Appendix - Addresses and Other Information</w:t>
            </w:r>
          </w:p>
        </w:tc>
      </w:tr>
      <w:tr w:rsidR="00AB0F2E" w:rsidRPr="00463A8F" w14:paraId="7E9572B9" w14:textId="77777777" w:rsidTr="00C0118B">
        <w:trPr>
          <w:trHeight w:val="1094"/>
        </w:trPr>
        <w:tc>
          <w:tcPr>
            <w:tcW w:w="389" w:type="dxa"/>
            <w:tcBorders>
              <w:left w:val="single" w:sz="6" w:space="0" w:color="auto"/>
            </w:tcBorders>
            <w:shd w:val="pct12" w:color="auto" w:fill="auto"/>
          </w:tcPr>
          <w:p w14:paraId="2B9E4B74"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2C17B20" w14:textId="77777777" w:rsidR="00AB0F2E" w:rsidRPr="00463A8F" w:rsidRDefault="00AB0F2E" w:rsidP="00C0118B">
            <w:pPr>
              <w:rPr>
                <w:rFonts w:cs="Arial"/>
                <w:b/>
                <w:sz w:val="18"/>
                <w:szCs w:val="18"/>
                <w:lang w:eastAsia="en-GB"/>
              </w:rPr>
            </w:pPr>
            <w:r w:rsidRPr="00463A8F">
              <w:rPr>
                <w:rFonts w:cs="Arial"/>
                <w:b/>
                <w:sz w:val="18"/>
                <w:szCs w:val="18"/>
                <w:lang w:eastAsia="en-GB"/>
              </w:rPr>
              <w:t>1. Commercial Officer</w:t>
            </w:r>
          </w:p>
          <w:p w14:paraId="039D809A" w14:textId="77777777" w:rsidR="00AB0F2E" w:rsidRPr="00463A8F" w:rsidRDefault="00AB0F2E" w:rsidP="00C0118B">
            <w:pPr>
              <w:rPr>
                <w:rFonts w:cs="Arial"/>
                <w:sz w:val="18"/>
                <w:szCs w:val="18"/>
                <w:lang w:eastAsia="en-GB"/>
              </w:rPr>
            </w:pPr>
            <w:r w:rsidRPr="00463A8F">
              <w:rPr>
                <w:rFonts w:cs="Arial"/>
                <w:sz w:val="18"/>
                <w:szCs w:val="18"/>
                <w:lang w:eastAsia="en-GB"/>
              </w:rPr>
              <w:t xml:space="preserve">Name: </w:t>
            </w:r>
            <w:r w:rsidR="006647A7" w:rsidRPr="00463A8F">
              <w:rPr>
                <w:rFonts w:cs="Arial"/>
                <w:sz w:val="18"/>
                <w:szCs w:val="18"/>
                <w:lang w:eastAsia="en-GB"/>
              </w:rPr>
              <w:fldChar w:fldCharType="begin">
                <w:ffData>
                  <w:name w:val="Text1"/>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4C5B3EBB" w14:textId="77777777" w:rsidR="00AB0F2E" w:rsidRPr="00463A8F" w:rsidRDefault="00AB0F2E" w:rsidP="00C0118B">
            <w:pPr>
              <w:rPr>
                <w:rFonts w:cs="Arial"/>
                <w:sz w:val="18"/>
                <w:szCs w:val="18"/>
                <w:lang w:eastAsia="en-GB"/>
              </w:rPr>
            </w:pPr>
          </w:p>
          <w:p w14:paraId="63825AE8" w14:textId="77777777" w:rsidR="00AB0F2E" w:rsidRPr="00463A8F" w:rsidRDefault="00AB0F2E" w:rsidP="00C0118B">
            <w:pPr>
              <w:rPr>
                <w:rFonts w:cs="Arial"/>
                <w:sz w:val="18"/>
                <w:szCs w:val="18"/>
                <w:lang w:eastAsia="en-GB"/>
              </w:rPr>
            </w:pPr>
            <w:r w:rsidRPr="00463A8F">
              <w:rPr>
                <w:rFonts w:cs="Arial"/>
                <w:sz w:val="18"/>
                <w:szCs w:val="18"/>
                <w:lang w:eastAsia="en-GB"/>
              </w:rPr>
              <w:t xml:space="preserve">Address: </w:t>
            </w:r>
            <w:r w:rsidR="006647A7" w:rsidRPr="00463A8F">
              <w:rPr>
                <w:rFonts w:cs="Arial"/>
                <w:sz w:val="18"/>
                <w:szCs w:val="18"/>
                <w:lang w:eastAsia="en-GB"/>
              </w:rPr>
              <w:fldChar w:fldCharType="begin">
                <w:ffData>
                  <w:name w:val="Text1"/>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1AE6615B" w14:textId="77777777" w:rsidR="00AB0F2E" w:rsidRPr="00463A8F" w:rsidRDefault="00AB0F2E" w:rsidP="00C0118B">
            <w:pPr>
              <w:rPr>
                <w:rFonts w:cs="Arial"/>
                <w:sz w:val="18"/>
                <w:szCs w:val="18"/>
                <w:lang w:eastAsia="en-GB"/>
              </w:rPr>
            </w:pPr>
          </w:p>
          <w:p w14:paraId="1331A931" w14:textId="77777777" w:rsidR="00AB0F2E" w:rsidRPr="00463A8F" w:rsidRDefault="00AB0F2E" w:rsidP="00C0118B">
            <w:pPr>
              <w:rPr>
                <w:rFonts w:cs="Arial"/>
                <w:sz w:val="18"/>
                <w:szCs w:val="18"/>
                <w:lang w:eastAsia="en-GB"/>
              </w:rPr>
            </w:pPr>
          </w:p>
          <w:p w14:paraId="73347B10"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Email:  </w:t>
            </w:r>
            <w:r w:rsidR="006647A7" w:rsidRPr="00463A8F">
              <w:rPr>
                <w:rFonts w:cs="Arial"/>
                <w:sz w:val="18"/>
                <w:szCs w:val="18"/>
                <w:lang w:eastAsia="en-GB"/>
              </w:rPr>
              <w:fldChar w:fldCharType="begin">
                <w:ffData>
                  <w:name w:val="Text2"/>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r w:rsidRPr="00463A8F">
              <w:rPr>
                <w:rFonts w:cs="Arial"/>
                <w:sz w:val="18"/>
                <w:szCs w:val="18"/>
                <w:lang w:eastAsia="en-GB"/>
              </w:rPr>
              <w:t xml:space="preserve"> </w:t>
            </w:r>
          </w:p>
          <w:p w14:paraId="3F6212D8" w14:textId="77777777" w:rsidR="00AB0F2E" w:rsidRPr="00463A8F" w:rsidRDefault="00AB0F2E" w:rsidP="00C0118B">
            <w:pPr>
              <w:rPr>
                <w:rFonts w:cs="Arial"/>
                <w:sz w:val="18"/>
                <w:szCs w:val="18"/>
                <w:lang w:eastAsia="en-GB"/>
              </w:rPr>
            </w:pPr>
          </w:p>
          <w:p w14:paraId="3079AFE0"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475D022F"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629AECC" w14:textId="77777777" w:rsidR="00AB0F2E" w:rsidRPr="00463A8F" w:rsidRDefault="00AB0F2E" w:rsidP="00C0118B">
            <w:pPr>
              <w:rPr>
                <w:rFonts w:cs="Arial"/>
                <w:sz w:val="18"/>
                <w:szCs w:val="18"/>
                <w:lang w:eastAsia="en-GB"/>
              </w:rPr>
            </w:pPr>
            <w:r w:rsidRPr="00463A8F">
              <w:rPr>
                <w:rFonts w:cs="Arial"/>
                <w:b/>
                <w:sz w:val="18"/>
                <w:szCs w:val="18"/>
                <w:lang w:eastAsia="en-GB"/>
              </w:rPr>
              <w:t>8. Public Accounting Authority</w:t>
            </w:r>
          </w:p>
          <w:p w14:paraId="1823AD44" w14:textId="77777777" w:rsidR="00AB0F2E" w:rsidRPr="00463A8F" w:rsidRDefault="00AB0F2E" w:rsidP="00C0118B">
            <w:pPr>
              <w:rPr>
                <w:rFonts w:cs="Arial"/>
                <w:sz w:val="18"/>
                <w:szCs w:val="18"/>
                <w:lang w:eastAsia="en-GB"/>
              </w:rPr>
            </w:pPr>
          </w:p>
          <w:p w14:paraId="2BBAC56C" w14:textId="77777777" w:rsidR="00AB0F2E" w:rsidRPr="00463A8F" w:rsidRDefault="00AB0F2E" w:rsidP="00C0118B">
            <w:pPr>
              <w:rPr>
                <w:rFonts w:cs="Arial"/>
                <w:sz w:val="18"/>
                <w:szCs w:val="18"/>
                <w:lang w:eastAsia="en-GB"/>
              </w:rPr>
            </w:pPr>
            <w:r w:rsidRPr="00463A8F">
              <w:rPr>
                <w:rFonts w:cs="Arial"/>
                <w:sz w:val="18"/>
                <w:szCs w:val="18"/>
                <w:lang w:eastAsia="en-GB"/>
              </w:rPr>
              <w:t>1.  Returns under DEFCON 694 (or SC equivalent) should be sent to DBS Finance ADMT – Assets In Industry 1, Level 4 Piccadilly Gate, Store Street,  Manchester, M1 2WD</w:t>
            </w:r>
            <w:r w:rsidRPr="00463A8F">
              <w:rPr>
                <w:rFonts w:cs="Arial"/>
                <w:sz w:val="18"/>
                <w:szCs w:val="18"/>
                <w:lang w:eastAsia="en-GB"/>
              </w:rPr>
              <w:tab/>
            </w:r>
          </w:p>
          <w:p w14:paraId="37349128"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5397</w:t>
            </w:r>
          </w:p>
          <w:p w14:paraId="76B18BF6" w14:textId="77777777" w:rsidR="00AB0F2E" w:rsidRPr="00463A8F" w:rsidRDefault="00AB0F2E" w:rsidP="00C0118B">
            <w:pPr>
              <w:rPr>
                <w:rFonts w:cs="Arial"/>
                <w:sz w:val="18"/>
                <w:szCs w:val="18"/>
                <w:lang w:eastAsia="en-GB"/>
              </w:rPr>
            </w:pPr>
          </w:p>
          <w:p w14:paraId="145353CE" w14:textId="77777777" w:rsidR="00AB0F2E" w:rsidRPr="00463A8F" w:rsidRDefault="00AB0F2E" w:rsidP="00C0118B">
            <w:pPr>
              <w:rPr>
                <w:rFonts w:cs="Arial"/>
                <w:sz w:val="18"/>
                <w:szCs w:val="18"/>
                <w:lang w:eastAsia="en-GB"/>
              </w:rPr>
            </w:pPr>
            <w:r w:rsidRPr="00463A8F">
              <w:rPr>
                <w:rFonts w:cs="Arial"/>
                <w:sz w:val="18"/>
                <w:szCs w:val="18"/>
                <w:lang w:eastAsia="en-GB"/>
              </w:rPr>
              <w:t xml:space="preserve">2.  For all other enquiries contact DES Fin FA-AMET Policy, Level 4 Piccadilly Gate, Store Street, Manchester, M1 2WD  </w:t>
            </w:r>
          </w:p>
          <w:p w14:paraId="5BC2CDD7" w14:textId="77777777" w:rsidR="00AB0F2E" w:rsidRPr="00463A8F" w:rsidRDefault="00AB0F2E" w:rsidP="00C0118B">
            <w:pPr>
              <w:rPr>
                <w:rFonts w:ascii="Times New Roman" w:hAnsi="Times New Roman"/>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5394</w:t>
            </w:r>
          </w:p>
        </w:tc>
        <w:tc>
          <w:tcPr>
            <w:tcW w:w="285" w:type="dxa"/>
            <w:tcBorders>
              <w:right w:val="single" w:sz="6" w:space="0" w:color="auto"/>
            </w:tcBorders>
            <w:shd w:val="pct12" w:color="auto" w:fill="auto"/>
          </w:tcPr>
          <w:p w14:paraId="5B5FA04C" w14:textId="77777777" w:rsidR="00AB0F2E" w:rsidRPr="00463A8F" w:rsidRDefault="00AB0F2E" w:rsidP="00C0118B">
            <w:pPr>
              <w:rPr>
                <w:rFonts w:ascii="Times New Roman" w:hAnsi="Times New Roman"/>
                <w:sz w:val="20"/>
                <w:szCs w:val="20"/>
                <w:lang w:eastAsia="en-GB"/>
              </w:rPr>
            </w:pPr>
          </w:p>
        </w:tc>
      </w:tr>
      <w:tr w:rsidR="00AB0F2E" w:rsidRPr="00463A8F" w14:paraId="4D034C1D" w14:textId="77777777" w:rsidTr="00C0118B">
        <w:trPr>
          <w:trHeight w:val="129"/>
        </w:trPr>
        <w:tc>
          <w:tcPr>
            <w:tcW w:w="11343" w:type="dxa"/>
            <w:gridSpan w:val="5"/>
            <w:tcBorders>
              <w:left w:val="single" w:sz="6" w:space="0" w:color="auto"/>
              <w:right w:val="single" w:sz="6" w:space="0" w:color="auto"/>
            </w:tcBorders>
            <w:shd w:val="pct12" w:color="auto" w:fill="auto"/>
          </w:tcPr>
          <w:p w14:paraId="465F31B8" w14:textId="77777777" w:rsidR="00AB0F2E" w:rsidRPr="00463A8F" w:rsidRDefault="00AB0F2E" w:rsidP="00C0118B">
            <w:pPr>
              <w:rPr>
                <w:rFonts w:ascii="Times New Roman" w:hAnsi="Times New Roman"/>
                <w:sz w:val="18"/>
                <w:szCs w:val="18"/>
                <w:lang w:eastAsia="en-GB"/>
              </w:rPr>
            </w:pPr>
          </w:p>
        </w:tc>
      </w:tr>
      <w:tr w:rsidR="00AB0F2E" w:rsidRPr="00463A8F" w14:paraId="64402C8F" w14:textId="77777777" w:rsidTr="00C0118B">
        <w:trPr>
          <w:trHeight w:val="1919"/>
        </w:trPr>
        <w:tc>
          <w:tcPr>
            <w:tcW w:w="389" w:type="dxa"/>
            <w:tcBorders>
              <w:left w:val="single" w:sz="6" w:space="0" w:color="auto"/>
            </w:tcBorders>
            <w:shd w:val="pct12" w:color="auto" w:fill="auto"/>
          </w:tcPr>
          <w:p w14:paraId="128BE06F"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B2DCB62" w14:textId="77777777" w:rsidR="00AB0F2E" w:rsidRPr="00463A8F" w:rsidRDefault="00AB0F2E" w:rsidP="00C0118B">
            <w:pPr>
              <w:rPr>
                <w:rFonts w:cs="Arial"/>
                <w:sz w:val="18"/>
                <w:szCs w:val="18"/>
                <w:lang w:eastAsia="en-GB"/>
              </w:rPr>
            </w:pPr>
            <w:r w:rsidRPr="00463A8F">
              <w:rPr>
                <w:rFonts w:cs="Arial"/>
                <w:b/>
                <w:sz w:val="18"/>
                <w:szCs w:val="18"/>
                <w:lang w:eastAsia="en-GB"/>
              </w:rPr>
              <w:t>2. Project Manager, Equipment Support Manager or PT Leader</w:t>
            </w:r>
            <w:r w:rsidRPr="00463A8F">
              <w:rPr>
                <w:rFonts w:cs="Arial"/>
                <w:sz w:val="18"/>
                <w:szCs w:val="18"/>
                <w:lang w:eastAsia="en-GB"/>
              </w:rPr>
              <w:t xml:space="preserve"> (from whom technical information is available)</w:t>
            </w:r>
          </w:p>
          <w:p w14:paraId="46E025E6" w14:textId="77777777" w:rsidR="00AB0F2E" w:rsidRPr="00463A8F" w:rsidRDefault="00AB0F2E" w:rsidP="00C0118B">
            <w:pPr>
              <w:rPr>
                <w:rFonts w:cs="Arial"/>
                <w:sz w:val="18"/>
                <w:szCs w:val="18"/>
                <w:lang w:eastAsia="en-GB"/>
              </w:rPr>
            </w:pPr>
            <w:r w:rsidRPr="00463A8F">
              <w:rPr>
                <w:rFonts w:cs="Arial"/>
                <w:sz w:val="18"/>
                <w:szCs w:val="18"/>
                <w:lang w:eastAsia="en-GB"/>
              </w:rPr>
              <w:t xml:space="preserve">Name: </w:t>
            </w:r>
            <w:r w:rsidR="006647A7" w:rsidRPr="00463A8F">
              <w:rPr>
                <w:rFonts w:cs="Arial"/>
                <w:sz w:val="18"/>
                <w:szCs w:val="18"/>
                <w:lang w:eastAsia="en-GB"/>
              </w:rPr>
              <w:fldChar w:fldCharType="begin">
                <w:ffData>
                  <w:name w:val="Text4"/>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201AC458" w14:textId="77777777" w:rsidR="00AB0F2E" w:rsidRPr="00463A8F" w:rsidRDefault="00AB0F2E" w:rsidP="00C0118B">
            <w:pPr>
              <w:rPr>
                <w:rFonts w:cs="Arial"/>
                <w:sz w:val="18"/>
                <w:szCs w:val="18"/>
                <w:lang w:eastAsia="en-GB"/>
              </w:rPr>
            </w:pPr>
          </w:p>
          <w:p w14:paraId="3DEB2B00" w14:textId="77777777" w:rsidR="00AB0F2E" w:rsidRPr="00463A8F" w:rsidRDefault="00AB0F2E" w:rsidP="00C0118B">
            <w:pPr>
              <w:rPr>
                <w:rFonts w:cs="Arial"/>
                <w:sz w:val="18"/>
                <w:szCs w:val="18"/>
                <w:lang w:eastAsia="en-GB"/>
              </w:rPr>
            </w:pPr>
            <w:r w:rsidRPr="00463A8F">
              <w:rPr>
                <w:rFonts w:cs="Arial"/>
                <w:sz w:val="18"/>
                <w:szCs w:val="18"/>
                <w:lang w:eastAsia="en-GB"/>
              </w:rPr>
              <w:t>Address</w:t>
            </w:r>
            <w:r w:rsidR="006647A7" w:rsidRPr="00463A8F">
              <w:rPr>
                <w:rFonts w:cs="Arial"/>
                <w:sz w:val="18"/>
                <w:szCs w:val="18"/>
                <w:lang w:eastAsia="en-GB"/>
              </w:rPr>
              <w:fldChar w:fldCharType="begin">
                <w:ffData>
                  <w:name w:val="Text4"/>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01DD8056" w14:textId="77777777" w:rsidR="00AB0F2E" w:rsidRPr="00463A8F" w:rsidRDefault="00AB0F2E" w:rsidP="00C0118B">
            <w:pPr>
              <w:rPr>
                <w:rFonts w:cs="Arial"/>
                <w:sz w:val="18"/>
                <w:szCs w:val="18"/>
                <w:lang w:eastAsia="en-GB"/>
              </w:rPr>
            </w:pPr>
          </w:p>
          <w:p w14:paraId="299114D9" w14:textId="77777777" w:rsidR="00AB0F2E" w:rsidRPr="00463A8F" w:rsidRDefault="00AB0F2E" w:rsidP="00C0118B">
            <w:pPr>
              <w:rPr>
                <w:rFonts w:cs="Arial"/>
                <w:sz w:val="18"/>
                <w:szCs w:val="18"/>
                <w:lang w:eastAsia="en-GB"/>
              </w:rPr>
            </w:pPr>
          </w:p>
          <w:p w14:paraId="3DD985C0" w14:textId="77777777" w:rsidR="00AB0F2E" w:rsidRPr="00463A8F" w:rsidRDefault="00AB0F2E" w:rsidP="00C0118B">
            <w:pPr>
              <w:spacing w:after="100" w:afterAutospacing="1"/>
              <w:rPr>
                <w:rFonts w:cs="Arial"/>
                <w:sz w:val="18"/>
                <w:szCs w:val="18"/>
                <w:lang w:eastAsia="en-GB"/>
              </w:rPr>
            </w:pPr>
            <w:r w:rsidRPr="00463A8F">
              <w:rPr>
                <w:rFonts w:cs="Arial"/>
                <w:sz w:val="18"/>
                <w:szCs w:val="18"/>
                <w:lang w:eastAsia="en-GB"/>
              </w:rPr>
              <w:t xml:space="preserve">Email:  </w:t>
            </w:r>
            <w:r w:rsidR="006647A7" w:rsidRPr="00463A8F">
              <w:rPr>
                <w:rFonts w:cs="Arial"/>
                <w:sz w:val="18"/>
                <w:szCs w:val="18"/>
                <w:lang w:eastAsia="en-GB"/>
              </w:rPr>
              <w:fldChar w:fldCharType="begin">
                <w:ffData>
                  <w:name w:val="Text3"/>
                  <w:enabled/>
                  <w:calcOnExit w:val="0"/>
                  <w:textInput/>
                </w:ffData>
              </w:fldChar>
            </w:r>
            <w:bookmarkStart w:id="330" w:name="Text3"/>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bookmarkEnd w:id="330"/>
          </w:p>
          <w:p w14:paraId="5CECFB14" w14:textId="77777777" w:rsidR="00AB0F2E" w:rsidRPr="00463A8F" w:rsidRDefault="00AB0F2E" w:rsidP="00C0118B">
            <w:pPr>
              <w:spacing w:after="100" w:afterAutospacing="1"/>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0A69106D"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7BA7D71F" w14:textId="77777777" w:rsidR="00AB0F2E" w:rsidRPr="00463A8F" w:rsidRDefault="00AB0F2E" w:rsidP="00C0118B">
            <w:pPr>
              <w:rPr>
                <w:rFonts w:cs="Arial"/>
                <w:sz w:val="18"/>
                <w:szCs w:val="18"/>
                <w:lang w:eastAsia="en-GB"/>
              </w:rPr>
            </w:pPr>
            <w:r w:rsidRPr="00463A8F">
              <w:rPr>
                <w:rFonts w:cs="Arial"/>
                <w:b/>
                <w:sz w:val="18"/>
                <w:szCs w:val="18"/>
                <w:lang w:eastAsia="en-GB"/>
              </w:rPr>
              <w:t>9.  Consignment Instructions</w:t>
            </w:r>
          </w:p>
          <w:p w14:paraId="70F4C2EF" w14:textId="77777777" w:rsidR="00AB0F2E" w:rsidRPr="00463A8F" w:rsidRDefault="00AB0F2E" w:rsidP="00C0118B">
            <w:pPr>
              <w:rPr>
                <w:rFonts w:cs="Arial"/>
                <w:sz w:val="18"/>
                <w:szCs w:val="18"/>
                <w:lang w:eastAsia="en-GB"/>
              </w:rPr>
            </w:pPr>
            <w:r w:rsidRPr="00463A8F">
              <w:rPr>
                <w:rFonts w:cs="Arial"/>
                <w:sz w:val="18"/>
                <w:szCs w:val="18"/>
                <w:lang w:eastAsia="en-GB"/>
              </w:rPr>
              <w:t>The items are to be consigned as follows:</w:t>
            </w:r>
          </w:p>
          <w:p w14:paraId="78E742A2"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5"/>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tc>
        <w:tc>
          <w:tcPr>
            <w:tcW w:w="285" w:type="dxa"/>
            <w:tcBorders>
              <w:right w:val="single" w:sz="6" w:space="0" w:color="auto"/>
            </w:tcBorders>
            <w:shd w:val="pct12" w:color="auto" w:fill="auto"/>
          </w:tcPr>
          <w:p w14:paraId="5AF42BC6" w14:textId="77777777" w:rsidR="00AB0F2E" w:rsidRPr="00463A8F" w:rsidRDefault="00AB0F2E" w:rsidP="00C0118B">
            <w:pPr>
              <w:rPr>
                <w:rFonts w:ascii="Times New Roman" w:hAnsi="Times New Roman"/>
                <w:sz w:val="20"/>
                <w:szCs w:val="20"/>
                <w:lang w:eastAsia="en-GB"/>
              </w:rPr>
            </w:pPr>
          </w:p>
        </w:tc>
      </w:tr>
      <w:tr w:rsidR="00AB0F2E" w:rsidRPr="00463A8F" w14:paraId="7BECE12D" w14:textId="77777777" w:rsidTr="00C0118B">
        <w:trPr>
          <w:trHeight w:val="128"/>
        </w:trPr>
        <w:tc>
          <w:tcPr>
            <w:tcW w:w="11343" w:type="dxa"/>
            <w:gridSpan w:val="5"/>
            <w:tcBorders>
              <w:left w:val="single" w:sz="6" w:space="0" w:color="auto"/>
              <w:right w:val="single" w:sz="6" w:space="0" w:color="auto"/>
            </w:tcBorders>
            <w:shd w:val="pct12" w:color="auto" w:fill="auto"/>
          </w:tcPr>
          <w:p w14:paraId="0CFA5DCB" w14:textId="77777777" w:rsidR="00AB0F2E" w:rsidRPr="00463A8F" w:rsidRDefault="00AB0F2E" w:rsidP="00C0118B">
            <w:pPr>
              <w:rPr>
                <w:rFonts w:ascii="Times New Roman" w:hAnsi="Times New Roman"/>
                <w:sz w:val="18"/>
                <w:szCs w:val="18"/>
                <w:lang w:eastAsia="en-GB"/>
              </w:rPr>
            </w:pPr>
          </w:p>
        </w:tc>
      </w:tr>
      <w:tr w:rsidR="00AB0F2E" w:rsidRPr="00463A8F" w14:paraId="79861F87" w14:textId="77777777" w:rsidTr="00C0118B">
        <w:trPr>
          <w:trHeight w:val="2190"/>
        </w:trPr>
        <w:tc>
          <w:tcPr>
            <w:tcW w:w="389" w:type="dxa"/>
            <w:tcBorders>
              <w:left w:val="single" w:sz="6" w:space="0" w:color="auto"/>
            </w:tcBorders>
            <w:shd w:val="pct12" w:color="auto" w:fill="auto"/>
          </w:tcPr>
          <w:p w14:paraId="49877089"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BF514E7" w14:textId="77777777" w:rsidR="00AB0F2E" w:rsidRPr="00463A8F" w:rsidRDefault="00AB0F2E" w:rsidP="00C0118B">
            <w:pPr>
              <w:rPr>
                <w:rFonts w:cs="Arial"/>
                <w:b/>
                <w:sz w:val="18"/>
                <w:szCs w:val="18"/>
                <w:lang w:eastAsia="en-GB"/>
              </w:rPr>
            </w:pPr>
            <w:r w:rsidRPr="00463A8F">
              <w:rPr>
                <w:rFonts w:cs="Arial"/>
                <w:b/>
                <w:sz w:val="18"/>
                <w:szCs w:val="18"/>
                <w:lang w:eastAsia="en-GB"/>
              </w:rPr>
              <w:t>3. Packaging Design Authority</w:t>
            </w:r>
          </w:p>
          <w:p w14:paraId="342FD9A8" w14:textId="77777777" w:rsidR="00AB0F2E" w:rsidRPr="00463A8F" w:rsidRDefault="00AB0F2E" w:rsidP="00C0118B">
            <w:pPr>
              <w:rPr>
                <w:rFonts w:cs="Arial"/>
                <w:sz w:val="18"/>
                <w:szCs w:val="18"/>
                <w:shd w:val="clear" w:color="auto" w:fill="FFFF99"/>
                <w:lang w:eastAsia="en-GB"/>
              </w:rPr>
            </w:pPr>
            <w:r w:rsidRPr="00463A8F">
              <w:rPr>
                <w:rFonts w:cs="Arial"/>
                <w:sz w:val="18"/>
                <w:szCs w:val="18"/>
                <w:lang w:eastAsia="en-GB"/>
              </w:rPr>
              <w:t>Organisation &amp; point of contact:</w:t>
            </w:r>
          </w:p>
          <w:p w14:paraId="2ABDBF8D"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6"/>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4C6A3C91" w14:textId="77777777" w:rsidR="00AB0F2E" w:rsidRPr="00463A8F" w:rsidRDefault="00AB0F2E" w:rsidP="00C0118B">
            <w:pPr>
              <w:rPr>
                <w:rFonts w:cs="Arial"/>
                <w:sz w:val="18"/>
                <w:szCs w:val="18"/>
                <w:lang w:eastAsia="en-GB"/>
              </w:rPr>
            </w:pPr>
          </w:p>
          <w:p w14:paraId="22A2774C" w14:textId="77777777" w:rsidR="00AB0F2E" w:rsidRPr="00463A8F" w:rsidRDefault="00AB0F2E" w:rsidP="00C0118B">
            <w:pPr>
              <w:rPr>
                <w:rFonts w:cs="Arial"/>
                <w:sz w:val="18"/>
                <w:szCs w:val="18"/>
                <w:lang w:eastAsia="en-GB"/>
              </w:rPr>
            </w:pPr>
            <w:r w:rsidRPr="00463A8F">
              <w:rPr>
                <w:rFonts w:cs="Arial"/>
                <w:sz w:val="18"/>
                <w:szCs w:val="18"/>
                <w:lang w:eastAsia="en-GB"/>
              </w:rPr>
              <w:t xml:space="preserve">(Where no address is shown please contact the Project Team in Box 2) </w:t>
            </w:r>
          </w:p>
          <w:p w14:paraId="4DC7524F" w14:textId="77777777" w:rsidR="00AB0F2E" w:rsidRPr="00463A8F" w:rsidRDefault="00AB0F2E" w:rsidP="00C0118B">
            <w:pPr>
              <w:rPr>
                <w:rFonts w:cs="Arial"/>
                <w:sz w:val="18"/>
                <w:szCs w:val="18"/>
                <w:lang w:eastAsia="en-GB"/>
              </w:rPr>
            </w:pPr>
          </w:p>
          <w:p w14:paraId="72AD8746"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062B7BD3" w14:textId="77777777" w:rsidR="00AB0F2E" w:rsidRPr="00463A8F" w:rsidRDefault="00AB0F2E" w:rsidP="00C0118B">
            <w:pPr>
              <w:rPr>
                <w:rFonts w:ascii="Times New Roman" w:hAnsi="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4D39F6A3" w14:textId="77777777" w:rsidR="00AB0F2E" w:rsidRPr="00463A8F" w:rsidRDefault="00AB0F2E" w:rsidP="00C0118B">
            <w:pPr>
              <w:rPr>
                <w:rFonts w:cs="Arial"/>
                <w:sz w:val="18"/>
                <w:szCs w:val="18"/>
                <w:lang w:eastAsia="en-GB"/>
              </w:rPr>
            </w:pPr>
            <w:r w:rsidRPr="00463A8F">
              <w:rPr>
                <w:rFonts w:cs="Arial"/>
                <w:b/>
                <w:sz w:val="18"/>
                <w:szCs w:val="18"/>
                <w:lang w:eastAsia="en-GB"/>
              </w:rPr>
              <w:t>10.  Transport.</w:t>
            </w:r>
            <w:r w:rsidRPr="00463A8F">
              <w:rPr>
                <w:rFonts w:cs="Arial"/>
                <w:sz w:val="18"/>
                <w:szCs w:val="18"/>
                <w:lang w:eastAsia="en-GB"/>
              </w:rPr>
              <w:t xml:space="preserve"> The appropriate Ministry of Defence Transport Offices are:</w:t>
            </w:r>
          </w:p>
          <w:p w14:paraId="43B7B2C4" w14:textId="77777777" w:rsidR="00AB0F2E" w:rsidRPr="00463A8F" w:rsidRDefault="00AB0F2E" w:rsidP="00C0118B">
            <w:pPr>
              <w:rPr>
                <w:rFonts w:cs="Arial"/>
                <w:sz w:val="18"/>
                <w:szCs w:val="18"/>
                <w:lang w:eastAsia="en-GB"/>
              </w:rPr>
            </w:pPr>
            <w:r w:rsidRPr="00463A8F">
              <w:rPr>
                <w:rFonts w:cs="Arial"/>
                <w:b/>
                <w:sz w:val="18"/>
                <w:szCs w:val="18"/>
                <w:lang w:eastAsia="en-GB"/>
              </w:rPr>
              <w:t xml:space="preserve">A. </w:t>
            </w:r>
            <w:r w:rsidRPr="00463A8F">
              <w:rPr>
                <w:rFonts w:cs="Arial"/>
                <w:b/>
                <w:sz w:val="18"/>
                <w:szCs w:val="18"/>
                <w:u w:val="single"/>
                <w:lang w:eastAsia="en-GB"/>
              </w:rPr>
              <w:t>DSCOM</w:t>
            </w:r>
            <w:r w:rsidRPr="00463A8F">
              <w:rPr>
                <w:rFonts w:cs="Arial"/>
                <w:sz w:val="18"/>
                <w:szCs w:val="18"/>
                <w:lang w:eastAsia="en-GB"/>
              </w:rPr>
              <w:t xml:space="preserve">, DE&amp;S, DSCOM, MoD Abbey Wood, Cedar 3c, Mail Point 3351, BRISTOL BS34 8JH                      </w:t>
            </w:r>
          </w:p>
          <w:p w14:paraId="7951E417" w14:textId="77777777" w:rsidR="00AB0F2E" w:rsidRPr="00463A8F" w:rsidRDefault="00AB0F2E" w:rsidP="00C0118B">
            <w:pPr>
              <w:rPr>
                <w:rFonts w:cs="Arial"/>
                <w:sz w:val="18"/>
                <w:szCs w:val="18"/>
                <w:u w:val="single"/>
                <w:lang w:eastAsia="en-GB"/>
              </w:rPr>
            </w:pPr>
            <w:r w:rsidRPr="00463A8F">
              <w:rPr>
                <w:rFonts w:cs="Arial"/>
                <w:sz w:val="18"/>
                <w:szCs w:val="18"/>
                <w:u w:val="single"/>
                <w:lang w:eastAsia="en-GB"/>
              </w:rPr>
              <w:t>Air Freight Centre</w:t>
            </w:r>
          </w:p>
          <w:p w14:paraId="55A82CDB" w14:textId="77777777" w:rsidR="00AB0F2E" w:rsidRPr="00463A8F" w:rsidRDefault="00AB0F2E" w:rsidP="00C0118B">
            <w:pPr>
              <w:rPr>
                <w:rFonts w:cs="Arial"/>
                <w:sz w:val="18"/>
                <w:szCs w:val="18"/>
                <w:lang w:eastAsia="en-GB"/>
              </w:rPr>
            </w:pPr>
            <w:r w:rsidRPr="00463A8F">
              <w:rPr>
                <w:rFonts w:cs="Arial"/>
                <w:sz w:val="18"/>
                <w:szCs w:val="18"/>
                <w:lang w:eastAsia="en-GB"/>
              </w:rPr>
              <w:t xml:space="preserve">IMPORTS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2FCDB9FB"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0264A5A8" w14:textId="77777777" w:rsidR="00AB0F2E" w:rsidRPr="00463A8F" w:rsidRDefault="00AB0F2E" w:rsidP="00C0118B">
            <w:pPr>
              <w:rPr>
                <w:rFonts w:cs="Arial"/>
                <w:sz w:val="18"/>
                <w:szCs w:val="18"/>
                <w:u w:val="single"/>
                <w:lang w:eastAsia="en-GB"/>
              </w:rPr>
            </w:pPr>
            <w:r w:rsidRPr="00463A8F">
              <w:rPr>
                <w:rFonts w:cs="Arial"/>
                <w:sz w:val="18"/>
                <w:szCs w:val="18"/>
                <w:u w:val="single"/>
                <w:lang w:eastAsia="en-GB"/>
              </w:rPr>
              <w:t>Surface Freight Centre</w:t>
            </w:r>
          </w:p>
          <w:p w14:paraId="6A33DED8" w14:textId="77777777" w:rsidR="00AB0F2E" w:rsidRPr="00463A8F" w:rsidRDefault="00AB0F2E" w:rsidP="00C0118B">
            <w:pPr>
              <w:autoSpaceDE w:val="0"/>
              <w:autoSpaceDN w:val="0"/>
              <w:adjustRightInd w:val="0"/>
              <w:rPr>
                <w:rFonts w:cs="Arial"/>
                <w:color w:val="000000"/>
                <w:sz w:val="18"/>
                <w:szCs w:val="18"/>
                <w:lang w:eastAsia="en-GB"/>
              </w:rPr>
            </w:pPr>
            <w:r w:rsidRPr="00463A8F">
              <w:rPr>
                <w:rFonts w:cs="Arial"/>
                <w:color w:val="000000"/>
                <w:sz w:val="18"/>
                <w:szCs w:val="18"/>
                <w:lang w:eastAsia="en-GB"/>
              </w:rPr>
              <w:t xml:space="preserve">IMPORTS </w:t>
            </w:r>
            <w:r w:rsidRPr="00463A8F">
              <w:rPr>
                <w:rFonts w:cs="Arial"/>
                <w:color w:val="000000"/>
                <w:sz w:val="18"/>
                <w:szCs w:val="18"/>
                <w:lang w:eastAsia="en-GB"/>
              </w:rPr>
              <w:sym w:font="Wingdings" w:char="F028"/>
            </w:r>
            <w:r w:rsidRPr="00463A8F">
              <w:rPr>
                <w:rFonts w:cs="Arial"/>
                <w:color w:val="000000"/>
                <w:sz w:val="18"/>
                <w:szCs w:val="18"/>
                <w:lang w:eastAsia="en-GB"/>
              </w:rPr>
              <w:t xml:space="preserve"> 030 679 81129 / 81133 / 81138   Fax 0117 913 8946</w:t>
            </w:r>
          </w:p>
          <w:p w14:paraId="62F8E2E1"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0124BD7D" w14:textId="77777777" w:rsidR="00AB0F2E" w:rsidRPr="00463A8F" w:rsidRDefault="00AB0F2E" w:rsidP="00C0118B">
            <w:pPr>
              <w:rPr>
                <w:rFonts w:ascii="Times New Roman" w:hAnsi="Times New Roman"/>
                <w:sz w:val="20"/>
                <w:szCs w:val="20"/>
                <w:lang w:eastAsia="en-GB"/>
              </w:rPr>
            </w:pPr>
          </w:p>
        </w:tc>
      </w:tr>
      <w:tr w:rsidR="00AB0F2E" w:rsidRPr="00463A8F" w14:paraId="7ABBA6D2" w14:textId="77777777" w:rsidTr="00C0118B">
        <w:trPr>
          <w:trHeight w:val="268"/>
        </w:trPr>
        <w:tc>
          <w:tcPr>
            <w:tcW w:w="5957" w:type="dxa"/>
            <w:gridSpan w:val="3"/>
            <w:tcBorders>
              <w:left w:val="single" w:sz="6" w:space="0" w:color="auto"/>
            </w:tcBorders>
            <w:shd w:val="pct12" w:color="auto" w:fill="auto"/>
          </w:tcPr>
          <w:p w14:paraId="297463F3" w14:textId="77777777" w:rsidR="00AB0F2E" w:rsidRPr="00463A8F" w:rsidRDefault="00AB0F2E" w:rsidP="00C0118B">
            <w:pPr>
              <w:rPr>
                <w:rFonts w:ascii="Times New Roman" w:hAnsi="Times New Roman"/>
                <w:sz w:val="18"/>
                <w:szCs w:val="18"/>
                <w:lang w:eastAsia="en-GB"/>
              </w:rPr>
            </w:pPr>
          </w:p>
        </w:tc>
        <w:tc>
          <w:tcPr>
            <w:tcW w:w="5101" w:type="dxa"/>
            <w:vMerge/>
            <w:tcBorders>
              <w:left w:val="single" w:sz="6" w:space="0" w:color="auto"/>
              <w:right w:val="single" w:sz="6" w:space="0" w:color="auto"/>
            </w:tcBorders>
          </w:tcPr>
          <w:p w14:paraId="712B217D" w14:textId="77777777" w:rsidR="00AB0F2E" w:rsidRPr="00463A8F" w:rsidRDefault="00AB0F2E" w:rsidP="00C0118B">
            <w:pPr>
              <w:rPr>
                <w:rFonts w:ascii="Times New Roman" w:hAnsi="Times New Roman"/>
                <w:sz w:val="18"/>
                <w:szCs w:val="18"/>
                <w:lang w:eastAsia="en-GB"/>
              </w:rPr>
            </w:pPr>
          </w:p>
        </w:tc>
        <w:tc>
          <w:tcPr>
            <w:tcW w:w="285" w:type="dxa"/>
            <w:tcBorders>
              <w:right w:val="single" w:sz="6" w:space="0" w:color="auto"/>
            </w:tcBorders>
            <w:shd w:val="pct12" w:color="auto" w:fill="auto"/>
          </w:tcPr>
          <w:p w14:paraId="1EB0ABCD" w14:textId="77777777" w:rsidR="00AB0F2E" w:rsidRPr="00463A8F" w:rsidRDefault="00AB0F2E" w:rsidP="00C0118B">
            <w:pPr>
              <w:rPr>
                <w:rFonts w:ascii="Times New Roman" w:hAnsi="Times New Roman"/>
                <w:sz w:val="20"/>
                <w:szCs w:val="20"/>
                <w:lang w:eastAsia="en-GB"/>
              </w:rPr>
            </w:pPr>
          </w:p>
        </w:tc>
      </w:tr>
      <w:tr w:rsidR="00AB0F2E" w:rsidRPr="00463A8F" w14:paraId="0B248710" w14:textId="77777777" w:rsidTr="00C0118B">
        <w:tc>
          <w:tcPr>
            <w:tcW w:w="389" w:type="dxa"/>
            <w:tcBorders>
              <w:left w:val="single" w:sz="6" w:space="0" w:color="auto"/>
            </w:tcBorders>
            <w:shd w:val="pct12" w:color="auto" w:fill="auto"/>
          </w:tcPr>
          <w:p w14:paraId="0BFBADD8"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148EBFE" w14:textId="77777777" w:rsidR="00AB0F2E" w:rsidRPr="00463A8F" w:rsidRDefault="00AB0F2E" w:rsidP="00C0118B">
            <w:pPr>
              <w:rPr>
                <w:rFonts w:cs="Arial"/>
                <w:b/>
                <w:sz w:val="18"/>
                <w:szCs w:val="18"/>
                <w:lang w:eastAsia="en-GB"/>
              </w:rPr>
            </w:pPr>
            <w:r w:rsidRPr="00463A8F">
              <w:rPr>
                <w:rFonts w:cs="Arial"/>
                <w:b/>
                <w:sz w:val="18"/>
                <w:szCs w:val="18"/>
                <w:lang w:eastAsia="en-GB"/>
              </w:rPr>
              <w:t>4. (a) Supply / Support Management Branch or Order Manager:</w:t>
            </w:r>
          </w:p>
          <w:p w14:paraId="759255C6" w14:textId="77777777" w:rsidR="00AB0F2E" w:rsidRPr="00463A8F" w:rsidRDefault="00AB0F2E" w:rsidP="00C0118B">
            <w:pPr>
              <w:rPr>
                <w:rFonts w:cs="Arial"/>
                <w:b/>
                <w:sz w:val="18"/>
                <w:szCs w:val="18"/>
                <w:lang w:eastAsia="en-GB"/>
              </w:rPr>
            </w:pPr>
            <w:r w:rsidRPr="00463A8F">
              <w:rPr>
                <w:rFonts w:cs="Arial"/>
                <w:b/>
                <w:sz w:val="18"/>
                <w:szCs w:val="18"/>
                <w:lang w:eastAsia="en-GB"/>
              </w:rPr>
              <w:t xml:space="preserve">Branch/Name: </w:t>
            </w:r>
            <w:r w:rsidR="006647A7" w:rsidRPr="00463A8F">
              <w:rPr>
                <w:rFonts w:cs="Arial"/>
                <w:b/>
                <w:sz w:val="18"/>
                <w:szCs w:val="18"/>
                <w:lang w:eastAsia="en-GB"/>
              </w:rPr>
              <w:fldChar w:fldCharType="begin">
                <w:ffData>
                  <w:name w:val="Text7"/>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p w14:paraId="09F1795B" w14:textId="77777777" w:rsidR="00AB0F2E" w:rsidRPr="00463A8F" w:rsidRDefault="00AB0F2E" w:rsidP="00C0118B">
            <w:pPr>
              <w:rPr>
                <w:rFonts w:cs="Arial"/>
                <w:b/>
                <w:sz w:val="18"/>
                <w:szCs w:val="18"/>
                <w:lang w:eastAsia="en-GB"/>
              </w:rPr>
            </w:pPr>
          </w:p>
          <w:p w14:paraId="0FC9453E" w14:textId="77777777" w:rsidR="00AB0F2E" w:rsidRPr="00463A8F" w:rsidRDefault="00AB0F2E" w:rsidP="00C0118B">
            <w:pPr>
              <w:rPr>
                <w:rFonts w:cs="Arial"/>
                <w:b/>
                <w:sz w:val="18"/>
                <w:szCs w:val="18"/>
                <w:lang w:eastAsia="en-GB"/>
              </w:rPr>
            </w:pPr>
          </w:p>
          <w:p w14:paraId="3772234E" w14:textId="77777777" w:rsidR="00AB0F2E" w:rsidRPr="00463A8F" w:rsidRDefault="00AB0F2E" w:rsidP="00C0118B">
            <w:pPr>
              <w:rPr>
                <w:rFonts w:cs="Arial"/>
                <w:b/>
                <w:sz w:val="18"/>
                <w:szCs w:val="18"/>
                <w:lang w:eastAsia="en-GB"/>
              </w:rPr>
            </w:pPr>
            <w:r w:rsidRPr="00463A8F">
              <w:rPr>
                <w:rFonts w:cs="Arial"/>
                <w:sz w:val="18"/>
                <w:szCs w:val="18"/>
                <w:lang w:eastAsia="en-GB"/>
              </w:rPr>
              <w:sym w:font="Wingdings" w:char="F028"/>
            </w:r>
            <w:r w:rsidRPr="00463A8F">
              <w:rPr>
                <w:rFonts w:cs="Arial"/>
                <w:b/>
                <w:sz w:val="18"/>
                <w:szCs w:val="18"/>
                <w:lang w:eastAsia="en-GB"/>
              </w:rPr>
              <w:t xml:space="preserve">  </w:t>
            </w:r>
            <w:r w:rsidR="006647A7" w:rsidRPr="00463A8F">
              <w:rPr>
                <w:rFonts w:cs="Arial"/>
                <w:b/>
                <w:sz w:val="18"/>
                <w:szCs w:val="18"/>
                <w:lang w:eastAsia="en-GB"/>
              </w:rPr>
              <w:fldChar w:fldCharType="begin">
                <w:ffData>
                  <w:name w:val="Text8"/>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p w14:paraId="30C141A0" w14:textId="77777777" w:rsidR="00AB0F2E" w:rsidRPr="00463A8F" w:rsidRDefault="00AB0F2E" w:rsidP="00C0118B">
            <w:pPr>
              <w:rPr>
                <w:rFonts w:cs="Arial"/>
                <w:b/>
                <w:sz w:val="18"/>
                <w:szCs w:val="18"/>
                <w:lang w:eastAsia="en-GB"/>
              </w:rPr>
            </w:pPr>
          </w:p>
          <w:p w14:paraId="00FF6C3F" w14:textId="77777777" w:rsidR="00AB0F2E" w:rsidRPr="00463A8F" w:rsidRDefault="00AB0F2E" w:rsidP="00C0118B">
            <w:pPr>
              <w:rPr>
                <w:rFonts w:cs="Arial"/>
                <w:sz w:val="18"/>
                <w:szCs w:val="18"/>
                <w:lang w:eastAsia="en-GB"/>
              </w:rPr>
            </w:pPr>
            <w:r w:rsidRPr="00463A8F">
              <w:rPr>
                <w:rFonts w:cs="Arial"/>
                <w:b/>
                <w:sz w:val="18"/>
                <w:szCs w:val="18"/>
                <w:lang w:eastAsia="en-GB"/>
              </w:rPr>
              <w:t xml:space="preserve">   (b) U.I.N.   </w:t>
            </w:r>
            <w:r w:rsidR="006647A7" w:rsidRPr="00463A8F">
              <w:rPr>
                <w:rFonts w:cs="Arial"/>
                <w:b/>
                <w:sz w:val="18"/>
                <w:szCs w:val="18"/>
                <w:lang w:eastAsia="en-GB"/>
              </w:rPr>
              <w:fldChar w:fldCharType="begin">
                <w:ffData>
                  <w:name w:val="Text9"/>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tc>
        <w:tc>
          <w:tcPr>
            <w:tcW w:w="306" w:type="dxa"/>
            <w:shd w:val="pct12" w:color="auto" w:fill="auto"/>
          </w:tcPr>
          <w:p w14:paraId="61E86D8C" w14:textId="77777777" w:rsidR="00AB0F2E" w:rsidRPr="00463A8F" w:rsidRDefault="00AB0F2E" w:rsidP="00C0118B">
            <w:pPr>
              <w:rPr>
                <w:rFonts w:ascii="Times New Roman" w:hAnsi="Times New Roman"/>
                <w:sz w:val="18"/>
                <w:szCs w:val="18"/>
                <w:lang w:eastAsia="en-GB"/>
              </w:rPr>
            </w:pPr>
          </w:p>
        </w:tc>
        <w:tc>
          <w:tcPr>
            <w:tcW w:w="5101" w:type="dxa"/>
            <w:tcBorders>
              <w:left w:val="single" w:sz="6" w:space="0" w:color="auto"/>
              <w:bottom w:val="single" w:sz="6" w:space="0" w:color="auto"/>
              <w:right w:val="single" w:sz="6" w:space="0" w:color="auto"/>
            </w:tcBorders>
          </w:tcPr>
          <w:p w14:paraId="2CBF8AB3" w14:textId="77777777" w:rsidR="00AB0F2E" w:rsidRPr="00463A8F" w:rsidRDefault="00AB0F2E" w:rsidP="00C0118B">
            <w:pPr>
              <w:rPr>
                <w:rFonts w:cs="Arial"/>
                <w:sz w:val="18"/>
                <w:szCs w:val="18"/>
                <w:lang w:eastAsia="en-GB"/>
              </w:rPr>
            </w:pPr>
            <w:r w:rsidRPr="00463A8F">
              <w:rPr>
                <w:rFonts w:cs="Arial"/>
                <w:b/>
                <w:sz w:val="18"/>
                <w:szCs w:val="18"/>
                <w:lang w:eastAsia="en-GB"/>
              </w:rPr>
              <w:t>B.</w:t>
            </w:r>
            <w:r w:rsidRPr="00463A8F">
              <w:rPr>
                <w:rFonts w:cs="Arial"/>
                <w:sz w:val="18"/>
                <w:szCs w:val="18"/>
                <w:lang w:eastAsia="en-GB"/>
              </w:rPr>
              <w:t xml:space="preserve"> </w:t>
            </w:r>
            <w:r w:rsidRPr="00463A8F">
              <w:rPr>
                <w:rFonts w:cs="Arial"/>
                <w:b/>
                <w:bCs/>
                <w:sz w:val="18"/>
                <w:szCs w:val="18"/>
                <w:u w:val="single"/>
                <w:lang w:eastAsia="en-GB"/>
              </w:rPr>
              <w:t>JSCS</w:t>
            </w:r>
          </w:p>
          <w:p w14:paraId="4B38B71D" w14:textId="77777777" w:rsidR="00AB0F2E" w:rsidRPr="00463A8F" w:rsidRDefault="00AB0F2E" w:rsidP="00C0118B">
            <w:pPr>
              <w:rPr>
                <w:rFonts w:cs="Arial"/>
                <w:sz w:val="18"/>
                <w:szCs w:val="18"/>
                <w:lang w:eastAsia="en-GB"/>
              </w:rPr>
            </w:pPr>
          </w:p>
          <w:p w14:paraId="59D5B551" w14:textId="77777777" w:rsidR="00AB0F2E" w:rsidRPr="00463A8F" w:rsidRDefault="00AB0F2E" w:rsidP="00C0118B">
            <w:pPr>
              <w:rPr>
                <w:rFonts w:cs="Arial"/>
                <w:sz w:val="18"/>
                <w:szCs w:val="18"/>
                <w:lang w:eastAsia="en-GB"/>
              </w:rPr>
            </w:pPr>
            <w:r w:rsidRPr="00463A8F">
              <w:rPr>
                <w:rFonts w:cs="Arial"/>
                <w:sz w:val="18"/>
                <w:szCs w:val="18"/>
                <w:lang w:eastAsia="en-GB"/>
              </w:rPr>
              <w:t>JSCS Helpdesk No. 01869 256052 (select option 2, then option 3)</w:t>
            </w:r>
          </w:p>
          <w:p w14:paraId="7699BFD6" w14:textId="77777777" w:rsidR="00AB0F2E" w:rsidRPr="00463A8F" w:rsidRDefault="00AB0F2E" w:rsidP="00C0118B">
            <w:pPr>
              <w:rPr>
                <w:rFonts w:cs="Arial"/>
                <w:sz w:val="18"/>
                <w:szCs w:val="18"/>
                <w:lang w:eastAsia="en-GB"/>
              </w:rPr>
            </w:pPr>
            <w:r w:rsidRPr="00463A8F">
              <w:rPr>
                <w:rFonts w:cs="Arial"/>
                <w:sz w:val="18"/>
                <w:szCs w:val="18"/>
                <w:lang w:eastAsia="en-GB"/>
              </w:rPr>
              <w:t>JSCS Fax No. 01869 256837</w:t>
            </w:r>
          </w:p>
          <w:p w14:paraId="036165AA" w14:textId="77777777" w:rsidR="00AB0F2E" w:rsidRPr="00463A8F" w:rsidRDefault="00DA2773" w:rsidP="00C0118B">
            <w:pPr>
              <w:spacing w:after="60"/>
              <w:rPr>
                <w:rFonts w:cs="Arial"/>
                <w:sz w:val="18"/>
                <w:szCs w:val="18"/>
                <w:lang w:eastAsia="en-GB"/>
              </w:rPr>
            </w:pPr>
            <w:hyperlink r:id="rId18" w:tooltip="http://www.freightcollection.com/" w:history="1">
              <w:r w:rsidR="00AB0F2E" w:rsidRPr="00463A8F">
                <w:rPr>
                  <w:rFonts w:cs="Arial"/>
                  <w:color w:val="0000FF"/>
                  <w:sz w:val="18"/>
                  <w:szCs w:val="18"/>
                  <w:u w:val="single"/>
                  <w:lang w:eastAsia="en-GB"/>
                </w:rPr>
                <w:t>www.freightcollection.com</w:t>
              </w:r>
            </w:hyperlink>
            <w:r w:rsidR="00AB0F2E" w:rsidRPr="00463A8F">
              <w:rPr>
                <w:rFonts w:cs="Arial"/>
                <w:sz w:val="18"/>
                <w:szCs w:val="18"/>
                <w:lang w:eastAsia="en-GB"/>
              </w:rPr>
              <w:t xml:space="preserve"> </w:t>
            </w:r>
          </w:p>
        </w:tc>
        <w:tc>
          <w:tcPr>
            <w:tcW w:w="285" w:type="dxa"/>
            <w:tcBorders>
              <w:right w:val="single" w:sz="6" w:space="0" w:color="auto"/>
            </w:tcBorders>
            <w:shd w:val="pct12" w:color="auto" w:fill="auto"/>
          </w:tcPr>
          <w:p w14:paraId="4A85D40B" w14:textId="77777777" w:rsidR="00AB0F2E" w:rsidRPr="00463A8F" w:rsidRDefault="00AB0F2E" w:rsidP="00C0118B">
            <w:pPr>
              <w:rPr>
                <w:rFonts w:ascii="Times New Roman" w:hAnsi="Times New Roman"/>
                <w:sz w:val="16"/>
                <w:szCs w:val="20"/>
                <w:lang w:eastAsia="en-GB"/>
              </w:rPr>
            </w:pPr>
          </w:p>
        </w:tc>
      </w:tr>
      <w:tr w:rsidR="00AB0F2E" w:rsidRPr="00463A8F" w14:paraId="1B52D733" w14:textId="77777777" w:rsidTr="00C0118B">
        <w:tc>
          <w:tcPr>
            <w:tcW w:w="11343" w:type="dxa"/>
            <w:gridSpan w:val="5"/>
            <w:tcBorders>
              <w:left w:val="single" w:sz="6" w:space="0" w:color="auto"/>
              <w:right w:val="single" w:sz="6" w:space="0" w:color="auto"/>
            </w:tcBorders>
            <w:shd w:val="pct12" w:color="auto" w:fill="auto"/>
          </w:tcPr>
          <w:p w14:paraId="135E14DB" w14:textId="77777777" w:rsidR="00AB0F2E" w:rsidRPr="00463A8F" w:rsidRDefault="00AB0F2E" w:rsidP="00C0118B">
            <w:pPr>
              <w:rPr>
                <w:rFonts w:ascii="Times New Roman" w:hAnsi="Times New Roman"/>
                <w:sz w:val="18"/>
                <w:szCs w:val="18"/>
                <w:lang w:eastAsia="en-GB"/>
              </w:rPr>
            </w:pPr>
          </w:p>
        </w:tc>
      </w:tr>
      <w:tr w:rsidR="00AB0F2E" w:rsidRPr="00463A8F" w14:paraId="230F6A55" w14:textId="77777777" w:rsidTr="00C0118B">
        <w:tc>
          <w:tcPr>
            <w:tcW w:w="389" w:type="dxa"/>
            <w:tcBorders>
              <w:left w:val="single" w:sz="6" w:space="0" w:color="auto"/>
            </w:tcBorders>
            <w:shd w:val="pct12" w:color="auto" w:fill="auto"/>
          </w:tcPr>
          <w:p w14:paraId="5416777F"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CF33746" w14:textId="77777777" w:rsidR="00AB0F2E" w:rsidRPr="00463A8F" w:rsidRDefault="00AB0F2E" w:rsidP="00C0118B">
            <w:pPr>
              <w:rPr>
                <w:rFonts w:cs="Arial"/>
                <w:sz w:val="18"/>
                <w:szCs w:val="18"/>
                <w:lang w:eastAsia="en-GB"/>
              </w:rPr>
            </w:pPr>
            <w:r w:rsidRPr="00463A8F">
              <w:rPr>
                <w:rFonts w:cs="Arial"/>
                <w:b/>
                <w:sz w:val="18"/>
                <w:szCs w:val="18"/>
                <w:lang w:eastAsia="en-GB"/>
              </w:rPr>
              <w:t>5. Drawings/Specifications are available from</w:t>
            </w:r>
          </w:p>
          <w:p w14:paraId="199C671A"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10"/>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202C0EDD" w14:textId="77777777" w:rsidR="00AB0F2E" w:rsidRPr="00463A8F" w:rsidRDefault="00AB0F2E" w:rsidP="00C0118B">
            <w:pPr>
              <w:rPr>
                <w:rFonts w:cs="Arial"/>
                <w:sz w:val="18"/>
                <w:szCs w:val="18"/>
                <w:lang w:eastAsia="en-GB"/>
              </w:rPr>
            </w:pPr>
          </w:p>
        </w:tc>
        <w:tc>
          <w:tcPr>
            <w:tcW w:w="306" w:type="dxa"/>
            <w:shd w:val="pct12" w:color="auto" w:fill="auto"/>
          </w:tcPr>
          <w:p w14:paraId="5542F386"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4854136" w14:textId="77777777" w:rsidR="00AB0F2E" w:rsidRPr="00463A8F" w:rsidRDefault="00AB0F2E" w:rsidP="00C0118B">
            <w:pPr>
              <w:rPr>
                <w:rFonts w:cs="Arial"/>
                <w:sz w:val="18"/>
                <w:szCs w:val="18"/>
                <w:lang w:eastAsia="en-GB"/>
              </w:rPr>
            </w:pPr>
            <w:r w:rsidRPr="00463A8F">
              <w:rPr>
                <w:rFonts w:cs="Arial"/>
                <w:b/>
                <w:sz w:val="18"/>
                <w:szCs w:val="18"/>
                <w:lang w:eastAsia="en-GB"/>
              </w:rPr>
              <w:t>11. The Invoice Paying Authority (see Note 1)</w:t>
            </w:r>
          </w:p>
          <w:p w14:paraId="07236CD1" w14:textId="77777777" w:rsidR="00AB0F2E" w:rsidRPr="00463A8F" w:rsidRDefault="00AB0F2E" w:rsidP="00C0118B">
            <w:pPr>
              <w:rPr>
                <w:rFonts w:cs="Arial"/>
                <w:sz w:val="18"/>
                <w:szCs w:val="18"/>
                <w:lang w:eastAsia="en-GB"/>
              </w:rPr>
            </w:pPr>
            <w:r w:rsidRPr="00463A8F">
              <w:rPr>
                <w:rFonts w:cs="Arial"/>
                <w:sz w:val="18"/>
                <w:szCs w:val="18"/>
                <w:lang w:eastAsia="en-GB"/>
              </w:rPr>
              <w:t>Ministry of Defence</w:t>
            </w:r>
            <w:r w:rsidRPr="00463A8F">
              <w:rPr>
                <w:rFonts w:cs="Arial"/>
                <w:sz w:val="18"/>
                <w:szCs w:val="18"/>
                <w:lang w:eastAsia="en-GB"/>
              </w:rPr>
              <w:tab/>
            </w:r>
            <w:r w:rsidRPr="00463A8F">
              <w:rPr>
                <w:rFonts w:cs="Arial"/>
                <w:sz w:val="18"/>
                <w:szCs w:val="18"/>
                <w:lang w:eastAsia="en-GB"/>
              </w:rPr>
              <w:tab/>
            </w:r>
            <w:r w:rsidRPr="00463A8F">
              <w:rPr>
                <w:rFonts w:cs="Arial"/>
                <w:sz w:val="18"/>
                <w:szCs w:val="18"/>
                <w:lang w:eastAsia="en-GB"/>
              </w:rPr>
              <w:sym w:font="Wingdings" w:char="F028"/>
            </w:r>
            <w:r w:rsidRPr="00463A8F">
              <w:rPr>
                <w:rFonts w:cs="Arial"/>
                <w:sz w:val="18"/>
                <w:szCs w:val="18"/>
                <w:lang w:eastAsia="en-GB"/>
              </w:rPr>
              <w:t xml:space="preserve"> 0151-242-2000</w:t>
            </w:r>
          </w:p>
          <w:p w14:paraId="75124A3D" w14:textId="77777777" w:rsidR="00AB0F2E" w:rsidRPr="00463A8F" w:rsidRDefault="00AB0F2E" w:rsidP="00C0118B">
            <w:pPr>
              <w:rPr>
                <w:rFonts w:cs="Arial"/>
                <w:sz w:val="18"/>
                <w:szCs w:val="18"/>
                <w:lang w:eastAsia="en-GB"/>
              </w:rPr>
            </w:pPr>
            <w:r w:rsidRPr="00463A8F">
              <w:rPr>
                <w:rFonts w:cs="Arial"/>
                <w:sz w:val="18"/>
                <w:szCs w:val="18"/>
                <w:lang w:eastAsia="en-GB"/>
              </w:rPr>
              <w:t>DBS Finance</w:t>
            </w:r>
          </w:p>
          <w:p w14:paraId="59B70ED4" w14:textId="77777777" w:rsidR="00AB0F2E" w:rsidRPr="00463A8F" w:rsidRDefault="00AB0F2E" w:rsidP="00C0118B">
            <w:pPr>
              <w:rPr>
                <w:rFonts w:cs="Arial"/>
                <w:sz w:val="18"/>
                <w:szCs w:val="18"/>
                <w:lang w:eastAsia="en-GB"/>
              </w:rPr>
            </w:pPr>
            <w:r w:rsidRPr="00463A8F">
              <w:rPr>
                <w:rFonts w:cs="Arial"/>
                <w:sz w:val="18"/>
                <w:szCs w:val="18"/>
                <w:lang w:eastAsia="en-GB"/>
              </w:rPr>
              <w:t>Walker House, Exchange Flags</w:t>
            </w:r>
            <w:r w:rsidRPr="00463A8F">
              <w:rPr>
                <w:rFonts w:cs="Arial"/>
                <w:sz w:val="18"/>
                <w:szCs w:val="18"/>
                <w:lang w:eastAsia="en-GB"/>
              </w:rPr>
              <w:tab/>
              <w:t>Fax:  0151-242-2809</w:t>
            </w:r>
          </w:p>
          <w:p w14:paraId="5EC0C0D7" w14:textId="77777777" w:rsidR="00AB0F2E" w:rsidRPr="00463A8F" w:rsidRDefault="00AB0F2E" w:rsidP="00C0118B">
            <w:pPr>
              <w:rPr>
                <w:rFonts w:cs="Arial"/>
                <w:sz w:val="18"/>
                <w:szCs w:val="18"/>
                <w:lang w:eastAsia="en-GB"/>
              </w:rPr>
            </w:pPr>
            <w:r w:rsidRPr="00463A8F">
              <w:rPr>
                <w:rFonts w:cs="Arial"/>
                <w:sz w:val="18"/>
                <w:szCs w:val="18"/>
                <w:lang w:eastAsia="en-GB"/>
              </w:rPr>
              <w:t xml:space="preserve">Liverpool, L2 3YL                    </w:t>
            </w:r>
            <w:r w:rsidRPr="00463A8F">
              <w:rPr>
                <w:rFonts w:cs="Arial"/>
                <w:sz w:val="18"/>
                <w:szCs w:val="18"/>
                <w:lang w:eastAsia="en-GB"/>
              </w:rPr>
              <w:tab/>
            </w:r>
            <w:r w:rsidRPr="00463A8F">
              <w:rPr>
                <w:rFonts w:cs="Arial"/>
                <w:b/>
                <w:sz w:val="18"/>
                <w:szCs w:val="18"/>
                <w:lang w:eastAsia="en-GB"/>
              </w:rPr>
              <w:t xml:space="preserve">Website is: </w:t>
            </w:r>
            <w:hyperlink r:id="rId19" w:anchor="invoice-processing" w:history="1">
              <w:r w:rsidRPr="00463A8F">
                <w:rPr>
                  <w:rFonts w:cs="Arial"/>
                  <w:color w:val="0000FF"/>
                  <w:sz w:val="18"/>
                  <w:szCs w:val="18"/>
                  <w:u w:val="single"/>
                  <w:lang w:eastAsia="en-GB"/>
                </w:rPr>
                <w:t>https://www.gov.uk/government/organisations/ministry-of-defence/about/procurement#invoice-processing</w:t>
              </w:r>
            </w:hyperlink>
          </w:p>
        </w:tc>
        <w:tc>
          <w:tcPr>
            <w:tcW w:w="285" w:type="dxa"/>
            <w:tcBorders>
              <w:right w:val="single" w:sz="6" w:space="0" w:color="auto"/>
            </w:tcBorders>
            <w:shd w:val="pct12" w:color="auto" w:fill="auto"/>
          </w:tcPr>
          <w:p w14:paraId="23B2F28A" w14:textId="77777777" w:rsidR="00AB0F2E" w:rsidRPr="00463A8F" w:rsidRDefault="00AB0F2E" w:rsidP="00C0118B">
            <w:pPr>
              <w:rPr>
                <w:rFonts w:ascii="Times New Roman" w:hAnsi="Times New Roman"/>
                <w:sz w:val="16"/>
                <w:szCs w:val="20"/>
                <w:lang w:eastAsia="en-GB"/>
              </w:rPr>
            </w:pPr>
          </w:p>
        </w:tc>
      </w:tr>
      <w:tr w:rsidR="00AB0F2E" w:rsidRPr="00463A8F" w14:paraId="39D2AD88" w14:textId="77777777" w:rsidTr="00C0118B">
        <w:tc>
          <w:tcPr>
            <w:tcW w:w="11343" w:type="dxa"/>
            <w:gridSpan w:val="5"/>
            <w:tcBorders>
              <w:left w:val="single" w:sz="6" w:space="0" w:color="auto"/>
              <w:right w:val="single" w:sz="6" w:space="0" w:color="auto"/>
            </w:tcBorders>
            <w:shd w:val="pct12" w:color="auto" w:fill="auto"/>
          </w:tcPr>
          <w:p w14:paraId="216EFC53" w14:textId="77777777" w:rsidR="00AB0F2E" w:rsidRPr="00463A8F" w:rsidRDefault="00AB0F2E" w:rsidP="00C0118B">
            <w:pPr>
              <w:rPr>
                <w:rFonts w:ascii="Times New Roman" w:hAnsi="Times New Roman"/>
                <w:sz w:val="18"/>
                <w:szCs w:val="18"/>
                <w:lang w:eastAsia="en-GB"/>
              </w:rPr>
            </w:pPr>
          </w:p>
        </w:tc>
      </w:tr>
      <w:tr w:rsidR="00AB0F2E" w:rsidRPr="00463A8F" w14:paraId="130C870D" w14:textId="77777777" w:rsidTr="00C0118B">
        <w:tc>
          <w:tcPr>
            <w:tcW w:w="389" w:type="dxa"/>
            <w:tcBorders>
              <w:left w:val="single" w:sz="6" w:space="0" w:color="auto"/>
            </w:tcBorders>
            <w:shd w:val="pct12" w:color="auto" w:fill="auto"/>
          </w:tcPr>
          <w:p w14:paraId="625808C8"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655BA58" w14:textId="77777777" w:rsidR="00AB0F2E" w:rsidRPr="00463A8F" w:rsidRDefault="00AB0F2E" w:rsidP="00C0118B">
            <w:pPr>
              <w:rPr>
                <w:rFonts w:cs="Arial"/>
                <w:sz w:val="18"/>
                <w:szCs w:val="18"/>
                <w:lang w:eastAsia="en-GB"/>
              </w:rPr>
            </w:pPr>
            <w:r w:rsidRPr="00463A8F">
              <w:rPr>
                <w:rFonts w:cs="Arial"/>
                <w:b/>
                <w:sz w:val="18"/>
                <w:szCs w:val="18"/>
                <w:lang w:eastAsia="en-GB"/>
              </w:rPr>
              <w:t>6.  For contracts containing DEFCON 5, mauve Copies of MOD Form 640 are to be sent to</w:t>
            </w:r>
          </w:p>
          <w:p w14:paraId="01DAAC12"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11"/>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3D07E9CF" w14:textId="77777777" w:rsidR="00AB0F2E" w:rsidRPr="00463A8F" w:rsidRDefault="00AB0F2E" w:rsidP="00C0118B">
            <w:pPr>
              <w:rPr>
                <w:rFonts w:cs="Arial"/>
                <w:sz w:val="18"/>
                <w:szCs w:val="18"/>
                <w:lang w:eastAsia="en-GB"/>
              </w:rPr>
            </w:pPr>
          </w:p>
          <w:p w14:paraId="73A177AD" w14:textId="77777777" w:rsidR="00AB0F2E" w:rsidRPr="00463A8F" w:rsidRDefault="00AB0F2E" w:rsidP="00C0118B">
            <w:pPr>
              <w:rPr>
                <w:rFonts w:cs="Arial"/>
                <w:sz w:val="18"/>
                <w:szCs w:val="18"/>
                <w:lang w:eastAsia="en-GB"/>
              </w:rPr>
            </w:pPr>
            <w:r w:rsidRPr="00463A8F">
              <w:rPr>
                <w:rFonts w:cs="Arial"/>
                <w:sz w:val="18"/>
                <w:szCs w:val="18"/>
                <w:lang w:eastAsia="en-GB"/>
              </w:rPr>
              <w:t>(where no address is shown the mauve copy should be destroyed)</w:t>
            </w:r>
          </w:p>
        </w:tc>
        <w:tc>
          <w:tcPr>
            <w:tcW w:w="306" w:type="dxa"/>
            <w:shd w:val="pct12" w:color="auto" w:fill="auto"/>
          </w:tcPr>
          <w:p w14:paraId="147911A6"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3A6D311" w14:textId="77777777" w:rsidR="00AB0F2E" w:rsidRPr="00463A8F" w:rsidRDefault="00AB0F2E" w:rsidP="00C0118B">
            <w:pPr>
              <w:rPr>
                <w:rFonts w:cs="Arial"/>
                <w:sz w:val="18"/>
                <w:szCs w:val="18"/>
                <w:lang w:eastAsia="en-GB"/>
              </w:rPr>
            </w:pPr>
            <w:r w:rsidRPr="00463A8F">
              <w:rPr>
                <w:rFonts w:cs="Arial"/>
                <w:b/>
                <w:sz w:val="18"/>
                <w:szCs w:val="18"/>
                <w:lang w:eastAsia="en-GB"/>
              </w:rPr>
              <w:t>12.  Forms and Documentation are available through *:</w:t>
            </w:r>
          </w:p>
          <w:p w14:paraId="31FBEAC6" w14:textId="77777777" w:rsidR="00AB0F2E" w:rsidRPr="00463A8F" w:rsidRDefault="00AB0F2E" w:rsidP="00C0118B">
            <w:pPr>
              <w:rPr>
                <w:rFonts w:cs="Arial"/>
                <w:sz w:val="18"/>
                <w:szCs w:val="18"/>
                <w:lang w:eastAsia="en-GB"/>
              </w:rPr>
            </w:pPr>
            <w:r w:rsidRPr="00463A8F">
              <w:rPr>
                <w:rFonts w:cs="Arial"/>
                <w:sz w:val="18"/>
                <w:szCs w:val="18"/>
                <w:lang w:eastAsia="en-GB"/>
              </w:rPr>
              <w:t xml:space="preserve">Ministry of Defence, Forms and Pubs Commodity Management </w:t>
            </w:r>
          </w:p>
          <w:p w14:paraId="286A7F3B" w14:textId="77777777" w:rsidR="00AB0F2E" w:rsidRPr="00463A8F" w:rsidRDefault="00AB0F2E" w:rsidP="00C0118B">
            <w:pPr>
              <w:rPr>
                <w:rFonts w:cs="Arial"/>
                <w:sz w:val="18"/>
                <w:szCs w:val="18"/>
                <w:lang w:eastAsia="en-GB"/>
              </w:rPr>
            </w:pPr>
            <w:r w:rsidRPr="00463A8F">
              <w:rPr>
                <w:rFonts w:cs="Arial"/>
                <w:sz w:val="18"/>
                <w:szCs w:val="18"/>
                <w:lang w:eastAsia="en-GB"/>
              </w:rPr>
              <w:t>PO Box 2, Building C16, C Site</w:t>
            </w:r>
          </w:p>
          <w:p w14:paraId="189FB0FC" w14:textId="77777777" w:rsidR="00AB0F2E" w:rsidRPr="00463A8F" w:rsidRDefault="00AB0F2E" w:rsidP="00C0118B">
            <w:pPr>
              <w:rPr>
                <w:rFonts w:cs="Arial"/>
                <w:sz w:val="18"/>
                <w:szCs w:val="18"/>
                <w:lang w:eastAsia="en-GB"/>
              </w:rPr>
            </w:pPr>
            <w:r w:rsidRPr="00463A8F">
              <w:rPr>
                <w:rFonts w:cs="Arial"/>
                <w:sz w:val="18"/>
                <w:szCs w:val="18"/>
                <w:lang w:eastAsia="en-GB"/>
              </w:rPr>
              <w:t>Lower Arncott</w:t>
            </w:r>
          </w:p>
          <w:p w14:paraId="41557004" w14:textId="77777777" w:rsidR="00AB0F2E" w:rsidRPr="00463A8F" w:rsidRDefault="00AB0F2E" w:rsidP="00C0118B">
            <w:pPr>
              <w:rPr>
                <w:rFonts w:cs="Arial"/>
                <w:sz w:val="18"/>
                <w:szCs w:val="18"/>
                <w:lang w:eastAsia="en-GB"/>
              </w:rPr>
            </w:pPr>
            <w:r w:rsidRPr="00463A8F">
              <w:rPr>
                <w:rFonts w:cs="Arial"/>
                <w:sz w:val="18"/>
                <w:szCs w:val="18"/>
                <w:lang w:eastAsia="en-GB"/>
              </w:rPr>
              <w:t>Bicester, OX25 1LP  (Tel. 01869 256197  Fax: 01869 256824)</w:t>
            </w:r>
          </w:p>
          <w:p w14:paraId="05B71356" w14:textId="77777777" w:rsidR="00AB0F2E" w:rsidRPr="00463A8F" w:rsidRDefault="00AB0F2E" w:rsidP="00C0118B">
            <w:pPr>
              <w:rPr>
                <w:rFonts w:cs="Arial"/>
                <w:b/>
                <w:sz w:val="18"/>
                <w:szCs w:val="18"/>
                <w:lang w:eastAsia="en-GB"/>
              </w:rPr>
            </w:pPr>
            <w:r w:rsidRPr="00463A8F">
              <w:rPr>
                <w:rFonts w:cs="Arial"/>
                <w:b/>
                <w:sz w:val="18"/>
                <w:szCs w:val="18"/>
                <w:lang w:eastAsia="en-GB"/>
              </w:rPr>
              <w:t xml:space="preserve">Applications via fax or email: </w:t>
            </w:r>
            <w:hyperlink r:id="rId20" w:tooltip="mailto:DESLCSLS-OpsFormsandPubs@mod.uk" w:history="1">
              <w:r w:rsidRPr="00463A8F">
                <w:rPr>
                  <w:rFonts w:cs="Arial"/>
                  <w:color w:val="0000FF"/>
                  <w:sz w:val="18"/>
                  <w:szCs w:val="18"/>
                  <w:u w:val="single"/>
                  <w:lang w:eastAsia="en-GB"/>
                </w:rPr>
                <w:t>DESLCSLS-OpsFormsandPubs@mod.uk</w:t>
              </w:r>
            </w:hyperlink>
          </w:p>
        </w:tc>
        <w:tc>
          <w:tcPr>
            <w:tcW w:w="285" w:type="dxa"/>
            <w:tcBorders>
              <w:right w:val="single" w:sz="6" w:space="0" w:color="auto"/>
            </w:tcBorders>
            <w:shd w:val="pct12" w:color="auto" w:fill="auto"/>
          </w:tcPr>
          <w:p w14:paraId="5B6D8177" w14:textId="77777777" w:rsidR="00AB0F2E" w:rsidRPr="00463A8F" w:rsidRDefault="00AB0F2E" w:rsidP="00C0118B">
            <w:pPr>
              <w:rPr>
                <w:rFonts w:ascii="Times New Roman" w:hAnsi="Times New Roman"/>
                <w:sz w:val="16"/>
                <w:szCs w:val="20"/>
                <w:lang w:eastAsia="en-GB"/>
              </w:rPr>
            </w:pPr>
          </w:p>
        </w:tc>
      </w:tr>
      <w:tr w:rsidR="00AB0F2E" w:rsidRPr="00463A8F" w14:paraId="0D181A56" w14:textId="77777777" w:rsidTr="00C0118B">
        <w:tc>
          <w:tcPr>
            <w:tcW w:w="11343" w:type="dxa"/>
            <w:gridSpan w:val="5"/>
            <w:tcBorders>
              <w:left w:val="single" w:sz="6" w:space="0" w:color="auto"/>
              <w:right w:val="single" w:sz="6" w:space="0" w:color="auto"/>
            </w:tcBorders>
            <w:shd w:val="pct12" w:color="auto" w:fill="auto"/>
          </w:tcPr>
          <w:p w14:paraId="62A5C8E0" w14:textId="77777777" w:rsidR="00AB0F2E" w:rsidRPr="00463A8F" w:rsidRDefault="00AB0F2E" w:rsidP="00C0118B">
            <w:pPr>
              <w:rPr>
                <w:rFonts w:ascii="Times New Roman" w:hAnsi="Times New Roman"/>
                <w:sz w:val="18"/>
                <w:szCs w:val="18"/>
                <w:lang w:eastAsia="en-GB"/>
              </w:rPr>
            </w:pPr>
          </w:p>
        </w:tc>
      </w:tr>
      <w:tr w:rsidR="00AB0F2E" w:rsidRPr="00463A8F" w14:paraId="548D24AE" w14:textId="77777777" w:rsidTr="00C0118B">
        <w:tc>
          <w:tcPr>
            <w:tcW w:w="389" w:type="dxa"/>
            <w:tcBorders>
              <w:left w:val="single" w:sz="6" w:space="0" w:color="auto"/>
            </w:tcBorders>
            <w:shd w:val="pct12" w:color="auto" w:fill="auto"/>
          </w:tcPr>
          <w:p w14:paraId="70B70A5D"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91589AC" w14:textId="77777777" w:rsidR="00AB0F2E" w:rsidRPr="00463A8F" w:rsidRDefault="00AB0F2E" w:rsidP="00AB0F2E">
            <w:pPr>
              <w:numPr>
                <w:ilvl w:val="0"/>
                <w:numId w:val="74"/>
              </w:numPr>
              <w:ind w:left="0"/>
              <w:rPr>
                <w:rFonts w:cs="Arial"/>
                <w:b/>
                <w:sz w:val="18"/>
                <w:szCs w:val="18"/>
                <w:lang w:eastAsia="en-GB"/>
              </w:rPr>
            </w:pPr>
            <w:r w:rsidRPr="00463A8F">
              <w:rPr>
                <w:rFonts w:cs="Arial"/>
                <w:b/>
                <w:sz w:val="18"/>
                <w:szCs w:val="18"/>
                <w:lang w:eastAsia="en-GB"/>
              </w:rPr>
              <w:t>Quality Assurance Representative:</w:t>
            </w:r>
          </w:p>
          <w:p w14:paraId="0A4F56F1"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12"/>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20C70BA8" w14:textId="77777777" w:rsidR="00AB0F2E" w:rsidRPr="00463A8F" w:rsidRDefault="00AB0F2E" w:rsidP="00C0118B">
            <w:pPr>
              <w:rPr>
                <w:rFonts w:cs="Arial"/>
                <w:sz w:val="18"/>
                <w:szCs w:val="18"/>
                <w:lang w:eastAsia="en-GB"/>
              </w:rPr>
            </w:pPr>
            <w:r w:rsidRPr="00463A8F">
              <w:rPr>
                <w:rFonts w:cs="Arial"/>
                <w:sz w:val="18"/>
                <w:szCs w:val="18"/>
                <w:lang w:eastAsia="en-GB"/>
              </w:rPr>
              <w:t xml:space="preserve">Commercial staff are reminded that all Quality Assurance requirements should be listed under the General Contract Conditions. </w:t>
            </w:r>
          </w:p>
          <w:p w14:paraId="0F16F70A" w14:textId="77777777" w:rsidR="00AB0F2E" w:rsidRPr="00463A8F" w:rsidRDefault="00AB0F2E" w:rsidP="00C0118B">
            <w:pPr>
              <w:rPr>
                <w:rFonts w:cs="Arial"/>
                <w:sz w:val="18"/>
                <w:szCs w:val="18"/>
                <w:lang w:eastAsia="en-GB"/>
              </w:rPr>
            </w:pPr>
          </w:p>
          <w:p w14:paraId="7F0FE749" w14:textId="77777777" w:rsidR="00AB0F2E" w:rsidRPr="00463A8F" w:rsidRDefault="00AB0F2E" w:rsidP="00C0118B">
            <w:pPr>
              <w:rPr>
                <w:rFonts w:cs="Arial"/>
                <w:sz w:val="18"/>
                <w:szCs w:val="18"/>
                <w:lang w:eastAsia="en-GB"/>
              </w:rPr>
            </w:pPr>
            <w:r w:rsidRPr="00463A8F">
              <w:rPr>
                <w:rFonts w:cs="Arial"/>
                <w:b/>
                <w:sz w:val="18"/>
                <w:szCs w:val="18"/>
                <w:lang w:eastAsia="en-GB"/>
              </w:rPr>
              <w:t>AQAPS</w:t>
            </w:r>
            <w:r w:rsidRPr="00463A8F">
              <w:rPr>
                <w:rFonts w:cs="Arial"/>
                <w:sz w:val="18"/>
                <w:szCs w:val="18"/>
                <w:lang w:eastAsia="en-GB"/>
              </w:rPr>
              <w:t xml:space="preserve"> and </w:t>
            </w:r>
            <w:r w:rsidRPr="00463A8F">
              <w:rPr>
                <w:rFonts w:cs="Arial"/>
                <w:b/>
                <w:sz w:val="18"/>
                <w:szCs w:val="18"/>
                <w:lang w:eastAsia="en-GB"/>
              </w:rPr>
              <w:t>DEF STANs</w:t>
            </w:r>
            <w:r w:rsidRPr="00463A8F">
              <w:rPr>
                <w:rFonts w:cs="Arial"/>
                <w:sz w:val="18"/>
                <w:szCs w:val="18"/>
                <w:lang w:eastAsia="en-GB"/>
              </w:rPr>
              <w:t xml:space="preserve"> are available from UK Defence Standardization, for access to the documents and details of the helpdesk visit </w:t>
            </w:r>
            <w:hyperlink r:id="rId21" w:tooltip="http://dstan.uwh.diif.r.mil.uk/" w:history="1">
              <w:r w:rsidRPr="00463A8F">
                <w:rPr>
                  <w:rFonts w:cs="Arial"/>
                  <w:color w:val="0000FF"/>
                  <w:sz w:val="18"/>
                  <w:szCs w:val="18"/>
                  <w:u w:val="single"/>
                  <w:lang w:eastAsia="en-GB"/>
                </w:rPr>
                <w:t>http://dstan.uwh.diif.r.mil.uk</w:t>
              </w:r>
            </w:hyperlink>
            <w:hyperlink r:id="rId22" w:tooltip="http://www.dstan.dii.r.mil.uk/" w:history="1">
              <w:r w:rsidRPr="00463A8F">
                <w:rPr>
                  <w:rFonts w:cs="Arial"/>
                  <w:color w:val="0000FF"/>
                  <w:sz w:val="18"/>
                  <w:szCs w:val="18"/>
                  <w:u w:val="single"/>
                  <w:lang w:eastAsia="en-GB"/>
                </w:rPr>
                <w:t>/ </w:t>
              </w:r>
            </w:hyperlink>
            <w:r w:rsidRPr="00463A8F">
              <w:rPr>
                <w:rFonts w:cs="Arial"/>
                <w:sz w:val="18"/>
                <w:szCs w:val="18"/>
                <w:lang w:eastAsia="en-GB"/>
              </w:rPr>
              <w:t xml:space="preserve"> [intranet] or </w:t>
            </w:r>
            <w:hyperlink r:id="rId23" w:tooltip="https://www.dstan.mod.uk/" w:history="1">
              <w:r w:rsidRPr="00463A8F">
                <w:rPr>
                  <w:rFonts w:cs="Arial"/>
                  <w:color w:val="0000FF"/>
                  <w:sz w:val="18"/>
                  <w:szCs w:val="18"/>
                  <w:u w:val="single"/>
                  <w:lang w:eastAsia="en-GB"/>
                </w:rPr>
                <w:t>https://www.dstan.mod.uk/</w:t>
              </w:r>
            </w:hyperlink>
            <w:r w:rsidRPr="00463A8F">
              <w:rPr>
                <w:rFonts w:cs="Arial"/>
                <w:sz w:val="18"/>
                <w:szCs w:val="18"/>
                <w:lang w:eastAsia="en-GB"/>
              </w:rPr>
              <w:t xml:space="preserve"> [extranet, registration needed]. </w:t>
            </w:r>
          </w:p>
        </w:tc>
        <w:tc>
          <w:tcPr>
            <w:tcW w:w="306" w:type="dxa"/>
            <w:shd w:val="pct12" w:color="auto" w:fill="auto"/>
          </w:tcPr>
          <w:p w14:paraId="2028E59D"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BFD88E2" w14:textId="77777777" w:rsidR="00AB0F2E" w:rsidRPr="00463A8F" w:rsidRDefault="00AB0F2E" w:rsidP="00C0118B">
            <w:pPr>
              <w:rPr>
                <w:rFonts w:cs="Arial"/>
                <w:sz w:val="18"/>
                <w:szCs w:val="18"/>
                <w:lang w:eastAsia="en-GB"/>
              </w:rPr>
            </w:pPr>
            <w:r w:rsidRPr="00463A8F">
              <w:rPr>
                <w:rFonts w:cs="Arial"/>
                <w:b/>
                <w:sz w:val="18"/>
                <w:szCs w:val="18"/>
                <w:lang w:eastAsia="en-GB"/>
              </w:rPr>
              <w:t>NOTES</w:t>
            </w:r>
          </w:p>
          <w:p w14:paraId="28791F91" w14:textId="77777777" w:rsidR="00AB0F2E" w:rsidRPr="00463A8F" w:rsidRDefault="00AB0F2E" w:rsidP="00C0118B">
            <w:pPr>
              <w:rPr>
                <w:rFonts w:cs="Arial"/>
                <w:sz w:val="18"/>
                <w:szCs w:val="18"/>
                <w:lang w:eastAsia="en-GB"/>
              </w:rPr>
            </w:pPr>
            <w:r w:rsidRPr="00463A8F">
              <w:rPr>
                <w:rFonts w:cs="Arial"/>
                <w:b/>
                <w:sz w:val="18"/>
                <w:szCs w:val="18"/>
                <w:lang w:eastAsia="en-GB"/>
              </w:rPr>
              <w:t>1.  Forms.</w:t>
            </w:r>
            <w:r w:rsidRPr="00463A8F">
              <w:rPr>
                <w:rFonts w:cs="Arial"/>
                <w:sz w:val="18"/>
                <w:szCs w:val="18"/>
                <w:lang w:eastAsia="en-GB"/>
              </w:rPr>
              <w:t xml:space="preserve">  Hard copies, including MOD Form 640 are available from address in Box 12., All other invoicing forms e.g. AG Forms 169 and 173, are available from the website address shown at Box 11.</w:t>
            </w:r>
          </w:p>
          <w:p w14:paraId="49BCD2DE" w14:textId="77777777" w:rsidR="00AB0F2E" w:rsidRPr="00463A8F" w:rsidRDefault="00AB0F2E" w:rsidP="00C0118B">
            <w:pPr>
              <w:rPr>
                <w:rFonts w:cs="Arial"/>
                <w:b/>
                <w:sz w:val="18"/>
                <w:szCs w:val="18"/>
                <w:lang w:eastAsia="en-GB"/>
              </w:rPr>
            </w:pPr>
          </w:p>
          <w:p w14:paraId="6BF27CA4" w14:textId="77777777" w:rsidR="00AB0F2E" w:rsidRPr="00463A8F" w:rsidRDefault="00AB0F2E" w:rsidP="00C0118B">
            <w:pPr>
              <w:rPr>
                <w:rFonts w:cs="Arial"/>
                <w:b/>
                <w:sz w:val="18"/>
                <w:szCs w:val="18"/>
                <w:lang w:eastAsia="en-GB"/>
              </w:rPr>
            </w:pPr>
            <w:r w:rsidRPr="00463A8F">
              <w:rPr>
                <w:rFonts w:cs="Arial"/>
                <w:b/>
                <w:sz w:val="18"/>
                <w:szCs w:val="18"/>
                <w:lang w:eastAsia="en-GB"/>
              </w:rPr>
              <w:t>2.*</w:t>
            </w:r>
            <w:r w:rsidRPr="00463A8F">
              <w:rPr>
                <w:rFonts w:cs="Arial"/>
                <w:sz w:val="18"/>
                <w:szCs w:val="18"/>
                <w:lang w:eastAsia="en-GB"/>
              </w:rPr>
              <w:t xml:space="preserve"> Many </w:t>
            </w:r>
            <w:r w:rsidRPr="00463A8F">
              <w:rPr>
                <w:rFonts w:cs="Arial"/>
                <w:b/>
                <w:sz w:val="18"/>
                <w:szCs w:val="18"/>
                <w:lang w:eastAsia="en-GB"/>
              </w:rPr>
              <w:t xml:space="preserve">DEFCONs </w:t>
            </w:r>
            <w:r w:rsidRPr="00463A8F">
              <w:rPr>
                <w:rFonts w:cs="Arial"/>
                <w:sz w:val="18"/>
                <w:szCs w:val="18"/>
                <w:lang w:eastAsia="en-GB"/>
              </w:rPr>
              <w:t xml:space="preserve">and </w:t>
            </w:r>
            <w:r w:rsidRPr="00463A8F">
              <w:rPr>
                <w:rFonts w:cs="Arial"/>
                <w:b/>
                <w:sz w:val="18"/>
                <w:szCs w:val="18"/>
                <w:lang w:eastAsia="en-GB"/>
              </w:rPr>
              <w:t>DEFFORMs</w:t>
            </w:r>
            <w:r w:rsidRPr="00463A8F">
              <w:rPr>
                <w:rFonts w:cs="Arial"/>
                <w:sz w:val="18"/>
                <w:szCs w:val="18"/>
                <w:lang w:eastAsia="en-GB"/>
              </w:rPr>
              <w:t xml:space="preserve"> can be obtained from the MOD Internet Site:  </w:t>
            </w:r>
            <w:hyperlink r:id="rId24" w:history="1">
              <w:r w:rsidRPr="00463A8F">
                <w:rPr>
                  <w:rFonts w:cs="Arial"/>
                  <w:color w:val="0000FF"/>
                  <w:sz w:val="18"/>
                  <w:szCs w:val="18"/>
                  <w:u w:val="single"/>
                  <w:lang w:eastAsia="en-GB"/>
                </w:rPr>
                <w:t>https://www.aof.mod.uk/aofcontent/tactical/toolkit/index.htm</w:t>
              </w:r>
            </w:hyperlink>
          </w:p>
        </w:tc>
        <w:tc>
          <w:tcPr>
            <w:tcW w:w="285" w:type="dxa"/>
            <w:tcBorders>
              <w:right w:val="single" w:sz="6" w:space="0" w:color="auto"/>
            </w:tcBorders>
            <w:shd w:val="pct12" w:color="auto" w:fill="auto"/>
          </w:tcPr>
          <w:p w14:paraId="50A4924B" w14:textId="77777777" w:rsidR="00AB0F2E" w:rsidRPr="00463A8F" w:rsidRDefault="00AB0F2E" w:rsidP="00C0118B">
            <w:pPr>
              <w:rPr>
                <w:rFonts w:ascii="Times New Roman" w:hAnsi="Times New Roman"/>
                <w:sz w:val="16"/>
                <w:szCs w:val="20"/>
                <w:lang w:eastAsia="en-GB"/>
              </w:rPr>
            </w:pPr>
          </w:p>
        </w:tc>
      </w:tr>
      <w:tr w:rsidR="00AB0F2E" w:rsidRPr="00463A8F" w14:paraId="34AE9FE6" w14:textId="77777777" w:rsidTr="00C0118B">
        <w:tc>
          <w:tcPr>
            <w:tcW w:w="11343" w:type="dxa"/>
            <w:gridSpan w:val="5"/>
            <w:tcBorders>
              <w:left w:val="single" w:sz="6" w:space="0" w:color="auto"/>
              <w:right w:val="single" w:sz="6" w:space="0" w:color="auto"/>
            </w:tcBorders>
            <w:shd w:val="pct12" w:color="auto" w:fill="auto"/>
          </w:tcPr>
          <w:p w14:paraId="45C51475" w14:textId="77777777" w:rsidR="00AB0F2E" w:rsidRPr="00463A8F" w:rsidRDefault="00AB0F2E" w:rsidP="00C0118B">
            <w:pPr>
              <w:rPr>
                <w:rFonts w:ascii="Times New Roman" w:hAnsi="Times New Roman"/>
                <w:sz w:val="16"/>
                <w:szCs w:val="20"/>
                <w:lang w:eastAsia="en-GB"/>
              </w:rPr>
            </w:pPr>
          </w:p>
        </w:tc>
      </w:tr>
      <w:tr w:rsidR="00AB0F2E" w:rsidRPr="00463A8F" w14:paraId="6BC48D5E" w14:textId="77777777" w:rsidTr="00C0118B">
        <w:trPr>
          <w:trHeight w:val="64"/>
        </w:trPr>
        <w:tc>
          <w:tcPr>
            <w:tcW w:w="11343" w:type="dxa"/>
            <w:gridSpan w:val="5"/>
            <w:tcBorders>
              <w:left w:val="single" w:sz="6" w:space="0" w:color="auto"/>
              <w:right w:val="single" w:sz="6" w:space="0" w:color="auto"/>
            </w:tcBorders>
            <w:shd w:val="pct12" w:color="auto" w:fill="auto"/>
          </w:tcPr>
          <w:p w14:paraId="2A391AC4" w14:textId="77777777" w:rsidR="00AB0F2E" w:rsidRPr="00463A8F" w:rsidRDefault="00AB0F2E" w:rsidP="00C0118B">
            <w:pPr>
              <w:rPr>
                <w:rFonts w:ascii="Times New Roman" w:hAnsi="Times New Roman"/>
                <w:sz w:val="16"/>
                <w:szCs w:val="20"/>
                <w:lang w:eastAsia="en-GB"/>
              </w:rPr>
            </w:pPr>
          </w:p>
        </w:tc>
      </w:tr>
      <w:tr w:rsidR="00AB0F2E" w:rsidRPr="00463A8F" w14:paraId="64CF2ACE" w14:textId="77777777" w:rsidTr="00C0118B">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6E7049E1" w14:textId="77777777" w:rsidR="00AB0F2E" w:rsidRPr="00463A8F" w:rsidRDefault="00AB0F2E" w:rsidP="00C0118B">
            <w:pPr>
              <w:rPr>
                <w:rFonts w:cs="Arial"/>
                <w:sz w:val="16"/>
                <w:szCs w:val="20"/>
                <w:lang w:eastAsia="en-GB"/>
              </w:rPr>
            </w:pPr>
          </w:p>
        </w:tc>
      </w:tr>
    </w:tbl>
    <w:p w14:paraId="7AAA1A97" w14:textId="77777777" w:rsidR="00AB0F2E" w:rsidRDefault="00AB0F2E" w:rsidP="00AB0F2E">
      <w:pPr>
        <w:pStyle w:val="ssPara1"/>
        <w:rPr>
          <w:lang w:eastAsia="en-GB"/>
        </w:rPr>
        <w:sectPr w:rsidR="00AB0F2E" w:rsidSect="00463A8F">
          <w:headerReference w:type="default" r:id="rId25"/>
          <w:pgSz w:w="11907" w:h="16839" w:code="9"/>
          <w:pgMar w:top="1440" w:right="1800" w:bottom="1440" w:left="1800" w:header="992" w:footer="561" w:gutter="0"/>
          <w:cols w:space="720"/>
          <w:docGrid w:linePitch="299"/>
        </w:sectPr>
      </w:pPr>
    </w:p>
    <w:p w14:paraId="6ACB196D" w14:textId="77777777" w:rsidR="00AB0F2E" w:rsidRDefault="00AB0F2E" w:rsidP="00AB0F2E">
      <w:pPr>
        <w:pStyle w:val="Heading1"/>
        <w:rPr>
          <w:rFonts w:ascii="Arial Bold" w:hAnsi="Arial Bold"/>
          <w:caps/>
          <w:sz w:val="28"/>
          <w:szCs w:val="28"/>
        </w:rPr>
      </w:pPr>
      <w:bookmarkStart w:id="331" w:name="_Toc359837825"/>
      <w:r w:rsidRPr="005E5822">
        <w:rPr>
          <w:rFonts w:ascii="Arial Bold" w:hAnsi="Arial Bold"/>
          <w:sz w:val="28"/>
          <w:szCs w:val="28"/>
        </w:rPr>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bookmarkEnd w:id="331"/>
      <w:r>
        <w:rPr>
          <w:rFonts w:ascii="Arial Bold" w:hAnsi="Arial Bold"/>
          <w:caps/>
          <w:sz w:val="28"/>
          <w:szCs w:val="28"/>
        </w:rPr>
        <w:t xml:space="preserve"> </w:t>
      </w:r>
    </w:p>
    <w:p w14:paraId="0C9B4D22" w14:textId="77777777" w:rsidR="00AB0F2E" w:rsidRPr="008C4F6E" w:rsidRDefault="00AB0F2E" w:rsidP="00AB0F2E">
      <w:pPr>
        <w:pStyle w:val="Heading1"/>
        <w:rPr>
          <w:rFonts w:ascii="Arial Bold" w:hAnsi="Arial Bold"/>
          <w:b w:val="0"/>
          <w:caps/>
          <w:sz w:val="20"/>
        </w:rPr>
      </w:pPr>
      <w:r w:rsidRPr="008C4F6E">
        <w:rPr>
          <w:b w:val="0"/>
          <w:sz w:val="20"/>
          <w:lang w:eastAsia="en-GB"/>
        </w:rPr>
        <w:t xml:space="preserve">The provisions of this Clause are supplemental to </w:t>
      </w:r>
      <w:r>
        <w:rPr>
          <w:b w:val="0"/>
          <w:sz w:val="20"/>
          <w:lang w:eastAsia="en-GB"/>
        </w:rPr>
        <w:t>DEFCON</w:t>
      </w:r>
      <w:r w:rsidRPr="008C4F6E">
        <w:rPr>
          <w:b w:val="0"/>
          <w:sz w:val="20"/>
          <w:lang w:eastAsia="en-GB"/>
        </w:rPr>
        <w:t xml:space="preserve"> 531</w:t>
      </w:r>
    </w:p>
    <w:p w14:paraId="3CEABF6F" w14:textId="77777777" w:rsidR="00AB0F2E" w:rsidRPr="008C4F6E" w:rsidRDefault="00AB0F2E" w:rsidP="00AB0F2E">
      <w:pPr>
        <w:spacing w:before="120"/>
        <w:rPr>
          <w:rFonts w:cs="Arial"/>
          <w:lang w:eastAsia="en-GB"/>
        </w:rPr>
      </w:pPr>
      <w:r>
        <w:rPr>
          <w:rFonts w:cs="Arial"/>
          <w:lang w:eastAsia="en-GB"/>
        </w:rPr>
        <w:t>1.</w:t>
      </w:r>
      <w:r>
        <w:rPr>
          <w:rFonts w:cs="Arial"/>
          <w:lang w:eastAsia="en-GB"/>
        </w:rPr>
        <w:tab/>
        <w:t xml:space="preserve"> </w:t>
      </w:r>
      <w:r w:rsidRPr="008C4F6E">
        <w:rPr>
          <w:rFonts w:cs="Arial"/>
          <w:lang w:eastAsia="en-GB"/>
        </w:rPr>
        <w:t xml:space="preserve">Both </w:t>
      </w:r>
      <w:r>
        <w:rPr>
          <w:rFonts w:cs="Arial"/>
          <w:lang w:eastAsia="en-GB"/>
        </w:rPr>
        <w:t>DEFCON</w:t>
      </w:r>
      <w:r w:rsidRPr="008C4F6E">
        <w:rPr>
          <w:rFonts w:cs="Arial"/>
          <w:lang w:eastAsia="en-GB"/>
        </w:rPr>
        <w:t xml:space="preserve"> 531 and the provisions of this Clause apply to:</w:t>
      </w:r>
    </w:p>
    <w:p w14:paraId="14BED400" w14:textId="77777777" w:rsidR="00AB0F2E" w:rsidRPr="008C4F6E" w:rsidRDefault="00AB0F2E" w:rsidP="00AB0F2E">
      <w:pPr>
        <w:rPr>
          <w:rFonts w:cs="Arial"/>
          <w:lang w:eastAsia="en-GB"/>
        </w:rPr>
      </w:pPr>
    </w:p>
    <w:p w14:paraId="77D7D332" w14:textId="77777777" w:rsidR="00AB0F2E" w:rsidRPr="008C4F6E" w:rsidRDefault="00AB0F2E" w:rsidP="00AB0F2E">
      <w:pPr>
        <w:numPr>
          <w:ilvl w:val="0"/>
          <w:numId w:val="75"/>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w:t>
      </w:r>
      <w:r w:rsidRPr="008C4F6E">
        <w:rPr>
          <w:rFonts w:cs="Arial"/>
          <w:lang w:eastAsia="en-GB"/>
        </w:rPr>
        <w:t>;</w:t>
      </w:r>
    </w:p>
    <w:p w14:paraId="2DCE2525" w14:textId="77777777" w:rsidR="00AB0F2E" w:rsidRPr="008C4F6E" w:rsidRDefault="00AB0F2E" w:rsidP="00AB0F2E">
      <w:pPr>
        <w:numPr>
          <w:ilvl w:val="0"/>
          <w:numId w:val="75"/>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and in contemplation of Work being placed by the Authority under a Tasking; and</w:t>
      </w:r>
    </w:p>
    <w:p w14:paraId="5873B935"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Any Task</w:t>
      </w:r>
      <w:r>
        <w:rPr>
          <w:rFonts w:cs="Arial"/>
          <w:lang w:eastAsia="en-GB"/>
        </w:rPr>
        <w:t>ing</w:t>
      </w:r>
      <w:r w:rsidRPr="008C4F6E">
        <w:rPr>
          <w:rFonts w:cs="Arial"/>
          <w:lang w:eastAsia="en-GB"/>
        </w:rPr>
        <w:t xml:space="preserve"> placed under this Agreement, </w:t>
      </w:r>
      <w:r w:rsidRPr="008C4F6E">
        <w:rPr>
          <w:rFonts w:cs="Arial"/>
          <w:snapToGrid w:val="0"/>
          <w:lang w:eastAsia="en-GB"/>
        </w:rPr>
        <w:t xml:space="preserve">provided that Information provided to a party for the purpose of </w:t>
      </w:r>
      <w:r>
        <w:rPr>
          <w:rFonts w:cs="Arial"/>
          <w:snapToGrid w:val="0"/>
          <w:lang w:eastAsia="en-GB"/>
        </w:rPr>
        <w:t>Tender</w:t>
      </w:r>
      <w:r w:rsidRPr="008C4F6E">
        <w:rPr>
          <w:rFonts w:cs="Arial"/>
          <w:snapToGrid w:val="0"/>
          <w:lang w:eastAsia="en-GB"/>
        </w:rPr>
        <w:t xml:space="preserve">ing for a Tasking shall only be used for that </w:t>
      </w:r>
      <w:r>
        <w:rPr>
          <w:rFonts w:cs="Arial"/>
          <w:snapToGrid w:val="0"/>
          <w:lang w:eastAsia="en-GB"/>
        </w:rPr>
        <w:t>Tender</w:t>
      </w:r>
      <w:r w:rsidRPr="008C4F6E">
        <w:rPr>
          <w:rFonts w:cs="Arial"/>
          <w:snapToGrid w:val="0"/>
          <w:lang w:eastAsia="en-GB"/>
        </w:rPr>
        <w:t>ing purpose, and Information provided to a party for performing a Task</w:t>
      </w:r>
      <w:r>
        <w:rPr>
          <w:rFonts w:cs="Arial"/>
          <w:snapToGrid w:val="0"/>
          <w:lang w:eastAsia="en-GB"/>
        </w:rPr>
        <w:t>ing</w:t>
      </w:r>
      <w:r w:rsidRPr="008C4F6E">
        <w:rPr>
          <w:rFonts w:cs="Arial"/>
          <w:snapToGrid w:val="0"/>
          <w:lang w:eastAsia="en-GB"/>
        </w:rPr>
        <w:t xml:space="preserve"> placed on it under this Agreement shall only be used for the performance of that Task</w:t>
      </w:r>
      <w:r>
        <w:rPr>
          <w:rFonts w:cs="Arial"/>
          <w:snapToGrid w:val="0"/>
          <w:lang w:eastAsia="en-GB"/>
        </w:rPr>
        <w:t>ing</w:t>
      </w:r>
      <w:r w:rsidRPr="008C4F6E">
        <w:rPr>
          <w:rFonts w:cs="Arial"/>
          <w:lang w:eastAsia="en-GB"/>
        </w:rPr>
        <w:t>.</w:t>
      </w:r>
    </w:p>
    <w:p w14:paraId="6A950C01" w14:textId="77777777" w:rsidR="00AB0F2E" w:rsidRPr="008C4F6E" w:rsidRDefault="00AB0F2E" w:rsidP="00AB0F2E">
      <w:pPr>
        <w:rPr>
          <w:rFonts w:cs="Arial"/>
          <w:shd w:val="clear" w:color="auto" w:fill="FFFF00"/>
          <w:lang w:eastAsia="en-GB"/>
        </w:rPr>
      </w:pPr>
    </w:p>
    <w:p w14:paraId="72FA75D3" w14:textId="77777777" w:rsidR="00AB0F2E" w:rsidRPr="008C4F6E" w:rsidRDefault="00AB0F2E" w:rsidP="00AB0F2E">
      <w:pPr>
        <w:tabs>
          <w:tab w:val="left" w:pos="0"/>
        </w:tabs>
        <w:rPr>
          <w:rFonts w:cs="Arial"/>
          <w:snapToGrid w:val="0"/>
          <w:lang w:eastAsia="en-GB"/>
        </w:rPr>
      </w:pPr>
      <w:r>
        <w:rPr>
          <w:rFonts w:cs="Arial"/>
          <w:snapToGrid w:val="0"/>
          <w:lang w:eastAsia="en-GB"/>
        </w:rPr>
        <w:t>2.</w:t>
      </w:r>
      <w:r>
        <w:rPr>
          <w:rFonts w:cs="Arial"/>
          <w:snapToGrid w:val="0"/>
          <w:lang w:eastAsia="en-GB"/>
        </w:rPr>
        <w:tab/>
        <w:t xml:space="preserve"> </w:t>
      </w:r>
      <w:r w:rsidRPr="008C4F6E">
        <w:rPr>
          <w:rFonts w:cs="Arial"/>
          <w:snapToGrid w:val="0"/>
          <w:lang w:eastAsia="en-GB"/>
        </w:rPr>
        <w:t>Subject to its requirements of continued access to Information necessary to exercise its rights of disclosure and use hereunder including under any Tasking, and to the obligations set out herein in respect of any Controlled In</w:t>
      </w:r>
      <w:r w:rsidR="00E11D42">
        <w:rPr>
          <w:rFonts w:cs="Arial"/>
          <w:snapToGrid w:val="0"/>
          <w:lang w:eastAsia="en-GB"/>
        </w:rPr>
        <w:t>formation</w:t>
      </w:r>
      <w:r w:rsidRPr="008C4F6E">
        <w:rPr>
          <w:rFonts w:cs="Arial"/>
          <w:snapToGrid w:val="0"/>
          <w:lang w:eastAsia="en-GB"/>
        </w:rPr>
        <w:t>, the recipient of any Information shall:</w:t>
      </w:r>
    </w:p>
    <w:p w14:paraId="0D871C56" w14:textId="77777777" w:rsidR="00AB0F2E" w:rsidRPr="008C4F6E" w:rsidRDefault="00AB0F2E" w:rsidP="00AB0F2E">
      <w:pPr>
        <w:rPr>
          <w:rFonts w:ascii="Times New Roman" w:hAnsi="Times New Roman"/>
          <w:lang w:eastAsia="en-GB"/>
        </w:rPr>
      </w:pPr>
    </w:p>
    <w:p w14:paraId="1356CC50" w14:textId="77777777" w:rsidR="00AB0F2E" w:rsidRPr="008C4F6E" w:rsidRDefault="00AB0F2E" w:rsidP="00AB0F2E">
      <w:pPr>
        <w:ind w:left="1134" w:hanging="425"/>
        <w:rPr>
          <w:rFonts w:cs="Arial"/>
          <w:lang w:eastAsia="en-GB"/>
        </w:rPr>
      </w:pPr>
      <w:r w:rsidRPr="008C4F6E">
        <w:rPr>
          <w:rFonts w:cs="Arial"/>
          <w:lang w:eastAsia="en-GB"/>
        </w:rPr>
        <w:t>(A)  Upon the expiry or termination of the Agreement; or</w:t>
      </w:r>
    </w:p>
    <w:p w14:paraId="03E8CDF7" w14:textId="77777777" w:rsidR="00AB0F2E" w:rsidRPr="008C4F6E" w:rsidRDefault="00AB0F2E" w:rsidP="00AB0F2E">
      <w:pPr>
        <w:rPr>
          <w:rFonts w:cs="Arial"/>
          <w:lang w:eastAsia="en-GB"/>
        </w:rPr>
      </w:pPr>
    </w:p>
    <w:p w14:paraId="1532395A" w14:textId="77777777" w:rsidR="00AB0F2E" w:rsidRPr="008C4F6E" w:rsidRDefault="00AB0F2E" w:rsidP="00AB0F2E">
      <w:pPr>
        <w:ind w:left="1134" w:hanging="425"/>
        <w:rPr>
          <w:rFonts w:cs="Arial"/>
          <w:lang w:eastAsia="en-GB"/>
        </w:rPr>
      </w:pPr>
      <w:r w:rsidRPr="008C4F6E">
        <w:rPr>
          <w:rFonts w:cs="Arial"/>
          <w:lang w:eastAsia="en-GB"/>
        </w:rPr>
        <w:t>(B) Upon the expiry or termination of any Tasking (for the purposes of which Information is disclosed); or</w:t>
      </w:r>
    </w:p>
    <w:p w14:paraId="42CEE326" w14:textId="77777777" w:rsidR="00AB0F2E" w:rsidRPr="008C4F6E" w:rsidRDefault="00AB0F2E" w:rsidP="00AB0F2E">
      <w:pPr>
        <w:rPr>
          <w:rFonts w:cs="Arial"/>
          <w:lang w:eastAsia="en-GB"/>
        </w:rPr>
      </w:pPr>
    </w:p>
    <w:p w14:paraId="15ECFE27"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If the Authority decides not to proceed with the issue of a Tasking (for the purposes of which Information is disclosed),</w:t>
      </w:r>
    </w:p>
    <w:p w14:paraId="3FDECD60" w14:textId="77777777" w:rsidR="00AB0F2E" w:rsidRPr="008C4F6E" w:rsidRDefault="00AB0F2E" w:rsidP="00AB0F2E">
      <w:pPr>
        <w:rPr>
          <w:rFonts w:cs="Arial"/>
          <w:lang w:eastAsia="en-GB"/>
        </w:rPr>
      </w:pPr>
    </w:p>
    <w:p w14:paraId="61799FFC" w14:textId="77777777" w:rsidR="00AB0F2E" w:rsidRPr="008C4F6E" w:rsidRDefault="00AB0F2E" w:rsidP="00AB0F2E">
      <w:pPr>
        <w:spacing w:after="260" w:line="260" w:lineRule="atLeast"/>
        <w:ind w:left="709"/>
        <w:rPr>
          <w:rFonts w:cs="Arial"/>
          <w:lang w:eastAsia="en-GB"/>
        </w:rPr>
      </w:pPr>
      <w:r w:rsidRPr="008C4F6E">
        <w:rPr>
          <w:rFonts w:cs="Arial"/>
          <w:lang w:eastAsia="en-GB"/>
        </w:rPr>
        <w:t xml:space="preserve">in accordance with any reasonable directions given and/or a reasonable request made by the other party promptly: </w:t>
      </w:r>
    </w:p>
    <w:p w14:paraId="11FB64A9" w14:textId="77777777" w:rsidR="00AB0F2E" w:rsidRPr="008C4F6E" w:rsidRDefault="00AB0F2E" w:rsidP="00AB0F2E">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14:paraId="74516043" w14:textId="77777777" w:rsidR="00AB0F2E" w:rsidRPr="008C4F6E" w:rsidRDefault="00AB0F2E" w:rsidP="00AB0F2E">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w:t>
      </w:r>
    </w:p>
    <w:p w14:paraId="70E6E55F" w14:textId="77777777" w:rsidR="00AB0F2E" w:rsidRPr="008C4F6E" w:rsidRDefault="00AB0F2E" w:rsidP="00AB0F2E">
      <w:pPr>
        <w:rPr>
          <w:rFonts w:cs="Arial"/>
          <w:lang w:eastAsia="en-GB"/>
        </w:rPr>
      </w:pPr>
    </w:p>
    <w:p w14:paraId="64FA5117" w14:textId="77777777" w:rsidR="00AB0F2E" w:rsidRPr="008C4F6E" w:rsidRDefault="00AB0F2E" w:rsidP="00AB0F2E">
      <w:pPr>
        <w:rPr>
          <w:rFonts w:cs="Arial"/>
          <w:lang w:eastAsia="en-GB"/>
        </w:rPr>
      </w:pPr>
      <w:r>
        <w:rPr>
          <w:rFonts w:cs="Arial"/>
          <w:lang w:eastAsia="en-GB"/>
        </w:rPr>
        <w:t>3.</w:t>
      </w:r>
      <w:r>
        <w:rPr>
          <w:rFonts w:cs="Arial"/>
          <w:lang w:eastAsia="en-GB"/>
        </w:rPr>
        <w:tab/>
        <w:t xml:space="preserve"> </w:t>
      </w:r>
      <w:r w:rsidRPr="008C4F6E">
        <w:rPr>
          <w:rFonts w:cs="Arial"/>
          <w:lang w:eastAsia="en-GB"/>
        </w:rPr>
        <w:t xml:space="preserve">The provisions of </w:t>
      </w:r>
      <w:r>
        <w:rPr>
          <w:rFonts w:cs="Arial"/>
          <w:lang w:eastAsia="en-GB"/>
        </w:rPr>
        <w:t>DEFCON</w:t>
      </w:r>
      <w:r w:rsidRPr="008C4F6E">
        <w:rPr>
          <w:rFonts w:cs="Arial"/>
          <w:lang w:eastAsia="en-GB"/>
        </w:rPr>
        <w:t xml:space="preserve"> 531 and of this Clause shall survive the expiry or termination of the Agreement or any Tasking in accordance with 2(A) or 2(B) or the decision not to proceed in accordance with 2(C).</w:t>
      </w:r>
    </w:p>
    <w:p w14:paraId="7205C8A1" w14:textId="77777777" w:rsidR="00AB0F2E" w:rsidRDefault="00AB0F2E" w:rsidP="00AB0F2E">
      <w:pPr>
        <w:pStyle w:val="ssPara1"/>
        <w:rPr>
          <w:lang w:eastAsia="en-GB"/>
        </w:rPr>
      </w:pPr>
    </w:p>
    <w:p w14:paraId="62EEAA31" w14:textId="77777777" w:rsidR="00AB0F2E" w:rsidRDefault="00AB0F2E" w:rsidP="00AB0F2E">
      <w:pPr>
        <w:pStyle w:val="ssPara1"/>
        <w:rPr>
          <w:lang w:eastAsia="en-GB"/>
        </w:rPr>
      </w:pPr>
    </w:p>
    <w:p w14:paraId="7904149B" w14:textId="77777777" w:rsidR="00AB0F2E" w:rsidRPr="007866E2" w:rsidRDefault="00AB0F2E" w:rsidP="00AB0F2E">
      <w:pPr>
        <w:pStyle w:val="ssPara1"/>
        <w:ind w:left="-100"/>
        <w:rPr>
          <w:lang w:eastAsia="en-GB"/>
        </w:rPr>
        <w:sectPr w:rsidR="00AB0F2E" w:rsidRPr="007866E2" w:rsidSect="00463A8F">
          <w:pgSz w:w="11907" w:h="16839" w:code="9"/>
          <w:pgMar w:top="1140" w:right="1140" w:bottom="851" w:left="1253" w:header="994" w:footer="562" w:gutter="0"/>
          <w:cols w:space="720"/>
        </w:sectPr>
      </w:pPr>
    </w:p>
    <w:p w14:paraId="2C977359" w14:textId="77777777" w:rsidR="00AB0F2E" w:rsidRPr="000217AE" w:rsidRDefault="00AB0F2E" w:rsidP="00AB0F2E">
      <w:pPr>
        <w:pStyle w:val="Heading1"/>
        <w:rPr>
          <w:sz w:val="28"/>
          <w:szCs w:val="28"/>
        </w:rPr>
      </w:pPr>
      <w:bookmarkStart w:id="332" w:name="SCHEDULE3_Appendix_3_Price_Summary"/>
      <w:bookmarkStart w:id="333" w:name="_Toc359837826"/>
      <w:r w:rsidRPr="000217AE">
        <w:rPr>
          <w:sz w:val="28"/>
          <w:szCs w:val="28"/>
        </w:rPr>
        <w:t>Appendix</w:t>
      </w:r>
      <w:r w:rsidRPr="000217AE">
        <w:rPr>
          <w:caps/>
          <w:sz w:val="28"/>
          <w:szCs w:val="28"/>
        </w:rPr>
        <w:t xml:space="preserve"> 3 </w:t>
      </w:r>
      <w:r w:rsidRPr="000217AE">
        <w:rPr>
          <w:sz w:val="28"/>
          <w:szCs w:val="28"/>
        </w:rPr>
        <w:t>to Schedule 3</w:t>
      </w:r>
      <w:r w:rsidRPr="000217AE">
        <w:rPr>
          <w:caps/>
          <w:sz w:val="28"/>
          <w:szCs w:val="28"/>
        </w:rPr>
        <w:t xml:space="preserve"> </w:t>
      </w:r>
      <w:r w:rsidRPr="000217AE">
        <w:rPr>
          <w:sz w:val="28"/>
          <w:szCs w:val="28"/>
        </w:rPr>
        <w:t>(Price Summary)</w:t>
      </w:r>
      <w:bookmarkEnd w:id="332"/>
      <w:bookmarkEnd w:id="333"/>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AB0F2E" w14:paraId="74EEF705" w14:textId="77777777" w:rsidTr="00C0118B">
        <w:trPr>
          <w:gridBefore w:val="1"/>
          <w:wBefore w:w="8" w:type="dxa"/>
          <w:trHeight w:val="679"/>
        </w:trPr>
        <w:tc>
          <w:tcPr>
            <w:tcW w:w="10249" w:type="dxa"/>
            <w:gridSpan w:val="10"/>
          </w:tcPr>
          <w:p w14:paraId="4930EC88" w14:textId="77777777" w:rsidR="00AB0F2E" w:rsidRDefault="00AB0F2E" w:rsidP="00E11D42">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Form. </w:t>
            </w:r>
            <w:r>
              <w:rPr>
                <w:i/>
                <w:spacing w:val="-2"/>
              </w:rPr>
              <w:t>Rates used shall be in accordance with the provisions of Clauses 13 – 1</w:t>
            </w:r>
            <w:r w:rsidR="00E11D42">
              <w:rPr>
                <w:i/>
                <w:spacing w:val="-2"/>
              </w:rPr>
              <w:t>4</w:t>
            </w:r>
            <w:r>
              <w:rPr>
                <w:i/>
                <w:spacing w:val="-2"/>
              </w:rPr>
              <w:t xml:space="preserve"> of</w:t>
            </w:r>
            <w:r w:rsidRPr="004046BB">
              <w:rPr>
                <w:i/>
                <w:spacing w:val="-2"/>
              </w:rPr>
              <w:t xml:space="preserve"> </w:t>
            </w:r>
            <w:r>
              <w:rPr>
                <w:i/>
                <w:spacing w:val="-2"/>
              </w:rPr>
              <w:t>Schedule 1.</w:t>
            </w:r>
            <w:r w:rsidRPr="004046BB">
              <w:rPr>
                <w:i/>
                <w:spacing w:val="-2"/>
              </w:rPr>
              <w:t xml:space="preserve"> </w:t>
            </w:r>
          </w:p>
        </w:tc>
      </w:tr>
      <w:tr w:rsidR="00AB0F2E" w14:paraId="16B0D331" w14:textId="77777777" w:rsidTr="00C0118B">
        <w:trPr>
          <w:gridBefore w:val="1"/>
          <w:wBefore w:w="8" w:type="dxa"/>
        </w:trPr>
        <w:tc>
          <w:tcPr>
            <w:tcW w:w="5146" w:type="dxa"/>
            <w:gridSpan w:val="4"/>
          </w:tcPr>
          <w:p w14:paraId="0E875DF3" w14:textId="77777777" w:rsidR="00AB0F2E" w:rsidRDefault="00AB0F2E" w:rsidP="00C0118B">
            <w:pPr>
              <w:framePr w:hSpace="180" w:wrap="around" w:vAnchor="text" w:hAnchor="page" w:x="990" w:y="1"/>
            </w:pPr>
          </w:p>
          <w:p w14:paraId="7A2BF2BD" w14:textId="77777777" w:rsidR="00AB0F2E" w:rsidRDefault="00AB0F2E" w:rsidP="00C0118B">
            <w:pPr>
              <w:framePr w:hSpace="180" w:wrap="around" w:vAnchor="text" w:hAnchor="page" w:x="990" w:y="1"/>
            </w:pPr>
            <w:r>
              <w:t>1. To:</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030C3719" w14:textId="77777777" w:rsidR="00AB0F2E" w:rsidRDefault="00AB0F2E" w:rsidP="00C0118B">
            <w:pPr>
              <w:framePr w:hSpace="180" w:wrap="around" w:vAnchor="text" w:hAnchor="page" w:x="990" w:y="1"/>
            </w:pPr>
          </w:p>
          <w:p w14:paraId="06AA65EB" w14:textId="77777777" w:rsidR="00AB0F2E" w:rsidRDefault="00AB0F2E" w:rsidP="00C0118B">
            <w:pPr>
              <w:framePr w:hSpace="180" w:wrap="around" w:vAnchor="text" w:hAnchor="page" w:x="990" w:y="1"/>
            </w:pPr>
          </w:p>
        </w:tc>
        <w:tc>
          <w:tcPr>
            <w:tcW w:w="5103" w:type="dxa"/>
            <w:gridSpan w:val="6"/>
          </w:tcPr>
          <w:p w14:paraId="5214A5D0" w14:textId="77777777" w:rsidR="00AB0F2E" w:rsidRDefault="00AB0F2E" w:rsidP="00C0118B">
            <w:pPr>
              <w:framePr w:hSpace="180" w:wrap="around" w:vAnchor="text" w:hAnchor="page" w:x="990" w:y="1"/>
            </w:pPr>
          </w:p>
          <w:p w14:paraId="7D2A0B4C" w14:textId="77777777" w:rsidR="00AB0F2E" w:rsidRDefault="00AB0F2E" w:rsidP="00C0118B">
            <w:pPr>
              <w:framePr w:hSpace="180" w:wrap="around" w:vAnchor="text" w:hAnchor="page" w:x="990" w:y="1"/>
            </w:pPr>
            <w:r>
              <w:t xml:space="preserve">2. From: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51006D00" w14:textId="77777777" w:rsidR="00AB0F2E" w:rsidRDefault="00AB0F2E" w:rsidP="00C0118B">
            <w:pPr>
              <w:framePr w:hSpace="180" w:wrap="around" w:vAnchor="text" w:hAnchor="page" w:x="990" w:y="1"/>
              <w:tabs>
                <w:tab w:val="left" w:pos="4144"/>
              </w:tabs>
            </w:pPr>
          </w:p>
          <w:p w14:paraId="186285B9" w14:textId="77777777" w:rsidR="00AB0F2E" w:rsidRDefault="00AB0F2E" w:rsidP="00C0118B">
            <w:pPr>
              <w:framePr w:hSpace="180" w:wrap="around" w:vAnchor="text" w:hAnchor="page" w:x="990" w:y="1"/>
            </w:pPr>
          </w:p>
        </w:tc>
      </w:tr>
      <w:tr w:rsidR="00AB0F2E" w14:paraId="199C9237" w14:textId="77777777" w:rsidTr="00C0118B">
        <w:trPr>
          <w:cantSplit/>
        </w:trPr>
        <w:tc>
          <w:tcPr>
            <w:tcW w:w="10257" w:type="dxa"/>
            <w:gridSpan w:val="11"/>
          </w:tcPr>
          <w:p w14:paraId="18A2AF22" w14:textId="77777777" w:rsidR="00AB0F2E" w:rsidRDefault="00AB0F2E" w:rsidP="00C0118B">
            <w:pPr>
              <w:framePr w:hSpace="180" w:wrap="around" w:vAnchor="text" w:hAnchor="page" w:x="990" w:y="1"/>
              <w:rPr>
                <w:spacing w:val="-2"/>
              </w:rPr>
            </w:pPr>
            <w:r>
              <w:rPr>
                <w:spacing w:val="-2"/>
              </w:rPr>
              <w:t>Date of submission:</w:t>
            </w:r>
          </w:p>
          <w:p w14:paraId="342564E6" w14:textId="77777777" w:rsidR="00AB0F2E" w:rsidRDefault="00AB0F2E" w:rsidP="00C0118B">
            <w:pPr>
              <w:framePr w:hSpace="180" w:wrap="around" w:vAnchor="text" w:hAnchor="page" w:x="990" w:y="1"/>
            </w:pPr>
          </w:p>
        </w:tc>
      </w:tr>
      <w:tr w:rsidR="00AB0F2E" w14:paraId="463A5789" w14:textId="77777777" w:rsidTr="00C0118B">
        <w:tc>
          <w:tcPr>
            <w:tcW w:w="6106" w:type="dxa"/>
            <w:gridSpan w:val="8"/>
          </w:tcPr>
          <w:p w14:paraId="26A20679" w14:textId="77777777" w:rsidR="00AB0F2E" w:rsidRDefault="00AB0F2E" w:rsidP="00C0118B">
            <w:pPr>
              <w:framePr w:hSpace="180" w:wrap="around" w:vAnchor="text" w:hAnchor="page" w:x="990" w:y="1"/>
              <w:rPr>
                <w:spacing w:val="-2"/>
              </w:rPr>
            </w:pPr>
            <w:r>
              <w:rPr>
                <w:spacing w:val="-2"/>
              </w:rPr>
              <w:t>In response to your request for a quotation</w:t>
            </w:r>
          </w:p>
          <w:p w14:paraId="30DF162B" w14:textId="77777777" w:rsidR="00AB0F2E" w:rsidRDefault="00AB0F2E" w:rsidP="00C0118B">
            <w:pPr>
              <w:framePr w:hSpace="180" w:wrap="around" w:vAnchor="text" w:hAnchor="page" w:x="990" w:y="1"/>
              <w:rPr>
                <w:spacing w:val="-2"/>
              </w:rPr>
            </w:pPr>
            <w:r>
              <w:rPr>
                <w:spacing w:val="-2"/>
              </w:rPr>
              <w:t xml:space="preserve">reference FTS/5 /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maxLength w:val="9"/>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4151" w:type="dxa"/>
            <w:gridSpan w:val="3"/>
          </w:tcPr>
          <w:p w14:paraId="79622AA9" w14:textId="77777777" w:rsidR="00AB0F2E" w:rsidRDefault="00AB0F2E" w:rsidP="00C0118B">
            <w:pPr>
              <w:framePr w:hSpace="180" w:wrap="around" w:vAnchor="text" w:hAnchor="page" w:x="990" w:y="1"/>
            </w:pPr>
          </w:p>
          <w:p w14:paraId="460B9AB1" w14:textId="77777777" w:rsidR="00AB0F2E" w:rsidRDefault="00AB0F2E" w:rsidP="00C0118B">
            <w:pPr>
              <w:framePr w:hSpace="180" w:wrap="around" w:vAnchor="text" w:hAnchor="page" w:x="990" w:y="1"/>
            </w:pPr>
            <w:r>
              <w:rPr>
                <w:spacing w:val="-2"/>
              </w:rPr>
              <w:t xml:space="preserve">Dated  </w:t>
            </w:r>
            <w:r w:rsidR="006647A7">
              <w:fldChar w:fldCharType="begin">
                <w:ffData>
                  <w:name w:val="Text1"/>
                  <w:enabled/>
                  <w:calcOnExit w:val="0"/>
                  <w:textInput>
                    <w:type w:val="date"/>
                    <w:maxLength w:val="10"/>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169F84E8" w14:textId="77777777" w:rsidTr="00C0118B">
        <w:tc>
          <w:tcPr>
            <w:tcW w:w="9366" w:type="dxa"/>
            <w:gridSpan w:val="10"/>
          </w:tcPr>
          <w:p w14:paraId="473CF770" w14:textId="77777777" w:rsidR="00AB0F2E" w:rsidRDefault="00AB0F2E" w:rsidP="00C0118B">
            <w:pPr>
              <w:framePr w:hSpace="180" w:wrap="around" w:vAnchor="text" w:hAnchor="page" w:x="990" w:y="1"/>
            </w:pPr>
          </w:p>
        </w:tc>
        <w:tc>
          <w:tcPr>
            <w:tcW w:w="891" w:type="dxa"/>
          </w:tcPr>
          <w:p w14:paraId="08ED6745" w14:textId="77777777" w:rsidR="00AB0F2E" w:rsidRDefault="00AB0F2E" w:rsidP="00C0118B">
            <w:pPr>
              <w:framePr w:hSpace="180" w:wrap="around" w:vAnchor="text" w:hAnchor="page" w:x="990" w:y="1"/>
            </w:pPr>
          </w:p>
        </w:tc>
      </w:tr>
      <w:tr w:rsidR="00AB0F2E" w14:paraId="7FBD7C1C" w14:textId="77777777" w:rsidTr="00C0118B">
        <w:trPr>
          <w:cantSplit/>
        </w:trPr>
        <w:tc>
          <w:tcPr>
            <w:tcW w:w="10257" w:type="dxa"/>
            <w:gridSpan w:val="11"/>
          </w:tcPr>
          <w:p w14:paraId="00BA6CA9" w14:textId="77777777" w:rsidR="00AB0F2E" w:rsidRDefault="00AB0F2E" w:rsidP="00C0118B">
            <w:pPr>
              <w:framePr w:hSpace="180" w:wrap="around" w:vAnchor="text" w:hAnchor="page" w:x="990" w:y="1"/>
              <w:jc w:val="both"/>
              <w:rPr>
                <w:spacing w:val="-2"/>
              </w:rPr>
            </w:pPr>
          </w:p>
          <w:p w14:paraId="0AE7419A" w14:textId="77777777" w:rsidR="00AB0F2E" w:rsidRDefault="00AB0F2E" w:rsidP="00C0118B">
            <w:pPr>
              <w:framePr w:hSpace="180" w:wrap="around" w:vAnchor="text" w:hAnchor="page" w:x="990" w:y="1"/>
              <w:jc w:val="both"/>
            </w:pPr>
            <w:r>
              <w:rPr>
                <w:spacing w:val="-2"/>
              </w:rPr>
              <w:t xml:space="preserve">*The work can be undertaken and our detailed response is attached. </w:t>
            </w:r>
            <w:r w:rsidR="006647A7">
              <w:fldChar w:fldCharType="begin">
                <w:ffData>
                  <w:name w:val="Check1"/>
                  <w:enabled/>
                  <w:calcOnExit w:val="0"/>
                  <w:checkBox>
                    <w:sizeAuto/>
                    <w:default w:val="0"/>
                    <w:checked w:val="0"/>
                  </w:checkBox>
                </w:ffData>
              </w:fldChar>
            </w:r>
            <w:r>
              <w:instrText xml:space="preserve"> FORMCHECKBOX </w:instrText>
            </w:r>
            <w:r w:rsidR="00DA2773">
              <w:fldChar w:fldCharType="separate"/>
            </w:r>
            <w:r w:rsidR="006647A7">
              <w:fldChar w:fldCharType="end"/>
            </w:r>
          </w:p>
          <w:p w14:paraId="64CC58E2" w14:textId="77777777" w:rsidR="00AB0F2E" w:rsidRDefault="00AB0F2E" w:rsidP="00C0118B">
            <w:pPr>
              <w:framePr w:hSpace="180" w:wrap="around" w:vAnchor="text" w:hAnchor="page" w:x="990" w:y="1"/>
              <w:jc w:val="both"/>
            </w:pPr>
          </w:p>
          <w:p w14:paraId="0E7AB454" w14:textId="77777777" w:rsidR="00AB0F2E" w:rsidRDefault="00AB0F2E" w:rsidP="00C0118B">
            <w:pPr>
              <w:framePr w:hSpace="180" w:wrap="around" w:vAnchor="text" w:hAnchor="page" w:x="990" w:y="1"/>
              <w:jc w:val="both"/>
              <w:rPr>
                <w:spacing w:val="-2"/>
              </w:rPr>
            </w:pPr>
            <w:r>
              <w:rPr>
                <w:spacing w:val="-2"/>
              </w:rPr>
              <w:t>*We are unable to provide the resources/deliverables identified on this occasion.</w:t>
            </w:r>
            <w:r>
              <w:t xml:space="preserve"> </w:t>
            </w:r>
            <w:r w:rsidR="006647A7">
              <w:fldChar w:fldCharType="begin">
                <w:ffData>
                  <w:name w:val="Check2"/>
                  <w:enabled/>
                  <w:calcOnExit w:val="0"/>
                  <w:checkBox>
                    <w:sizeAuto/>
                    <w:default w:val="0"/>
                    <w:checked w:val="0"/>
                  </w:checkBox>
                </w:ffData>
              </w:fldChar>
            </w:r>
            <w:r>
              <w:instrText xml:space="preserve"> FORMCHECKBOX </w:instrText>
            </w:r>
            <w:r w:rsidR="00DA2773">
              <w:fldChar w:fldCharType="separate"/>
            </w:r>
            <w:r w:rsidR="006647A7">
              <w:fldChar w:fldCharType="end"/>
            </w:r>
          </w:p>
          <w:p w14:paraId="1464AAB3" w14:textId="77777777" w:rsidR="00AB0F2E" w:rsidRDefault="00AB0F2E" w:rsidP="00C0118B">
            <w:pPr>
              <w:framePr w:hSpace="180" w:wrap="around" w:vAnchor="text" w:hAnchor="page" w:x="990" w:y="1"/>
              <w:jc w:val="both"/>
              <w:rPr>
                <w:spacing w:val="-2"/>
              </w:rPr>
            </w:pPr>
          </w:p>
          <w:p w14:paraId="74F540A2" w14:textId="77777777" w:rsidR="00AB0F2E" w:rsidRDefault="00AB0F2E" w:rsidP="00C0118B">
            <w:pPr>
              <w:framePr w:hSpace="180" w:wrap="around" w:vAnchor="text" w:hAnchor="page" w:x="990" w:y="1"/>
              <w:jc w:val="both"/>
              <w:rPr>
                <w:spacing w:val="-2"/>
              </w:rPr>
            </w:pPr>
            <w:r>
              <w:rPr>
                <w:spacing w:val="-2"/>
              </w:rPr>
              <w:t>(* Check box as appropriate)</w:t>
            </w:r>
          </w:p>
        </w:tc>
      </w:tr>
      <w:tr w:rsidR="00AB0F2E" w14:paraId="33A568C7" w14:textId="77777777" w:rsidTr="00C0118B">
        <w:tc>
          <w:tcPr>
            <w:tcW w:w="10257" w:type="dxa"/>
            <w:gridSpan w:val="11"/>
          </w:tcPr>
          <w:p w14:paraId="234F48B7" w14:textId="77777777" w:rsidR="00AB0F2E" w:rsidRDefault="00AB0F2E" w:rsidP="00C0118B">
            <w:pPr>
              <w:framePr w:hSpace="180" w:wrap="around" w:vAnchor="text" w:hAnchor="page" w:x="990" w:y="1"/>
              <w:jc w:val="both"/>
            </w:pPr>
          </w:p>
        </w:tc>
      </w:tr>
      <w:tr w:rsidR="00AB0F2E" w14:paraId="128AFC36" w14:textId="77777777" w:rsidTr="00C0118B">
        <w:trPr>
          <w:cantSplit/>
        </w:trPr>
        <w:tc>
          <w:tcPr>
            <w:tcW w:w="2528" w:type="dxa"/>
            <w:gridSpan w:val="3"/>
          </w:tcPr>
          <w:p w14:paraId="6BB15B07" w14:textId="77777777" w:rsidR="00AB0F2E" w:rsidRDefault="00AB0F2E" w:rsidP="00C0118B">
            <w:pPr>
              <w:framePr w:hSpace="180" w:wrap="around" w:vAnchor="text" w:hAnchor="page" w:x="990" w:y="1"/>
              <w:jc w:val="both"/>
            </w:pPr>
            <w:r>
              <w:rPr>
                <w:spacing w:val="-2"/>
              </w:rPr>
              <w:t>Signed:</w:t>
            </w:r>
          </w:p>
        </w:tc>
        <w:tc>
          <w:tcPr>
            <w:tcW w:w="2977" w:type="dxa"/>
            <w:gridSpan w:val="3"/>
          </w:tcPr>
          <w:p w14:paraId="0DFE195A" w14:textId="77777777" w:rsidR="00AB0F2E" w:rsidRDefault="00AB0F2E" w:rsidP="00C0118B">
            <w:pPr>
              <w:framePr w:hSpace="180" w:wrap="around" w:vAnchor="text" w:hAnchor="page" w:x="990" w:y="1"/>
              <w:jc w:val="both"/>
            </w:pPr>
          </w:p>
        </w:tc>
        <w:tc>
          <w:tcPr>
            <w:tcW w:w="4752" w:type="dxa"/>
            <w:gridSpan w:val="5"/>
          </w:tcPr>
          <w:p w14:paraId="681F4445" w14:textId="77777777" w:rsidR="00AB0F2E" w:rsidRDefault="00AB0F2E" w:rsidP="00C0118B">
            <w:pPr>
              <w:framePr w:hSpace="180" w:wrap="around" w:vAnchor="text" w:hAnchor="page" w:x="990" w:y="1"/>
              <w:jc w:val="both"/>
            </w:pPr>
            <w:r>
              <w:rPr>
                <w:spacing w:val="-2"/>
              </w:rPr>
              <w:t xml:space="preserve">Name: (Block Capitals)     </w:t>
            </w:r>
          </w:p>
        </w:tc>
      </w:tr>
      <w:tr w:rsidR="00AB0F2E" w14:paraId="04382BDE" w14:textId="77777777" w:rsidTr="00C0118B">
        <w:trPr>
          <w:cantSplit/>
        </w:trPr>
        <w:tc>
          <w:tcPr>
            <w:tcW w:w="2528" w:type="dxa"/>
            <w:gridSpan w:val="3"/>
          </w:tcPr>
          <w:p w14:paraId="78FA61BB" w14:textId="77777777" w:rsidR="00AB0F2E" w:rsidRDefault="00AB0F2E" w:rsidP="00C0118B">
            <w:pPr>
              <w:framePr w:hSpace="180" w:wrap="around" w:vAnchor="text" w:hAnchor="page" w:x="990" w:y="1"/>
              <w:jc w:val="both"/>
            </w:pPr>
            <w:r>
              <w:rPr>
                <w:spacing w:val="-2"/>
              </w:rPr>
              <w:t>Date:</w:t>
            </w:r>
          </w:p>
        </w:tc>
        <w:tc>
          <w:tcPr>
            <w:tcW w:w="2977" w:type="dxa"/>
            <w:gridSpan w:val="3"/>
          </w:tcPr>
          <w:p w14:paraId="38843307" w14:textId="77777777" w:rsidR="00AB0F2E" w:rsidRDefault="006647A7" w:rsidP="00C0118B">
            <w:pPr>
              <w:framePr w:hSpace="180" w:wrap="around" w:vAnchor="text" w:hAnchor="page" w:x="990" w:y="1"/>
              <w:jc w:val="both"/>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4752" w:type="dxa"/>
            <w:gridSpan w:val="5"/>
          </w:tcPr>
          <w:p w14:paraId="42A66331" w14:textId="77777777" w:rsidR="00AB0F2E" w:rsidRDefault="006647A7" w:rsidP="00C0118B">
            <w:pPr>
              <w:framePr w:hSpace="180" w:wrap="around" w:vAnchor="text" w:hAnchor="page" w:x="990" w:y="1"/>
              <w:jc w:val="both"/>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08039F87" w14:textId="77777777" w:rsidTr="00C0118B">
        <w:trPr>
          <w:cantSplit/>
        </w:trPr>
        <w:tc>
          <w:tcPr>
            <w:tcW w:w="861" w:type="dxa"/>
            <w:gridSpan w:val="2"/>
            <w:tcBorders>
              <w:bottom w:val="double" w:sz="4" w:space="0" w:color="auto"/>
            </w:tcBorders>
          </w:tcPr>
          <w:p w14:paraId="79F787B0" w14:textId="77777777" w:rsidR="00AB0F2E" w:rsidRDefault="00AB0F2E" w:rsidP="00C0118B">
            <w:pPr>
              <w:framePr w:hSpace="180" w:wrap="around" w:vAnchor="text" w:hAnchor="page" w:x="990" w:y="1"/>
              <w:spacing w:before="120"/>
              <w:jc w:val="both"/>
              <w:rPr>
                <w:spacing w:val="-2"/>
              </w:rPr>
            </w:pPr>
          </w:p>
        </w:tc>
        <w:tc>
          <w:tcPr>
            <w:tcW w:w="9396" w:type="dxa"/>
            <w:gridSpan w:val="9"/>
            <w:tcBorders>
              <w:bottom w:val="double" w:sz="4" w:space="0" w:color="auto"/>
            </w:tcBorders>
          </w:tcPr>
          <w:p w14:paraId="281D52F1" w14:textId="77777777" w:rsidR="00AB0F2E" w:rsidRDefault="00AB0F2E" w:rsidP="00C0118B">
            <w:pPr>
              <w:framePr w:hSpace="180" w:wrap="around" w:vAnchor="text" w:hAnchor="page" w:x="990" w:y="1"/>
              <w:spacing w:before="120"/>
              <w:jc w:val="both"/>
              <w:rPr>
                <w:spacing w:val="-2"/>
              </w:rPr>
            </w:pPr>
          </w:p>
        </w:tc>
      </w:tr>
      <w:tr w:rsidR="00AB0F2E" w14:paraId="300486E7" w14:textId="77777777" w:rsidTr="00C0118B">
        <w:trPr>
          <w:cantSplit/>
        </w:trPr>
        <w:tc>
          <w:tcPr>
            <w:tcW w:w="861" w:type="dxa"/>
            <w:gridSpan w:val="2"/>
            <w:tcBorders>
              <w:top w:val="double" w:sz="4" w:space="0" w:color="auto"/>
              <w:bottom w:val="double" w:sz="4" w:space="0" w:color="auto"/>
            </w:tcBorders>
          </w:tcPr>
          <w:p w14:paraId="0E0BA575" w14:textId="77777777" w:rsidR="00AB0F2E" w:rsidRDefault="00AB0F2E" w:rsidP="00C0118B">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14:paraId="6FD741CF" w14:textId="77777777" w:rsidR="00AB0F2E" w:rsidRDefault="00AB0F2E" w:rsidP="00C0118B">
            <w:pPr>
              <w:framePr w:hSpace="180" w:wrap="around" w:vAnchor="text" w:hAnchor="page" w:x="990" w:y="1"/>
              <w:spacing w:before="120"/>
              <w:jc w:val="both"/>
            </w:pPr>
            <w:r>
              <w:rPr>
                <w:spacing w:val="-2"/>
              </w:rPr>
              <w:t>Task title):</w:t>
            </w:r>
            <w:r>
              <w:t xml:space="preserve">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59A2E532" w14:textId="77777777" w:rsidTr="00C0118B">
        <w:trPr>
          <w:cantSplit/>
        </w:trPr>
        <w:tc>
          <w:tcPr>
            <w:tcW w:w="861" w:type="dxa"/>
            <w:gridSpan w:val="2"/>
            <w:tcBorders>
              <w:top w:val="double" w:sz="4" w:space="0" w:color="auto"/>
              <w:bottom w:val="double" w:sz="4" w:space="0" w:color="auto"/>
            </w:tcBorders>
          </w:tcPr>
          <w:p w14:paraId="38B82A8E" w14:textId="77777777" w:rsidR="00AB0F2E" w:rsidRDefault="00AB0F2E" w:rsidP="00C0118B">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14:paraId="0C454CE0"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2F61A67F" w14:textId="77777777" w:rsidTr="00C0118B">
        <w:trPr>
          <w:cantSplit/>
        </w:trPr>
        <w:tc>
          <w:tcPr>
            <w:tcW w:w="861" w:type="dxa"/>
            <w:gridSpan w:val="2"/>
            <w:tcBorders>
              <w:top w:val="double" w:sz="4" w:space="0" w:color="auto"/>
              <w:bottom w:val="double" w:sz="4" w:space="0" w:color="auto"/>
            </w:tcBorders>
          </w:tcPr>
          <w:p w14:paraId="593F955D" w14:textId="77777777" w:rsidR="00AB0F2E" w:rsidRDefault="00AB0F2E" w:rsidP="00C0118B">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14:paraId="775207B1"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14:paraId="20FE1B9F" w14:textId="77777777" w:rsidR="00AB0F2E" w:rsidRDefault="006647A7"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984" w:type="dxa"/>
            <w:gridSpan w:val="2"/>
            <w:tcBorders>
              <w:top w:val="double" w:sz="4" w:space="0" w:color="auto"/>
              <w:bottom w:val="double" w:sz="4" w:space="0" w:color="auto"/>
            </w:tcBorders>
          </w:tcPr>
          <w:p w14:paraId="4F766213"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14:paraId="0B9D5F67" w14:textId="77777777" w:rsidR="00AB0F2E" w:rsidRDefault="006647A7"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bl>
    <w:p w14:paraId="503D12D4" w14:textId="77777777" w:rsidR="00AB0F2E" w:rsidRPr="00DC43AB" w:rsidRDefault="00AB0F2E" w:rsidP="00AB0F2E">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AB0F2E" w14:paraId="74F29C9B" w14:textId="77777777" w:rsidTr="00C0118B">
        <w:trPr>
          <w:cantSplit/>
        </w:trPr>
        <w:tc>
          <w:tcPr>
            <w:tcW w:w="10300" w:type="dxa"/>
            <w:gridSpan w:val="14"/>
          </w:tcPr>
          <w:p w14:paraId="52082DCD"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p w14:paraId="1ED1E2B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p>
        </w:tc>
      </w:tr>
      <w:tr w:rsidR="00AB0F2E" w14:paraId="2B0BBFF0" w14:textId="77777777" w:rsidTr="00C0118B">
        <w:trPr>
          <w:cantSplit/>
          <w:trHeight w:val="825"/>
        </w:trPr>
        <w:tc>
          <w:tcPr>
            <w:tcW w:w="1676" w:type="dxa"/>
            <w:gridSpan w:val="2"/>
          </w:tcPr>
          <w:p w14:paraId="1A6ECD43" w14:textId="77777777" w:rsidR="00AB0F2E" w:rsidRPr="00CF741B" w:rsidRDefault="00AB0F2E" w:rsidP="00C0118B">
            <w:pPr>
              <w:jc w:val="center"/>
              <w:rPr>
                <w:strike/>
              </w:rPr>
            </w:pPr>
            <w:r>
              <w:t>Filter No</w:t>
            </w:r>
          </w:p>
        </w:tc>
        <w:tc>
          <w:tcPr>
            <w:tcW w:w="1701" w:type="dxa"/>
            <w:gridSpan w:val="2"/>
          </w:tcPr>
          <w:p w14:paraId="27C54CD9"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14:paraId="5721DB9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at</w:t>
            </w:r>
            <w:r>
              <w:rPr>
                <w:spacing w:val="-2"/>
              </w:rPr>
              <w:t xml:space="preserve"> </w:t>
            </w:r>
            <w:r w:rsidRPr="00073D00">
              <w:rPr>
                <w:b/>
                <w:spacing w:val="-2"/>
              </w:rPr>
              <w:t>ITT</w:t>
            </w:r>
          </w:p>
        </w:tc>
        <w:tc>
          <w:tcPr>
            <w:tcW w:w="1417" w:type="dxa"/>
            <w:gridSpan w:val="2"/>
          </w:tcPr>
          <w:p w14:paraId="48F17FD4"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for this task</w:t>
            </w:r>
          </w:p>
        </w:tc>
        <w:tc>
          <w:tcPr>
            <w:tcW w:w="1559" w:type="dxa"/>
            <w:gridSpan w:val="2"/>
          </w:tcPr>
          <w:p w14:paraId="73C1B14B"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14:paraId="68BB7CC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14:paraId="7BB0070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AB0F2E" w14:paraId="049CC25E" w14:textId="77777777" w:rsidTr="00C0118B">
        <w:trPr>
          <w:cantSplit/>
          <w:trHeight w:val="165"/>
        </w:trPr>
        <w:tc>
          <w:tcPr>
            <w:tcW w:w="1676" w:type="dxa"/>
            <w:gridSpan w:val="2"/>
            <w:tcBorders>
              <w:bottom w:val="nil"/>
            </w:tcBorders>
          </w:tcPr>
          <w:p w14:paraId="7CCF2CD4"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bottom w:val="nil"/>
            </w:tcBorders>
          </w:tcPr>
          <w:p w14:paraId="32F7CEA2"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DA2773">
              <w:fldChar w:fldCharType="separate"/>
            </w:r>
            <w:r>
              <w:fldChar w:fldCharType="end"/>
            </w:r>
          </w:p>
        </w:tc>
        <w:tc>
          <w:tcPr>
            <w:tcW w:w="1418" w:type="dxa"/>
            <w:gridSpan w:val="3"/>
            <w:tcBorders>
              <w:bottom w:val="nil"/>
            </w:tcBorders>
          </w:tcPr>
          <w:p w14:paraId="67BEDBDD"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bookmarkStart w:id="334" w:name="Text2"/>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4"/>
          </w:p>
        </w:tc>
        <w:tc>
          <w:tcPr>
            <w:tcW w:w="1417" w:type="dxa"/>
            <w:gridSpan w:val="2"/>
            <w:tcBorders>
              <w:bottom w:val="nil"/>
            </w:tcBorders>
          </w:tcPr>
          <w:p w14:paraId="2005A446"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bottom w:val="nil"/>
            </w:tcBorders>
          </w:tcPr>
          <w:p w14:paraId="137BD5FE"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17"/>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10CD2C78"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2A2FBE1A"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52526D38" w14:textId="77777777" w:rsidTr="00C0118B">
        <w:trPr>
          <w:cantSplit/>
          <w:trHeight w:val="255"/>
        </w:trPr>
        <w:tc>
          <w:tcPr>
            <w:tcW w:w="1676" w:type="dxa"/>
            <w:gridSpan w:val="2"/>
            <w:tcBorders>
              <w:top w:val="nil"/>
              <w:bottom w:val="nil"/>
            </w:tcBorders>
          </w:tcPr>
          <w:p w14:paraId="0CD9383D"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044F3675"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DA2773">
              <w:fldChar w:fldCharType="separate"/>
            </w:r>
            <w:r>
              <w:fldChar w:fldCharType="end"/>
            </w:r>
          </w:p>
        </w:tc>
        <w:tc>
          <w:tcPr>
            <w:tcW w:w="1418" w:type="dxa"/>
            <w:gridSpan w:val="3"/>
            <w:tcBorders>
              <w:top w:val="nil"/>
              <w:bottom w:val="nil"/>
            </w:tcBorders>
          </w:tcPr>
          <w:p w14:paraId="6DE8E61E"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1AD0EEE8"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5C6A043C"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6A315659"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01CA8B6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230030FE" w14:textId="77777777" w:rsidTr="00C0118B">
        <w:trPr>
          <w:cantSplit/>
          <w:trHeight w:val="165"/>
        </w:trPr>
        <w:tc>
          <w:tcPr>
            <w:tcW w:w="1676" w:type="dxa"/>
            <w:gridSpan w:val="2"/>
            <w:tcBorders>
              <w:top w:val="nil"/>
              <w:bottom w:val="nil"/>
            </w:tcBorders>
          </w:tcPr>
          <w:p w14:paraId="3F34DAC8"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69BA088A"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DA2773">
              <w:fldChar w:fldCharType="separate"/>
            </w:r>
            <w:r>
              <w:fldChar w:fldCharType="end"/>
            </w:r>
          </w:p>
        </w:tc>
        <w:tc>
          <w:tcPr>
            <w:tcW w:w="1418" w:type="dxa"/>
            <w:gridSpan w:val="3"/>
            <w:tcBorders>
              <w:top w:val="nil"/>
              <w:bottom w:val="nil"/>
            </w:tcBorders>
          </w:tcPr>
          <w:p w14:paraId="20E686D4"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46CF2DAF"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15187508"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664E814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6CC37F8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7C348872" w14:textId="77777777" w:rsidTr="00C0118B">
        <w:trPr>
          <w:cantSplit/>
          <w:trHeight w:val="255"/>
        </w:trPr>
        <w:tc>
          <w:tcPr>
            <w:tcW w:w="1676" w:type="dxa"/>
            <w:gridSpan w:val="2"/>
            <w:tcBorders>
              <w:top w:val="nil"/>
              <w:bottom w:val="nil"/>
            </w:tcBorders>
          </w:tcPr>
          <w:p w14:paraId="596436BF"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7495193F"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DA2773">
              <w:fldChar w:fldCharType="separate"/>
            </w:r>
            <w:r>
              <w:fldChar w:fldCharType="end"/>
            </w:r>
          </w:p>
        </w:tc>
        <w:tc>
          <w:tcPr>
            <w:tcW w:w="1418" w:type="dxa"/>
            <w:gridSpan w:val="3"/>
            <w:tcBorders>
              <w:top w:val="nil"/>
              <w:bottom w:val="nil"/>
            </w:tcBorders>
          </w:tcPr>
          <w:p w14:paraId="16F67A41"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08BCC68A"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4D195514"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5FE1BBE7"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71F26C60"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37295657" w14:textId="77777777" w:rsidTr="00C0118B">
        <w:trPr>
          <w:cantSplit/>
          <w:trHeight w:val="165"/>
        </w:trPr>
        <w:tc>
          <w:tcPr>
            <w:tcW w:w="1676" w:type="dxa"/>
            <w:gridSpan w:val="2"/>
            <w:tcBorders>
              <w:top w:val="nil"/>
              <w:bottom w:val="nil"/>
            </w:tcBorders>
          </w:tcPr>
          <w:p w14:paraId="06637B13"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31752C8B"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DA2773">
              <w:fldChar w:fldCharType="separate"/>
            </w:r>
            <w:r>
              <w:fldChar w:fldCharType="end"/>
            </w:r>
          </w:p>
        </w:tc>
        <w:tc>
          <w:tcPr>
            <w:tcW w:w="1418" w:type="dxa"/>
            <w:gridSpan w:val="3"/>
            <w:tcBorders>
              <w:top w:val="nil"/>
              <w:bottom w:val="nil"/>
            </w:tcBorders>
          </w:tcPr>
          <w:p w14:paraId="773AA383"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1F9FE2AF"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53C8246C"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402A1CB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2A9BD439"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2A0FED7E" w14:textId="77777777" w:rsidTr="00C0118B">
        <w:trPr>
          <w:cantSplit/>
          <w:trHeight w:val="315"/>
        </w:trPr>
        <w:tc>
          <w:tcPr>
            <w:tcW w:w="1676" w:type="dxa"/>
            <w:gridSpan w:val="2"/>
            <w:tcBorders>
              <w:top w:val="nil"/>
              <w:bottom w:val="nil"/>
            </w:tcBorders>
          </w:tcPr>
          <w:p w14:paraId="47E213F5"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47247B5D"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DA2773">
              <w:fldChar w:fldCharType="separate"/>
            </w:r>
            <w:r>
              <w:fldChar w:fldCharType="end"/>
            </w:r>
          </w:p>
        </w:tc>
        <w:tc>
          <w:tcPr>
            <w:tcW w:w="1418" w:type="dxa"/>
            <w:gridSpan w:val="3"/>
            <w:tcBorders>
              <w:top w:val="nil"/>
              <w:bottom w:val="nil"/>
            </w:tcBorders>
          </w:tcPr>
          <w:p w14:paraId="5D9D8510"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7F068E53"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398F0C5A"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tcBorders>
              <w:bottom w:val="nil"/>
            </w:tcBorders>
            <w:shd w:val="clear" w:color="auto" w:fill="auto"/>
          </w:tcPr>
          <w:p w14:paraId="3FD9987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tcBorders>
              <w:bottom w:val="nil"/>
            </w:tcBorders>
            <w:shd w:val="clear" w:color="auto" w:fill="auto"/>
          </w:tcPr>
          <w:p w14:paraId="19BAB07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661C91DF" w14:textId="77777777" w:rsidTr="00C0118B">
        <w:trPr>
          <w:cantSplit/>
        </w:trPr>
        <w:tc>
          <w:tcPr>
            <w:tcW w:w="1676" w:type="dxa"/>
            <w:gridSpan w:val="2"/>
            <w:tcBorders>
              <w:top w:val="nil"/>
            </w:tcBorders>
          </w:tcPr>
          <w:p w14:paraId="4016B9B7" w14:textId="77777777" w:rsidR="00AB0F2E" w:rsidRDefault="00AB0F2E" w:rsidP="00C0118B">
            <w:pPr>
              <w:jc w:val="both"/>
            </w:pPr>
          </w:p>
        </w:tc>
        <w:tc>
          <w:tcPr>
            <w:tcW w:w="1984" w:type="dxa"/>
            <w:gridSpan w:val="3"/>
            <w:tcBorders>
              <w:top w:val="nil"/>
            </w:tcBorders>
          </w:tcPr>
          <w:p w14:paraId="42DF6B23" w14:textId="77777777" w:rsidR="00AB0F2E" w:rsidRDefault="00AB0F2E" w:rsidP="00C0118B">
            <w:pPr>
              <w:rPr>
                <w:spacing w:val="-2"/>
              </w:rPr>
            </w:pPr>
          </w:p>
        </w:tc>
        <w:tc>
          <w:tcPr>
            <w:tcW w:w="6640" w:type="dxa"/>
            <w:gridSpan w:val="9"/>
            <w:tcBorders>
              <w:top w:val="nil"/>
            </w:tcBorders>
          </w:tcPr>
          <w:p w14:paraId="101DE666" w14:textId="77777777" w:rsidR="00AB0F2E" w:rsidRDefault="00AB0F2E" w:rsidP="00C0118B">
            <w:pPr>
              <w:jc w:val="both"/>
            </w:pPr>
          </w:p>
        </w:tc>
      </w:tr>
      <w:tr w:rsidR="00AB0F2E" w14:paraId="1C6357F4" w14:textId="77777777" w:rsidTr="00C0118B">
        <w:trPr>
          <w:cantSplit/>
          <w:trHeight w:val="660"/>
        </w:trPr>
        <w:tc>
          <w:tcPr>
            <w:tcW w:w="1534" w:type="dxa"/>
            <w:vMerge w:val="restart"/>
          </w:tcPr>
          <w:p w14:paraId="71150867" w14:textId="77777777" w:rsidR="00AB0F2E" w:rsidRDefault="00AB0F2E" w:rsidP="00C0118B">
            <w:pPr>
              <w:ind w:right="-108"/>
              <w:rPr>
                <w:spacing w:val="-2"/>
              </w:rPr>
            </w:pPr>
            <w:r>
              <w:rPr>
                <w:spacing w:val="-2"/>
              </w:rPr>
              <w:t>5b. Travel</w:t>
            </w:r>
          </w:p>
          <w:p w14:paraId="4EF042F1" w14:textId="77777777" w:rsidR="00AB0F2E" w:rsidRDefault="00AB0F2E" w:rsidP="00C0118B">
            <w:pPr>
              <w:ind w:right="-108"/>
              <w:rPr>
                <w:spacing w:val="-2"/>
              </w:rPr>
            </w:pPr>
          </w:p>
          <w:p w14:paraId="7244E433" w14:textId="77777777" w:rsidR="00AB0F2E" w:rsidRDefault="00AB0F2E" w:rsidP="00C0118B">
            <w:pPr>
              <w:ind w:right="-108"/>
              <w:rPr>
                <w:spacing w:val="-2"/>
              </w:rPr>
            </w:pPr>
          </w:p>
          <w:p w14:paraId="57F371C3" w14:textId="77777777" w:rsidR="00AB0F2E" w:rsidRDefault="00AB0F2E" w:rsidP="00C0118B">
            <w:pPr>
              <w:ind w:right="-108"/>
              <w:rPr>
                <w:spacing w:val="-2"/>
              </w:rPr>
            </w:pPr>
          </w:p>
          <w:p w14:paraId="31601BA2" w14:textId="77777777" w:rsidR="00AB0F2E" w:rsidRDefault="00AB0F2E" w:rsidP="00C0118B">
            <w:pPr>
              <w:ind w:right="-108"/>
              <w:rPr>
                <w:spacing w:val="-2"/>
              </w:rPr>
            </w:pPr>
          </w:p>
          <w:p w14:paraId="4F10EEDE" w14:textId="77777777" w:rsidR="00AB0F2E" w:rsidRDefault="00AB0F2E" w:rsidP="00C0118B">
            <w:pPr>
              <w:ind w:right="-391"/>
              <w:rPr>
                <w:spacing w:val="-2"/>
              </w:rPr>
            </w:pPr>
          </w:p>
        </w:tc>
        <w:tc>
          <w:tcPr>
            <w:tcW w:w="2976" w:type="dxa"/>
            <w:gridSpan w:val="5"/>
            <w:shd w:val="clear" w:color="auto" w:fill="auto"/>
          </w:tcPr>
          <w:p w14:paraId="57A88C65" w14:textId="77777777" w:rsidR="00AB0F2E" w:rsidRDefault="00AB0F2E" w:rsidP="00C0118B">
            <w:pPr>
              <w:jc w:val="right"/>
              <w:rPr>
                <w:spacing w:val="-2"/>
              </w:rPr>
            </w:pPr>
          </w:p>
          <w:p w14:paraId="781EDF0C" w14:textId="77777777" w:rsidR="00AB0F2E" w:rsidRDefault="00AB0F2E" w:rsidP="00C0118B">
            <w:pPr>
              <w:rPr>
                <w:spacing w:val="-2"/>
              </w:rPr>
            </w:pPr>
            <w:r>
              <w:rPr>
                <w:spacing w:val="-2"/>
              </w:rPr>
              <w:t xml:space="preserve"> </w:t>
            </w:r>
          </w:p>
          <w:p w14:paraId="535FBFD3" w14:textId="77777777" w:rsidR="00AB0F2E" w:rsidRPr="001550A0" w:rsidRDefault="00AB0F2E" w:rsidP="00C0118B">
            <w:pPr>
              <w:jc w:val="right"/>
              <w:rPr>
                <w:spacing w:val="-2"/>
              </w:rPr>
            </w:pPr>
            <w:r>
              <w:rPr>
                <w:spacing w:val="-2"/>
              </w:rPr>
              <w:t xml:space="preserve">Rail                    </w:t>
            </w:r>
          </w:p>
        </w:tc>
        <w:tc>
          <w:tcPr>
            <w:tcW w:w="1690" w:type="dxa"/>
            <w:gridSpan w:val="2"/>
            <w:tcBorders>
              <w:bottom w:val="nil"/>
              <w:right w:val="nil"/>
            </w:tcBorders>
          </w:tcPr>
          <w:p w14:paraId="1B4EF438" w14:textId="77777777" w:rsidR="00AB0F2E" w:rsidRDefault="00AB0F2E" w:rsidP="00C0118B">
            <w:pPr>
              <w:jc w:val="center"/>
            </w:pPr>
            <w:r>
              <w:t>Unit cost</w:t>
            </w:r>
          </w:p>
          <w:p w14:paraId="3EFBD7C5" w14:textId="77777777" w:rsidR="00AB0F2E" w:rsidRDefault="00AB0F2E" w:rsidP="00C0118B">
            <w:pPr>
              <w:jc w:val="center"/>
            </w:pPr>
          </w:p>
          <w:p w14:paraId="5E9168B9"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0B6B57FA" w14:textId="77777777" w:rsidR="00AB0F2E" w:rsidRDefault="00AB0F2E" w:rsidP="00C0118B">
            <w:pPr>
              <w:ind w:left="102"/>
              <w:jc w:val="center"/>
            </w:pPr>
            <w:r>
              <w:t>Number of Journeys / Miles</w:t>
            </w:r>
          </w:p>
          <w:p w14:paraId="301AD256" w14:textId="77777777" w:rsidR="00AB0F2E" w:rsidRDefault="006647A7" w:rsidP="00C0118B">
            <w:pPr>
              <w:ind w:left="702"/>
              <w:jc w:val="center"/>
            </w:pPr>
            <w:r>
              <w:fldChar w:fldCharType="begin">
                <w:ffData>
                  <w:name w:val="Text7"/>
                  <w:enabled/>
                  <w:calcOnExit w:val="0"/>
                  <w:textInput/>
                </w:ffData>
              </w:fldChar>
            </w:r>
            <w:bookmarkStart w:id="335" w:name="Text7"/>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5"/>
          </w:p>
        </w:tc>
        <w:tc>
          <w:tcPr>
            <w:tcW w:w="2000" w:type="dxa"/>
            <w:gridSpan w:val="2"/>
            <w:tcBorders>
              <w:top w:val="nil"/>
              <w:left w:val="nil"/>
              <w:bottom w:val="nil"/>
            </w:tcBorders>
          </w:tcPr>
          <w:p w14:paraId="1003EFC8" w14:textId="77777777" w:rsidR="00AB0F2E" w:rsidRDefault="00AB0F2E" w:rsidP="00C0118B">
            <w:pPr>
              <w:ind w:left="504"/>
              <w:jc w:val="center"/>
            </w:pPr>
            <w:r>
              <w:t>Total</w:t>
            </w:r>
          </w:p>
          <w:p w14:paraId="02128A86" w14:textId="77777777" w:rsidR="00AB0F2E" w:rsidRDefault="00AB0F2E" w:rsidP="00C0118B">
            <w:pPr>
              <w:jc w:val="center"/>
            </w:pPr>
          </w:p>
          <w:p w14:paraId="1C58F95E" w14:textId="77777777" w:rsidR="00AB0F2E" w:rsidRDefault="006647A7" w:rsidP="00C0118B">
            <w:pPr>
              <w:jc w:val="center"/>
            </w:pPr>
            <w:r>
              <w:fldChar w:fldCharType="begin">
                <w:ffData>
                  <w:name w:val="Text11"/>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18E165A" w14:textId="77777777" w:rsidTr="00C0118B">
        <w:trPr>
          <w:cantSplit/>
          <w:trHeight w:val="367"/>
        </w:trPr>
        <w:tc>
          <w:tcPr>
            <w:tcW w:w="1534" w:type="dxa"/>
            <w:vMerge/>
          </w:tcPr>
          <w:p w14:paraId="2A31FD17" w14:textId="77777777" w:rsidR="00AB0F2E" w:rsidRDefault="00AB0F2E" w:rsidP="00C0118B">
            <w:pPr>
              <w:ind w:right="-108"/>
              <w:rPr>
                <w:noProof/>
                <w:spacing w:val="-2"/>
              </w:rPr>
            </w:pPr>
          </w:p>
        </w:tc>
        <w:tc>
          <w:tcPr>
            <w:tcW w:w="2976" w:type="dxa"/>
            <w:gridSpan w:val="5"/>
            <w:shd w:val="clear" w:color="auto" w:fill="auto"/>
          </w:tcPr>
          <w:p w14:paraId="5AC71FD7" w14:textId="77777777" w:rsidR="00AB0F2E" w:rsidRDefault="00AB0F2E" w:rsidP="00C0118B">
            <w:pPr>
              <w:jc w:val="right"/>
              <w:rPr>
                <w:spacing w:val="-2"/>
              </w:rPr>
            </w:pPr>
            <w:r>
              <w:rPr>
                <w:spacing w:val="-2"/>
              </w:rPr>
              <w:t>Motor Mileage</w:t>
            </w:r>
          </w:p>
        </w:tc>
        <w:tc>
          <w:tcPr>
            <w:tcW w:w="1690" w:type="dxa"/>
            <w:gridSpan w:val="2"/>
            <w:tcBorders>
              <w:top w:val="nil"/>
              <w:bottom w:val="nil"/>
              <w:right w:val="nil"/>
            </w:tcBorders>
          </w:tcPr>
          <w:p w14:paraId="241D55B2" w14:textId="77777777" w:rsidR="00AB0F2E" w:rsidRPr="00625930" w:rsidRDefault="00AB0F2E" w:rsidP="00C0118B">
            <w:pPr>
              <w:jc w:val="center"/>
            </w:pPr>
          </w:p>
        </w:tc>
        <w:tc>
          <w:tcPr>
            <w:tcW w:w="2100" w:type="dxa"/>
            <w:gridSpan w:val="4"/>
            <w:tcBorders>
              <w:top w:val="nil"/>
              <w:left w:val="nil"/>
              <w:bottom w:val="nil"/>
              <w:right w:val="nil"/>
            </w:tcBorders>
          </w:tcPr>
          <w:p w14:paraId="146D584C" w14:textId="77777777" w:rsidR="00AB0F2E" w:rsidRDefault="006647A7" w:rsidP="00C0118B">
            <w:pPr>
              <w:ind w:left="702"/>
              <w:jc w:val="center"/>
            </w:pPr>
            <w:r>
              <w:fldChar w:fldCharType="begin">
                <w:ffData>
                  <w:name w:val="Text8"/>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left w:val="nil"/>
              <w:bottom w:val="nil"/>
            </w:tcBorders>
          </w:tcPr>
          <w:p w14:paraId="41E10BCA" w14:textId="77777777" w:rsidR="00AB0F2E" w:rsidRDefault="006647A7" w:rsidP="00C0118B">
            <w:pPr>
              <w:jc w:val="center"/>
            </w:pPr>
            <w:r>
              <w:fldChar w:fldCharType="begin">
                <w:ffData>
                  <w:name w:val="Text1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949A33D" w14:textId="77777777" w:rsidTr="00C0118B">
        <w:trPr>
          <w:cantSplit/>
          <w:trHeight w:val="303"/>
        </w:trPr>
        <w:tc>
          <w:tcPr>
            <w:tcW w:w="1534" w:type="dxa"/>
            <w:vMerge/>
          </w:tcPr>
          <w:p w14:paraId="72FC6FF5" w14:textId="77777777" w:rsidR="00AB0F2E" w:rsidRDefault="00AB0F2E" w:rsidP="00C0118B">
            <w:pPr>
              <w:ind w:right="-108"/>
              <w:rPr>
                <w:noProof/>
                <w:spacing w:val="-2"/>
              </w:rPr>
            </w:pPr>
          </w:p>
        </w:tc>
        <w:tc>
          <w:tcPr>
            <w:tcW w:w="2976" w:type="dxa"/>
            <w:gridSpan w:val="5"/>
            <w:shd w:val="clear" w:color="auto" w:fill="auto"/>
          </w:tcPr>
          <w:p w14:paraId="595FEE2F" w14:textId="77777777" w:rsidR="00AB0F2E" w:rsidRDefault="00AB0F2E" w:rsidP="00C0118B">
            <w:pPr>
              <w:jc w:val="right"/>
              <w:rPr>
                <w:spacing w:val="-2"/>
              </w:rPr>
            </w:pPr>
            <w:r>
              <w:rPr>
                <w:spacing w:val="-2"/>
              </w:rPr>
              <w:t>Air</w:t>
            </w:r>
          </w:p>
        </w:tc>
        <w:tc>
          <w:tcPr>
            <w:tcW w:w="1690" w:type="dxa"/>
            <w:gridSpan w:val="2"/>
            <w:tcBorders>
              <w:top w:val="nil"/>
              <w:bottom w:val="nil"/>
              <w:right w:val="nil"/>
            </w:tcBorders>
          </w:tcPr>
          <w:p w14:paraId="5041555E"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7574DE3F" w14:textId="77777777" w:rsidR="00AB0F2E" w:rsidRDefault="006647A7" w:rsidP="00C0118B">
            <w:pPr>
              <w:ind w:left="702"/>
              <w:jc w:val="center"/>
            </w:pPr>
            <w:r>
              <w:fldChar w:fldCharType="begin">
                <w:ffData>
                  <w:name w:val="Text9"/>
                  <w:enabled/>
                  <w:calcOnExit w:val="0"/>
                  <w:textInput/>
                </w:ffData>
              </w:fldChar>
            </w:r>
            <w:bookmarkStart w:id="336" w:name="Text9"/>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6"/>
          </w:p>
        </w:tc>
        <w:tc>
          <w:tcPr>
            <w:tcW w:w="2000" w:type="dxa"/>
            <w:gridSpan w:val="2"/>
            <w:tcBorders>
              <w:top w:val="nil"/>
              <w:left w:val="nil"/>
              <w:bottom w:val="nil"/>
            </w:tcBorders>
          </w:tcPr>
          <w:p w14:paraId="1F7F14B2" w14:textId="77777777" w:rsidR="00AB0F2E" w:rsidRDefault="006647A7" w:rsidP="00C0118B">
            <w:pPr>
              <w:jc w:val="center"/>
            </w:pPr>
            <w:r>
              <w:fldChar w:fldCharType="begin">
                <w:ffData>
                  <w:name w:val="Text13"/>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B1C4DE8" w14:textId="77777777" w:rsidTr="00C0118B">
        <w:trPr>
          <w:cantSplit/>
          <w:trHeight w:val="279"/>
        </w:trPr>
        <w:tc>
          <w:tcPr>
            <w:tcW w:w="1534" w:type="dxa"/>
            <w:vMerge/>
            <w:tcBorders>
              <w:bottom w:val="nil"/>
            </w:tcBorders>
          </w:tcPr>
          <w:p w14:paraId="49084C4D" w14:textId="77777777" w:rsidR="00AB0F2E" w:rsidRDefault="00AB0F2E" w:rsidP="00C0118B">
            <w:pPr>
              <w:ind w:right="-108"/>
              <w:rPr>
                <w:noProof/>
                <w:spacing w:val="-2"/>
              </w:rPr>
            </w:pPr>
          </w:p>
        </w:tc>
        <w:tc>
          <w:tcPr>
            <w:tcW w:w="2976" w:type="dxa"/>
            <w:gridSpan w:val="5"/>
            <w:tcBorders>
              <w:bottom w:val="nil"/>
            </w:tcBorders>
            <w:shd w:val="clear" w:color="auto" w:fill="auto"/>
          </w:tcPr>
          <w:p w14:paraId="5E640A73" w14:textId="77777777" w:rsidR="00AB0F2E" w:rsidRDefault="00AB0F2E" w:rsidP="00C0118B">
            <w:pPr>
              <w:jc w:val="right"/>
              <w:rPr>
                <w:spacing w:val="-2"/>
              </w:rPr>
            </w:pPr>
            <w:r>
              <w:rPr>
                <w:spacing w:val="-2"/>
              </w:rPr>
              <w:t>Sea</w:t>
            </w:r>
          </w:p>
        </w:tc>
        <w:tc>
          <w:tcPr>
            <w:tcW w:w="1690" w:type="dxa"/>
            <w:gridSpan w:val="2"/>
            <w:tcBorders>
              <w:top w:val="nil"/>
              <w:bottom w:val="nil"/>
              <w:right w:val="nil"/>
            </w:tcBorders>
          </w:tcPr>
          <w:p w14:paraId="3EF1CDDF"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5D73B3A9" w14:textId="77777777" w:rsidR="00AB0F2E" w:rsidRDefault="006647A7" w:rsidP="00C0118B">
            <w:pPr>
              <w:ind w:left="702"/>
              <w:jc w:val="center"/>
            </w:pPr>
            <w:r>
              <w:fldChar w:fldCharType="begin">
                <w:ffData>
                  <w:name w:val="Text10"/>
                  <w:enabled/>
                  <w:calcOnExit w:val="0"/>
                  <w:textInput/>
                </w:ffData>
              </w:fldChar>
            </w:r>
            <w:bookmarkStart w:id="337" w:name="Text10"/>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7"/>
          </w:p>
        </w:tc>
        <w:tc>
          <w:tcPr>
            <w:tcW w:w="2000" w:type="dxa"/>
            <w:gridSpan w:val="2"/>
            <w:tcBorders>
              <w:top w:val="nil"/>
              <w:left w:val="nil"/>
              <w:bottom w:val="nil"/>
            </w:tcBorders>
          </w:tcPr>
          <w:p w14:paraId="3AC03775" w14:textId="77777777" w:rsidR="00AB0F2E" w:rsidRDefault="006647A7" w:rsidP="00C0118B">
            <w:pPr>
              <w:jc w:val="center"/>
            </w:pPr>
            <w:r>
              <w:fldChar w:fldCharType="begin">
                <w:ffData>
                  <w:name w:val="Text14"/>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C0CECF6" w14:textId="77777777" w:rsidTr="00C0118B">
        <w:trPr>
          <w:cantSplit/>
          <w:trHeight w:val="844"/>
        </w:trPr>
        <w:tc>
          <w:tcPr>
            <w:tcW w:w="1534" w:type="dxa"/>
            <w:vMerge w:val="restart"/>
            <w:tcBorders>
              <w:top w:val="nil"/>
            </w:tcBorders>
          </w:tcPr>
          <w:p w14:paraId="07E5A549" w14:textId="77777777" w:rsidR="00AB0F2E" w:rsidRDefault="00AB0F2E" w:rsidP="00C0118B">
            <w:pPr>
              <w:ind w:right="-108"/>
              <w:rPr>
                <w:spacing w:val="-2"/>
              </w:rPr>
            </w:pPr>
          </w:p>
          <w:p w14:paraId="1002997F" w14:textId="77777777" w:rsidR="00AB0F2E" w:rsidRDefault="00AB0F2E" w:rsidP="00C0118B">
            <w:pPr>
              <w:ind w:right="-391"/>
              <w:rPr>
                <w:noProof/>
                <w:spacing w:val="-2"/>
              </w:rPr>
            </w:pPr>
            <w:r>
              <w:rPr>
                <w:spacing w:val="-2"/>
              </w:rPr>
              <w:t>5c. Subsistence</w:t>
            </w:r>
          </w:p>
        </w:tc>
        <w:tc>
          <w:tcPr>
            <w:tcW w:w="2976" w:type="dxa"/>
            <w:gridSpan w:val="5"/>
            <w:tcBorders>
              <w:top w:val="nil"/>
            </w:tcBorders>
            <w:shd w:val="clear" w:color="auto" w:fill="auto"/>
          </w:tcPr>
          <w:p w14:paraId="4EC7448C" w14:textId="77777777" w:rsidR="00AB0F2E" w:rsidRDefault="00AB0F2E" w:rsidP="00C0118B">
            <w:pPr>
              <w:rPr>
                <w:spacing w:val="-2"/>
              </w:rPr>
            </w:pPr>
            <w:r>
              <w:rPr>
                <w:spacing w:val="-2"/>
              </w:rPr>
              <w:t xml:space="preserve">Estimated expenditure on:     </w:t>
            </w:r>
          </w:p>
          <w:p w14:paraId="4D9D9D87" w14:textId="77777777" w:rsidR="00AB0F2E" w:rsidRDefault="00AB0F2E" w:rsidP="00C0118B">
            <w:pPr>
              <w:rPr>
                <w:spacing w:val="-2"/>
              </w:rPr>
            </w:pPr>
          </w:p>
          <w:p w14:paraId="32B128BF" w14:textId="77777777" w:rsidR="00AB0F2E" w:rsidRPr="001550A0" w:rsidRDefault="00AB0F2E" w:rsidP="00C0118B">
            <w:pPr>
              <w:jc w:val="right"/>
            </w:pPr>
            <w:r>
              <w:t xml:space="preserve">Accommodation                                                        </w:t>
            </w:r>
          </w:p>
        </w:tc>
        <w:tc>
          <w:tcPr>
            <w:tcW w:w="1690" w:type="dxa"/>
            <w:gridSpan w:val="2"/>
            <w:tcBorders>
              <w:top w:val="nil"/>
              <w:bottom w:val="nil"/>
            </w:tcBorders>
          </w:tcPr>
          <w:p w14:paraId="51750605" w14:textId="77777777" w:rsidR="00AB0F2E" w:rsidRDefault="00AB0F2E" w:rsidP="00C0118B">
            <w:pPr>
              <w:jc w:val="center"/>
            </w:pPr>
            <w:r>
              <w:t>Unit cost</w:t>
            </w:r>
          </w:p>
          <w:p w14:paraId="1174D778" w14:textId="77777777" w:rsidR="00AB0F2E" w:rsidRDefault="00AB0F2E" w:rsidP="00C0118B">
            <w:pPr>
              <w:jc w:val="center"/>
            </w:pPr>
          </w:p>
          <w:p w14:paraId="4A7ACE6A"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644D9EB5" w14:textId="77777777" w:rsidR="00AB0F2E" w:rsidRDefault="00AB0F2E" w:rsidP="00C0118B">
            <w:pPr>
              <w:jc w:val="center"/>
            </w:pPr>
            <w:r>
              <w:t>Number of Night/Days</w:t>
            </w:r>
          </w:p>
          <w:p w14:paraId="10CE7CAB" w14:textId="77777777" w:rsidR="00AB0F2E" w:rsidRDefault="00AB0F2E" w:rsidP="00C0118B">
            <w:pPr>
              <w:jc w:val="center"/>
            </w:pPr>
            <w:r>
              <w:t xml:space="preserve">            </w:t>
            </w:r>
            <w:r w:rsidR="006647A7">
              <w:fldChar w:fldCharType="begin">
                <w:ffData>
                  <w:name w:val="Text7"/>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2000" w:type="dxa"/>
            <w:gridSpan w:val="2"/>
            <w:tcBorders>
              <w:top w:val="nil"/>
              <w:bottom w:val="nil"/>
            </w:tcBorders>
          </w:tcPr>
          <w:p w14:paraId="5C9169B6" w14:textId="77777777" w:rsidR="00AB0F2E" w:rsidRDefault="00AB0F2E" w:rsidP="00C0118B">
            <w:pPr>
              <w:ind w:left="504"/>
              <w:jc w:val="center"/>
            </w:pPr>
            <w:r>
              <w:t>Total</w:t>
            </w:r>
          </w:p>
          <w:p w14:paraId="519150CB" w14:textId="77777777" w:rsidR="00AB0F2E" w:rsidRDefault="00AB0F2E" w:rsidP="00C0118B">
            <w:pPr>
              <w:jc w:val="center"/>
            </w:pPr>
          </w:p>
          <w:p w14:paraId="4ED5683E" w14:textId="77777777" w:rsidR="00AB0F2E" w:rsidRDefault="006647A7" w:rsidP="00C0118B">
            <w:pPr>
              <w:jc w:val="center"/>
            </w:pPr>
            <w:r>
              <w:fldChar w:fldCharType="begin">
                <w:ffData>
                  <w:name w:val="Text11"/>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A18AE8F" w14:textId="77777777" w:rsidTr="00C0118B">
        <w:trPr>
          <w:cantSplit/>
          <w:trHeight w:val="355"/>
        </w:trPr>
        <w:tc>
          <w:tcPr>
            <w:tcW w:w="1534" w:type="dxa"/>
            <w:vMerge/>
          </w:tcPr>
          <w:p w14:paraId="46EB7C6C" w14:textId="77777777" w:rsidR="00AB0F2E" w:rsidRDefault="00AB0F2E" w:rsidP="00C0118B">
            <w:pPr>
              <w:ind w:right="-108"/>
              <w:rPr>
                <w:spacing w:val="-2"/>
              </w:rPr>
            </w:pPr>
          </w:p>
        </w:tc>
        <w:tc>
          <w:tcPr>
            <w:tcW w:w="2976" w:type="dxa"/>
            <w:gridSpan w:val="5"/>
            <w:shd w:val="clear" w:color="auto" w:fill="auto"/>
          </w:tcPr>
          <w:p w14:paraId="53111A05" w14:textId="77777777" w:rsidR="00AB0F2E" w:rsidRDefault="00AB0F2E" w:rsidP="00C0118B">
            <w:pPr>
              <w:jc w:val="right"/>
            </w:pPr>
            <w:r>
              <w:t>Meals</w:t>
            </w:r>
          </w:p>
        </w:tc>
        <w:tc>
          <w:tcPr>
            <w:tcW w:w="1690" w:type="dxa"/>
            <w:gridSpan w:val="2"/>
            <w:tcBorders>
              <w:top w:val="nil"/>
              <w:bottom w:val="nil"/>
            </w:tcBorders>
          </w:tcPr>
          <w:p w14:paraId="5220030A" w14:textId="77777777" w:rsidR="00AB0F2E" w:rsidRPr="00625930"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31216C94" w14:textId="77777777" w:rsidR="00AB0F2E" w:rsidRDefault="006647A7" w:rsidP="00C0118B">
            <w:pPr>
              <w:ind w:left="702"/>
              <w:jc w:val="center"/>
            </w:pPr>
            <w:r>
              <w:fldChar w:fldCharType="begin">
                <w:ffData>
                  <w:name w:val="Text8"/>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bottom w:val="nil"/>
            </w:tcBorders>
          </w:tcPr>
          <w:p w14:paraId="6A4F2A5A" w14:textId="77777777" w:rsidR="00AB0F2E" w:rsidRDefault="006647A7" w:rsidP="00C0118B">
            <w:pPr>
              <w:jc w:val="center"/>
            </w:pPr>
            <w:r>
              <w:fldChar w:fldCharType="begin">
                <w:ffData>
                  <w:name w:val="Text1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592AEB09" w14:textId="77777777" w:rsidTr="00C0118B">
        <w:trPr>
          <w:cantSplit/>
          <w:trHeight w:val="305"/>
        </w:trPr>
        <w:tc>
          <w:tcPr>
            <w:tcW w:w="1534" w:type="dxa"/>
            <w:vMerge/>
          </w:tcPr>
          <w:p w14:paraId="1FEDAB6C" w14:textId="77777777" w:rsidR="00AB0F2E" w:rsidRDefault="00AB0F2E" w:rsidP="00C0118B">
            <w:pPr>
              <w:ind w:right="-108"/>
              <w:rPr>
                <w:spacing w:val="-2"/>
              </w:rPr>
            </w:pPr>
          </w:p>
        </w:tc>
        <w:tc>
          <w:tcPr>
            <w:tcW w:w="2976" w:type="dxa"/>
            <w:gridSpan w:val="5"/>
            <w:vMerge w:val="restart"/>
            <w:shd w:val="clear" w:color="auto" w:fill="auto"/>
          </w:tcPr>
          <w:p w14:paraId="7BD6114B" w14:textId="77777777" w:rsidR="00AB0F2E" w:rsidRDefault="00AB0F2E" w:rsidP="00C0118B">
            <w:pPr>
              <w:jc w:val="right"/>
            </w:pPr>
            <w:r>
              <w:t>Misc (please state below)</w:t>
            </w:r>
          </w:p>
        </w:tc>
        <w:tc>
          <w:tcPr>
            <w:tcW w:w="1690" w:type="dxa"/>
            <w:gridSpan w:val="2"/>
            <w:tcBorders>
              <w:top w:val="nil"/>
              <w:bottom w:val="nil"/>
            </w:tcBorders>
          </w:tcPr>
          <w:p w14:paraId="5E6259E3"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7E1F4C07" w14:textId="77777777" w:rsidR="00AB0F2E" w:rsidRDefault="006647A7" w:rsidP="00C0118B">
            <w:pPr>
              <w:ind w:left="702"/>
              <w:jc w:val="center"/>
            </w:pPr>
            <w:r>
              <w:fldChar w:fldCharType="begin">
                <w:ffData>
                  <w:name w:val="Text9"/>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bottom w:val="nil"/>
            </w:tcBorders>
          </w:tcPr>
          <w:p w14:paraId="11B49E55" w14:textId="77777777" w:rsidR="00AB0F2E" w:rsidRDefault="006647A7" w:rsidP="00C0118B">
            <w:pPr>
              <w:jc w:val="center"/>
            </w:pPr>
            <w:r>
              <w:fldChar w:fldCharType="begin">
                <w:ffData>
                  <w:name w:val="Text13"/>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ED41DD5" w14:textId="77777777" w:rsidTr="00C0118B">
        <w:trPr>
          <w:cantSplit/>
          <w:trHeight w:val="519"/>
        </w:trPr>
        <w:tc>
          <w:tcPr>
            <w:tcW w:w="1534" w:type="dxa"/>
            <w:vMerge/>
            <w:tcBorders>
              <w:bottom w:val="nil"/>
            </w:tcBorders>
          </w:tcPr>
          <w:p w14:paraId="5E878F09" w14:textId="77777777" w:rsidR="00AB0F2E" w:rsidRDefault="00AB0F2E" w:rsidP="00C0118B">
            <w:pPr>
              <w:ind w:right="-108"/>
              <w:rPr>
                <w:spacing w:val="-2"/>
              </w:rPr>
            </w:pPr>
          </w:p>
        </w:tc>
        <w:tc>
          <w:tcPr>
            <w:tcW w:w="2976" w:type="dxa"/>
            <w:gridSpan w:val="5"/>
            <w:vMerge/>
            <w:tcBorders>
              <w:bottom w:val="nil"/>
            </w:tcBorders>
            <w:shd w:val="clear" w:color="auto" w:fill="auto"/>
          </w:tcPr>
          <w:p w14:paraId="11873326" w14:textId="77777777" w:rsidR="00AB0F2E" w:rsidRDefault="00AB0F2E" w:rsidP="00C0118B">
            <w:pPr>
              <w:jc w:val="right"/>
            </w:pPr>
          </w:p>
        </w:tc>
        <w:tc>
          <w:tcPr>
            <w:tcW w:w="5790" w:type="dxa"/>
            <w:gridSpan w:val="8"/>
            <w:tcBorders>
              <w:top w:val="nil"/>
              <w:bottom w:val="nil"/>
            </w:tcBorders>
          </w:tcPr>
          <w:p w14:paraId="0AC1FB58" w14:textId="77777777" w:rsidR="00AB0F2E" w:rsidRDefault="00AB0F2E" w:rsidP="00C0118B">
            <w:r>
              <w:t xml:space="preserve">The above T&amp;S costs relate to the period </w:t>
            </w:r>
            <w:r w:rsidR="006647A7">
              <w:fldChar w:fldCharType="begin">
                <w:ffData>
                  <w:name w:val="Text5"/>
                  <w:enabled/>
                  <w:calcOnExit w:val="0"/>
                  <w:textInput>
                    <w:type w:val="date"/>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r>
              <w:t xml:space="preserve"> to </w:t>
            </w:r>
            <w:bookmarkStart w:id="338" w:name="Text6"/>
            <w:r w:rsidR="006647A7">
              <w:fldChar w:fldCharType="begin">
                <w:ffData>
                  <w:name w:val="Text6"/>
                  <w:enabled/>
                  <w:calcOnExit w:val="0"/>
                  <w:textInput>
                    <w:type w:val="date"/>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bookmarkEnd w:id="338"/>
          </w:p>
        </w:tc>
      </w:tr>
      <w:tr w:rsidR="00AB0F2E" w14:paraId="374DEA87" w14:textId="77777777" w:rsidTr="00C0118B">
        <w:trPr>
          <w:cantSplit/>
        </w:trPr>
        <w:tc>
          <w:tcPr>
            <w:tcW w:w="1534" w:type="dxa"/>
            <w:tcBorders>
              <w:top w:val="nil"/>
            </w:tcBorders>
          </w:tcPr>
          <w:p w14:paraId="3A895D6E" w14:textId="77777777" w:rsidR="00AB0F2E" w:rsidRDefault="00AB0F2E" w:rsidP="00C0118B">
            <w:pPr>
              <w:tabs>
                <w:tab w:val="left" w:pos="1344"/>
              </w:tabs>
              <w:jc w:val="both"/>
            </w:pPr>
          </w:p>
          <w:p w14:paraId="42D211C3" w14:textId="77777777" w:rsidR="00AB0F2E" w:rsidRDefault="00AB0F2E" w:rsidP="00C0118B">
            <w:pPr>
              <w:tabs>
                <w:tab w:val="left" w:pos="1344"/>
              </w:tabs>
              <w:jc w:val="both"/>
            </w:pPr>
            <w:r>
              <w:t>5d.Other Costs</w:t>
            </w:r>
          </w:p>
          <w:p w14:paraId="100046A7" w14:textId="77777777" w:rsidR="00AB0F2E" w:rsidRDefault="00AB0F2E" w:rsidP="00C0118B">
            <w:pPr>
              <w:jc w:val="both"/>
            </w:pPr>
          </w:p>
        </w:tc>
        <w:tc>
          <w:tcPr>
            <w:tcW w:w="2976" w:type="dxa"/>
            <w:gridSpan w:val="5"/>
            <w:tcBorders>
              <w:top w:val="nil"/>
            </w:tcBorders>
          </w:tcPr>
          <w:p w14:paraId="75A31BDA" w14:textId="77777777" w:rsidR="00AB0F2E" w:rsidRDefault="00AB0F2E" w:rsidP="00C0118B">
            <w:pPr>
              <w:pStyle w:val="BodyText"/>
              <w:jc w:val="right"/>
            </w:pPr>
            <w:r>
              <w:t xml:space="preserve">            Sub-contractor Price</w:t>
            </w:r>
          </w:p>
          <w:p w14:paraId="0D707A53" w14:textId="77777777" w:rsidR="00AB0F2E" w:rsidRDefault="00AB0F2E" w:rsidP="00C0118B">
            <w:pPr>
              <w:jc w:val="right"/>
            </w:pPr>
            <w:r>
              <w:t xml:space="preserve"> Sub-Contractor Details</w:t>
            </w:r>
          </w:p>
        </w:tc>
        <w:tc>
          <w:tcPr>
            <w:tcW w:w="5790" w:type="dxa"/>
            <w:gridSpan w:val="8"/>
            <w:tcBorders>
              <w:top w:val="nil"/>
            </w:tcBorders>
          </w:tcPr>
          <w:p w14:paraId="2F118CDB" w14:textId="77777777" w:rsidR="00AB0F2E" w:rsidRDefault="00AB0F2E" w:rsidP="00C0118B">
            <w:pPr>
              <w:jc w:val="both"/>
            </w:pPr>
          </w:p>
          <w:p w14:paraId="4F558B12" w14:textId="77777777" w:rsidR="00AB0F2E" w:rsidRDefault="006647A7" w:rsidP="00C0118B">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p w14:paraId="1FC4FF64" w14:textId="77777777" w:rsidR="00AB0F2E" w:rsidRDefault="006647A7" w:rsidP="00C0118B">
            <w:pPr>
              <w:jc w:val="both"/>
            </w:pPr>
            <w:r>
              <w:fldChar w:fldCharType="begin">
                <w:ffData>
                  <w:name w:val="Text4"/>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p w14:paraId="63866E9A" w14:textId="77777777" w:rsidR="00AB0F2E" w:rsidRDefault="00AB0F2E" w:rsidP="00C0118B">
            <w:pPr>
              <w:jc w:val="both"/>
            </w:pPr>
          </w:p>
        </w:tc>
      </w:tr>
      <w:tr w:rsidR="00AB0F2E" w14:paraId="1350F7AB" w14:textId="77777777" w:rsidTr="00C0118B">
        <w:trPr>
          <w:cantSplit/>
        </w:trPr>
        <w:tc>
          <w:tcPr>
            <w:tcW w:w="1534" w:type="dxa"/>
          </w:tcPr>
          <w:p w14:paraId="432B1C0D" w14:textId="77777777" w:rsidR="00AB0F2E" w:rsidRDefault="00AB0F2E" w:rsidP="00C0118B">
            <w:pPr>
              <w:jc w:val="both"/>
            </w:pPr>
          </w:p>
        </w:tc>
        <w:tc>
          <w:tcPr>
            <w:tcW w:w="2976" w:type="dxa"/>
            <w:gridSpan w:val="5"/>
          </w:tcPr>
          <w:p w14:paraId="67E004D9" w14:textId="77777777" w:rsidR="00AB0F2E" w:rsidRDefault="00AB0F2E" w:rsidP="00C0118B">
            <w:pPr>
              <w:jc w:val="right"/>
            </w:pPr>
            <w:r>
              <w:t>Materials</w:t>
            </w:r>
          </w:p>
          <w:p w14:paraId="1826E8C7" w14:textId="77777777" w:rsidR="00AB0F2E" w:rsidRDefault="00AB0F2E" w:rsidP="00C0118B">
            <w:pPr>
              <w:jc w:val="right"/>
            </w:pPr>
          </w:p>
        </w:tc>
        <w:tc>
          <w:tcPr>
            <w:tcW w:w="5790" w:type="dxa"/>
            <w:gridSpan w:val="8"/>
          </w:tcPr>
          <w:p w14:paraId="27BCDC02" w14:textId="77777777" w:rsidR="00AB0F2E" w:rsidRDefault="006647A7" w:rsidP="00C0118B">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B0EC89B" w14:textId="77777777" w:rsidTr="00C0118B">
        <w:trPr>
          <w:cantSplit/>
        </w:trPr>
        <w:tc>
          <w:tcPr>
            <w:tcW w:w="1534" w:type="dxa"/>
            <w:tcBorders>
              <w:bottom w:val="nil"/>
            </w:tcBorders>
          </w:tcPr>
          <w:p w14:paraId="243A24C7" w14:textId="77777777" w:rsidR="00AB0F2E" w:rsidRDefault="00AB0F2E" w:rsidP="00C0118B">
            <w:pPr>
              <w:jc w:val="both"/>
            </w:pPr>
          </w:p>
        </w:tc>
        <w:tc>
          <w:tcPr>
            <w:tcW w:w="2976" w:type="dxa"/>
            <w:gridSpan w:val="5"/>
          </w:tcPr>
          <w:p w14:paraId="65A1AEF9" w14:textId="77777777" w:rsidR="00AB0F2E" w:rsidRDefault="00AB0F2E" w:rsidP="00C0118B">
            <w:pPr>
              <w:jc w:val="right"/>
            </w:pPr>
            <w:r>
              <w:t>Other (Please provide details below)</w:t>
            </w:r>
          </w:p>
        </w:tc>
        <w:tc>
          <w:tcPr>
            <w:tcW w:w="5790" w:type="dxa"/>
            <w:gridSpan w:val="8"/>
          </w:tcPr>
          <w:p w14:paraId="06C267A5" w14:textId="77777777" w:rsidR="00AB0F2E" w:rsidRDefault="00AB0F2E" w:rsidP="00C0118B">
            <w:pPr>
              <w:jc w:val="both"/>
            </w:pPr>
          </w:p>
        </w:tc>
      </w:tr>
      <w:tr w:rsidR="00AB0F2E" w14:paraId="431AF216" w14:textId="77777777" w:rsidTr="00C0118B">
        <w:trPr>
          <w:cantSplit/>
          <w:trHeight w:val="210"/>
        </w:trPr>
        <w:tc>
          <w:tcPr>
            <w:tcW w:w="1534" w:type="dxa"/>
            <w:vMerge w:val="restart"/>
            <w:tcBorders>
              <w:top w:val="nil"/>
              <w:bottom w:val="nil"/>
              <w:right w:val="nil"/>
            </w:tcBorders>
          </w:tcPr>
          <w:p w14:paraId="3132CDD5" w14:textId="77777777" w:rsidR="00AB0F2E" w:rsidRDefault="00AB0F2E" w:rsidP="00C0118B">
            <w:pPr>
              <w:jc w:val="both"/>
            </w:pPr>
          </w:p>
        </w:tc>
        <w:tc>
          <w:tcPr>
            <w:tcW w:w="2976" w:type="dxa"/>
            <w:gridSpan w:val="5"/>
            <w:tcBorders>
              <w:left w:val="nil"/>
              <w:bottom w:val="nil"/>
            </w:tcBorders>
          </w:tcPr>
          <w:p w14:paraId="050F3109" w14:textId="77777777" w:rsidR="00AB0F2E" w:rsidRDefault="00AB0F2E" w:rsidP="00C0118B">
            <w:pPr>
              <w:jc w:val="center"/>
            </w:pPr>
            <w:r>
              <w:t>Description</w:t>
            </w:r>
          </w:p>
        </w:tc>
        <w:tc>
          <w:tcPr>
            <w:tcW w:w="5790" w:type="dxa"/>
            <w:gridSpan w:val="8"/>
            <w:tcBorders>
              <w:bottom w:val="nil"/>
            </w:tcBorders>
          </w:tcPr>
          <w:p w14:paraId="32D8D2C7" w14:textId="77777777" w:rsidR="00AB0F2E" w:rsidRDefault="00AB0F2E" w:rsidP="00C0118B">
            <w:pPr>
              <w:jc w:val="center"/>
            </w:pPr>
            <w:r>
              <w:t>Cost</w:t>
            </w:r>
          </w:p>
        </w:tc>
      </w:tr>
      <w:tr w:rsidR="00AB0F2E" w14:paraId="61B46079" w14:textId="77777777" w:rsidTr="00C0118B">
        <w:trPr>
          <w:cantSplit/>
          <w:trHeight w:val="120"/>
        </w:trPr>
        <w:tc>
          <w:tcPr>
            <w:tcW w:w="1534" w:type="dxa"/>
            <w:vMerge/>
            <w:tcBorders>
              <w:top w:val="nil"/>
              <w:bottom w:val="nil"/>
              <w:right w:val="nil"/>
            </w:tcBorders>
          </w:tcPr>
          <w:p w14:paraId="7BC60F01" w14:textId="77777777" w:rsidR="00AB0F2E" w:rsidRDefault="00AB0F2E" w:rsidP="00C0118B">
            <w:pPr>
              <w:jc w:val="both"/>
            </w:pPr>
          </w:p>
        </w:tc>
        <w:tc>
          <w:tcPr>
            <w:tcW w:w="2976" w:type="dxa"/>
            <w:gridSpan w:val="5"/>
            <w:tcBorders>
              <w:top w:val="nil"/>
              <w:left w:val="nil"/>
              <w:bottom w:val="nil"/>
            </w:tcBorders>
          </w:tcPr>
          <w:p w14:paraId="783A9178"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9EBAF63"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0393134" w14:textId="77777777" w:rsidTr="00C0118B">
        <w:trPr>
          <w:cantSplit/>
          <w:trHeight w:val="285"/>
        </w:trPr>
        <w:tc>
          <w:tcPr>
            <w:tcW w:w="1534" w:type="dxa"/>
            <w:vMerge/>
            <w:tcBorders>
              <w:top w:val="nil"/>
              <w:bottom w:val="nil"/>
              <w:right w:val="nil"/>
            </w:tcBorders>
          </w:tcPr>
          <w:p w14:paraId="5FE5F75E" w14:textId="77777777" w:rsidR="00AB0F2E" w:rsidRDefault="00AB0F2E" w:rsidP="00C0118B">
            <w:pPr>
              <w:jc w:val="both"/>
            </w:pPr>
          </w:p>
        </w:tc>
        <w:tc>
          <w:tcPr>
            <w:tcW w:w="2976" w:type="dxa"/>
            <w:gridSpan w:val="5"/>
            <w:tcBorders>
              <w:top w:val="nil"/>
              <w:left w:val="nil"/>
              <w:bottom w:val="nil"/>
            </w:tcBorders>
          </w:tcPr>
          <w:p w14:paraId="144FC331"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52FFF3CF"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1F27BCD8" w14:textId="77777777" w:rsidTr="00C0118B">
        <w:trPr>
          <w:cantSplit/>
          <w:trHeight w:val="270"/>
        </w:trPr>
        <w:tc>
          <w:tcPr>
            <w:tcW w:w="1534" w:type="dxa"/>
            <w:vMerge/>
            <w:tcBorders>
              <w:top w:val="nil"/>
              <w:bottom w:val="nil"/>
              <w:right w:val="nil"/>
            </w:tcBorders>
          </w:tcPr>
          <w:p w14:paraId="6D216C08" w14:textId="77777777" w:rsidR="00AB0F2E" w:rsidRDefault="00AB0F2E" w:rsidP="00C0118B">
            <w:pPr>
              <w:jc w:val="both"/>
            </w:pPr>
          </w:p>
        </w:tc>
        <w:tc>
          <w:tcPr>
            <w:tcW w:w="2976" w:type="dxa"/>
            <w:gridSpan w:val="5"/>
            <w:tcBorders>
              <w:top w:val="nil"/>
              <w:left w:val="nil"/>
              <w:bottom w:val="nil"/>
            </w:tcBorders>
          </w:tcPr>
          <w:p w14:paraId="363A6E6F"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AAB7801"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279FE097" w14:textId="77777777" w:rsidTr="00C0118B">
        <w:trPr>
          <w:cantSplit/>
          <w:trHeight w:val="150"/>
        </w:trPr>
        <w:tc>
          <w:tcPr>
            <w:tcW w:w="1534" w:type="dxa"/>
            <w:vMerge/>
            <w:tcBorders>
              <w:top w:val="nil"/>
              <w:bottom w:val="nil"/>
              <w:right w:val="nil"/>
            </w:tcBorders>
          </w:tcPr>
          <w:p w14:paraId="52847552" w14:textId="77777777" w:rsidR="00AB0F2E" w:rsidRDefault="00AB0F2E" w:rsidP="00C0118B">
            <w:pPr>
              <w:jc w:val="both"/>
            </w:pPr>
          </w:p>
        </w:tc>
        <w:tc>
          <w:tcPr>
            <w:tcW w:w="2976" w:type="dxa"/>
            <w:gridSpan w:val="5"/>
            <w:tcBorders>
              <w:top w:val="nil"/>
              <w:left w:val="nil"/>
              <w:bottom w:val="nil"/>
            </w:tcBorders>
          </w:tcPr>
          <w:p w14:paraId="3E95B63D"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107D07C6"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2DE45045" w14:textId="77777777" w:rsidTr="00C0118B">
        <w:trPr>
          <w:cantSplit/>
          <w:trHeight w:val="255"/>
        </w:trPr>
        <w:tc>
          <w:tcPr>
            <w:tcW w:w="1534" w:type="dxa"/>
            <w:vMerge/>
            <w:tcBorders>
              <w:top w:val="nil"/>
              <w:bottom w:val="nil"/>
              <w:right w:val="nil"/>
            </w:tcBorders>
          </w:tcPr>
          <w:p w14:paraId="3B77DA65" w14:textId="77777777" w:rsidR="00AB0F2E" w:rsidRDefault="00AB0F2E" w:rsidP="00C0118B">
            <w:pPr>
              <w:jc w:val="both"/>
            </w:pPr>
          </w:p>
        </w:tc>
        <w:tc>
          <w:tcPr>
            <w:tcW w:w="2976" w:type="dxa"/>
            <w:gridSpan w:val="5"/>
            <w:tcBorders>
              <w:top w:val="nil"/>
              <w:left w:val="nil"/>
              <w:bottom w:val="nil"/>
            </w:tcBorders>
          </w:tcPr>
          <w:p w14:paraId="000230DC"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6F190511"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4DCFDA0" w14:textId="77777777" w:rsidTr="00C0118B">
        <w:trPr>
          <w:cantSplit/>
          <w:trHeight w:val="150"/>
        </w:trPr>
        <w:tc>
          <w:tcPr>
            <w:tcW w:w="1534" w:type="dxa"/>
            <w:vMerge/>
            <w:tcBorders>
              <w:top w:val="nil"/>
              <w:bottom w:val="nil"/>
              <w:right w:val="nil"/>
            </w:tcBorders>
          </w:tcPr>
          <w:p w14:paraId="2AE82855" w14:textId="77777777" w:rsidR="00AB0F2E" w:rsidRDefault="00AB0F2E" w:rsidP="00C0118B">
            <w:pPr>
              <w:jc w:val="both"/>
            </w:pPr>
          </w:p>
        </w:tc>
        <w:tc>
          <w:tcPr>
            <w:tcW w:w="2976" w:type="dxa"/>
            <w:gridSpan w:val="5"/>
            <w:tcBorders>
              <w:top w:val="nil"/>
              <w:left w:val="nil"/>
              <w:bottom w:val="nil"/>
            </w:tcBorders>
          </w:tcPr>
          <w:p w14:paraId="27600060"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28FB1EE5"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AEF89A8" w14:textId="77777777" w:rsidTr="00C0118B">
        <w:trPr>
          <w:cantSplit/>
          <w:trHeight w:val="255"/>
        </w:trPr>
        <w:tc>
          <w:tcPr>
            <w:tcW w:w="1534" w:type="dxa"/>
            <w:vMerge/>
            <w:tcBorders>
              <w:top w:val="nil"/>
              <w:bottom w:val="nil"/>
              <w:right w:val="nil"/>
            </w:tcBorders>
          </w:tcPr>
          <w:p w14:paraId="6CFAB312" w14:textId="77777777" w:rsidR="00AB0F2E" w:rsidRDefault="00AB0F2E" w:rsidP="00C0118B">
            <w:pPr>
              <w:jc w:val="both"/>
            </w:pPr>
          </w:p>
        </w:tc>
        <w:tc>
          <w:tcPr>
            <w:tcW w:w="2976" w:type="dxa"/>
            <w:gridSpan w:val="5"/>
            <w:tcBorders>
              <w:top w:val="nil"/>
              <w:left w:val="nil"/>
              <w:bottom w:val="nil"/>
            </w:tcBorders>
          </w:tcPr>
          <w:p w14:paraId="68B4B279"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72FAC3D"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F8326B5" w14:textId="77777777" w:rsidTr="00C0118B">
        <w:trPr>
          <w:cantSplit/>
          <w:trHeight w:val="255"/>
        </w:trPr>
        <w:tc>
          <w:tcPr>
            <w:tcW w:w="1534" w:type="dxa"/>
            <w:vMerge/>
            <w:tcBorders>
              <w:top w:val="nil"/>
              <w:bottom w:val="nil"/>
              <w:right w:val="nil"/>
            </w:tcBorders>
          </w:tcPr>
          <w:p w14:paraId="5280E8A4" w14:textId="77777777" w:rsidR="00AB0F2E" w:rsidRDefault="00AB0F2E" w:rsidP="00C0118B">
            <w:pPr>
              <w:jc w:val="both"/>
            </w:pPr>
          </w:p>
        </w:tc>
        <w:tc>
          <w:tcPr>
            <w:tcW w:w="2976" w:type="dxa"/>
            <w:gridSpan w:val="5"/>
            <w:tcBorders>
              <w:top w:val="nil"/>
              <w:left w:val="nil"/>
            </w:tcBorders>
          </w:tcPr>
          <w:p w14:paraId="3669CA19" w14:textId="77777777" w:rsidR="00AB0F2E" w:rsidRDefault="00AB0F2E" w:rsidP="00C0118B">
            <w:pPr>
              <w:jc w:val="center"/>
            </w:pPr>
          </w:p>
        </w:tc>
        <w:tc>
          <w:tcPr>
            <w:tcW w:w="5790" w:type="dxa"/>
            <w:gridSpan w:val="8"/>
            <w:tcBorders>
              <w:top w:val="nil"/>
            </w:tcBorders>
          </w:tcPr>
          <w:p w14:paraId="137AF7DA" w14:textId="77777777" w:rsidR="00AB0F2E" w:rsidRDefault="00AB0F2E" w:rsidP="00C0118B">
            <w:pPr>
              <w:jc w:val="center"/>
            </w:pPr>
          </w:p>
        </w:tc>
      </w:tr>
      <w:tr w:rsidR="00AB0F2E" w14:paraId="128F481E" w14:textId="77777777" w:rsidTr="00C0118B">
        <w:trPr>
          <w:cantSplit/>
        </w:trPr>
        <w:tc>
          <w:tcPr>
            <w:tcW w:w="1534" w:type="dxa"/>
            <w:tcBorders>
              <w:top w:val="nil"/>
              <w:bottom w:val="nil"/>
              <w:right w:val="nil"/>
            </w:tcBorders>
          </w:tcPr>
          <w:p w14:paraId="1570D6A8" w14:textId="77777777" w:rsidR="00AB0F2E" w:rsidRDefault="00AB0F2E" w:rsidP="00C0118B">
            <w:pPr>
              <w:jc w:val="both"/>
            </w:pPr>
          </w:p>
          <w:p w14:paraId="24E7A9E6" w14:textId="77777777" w:rsidR="00AB0F2E" w:rsidRDefault="00AB0F2E" w:rsidP="00C0118B">
            <w:pPr>
              <w:jc w:val="both"/>
            </w:pPr>
          </w:p>
          <w:p w14:paraId="666D9F3D" w14:textId="77777777" w:rsidR="00AB0F2E" w:rsidRDefault="00AB0F2E" w:rsidP="00C0118B">
            <w:pPr>
              <w:jc w:val="both"/>
            </w:pPr>
          </w:p>
          <w:p w14:paraId="1682DA54" w14:textId="77777777" w:rsidR="00AB0F2E" w:rsidRDefault="00AB0F2E" w:rsidP="00C0118B">
            <w:pPr>
              <w:jc w:val="both"/>
            </w:pPr>
          </w:p>
          <w:p w14:paraId="34FE82F6" w14:textId="77777777" w:rsidR="00AB0F2E" w:rsidRDefault="00AB0F2E" w:rsidP="00C0118B">
            <w:pPr>
              <w:jc w:val="both"/>
            </w:pPr>
          </w:p>
        </w:tc>
        <w:tc>
          <w:tcPr>
            <w:tcW w:w="1701" w:type="dxa"/>
            <w:gridSpan w:val="2"/>
            <w:tcBorders>
              <w:left w:val="nil"/>
            </w:tcBorders>
          </w:tcPr>
          <w:p w14:paraId="22F2E4EC" w14:textId="77777777" w:rsidR="00AB0F2E" w:rsidRDefault="00AB0F2E" w:rsidP="00C0118B">
            <w:pPr>
              <w:rPr>
                <w:spacing w:val="-2"/>
              </w:rPr>
            </w:pPr>
          </w:p>
          <w:p w14:paraId="5B44E522" w14:textId="77777777" w:rsidR="00AB0F2E" w:rsidRDefault="00AB0F2E" w:rsidP="00C0118B">
            <w:pPr>
              <w:rPr>
                <w:spacing w:val="-2"/>
              </w:rPr>
            </w:pPr>
          </w:p>
          <w:p w14:paraId="7D173A6A" w14:textId="77777777" w:rsidR="00AB0F2E" w:rsidRDefault="00AB0F2E" w:rsidP="00C0118B">
            <w:r>
              <w:rPr>
                <w:spacing w:val="-2"/>
              </w:rPr>
              <w:t xml:space="preserve">Total  Price </w:t>
            </w:r>
          </w:p>
        </w:tc>
        <w:tc>
          <w:tcPr>
            <w:tcW w:w="1275" w:type="dxa"/>
            <w:gridSpan w:val="3"/>
          </w:tcPr>
          <w:p w14:paraId="7F28F861" w14:textId="77777777" w:rsidR="00AB0F2E" w:rsidRDefault="00AB0F2E" w:rsidP="00C0118B">
            <w:pPr>
              <w:jc w:val="both"/>
            </w:pPr>
          </w:p>
        </w:tc>
        <w:tc>
          <w:tcPr>
            <w:tcW w:w="2127" w:type="dxa"/>
            <w:gridSpan w:val="4"/>
          </w:tcPr>
          <w:p w14:paraId="61CD9573" w14:textId="77777777" w:rsidR="00AB0F2E" w:rsidRDefault="00AB0F2E" w:rsidP="00C0118B">
            <w:pPr>
              <w:jc w:val="both"/>
            </w:pPr>
          </w:p>
          <w:p w14:paraId="26EB527E" w14:textId="77777777" w:rsidR="00AB0F2E" w:rsidRDefault="00AB0F2E" w:rsidP="00C0118B">
            <w:pPr>
              <w:jc w:val="both"/>
            </w:pPr>
          </w:p>
          <w:p w14:paraId="2CC86CF6" w14:textId="77777777" w:rsidR="00AB0F2E" w:rsidRDefault="006647A7" w:rsidP="00C0118B">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r w:rsidR="00AB0F2E">
              <w:rPr>
                <w:spacing w:val="-2"/>
              </w:rPr>
              <w:t xml:space="preserve">  (excl. VAT)</w:t>
            </w:r>
          </w:p>
        </w:tc>
        <w:tc>
          <w:tcPr>
            <w:tcW w:w="3663" w:type="dxa"/>
            <w:gridSpan w:val="4"/>
          </w:tcPr>
          <w:p w14:paraId="2008F442" w14:textId="77777777" w:rsidR="00AB0F2E" w:rsidRDefault="00AB0F2E" w:rsidP="00C0118B">
            <w:pPr>
              <w:ind w:right="239"/>
              <w:jc w:val="right"/>
            </w:pPr>
          </w:p>
        </w:tc>
      </w:tr>
      <w:tr w:rsidR="00AB0F2E" w14:paraId="1336C67A" w14:textId="77777777" w:rsidTr="00C0118B">
        <w:trPr>
          <w:cantSplit/>
        </w:trPr>
        <w:tc>
          <w:tcPr>
            <w:tcW w:w="10300" w:type="dxa"/>
            <w:gridSpan w:val="14"/>
          </w:tcPr>
          <w:p w14:paraId="1DCE6CF5" w14:textId="77777777" w:rsidR="00AB0F2E" w:rsidRDefault="00AB0F2E" w:rsidP="00C0118B">
            <w:pPr>
              <w:jc w:val="both"/>
            </w:pPr>
          </w:p>
        </w:tc>
      </w:tr>
      <w:tr w:rsidR="00AB0F2E" w14:paraId="50DDB1C3" w14:textId="77777777" w:rsidTr="00C0118B">
        <w:trPr>
          <w:cantSplit/>
        </w:trPr>
        <w:tc>
          <w:tcPr>
            <w:tcW w:w="10300" w:type="dxa"/>
            <w:gridSpan w:val="14"/>
          </w:tcPr>
          <w:p w14:paraId="3768F722" w14:textId="77777777" w:rsidR="00AB0F2E" w:rsidRDefault="00AB0F2E" w:rsidP="00C0118B">
            <w:pPr>
              <w:jc w:val="both"/>
            </w:pPr>
          </w:p>
        </w:tc>
      </w:tr>
    </w:tbl>
    <w:p w14:paraId="63F95A95" w14:textId="77777777" w:rsidR="00AB0F2E" w:rsidRDefault="00AB0F2E" w:rsidP="00AB0F2E">
      <w:pPr>
        <w:pStyle w:val="ssqSchedule"/>
        <w:numPr>
          <w:ilvl w:val="0"/>
          <w:numId w:val="0"/>
        </w:numPr>
        <w:tabs>
          <w:tab w:val="left" w:pos="540"/>
          <w:tab w:val="right" w:pos="9514"/>
        </w:tabs>
        <w:spacing w:after="480" w:line="240" w:lineRule="auto"/>
        <w:jc w:val="left"/>
        <w:rPr>
          <w:sz w:val="18"/>
        </w:rPr>
      </w:pPr>
      <w:r>
        <w:rPr>
          <w:sz w:val="18"/>
        </w:rPr>
        <w:tab/>
      </w:r>
    </w:p>
    <w:p w14:paraId="7014F0AD" w14:textId="77777777" w:rsidR="00AB0F2E" w:rsidRDefault="00AB0F2E" w:rsidP="00AB0F2E">
      <w:pPr>
        <w:rPr>
          <w:lang w:eastAsia="en-GB"/>
        </w:rPr>
      </w:pPr>
    </w:p>
    <w:p w14:paraId="348C44D6" w14:textId="77777777" w:rsidR="00662B5C" w:rsidRDefault="00662B5C" w:rsidP="00AB0F2E">
      <w:pPr>
        <w:rPr>
          <w:lang w:eastAsia="en-GB"/>
        </w:rPr>
      </w:pPr>
    </w:p>
    <w:p w14:paraId="308C75BC" w14:textId="77777777" w:rsidR="00662B5C" w:rsidRDefault="00662B5C" w:rsidP="00AB0F2E">
      <w:pPr>
        <w:rPr>
          <w:lang w:eastAsia="en-GB"/>
        </w:rPr>
      </w:pPr>
    </w:p>
    <w:p w14:paraId="178D7CCC" w14:textId="77777777" w:rsidR="00662B5C" w:rsidRDefault="00662B5C" w:rsidP="00AB0F2E">
      <w:pPr>
        <w:rPr>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10428"/>
      </w:tblGrid>
      <w:tr w:rsidR="00662B5C" w:rsidRPr="00662B5C" w14:paraId="2B4CD8E4" w14:textId="77777777">
        <w:trPr>
          <w:trHeight w:val="247"/>
        </w:trPr>
        <w:tc>
          <w:tcPr>
            <w:tcW w:w="10428" w:type="dxa"/>
          </w:tcPr>
          <w:p w14:paraId="36711559" w14:textId="14F7C3A7" w:rsidR="00662B5C" w:rsidRPr="00662B5C" w:rsidRDefault="00662B5C" w:rsidP="00662B5C">
            <w:pPr>
              <w:autoSpaceDE w:val="0"/>
              <w:autoSpaceDN w:val="0"/>
              <w:adjustRightInd w:val="0"/>
              <w:rPr>
                <w:rFonts w:cs="Arial"/>
                <w:color w:val="000000"/>
                <w:sz w:val="20"/>
                <w:szCs w:val="20"/>
                <w:lang w:eastAsia="en-GB"/>
              </w:rPr>
            </w:pPr>
          </w:p>
        </w:tc>
      </w:tr>
    </w:tbl>
    <w:p w14:paraId="29F96D3C" w14:textId="77777777" w:rsidR="00662B5C" w:rsidRPr="00B05F69" w:rsidRDefault="00662B5C" w:rsidP="00AB0F2E">
      <w:pPr>
        <w:rPr>
          <w:lang w:eastAsia="en-GB"/>
        </w:rPr>
        <w:sectPr w:rsidR="00662B5C" w:rsidRPr="00B05F69" w:rsidSect="00463A8F">
          <w:headerReference w:type="default" r:id="rId26"/>
          <w:pgSz w:w="11907" w:h="16839" w:code="9"/>
          <w:pgMar w:top="1625" w:right="1140" w:bottom="851" w:left="1253" w:header="992" w:footer="561" w:gutter="0"/>
          <w:cols w:space="720"/>
        </w:sectPr>
      </w:pPr>
    </w:p>
    <w:p w14:paraId="40F0BC49" w14:textId="77777777" w:rsidR="00AB0F2E" w:rsidRDefault="00AB0F2E" w:rsidP="00AB0F2E">
      <w:pPr>
        <w:pStyle w:val="Heading1"/>
        <w:rPr>
          <w:sz w:val="28"/>
          <w:szCs w:val="28"/>
        </w:rPr>
      </w:pPr>
      <w:bookmarkStart w:id="339" w:name="Appendix_A_Montreal___"/>
      <w:bookmarkStart w:id="340" w:name="_Toc359837833"/>
      <w:bookmarkStart w:id="341" w:name="_Toc359391837"/>
      <w:r w:rsidRPr="00E177BF">
        <w:rPr>
          <w:rFonts w:ascii="Arial Bold" w:hAnsi="Arial Bold"/>
          <w:sz w:val="28"/>
          <w:szCs w:val="28"/>
        </w:rPr>
        <w:t xml:space="preserve">Appendix </w:t>
      </w:r>
      <w:r>
        <w:rPr>
          <w:rFonts w:ascii="Arial Bold" w:hAnsi="Arial Bold"/>
          <w:sz w:val="28"/>
          <w:szCs w:val="28"/>
        </w:rPr>
        <w:t>4</w:t>
      </w:r>
      <w:r w:rsidRPr="00E177BF">
        <w:rPr>
          <w:rFonts w:ascii="Arial Bold" w:hAnsi="Arial Bold"/>
          <w:sz w:val="28"/>
          <w:szCs w:val="28"/>
        </w:rPr>
        <w:t xml:space="preserve"> to Schedule 3 </w:t>
      </w:r>
      <w:r w:rsidRPr="002332DD">
        <w:rPr>
          <w:sz w:val="28"/>
          <w:szCs w:val="28"/>
        </w:rPr>
        <w:t>(Montreal Protocol Substances)</w:t>
      </w:r>
      <w:bookmarkEnd w:id="339"/>
      <w:bookmarkEnd w:id="340"/>
      <w:r>
        <w:rPr>
          <w:sz w:val="28"/>
          <w:szCs w:val="28"/>
        </w:rPr>
        <w:t xml:space="preserve">  </w:t>
      </w:r>
    </w:p>
    <w:p w14:paraId="7EFF7BF4" w14:textId="77777777" w:rsidR="00662B5C" w:rsidRDefault="00662B5C" w:rsidP="00662B5C"/>
    <w:p w14:paraId="2A434910" w14:textId="77777777" w:rsidR="00662B5C" w:rsidRDefault="00662B5C" w:rsidP="00662B5C"/>
    <w:p w14:paraId="7256A33B" w14:textId="77777777" w:rsidR="00662B5C" w:rsidRDefault="00662B5C" w:rsidP="00662B5C"/>
    <w:p w14:paraId="0632D06F" w14:textId="77777777" w:rsidR="00662B5C" w:rsidRDefault="00662B5C" w:rsidP="00662B5C"/>
    <w:p w14:paraId="6672E0F7" w14:textId="77777777" w:rsidR="00662B5C" w:rsidRDefault="00662B5C" w:rsidP="00662B5C"/>
    <w:p w14:paraId="09321B77" w14:textId="5E5191EA" w:rsidR="00662B5C" w:rsidRDefault="00DA2773" w:rsidP="00662B5C">
      <w:hyperlink r:id="rId27" w:history="1">
        <w:r w:rsidR="00662B5C" w:rsidRPr="00662B5C">
          <w:rPr>
            <w:rStyle w:val="Hyperlink"/>
            <w:rFonts w:cs="Arial"/>
            <w:sz w:val="20"/>
            <w:szCs w:val="20"/>
            <w:lang w:eastAsia="en-GB"/>
          </w:rPr>
          <w:t>http://ozone.unep.org/en/treaties-and-decisions/montreal-protocol-substances-deplete-ozone-layer</w:t>
        </w:r>
      </w:hyperlink>
    </w:p>
    <w:p w14:paraId="625457B4" w14:textId="77777777" w:rsidR="00662B5C" w:rsidRDefault="00662B5C" w:rsidP="00662B5C"/>
    <w:p w14:paraId="58B58C6D" w14:textId="77777777" w:rsidR="00662B5C" w:rsidRDefault="00662B5C" w:rsidP="00662B5C"/>
    <w:p w14:paraId="1F99BC78" w14:textId="77777777" w:rsidR="00662B5C" w:rsidRDefault="00662B5C" w:rsidP="00662B5C"/>
    <w:p w14:paraId="67E013A5" w14:textId="77777777" w:rsidR="00662B5C" w:rsidRDefault="00662B5C" w:rsidP="00662B5C"/>
    <w:p w14:paraId="5B4FF575" w14:textId="77777777" w:rsidR="00662B5C" w:rsidRDefault="00662B5C" w:rsidP="00662B5C"/>
    <w:p w14:paraId="2588776D" w14:textId="77777777" w:rsidR="00662B5C" w:rsidRDefault="00662B5C" w:rsidP="00662B5C"/>
    <w:p w14:paraId="7F5A55FA" w14:textId="77777777" w:rsidR="00662B5C" w:rsidRDefault="00662B5C" w:rsidP="00662B5C"/>
    <w:p w14:paraId="47A15FAA" w14:textId="77777777" w:rsidR="00662B5C" w:rsidRDefault="00662B5C" w:rsidP="00662B5C"/>
    <w:p w14:paraId="14DFE2BD" w14:textId="77777777" w:rsidR="00662B5C" w:rsidRDefault="00662B5C" w:rsidP="00662B5C"/>
    <w:p w14:paraId="6C0A284D" w14:textId="77777777" w:rsidR="00662B5C" w:rsidRDefault="00662B5C" w:rsidP="00662B5C"/>
    <w:p w14:paraId="5CB9024A" w14:textId="77777777" w:rsidR="00662B5C" w:rsidRDefault="00662B5C" w:rsidP="00662B5C"/>
    <w:p w14:paraId="4099B583" w14:textId="77777777" w:rsidR="00662B5C" w:rsidRDefault="00662B5C" w:rsidP="00662B5C"/>
    <w:p w14:paraId="63D53A41" w14:textId="77777777" w:rsidR="00662B5C" w:rsidRDefault="00662B5C" w:rsidP="00662B5C"/>
    <w:p w14:paraId="779243DE" w14:textId="77777777" w:rsidR="00662B5C" w:rsidRDefault="00662B5C" w:rsidP="00662B5C"/>
    <w:p w14:paraId="414280CD" w14:textId="77777777" w:rsidR="00662B5C" w:rsidRDefault="00662B5C" w:rsidP="00662B5C"/>
    <w:p w14:paraId="2F541A8E" w14:textId="77777777" w:rsidR="00662B5C" w:rsidRDefault="00662B5C" w:rsidP="00662B5C"/>
    <w:p w14:paraId="488B8A82" w14:textId="77777777" w:rsidR="00662B5C" w:rsidRDefault="00662B5C" w:rsidP="00662B5C"/>
    <w:p w14:paraId="2C4D7DA9" w14:textId="77777777" w:rsidR="00662B5C" w:rsidRDefault="00662B5C" w:rsidP="00662B5C"/>
    <w:p w14:paraId="33DA8D78" w14:textId="77777777" w:rsidR="00662B5C" w:rsidRDefault="00662B5C" w:rsidP="00662B5C"/>
    <w:p w14:paraId="6271FC99" w14:textId="77777777" w:rsidR="00662B5C" w:rsidRDefault="00662B5C" w:rsidP="00662B5C"/>
    <w:p w14:paraId="49F468C6" w14:textId="77777777" w:rsidR="00662B5C" w:rsidRDefault="00662B5C" w:rsidP="00662B5C"/>
    <w:p w14:paraId="27188680" w14:textId="77777777" w:rsidR="00662B5C" w:rsidRDefault="00662B5C" w:rsidP="00662B5C"/>
    <w:p w14:paraId="72ECA208" w14:textId="77777777" w:rsidR="00662B5C" w:rsidRDefault="00662B5C" w:rsidP="00662B5C"/>
    <w:p w14:paraId="7B10FC52" w14:textId="77777777" w:rsidR="00662B5C" w:rsidRDefault="00662B5C" w:rsidP="00662B5C"/>
    <w:p w14:paraId="3957797D" w14:textId="77777777" w:rsidR="00662B5C" w:rsidRDefault="00662B5C" w:rsidP="00662B5C"/>
    <w:p w14:paraId="6BDC8DFE" w14:textId="77777777" w:rsidR="00662B5C" w:rsidRDefault="00662B5C" w:rsidP="00662B5C"/>
    <w:p w14:paraId="07404476" w14:textId="77777777" w:rsidR="00662B5C" w:rsidRDefault="00662B5C" w:rsidP="00662B5C"/>
    <w:p w14:paraId="1E6AFD66" w14:textId="77777777" w:rsidR="00662B5C" w:rsidRDefault="00662B5C" w:rsidP="00662B5C"/>
    <w:p w14:paraId="09880395" w14:textId="77777777" w:rsidR="00662B5C" w:rsidRDefault="00662B5C" w:rsidP="00662B5C"/>
    <w:p w14:paraId="6AC89890" w14:textId="77777777" w:rsidR="00662B5C" w:rsidRDefault="00662B5C" w:rsidP="00662B5C"/>
    <w:p w14:paraId="2C91C5B3" w14:textId="77777777" w:rsidR="00662B5C" w:rsidRDefault="00662B5C" w:rsidP="00662B5C"/>
    <w:p w14:paraId="3178D7BA" w14:textId="77777777" w:rsidR="00662B5C" w:rsidRDefault="00662B5C" w:rsidP="00662B5C"/>
    <w:p w14:paraId="03F8D3F7" w14:textId="77777777" w:rsidR="00662B5C" w:rsidRDefault="00662B5C" w:rsidP="00662B5C"/>
    <w:p w14:paraId="3ABC8883" w14:textId="77777777" w:rsidR="00662B5C" w:rsidRDefault="00662B5C" w:rsidP="00662B5C"/>
    <w:p w14:paraId="6DCDCB13" w14:textId="77777777" w:rsidR="00662B5C" w:rsidRDefault="00662B5C" w:rsidP="00662B5C"/>
    <w:p w14:paraId="0AF48EAB" w14:textId="77777777" w:rsidR="00662B5C" w:rsidRDefault="00662B5C" w:rsidP="00662B5C"/>
    <w:p w14:paraId="14C13C79" w14:textId="77777777" w:rsidR="00662B5C" w:rsidRDefault="00662B5C" w:rsidP="00662B5C"/>
    <w:p w14:paraId="5439A973" w14:textId="77777777" w:rsidR="00662B5C" w:rsidRDefault="00662B5C" w:rsidP="00662B5C"/>
    <w:p w14:paraId="24CEA077" w14:textId="77777777" w:rsidR="00662B5C" w:rsidRDefault="00662B5C" w:rsidP="00662B5C"/>
    <w:p w14:paraId="25EEC7CE" w14:textId="77777777" w:rsidR="00662B5C" w:rsidRDefault="00662B5C" w:rsidP="00662B5C"/>
    <w:p w14:paraId="6988F348" w14:textId="77777777" w:rsidR="00662B5C" w:rsidRDefault="00662B5C" w:rsidP="00662B5C"/>
    <w:p w14:paraId="45E9FFAD" w14:textId="77777777" w:rsidR="00662B5C" w:rsidRDefault="00662B5C" w:rsidP="00662B5C"/>
    <w:p w14:paraId="3D02669D" w14:textId="77777777" w:rsidR="00662B5C" w:rsidRDefault="00662B5C" w:rsidP="00662B5C"/>
    <w:p w14:paraId="0F0BC572" w14:textId="77777777" w:rsidR="00785510" w:rsidRDefault="00785510" w:rsidP="00662B5C"/>
    <w:p w14:paraId="3EA1F3BA" w14:textId="77777777" w:rsidR="00662B5C" w:rsidRDefault="00662B5C" w:rsidP="00662B5C"/>
    <w:p w14:paraId="660FE941" w14:textId="77777777" w:rsidR="00662B5C" w:rsidRDefault="00662B5C" w:rsidP="00662B5C"/>
    <w:p w14:paraId="1C3D7700" w14:textId="77777777" w:rsidR="00662B5C" w:rsidRPr="00662B5C" w:rsidRDefault="00662B5C" w:rsidP="00662B5C"/>
    <w:bookmarkEnd w:id="341"/>
    <w:p w14:paraId="6AC1F430" w14:textId="77777777" w:rsidR="00DA2898" w:rsidRPr="00DA2898" w:rsidRDefault="00DA2898" w:rsidP="00DA2898">
      <w:pPr>
        <w:rPr>
          <w:rFonts w:cs="Arial"/>
          <w:b/>
        </w:rPr>
      </w:pPr>
      <w:r w:rsidRPr="00DA2898">
        <w:rPr>
          <w:rFonts w:cs="Arial"/>
          <w:b/>
          <w:sz w:val="28"/>
          <w:szCs w:val="28"/>
        </w:rPr>
        <w:t>Schedule 4 - Mini competition process</w:t>
      </w:r>
    </w:p>
    <w:p w14:paraId="2DC1D172" w14:textId="77777777" w:rsidR="00DA2898" w:rsidRDefault="00DA2898" w:rsidP="00DA2898"/>
    <w:p w14:paraId="7F8CCD7D" w14:textId="77777777" w:rsidR="00DA2898" w:rsidRDefault="00DA2898" w:rsidP="00AB0F2E">
      <w:pPr>
        <w:pStyle w:val="NoSpacing"/>
        <w:numPr>
          <w:ilvl w:val="0"/>
          <w:numId w:val="72"/>
        </w:numPr>
        <w:rPr>
          <w:rFonts w:ascii="Arial" w:hAnsi="Arial" w:cs="Arial"/>
        </w:rPr>
      </w:pPr>
      <w:r>
        <w:rPr>
          <w:rFonts w:ascii="Arial" w:hAnsi="Arial" w:cs="Arial"/>
        </w:rPr>
        <w:t>The award of FATS 5 task</w:t>
      </w:r>
      <w:r w:rsidR="008E6296">
        <w:rPr>
          <w:rFonts w:ascii="Arial" w:hAnsi="Arial" w:cs="Arial"/>
        </w:rPr>
        <w:t>ings</w:t>
      </w:r>
      <w:r>
        <w:rPr>
          <w:rFonts w:ascii="Arial" w:hAnsi="Arial" w:cs="Arial"/>
        </w:rPr>
        <w:t xml:space="preserve"> is subject to the constraints specified in DSPCR 2011. </w:t>
      </w:r>
    </w:p>
    <w:p w14:paraId="57B434C3" w14:textId="77777777" w:rsidR="00DA2898" w:rsidRDefault="00DA2898" w:rsidP="00DA2898">
      <w:pPr>
        <w:pStyle w:val="NoSpacing"/>
        <w:rPr>
          <w:rFonts w:ascii="Arial" w:hAnsi="Arial" w:cs="Arial"/>
        </w:rPr>
      </w:pPr>
    </w:p>
    <w:p w14:paraId="3758FC86" w14:textId="77777777" w:rsidR="00DA2898" w:rsidRDefault="00DA2898" w:rsidP="00AB0F2E">
      <w:pPr>
        <w:pStyle w:val="NoSpacing"/>
        <w:numPr>
          <w:ilvl w:val="0"/>
          <w:numId w:val="72"/>
        </w:numPr>
        <w:rPr>
          <w:rFonts w:ascii="Arial" w:hAnsi="Arial" w:cs="Arial"/>
        </w:rPr>
      </w:pPr>
      <w:r>
        <w:rPr>
          <w:rFonts w:ascii="Arial" w:hAnsi="Arial" w:cs="Arial"/>
        </w:rPr>
        <w:t>The Authority will award task</w:t>
      </w:r>
      <w:r w:rsidR="008E6296">
        <w:rPr>
          <w:rFonts w:ascii="Arial" w:hAnsi="Arial" w:cs="Arial"/>
        </w:rPr>
        <w:t>ing</w:t>
      </w:r>
      <w:r>
        <w:rPr>
          <w:rFonts w:ascii="Arial" w:hAnsi="Arial" w:cs="Arial"/>
        </w:rPr>
        <w:t>s by running mini competitions between the Contractors listed under the appropriate Technical Filter, or in exceptional cases and where justifiable under DSPCR; single/sole source. The Authority reserves the right to determine the appropriate Filter for each task</w:t>
      </w:r>
      <w:r w:rsidR="008E6296">
        <w:rPr>
          <w:rFonts w:ascii="Arial" w:hAnsi="Arial" w:cs="Arial"/>
        </w:rPr>
        <w:t>ing</w:t>
      </w:r>
      <w:r>
        <w:rPr>
          <w:rFonts w:ascii="Arial" w:hAnsi="Arial" w:cs="Arial"/>
        </w:rPr>
        <w:t>.</w:t>
      </w:r>
    </w:p>
    <w:p w14:paraId="6BDC78CB" w14:textId="77777777" w:rsidR="00DA2898" w:rsidRDefault="00DA2898" w:rsidP="00DA2898">
      <w:pPr>
        <w:pStyle w:val="NoSpacing"/>
        <w:rPr>
          <w:rFonts w:ascii="Arial" w:hAnsi="Arial" w:cs="Arial"/>
        </w:rPr>
      </w:pPr>
    </w:p>
    <w:p w14:paraId="0412F4F7" w14:textId="77777777" w:rsidR="00DA2898" w:rsidRDefault="00DA2898" w:rsidP="00AB0F2E">
      <w:pPr>
        <w:pStyle w:val="NoSpacing"/>
        <w:numPr>
          <w:ilvl w:val="0"/>
          <w:numId w:val="72"/>
        </w:numPr>
        <w:rPr>
          <w:rFonts w:ascii="Arial" w:hAnsi="Arial" w:cs="Arial"/>
        </w:rPr>
      </w:pPr>
      <w:r>
        <w:rPr>
          <w:rFonts w:ascii="Arial" w:hAnsi="Arial" w:cs="Arial"/>
        </w:rPr>
        <w:t>FATS 5 task</w:t>
      </w:r>
      <w:r w:rsidR="008E6296">
        <w:rPr>
          <w:rFonts w:ascii="Arial" w:hAnsi="Arial" w:cs="Arial"/>
        </w:rPr>
        <w:t>ing</w:t>
      </w:r>
      <w:r>
        <w:rPr>
          <w:rFonts w:ascii="Arial" w:hAnsi="Arial" w:cs="Arial"/>
        </w:rPr>
        <w:t xml:space="preserve">s will be notified to the Contractors using Schedule 3 – FATS Tasking Form or its online equivalent. </w:t>
      </w:r>
    </w:p>
    <w:p w14:paraId="664C6CE3" w14:textId="77777777" w:rsidR="00DA2898" w:rsidRDefault="00DA2898" w:rsidP="00DA2898">
      <w:pPr>
        <w:pStyle w:val="NoSpacing"/>
        <w:rPr>
          <w:rFonts w:ascii="Arial" w:hAnsi="Arial" w:cs="Arial"/>
        </w:rPr>
      </w:pPr>
    </w:p>
    <w:p w14:paraId="1CFA3368" w14:textId="77777777" w:rsidR="00DA2898" w:rsidRDefault="00DA2898" w:rsidP="00AB0F2E">
      <w:pPr>
        <w:pStyle w:val="NoSpacing"/>
        <w:numPr>
          <w:ilvl w:val="0"/>
          <w:numId w:val="72"/>
        </w:numPr>
        <w:rPr>
          <w:rFonts w:ascii="Arial" w:hAnsi="Arial" w:cs="Arial"/>
        </w:rPr>
      </w:pPr>
      <w:r>
        <w:rPr>
          <w:rFonts w:ascii="Arial" w:hAnsi="Arial" w:cs="Arial"/>
        </w:rPr>
        <w:t>Where a Contractor decides to Tender for a task</w:t>
      </w:r>
      <w:r w:rsidR="008E6296">
        <w:rPr>
          <w:rFonts w:ascii="Arial" w:hAnsi="Arial" w:cs="Arial"/>
        </w:rPr>
        <w:t>ing</w:t>
      </w:r>
      <w:r>
        <w:rPr>
          <w:rFonts w:ascii="Arial" w:hAnsi="Arial" w:cs="Arial"/>
        </w:rPr>
        <w:t>, it shall provide all requested information and a FIRM price</w:t>
      </w:r>
      <w:r w:rsidR="00DD4E10">
        <w:rPr>
          <w:rFonts w:ascii="Arial" w:hAnsi="Arial" w:cs="Arial"/>
        </w:rPr>
        <w:t xml:space="preserve"> summary</w:t>
      </w:r>
      <w:r>
        <w:rPr>
          <w:rFonts w:ascii="Arial" w:hAnsi="Arial" w:cs="Arial"/>
        </w:rPr>
        <w:t xml:space="preserve">, noting FIRM </w:t>
      </w:r>
      <w:r w:rsidR="00DD4E10">
        <w:rPr>
          <w:rFonts w:ascii="Arial" w:hAnsi="Arial" w:cs="Arial"/>
        </w:rPr>
        <w:t>daily rates</w:t>
      </w:r>
      <w:r w:rsidR="008E6296">
        <w:rPr>
          <w:rFonts w:ascii="Arial" w:hAnsi="Arial" w:cs="Arial"/>
        </w:rPr>
        <w:t xml:space="preserve"> </w:t>
      </w:r>
      <w:r w:rsidR="00DD4E10">
        <w:rPr>
          <w:rFonts w:ascii="Arial" w:hAnsi="Arial" w:cs="Arial"/>
        </w:rPr>
        <w:t>used</w:t>
      </w:r>
      <w:r>
        <w:rPr>
          <w:rFonts w:ascii="Arial" w:hAnsi="Arial" w:cs="Arial"/>
        </w:rPr>
        <w:t xml:space="preserve"> may not exceed the maximum daily rate bid at Framework level. </w:t>
      </w:r>
    </w:p>
    <w:p w14:paraId="4592E8AF" w14:textId="77777777" w:rsidR="00DA2898" w:rsidRDefault="00DA2898" w:rsidP="00DA2898">
      <w:pPr>
        <w:pStyle w:val="NoSpacing"/>
        <w:rPr>
          <w:rFonts w:ascii="Arial" w:hAnsi="Arial" w:cs="Arial"/>
        </w:rPr>
      </w:pPr>
    </w:p>
    <w:p w14:paraId="2FF55B7D" w14:textId="77777777" w:rsidR="00DA2898" w:rsidRPr="003F2CEE" w:rsidRDefault="00DA2898" w:rsidP="00AB0F2E">
      <w:pPr>
        <w:pStyle w:val="NoSpacing"/>
        <w:numPr>
          <w:ilvl w:val="0"/>
          <w:numId w:val="72"/>
        </w:numPr>
        <w:rPr>
          <w:rFonts w:ascii="Arial" w:hAnsi="Arial" w:cs="Arial"/>
        </w:rPr>
      </w:pPr>
      <w:r>
        <w:rPr>
          <w:rFonts w:ascii="Arial" w:hAnsi="Arial" w:cs="Arial"/>
        </w:rPr>
        <w:t xml:space="preserve">The Authority will carry out evaluations against all Tenders submitted on the basis of Most Economically Advantageous Tender (MEAT) criteria. </w:t>
      </w:r>
      <w:r w:rsidRPr="003F2CEE">
        <w:rPr>
          <w:rFonts w:ascii="Arial" w:hAnsi="Arial" w:cs="Arial"/>
        </w:rPr>
        <w:t xml:space="preserve">The Authority shall </w:t>
      </w:r>
      <w:r w:rsidR="003F2CEE">
        <w:rPr>
          <w:rFonts w:ascii="Arial" w:hAnsi="Arial" w:cs="Arial"/>
        </w:rPr>
        <w:t xml:space="preserve">advise the Supplier of Mini-Competition evaluation criteria  which may include </w:t>
      </w:r>
      <w:r w:rsidRPr="003F2CEE">
        <w:rPr>
          <w:rFonts w:ascii="Arial" w:hAnsi="Arial" w:cs="Arial"/>
        </w:rPr>
        <w:t xml:space="preserve"> specific</w:t>
      </w:r>
      <w:r w:rsidR="00C61553" w:rsidRPr="003F2CEE">
        <w:rPr>
          <w:rFonts w:ascii="Arial" w:hAnsi="Arial" w:cs="Arial"/>
        </w:rPr>
        <w:t xml:space="preserve"> </w:t>
      </w:r>
      <w:r w:rsidRPr="003F2CEE">
        <w:rPr>
          <w:rFonts w:ascii="Arial" w:hAnsi="Arial" w:cs="Arial"/>
        </w:rPr>
        <w:t xml:space="preserve">Technical questions from the list of subjects at table below along with any weighting, scores and </w:t>
      </w:r>
      <w:r w:rsidR="003F2CEE">
        <w:rPr>
          <w:rFonts w:ascii="Arial" w:hAnsi="Arial" w:cs="Arial"/>
        </w:rPr>
        <w:t>other</w:t>
      </w:r>
      <w:r w:rsidR="003F2CEE" w:rsidRPr="003F2CEE">
        <w:rPr>
          <w:rFonts w:ascii="Arial" w:hAnsi="Arial" w:cs="Arial"/>
        </w:rPr>
        <w:t xml:space="preserve"> </w:t>
      </w:r>
      <w:r w:rsidRPr="003F2CEE">
        <w:rPr>
          <w:rFonts w:ascii="Arial" w:hAnsi="Arial" w:cs="Arial"/>
        </w:rPr>
        <w:t xml:space="preserve">criteria. </w:t>
      </w:r>
    </w:p>
    <w:p w14:paraId="72C3A30C" w14:textId="77777777" w:rsidR="00DA2898" w:rsidRDefault="00DA2898" w:rsidP="00DA2898">
      <w:pPr>
        <w:pStyle w:val="NoSpacing"/>
        <w:rPr>
          <w:rFonts w:ascii="Arial" w:hAnsi="Arial" w:cs="Arial"/>
        </w:rPr>
      </w:pPr>
    </w:p>
    <w:p w14:paraId="5652FEFD" w14:textId="77777777" w:rsidR="00DA2898" w:rsidRDefault="00DA2898" w:rsidP="00AB0F2E">
      <w:pPr>
        <w:pStyle w:val="NoSpacing"/>
        <w:numPr>
          <w:ilvl w:val="0"/>
          <w:numId w:val="72"/>
        </w:numPr>
        <w:rPr>
          <w:rFonts w:ascii="Arial" w:hAnsi="Arial" w:cs="Arial"/>
        </w:rPr>
      </w:pPr>
      <w:r>
        <w:rPr>
          <w:rFonts w:ascii="Arial" w:hAnsi="Arial" w:cs="Arial"/>
        </w:rPr>
        <w:t>The Task</w:t>
      </w:r>
      <w:r w:rsidR="008E6296">
        <w:rPr>
          <w:rFonts w:ascii="Arial" w:hAnsi="Arial" w:cs="Arial"/>
        </w:rPr>
        <w:t>ing</w:t>
      </w:r>
      <w:r>
        <w:rPr>
          <w:rFonts w:ascii="Arial" w:hAnsi="Arial" w:cs="Arial"/>
        </w:rPr>
        <w:t xml:space="preserve"> will be awarded to the successful Contractor and unsuccessful Tenderers will be notified. </w:t>
      </w:r>
    </w:p>
    <w:p w14:paraId="490D24DF" w14:textId="77777777" w:rsidR="00DA2898" w:rsidRDefault="00DA2898" w:rsidP="00DA2898">
      <w:pPr>
        <w:pStyle w:val="NoSpacing"/>
        <w:rPr>
          <w:rFonts w:ascii="Arial" w:hAnsi="Arial" w:cs="Arial"/>
        </w:rPr>
      </w:pPr>
    </w:p>
    <w:p w14:paraId="184C6D9C" w14:textId="77777777" w:rsidR="00DA2898" w:rsidRDefault="00DA2898" w:rsidP="00A50644">
      <w:pPr>
        <w:pStyle w:val="NoSpacing"/>
        <w:rPr>
          <w:rFonts w:ascii="Arial" w:hAnsi="Arial" w:cs="Arial"/>
          <w:b/>
          <w:u w:val="single"/>
        </w:rPr>
      </w:pPr>
      <w:r>
        <w:rPr>
          <w:rFonts w:ascii="Arial" w:hAnsi="Arial" w:cs="Arial"/>
          <w:b/>
          <w:u w:val="single"/>
        </w:rPr>
        <w:t xml:space="preserve">Technical Questions </w:t>
      </w:r>
    </w:p>
    <w:p w14:paraId="4715B10B" w14:textId="77777777" w:rsidR="006673B1" w:rsidRPr="009552B6" w:rsidRDefault="006673B1" w:rsidP="00A50644">
      <w:pPr>
        <w:pStyle w:val="NoSpacing"/>
        <w:rPr>
          <w:rFonts w:ascii="Arial" w:hAnsi="Arial" w:cs="Arial"/>
          <w:b/>
          <w:u w:val="single"/>
        </w:rPr>
      </w:pPr>
    </w:p>
    <w:p w14:paraId="2635D5C1" w14:textId="77777777" w:rsidR="00DA2898" w:rsidRDefault="00DA2898" w:rsidP="00AB0F2E">
      <w:pPr>
        <w:pStyle w:val="NoSpacing"/>
        <w:numPr>
          <w:ilvl w:val="0"/>
          <w:numId w:val="72"/>
        </w:numPr>
        <w:rPr>
          <w:rFonts w:ascii="Arial" w:hAnsi="Arial" w:cs="Arial"/>
        </w:rPr>
      </w:pPr>
      <w:r>
        <w:rPr>
          <w:rFonts w:ascii="Arial" w:hAnsi="Arial" w:cs="Arial"/>
        </w:rPr>
        <w:t>The table below lists high level subject headings which the Authority may ask more detailed Technical questions on at tasking level, according to the specific needs of the requirement.</w:t>
      </w:r>
    </w:p>
    <w:p w14:paraId="7A561005" w14:textId="77777777" w:rsidR="00DA2898" w:rsidRDefault="00DA2898" w:rsidP="00DA2898">
      <w:pPr>
        <w:pStyle w:val="NoSpacing"/>
        <w:rPr>
          <w:rFonts w:ascii="Arial" w:hAnsi="Arial" w:cs="Arial"/>
        </w:rPr>
      </w:pPr>
    </w:p>
    <w:tbl>
      <w:tblPr>
        <w:tblStyle w:val="TableGrid"/>
        <w:tblW w:w="0" w:type="auto"/>
        <w:tblLook w:val="04A0" w:firstRow="1" w:lastRow="0" w:firstColumn="1" w:lastColumn="0" w:noHBand="0" w:noVBand="1"/>
      </w:tblPr>
      <w:tblGrid>
        <w:gridCol w:w="4219"/>
        <w:gridCol w:w="5023"/>
      </w:tblGrid>
      <w:tr w:rsidR="00DA2898" w:rsidRPr="00EF2D76" w14:paraId="222EC052" w14:textId="77777777" w:rsidTr="000D64BC">
        <w:tc>
          <w:tcPr>
            <w:tcW w:w="4219" w:type="dxa"/>
          </w:tcPr>
          <w:p w14:paraId="52B197E3" w14:textId="77777777" w:rsidR="00DA2898" w:rsidRPr="00EF2D76" w:rsidRDefault="00DA2898" w:rsidP="000D64BC">
            <w:pPr>
              <w:pStyle w:val="NoSpacing"/>
              <w:rPr>
                <w:rFonts w:ascii="Arial" w:hAnsi="Arial" w:cs="Arial"/>
                <w:b/>
              </w:rPr>
            </w:pPr>
            <w:r w:rsidRPr="00EF2D76">
              <w:rPr>
                <w:rFonts w:ascii="Arial" w:hAnsi="Arial" w:cs="Arial"/>
                <w:b/>
              </w:rPr>
              <w:t>Subject</w:t>
            </w:r>
          </w:p>
        </w:tc>
        <w:tc>
          <w:tcPr>
            <w:tcW w:w="5023" w:type="dxa"/>
          </w:tcPr>
          <w:p w14:paraId="021CB3EA" w14:textId="77777777" w:rsidR="00DA2898" w:rsidRPr="00EF2D76" w:rsidRDefault="00DA2898" w:rsidP="000D64BC">
            <w:pPr>
              <w:pStyle w:val="NoSpacing"/>
              <w:rPr>
                <w:rFonts w:ascii="Arial" w:hAnsi="Arial" w:cs="Arial"/>
                <w:b/>
              </w:rPr>
            </w:pPr>
            <w:r w:rsidRPr="00EF2D76">
              <w:rPr>
                <w:rFonts w:ascii="Arial" w:hAnsi="Arial" w:cs="Arial"/>
                <w:b/>
              </w:rPr>
              <w:t>E.g. (but not limited to)</w:t>
            </w:r>
          </w:p>
        </w:tc>
      </w:tr>
      <w:tr w:rsidR="00DA2898" w:rsidRPr="00EF2D76" w14:paraId="2F4BDF2F" w14:textId="77777777" w:rsidTr="000D64BC">
        <w:tc>
          <w:tcPr>
            <w:tcW w:w="4219" w:type="dxa"/>
          </w:tcPr>
          <w:p w14:paraId="7694D8FD" w14:textId="77777777" w:rsidR="00DA2898" w:rsidRPr="00EF2D76" w:rsidRDefault="00DA2898" w:rsidP="000D64BC">
            <w:pPr>
              <w:pStyle w:val="NoSpacing"/>
              <w:rPr>
                <w:rFonts w:ascii="Arial" w:hAnsi="Arial" w:cs="Arial"/>
              </w:rPr>
            </w:pPr>
            <w:r w:rsidRPr="00EF2D76">
              <w:rPr>
                <w:rFonts w:ascii="Arial" w:hAnsi="Arial" w:cs="Arial"/>
              </w:rPr>
              <w:t>Business Continuity/Emergency planning</w:t>
            </w:r>
          </w:p>
        </w:tc>
        <w:tc>
          <w:tcPr>
            <w:tcW w:w="5023" w:type="dxa"/>
          </w:tcPr>
          <w:p w14:paraId="47555287" w14:textId="77777777" w:rsidR="00DA2898" w:rsidRPr="00EF2D76" w:rsidRDefault="00DA2898" w:rsidP="000D64BC">
            <w:pPr>
              <w:pStyle w:val="NoSpacing"/>
              <w:rPr>
                <w:rFonts w:ascii="Arial" w:hAnsi="Arial" w:cs="Arial"/>
              </w:rPr>
            </w:pPr>
            <w:r>
              <w:rPr>
                <w:rFonts w:ascii="Arial" w:hAnsi="Arial" w:cs="Arial"/>
              </w:rPr>
              <w:t>Surge, threat response, communication</w:t>
            </w:r>
          </w:p>
        </w:tc>
      </w:tr>
      <w:tr w:rsidR="00DA2898" w:rsidRPr="00EF2D76" w14:paraId="624066D3" w14:textId="77777777" w:rsidTr="000D64BC">
        <w:tc>
          <w:tcPr>
            <w:tcW w:w="4219" w:type="dxa"/>
          </w:tcPr>
          <w:p w14:paraId="0CBDD542" w14:textId="77777777" w:rsidR="00DA2898" w:rsidRPr="00EF2D76" w:rsidRDefault="00DA2898" w:rsidP="000D64BC">
            <w:pPr>
              <w:pStyle w:val="NoSpacing"/>
              <w:rPr>
                <w:rFonts w:ascii="Arial" w:hAnsi="Arial" w:cs="Arial"/>
              </w:rPr>
            </w:pPr>
            <w:r w:rsidRPr="00EF2D76">
              <w:rPr>
                <w:rFonts w:ascii="Arial" w:hAnsi="Arial" w:cs="Arial"/>
              </w:rPr>
              <w:t>Capacity</w:t>
            </w:r>
          </w:p>
        </w:tc>
        <w:tc>
          <w:tcPr>
            <w:tcW w:w="5023" w:type="dxa"/>
          </w:tcPr>
          <w:p w14:paraId="69AB0DE1" w14:textId="77777777" w:rsidR="00DA2898" w:rsidRPr="00EF2D76" w:rsidRDefault="00DA2898" w:rsidP="000D64BC">
            <w:pPr>
              <w:pStyle w:val="NoSpacing"/>
              <w:rPr>
                <w:rFonts w:ascii="Arial" w:hAnsi="Arial" w:cs="Arial"/>
              </w:rPr>
            </w:pPr>
            <w:r>
              <w:rPr>
                <w:rFonts w:ascii="Arial" w:hAnsi="Arial" w:cs="Arial"/>
              </w:rPr>
              <w:t>Contractors ability to meet quantity/surge/timeframes of task</w:t>
            </w:r>
            <w:r w:rsidR="008E6296">
              <w:rPr>
                <w:rFonts w:ascii="Arial" w:hAnsi="Arial" w:cs="Arial"/>
              </w:rPr>
              <w:t>ing</w:t>
            </w:r>
            <w:r>
              <w:rPr>
                <w:rFonts w:ascii="Arial" w:hAnsi="Arial" w:cs="Arial"/>
              </w:rPr>
              <w:t xml:space="preserve">/project/programme </w:t>
            </w:r>
          </w:p>
        </w:tc>
      </w:tr>
      <w:tr w:rsidR="00DA2898" w:rsidRPr="00EF2D76" w14:paraId="3F106CEF" w14:textId="77777777" w:rsidTr="000D64BC">
        <w:tc>
          <w:tcPr>
            <w:tcW w:w="4219" w:type="dxa"/>
          </w:tcPr>
          <w:p w14:paraId="5BB590AE" w14:textId="77777777" w:rsidR="00DA2898" w:rsidRPr="00EF2D76" w:rsidRDefault="00DA2898" w:rsidP="000D64BC">
            <w:pPr>
              <w:pStyle w:val="NoSpacing"/>
              <w:rPr>
                <w:rFonts w:ascii="Arial" w:hAnsi="Arial" w:cs="Arial"/>
              </w:rPr>
            </w:pPr>
            <w:r w:rsidRPr="00EF2D76">
              <w:rPr>
                <w:rFonts w:ascii="Arial" w:hAnsi="Arial" w:cs="Arial"/>
              </w:rPr>
              <w:t>Certification</w:t>
            </w:r>
          </w:p>
        </w:tc>
        <w:tc>
          <w:tcPr>
            <w:tcW w:w="5023" w:type="dxa"/>
          </w:tcPr>
          <w:p w14:paraId="5F7C4FDB" w14:textId="77777777" w:rsidR="00DA2898" w:rsidRPr="00EF2D76" w:rsidRDefault="00DA2898" w:rsidP="000D64BC">
            <w:pPr>
              <w:pStyle w:val="NoSpacing"/>
              <w:rPr>
                <w:rFonts w:ascii="Arial" w:hAnsi="Arial" w:cs="Arial"/>
              </w:rPr>
            </w:pPr>
            <w:r>
              <w:rPr>
                <w:rFonts w:ascii="Arial" w:hAnsi="Arial" w:cs="Arial"/>
              </w:rPr>
              <w:t>Quality, Domain/Industry/Filter specific, Safety</w:t>
            </w:r>
          </w:p>
        </w:tc>
      </w:tr>
      <w:tr w:rsidR="00DA2898" w:rsidRPr="00EF2D76" w14:paraId="71258B00" w14:textId="77777777" w:rsidTr="000D64BC">
        <w:tc>
          <w:tcPr>
            <w:tcW w:w="4219" w:type="dxa"/>
          </w:tcPr>
          <w:p w14:paraId="742FE7A2" w14:textId="77777777" w:rsidR="00DA2898" w:rsidRPr="00EF2D76" w:rsidRDefault="00DA2898" w:rsidP="000D64BC">
            <w:pPr>
              <w:pStyle w:val="NoSpacing"/>
              <w:rPr>
                <w:rFonts w:ascii="Arial" w:hAnsi="Arial" w:cs="Arial"/>
              </w:rPr>
            </w:pPr>
            <w:r w:rsidRPr="00EF2D76">
              <w:rPr>
                <w:rFonts w:ascii="Arial" w:hAnsi="Arial" w:cs="Arial"/>
              </w:rPr>
              <w:t>Compliance</w:t>
            </w:r>
          </w:p>
        </w:tc>
        <w:tc>
          <w:tcPr>
            <w:tcW w:w="5023" w:type="dxa"/>
          </w:tcPr>
          <w:p w14:paraId="6CD637BF" w14:textId="77777777" w:rsidR="00DA2898" w:rsidRPr="00EF2D76" w:rsidRDefault="00DA2898" w:rsidP="000D64BC">
            <w:pPr>
              <w:pStyle w:val="NoSpacing"/>
              <w:rPr>
                <w:rFonts w:ascii="Arial" w:hAnsi="Arial" w:cs="Arial"/>
              </w:rPr>
            </w:pPr>
            <w:r>
              <w:rPr>
                <w:rFonts w:ascii="Arial" w:hAnsi="Arial" w:cs="Arial"/>
              </w:rPr>
              <w:t>Statement of Requirement, Specifications and or Standards, Policy and Regulations.</w:t>
            </w:r>
          </w:p>
        </w:tc>
      </w:tr>
      <w:tr w:rsidR="00DA2898" w:rsidRPr="00EF2D76" w14:paraId="2B6C5823" w14:textId="77777777" w:rsidTr="000D64BC">
        <w:tc>
          <w:tcPr>
            <w:tcW w:w="4219" w:type="dxa"/>
          </w:tcPr>
          <w:p w14:paraId="48527F80" w14:textId="77777777" w:rsidR="00DA2898" w:rsidRPr="00EF2D76" w:rsidRDefault="00DA2898" w:rsidP="000D64BC">
            <w:pPr>
              <w:pStyle w:val="NoSpacing"/>
              <w:rPr>
                <w:rFonts w:ascii="Arial" w:hAnsi="Arial" w:cs="Arial"/>
              </w:rPr>
            </w:pPr>
            <w:r w:rsidRPr="00EF2D76">
              <w:rPr>
                <w:rFonts w:ascii="Arial" w:hAnsi="Arial" w:cs="Arial"/>
              </w:rPr>
              <w:t>Configuration Management</w:t>
            </w:r>
          </w:p>
        </w:tc>
        <w:tc>
          <w:tcPr>
            <w:tcW w:w="5023" w:type="dxa"/>
          </w:tcPr>
          <w:p w14:paraId="1FF23F1F" w14:textId="77777777" w:rsidR="00DA2898" w:rsidRPr="00EF2D76" w:rsidRDefault="00DA2898" w:rsidP="000D64BC">
            <w:pPr>
              <w:pStyle w:val="NoSpacing"/>
              <w:rPr>
                <w:rFonts w:ascii="Arial" w:hAnsi="Arial" w:cs="Arial"/>
              </w:rPr>
            </w:pPr>
            <w:r>
              <w:rPr>
                <w:rFonts w:ascii="Arial" w:hAnsi="Arial" w:cs="Arial"/>
              </w:rPr>
              <w:t>Systems, processes, design</w:t>
            </w:r>
          </w:p>
        </w:tc>
      </w:tr>
      <w:tr w:rsidR="00DA2898" w:rsidRPr="00EF2D76" w14:paraId="38B7CB24" w14:textId="77777777" w:rsidTr="000D64BC">
        <w:tc>
          <w:tcPr>
            <w:tcW w:w="4219" w:type="dxa"/>
          </w:tcPr>
          <w:p w14:paraId="767E0251" w14:textId="77777777" w:rsidR="00DA2898" w:rsidRPr="00EF2D76" w:rsidRDefault="00DA2898" w:rsidP="000D64BC">
            <w:pPr>
              <w:pStyle w:val="NoSpacing"/>
              <w:rPr>
                <w:rFonts w:ascii="Arial" w:hAnsi="Arial" w:cs="Arial"/>
              </w:rPr>
            </w:pPr>
            <w:r w:rsidRPr="00EF2D76">
              <w:rPr>
                <w:rFonts w:ascii="Arial" w:hAnsi="Arial" w:cs="Arial"/>
              </w:rPr>
              <w:t>Conflict of Interest</w:t>
            </w:r>
          </w:p>
        </w:tc>
        <w:tc>
          <w:tcPr>
            <w:tcW w:w="5023" w:type="dxa"/>
          </w:tcPr>
          <w:p w14:paraId="5B2BC1D4" w14:textId="77777777" w:rsidR="00DA2898" w:rsidRPr="00EF2D76" w:rsidRDefault="00DA2898" w:rsidP="000D64BC">
            <w:pPr>
              <w:pStyle w:val="NoSpacing"/>
              <w:rPr>
                <w:rFonts w:ascii="Arial" w:hAnsi="Arial" w:cs="Arial"/>
              </w:rPr>
            </w:pPr>
            <w:r>
              <w:rPr>
                <w:rFonts w:ascii="Arial" w:hAnsi="Arial" w:cs="Arial"/>
              </w:rPr>
              <w:t>iaw the T&amp;C assurance that no conflict of interests exist</w:t>
            </w:r>
          </w:p>
        </w:tc>
      </w:tr>
      <w:tr w:rsidR="00DA2898" w:rsidRPr="00EF2D76" w14:paraId="36D7E851" w14:textId="77777777" w:rsidTr="000D64BC">
        <w:tc>
          <w:tcPr>
            <w:tcW w:w="4219" w:type="dxa"/>
          </w:tcPr>
          <w:p w14:paraId="7DF8F7D8" w14:textId="77777777" w:rsidR="00DA2898" w:rsidRDefault="00DA2898" w:rsidP="000D64BC">
            <w:pPr>
              <w:pStyle w:val="NoSpacing"/>
              <w:rPr>
                <w:rFonts w:ascii="Arial" w:hAnsi="Arial" w:cs="Arial"/>
              </w:rPr>
            </w:pPr>
            <w:r>
              <w:rPr>
                <w:rFonts w:ascii="Arial" w:hAnsi="Arial" w:cs="Arial"/>
              </w:rPr>
              <w:t>Facilities/Equipment</w:t>
            </w:r>
          </w:p>
        </w:tc>
        <w:tc>
          <w:tcPr>
            <w:tcW w:w="5023" w:type="dxa"/>
          </w:tcPr>
          <w:p w14:paraId="53491C84" w14:textId="77777777" w:rsidR="00DA2898" w:rsidRPr="00EF2D76" w:rsidRDefault="00DA2898" w:rsidP="000D64BC">
            <w:pPr>
              <w:pStyle w:val="NoSpacing"/>
              <w:rPr>
                <w:rFonts w:ascii="Arial" w:hAnsi="Arial" w:cs="Arial"/>
              </w:rPr>
            </w:pPr>
            <w:r>
              <w:rPr>
                <w:rFonts w:ascii="Arial" w:hAnsi="Arial" w:cs="Arial"/>
              </w:rPr>
              <w:t xml:space="preserve">Specifications, availability, site visits, </w:t>
            </w:r>
          </w:p>
        </w:tc>
      </w:tr>
      <w:tr w:rsidR="00DA2898" w:rsidRPr="00EF2D76" w14:paraId="3302C058" w14:textId="77777777" w:rsidTr="000D64BC">
        <w:tc>
          <w:tcPr>
            <w:tcW w:w="4219" w:type="dxa"/>
          </w:tcPr>
          <w:p w14:paraId="13F848A4" w14:textId="77777777" w:rsidR="00DA2898" w:rsidRPr="00EF2D76" w:rsidRDefault="00DA2898" w:rsidP="000D64BC">
            <w:pPr>
              <w:pStyle w:val="NoSpacing"/>
              <w:rPr>
                <w:rFonts w:ascii="Arial" w:hAnsi="Arial" w:cs="Arial"/>
              </w:rPr>
            </w:pPr>
            <w:r w:rsidRPr="00EF2D76">
              <w:rPr>
                <w:rFonts w:ascii="Arial" w:hAnsi="Arial" w:cs="Arial"/>
              </w:rPr>
              <w:t>Infrastructure</w:t>
            </w:r>
          </w:p>
        </w:tc>
        <w:tc>
          <w:tcPr>
            <w:tcW w:w="5023" w:type="dxa"/>
          </w:tcPr>
          <w:p w14:paraId="37076D8E" w14:textId="77777777" w:rsidR="00DA2898" w:rsidRPr="00EF2D76" w:rsidRDefault="00DA2898" w:rsidP="000D64BC">
            <w:pPr>
              <w:pStyle w:val="NoSpacing"/>
              <w:rPr>
                <w:rFonts w:ascii="Arial" w:hAnsi="Arial" w:cs="Arial"/>
              </w:rPr>
            </w:pPr>
            <w:r>
              <w:rPr>
                <w:rFonts w:ascii="Arial" w:hAnsi="Arial" w:cs="Arial"/>
              </w:rPr>
              <w:t>Site specific, transportation, communication systems</w:t>
            </w:r>
          </w:p>
        </w:tc>
      </w:tr>
      <w:tr w:rsidR="00DA2898" w:rsidRPr="00EF2D76" w14:paraId="3F43C7BF" w14:textId="77777777" w:rsidTr="000D64BC">
        <w:tc>
          <w:tcPr>
            <w:tcW w:w="4219" w:type="dxa"/>
          </w:tcPr>
          <w:p w14:paraId="0B99CF0E" w14:textId="77777777" w:rsidR="00DA2898" w:rsidRDefault="00DA2898" w:rsidP="000D64BC">
            <w:pPr>
              <w:pStyle w:val="NoSpacing"/>
              <w:rPr>
                <w:rFonts w:ascii="Arial" w:hAnsi="Arial" w:cs="Arial"/>
              </w:rPr>
            </w:pPr>
            <w:r>
              <w:rPr>
                <w:rFonts w:ascii="Arial" w:hAnsi="Arial" w:cs="Arial"/>
              </w:rPr>
              <w:t>Insurance</w:t>
            </w:r>
          </w:p>
        </w:tc>
        <w:tc>
          <w:tcPr>
            <w:tcW w:w="5023" w:type="dxa"/>
          </w:tcPr>
          <w:p w14:paraId="26A912D2" w14:textId="77777777" w:rsidR="00DA2898" w:rsidRPr="00EF2D76" w:rsidRDefault="00DA2898" w:rsidP="000D64BC">
            <w:pPr>
              <w:pStyle w:val="NoSpacing"/>
              <w:rPr>
                <w:rFonts w:ascii="Arial" w:hAnsi="Arial" w:cs="Arial"/>
              </w:rPr>
            </w:pPr>
            <w:r>
              <w:rPr>
                <w:rFonts w:ascii="Arial" w:hAnsi="Arial" w:cs="Arial"/>
              </w:rPr>
              <w:t>Proof of, specific to requirements of task</w:t>
            </w:r>
            <w:r w:rsidR="008E6296">
              <w:rPr>
                <w:rFonts w:ascii="Arial" w:hAnsi="Arial" w:cs="Arial"/>
              </w:rPr>
              <w:t>ing</w:t>
            </w:r>
            <w:r>
              <w:rPr>
                <w:rFonts w:ascii="Arial" w:hAnsi="Arial" w:cs="Arial"/>
              </w:rPr>
              <w:t>, risk or regulations/law.</w:t>
            </w:r>
          </w:p>
        </w:tc>
      </w:tr>
      <w:tr w:rsidR="00DA2898" w:rsidRPr="00EF2D76" w14:paraId="10981918" w14:textId="77777777" w:rsidTr="000D64BC">
        <w:tc>
          <w:tcPr>
            <w:tcW w:w="4219" w:type="dxa"/>
          </w:tcPr>
          <w:p w14:paraId="2652D2D7" w14:textId="77777777" w:rsidR="00DA2898" w:rsidRPr="00EF2D76" w:rsidRDefault="00DA2898" w:rsidP="000D64BC">
            <w:pPr>
              <w:pStyle w:val="NoSpacing"/>
              <w:rPr>
                <w:rFonts w:ascii="Arial" w:hAnsi="Arial" w:cs="Arial"/>
              </w:rPr>
            </w:pPr>
            <w:r w:rsidRPr="00EF2D76">
              <w:rPr>
                <w:rFonts w:ascii="Arial" w:hAnsi="Arial" w:cs="Arial"/>
              </w:rPr>
              <w:t>Intellectual Property</w:t>
            </w:r>
          </w:p>
        </w:tc>
        <w:tc>
          <w:tcPr>
            <w:tcW w:w="5023" w:type="dxa"/>
          </w:tcPr>
          <w:p w14:paraId="526F3D86" w14:textId="77777777" w:rsidR="00DA2898" w:rsidRPr="00EF2D76" w:rsidRDefault="00DA2898" w:rsidP="000D64BC">
            <w:pPr>
              <w:pStyle w:val="NoSpacing"/>
              <w:rPr>
                <w:rFonts w:ascii="Arial" w:hAnsi="Arial" w:cs="Arial"/>
              </w:rPr>
            </w:pPr>
            <w:r>
              <w:rPr>
                <w:rFonts w:ascii="Arial" w:hAnsi="Arial" w:cs="Arial"/>
              </w:rPr>
              <w:t>ITAR/TAA constraints/issues, Intellectual Property Rights, Non-Disclosure Agreements, Exporting and Importing</w:t>
            </w:r>
          </w:p>
        </w:tc>
      </w:tr>
      <w:tr w:rsidR="00DA2898" w:rsidRPr="00EF2D76" w14:paraId="5F672D74" w14:textId="77777777" w:rsidTr="000D64BC">
        <w:tc>
          <w:tcPr>
            <w:tcW w:w="4219" w:type="dxa"/>
          </w:tcPr>
          <w:p w14:paraId="36077846" w14:textId="77777777" w:rsidR="00DA2898" w:rsidRPr="00EF2D76" w:rsidRDefault="00DA2898" w:rsidP="000D64BC">
            <w:pPr>
              <w:pStyle w:val="NoSpacing"/>
              <w:rPr>
                <w:rFonts w:ascii="Arial" w:hAnsi="Arial" w:cs="Arial"/>
              </w:rPr>
            </w:pPr>
            <w:r w:rsidRPr="00EF2D76">
              <w:rPr>
                <w:rFonts w:ascii="Arial" w:hAnsi="Arial" w:cs="Arial"/>
              </w:rPr>
              <w:t>Platform/Systems/Technology</w:t>
            </w:r>
            <w:r>
              <w:rPr>
                <w:rFonts w:ascii="Arial" w:hAnsi="Arial" w:cs="Arial"/>
              </w:rPr>
              <w:t>/Materials</w:t>
            </w:r>
            <w:r w:rsidRPr="00EF2D76">
              <w:rPr>
                <w:rFonts w:ascii="Arial" w:hAnsi="Arial" w:cs="Arial"/>
              </w:rPr>
              <w:t xml:space="preserve"> knowledge</w:t>
            </w:r>
          </w:p>
        </w:tc>
        <w:tc>
          <w:tcPr>
            <w:tcW w:w="5023" w:type="dxa"/>
          </w:tcPr>
          <w:p w14:paraId="579DE501" w14:textId="77777777" w:rsidR="00DA2898" w:rsidRPr="00EF2D76" w:rsidRDefault="00DA2898" w:rsidP="000D64BC">
            <w:pPr>
              <w:pStyle w:val="NoSpacing"/>
              <w:rPr>
                <w:rFonts w:ascii="Arial" w:hAnsi="Arial" w:cs="Arial"/>
              </w:rPr>
            </w:pPr>
            <w:r>
              <w:rPr>
                <w:rFonts w:ascii="Arial" w:hAnsi="Arial" w:cs="Arial"/>
              </w:rPr>
              <w:t>Technical knowledge/experience/skills  relating to the task</w:t>
            </w:r>
            <w:r w:rsidR="008E6296">
              <w:rPr>
                <w:rFonts w:ascii="Arial" w:hAnsi="Arial" w:cs="Arial"/>
              </w:rPr>
              <w:t>ing</w:t>
            </w:r>
            <w:r>
              <w:rPr>
                <w:rFonts w:ascii="Arial" w:hAnsi="Arial" w:cs="Arial"/>
              </w:rPr>
              <w:t xml:space="preserve"> </w:t>
            </w:r>
          </w:p>
        </w:tc>
      </w:tr>
      <w:tr w:rsidR="00DA2898" w:rsidRPr="00EF2D76" w14:paraId="2A96277B" w14:textId="77777777" w:rsidTr="000D64BC">
        <w:tc>
          <w:tcPr>
            <w:tcW w:w="4219" w:type="dxa"/>
          </w:tcPr>
          <w:p w14:paraId="1447B008" w14:textId="77777777" w:rsidR="00DA2898" w:rsidRPr="00EF2D76" w:rsidRDefault="00DA2898" w:rsidP="000D64BC">
            <w:pPr>
              <w:pStyle w:val="NoSpacing"/>
              <w:rPr>
                <w:rFonts w:ascii="Arial" w:hAnsi="Arial" w:cs="Arial"/>
              </w:rPr>
            </w:pPr>
            <w:r w:rsidRPr="00EF2D76">
              <w:rPr>
                <w:rFonts w:ascii="Arial" w:hAnsi="Arial" w:cs="Arial"/>
              </w:rPr>
              <w:t>Project Management</w:t>
            </w:r>
          </w:p>
        </w:tc>
        <w:tc>
          <w:tcPr>
            <w:tcW w:w="5023" w:type="dxa"/>
          </w:tcPr>
          <w:p w14:paraId="1D38E42C" w14:textId="77777777" w:rsidR="00DA2898" w:rsidRPr="00EF2D76" w:rsidRDefault="00DA2898" w:rsidP="000D64BC">
            <w:pPr>
              <w:pStyle w:val="NoSpacing"/>
              <w:rPr>
                <w:rFonts w:ascii="Arial" w:hAnsi="Arial" w:cs="Arial"/>
              </w:rPr>
            </w:pPr>
            <w:r>
              <w:rPr>
                <w:rFonts w:ascii="Arial" w:hAnsi="Arial" w:cs="Arial"/>
              </w:rPr>
              <w:t>Specific to task</w:t>
            </w:r>
            <w:r w:rsidR="008E6296">
              <w:rPr>
                <w:rFonts w:ascii="Arial" w:hAnsi="Arial" w:cs="Arial"/>
              </w:rPr>
              <w:t>ing</w:t>
            </w:r>
            <w:r>
              <w:rPr>
                <w:rFonts w:ascii="Arial" w:hAnsi="Arial" w:cs="Arial"/>
              </w:rPr>
              <w:t xml:space="preserve"> or programme/project requirements.</w:t>
            </w:r>
          </w:p>
        </w:tc>
      </w:tr>
      <w:tr w:rsidR="00DA2898" w:rsidRPr="00EF2D76" w14:paraId="4AD78E9A" w14:textId="77777777" w:rsidTr="000D64BC">
        <w:tc>
          <w:tcPr>
            <w:tcW w:w="4219" w:type="dxa"/>
          </w:tcPr>
          <w:p w14:paraId="5D7555B3" w14:textId="77777777" w:rsidR="00DA2898" w:rsidRPr="00EF2D76" w:rsidRDefault="00DA2898" w:rsidP="000D64BC">
            <w:pPr>
              <w:pStyle w:val="NoSpacing"/>
              <w:rPr>
                <w:rFonts w:ascii="Arial" w:hAnsi="Arial" w:cs="Arial"/>
              </w:rPr>
            </w:pPr>
            <w:r w:rsidRPr="00EF2D76">
              <w:rPr>
                <w:rFonts w:ascii="Arial" w:hAnsi="Arial" w:cs="Arial"/>
              </w:rPr>
              <w:t>Regulations, Policy and Standards</w:t>
            </w:r>
          </w:p>
        </w:tc>
        <w:tc>
          <w:tcPr>
            <w:tcW w:w="5023" w:type="dxa"/>
          </w:tcPr>
          <w:p w14:paraId="7965A0D2" w14:textId="77777777" w:rsidR="00DA2898" w:rsidRPr="00EF2D76" w:rsidRDefault="00DA2898" w:rsidP="000D64BC">
            <w:pPr>
              <w:pStyle w:val="NoSpacing"/>
              <w:rPr>
                <w:rFonts w:ascii="Arial" w:hAnsi="Arial" w:cs="Arial"/>
              </w:rPr>
            </w:pPr>
            <w:r>
              <w:rPr>
                <w:rFonts w:ascii="Arial" w:hAnsi="Arial" w:cs="Arial"/>
              </w:rPr>
              <w:t xml:space="preserve">Law, Military, International, Domain/Industry/Filter specific, Commercial, Quality, Safety, </w:t>
            </w:r>
          </w:p>
        </w:tc>
      </w:tr>
      <w:tr w:rsidR="00DA2898" w:rsidRPr="00EF2D76" w14:paraId="0E4CB531" w14:textId="77777777" w:rsidTr="000D64BC">
        <w:tc>
          <w:tcPr>
            <w:tcW w:w="4219" w:type="dxa"/>
          </w:tcPr>
          <w:p w14:paraId="4A867C97" w14:textId="77777777" w:rsidR="00DA2898" w:rsidRPr="00EF2D76" w:rsidRDefault="00DA2898" w:rsidP="000D64BC">
            <w:pPr>
              <w:pStyle w:val="NoSpacing"/>
              <w:rPr>
                <w:rFonts w:ascii="Arial" w:hAnsi="Arial" w:cs="Arial"/>
              </w:rPr>
            </w:pPr>
            <w:r w:rsidRPr="00EF2D76">
              <w:rPr>
                <w:rFonts w:ascii="Arial" w:hAnsi="Arial" w:cs="Arial"/>
              </w:rPr>
              <w:t>Requirements Management</w:t>
            </w:r>
          </w:p>
        </w:tc>
        <w:tc>
          <w:tcPr>
            <w:tcW w:w="5023" w:type="dxa"/>
          </w:tcPr>
          <w:p w14:paraId="2466941C" w14:textId="77777777" w:rsidR="00DA2898" w:rsidRPr="00EF2D76" w:rsidRDefault="00DA2898" w:rsidP="000D64BC">
            <w:pPr>
              <w:pStyle w:val="NoSpacing"/>
              <w:rPr>
                <w:rFonts w:ascii="Arial" w:hAnsi="Arial" w:cs="Arial"/>
              </w:rPr>
            </w:pPr>
            <w:r>
              <w:rPr>
                <w:rFonts w:ascii="Arial" w:hAnsi="Arial" w:cs="Arial"/>
              </w:rPr>
              <w:t>Capture, assessment, processes, stakeholder engagement, change management.</w:t>
            </w:r>
          </w:p>
        </w:tc>
      </w:tr>
      <w:tr w:rsidR="00DA2898" w:rsidRPr="00EF2D76" w14:paraId="19F07B12" w14:textId="77777777" w:rsidTr="000D64BC">
        <w:tc>
          <w:tcPr>
            <w:tcW w:w="4219" w:type="dxa"/>
          </w:tcPr>
          <w:p w14:paraId="2FCFC310" w14:textId="77777777" w:rsidR="00DA2898" w:rsidRPr="00EF2D76" w:rsidRDefault="00DA2898" w:rsidP="000D64BC">
            <w:pPr>
              <w:pStyle w:val="NoSpacing"/>
              <w:rPr>
                <w:rFonts w:ascii="Arial" w:hAnsi="Arial" w:cs="Arial"/>
              </w:rPr>
            </w:pPr>
            <w:r w:rsidRPr="00EF2D76">
              <w:rPr>
                <w:rFonts w:ascii="Arial" w:hAnsi="Arial" w:cs="Arial"/>
              </w:rPr>
              <w:t>Risk, Issues and Opportunities Management</w:t>
            </w:r>
          </w:p>
        </w:tc>
        <w:tc>
          <w:tcPr>
            <w:tcW w:w="5023" w:type="dxa"/>
          </w:tcPr>
          <w:p w14:paraId="507B015F" w14:textId="77777777" w:rsidR="00DA2898" w:rsidRPr="00EF2D76" w:rsidRDefault="00DA2898" w:rsidP="000D64BC">
            <w:pPr>
              <w:pStyle w:val="NoSpacing"/>
              <w:rPr>
                <w:rFonts w:ascii="Arial" w:hAnsi="Arial" w:cs="Arial"/>
              </w:rPr>
            </w:pPr>
            <w:r>
              <w:rPr>
                <w:rFonts w:ascii="Arial" w:hAnsi="Arial" w:cs="Arial"/>
              </w:rPr>
              <w:t>Specific to task</w:t>
            </w:r>
            <w:r w:rsidR="008E6296">
              <w:rPr>
                <w:rFonts w:ascii="Arial" w:hAnsi="Arial" w:cs="Arial"/>
              </w:rPr>
              <w:t>ing</w:t>
            </w:r>
            <w:r>
              <w:rPr>
                <w:rFonts w:ascii="Arial" w:hAnsi="Arial" w:cs="Arial"/>
              </w:rPr>
              <w:t xml:space="preserve"> requirements</w:t>
            </w:r>
          </w:p>
        </w:tc>
      </w:tr>
      <w:tr w:rsidR="00DA2898" w:rsidRPr="00EF2D76" w14:paraId="50E0113E" w14:textId="77777777" w:rsidTr="000D64BC">
        <w:tc>
          <w:tcPr>
            <w:tcW w:w="4219" w:type="dxa"/>
          </w:tcPr>
          <w:p w14:paraId="39AE280C" w14:textId="77777777" w:rsidR="00DA2898" w:rsidRPr="00EF2D76" w:rsidRDefault="00DA2898" w:rsidP="000D64BC">
            <w:pPr>
              <w:pStyle w:val="NoSpacing"/>
              <w:rPr>
                <w:rFonts w:ascii="Arial" w:hAnsi="Arial" w:cs="Arial"/>
              </w:rPr>
            </w:pPr>
            <w:r w:rsidRPr="00EF2D76">
              <w:rPr>
                <w:rFonts w:ascii="Arial" w:hAnsi="Arial" w:cs="Arial"/>
              </w:rPr>
              <w:t>Security</w:t>
            </w:r>
          </w:p>
        </w:tc>
        <w:tc>
          <w:tcPr>
            <w:tcW w:w="5023" w:type="dxa"/>
          </w:tcPr>
          <w:p w14:paraId="69432B46" w14:textId="77777777" w:rsidR="00DA2898" w:rsidRPr="00EF2D76" w:rsidRDefault="00DA2898" w:rsidP="000D64BC">
            <w:pPr>
              <w:pStyle w:val="NoSpacing"/>
              <w:rPr>
                <w:rFonts w:ascii="Arial" w:hAnsi="Arial" w:cs="Arial"/>
              </w:rPr>
            </w:pPr>
            <w:r>
              <w:rPr>
                <w:rFonts w:ascii="Arial" w:hAnsi="Arial" w:cs="Arial"/>
              </w:rPr>
              <w:t>Government Security Classifications, Personnel, Facilities, Information, Cyber</w:t>
            </w:r>
          </w:p>
        </w:tc>
      </w:tr>
      <w:tr w:rsidR="00DA2898" w:rsidRPr="00EF2D76" w14:paraId="3D22BBF2" w14:textId="77777777" w:rsidTr="000D64BC">
        <w:tc>
          <w:tcPr>
            <w:tcW w:w="4219" w:type="dxa"/>
          </w:tcPr>
          <w:p w14:paraId="3F02582E" w14:textId="77777777" w:rsidR="00DA2898" w:rsidRPr="00EF2D76" w:rsidRDefault="00DA2898" w:rsidP="000D64BC">
            <w:pPr>
              <w:pStyle w:val="NoSpacing"/>
              <w:rPr>
                <w:rFonts w:ascii="Arial" w:hAnsi="Arial" w:cs="Arial"/>
              </w:rPr>
            </w:pPr>
            <w:r w:rsidRPr="00EF2D76">
              <w:rPr>
                <w:rFonts w:ascii="Arial" w:hAnsi="Arial" w:cs="Arial"/>
              </w:rPr>
              <w:t>SQEP</w:t>
            </w:r>
          </w:p>
        </w:tc>
        <w:tc>
          <w:tcPr>
            <w:tcW w:w="5023" w:type="dxa"/>
          </w:tcPr>
          <w:p w14:paraId="57FDC2B0" w14:textId="77777777" w:rsidR="00DA2898" w:rsidRPr="00EF2D76" w:rsidRDefault="00DA2898" w:rsidP="000D64BC">
            <w:pPr>
              <w:pStyle w:val="NoSpacing"/>
              <w:rPr>
                <w:rFonts w:ascii="Arial" w:hAnsi="Arial" w:cs="Arial"/>
              </w:rPr>
            </w:pPr>
            <w:r>
              <w:rPr>
                <w:rFonts w:ascii="Arial" w:hAnsi="Arial" w:cs="Arial"/>
              </w:rPr>
              <w:t>Resource plans, skills, experience, qualifications relating to the specific SQEP roles proposed for the task</w:t>
            </w:r>
            <w:r w:rsidR="008E6296">
              <w:rPr>
                <w:rFonts w:ascii="Arial" w:hAnsi="Arial" w:cs="Arial"/>
              </w:rPr>
              <w:t>ing</w:t>
            </w:r>
            <w:r>
              <w:rPr>
                <w:rFonts w:ascii="Arial" w:hAnsi="Arial" w:cs="Arial"/>
              </w:rPr>
              <w:t>.</w:t>
            </w:r>
          </w:p>
        </w:tc>
      </w:tr>
      <w:tr w:rsidR="00DA2898" w:rsidRPr="00EF2D76" w14:paraId="0CD15C98" w14:textId="77777777" w:rsidTr="000D64BC">
        <w:tc>
          <w:tcPr>
            <w:tcW w:w="4219" w:type="dxa"/>
          </w:tcPr>
          <w:p w14:paraId="7890FCDD" w14:textId="77777777" w:rsidR="00DA2898" w:rsidRPr="00EF2D76" w:rsidRDefault="00DA2898" w:rsidP="000D64BC">
            <w:pPr>
              <w:pStyle w:val="NoSpacing"/>
              <w:rPr>
                <w:rFonts w:ascii="Arial" w:hAnsi="Arial" w:cs="Arial"/>
              </w:rPr>
            </w:pPr>
            <w:r w:rsidRPr="00EF2D76">
              <w:rPr>
                <w:rFonts w:ascii="Arial" w:hAnsi="Arial" w:cs="Arial"/>
              </w:rPr>
              <w:t>Supply Chain/Sub-C</w:t>
            </w:r>
            <w:r>
              <w:rPr>
                <w:rFonts w:ascii="Arial" w:hAnsi="Arial" w:cs="Arial"/>
              </w:rPr>
              <w:t>ontracting/Links with academia</w:t>
            </w:r>
          </w:p>
        </w:tc>
        <w:tc>
          <w:tcPr>
            <w:tcW w:w="5023" w:type="dxa"/>
          </w:tcPr>
          <w:p w14:paraId="6D41B533" w14:textId="77777777" w:rsidR="00DA2898" w:rsidRPr="00EF2D76" w:rsidRDefault="00DA2898" w:rsidP="000D64BC">
            <w:pPr>
              <w:pStyle w:val="NoSpacing"/>
              <w:rPr>
                <w:rFonts w:ascii="Arial" w:hAnsi="Arial" w:cs="Arial"/>
              </w:rPr>
            </w:pPr>
            <w:r>
              <w:rPr>
                <w:rFonts w:ascii="Arial" w:hAnsi="Arial" w:cs="Arial"/>
              </w:rPr>
              <w:t>Identifying, selecting and managing</w:t>
            </w:r>
          </w:p>
        </w:tc>
      </w:tr>
      <w:tr w:rsidR="00DA2898" w:rsidRPr="00EF2D76" w14:paraId="26C78168" w14:textId="77777777" w:rsidTr="000D64BC">
        <w:tc>
          <w:tcPr>
            <w:tcW w:w="4219" w:type="dxa"/>
          </w:tcPr>
          <w:p w14:paraId="56D9D875" w14:textId="77777777" w:rsidR="00DA2898" w:rsidRPr="00EF2D76" w:rsidRDefault="00DA2898" w:rsidP="000D64BC">
            <w:pPr>
              <w:pStyle w:val="NoSpacing"/>
              <w:rPr>
                <w:rFonts w:ascii="Arial" w:hAnsi="Arial" w:cs="Arial"/>
              </w:rPr>
            </w:pPr>
            <w:r w:rsidRPr="00EF2D76">
              <w:rPr>
                <w:rFonts w:ascii="Arial" w:hAnsi="Arial" w:cs="Arial"/>
              </w:rPr>
              <w:t>Sustainability</w:t>
            </w:r>
          </w:p>
        </w:tc>
        <w:tc>
          <w:tcPr>
            <w:tcW w:w="5023" w:type="dxa"/>
          </w:tcPr>
          <w:p w14:paraId="7E51E4E8" w14:textId="77777777" w:rsidR="00DA2898" w:rsidRPr="00EF2D76" w:rsidRDefault="00DA2898" w:rsidP="000D64BC">
            <w:pPr>
              <w:pStyle w:val="NoSpacing"/>
              <w:rPr>
                <w:rFonts w:ascii="Arial" w:hAnsi="Arial" w:cs="Arial"/>
              </w:rPr>
            </w:pPr>
            <w:r>
              <w:rPr>
                <w:rFonts w:ascii="Arial" w:hAnsi="Arial" w:cs="Arial"/>
              </w:rPr>
              <w:t>Environmental, Ethical, resources, whole life, configuration control, disposals and decommissioning</w:t>
            </w:r>
          </w:p>
        </w:tc>
      </w:tr>
      <w:tr w:rsidR="00DA2898" w:rsidRPr="00EF2D76" w14:paraId="7BDE0175" w14:textId="77777777" w:rsidTr="000D64BC">
        <w:tc>
          <w:tcPr>
            <w:tcW w:w="4219" w:type="dxa"/>
          </w:tcPr>
          <w:p w14:paraId="4EBC46A0" w14:textId="77777777" w:rsidR="00DA2898" w:rsidRPr="00EF2D76" w:rsidRDefault="00DA2898" w:rsidP="000D64BC">
            <w:pPr>
              <w:pStyle w:val="NoSpacing"/>
              <w:rPr>
                <w:rFonts w:ascii="Arial" w:hAnsi="Arial" w:cs="Arial"/>
              </w:rPr>
            </w:pPr>
            <w:r w:rsidRPr="00EF2D76">
              <w:rPr>
                <w:rFonts w:ascii="Arial" w:hAnsi="Arial" w:cs="Arial"/>
              </w:rPr>
              <w:t>Technical Filter Specialisms</w:t>
            </w:r>
          </w:p>
        </w:tc>
        <w:tc>
          <w:tcPr>
            <w:tcW w:w="5023" w:type="dxa"/>
          </w:tcPr>
          <w:p w14:paraId="27EE4BC8" w14:textId="77777777" w:rsidR="00DA2898" w:rsidRPr="00EF2D76" w:rsidRDefault="008E6296" w:rsidP="000D64BC">
            <w:pPr>
              <w:pStyle w:val="NoSpacing"/>
              <w:rPr>
                <w:rFonts w:ascii="Arial" w:hAnsi="Arial" w:cs="Arial"/>
              </w:rPr>
            </w:pPr>
            <w:r>
              <w:rPr>
                <w:rFonts w:ascii="Arial" w:hAnsi="Arial" w:cs="Arial"/>
              </w:rPr>
              <w:t>i</w:t>
            </w:r>
            <w:r w:rsidR="00DA2898">
              <w:rPr>
                <w:rFonts w:ascii="Arial" w:hAnsi="Arial" w:cs="Arial"/>
              </w:rPr>
              <w:t>aw scope of Technical Filters at Schedule 2</w:t>
            </w:r>
          </w:p>
        </w:tc>
      </w:tr>
      <w:tr w:rsidR="00DA2898" w:rsidRPr="00EF2D76" w14:paraId="5D10BFB0" w14:textId="77777777" w:rsidTr="000D64BC">
        <w:tc>
          <w:tcPr>
            <w:tcW w:w="4219" w:type="dxa"/>
          </w:tcPr>
          <w:p w14:paraId="0EEAE27D" w14:textId="77777777" w:rsidR="00DA2898" w:rsidRPr="00EF2D76" w:rsidRDefault="00DA2898" w:rsidP="000D64BC">
            <w:pPr>
              <w:pStyle w:val="NoSpacing"/>
              <w:rPr>
                <w:rFonts w:ascii="Arial" w:hAnsi="Arial" w:cs="Arial"/>
              </w:rPr>
            </w:pPr>
            <w:r w:rsidRPr="00EF2D76">
              <w:rPr>
                <w:rFonts w:ascii="Arial" w:hAnsi="Arial" w:cs="Arial"/>
              </w:rPr>
              <w:t>Tools and Techniques</w:t>
            </w:r>
          </w:p>
        </w:tc>
        <w:tc>
          <w:tcPr>
            <w:tcW w:w="5023" w:type="dxa"/>
          </w:tcPr>
          <w:p w14:paraId="63FF87FC" w14:textId="77777777" w:rsidR="00DA2898" w:rsidRPr="00EF2D76" w:rsidRDefault="00DA2898" w:rsidP="000D64BC">
            <w:pPr>
              <w:pStyle w:val="NoSpacing"/>
              <w:rPr>
                <w:rFonts w:ascii="Arial" w:hAnsi="Arial" w:cs="Arial"/>
              </w:rPr>
            </w:pPr>
            <w:r>
              <w:rPr>
                <w:rFonts w:ascii="Arial" w:hAnsi="Arial" w:cs="Arial"/>
              </w:rPr>
              <w:t>Software knowledge</w:t>
            </w:r>
          </w:p>
        </w:tc>
      </w:tr>
      <w:tr w:rsidR="00DA2898" w:rsidRPr="00EF2D76" w14:paraId="1A5C4C99" w14:textId="77777777" w:rsidTr="000D64BC">
        <w:tc>
          <w:tcPr>
            <w:tcW w:w="4219" w:type="dxa"/>
          </w:tcPr>
          <w:p w14:paraId="6696A76A" w14:textId="77777777" w:rsidR="00DA2898" w:rsidRPr="00EF2D76" w:rsidRDefault="00DA2898" w:rsidP="000D64BC">
            <w:pPr>
              <w:pStyle w:val="NoSpacing"/>
              <w:rPr>
                <w:rFonts w:ascii="Arial" w:hAnsi="Arial" w:cs="Arial"/>
              </w:rPr>
            </w:pPr>
            <w:r>
              <w:rPr>
                <w:rFonts w:ascii="Arial" w:hAnsi="Arial" w:cs="Arial"/>
              </w:rPr>
              <w:t>Trials and Testing</w:t>
            </w:r>
          </w:p>
        </w:tc>
        <w:tc>
          <w:tcPr>
            <w:tcW w:w="5023" w:type="dxa"/>
          </w:tcPr>
          <w:p w14:paraId="3CA17D9A" w14:textId="77777777" w:rsidR="00DA2898" w:rsidRPr="00EF2D76" w:rsidRDefault="00DA2898" w:rsidP="000D64BC">
            <w:pPr>
              <w:pStyle w:val="NoSpacing"/>
              <w:rPr>
                <w:rFonts w:ascii="Arial" w:hAnsi="Arial" w:cs="Arial"/>
              </w:rPr>
            </w:pPr>
            <w:r>
              <w:rPr>
                <w:rFonts w:ascii="Arial" w:hAnsi="Arial" w:cs="Arial"/>
              </w:rPr>
              <w:t>Specifications, Facilities/Equipment</w:t>
            </w:r>
          </w:p>
        </w:tc>
      </w:tr>
      <w:tr w:rsidR="00DA2898" w:rsidRPr="00EF2D76" w14:paraId="30E859F3" w14:textId="77777777" w:rsidTr="000D64BC">
        <w:tc>
          <w:tcPr>
            <w:tcW w:w="4219" w:type="dxa"/>
          </w:tcPr>
          <w:p w14:paraId="61F34047" w14:textId="77777777" w:rsidR="00DA2898" w:rsidRPr="00EF2D76" w:rsidRDefault="00DA2898" w:rsidP="000D64BC">
            <w:pPr>
              <w:pStyle w:val="NoSpacing"/>
              <w:rPr>
                <w:rFonts w:ascii="Arial" w:hAnsi="Arial" w:cs="Arial"/>
              </w:rPr>
            </w:pPr>
            <w:r w:rsidRPr="00EF2D76">
              <w:rPr>
                <w:rFonts w:ascii="Arial" w:hAnsi="Arial" w:cs="Arial"/>
              </w:rPr>
              <w:t>Verification</w:t>
            </w:r>
            <w:r>
              <w:rPr>
                <w:rFonts w:ascii="Arial" w:hAnsi="Arial" w:cs="Arial"/>
              </w:rPr>
              <w:t>, Validation and</w:t>
            </w:r>
            <w:r w:rsidRPr="00EF2D76">
              <w:rPr>
                <w:rFonts w:ascii="Arial" w:hAnsi="Arial" w:cs="Arial"/>
              </w:rPr>
              <w:t xml:space="preserve"> &amp; Acc</w:t>
            </w:r>
            <w:r>
              <w:rPr>
                <w:rFonts w:ascii="Arial" w:hAnsi="Arial" w:cs="Arial"/>
              </w:rPr>
              <w:t>reditation</w:t>
            </w:r>
          </w:p>
        </w:tc>
        <w:tc>
          <w:tcPr>
            <w:tcW w:w="5023" w:type="dxa"/>
          </w:tcPr>
          <w:p w14:paraId="4BF5D48F" w14:textId="77777777" w:rsidR="00DA2898" w:rsidRPr="00EF2D76" w:rsidRDefault="00DA2898" w:rsidP="000D64BC">
            <w:pPr>
              <w:pStyle w:val="NoSpacing"/>
              <w:rPr>
                <w:rFonts w:ascii="Arial" w:hAnsi="Arial" w:cs="Arial"/>
              </w:rPr>
            </w:pPr>
            <w:r>
              <w:rPr>
                <w:rFonts w:ascii="Arial" w:hAnsi="Arial" w:cs="Arial"/>
              </w:rPr>
              <w:t>Models, Simulations, Data</w:t>
            </w:r>
          </w:p>
        </w:tc>
      </w:tr>
      <w:tr w:rsidR="00DA2898" w:rsidRPr="00EF2D76" w14:paraId="24C1BCDF" w14:textId="77777777" w:rsidTr="000D64BC">
        <w:tc>
          <w:tcPr>
            <w:tcW w:w="4219" w:type="dxa"/>
          </w:tcPr>
          <w:p w14:paraId="5CCF9D9C" w14:textId="77777777" w:rsidR="00DA2898" w:rsidRPr="00EF2D76" w:rsidRDefault="00DA2898" w:rsidP="000D64BC">
            <w:pPr>
              <w:pStyle w:val="NoSpacing"/>
              <w:rPr>
                <w:rFonts w:ascii="Arial" w:hAnsi="Arial" w:cs="Arial"/>
              </w:rPr>
            </w:pPr>
            <w:r w:rsidRPr="00EF2D76">
              <w:rPr>
                <w:rFonts w:ascii="Arial" w:hAnsi="Arial" w:cs="Arial"/>
              </w:rPr>
              <w:t>Working Environments</w:t>
            </w:r>
          </w:p>
        </w:tc>
        <w:tc>
          <w:tcPr>
            <w:tcW w:w="5023" w:type="dxa"/>
          </w:tcPr>
          <w:p w14:paraId="23DE5DD0" w14:textId="77777777" w:rsidR="00DA2898" w:rsidRPr="00EF2D76" w:rsidRDefault="00DA2898" w:rsidP="000D64BC">
            <w:pPr>
              <w:pStyle w:val="NoSpacing"/>
              <w:rPr>
                <w:rFonts w:ascii="Arial" w:hAnsi="Arial" w:cs="Arial"/>
              </w:rPr>
            </w:pPr>
            <w:r>
              <w:rPr>
                <w:rFonts w:ascii="Arial" w:hAnsi="Arial" w:cs="Arial"/>
              </w:rPr>
              <w:t xml:space="preserve">MOD sites, deployment, Industrial sites, ports, airports, </w:t>
            </w:r>
          </w:p>
        </w:tc>
      </w:tr>
    </w:tbl>
    <w:p w14:paraId="3777755A" w14:textId="77777777" w:rsidR="00DA2898" w:rsidRDefault="00DA2898" w:rsidP="00DA2898">
      <w:pPr>
        <w:pStyle w:val="NoSpacing"/>
        <w:rPr>
          <w:rFonts w:ascii="Arial" w:hAnsi="Arial" w:cs="Arial"/>
        </w:rPr>
      </w:pPr>
    </w:p>
    <w:p w14:paraId="7CDDDC54" w14:textId="77777777" w:rsidR="00DA2898" w:rsidRDefault="00DA2898" w:rsidP="00DA2898">
      <w:pPr>
        <w:pStyle w:val="NoSpacing"/>
        <w:rPr>
          <w:rFonts w:ascii="Arial" w:hAnsi="Arial" w:cs="Arial"/>
        </w:rPr>
      </w:pPr>
    </w:p>
    <w:p w14:paraId="665A6C2A" w14:textId="77777777" w:rsidR="00DA2898" w:rsidRDefault="00DA2898" w:rsidP="00DA2898">
      <w:pPr>
        <w:pStyle w:val="NoSpacing"/>
        <w:rPr>
          <w:rFonts w:ascii="Arial" w:hAnsi="Arial" w:cs="Arial"/>
        </w:rPr>
      </w:pPr>
    </w:p>
    <w:p w14:paraId="35F46572" w14:textId="77777777" w:rsidR="00DA2898" w:rsidRDefault="00DA2898" w:rsidP="00DA2898">
      <w:pPr>
        <w:pStyle w:val="NoSpacing"/>
        <w:rPr>
          <w:rFonts w:ascii="Arial" w:hAnsi="Arial" w:cs="Arial"/>
        </w:rPr>
      </w:pPr>
    </w:p>
    <w:p w14:paraId="7BE48640" w14:textId="77777777" w:rsidR="00DA2898" w:rsidRDefault="00DA2898" w:rsidP="00DA2898">
      <w:pPr>
        <w:pStyle w:val="NoSpacing"/>
        <w:rPr>
          <w:rFonts w:ascii="Arial" w:hAnsi="Arial" w:cs="Arial"/>
        </w:rPr>
      </w:pPr>
    </w:p>
    <w:p w14:paraId="08FF3C2A" w14:textId="77777777" w:rsidR="00DA2898" w:rsidRDefault="00DA2898" w:rsidP="00DA2898">
      <w:pPr>
        <w:pStyle w:val="NoSpacing"/>
        <w:rPr>
          <w:rFonts w:ascii="Arial" w:hAnsi="Arial" w:cs="Arial"/>
        </w:rPr>
      </w:pPr>
    </w:p>
    <w:p w14:paraId="42B3D4ED" w14:textId="77777777" w:rsidR="00DA2898" w:rsidRDefault="00DA2898" w:rsidP="00DA2898"/>
    <w:p w14:paraId="07FC4E62" w14:textId="77777777" w:rsidR="00690EE5" w:rsidRDefault="00690EE5"/>
    <w:p w14:paraId="7557C79C" w14:textId="77777777" w:rsidR="00690EE5" w:rsidRPr="004004F5" w:rsidRDefault="00690EE5" w:rsidP="00690EE5">
      <w:pPr>
        <w:keepNext/>
        <w:outlineLvl w:val="0"/>
        <w:rPr>
          <w:rFonts w:ascii="Arial Bold" w:hAnsi="Arial Bold"/>
          <w:b/>
          <w:noProof/>
          <w:sz w:val="28"/>
          <w:szCs w:val="28"/>
        </w:rPr>
      </w:pPr>
      <w:r>
        <w:br w:type="page"/>
      </w:r>
      <w:r w:rsidRPr="004004F5">
        <w:rPr>
          <w:rFonts w:ascii="Arial Bold" w:hAnsi="Arial Bold"/>
          <w:b/>
          <w:noProof/>
          <w:sz w:val="28"/>
          <w:szCs w:val="28"/>
        </w:rPr>
        <w:t xml:space="preserve">Schedule </w:t>
      </w:r>
      <w:r>
        <w:rPr>
          <w:rFonts w:ascii="Arial Bold" w:hAnsi="Arial Bold"/>
          <w:b/>
          <w:noProof/>
          <w:sz w:val="28"/>
          <w:szCs w:val="28"/>
        </w:rPr>
        <w:t>5</w:t>
      </w:r>
      <w:r w:rsidRPr="004004F5">
        <w:rPr>
          <w:rFonts w:ascii="Arial Bold" w:hAnsi="Arial Bold"/>
          <w:b/>
          <w:noProof/>
          <w:sz w:val="28"/>
          <w:szCs w:val="28"/>
        </w:rPr>
        <w:t xml:space="preserve"> to FATS</w:t>
      </w:r>
      <w:r>
        <w:rPr>
          <w:rFonts w:ascii="Arial Bold" w:hAnsi="Arial Bold"/>
          <w:b/>
          <w:noProof/>
          <w:sz w:val="28"/>
          <w:szCs w:val="28"/>
        </w:rPr>
        <w:t xml:space="preserve"> </w:t>
      </w:r>
      <w:r w:rsidRPr="004004F5">
        <w:rPr>
          <w:rFonts w:ascii="Arial Bold" w:hAnsi="Arial Bold"/>
          <w:b/>
          <w:noProof/>
          <w:sz w:val="28"/>
          <w:szCs w:val="28"/>
        </w:rPr>
        <w:t>5 (List of Contractors</w:t>
      </w:r>
      <w:r w:rsidR="005137EF">
        <w:rPr>
          <w:rFonts w:ascii="Arial Bold" w:hAnsi="Arial Bold"/>
          <w:b/>
          <w:noProof/>
          <w:sz w:val="28"/>
          <w:szCs w:val="28"/>
        </w:rPr>
        <w:t xml:space="preserve"> by Filter</w:t>
      </w:r>
      <w:r w:rsidRPr="004004F5">
        <w:rPr>
          <w:rFonts w:ascii="Arial Bold" w:hAnsi="Arial Bold"/>
          <w:b/>
          <w:noProof/>
          <w:sz w:val="28"/>
          <w:szCs w:val="28"/>
        </w:rPr>
        <w:t xml:space="preserve">) </w:t>
      </w:r>
    </w:p>
    <w:p w14:paraId="1D76BC44" w14:textId="77777777" w:rsidR="00786772" w:rsidRDefault="00786772" w:rsidP="00690EE5">
      <w:pPr>
        <w:spacing w:after="200" w:line="276" w:lineRule="auto"/>
      </w:pPr>
    </w:p>
    <w:p w14:paraId="46A0E05E" w14:textId="1DC72AB4" w:rsidR="00690EE5" w:rsidRPr="004004F5" w:rsidRDefault="00786772" w:rsidP="00690EE5">
      <w:pPr>
        <w:spacing w:after="200" w:line="276" w:lineRule="auto"/>
        <w:rPr>
          <w:rFonts w:ascii="Calibri" w:hAnsi="Calibri"/>
          <w:szCs w:val="22"/>
        </w:rPr>
      </w:pPr>
      <w:r>
        <w:t xml:space="preserve">Schedule 5 details attached as separate Annex </w:t>
      </w:r>
    </w:p>
    <w:p w14:paraId="4513F54F" w14:textId="77777777" w:rsidR="00690EE5" w:rsidRDefault="00690EE5" w:rsidP="00690EE5">
      <w:bookmarkStart w:id="342" w:name="NarrativeConditions"/>
      <w:bookmarkStart w:id="343" w:name="_Toc223512940"/>
      <w:bookmarkStart w:id="344" w:name="_Toc223752417"/>
      <w:bookmarkStart w:id="345" w:name="_Toc223750625"/>
      <w:bookmarkStart w:id="346" w:name="_Toc223513153"/>
      <w:bookmarkStart w:id="347" w:name="_Toc223512941"/>
      <w:bookmarkStart w:id="348" w:name="_Toc223752418"/>
      <w:bookmarkStart w:id="349" w:name="_Toc223750626"/>
      <w:bookmarkStart w:id="350" w:name="_Toc223513154"/>
      <w:bookmarkStart w:id="351" w:name="_Toc223512942"/>
      <w:bookmarkStart w:id="352" w:name="_Toc223752419"/>
      <w:bookmarkStart w:id="353" w:name="_Toc223750627"/>
      <w:bookmarkStart w:id="354" w:name="_Toc223513155"/>
      <w:bookmarkStart w:id="355" w:name="_Toc223512943"/>
      <w:bookmarkStart w:id="356" w:name="_Toc223752420"/>
      <w:bookmarkStart w:id="357" w:name="_Toc223750628"/>
      <w:bookmarkStart w:id="358" w:name="_Toc223513156"/>
      <w:bookmarkStart w:id="359" w:name="_Toc223512944"/>
      <w:bookmarkStart w:id="360" w:name="_Toc223752421"/>
      <w:bookmarkStart w:id="361" w:name="_Toc223750629"/>
      <w:bookmarkStart w:id="362" w:name="_Toc223513157"/>
      <w:bookmarkStart w:id="363" w:name="_Toc223512945"/>
      <w:bookmarkStart w:id="364" w:name="_Toc223752422"/>
      <w:bookmarkStart w:id="365" w:name="_Toc223750630"/>
      <w:bookmarkStart w:id="366" w:name="_Toc223513158"/>
      <w:bookmarkStart w:id="367" w:name="_Toc223512946"/>
      <w:bookmarkStart w:id="368" w:name="_Toc223752423"/>
      <w:bookmarkStart w:id="369" w:name="_Toc223750631"/>
      <w:bookmarkStart w:id="370" w:name="_Toc223513159"/>
      <w:bookmarkStart w:id="371" w:name="_Toc223512947"/>
      <w:bookmarkStart w:id="372" w:name="_Toc223752424"/>
      <w:bookmarkStart w:id="373" w:name="_Toc223750632"/>
      <w:bookmarkStart w:id="374" w:name="_Toc223513160"/>
      <w:bookmarkStart w:id="375" w:name="_Toc223512948"/>
      <w:bookmarkStart w:id="376" w:name="_Toc223752425"/>
      <w:bookmarkStart w:id="377" w:name="_Toc223750633"/>
      <w:bookmarkStart w:id="378" w:name="_Toc22351316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9B6BB81" w14:textId="77777777" w:rsidR="0088219F" w:rsidRDefault="00690EE5" w:rsidP="00690EE5">
      <w:pPr>
        <w:pStyle w:val="Heading1"/>
      </w:pPr>
      <w:r>
        <w:br w:type="page"/>
      </w:r>
    </w:p>
    <w:p w14:paraId="42C92289" w14:textId="77777777" w:rsidR="00F56F9E" w:rsidRDefault="00F56F9E" w:rsidP="00F56F9E">
      <w:pPr>
        <w:pStyle w:val="Heading1"/>
        <w:rPr>
          <w:rFonts w:ascii="Arial Bold" w:hAnsi="Arial Bold"/>
          <w:sz w:val="28"/>
          <w:szCs w:val="28"/>
        </w:rPr>
      </w:pPr>
    </w:p>
    <w:p w14:paraId="64D62E43" w14:textId="0D925B66" w:rsidR="00690EE5" w:rsidRPr="00F56F9E" w:rsidRDefault="00690EE5" w:rsidP="00F56F9E">
      <w:pPr>
        <w:pStyle w:val="Heading1"/>
        <w:rPr>
          <w:rFonts w:ascii="Arial Bold" w:hAnsi="Arial Bold"/>
          <w:sz w:val="28"/>
          <w:szCs w:val="28"/>
        </w:rPr>
      </w:pPr>
      <w:r w:rsidRPr="00E177BF">
        <w:rPr>
          <w:rFonts w:ascii="Arial Bold" w:hAnsi="Arial Bold"/>
          <w:sz w:val="28"/>
          <w:szCs w:val="28"/>
        </w:rPr>
        <w:t xml:space="preserve">Schedule </w:t>
      </w:r>
      <w:r>
        <w:rPr>
          <w:rFonts w:ascii="Arial Bold" w:hAnsi="Arial Bold"/>
          <w:sz w:val="28"/>
          <w:szCs w:val="28"/>
        </w:rPr>
        <w:t>6</w:t>
      </w:r>
      <w:r w:rsidRPr="00E177BF">
        <w:rPr>
          <w:rFonts w:ascii="Arial Bold" w:hAnsi="Arial Bold"/>
          <w:sz w:val="28"/>
          <w:szCs w:val="28"/>
        </w:rPr>
        <w:t xml:space="preserve"> (</w:t>
      </w:r>
      <w:r>
        <w:rPr>
          <w:rFonts w:ascii="Arial Bold" w:hAnsi="Arial Bold"/>
          <w:sz w:val="28"/>
          <w:szCs w:val="28"/>
        </w:rPr>
        <w:t>Rates</w:t>
      </w:r>
      <w:r w:rsidRPr="00E177BF">
        <w:rPr>
          <w:rFonts w:ascii="Arial Bold" w:hAnsi="Arial Bold"/>
          <w:sz w:val="28"/>
          <w:szCs w:val="28"/>
        </w:rPr>
        <w:t xml:space="preserve"> Matrix)</w:t>
      </w:r>
      <w:r w:rsidR="00F56F9E">
        <w:rPr>
          <w:rFonts w:ascii="Arial Bold" w:hAnsi="Arial Bold"/>
          <w:sz w:val="28"/>
          <w:szCs w:val="28"/>
        </w:rPr>
        <w:t xml:space="preserve"> </w:t>
      </w:r>
    </w:p>
    <w:p w14:paraId="07B9AA71" w14:textId="77777777" w:rsidR="00690EE5" w:rsidRDefault="00690EE5" w:rsidP="00690EE5"/>
    <w:p w14:paraId="78CC6C51" w14:textId="7784791D" w:rsidR="00690EE5" w:rsidRDefault="00690EE5" w:rsidP="00690EE5">
      <w:r w:rsidRPr="00114487">
        <w:t xml:space="preserve"> Schedule </w:t>
      </w:r>
      <w:r w:rsidR="006B1D35">
        <w:t>6 individual supplier max daily rate sheets</w:t>
      </w:r>
      <w:r>
        <w:t xml:space="preserve"> </w:t>
      </w:r>
      <w:r w:rsidR="00786772">
        <w:t>attached as separate Annex</w:t>
      </w:r>
    </w:p>
    <w:sectPr w:rsidR="00690EE5" w:rsidSect="006D7EB3">
      <w:headerReference w:type="default" r:id="rId28"/>
      <w:footerReference w:type="default" r:id="rId29"/>
      <w:headerReference w:type="first" r:id="rId30"/>
      <w:footerReference w:type="first" r:id="rId31"/>
      <w:pgSz w:w="11907" w:h="16840" w:code="9"/>
      <w:pgMar w:top="1412" w:right="1412" w:bottom="1412" w:left="1412"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D59CE" w14:textId="77777777" w:rsidR="00216524" w:rsidRDefault="00216524">
      <w:r>
        <w:separator/>
      </w:r>
    </w:p>
  </w:endnote>
  <w:endnote w:type="continuationSeparator" w:id="0">
    <w:p w14:paraId="7D4B5150" w14:textId="77777777" w:rsidR="00216524" w:rsidRDefault="00216524">
      <w:r>
        <w:continuationSeparator/>
      </w:r>
    </w:p>
  </w:endnote>
  <w:endnote w:type="continuationNotice" w:id="1">
    <w:p w14:paraId="0F0DCDE4" w14:textId="77777777" w:rsidR="00216524" w:rsidRDefault="00216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5835" w14:textId="571B164A" w:rsidR="003A1B1F" w:rsidRDefault="003A1B1F" w:rsidP="003A1B1F">
    <w:pPr>
      <w:pStyle w:val="Footer"/>
      <w:jc w:val="center"/>
    </w:pPr>
    <w: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794A" w14:textId="3123E053" w:rsidR="00C050BC" w:rsidRDefault="004F2173" w:rsidP="00AD4533">
    <w:pPr>
      <w:pStyle w:val="Footer"/>
    </w:pPr>
    <w:r>
      <w:ptab w:relativeTo="margin" w:alignment="center" w:leader="none"/>
    </w:r>
    <w:r w:rsidR="003A1B1F">
      <w:t>OFFICIAL</w:t>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FEDBC" w14:textId="77777777" w:rsidR="00C050BC" w:rsidRDefault="00C050BC">
    <w:pPr>
      <w:pStyle w:val="Footer"/>
    </w:pPr>
  </w:p>
  <w:p w14:paraId="574027D4" w14:textId="77777777" w:rsidR="00C050BC" w:rsidRDefault="00C050BC">
    <w:pPr>
      <w:pStyle w:val="Header"/>
      <w:spacing w:before="120"/>
      <w:jc w:val="center"/>
    </w:pPr>
    <w:r>
      <w:rPr>
        <w:color w:val="80808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E2418" w14:textId="77777777" w:rsidR="00216524" w:rsidRDefault="00216524">
      <w:r>
        <w:separator/>
      </w:r>
    </w:p>
  </w:footnote>
  <w:footnote w:type="continuationSeparator" w:id="0">
    <w:p w14:paraId="0422C74A" w14:textId="77777777" w:rsidR="00216524" w:rsidRDefault="00216524">
      <w:r>
        <w:continuationSeparator/>
      </w:r>
    </w:p>
  </w:footnote>
  <w:footnote w:type="continuationNotice" w:id="1">
    <w:p w14:paraId="5E5EEE54" w14:textId="77777777" w:rsidR="00216524" w:rsidRDefault="002165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29974" w14:textId="42F83800" w:rsidR="003A1B1F" w:rsidRDefault="003A1B1F" w:rsidP="003A1B1F">
    <w:pPr>
      <w:pStyle w:val="Header"/>
      <w:jc w:val="center"/>
    </w:pPr>
    <w: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6B74F" w14:textId="4EE4F96D" w:rsidR="00AB0F2E" w:rsidRPr="003A1B1F" w:rsidRDefault="003A1B1F" w:rsidP="00FD3AC5">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9D416" w14:textId="03D5AFE6" w:rsidR="00AB0F2E" w:rsidRPr="003A1B1F" w:rsidRDefault="003A1B1F" w:rsidP="00FD3AC5">
    <w:pPr>
      <w:pStyle w:val="Header"/>
      <w:jc w:val="center"/>
    </w:pPr>
    <w:r w:rsidRPr="003A1B1F">
      <w:t>OFFICIAL</w:t>
    </w:r>
    <w:r w:rsidR="00AB0F2E" w:rsidRPr="003A1B1F">
      <w:t xml:space="preserve">           </w:t>
    </w:r>
  </w:p>
  <w:p w14:paraId="3BCA3346" w14:textId="77777777" w:rsidR="00AB0F2E" w:rsidRPr="003C6876" w:rsidRDefault="00AB0F2E" w:rsidP="00FD3AC5">
    <w:pPr>
      <w:pStyle w:val="Header"/>
      <w:ind w:left="5500"/>
      <w:jc w:val="right"/>
      <w:rPr>
        <w:b/>
      </w:rPr>
    </w:pPr>
    <w:r>
      <w:rPr>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A435" w14:textId="24F103DD" w:rsidR="00C050BC" w:rsidRPr="00393071" w:rsidRDefault="003A1B1F" w:rsidP="003A1B1F">
    <w:pPr>
      <w:pStyle w:val="Header"/>
      <w:jc w:val="center"/>
    </w:pPr>
    <w:r>
      <w:t>OFFICIAL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1597"/>
      <w:gridCol w:w="320"/>
      <w:gridCol w:w="1845"/>
      <w:gridCol w:w="1458"/>
      <w:gridCol w:w="1572"/>
      <w:gridCol w:w="305"/>
      <w:gridCol w:w="2542"/>
    </w:tblGrid>
    <w:tr w:rsidR="00C050BC" w14:paraId="18BA3359" w14:textId="77777777">
      <w:trPr>
        <w:trHeight w:val="63"/>
      </w:trPr>
      <w:tc>
        <w:tcPr>
          <w:tcW w:w="9639" w:type="dxa"/>
          <w:gridSpan w:val="7"/>
        </w:tcPr>
        <w:p w14:paraId="18D4046B" w14:textId="77777777" w:rsidR="00C050BC" w:rsidRDefault="00C050BC">
          <w:pPr>
            <w:jc w:val="center"/>
            <w:rPr>
              <w:sz w:val="20"/>
            </w:rPr>
          </w:pPr>
          <w:r>
            <w:rPr>
              <w:sz w:val="20"/>
            </w:rPr>
            <w:t>Unclassified</w:t>
          </w:r>
        </w:p>
      </w:tc>
    </w:tr>
    <w:tr w:rsidR="00C050BC" w14:paraId="42B487A8" w14:textId="77777777">
      <w:trPr>
        <w:cantSplit/>
        <w:trHeight w:hRule="exact" w:val="198"/>
      </w:trPr>
      <w:tc>
        <w:tcPr>
          <w:tcW w:w="1597" w:type="dxa"/>
          <w:vMerge w:val="restart"/>
        </w:tcPr>
        <w:p w14:paraId="3A5092D5" w14:textId="77777777" w:rsidR="00C050BC" w:rsidRDefault="00C050BC">
          <w:r>
            <w:rPr>
              <w:noProof/>
              <w:lang w:eastAsia="en-GB"/>
            </w:rPr>
            <w:drawing>
              <wp:inline distT="0" distB="0" distL="0" distR="0" wp14:anchorId="5D74F0B2" wp14:editId="6A42B647">
                <wp:extent cx="845185" cy="948690"/>
                <wp:effectExtent l="0" t="0" r="0" b="3810"/>
                <wp:docPr id="41" name="Picture 4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948690"/>
                        </a:xfrm>
                        <a:prstGeom prst="rect">
                          <a:avLst/>
                        </a:prstGeom>
                        <a:noFill/>
                        <a:ln>
                          <a:noFill/>
                        </a:ln>
                      </pic:spPr>
                    </pic:pic>
                  </a:graphicData>
                </a:graphic>
              </wp:inline>
            </w:drawing>
          </w:r>
        </w:p>
      </w:tc>
      <w:tc>
        <w:tcPr>
          <w:tcW w:w="5500" w:type="dxa"/>
          <w:gridSpan w:val="5"/>
        </w:tcPr>
        <w:p w14:paraId="401DC361" w14:textId="77777777" w:rsidR="00C050BC" w:rsidRDefault="00C050BC"/>
      </w:tc>
      <w:bookmarkStart w:id="379" w:name="_MON_1235824590"/>
      <w:bookmarkEnd w:id="379"/>
      <w:tc>
        <w:tcPr>
          <w:tcW w:w="2542" w:type="dxa"/>
          <w:vMerge w:val="restart"/>
        </w:tcPr>
        <w:p w14:paraId="50DD3D73" w14:textId="77777777" w:rsidR="00C050BC" w:rsidRDefault="00C050BC">
          <w:r w:rsidRPr="006647A7">
            <w:object w:dxaOrig="2505" w:dyaOrig="1549" w14:anchorId="1C57A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7.25pt" o:ole="" fillcolor="window">
                <v:imagedata r:id="rId2" o:title=""/>
              </v:shape>
              <o:OLEObject Type="Embed" ProgID="Word.Picture.8" ShapeID="_x0000_i1025" DrawAspect="Content" ObjectID="_1556955753" r:id="rId3"/>
            </w:object>
          </w:r>
        </w:p>
        <w:p w14:paraId="528B3D1E" w14:textId="77777777" w:rsidR="00C050BC" w:rsidRDefault="00C050BC">
          <w:r>
            <w:rPr>
              <w:noProof/>
              <w:lang w:eastAsia="en-GB"/>
            </w:rPr>
            <w:drawing>
              <wp:inline distT="0" distB="0" distL="0" distR="0" wp14:anchorId="695ED77C" wp14:editId="767DA382">
                <wp:extent cx="1587500" cy="422910"/>
                <wp:effectExtent l="0" t="0" r="0" b="0"/>
                <wp:docPr id="42" name="Picture 42" descr="bg_level_2_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_level_2_Commerc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0" cy="422910"/>
                        </a:xfrm>
                        <a:prstGeom prst="rect">
                          <a:avLst/>
                        </a:prstGeom>
                        <a:noFill/>
                        <a:ln>
                          <a:noFill/>
                        </a:ln>
                      </pic:spPr>
                    </pic:pic>
                  </a:graphicData>
                </a:graphic>
              </wp:inline>
            </w:drawing>
          </w:r>
        </w:p>
      </w:tc>
    </w:tr>
    <w:tr w:rsidR="00C050BC" w14:paraId="30C66288" w14:textId="77777777">
      <w:trPr>
        <w:cantSplit/>
      </w:trPr>
      <w:tc>
        <w:tcPr>
          <w:tcW w:w="1597" w:type="dxa"/>
          <w:vMerge/>
        </w:tcPr>
        <w:p w14:paraId="22C5171E" w14:textId="77777777" w:rsidR="00C050BC" w:rsidRDefault="00C050BC"/>
      </w:tc>
      <w:tc>
        <w:tcPr>
          <w:tcW w:w="5195" w:type="dxa"/>
          <w:gridSpan w:val="4"/>
        </w:tcPr>
        <w:p w14:paraId="7E14A0A1" w14:textId="77777777" w:rsidR="00C050BC" w:rsidRPr="00414AE2" w:rsidRDefault="00C050BC">
          <w:pPr>
            <w:pStyle w:val="Heading1"/>
            <w:rPr>
              <w:rFonts w:cs="Arial"/>
            </w:rPr>
          </w:pPr>
        </w:p>
      </w:tc>
      <w:tc>
        <w:tcPr>
          <w:tcW w:w="305" w:type="dxa"/>
        </w:tcPr>
        <w:p w14:paraId="78632C4F" w14:textId="77777777" w:rsidR="00C050BC" w:rsidRDefault="00C050BC"/>
      </w:tc>
      <w:tc>
        <w:tcPr>
          <w:tcW w:w="2542" w:type="dxa"/>
          <w:vMerge/>
        </w:tcPr>
        <w:p w14:paraId="0FA7BB3A" w14:textId="77777777" w:rsidR="00C050BC" w:rsidRDefault="00C050BC"/>
      </w:tc>
    </w:tr>
    <w:tr w:rsidR="00C050BC" w:rsidRPr="00414AE2" w14:paraId="0F5E62E8" w14:textId="77777777">
      <w:trPr>
        <w:cantSplit/>
      </w:trPr>
      <w:tc>
        <w:tcPr>
          <w:tcW w:w="1597" w:type="dxa"/>
          <w:vMerge/>
        </w:tcPr>
        <w:p w14:paraId="45BED9AB" w14:textId="77777777" w:rsidR="00C050BC" w:rsidRDefault="00C050BC"/>
      </w:tc>
      <w:tc>
        <w:tcPr>
          <w:tcW w:w="5195" w:type="dxa"/>
          <w:gridSpan w:val="4"/>
        </w:tcPr>
        <w:p w14:paraId="45B13BEE" w14:textId="77777777" w:rsidR="00C050BC" w:rsidRPr="00414AE2" w:rsidRDefault="00DA2773">
          <w:pPr>
            <w:rPr>
              <w:rFonts w:cs="Arial"/>
              <w:sz w:val="24"/>
              <w:lang w:val="de-DE"/>
            </w:rPr>
          </w:pPr>
          <w:hyperlink r:id="rId5" w:history="1">
            <w:r w:rsidR="00C050BC" w:rsidRPr="00414AE2">
              <w:rPr>
                <w:rStyle w:val="Hyperlink"/>
                <w:rFonts w:cs="Arial"/>
                <w:color w:val="auto"/>
                <w:sz w:val="24"/>
                <w:u w:val="none"/>
                <w:lang w:val="de-DE" w:eastAsia="en-GB"/>
              </w:rPr>
              <w:t>D</w:t>
            </w:r>
            <w:r w:rsidR="00C050BC">
              <w:rPr>
                <w:rStyle w:val="Hyperlink"/>
                <w:rFonts w:cs="Arial"/>
                <w:color w:val="auto"/>
                <w:sz w:val="24"/>
                <w:u w:val="none"/>
                <w:lang w:val="de-DE" w:eastAsia="en-GB"/>
              </w:rPr>
              <w:t>EF</w:t>
            </w:r>
            <w:r w:rsidR="00C050BC" w:rsidRPr="00414AE2">
              <w:rPr>
                <w:rStyle w:val="Hyperlink"/>
                <w:rFonts w:cs="Arial"/>
                <w:color w:val="auto"/>
                <w:sz w:val="24"/>
                <w:u w:val="none"/>
                <w:lang w:val="de-DE" w:eastAsia="en-GB"/>
              </w:rPr>
              <w:t xml:space="preserve"> Comrcl CC-FATS</w:t>
            </w:r>
          </w:hyperlink>
          <w:r w:rsidR="00C050BC">
            <w:rPr>
              <w:rFonts w:cs="Arial"/>
              <w:sz w:val="24"/>
              <w:lang w:val="de-DE" w:eastAsia="en-GB"/>
            </w:rPr>
            <w:t xml:space="preserve"> TL</w:t>
          </w:r>
        </w:p>
      </w:tc>
      <w:tc>
        <w:tcPr>
          <w:tcW w:w="305" w:type="dxa"/>
        </w:tcPr>
        <w:p w14:paraId="3B54E5E3" w14:textId="77777777" w:rsidR="00C050BC" w:rsidRPr="00414AE2" w:rsidRDefault="00C050BC">
          <w:pPr>
            <w:rPr>
              <w:lang w:val="de-DE"/>
            </w:rPr>
          </w:pPr>
        </w:p>
      </w:tc>
      <w:tc>
        <w:tcPr>
          <w:tcW w:w="2542" w:type="dxa"/>
          <w:vMerge/>
        </w:tcPr>
        <w:p w14:paraId="430419CB" w14:textId="77777777" w:rsidR="00C050BC" w:rsidRPr="00414AE2" w:rsidRDefault="00C050BC">
          <w:pPr>
            <w:rPr>
              <w:lang w:val="de-DE"/>
            </w:rPr>
          </w:pPr>
        </w:p>
      </w:tc>
    </w:tr>
    <w:tr w:rsidR="00C050BC" w:rsidRPr="00414AE2" w14:paraId="4B91120A" w14:textId="77777777">
      <w:trPr>
        <w:cantSplit/>
      </w:trPr>
      <w:tc>
        <w:tcPr>
          <w:tcW w:w="1597" w:type="dxa"/>
          <w:vMerge/>
        </w:tcPr>
        <w:p w14:paraId="33050FCF" w14:textId="77777777" w:rsidR="00C050BC" w:rsidRPr="00414AE2" w:rsidRDefault="00C050BC">
          <w:pPr>
            <w:rPr>
              <w:lang w:val="de-DE"/>
            </w:rPr>
          </w:pPr>
        </w:p>
      </w:tc>
      <w:tc>
        <w:tcPr>
          <w:tcW w:w="2165" w:type="dxa"/>
          <w:gridSpan w:val="2"/>
        </w:tcPr>
        <w:p w14:paraId="643C5482" w14:textId="77777777" w:rsidR="00C050BC" w:rsidRPr="00414AE2" w:rsidRDefault="00C050BC">
          <w:pPr>
            <w:rPr>
              <w:rFonts w:cs="Arial"/>
              <w:sz w:val="24"/>
              <w:lang w:val="de-DE"/>
            </w:rPr>
          </w:pPr>
        </w:p>
      </w:tc>
      <w:tc>
        <w:tcPr>
          <w:tcW w:w="3030" w:type="dxa"/>
          <w:gridSpan w:val="2"/>
        </w:tcPr>
        <w:p w14:paraId="7982F709" w14:textId="77777777" w:rsidR="00C050BC" w:rsidRPr="00414AE2" w:rsidRDefault="00C050BC">
          <w:pPr>
            <w:rPr>
              <w:rFonts w:cs="Arial"/>
              <w:sz w:val="24"/>
              <w:lang w:val="de-DE"/>
            </w:rPr>
          </w:pPr>
        </w:p>
      </w:tc>
      <w:tc>
        <w:tcPr>
          <w:tcW w:w="305" w:type="dxa"/>
        </w:tcPr>
        <w:p w14:paraId="304BFF1E" w14:textId="77777777" w:rsidR="00C050BC" w:rsidRPr="00414AE2" w:rsidRDefault="00C050BC">
          <w:pPr>
            <w:rPr>
              <w:lang w:val="de-DE"/>
            </w:rPr>
          </w:pPr>
        </w:p>
      </w:tc>
      <w:tc>
        <w:tcPr>
          <w:tcW w:w="2542" w:type="dxa"/>
          <w:vMerge/>
        </w:tcPr>
        <w:p w14:paraId="6E86FC7C" w14:textId="77777777" w:rsidR="00C050BC" w:rsidRPr="00414AE2" w:rsidRDefault="00C050BC">
          <w:pPr>
            <w:rPr>
              <w:lang w:val="de-DE"/>
            </w:rPr>
          </w:pPr>
        </w:p>
      </w:tc>
    </w:tr>
    <w:tr w:rsidR="00C050BC" w14:paraId="5D5CAA73" w14:textId="77777777">
      <w:trPr>
        <w:cantSplit/>
        <w:trHeight w:val="974"/>
      </w:trPr>
      <w:tc>
        <w:tcPr>
          <w:tcW w:w="1597" w:type="dxa"/>
          <w:vMerge/>
        </w:tcPr>
        <w:p w14:paraId="176DE02E" w14:textId="77777777" w:rsidR="00C050BC" w:rsidRPr="00414AE2" w:rsidRDefault="00C050BC">
          <w:pPr>
            <w:rPr>
              <w:sz w:val="16"/>
              <w:lang w:val="de-DE"/>
            </w:rPr>
          </w:pPr>
        </w:p>
      </w:tc>
      <w:tc>
        <w:tcPr>
          <w:tcW w:w="5195" w:type="dxa"/>
          <w:gridSpan w:val="4"/>
        </w:tcPr>
        <w:p w14:paraId="6D3DF051"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FATS</w:t>
          </w:r>
        </w:p>
        <w:p w14:paraId="7C3948AF" w14:textId="77777777" w:rsidR="00C050BC" w:rsidRPr="00414AE2" w:rsidRDefault="00C050BC" w:rsidP="00414AE2">
          <w:pPr>
            <w:overflowPunct w:val="0"/>
            <w:autoSpaceDE w:val="0"/>
            <w:autoSpaceDN w:val="0"/>
            <w:rPr>
              <w:rFonts w:cs="Arial"/>
              <w:sz w:val="24"/>
              <w:lang w:eastAsia="en-GB"/>
            </w:rPr>
          </w:pPr>
          <w:r>
            <w:rPr>
              <w:rFonts w:cs="Arial"/>
              <w:sz w:val="24"/>
              <w:lang w:eastAsia="en-GB"/>
            </w:rPr>
            <w:t>Larch</w:t>
          </w:r>
          <w:r w:rsidRPr="00414AE2">
            <w:rPr>
              <w:rFonts w:cs="Arial"/>
              <w:sz w:val="24"/>
              <w:lang w:eastAsia="en-GB"/>
            </w:rPr>
            <w:t xml:space="preserve">,  Level </w:t>
          </w:r>
          <w:r>
            <w:rPr>
              <w:rFonts w:cs="Arial"/>
              <w:sz w:val="24"/>
              <w:lang w:eastAsia="en-GB"/>
            </w:rPr>
            <w:t>0</w:t>
          </w:r>
        </w:p>
        <w:p w14:paraId="3CA66C1E"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w:t>
          </w:r>
          <w:r>
            <w:rPr>
              <w:rFonts w:cs="Arial"/>
              <w:sz w:val="24"/>
              <w:lang w:eastAsia="en-GB"/>
            </w:rPr>
            <w:t>017</w:t>
          </w:r>
        </w:p>
        <w:p w14:paraId="578E8F31"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 xml:space="preserve">MoD Abbeywood </w:t>
          </w:r>
          <w:r>
            <w:rPr>
              <w:rFonts w:cs="Arial"/>
              <w:sz w:val="24"/>
              <w:lang w:eastAsia="en-GB"/>
            </w:rPr>
            <w:t>Sou</w:t>
          </w:r>
          <w:r w:rsidRPr="00414AE2">
            <w:rPr>
              <w:rFonts w:cs="Arial"/>
              <w:sz w:val="24"/>
              <w:lang w:eastAsia="en-GB"/>
            </w:rPr>
            <w:t>th</w:t>
          </w:r>
        </w:p>
        <w:p w14:paraId="131831E8"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Bristol</w:t>
          </w:r>
        </w:p>
        <w:p w14:paraId="223F425D"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BS34 8</w:t>
          </w:r>
          <w:r>
            <w:rPr>
              <w:rFonts w:cs="Arial"/>
              <w:sz w:val="24"/>
              <w:lang w:eastAsia="en-GB"/>
            </w:rPr>
            <w:t>JH</w:t>
          </w:r>
        </w:p>
        <w:p w14:paraId="6FE19C49" w14:textId="77777777" w:rsidR="00C050BC" w:rsidRPr="00414AE2" w:rsidRDefault="00C050BC">
          <w:pPr>
            <w:rPr>
              <w:rFonts w:cs="Arial"/>
              <w:noProof/>
              <w:sz w:val="24"/>
            </w:rPr>
          </w:pPr>
        </w:p>
        <w:p w14:paraId="3D3586B2" w14:textId="77777777" w:rsidR="00C050BC" w:rsidRPr="00414AE2" w:rsidRDefault="00C050BC">
          <w:pPr>
            <w:rPr>
              <w:rFonts w:cs="Arial"/>
              <w:noProof/>
              <w:sz w:val="24"/>
            </w:rPr>
          </w:pPr>
        </w:p>
        <w:p w14:paraId="497D1CFA" w14:textId="77777777" w:rsidR="00C050BC" w:rsidRPr="00414AE2" w:rsidRDefault="00C050BC">
          <w:pPr>
            <w:tabs>
              <w:tab w:val="left" w:pos="1985"/>
              <w:tab w:val="right" w:pos="6804"/>
            </w:tabs>
            <w:spacing w:line="146" w:lineRule="atLeast"/>
            <w:rPr>
              <w:rFonts w:cs="Arial"/>
              <w:sz w:val="24"/>
            </w:rPr>
          </w:pPr>
          <w:r w:rsidRPr="00414AE2">
            <w:rPr>
              <w:rFonts w:cs="Arial"/>
              <w:noProof/>
              <w:sz w:val="24"/>
            </w:rPr>
            <w:t xml:space="preserve">Tel: </w:t>
          </w:r>
        </w:p>
      </w:tc>
      <w:tc>
        <w:tcPr>
          <w:tcW w:w="305" w:type="dxa"/>
          <w:vMerge w:val="restart"/>
        </w:tcPr>
        <w:p w14:paraId="5FCD7324" w14:textId="77777777" w:rsidR="00C050BC" w:rsidRDefault="00C050BC">
          <w:pPr>
            <w:rPr>
              <w:sz w:val="16"/>
            </w:rPr>
          </w:pPr>
        </w:p>
      </w:tc>
      <w:tc>
        <w:tcPr>
          <w:tcW w:w="2542" w:type="dxa"/>
          <w:vMerge/>
        </w:tcPr>
        <w:p w14:paraId="67C7217D" w14:textId="77777777" w:rsidR="00C050BC" w:rsidRDefault="00C050BC">
          <w:pPr>
            <w:rPr>
              <w:sz w:val="16"/>
            </w:rPr>
          </w:pPr>
        </w:p>
      </w:tc>
    </w:tr>
    <w:tr w:rsidR="00C050BC" w14:paraId="47FFA4E8" w14:textId="77777777">
      <w:trPr>
        <w:cantSplit/>
        <w:trHeight w:val="141"/>
      </w:trPr>
      <w:tc>
        <w:tcPr>
          <w:tcW w:w="1597" w:type="dxa"/>
          <w:vMerge/>
        </w:tcPr>
        <w:p w14:paraId="4703E926" w14:textId="77777777" w:rsidR="00C050BC" w:rsidRDefault="00C050BC">
          <w:pPr>
            <w:rPr>
              <w:sz w:val="16"/>
            </w:rPr>
          </w:pPr>
        </w:p>
      </w:tc>
      <w:tc>
        <w:tcPr>
          <w:tcW w:w="5195" w:type="dxa"/>
          <w:gridSpan w:val="4"/>
        </w:tcPr>
        <w:p w14:paraId="7C143BCE" w14:textId="77777777" w:rsidR="00C050BC" w:rsidRPr="003B02C5" w:rsidRDefault="00C050BC">
          <w:pPr>
            <w:tabs>
              <w:tab w:val="left" w:pos="1985"/>
              <w:tab w:val="right" w:pos="6804"/>
            </w:tabs>
            <w:spacing w:line="146" w:lineRule="atLeast"/>
            <w:rPr>
              <w:rFonts w:cs="Arial"/>
            </w:rPr>
          </w:pPr>
          <w:r w:rsidRPr="00414AE2">
            <w:rPr>
              <w:rFonts w:cs="Arial"/>
              <w:sz w:val="24"/>
            </w:rPr>
            <w:t xml:space="preserve">Email: </w:t>
          </w:r>
          <w:r w:rsidRPr="003B02C5">
            <w:rPr>
              <w:rFonts w:cs="Arial"/>
            </w:rPr>
            <w:t>DefComrclCC-TechSpt-AsstTL@mod.uk</w:t>
          </w:r>
        </w:p>
      </w:tc>
      <w:tc>
        <w:tcPr>
          <w:tcW w:w="305" w:type="dxa"/>
          <w:vMerge/>
        </w:tcPr>
        <w:p w14:paraId="2F474858" w14:textId="77777777" w:rsidR="00C050BC" w:rsidRDefault="00C050BC">
          <w:pPr>
            <w:rPr>
              <w:sz w:val="16"/>
            </w:rPr>
          </w:pPr>
        </w:p>
      </w:tc>
      <w:tc>
        <w:tcPr>
          <w:tcW w:w="2542" w:type="dxa"/>
          <w:vMerge/>
        </w:tcPr>
        <w:p w14:paraId="5CAF3135" w14:textId="77777777" w:rsidR="00C050BC" w:rsidRDefault="00C050BC">
          <w:pPr>
            <w:rPr>
              <w:sz w:val="16"/>
            </w:rPr>
          </w:pPr>
        </w:p>
      </w:tc>
    </w:tr>
    <w:tr w:rsidR="00C050BC" w14:paraId="3AB0BD14" w14:textId="77777777">
      <w:trPr>
        <w:cantSplit/>
        <w:trHeight w:hRule="exact" w:val="318"/>
      </w:trPr>
      <w:tc>
        <w:tcPr>
          <w:tcW w:w="1597" w:type="dxa"/>
          <w:tcBorders>
            <w:bottom w:val="single" w:sz="4" w:space="0" w:color="auto"/>
          </w:tcBorders>
        </w:tcPr>
        <w:p w14:paraId="35662C47" w14:textId="77777777" w:rsidR="00C050BC" w:rsidRDefault="00C050BC">
          <w:pPr>
            <w:rPr>
              <w:sz w:val="16"/>
            </w:rPr>
          </w:pPr>
        </w:p>
      </w:tc>
      <w:tc>
        <w:tcPr>
          <w:tcW w:w="3623" w:type="dxa"/>
          <w:gridSpan w:val="3"/>
          <w:tcBorders>
            <w:bottom w:val="single" w:sz="4" w:space="0" w:color="auto"/>
          </w:tcBorders>
        </w:tcPr>
        <w:p w14:paraId="2BBD6B06" w14:textId="77777777" w:rsidR="00C050BC" w:rsidRDefault="00C050BC">
          <w:pPr>
            <w:rPr>
              <w:sz w:val="16"/>
            </w:rPr>
          </w:pPr>
        </w:p>
      </w:tc>
      <w:tc>
        <w:tcPr>
          <w:tcW w:w="1572" w:type="dxa"/>
          <w:tcBorders>
            <w:bottom w:val="single" w:sz="4" w:space="0" w:color="auto"/>
          </w:tcBorders>
        </w:tcPr>
        <w:p w14:paraId="1CBF86BF" w14:textId="77777777" w:rsidR="00C050BC" w:rsidRDefault="00C050BC">
          <w:pPr>
            <w:jc w:val="right"/>
            <w:rPr>
              <w:sz w:val="16"/>
            </w:rPr>
          </w:pPr>
        </w:p>
      </w:tc>
      <w:tc>
        <w:tcPr>
          <w:tcW w:w="305" w:type="dxa"/>
          <w:tcBorders>
            <w:bottom w:val="single" w:sz="4" w:space="0" w:color="auto"/>
          </w:tcBorders>
        </w:tcPr>
        <w:p w14:paraId="7AA0FE63" w14:textId="77777777" w:rsidR="00C050BC" w:rsidRDefault="00C050BC">
          <w:pPr>
            <w:rPr>
              <w:sz w:val="16"/>
            </w:rPr>
          </w:pPr>
        </w:p>
      </w:tc>
      <w:tc>
        <w:tcPr>
          <w:tcW w:w="2542" w:type="dxa"/>
          <w:tcBorders>
            <w:bottom w:val="single" w:sz="4" w:space="0" w:color="auto"/>
          </w:tcBorders>
        </w:tcPr>
        <w:p w14:paraId="0D4C143A" w14:textId="77777777" w:rsidR="00C050BC" w:rsidRDefault="00C050BC">
          <w:pPr>
            <w:rPr>
              <w:sz w:val="16"/>
            </w:rPr>
          </w:pPr>
        </w:p>
      </w:tc>
    </w:tr>
    <w:tr w:rsidR="00C050BC" w14:paraId="4CF6FF3E" w14:textId="77777777">
      <w:tc>
        <w:tcPr>
          <w:tcW w:w="1597" w:type="dxa"/>
          <w:tcBorders>
            <w:top w:val="single" w:sz="4" w:space="0" w:color="auto"/>
          </w:tcBorders>
        </w:tcPr>
        <w:p w14:paraId="29527119" w14:textId="77777777" w:rsidR="00C050BC" w:rsidRDefault="00C050BC">
          <w:pPr>
            <w:rPr>
              <w:sz w:val="16"/>
            </w:rPr>
          </w:pPr>
        </w:p>
      </w:tc>
      <w:tc>
        <w:tcPr>
          <w:tcW w:w="3623" w:type="dxa"/>
          <w:gridSpan w:val="3"/>
          <w:tcBorders>
            <w:top w:val="single" w:sz="4" w:space="0" w:color="auto"/>
          </w:tcBorders>
        </w:tcPr>
        <w:p w14:paraId="5AC994D6" w14:textId="77777777" w:rsidR="00C050BC" w:rsidRDefault="00C050BC">
          <w:pPr>
            <w:rPr>
              <w:sz w:val="16"/>
            </w:rPr>
          </w:pPr>
        </w:p>
      </w:tc>
      <w:tc>
        <w:tcPr>
          <w:tcW w:w="1572" w:type="dxa"/>
          <w:tcBorders>
            <w:top w:val="single" w:sz="4" w:space="0" w:color="auto"/>
          </w:tcBorders>
        </w:tcPr>
        <w:p w14:paraId="025FBDE6" w14:textId="77777777" w:rsidR="00C050BC" w:rsidRDefault="00C050BC">
          <w:pPr>
            <w:jc w:val="right"/>
            <w:rPr>
              <w:sz w:val="16"/>
            </w:rPr>
          </w:pPr>
        </w:p>
      </w:tc>
      <w:tc>
        <w:tcPr>
          <w:tcW w:w="305" w:type="dxa"/>
          <w:tcBorders>
            <w:top w:val="single" w:sz="4" w:space="0" w:color="auto"/>
          </w:tcBorders>
        </w:tcPr>
        <w:p w14:paraId="2E04C01A" w14:textId="77777777" w:rsidR="00C050BC" w:rsidRDefault="00C050BC">
          <w:pPr>
            <w:rPr>
              <w:sz w:val="16"/>
            </w:rPr>
          </w:pPr>
        </w:p>
      </w:tc>
      <w:tc>
        <w:tcPr>
          <w:tcW w:w="2542" w:type="dxa"/>
          <w:tcBorders>
            <w:top w:val="single" w:sz="4" w:space="0" w:color="auto"/>
          </w:tcBorders>
        </w:tcPr>
        <w:p w14:paraId="074A6AFC" w14:textId="77777777" w:rsidR="00C050BC" w:rsidRDefault="00C050BC">
          <w:pPr>
            <w:rPr>
              <w:sz w:val="16"/>
            </w:rPr>
          </w:pPr>
        </w:p>
      </w:tc>
    </w:tr>
    <w:tr w:rsidR="00C050BC" w14:paraId="6A1E86A6" w14:textId="77777777">
      <w:trPr>
        <w:cantSplit/>
      </w:trPr>
      <w:tc>
        <w:tcPr>
          <w:tcW w:w="5220" w:type="dxa"/>
          <w:gridSpan w:val="4"/>
          <w:vMerge w:val="restart"/>
        </w:tcPr>
        <w:p w14:paraId="3AAAC21E" w14:textId="77777777" w:rsidR="00C050BC" w:rsidRDefault="00C050BC">
          <w:r>
            <w:t>To the TenderTenderTenderer</w:t>
          </w:r>
        </w:p>
      </w:tc>
      <w:tc>
        <w:tcPr>
          <w:tcW w:w="1572" w:type="dxa"/>
          <w:vMerge w:val="restart"/>
        </w:tcPr>
        <w:p w14:paraId="43E5D583" w14:textId="77777777" w:rsidR="00C050BC" w:rsidRDefault="00C050BC">
          <w:pPr>
            <w:jc w:val="right"/>
            <w:rPr>
              <w:sz w:val="16"/>
            </w:rPr>
          </w:pPr>
        </w:p>
      </w:tc>
      <w:tc>
        <w:tcPr>
          <w:tcW w:w="305" w:type="dxa"/>
        </w:tcPr>
        <w:p w14:paraId="633CC98C" w14:textId="77777777" w:rsidR="00C050BC" w:rsidRDefault="00C050BC">
          <w:pPr>
            <w:rPr>
              <w:sz w:val="16"/>
            </w:rPr>
          </w:pPr>
        </w:p>
      </w:tc>
      <w:tc>
        <w:tcPr>
          <w:tcW w:w="2542" w:type="dxa"/>
          <w:vMerge w:val="restart"/>
        </w:tcPr>
        <w:p w14:paraId="2E0CDA39" w14:textId="77777777" w:rsidR="00C050BC" w:rsidRDefault="00C050BC">
          <w:r>
            <w:t xml:space="preserve">Your Reference: </w:t>
          </w:r>
        </w:p>
        <w:p w14:paraId="3E1C98CB" w14:textId="77777777" w:rsidR="00C050BC" w:rsidRDefault="00C050BC"/>
      </w:tc>
    </w:tr>
    <w:tr w:rsidR="00C050BC" w14:paraId="2A1A008E" w14:textId="77777777">
      <w:trPr>
        <w:cantSplit/>
      </w:trPr>
      <w:tc>
        <w:tcPr>
          <w:tcW w:w="5220" w:type="dxa"/>
          <w:gridSpan w:val="4"/>
          <w:vMerge/>
        </w:tcPr>
        <w:p w14:paraId="30208584" w14:textId="77777777" w:rsidR="00C050BC" w:rsidRDefault="00C050BC">
          <w:pPr>
            <w:rPr>
              <w:sz w:val="16"/>
            </w:rPr>
          </w:pPr>
        </w:p>
      </w:tc>
      <w:tc>
        <w:tcPr>
          <w:tcW w:w="1572" w:type="dxa"/>
          <w:vMerge/>
        </w:tcPr>
        <w:p w14:paraId="6AAEF26A" w14:textId="77777777" w:rsidR="00C050BC" w:rsidRDefault="00C050BC">
          <w:pPr>
            <w:jc w:val="right"/>
            <w:rPr>
              <w:sz w:val="16"/>
            </w:rPr>
          </w:pPr>
        </w:p>
      </w:tc>
      <w:tc>
        <w:tcPr>
          <w:tcW w:w="305" w:type="dxa"/>
        </w:tcPr>
        <w:p w14:paraId="5496C810" w14:textId="77777777" w:rsidR="00C050BC" w:rsidRDefault="00C050BC">
          <w:pPr>
            <w:rPr>
              <w:sz w:val="16"/>
            </w:rPr>
          </w:pPr>
        </w:p>
      </w:tc>
      <w:tc>
        <w:tcPr>
          <w:tcW w:w="2542" w:type="dxa"/>
          <w:vMerge/>
        </w:tcPr>
        <w:p w14:paraId="3785FBCF" w14:textId="77777777" w:rsidR="00C050BC" w:rsidRDefault="00C050BC"/>
      </w:tc>
    </w:tr>
    <w:tr w:rsidR="00C050BC" w14:paraId="2C616B6C" w14:textId="77777777">
      <w:trPr>
        <w:cantSplit/>
      </w:trPr>
      <w:tc>
        <w:tcPr>
          <w:tcW w:w="5220" w:type="dxa"/>
          <w:gridSpan w:val="4"/>
          <w:vMerge/>
        </w:tcPr>
        <w:p w14:paraId="4293FE95" w14:textId="77777777" w:rsidR="00C050BC" w:rsidRDefault="00C050BC">
          <w:pPr>
            <w:rPr>
              <w:sz w:val="16"/>
            </w:rPr>
          </w:pPr>
        </w:p>
      </w:tc>
      <w:tc>
        <w:tcPr>
          <w:tcW w:w="1572" w:type="dxa"/>
          <w:vMerge/>
        </w:tcPr>
        <w:p w14:paraId="429A8068" w14:textId="77777777" w:rsidR="00C050BC" w:rsidRDefault="00C050BC">
          <w:pPr>
            <w:jc w:val="right"/>
            <w:rPr>
              <w:sz w:val="16"/>
            </w:rPr>
          </w:pPr>
        </w:p>
      </w:tc>
      <w:tc>
        <w:tcPr>
          <w:tcW w:w="305" w:type="dxa"/>
        </w:tcPr>
        <w:p w14:paraId="3C3CED4C" w14:textId="77777777" w:rsidR="00C050BC" w:rsidRDefault="00C050BC">
          <w:pPr>
            <w:rPr>
              <w:sz w:val="16"/>
            </w:rPr>
          </w:pPr>
        </w:p>
      </w:tc>
      <w:tc>
        <w:tcPr>
          <w:tcW w:w="2542" w:type="dxa"/>
          <w:vMerge w:val="restart"/>
        </w:tcPr>
        <w:p w14:paraId="08685C72" w14:textId="77777777" w:rsidR="00C050BC" w:rsidRDefault="00C050BC">
          <w:r>
            <w:t xml:space="preserve">Our Reference: </w:t>
          </w:r>
        </w:p>
        <w:p w14:paraId="26AF411B" w14:textId="77777777" w:rsidR="00C050BC" w:rsidRDefault="00C050BC">
          <w:r>
            <w:t>FATS/D&amp;E</w:t>
          </w:r>
        </w:p>
      </w:tc>
    </w:tr>
    <w:tr w:rsidR="00C050BC" w14:paraId="5692CBB0" w14:textId="77777777">
      <w:trPr>
        <w:cantSplit/>
      </w:trPr>
      <w:tc>
        <w:tcPr>
          <w:tcW w:w="5220" w:type="dxa"/>
          <w:gridSpan w:val="4"/>
          <w:vMerge/>
        </w:tcPr>
        <w:p w14:paraId="3062D412" w14:textId="77777777" w:rsidR="00C050BC" w:rsidRDefault="00C050BC">
          <w:pPr>
            <w:rPr>
              <w:sz w:val="16"/>
            </w:rPr>
          </w:pPr>
        </w:p>
      </w:tc>
      <w:tc>
        <w:tcPr>
          <w:tcW w:w="1572" w:type="dxa"/>
          <w:vMerge/>
        </w:tcPr>
        <w:p w14:paraId="5A6E751A" w14:textId="77777777" w:rsidR="00C050BC" w:rsidRDefault="00C050BC">
          <w:pPr>
            <w:jc w:val="right"/>
            <w:rPr>
              <w:sz w:val="16"/>
            </w:rPr>
          </w:pPr>
        </w:p>
      </w:tc>
      <w:tc>
        <w:tcPr>
          <w:tcW w:w="305" w:type="dxa"/>
        </w:tcPr>
        <w:p w14:paraId="5A8F59FC" w14:textId="77777777" w:rsidR="00C050BC" w:rsidRDefault="00C050BC">
          <w:pPr>
            <w:rPr>
              <w:sz w:val="16"/>
            </w:rPr>
          </w:pPr>
        </w:p>
      </w:tc>
      <w:tc>
        <w:tcPr>
          <w:tcW w:w="2542" w:type="dxa"/>
          <w:vMerge/>
        </w:tcPr>
        <w:p w14:paraId="487BF5D5" w14:textId="77777777" w:rsidR="00C050BC" w:rsidRDefault="00C050BC"/>
      </w:tc>
    </w:tr>
    <w:tr w:rsidR="00C050BC" w14:paraId="1538AEFE" w14:textId="77777777">
      <w:trPr>
        <w:cantSplit/>
      </w:trPr>
      <w:tc>
        <w:tcPr>
          <w:tcW w:w="5220" w:type="dxa"/>
          <w:gridSpan w:val="4"/>
          <w:vMerge/>
        </w:tcPr>
        <w:p w14:paraId="589CFA93" w14:textId="77777777" w:rsidR="00C050BC" w:rsidRDefault="00C050BC">
          <w:pPr>
            <w:rPr>
              <w:sz w:val="16"/>
            </w:rPr>
          </w:pPr>
        </w:p>
      </w:tc>
      <w:tc>
        <w:tcPr>
          <w:tcW w:w="1572" w:type="dxa"/>
          <w:vMerge/>
        </w:tcPr>
        <w:p w14:paraId="1945B8DD" w14:textId="77777777" w:rsidR="00C050BC" w:rsidRDefault="00C050BC">
          <w:pPr>
            <w:jc w:val="right"/>
            <w:rPr>
              <w:sz w:val="16"/>
            </w:rPr>
          </w:pPr>
        </w:p>
      </w:tc>
      <w:tc>
        <w:tcPr>
          <w:tcW w:w="305" w:type="dxa"/>
        </w:tcPr>
        <w:p w14:paraId="22D1B97F" w14:textId="77777777" w:rsidR="00C050BC" w:rsidRDefault="00C050BC">
          <w:pPr>
            <w:rPr>
              <w:sz w:val="16"/>
            </w:rPr>
          </w:pPr>
        </w:p>
      </w:tc>
      <w:tc>
        <w:tcPr>
          <w:tcW w:w="2542" w:type="dxa"/>
        </w:tcPr>
        <w:p w14:paraId="62C6145A" w14:textId="77777777" w:rsidR="00C050BC" w:rsidRDefault="00C050BC">
          <w:r>
            <w:t xml:space="preserve">Date: </w:t>
          </w:r>
        </w:p>
        <w:p w14:paraId="6407AB04" w14:textId="77777777" w:rsidR="00C050BC" w:rsidRDefault="00C050BC">
          <w:r>
            <w:t>15 January 2015</w:t>
          </w:r>
        </w:p>
      </w:tc>
    </w:tr>
    <w:tr w:rsidR="00C050BC" w14:paraId="5922919B" w14:textId="77777777">
      <w:trPr>
        <w:cantSplit/>
      </w:trPr>
      <w:tc>
        <w:tcPr>
          <w:tcW w:w="5220" w:type="dxa"/>
          <w:gridSpan w:val="4"/>
          <w:vMerge/>
          <w:tcBorders>
            <w:bottom w:val="single" w:sz="4" w:space="0" w:color="auto"/>
          </w:tcBorders>
        </w:tcPr>
        <w:p w14:paraId="3A9E0763" w14:textId="77777777" w:rsidR="00C050BC" w:rsidRDefault="00C050BC">
          <w:pPr>
            <w:rPr>
              <w:sz w:val="16"/>
            </w:rPr>
          </w:pPr>
        </w:p>
      </w:tc>
      <w:tc>
        <w:tcPr>
          <w:tcW w:w="1572" w:type="dxa"/>
          <w:vMerge/>
          <w:tcBorders>
            <w:bottom w:val="single" w:sz="4" w:space="0" w:color="auto"/>
          </w:tcBorders>
        </w:tcPr>
        <w:p w14:paraId="5B8E34E2" w14:textId="77777777" w:rsidR="00C050BC" w:rsidRDefault="00C050BC">
          <w:pPr>
            <w:jc w:val="right"/>
            <w:rPr>
              <w:sz w:val="16"/>
            </w:rPr>
          </w:pPr>
        </w:p>
      </w:tc>
      <w:tc>
        <w:tcPr>
          <w:tcW w:w="305" w:type="dxa"/>
          <w:tcBorders>
            <w:bottom w:val="single" w:sz="4" w:space="0" w:color="auto"/>
          </w:tcBorders>
        </w:tcPr>
        <w:p w14:paraId="798FACB9" w14:textId="77777777" w:rsidR="00C050BC" w:rsidRDefault="00C050BC">
          <w:pPr>
            <w:rPr>
              <w:sz w:val="16"/>
            </w:rPr>
          </w:pPr>
        </w:p>
      </w:tc>
      <w:tc>
        <w:tcPr>
          <w:tcW w:w="2542" w:type="dxa"/>
          <w:tcBorders>
            <w:bottom w:val="single" w:sz="4" w:space="0" w:color="auto"/>
          </w:tcBorders>
        </w:tcPr>
        <w:p w14:paraId="17E22142" w14:textId="77777777" w:rsidR="00C050BC" w:rsidRDefault="00C050BC">
          <w:pPr>
            <w:rPr>
              <w:sz w:val="16"/>
            </w:rPr>
          </w:pPr>
        </w:p>
      </w:tc>
    </w:tr>
    <w:tr w:rsidR="00C050BC" w14:paraId="4773BA13" w14:textId="77777777">
      <w:tc>
        <w:tcPr>
          <w:tcW w:w="1917" w:type="dxa"/>
          <w:gridSpan w:val="2"/>
          <w:tcBorders>
            <w:top w:val="single" w:sz="4" w:space="0" w:color="auto"/>
          </w:tcBorders>
        </w:tcPr>
        <w:p w14:paraId="1E38BCBB" w14:textId="77777777" w:rsidR="00C050BC" w:rsidRDefault="00C050BC">
          <w:pPr>
            <w:rPr>
              <w:sz w:val="16"/>
            </w:rPr>
          </w:pPr>
        </w:p>
      </w:tc>
      <w:tc>
        <w:tcPr>
          <w:tcW w:w="3303" w:type="dxa"/>
          <w:gridSpan w:val="2"/>
          <w:tcBorders>
            <w:top w:val="single" w:sz="4" w:space="0" w:color="auto"/>
          </w:tcBorders>
        </w:tcPr>
        <w:p w14:paraId="01AD081C" w14:textId="77777777" w:rsidR="00C050BC" w:rsidRDefault="00C050BC">
          <w:pPr>
            <w:rPr>
              <w:sz w:val="16"/>
            </w:rPr>
          </w:pPr>
        </w:p>
      </w:tc>
      <w:tc>
        <w:tcPr>
          <w:tcW w:w="1572" w:type="dxa"/>
          <w:tcBorders>
            <w:top w:val="single" w:sz="4" w:space="0" w:color="auto"/>
          </w:tcBorders>
        </w:tcPr>
        <w:p w14:paraId="661CDA29" w14:textId="77777777" w:rsidR="00C050BC" w:rsidRDefault="00C050BC">
          <w:pPr>
            <w:jc w:val="right"/>
            <w:rPr>
              <w:sz w:val="16"/>
            </w:rPr>
          </w:pPr>
        </w:p>
      </w:tc>
      <w:tc>
        <w:tcPr>
          <w:tcW w:w="305" w:type="dxa"/>
          <w:tcBorders>
            <w:top w:val="single" w:sz="4" w:space="0" w:color="auto"/>
          </w:tcBorders>
        </w:tcPr>
        <w:p w14:paraId="7BEA3561" w14:textId="77777777" w:rsidR="00C050BC" w:rsidRDefault="00C050BC">
          <w:pPr>
            <w:rPr>
              <w:sz w:val="16"/>
            </w:rPr>
          </w:pPr>
        </w:p>
      </w:tc>
      <w:tc>
        <w:tcPr>
          <w:tcW w:w="2542" w:type="dxa"/>
          <w:tcBorders>
            <w:top w:val="single" w:sz="4" w:space="0" w:color="auto"/>
          </w:tcBorders>
        </w:tcPr>
        <w:p w14:paraId="630EBCF4" w14:textId="77777777" w:rsidR="00C050BC" w:rsidRDefault="00C050BC">
          <w:pPr>
            <w:rPr>
              <w:sz w:val="16"/>
            </w:rPr>
          </w:pPr>
        </w:p>
      </w:tc>
    </w:tr>
  </w:tbl>
  <w:p w14:paraId="3DB65826" w14:textId="77777777" w:rsidR="00C050BC" w:rsidRPr="004E0E1C" w:rsidRDefault="00C050BC">
    <w:pPr>
      <w:pStyle w:val="Heading1"/>
      <w:jc w:val="center"/>
      <w:rPr>
        <w:u w:val="single"/>
      </w:rPr>
    </w:pPr>
    <w:r w:rsidRPr="004E0E1C">
      <w:rPr>
        <w:u w:val="single"/>
      </w:rPr>
      <w:t>Without Commitment and Without Prejudice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BCFCF6"/>
    <w:lvl w:ilvl="0">
      <w:start w:val="1"/>
      <w:numFmt w:val="decimal"/>
      <w:pStyle w:val="APBullet3"/>
      <w:lvlText w:val="%1."/>
      <w:lvlJc w:val="left"/>
      <w:pPr>
        <w:tabs>
          <w:tab w:val="num" w:pos="1492"/>
        </w:tabs>
        <w:ind w:left="1492" w:hanging="360"/>
      </w:pPr>
      <w:rPr>
        <w:rFonts w:cs="Times New Roman"/>
      </w:rPr>
    </w:lvl>
  </w:abstractNum>
  <w:abstractNum w:abstractNumId="1">
    <w:nsid w:val="FFFFFF7D"/>
    <w:multiLevelType w:val="singleLevel"/>
    <w:tmpl w:val="EDB84E8C"/>
    <w:lvl w:ilvl="0">
      <w:start w:val="1"/>
      <w:numFmt w:val="decimal"/>
      <w:pStyle w:val="CVSubBullet"/>
      <w:lvlText w:val="%1."/>
      <w:lvlJc w:val="left"/>
      <w:pPr>
        <w:tabs>
          <w:tab w:val="num" w:pos="1209"/>
        </w:tabs>
        <w:ind w:left="1209" w:hanging="360"/>
      </w:pPr>
      <w:rPr>
        <w:rFonts w:cs="Times New Roman"/>
      </w:rPr>
    </w:lvl>
  </w:abstractNum>
  <w:abstractNum w:abstractNumId="2">
    <w:nsid w:val="FFFFFF7E"/>
    <w:multiLevelType w:val="singleLevel"/>
    <w:tmpl w:val="271CC45E"/>
    <w:lvl w:ilvl="0">
      <w:start w:val="1"/>
      <w:numFmt w:val="decimal"/>
      <w:pStyle w:val="APBullet1"/>
      <w:lvlText w:val="%1."/>
      <w:lvlJc w:val="left"/>
      <w:pPr>
        <w:tabs>
          <w:tab w:val="num" w:pos="926"/>
        </w:tabs>
        <w:ind w:left="926" w:hanging="360"/>
      </w:pPr>
      <w:rPr>
        <w:rFonts w:cs="Times New Roman"/>
      </w:rPr>
    </w:lvl>
  </w:abstractNum>
  <w:abstractNum w:abstractNumId="3">
    <w:nsid w:val="FFFFFF7F"/>
    <w:multiLevelType w:val="singleLevel"/>
    <w:tmpl w:val="123001D2"/>
    <w:lvl w:ilvl="0">
      <w:start w:val="1"/>
      <w:numFmt w:val="decimal"/>
      <w:pStyle w:val="Bullets"/>
      <w:lvlText w:val="%1."/>
      <w:lvlJc w:val="left"/>
      <w:pPr>
        <w:tabs>
          <w:tab w:val="num" w:pos="643"/>
        </w:tabs>
        <w:ind w:left="643" w:hanging="360"/>
      </w:pPr>
      <w:rPr>
        <w:rFonts w:cs="Times New Roman"/>
      </w:rPr>
    </w:lvl>
  </w:abstractNum>
  <w:abstractNum w:abstractNumId="4">
    <w:nsid w:val="FFFFFF80"/>
    <w:multiLevelType w:val="singleLevel"/>
    <w:tmpl w:val="EAA2FFB8"/>
    <w:lvl w:ilvl="0">
      <w:start w:val="1"/>
      <w:numFmt w:val="bullet"/>
      <w:pStyle w:val="Bullet2"/>
      <w:lvlText w:val=""/>
      <w:lvlJc w:val="left"/>
      <w:pPr>
        <w:tabs>
          <w:tab w:val="num" w:pos="1492"/>
        </w:tabs>
        <w:ind w:left="1492" w:hanging="360"/>
      </w:pPr>
      <w:rPr>
        <w:rFonts w:ascii="Symbol" w:hAnsi="Symbol" w:hint="default"/>
      </w:rPr>
    </w:lvl>
  </w:abstractNum>
  <w:abstractNum w:abstractNumId="5">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0AC13C0"/>
    <w:lvl w:ilvl="0">
      <w:start w:val="1"/>
      <w:numFmt w:val="bullet"/>
      <w:pStyle w:val="Bullet"/>
      <w:lvlText w:val=""/>
      <w:lvlJc w:val="left"/>
      <w:pPr>
        <w:tabs>
          <w:tab w:val="num" w:pos="926"/>
        </w:tabs>
        <w:ind w:left="926" w:hanging="360"/>
      </w:pPr>
      <w:rPr>
        <w:rFonts w:ascii="Symbol" w:hAnsi="Symbol" w:hint="default"/>
      </w:rPr>
    </w:lvl>
  </w:abstractNum>
  <w:abstractNum w:abstractNumId="7">
    <w:nsid w:val="FFFFFF83"/>
    <w:multiLevelType w:val="singleLevel"/>
    <w:tmpl w:val="9C8415A6"/>
    <w:lvl w:ilvl="0">
      <w:start w:val="1"/>
      <w:numFmt w:val="bullet"/>
      <w:pStyle w:val="Atlas"/>
      <w:lvlText w:val=""/>
      <w:lvlJc w:val="left"/>
      <w:pPr>
        <w:tabs>
          <w:tab w:val="num" w:pos="643"/>
        </w:tabs>
        <w:ind w:left="643" w:hanging="360"/>
      </w:pPr>
      <w:rPr>
        <w:rFonts w:ascii="Symbol" w:hAnsi="Symbol" w:hint="default"/>
      </w:rPr>
    </w:lvl>
  </w:abstractNum>
  <w:abstractNum w:abstractNumId="8">
    <w:nsid w:val="FFFFFF89"/>
    <w:multiLevelType w:val="singleLevel"/>
    <w:tmpl w:val="FCAABDBE"/>
    <w:lvl w:ilvl="0">
      <w:start w:val="1"/>
      <w:numFmt w:val="bullet"/>
      <w:pStyle w:val="APPara3"/>
      <w:lvlText w:val=""/>
      <w:lvlJc w:val="left"/>
      <w:pPr>
        <w:tabs>
          <w:tab w:val="num" w:pos="360"/>
        </w:tabs>
        <w:ind w:left="360" w:hanging="360"/>
      </w:pPr>
      <w:rPr>
        <w:rFonts w:ascii="Symbol" w:hAnsi="Symbol" w:hint="default"/>
      </w:rPr>
    </w:lvl>
  </w:abstractNum>
  <w:abstractNum w:abstractNumId="9">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0">
    <w:nsid w:val="FFFFFFFE"/>
    <w:multiLevelType w:val="singleLevel"/>
    <w:tmpl w:val="FAD6B07A"/>
    <w:lvl w:ilvl="0">
      <w:numFmt w:val="decimal"/>
      <w:pStyle w:val="Bulletedlist"/>
      <w:lvlText w:val="*"/>
      <w:lvlJc w:val="left"/>
      <w:rPr>
        <w:rFonts w:cs="Times New Roman"/>
      </w:rPr>
    </w:lvl>
  </w:abstractNum>
  <w:abstractNum w:abstractNumId="11">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68C61B6"/>
    <w:multiLevelType w:val="hybridMultilevel"/>
    <w:tmpl w:val="1C92861E"/>
    <w:lvl w:ilvl="0" w:tplc="41FCF3FE">
      <w:start w:val="1"/>
      <w:numFmt w:val="lowerLetter"/>
      <w:pStyle w:val="AnnexHeading1"/>
      <w:lvlText w:val="(%1)"/>
      <w:lvlJc w:val="left"/>
      <w:pPr>
        <w:tabs>
          <w:tab w:val="num" w:pos="360"/>
        </w:tabs>
        <w:ind w:left="360" w:hanging="360"/>
      </w:pPr>
      <w:rPr>
        <w:rFonts w:cs="Times New Roman" w:hint="default"/>
      </w:rPr>
    </w:lvl>
    <w:lvl w:ilvl="1" w:tplc="1E0896D4">
      <w:start w:val="1"/>
      <w:numFmt w:val="lowerLetter"/>
      <w:lvlText w:val="%2."/>
      <w:lvlJc w:val="left"/>
      <w:pPr>
        <w:tabs>
          <w:tab w:val="num" w:pos="1380"/>
        </w:tabs>
        <w:ind w:left="1380" w:hanging="360"/>
      </w:pPr>
      <w:rPr>
        <w:rFonts w:cs="Times New Roman" w:hint="default"/>
        <w:b w:val="0"/>
      </w:rPr>
    </w:lvl>
    <w:lvl w:ilvl="2" w:tplc="C3D0A52C">
      <w:start w:val="1"/>
      <w:numFmt w:val="lowerRoman"/>
      <w:lvlText w:val="%3."/>
      <w:lvlJc w:val="right"/>
      <w:pPr>
        <w:tabs>
          <w:tab w:val="num" w:pos="2100"/>
        </w:tabs>
        <w:ind w:left="2100" w:hanging="180"/>
      </w:pPr>
      <w:rPr>
        <w:rFonts w:cs="Times New Roman" w:hint="default"/>
        <w:b w:val="0"/>
        <w:color w:val="auto"/>
      </w:rPr>
    </w:lvl>
    <w:lvl w:ilvl="3" w:tplc="8470332C">
      <w:start w:val="1"/>
      <w:numFmt w:val="lowerLetter"/>
      <w:lvlText w:val="(%4)"/>
      <w:lvlJc w:val="left"/>
      <w:pPr>
        <w:tabs>
          <w:tab w:val="num" w:pos="2760"/>
        </w:tabs>
        <w:ind w:left="2760" w:hanging="360"/>
      </w:pPr>
      <w:rPr>
        <w:rFonts w:cs="Times New Roman" w:hint="default"/>
        <w:b w:val="0"/>
      </w:rPr>
    </w:lvl>
    <w:lvl w:ilvl="4" w:tplc="AE78D2BC">
      <w:start w:val="1"/>
      <w:numFmt w:val="decimal"/>
      <w:lvlText w:val="%5"/>
      <w:lvlJc w:val="left"/>
      <w:pPr>
        <w:tabs>
          <w:tab w:val="num" w:pos="3915"/>
        </w:tabs>
        <w:ind w:left="3915" w:hanging="735"/>
      </w:pPr>
      <w:rPr>
        <w:rFonts w:cs="Times New Roman" w:hint="default"/>
      </w:rPr>
    </w:lvl>
    <w:lvl w:ilvl="5" w:tplc="0809001B" w:tentative="1">
      <w:start w:val="1"/>
      <w:numFmt w:val="lowerRoman"/>
      <w:lvlText w:val="%6."/>
      <w:lvlJc w:val="right"/>
      <w:pPr>
        <w:tabs>
          <w:tab w:val="num" w:pos="4260"/>
        </w:tabs>
        <w:ind w:left="4260" w:hanging="180"/>
      </w:pPr>
      <w:rPr>
        <w:rFonts w:cs="Times New Roman"/>
      </w:rPr>
    </w:lvl>
    <w:lvl w:ilvl="6" w:tplc="0809000F" w:tentative="1">
      <w:start w:val="1"/>
      <w:numFmt w:val="decimal"/>
      <w:lvlText w:val="%7."/>
      <w:lvlJc w:val="left"/>
      <w:pPr>
        <w:tabs>
          <w:tab w:val="num" w:pos="4980"/>
        </w:tabs>
        <w:ind w:left="4980" w:hanging="360"/>
      </w:pPr>
      <w:rPr>
        <w:rFonts w:cs="Times New Roman"/>
      </w:rPr>
    </w:lvl>
    <w:lvl w:ilvl="7" w:tplc="08090019" w:tentative="1">
      <w:start w:val="1"/>
      <w:numFmt w:val="lowerLetter"/>
      <w:lvlText w:val="%8."/>
      <w:lvlJc w:val="left"/>
      <w:pPr>
        <w:tabs>
          <w:tab w:val="num" w:pos="5700"/>
        </w:tabs>
        <w:ind w:left="5700" w:hanging="360"/>
      </w:pPr>
      <w:rPr>
        <w:rFonts w:cs="Times New Roman"/>
      </w:rPr>
    </w:lvl>
    <w:lvl w:ilvl="8" w:tplc="0809001B" w:tentative="1">
      <w:start w:val="1"/>
      <w:numFmt w:val="lowerRoman"/>
      <w:lvlText w:val="%9."/>
      <w:lvlJc w:val="right"/>
      <w:pPr>
        <w:tabs>
          <w:tab w:val="num" w:pos="6420"/>
        </w:tabs>
        <w:ind w:left="6420" w:hanging="180"/>
      </w:pPr>
      <w:rPr>
        <w:rFonts w:cs="Times New Roman"/>
      </w:rPr>
    </w:lvl>
  </w:abstractNum>
  <w:abstractNum w:abstractNumId="13">
    <w:nsid w:val="0914016F"/>
    <w:multiLevelType w:val="hybridMultilevel"/>
    <w:tmpl w:val="33CEE2E0"/>
    <w:lvl w:ilvl="0" w:tplc="471422A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5">
    <w:nsid w:val="0A0C23F6"/>
    <w:multiLevelType w:val="hybridMultilevel"/>
    <w:tmpl w:val="40347A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pStyle w:val="BackSubClause"/>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pStyle w:val="Bullet3Ashurst"/>
      <w:suff w:val="nothing"/>
      <w:lvlText w:val=""/>
      <w:lvlJc w:val="left"/>
      <w:rPr>
        <w:rFonts w:cs="Times New Roman" w:hint="default"/>
      </w:rPr>
    </w:lvl>
    <w:lvl w:ilvl="2">
      <w:start w:val="1"/>
      <w:numFmt w:val="none"/>
      <w:pStyle w:val="Bullet4Ashurst"/>
      <w:suff w:val="nothing"/>
      <w:lvlText w:val=""/>
      <w:lvlJc w:val="left"/>
      <w:rPr>
        <w:rFonts w:cs="Times New Roman" w:hint="default"/>
      </w:rPr>
    </w:lvl>
    <w:lvl w:ilvl="3">
      <w:start w:val="1"/>
      <w:numFmt w:val="none"/>
      <w:pStyle w:val="Bullet5Ashurst"/>
      <w:suff w:val="nothing"/>
      <w:lvlText w:val=""/>
      <w:lvlJc w:val="left"/>
      <w:rPr>
        <w:rFonts w:cs="Times New Roman" w:hint="default"/>
      </w:rPr>
    </w:lvl>
    <w:lvl w:ilvl="4">
      <w:start w:val="1"/>
      <w:numFmt w:val="none"/>
      <w:pStyle w:val="Bullet6Ashurst"/>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nsid w:val="0BF90EE8"/>
    <w:multiLevelType w:val="hybridMultilevel"/>
    <w:tmpl w:val="075A658A"/>
    <w:lvl w:ilvl="0" w:tplc="08090003">
      <w:start w:val="1"/>
      <w:numFmt w:val="bullet"/>
      <w:lvlText w:val="o"/>
      <w:lvlJc w:val="left"/>
      <w:pPr>
        <w:ind w:left="1443" w:hanging="360"/>
      </w:pPr>
      <w:rPr>
        <w:rFonts w:ascii="Courier New" w:hAnsi="Courier New" w:cs="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9">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2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21">
    <w:nsid w:val="11690C5D"/>
    <w:multiLevelType w:val="singleLevel"/>
    <w:tmpl w:val="29A293A8"/>
    <w:lvl w:ilvl="0">
      <w:start w:val="1"/>
      <w:numFmt w:val="bullet"/>
      <w:pStyle w:val="Bullet1"/>
      <w:lvlText w:val=""/>
      <w:lvlJc w:val="left"/>
      <w:pPr>
        <w:tabs>
          <w:tab w:val="num" w:pos="1080"/>
        </w:tabs>
        <w:ind w:left="720"/>
      </w:pPr>
      <w:rPr>
        <w:rFonts w:ascii="Symbol" w:hAnsi="Symbol" w:hint="default"/>
      </w:rPr>
    </w:lvl>
  </w:abstractNum>
  <w:abstractNum w:abstractNumId="22">
    <w:nsid w:val="12BE3735"/>
    <w:multiLevelType w:val="hybridMultilevel"/>
    <w:tmpl w:val="F9108458"/>
    <w:lvl w:ilvl="0" w:tplc="0809000F">
      <w:start w:val="2"/>
      <w:numFmt w:val="decimal"/>
      <w:pStyle w:val="ListNumber5"/>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4">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nsid w:val="1C3B2F3F"/>
    <w:multiLevelType w:val="singleLevel"/>
    <w:tmpl w:val="08090001"/>
    <w:lvl w:ilvl="0">
      <w:start w:val="1"/>
      <w:numFmt w:val="bullet"/>
      <w:pStyle w:val="ListBullet2"/>
      <w:lvlText w:val=""/>
      <w:lvlJc w:val="left"/>
      <w:pPr>
        <w:tabs>
          <w:tab w:val="num" w:pos="360"/>
        </w:tabs>
        <w:ind w:left="360" w:hanging="360"/>
      </w:pPr>
      <w:rPr>
        <w:rFonts w:ascii="Symbol" w:hAnsi="Symbol" w:hint="default"/>
      </w:rPr>
    </w:lvl>
  </w:abstractNum>
  <w:abstractNum w:abstractNumId="26">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9">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nsid w:val="1FEB3EE9"/>
    <w:multiLevelType w:val="hybridMultilevel"/>
    <w:tmpl w:val="61520234"/>
    <w:lvl w:ilvl="0" w:tplc="62108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00A4964"/>
    <w:multiLevelType w:val="hybridMultilevel"/>
    <w:tmpl w:val="81343334"/>
    <w:lvl w:ilvl="0" w:tplc="AC9A3E6E">
      <w:start w:val="1"/>
      <w:numFmt w:val="lowerLetter"/>
      <w:lvlText w:val="(%1)"/>
      <w:lvlJc w:val="left"/>
      <w:pPr>
        <w:tabs>
          <w:tab w:val="num" w:pos="360"/>
        </w:tabs>
        <w:ind w:left="360" w:hanging="360"/>
      </w:pPr>
      <w:rPr>
        <w:rFonts w:cs="Times New Roman" w:hint="default"/>
      </w:rPr>
    </w:lvl>
    <w:lvl w:ilvl="1" w:tplc="929A8AD6">
      <w:start w:val="1"/>
      <w:numFmt w:val="lowerLetter"/>
      <w:pStyle w:val="APheading12"/>
      <w:lvlText w:val="%2."/>
      <w:lvlJc w:val="left"/>
      <w:pPr>
        <w:tabs>
          <w:tab w:val="num" w:pos="1380"/>
        </w:tabs>
        <w:ind w:left="1380" w:hanging="360"/>
      </w:pPr>
      <w:rPr>
        <w:rFonts w:cs="Times New Roman"/>
      </w:rPr>
    </w:lvl>
    <w:lvl w:ilvl="2" w:tplc="D8BC4AA4" w:tentative="1">
      <w:start w:val="1"/>
      <w:numFmt w:val="lowerRoman"/>
      <w:lvlText w:val="%3."/>
      <w:lvlJc w:val="right"/>
      <w:pPr>
        <w:tabs>
          <w:tab w:val="num" w:pos="2100"/>
        </w:tabs>
        <w:ind w:left="2100" w:hanging="180"/>
      </w:pPr>
      <w:rPr>
        <w:rFonts w:cs="Times New Roman"/>
      </w:rPr>
    </w:lvl>
    <w:lvl w:ilvl="3" w:tplc="E040A4B4" w:tentative="1">
      <w:start w:val="1"/>
      <w:numFmt w:val="decimal"/>
      <w:lvlText w:val="%4."/>
      <w:lvlJc w:val="left"/>
      <w:pPr>
        <w:tabs>
          <w:tab w:val="num" w:pos="2820"/>
        </w:tabs>
        <w:ind w:left="2820" w:hanging="360"/>
      </w:pPr>
      <w:rPr>
        <w:rFonts w:cs="Times New Roman"/>
      </w:rPr>
    </w:lvl>
    <w:lvl w:ilvl="4" w:tplc="F99C57C4">
      <w:start w:val="1"/>
      <w:numFmt w:val="lowerLetter"/>
      <w:lvlText w:val="%5."/>
      <w:lvlJc w:val="left"/>
      <w:pPr>
        <w:tabs>
          <w:tab w:val="num" w:pos="3540"/>
        </w:tabs>
        <w:ind w:left="3540" w:hanging="360"/>
      </w:pPr>
      <w:rPr>
        <w:rFonts w:cs="Times New Roman"/>
      </w:rPr>
    </w:lvl>
    <w:lvl w:ilvl="5" w:tplc="51942F7E" w:tentative="1">
      <w:start w:val="1"/>
      <w:numFmt w:val="lowerRoman"/>
      <w:lvlText w:val="%6."/>
      <w:lvlJc w:val="right"/>
      <w:pPr>
        <w:tabs>
          <w:tab w:val="num" w:pos="4260"/>
        </w:tabs>
        <w:ind w:left="4260" w:hanging="180"/>
      </w:pPr>
      <w:rPr>
        <w:rFonts w:cs="Times New Roman"/>
      </w:rPr>
    </w:lvl>
    <w:lvl w:ilvl="6" w:tplc="4EF0DD24" w:tentative="1">
      <w:start w:val="1"/>
      <w:numFmt w:val="decimal"/>
      <w:lvlText w:val="%7."/>
      <w:lvlJc w:val="left"/>
      <w:pPr>
        <w:tabs>
          <w:tab w:val="num" w:pos="4980"/>
        </w:tabs>
        <w:ind w:left="4980" w:hanging="360"/>
      </w:pPr>
      <w:rPr>
        <w:rFonts w:cs="Times New Roman"/>
      </w:rPr>
    </w:lvl>
    <w:lvl w:ilvl="7" w:tplc="3C304D4E" w:tentative="1">
      <w:start w:val="1"/>
      <w:numFmt w:val="lowerLetter"/>
      <w:lvlText w:val="%8."/>
      <w:lvlJc w:val="left"/>
      <w:pPr>
        <w:tabs>
          <w:tab w:val="num" w:pos="5700"/>
        </w:tabs>
        <w:ind w:left="5700" w:hanging="360"/>
      </w:pPr>
      <w:rPr>
        <w:rFonts w:cs="Times New Roman"/>
      </w:rPr>
    </w:lvl>
    <w:lvl w:ilvl="8" w:tplc="3B34CD44" w:tentative="1">
      <w:start w:val="1"/>
      <w:numFmt w:val="lowerRoman"/>
      <w:lvlText w:val="%9."/>
      <w:lvlJc w:val="right"/>
      <w:pPr>
        <w:tabs>
          <w:tab w:val="num" w:pos="6420"/>
        </w:tabs>
        <w:ind w:left="6420" w:hanging="180"/>
      </w:pPr>
      <w:rPr>
        <w:rFonts w:cs="Times New Roman"/>
      </w:rPr>
    </w:lvl>
  </w:abstractNum>
  <w:abstractNum w:abstractNumId="32">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217D5F0D"/>
    <w:multiLevelType w:val="hybridMultilevel"/>
    <w:tmpl w:val="6F9079D4"/>
    <w:lvl w:ilvl="0" w:tplc="EE7C8C7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35">
    <w:nsid w:val="26A37D44"/>
    <w:multiLevelType w:val="hybridMultilevel"/>
    <w:tmpl w:val="D81AD532"/>
    <w:lvl w:ilvl="0" w:tplc="41FCF3FE">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08090019" w:tentative="1">
      <w:start w:val="1"/>
      <w:numFmt w:val="lowerLetter"/>
      <w:pStyle w:val="APPara2"/>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pStyle w:val="Annex2"/>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29CB164B"/>
    <w:multiLevelType w:val="hybridMultilevel"/>
    <w:tmpl w:val="F7E4940E"/>
    <w:lvl w:ilvl="0" w:tplc="6A268B60">
      <w:start w:val="3"/>
      <w:numFmt w:val="decimal"/>
      <w:lvlText w:val="E%1."/>
      <w:lvlJc w:val="left"/>
      <w:pPr>
        <w:tabs>
          <w:tab w:val="num" w:pos="786"/>
        </w:tabs>
        <w:ind w:left="786" w:hanging="360"/>
      </w:pPr>
      <w:rPr>
        <w:rFonts w:cs="Times New Roman" w:hint="default"/>
      </w:rPr>
    </w:lvl>
    <w:lvl w:ilvl="1" w:tplc="08090019">
      <w:start w:val="1"/>
      <w:numFmt w:val="lowerLetter"/>
      <w:lvlText w:val="%2."/>
      <w:lvlJc w:val="left"/>
      <w:pPr>
        <w:tabs>
          <w:tab w:val="num" w:pos="3600"/>
        </w:tabs>
        <w:ind w:left="3600" w:hanging="360"/>
      </w:pPr>
      <w:rPr>
        <w:rFonts w:cs="Times New Roman"/>
      </w:rPr>
    </w:lvl>
    <w:lvl w:ilvl="2" w:tplc="0809001B">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37">
    <w:nsid w:val="29E56E48"/>
    <w:multiLevelType w:val="multilevel"/>
    <w:tmpl w:val="07B2A62A"/>
    <w:lvl w:ilvl="0">
      <w:start w:val="7"/>
      <w:numFmt w:val="decimal"/>
      <w:pStyle w:val="ListNumber2"/>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2AAE1662"/>
    <w:multiLevelType w:val="hybridMultilevel"/>
    <w:tmpl w:val="B1FA540E"/>
    <w:lvl w:ilvl="0" w:tplc="D7A44DA0">
      <w:start w:val="1"/>
      <w:numFmt w:val="bullet"/>
      <w:pStyle w:val="indentied"/>
      <w:lvlText w:val=""/>
      <w:lvlJc w:val="left"/>
      <w:pPr>
        <w:tabs>
          <w:tab w:val="num" w:pos="360"/>
        </w:tabs>
        <w:ind w:left="360" w:hanging="360"/>
      </w:pPr>
      <w:rPr>
        <w:rFonts w:ascii="Symbol" w:hAnsi="Symbol" w:hint="default"/>
      </w:rPr>
    </w:lvl>
    <w:lvl w:ilvl="1" w:tplc="81D0ADF0" w:tentative="1">
      <w:start w:val="1"/>
      <w:numFmt w:val="bullet"/>
      <w:lvlText w:val="o"/>
      <w:lvlJc w:val="left"/>
      <w:pPr>
        <w:tabs>
          <w:tab w:val="num" w:pos="1440"/>
        </w:tabs>
        <w:ind w:left="1440" w:hanging="360"/>
      </w:pPr>
      <w:rPr>
        <w:rFonts w:ascii="Courier New" w:hAnsi="Courier New" w:hint="default"/>
      </w:rPr>
    </w:lvl>
    <w:lvl w:ilvl="2" w:tplc="56BE3FB8" w:tentative="1">
      <w:start w:val="1"/>
      <w:numFmt w:val="bullet"/>
      <w:lvlText w:val=""/>
      <w:lvlJc w:val="left"/>
      <w:pPr>
        <w:tabs>
          <w:tab w:val="num" w:pos="2160"/>
        </w:tabs>
        <w:ind w:left="2160" w:hanging="360"/>
      </w:pPr>
      <w:rPr>
        <w:rFonts w:ascii="Wingdings" w:hAnsi="Wingdings" w:hint="default"/>
      </w:rPr>
    </w:lvl>
    <w:lvl w:ilvl="3" w:tplc="08644F08" w:tentative="1">
      <w:start w:val="1"/>
      <w:numFmt w:val="bullet"/>
      <w:lvlText w:val=""/>
      <w:lvlJc w:val="left"/>
      <w:pPr>
        <w:tabs>
          <w:tab w:val="num" w:pos="2880"/>
        </w:tabs>
        <w:ind w:left="2880" w:hanging="360"/>
      </w:pPr>
      <w:rPr>
        <w:rFonts w:ascii="Symbol" w:hAnsi="Symbol" w:hint="default"/>
      </w:rPr>
    </w:lvl>
    <w:lvl w:ilvl="4" w:tplc="7A22C658" w:tentative="1">
      <w:start w:val="1"/>
      <w:numFmt w:val="bullet"/>
      <w:lvlText w:val="o"/>
      <w:lvlJc w:val="left"/>
      <w:pPr>
        <w:tabs>
          <w:tab w:val="num" w:pos="3600"/>
        </w:tabs>
        <w:ind w:left="3600" w:hanging="360"/>
      </w:pPr>
      <w:rPr>
        <w:rFonts w:ascii="Courier New" w:hAnsi="Courier New" w:hint="default"/>
      </w:rPr>
    </w:lvl>
    <w:lvl w:ilvl="5" w:tplc="B192C86A" w:tentative="1">
      <w:start w:val="1"/>
      <w:numFmt w:val="bullet"/>
      <w:lvlText w:val=""/>
      <w:lvlJc w:val="left"/>
      <w:pPr>
        <w:tabs>
          <w:tab w:val="num" w:pos="4320"/>
        </w:tabs>
        <w:ind w:left="4320" w:hanging="360"/>
      </w:pPr>
      <w:rPr>
        <w:rFonts w:ascii="Wingdings" w:hAnsi="Wingdings" w:hint="default"/>
      </w:rPr>
    </w:lvl>
    <w:lvl w:ilvl="6" w:tplc="3ED2477A" w:tentative="1">
      <w:start w:val="1"/>
      <w:numFmt w:val="bullet"/>
      <w:lvlText w:val=""/>
      <w:lvlJc w:val="left"/>
      <w:pPr>
        <w:tabs>
          <w:tab w:val="num" w:pos="5040"/>
        </w:tabs>
        <w:ind w:left="5040" w:hanging="360"/>
      </w:pPr>
      <w:rPr>
        <w:rFonts w:ascii="Symbol" w:hAnsi="Symbol" w:hint="default"/>
      </w:rPr>
    </w:lvl>
    <w:lvl w:ilvl="7" w:tplc="6E2E3B58" w:tentative="1">
      <w:start w:val="1"/>
      <w:numFmt w:val="bullet"/>
      <w:lvlText w:val="o"/>
      <w:lvlJc w:val="left"/>
      <w:pPr>
        <w:tabs>
          <w:tab w:val="num" w:pos="5760"/>
        </w:tabs>
        <w:ind w:left="5760" w:hanging="360"/>
      </w:pPr>
      <w:rPr>
        <w:rFonts w:ascii="Courier New" w:hAnsi="Courier New" w:hint="default"/>
      </w:rPr>
    </w:lvl>
    <w:lvl w:ilvl="8" w:tplc="EFC4F3D4" w:tentative="1">
      <w:start w:val="1"/>
      <w:numFmt w:val="bullet"/>
      <w:lvlText w:val=""/>
      <w:lvlJc w:val="left"/>
      <w:pPr>
        <w:tabs>
          <w:tab w:val="num" w:pos="6480"/>
        </w:tabs>
        <w:ind w:left="6480" w:hanging="360"/>
      </w:pPr>
      <w:rPr>
        <w:rFonts w:ascii="Wingdings" w:hAnsi="Wingdings" w:hint="default"/>
      </w:rPr>
    </w:lvl>
  </w:abstractNum>
  <w:abstractNum w:abstractNumId="39">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0">
    <w:nsid w:val="2EA233DA"/>
    <w:multiLevelType w:val="multilevel"/>
    <w:tmpl w:val="BA2012AC"/>
    <w:lvl w:ilvl="0">
      <w:start w:val="8"/>
      <w:numFmt w:val="decimal"/>
      <w:pStyle w:val="ListNumber3"/>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2F160F76"/>
    <w:multiLevelType w:val="hybridMultilevel"/>
    <w:tmpl w:val="9524F99E"/>
    <w:lvl w:ilvl="0" w:tplc="01DEF768">
      <w:start w:val="1"/>
      <w:numFmt w:val="bullet"/>
      <w:pStyle w:val="BodyText1"/>
      <w:lvlText w:val=""/>
      <w:lvlJc w:val="left"/>
      <w:pPr>
        <w:tabs>
          <w:tab w:val="num" w:pos="720"/>
        </w:tabs>
        <w:ind w:left="720" w:hanging="360"/>
      </w:pPr>
      <w:rPr>
        <w:rFonts w:ascii="Symbol" w:hAnsi="Symbol" w:hint="default"/>
      </w:rPr>
    </w:lvl>
    <w:lvl w:ilvl="1" w:tplc="D990EDA6" w:tentative="1">
      <w:start w:val="1"/>
      <w:numFmt w:val="bullet"/>
      <w:lvlText w:val="o"/>
      <w:lvlJc w:val="left"/>
      <w:pPr>
        <w:tabs>
          <w:tab w:val="num" w:pos="1440"/>
        </w:tabs>
        <w:ind w:left="1440" w:hanging="360"/>
      </w:pPr>
      <w:rPr>
        <w:rFonts w:ascii="Courier New" w:hAnsi="Courier New" w:hint="default"/>
      </w:rPr>
    </w:lvl>
    <w:lvl w:ilvl="2" w:tplc="9440C928" w:tentative="1">
      <w:start w:val="1"/>
      <w:numFmt w:val="bullet"/>
      <w:lvlText w:val=""/>
      <w:lvlJc w:val="left"/>
      <w:pPr>
        <w:tabs>
          <w:tab w:val="num" w:pos="2160"/>
        </w:tabs>
        <w:ind w:left="2160" w:hanging="360"/>
      </w:pPr>
      <w:rPr>
        <w:rFonts w:ascii="Wingdings" w:hAnsi="Wingdings" w:hint="default"/>
      </w:rPr>
    </w:lvl>
    <w:lvl w:ilvl="3" w:tplc="96780ED0" w:tentative="1">
      <w:start w:val="1"/>
      <w:numFmt w:val="bullet"/>
      <w:lvlText w:val=""/>
      <w:lvlJc w:val="left"/>
      <w:pPr>
        <w:tabs>
          <w:tab w:val="num" w:pos="2880"/>
        </w:tabs>
        <w:ind w:left="2880" w:hanging="360"/>
      </w:pPr>
      <w:rPr>
        <w:rFonts w:ascii="Symbol" w:hAnsi="Symbol" w:hint="default"/>
      </w:rPr>
    </w:lvl>
    <w:lvl w:ilvl="4" w:tplc="A55E7DD2" w:tentative="1">
      <w:start w:val="1"/>
      <w:numFmt w:val="bullet"/>
      <w:lvlText w:val="o"/>
      <w:lvlJc w:val="left"/>
      <w:pPr>
        <w:tabs>
          <w:tab w:val="num" w:pos="3600"/>
        </w:tabs>
        <w:ind w:left="3600" w:hanging="360"/>
      </w:pPr>
      <w:rPr>
        <w:rFonts w:ascii="Courier New" w:hAnsi="Courier New" w:hint="default"/>
      </w:rPr>
    </w:lvl>
    <w:lvl w:ilvl="5" w:tplc="613EEBAA" w:tentative="1">
      <w:start w:val="1"/>
      <w:numFmt w:val="bullet"/>
      <w:lvlText w:val=""/>
      <w:lvlJc w:val="left"/>
      <w:pPr>
        <w:tabs>
          <w:tab w:val="num" w:pos="4320"/>
        </w:tabs>
        <w:ind w:left="4320" w:hanging="360"/>
      </w:pPr>
      <w:rPr>
        <w:rFonts w:ascii="Wingdings" w:hAnsi="Wingdings" w:hint="default"/>
      </w:rPr>
    </w:lvl>
    <w:lvl w:ilvl="6" w:tplc="77D6B960" w:tentative="1">
      <w:start w:val="1"/>
      <w:numFmt w:val="bullet"/>
      <w:lvlText w:val=""/>
      <w:lvlJc w:val="left"/>
      <w:pPr>
        <w:tabs>
          <w:tab w:val="num" w:pos="5040"/>
        </w:tabs>
        <w:ind w:left="5040" w:hanging="360"/>
      </w:pPr>
      <w:rPr>
        <w:rFonts w:ascii="Symbol" w:hAnsi="Symbol" w:hint="default"/>
      </w:rPr>
    </w:lvl>
    <w:lvl w:ilvl="7" w:tplc="45CE7058" w:tentative="1">
      <w:start w:val="1"/>
      <w:numFmt w:val="bullet"/>
      <w:lvlText w:val="o"/>
      <w:lvlJc w:val="left"/>
      <w:pPr>
        <w:tabs>
          <w:tab w:val="num" w:pos="5760"/>
        </w:tabs>
        <w:ind w:left="5760" w:hanging="360"/>
      </w:pPr>
      <w:rPr>
        <w:rFonts w:ascii="Courier New" w:hAnsi="Courier New" w:hint="default"/>
      </w:rPr>
    </w:lvl>
    <w:lvl w:ilvl="8" w:tplc="4F700D4E" w:tentative="1">
      <w:start w:val="1"/>
      <w:numFmt w:val="bullet"/>
      <w:lvlText w:val=""/>
      <w:lvlJc w:val="left"/>
      <w:pPr>
        <w:tabs>
          <w:tab w:val="num" w:pos="6480"/>
        </w:tabs>
        <w:ind w:left="6480" w:hanging="360"/>
      </w:pPr>
      <w:rPr>
        <w:rFonts w:ascii="Wingdings" w:hAnsi="Wingdings" w:hint="default"/>
      </w:rPr>
    </w:lvl>
  </w:abstractNum>
  <w:abstractNum w:abstractNumId="42">
    <w:nsid w:val="327F7149"/>
    <w:multiLevelType w:val="singleLevel"/>
    <w:tmpl w:val="7DCC84E0"/>
    <w:lvl w:ilvl="0">
      <w:start w:val="1"/>
      <w:numFmt w:val="lowerLetter"/>
      <w:lvlText w:val="%1. "/>
      <w:legacy w:legacy="1" w:legacySpace="0" w:legacyIndent="283"/>
      <w:lvlJc w:val="left"/>
      <w:pPr>
        <w:ind w:left="6663" w:hanging="283"/>
      </w:pPr>
      <w:rPr>
        <w:rFonts w:ascii="Arial" w:hAnsi="Arial" w:cs="Times New Roman" w:hint="default"/>
        <w:b w:val="0"/>
        <w:i w:val="0"/>
        <w:sz w:val="20"/>
        <w:u w:val="none"/>
      </w:rPr>
    </w:lvl>
  </w:abstractNum>
  <w:abstractNum w:abstractNumId="43">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44">
    <w:nsid w:val="3B3355F4"/>
    <w:multiLevelType w:val="multilevel"/>
    <w:tmpl w:val="81B691DE"/>
    <w:lvl w:ilvl="0">
      <w:start w:val="7"/>
      <w:numFmt w:val="upperLetter"/>
      <w:pStyle w:val="StyleStyleHeading1JustifiedAfter11pt1Arial"/>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5">
    <w:nsid w:val="3B6717B9"/>
    <w:multiLevelType w:val="hybridMultilevel"/>
    <w:tmpl w:val="016AB0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47">
    <w:nsid w:val="3E434BFD"/>
    <w:multiLevelType w:val="multilevel"/>
    <w:tmpl w:val="446A0A08"/>
    <w:lvl w:ilvl="0">
      <w:start w:val="11"/>
      <w:numFmt w:val="decimal"/>
      <w:pStyle w:val="ListNumber4"/>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ascii="Arial" w:hAnsi="Arial" w:cs="Times New Roman" w:hint="default"/>
        <w:sz w:val="24"/>
      </w:rPr>
    </w:lvl>
    <w:lvl w:ilvl="2">
      <w:start w:val="1"/>
      <w:numFmt w:val="decimal"/>
      <w:isLgl/>
      <w:lvlText w:val="%1.%2.%3"/>
      <w:lvlJc w:val="left"/>
      <w:pPr>
        <w:tabs>
          <w:tab w:val="num" w:pos="720"/>
        </w:tabs>
        <w:ind w:left="720" w:hanging="720"/>
      </w:pPr>
      <w:rPr>
        <w:rFonts w:ascii="Arial" w:hAnsi="Arial" w:cs="Times New Roman" w:hint="default"/>
        <w:sz w:val="24"/>
      </w:rPr>
    </w:lvl>
    <w:lvl w:ilvl="3">
      <w:start w:val="1"/>
      <w:numFmt w:val="decimal"/>
      <w:isLgl/>
      <w:lvlText w:val="%1.%2.%3.%4"/>
      <w:lvlJc w:val="left"/>
      <w:pPr>
        <w:tabs>
          <w:tab w:val="num" w:pos="720"/>
        </w:tabs>
        <w:ind w:left="720" w:hanging="720"/>
      </w:pPr>
      <w:rPr>
        <w:rFonts w:ascii="Arial" w:hAnsi="Arial" w:cs="Times New Roman" w:hint="default"/>
        <w:sz w:val="24"/>
      </w:rPr>
    </w:lvl>
    <w:lvl w:ilvl="4">
      <w:start w:val="1"/>
      <w:numFmt w:val="decimal"/>
      <w:isLgl/>
      <w:lvlText w:val="%1.%2.%3.%4.%5"/>
      <w:lvlJc w:val="left"/>
      <w:pPr>
        <w:tabs>
          <w:tab w:val="num" w:pos="720"/>
        </w:tabs>
        <w:ind w:left="720" w:hanging="720"/>
      </w:pPr>
      <w:rPr>
        <w:rFonts w:ascii="Arial" w:hAnsi="Arial" w:cs="Times New Roman" w:hint="default"/>
        <w:sz w:val="24"/>
      </w:rPr>
    </w:lvl>
    <w:lvl w:ilvl="5">
      <w:start w:val="1"/>
      <w:numFmt w:val="decimal"/>
      <w:isLgl/>
      <w:lvlText w:val="%1.%2.%3.%4.%5.%6"/>
      <w:lvlJc w:val="left"/>
      <w:pPr>
        <w:tabs>
          <w:tab w:val="num" w:pos="1080"/>
        </w:tabs>
        <w:ind w:left="1080" w:hanging="1080"/>
      </w:pPr>
      <w:rPr>
        <w:rFonts w:ascii="Arial" w:hAnsi="Arial" w:cs="Times New Roman" w:hint="default"/>
        <w:sz w:val="24"/>
      </w:rPr>
    </w:lvl>
    <w:lvl w:ilvl="6">
      <w:start w:val="1"/>
      <w:numFmt w:val="decimal"/>
      <w:isLgl/>
      <w:lvlText w:val="%1.%2.%3.%4.%5.%6.%7"/>
      <w:lvlJc w:val="left"/>
      <w:pPr>
        <w:tabs>
          <w:tab w:val="num" w:pos="1080"/>
        </w:tabs>
        <w:ind w:left="1080" w:hanging="1080"/>
      </w:pPr>
      <w:rPr>
        <w:rFonts w:ascii="Arial" w:hAnsi="Arial" w:cs="Times New Roman" w:hint="default"/>
        <w:sz w:val="24"/>
      </w:rPr>
    </w:lvl>
    <w:lvl w:ilvl="7">
      <w:start w:val="1"/>
      <w:numFmt w:val="decimal"/>
      <w:isLgl/>
      <w:lvlText w:val="%1.%2.%3.%4.%5.%6.%7.%8"/>
      <w:lvlJc w:val="left"/>
      <w:pPr>
        <w:tabs>
          <w:tab w:val="num" w:pos="1440"/>
        </w:tabs>
        <w:ind w:left="1440" w:hanging="1440"/>
      </w:pPr>
      <w:rPr>
        <w:rFonts w:ascii="Arial" w:hAnsi="Arial" w:cs="Times New Roman" w:hint="default"/>
        <w:sz w:val="24"/>
      </w:rPr>
    </w:lvl>
    <w:lvl w:ilvl="8">
      <w:start w:val="1"/>
      <w:numFmt w:val="decimal"/>
      <w:isLgl/>
      <w:lvlText w:val="%1.%2.%3.%4.%5.%6.%7.%8.%9"/>
      <w:lvlJc w:val="left"/>
      <w:pPr>
        <w:tabs>
          <w:tab w:val="num" w:pos="1440"/>
        </w:tabs>
        <w:ind w:left="1440" w:hanging="1440"/>
      </w:pPr>
      <w:rPr>
        <w:rFonts w:ascii="Arial" w:hAnsi="Arial" w:cs="Times New Roman" w:hint="default"/>
        <w:sz w:val="24"/>
      </w:rPr>
    </w:lvl>
  </w:abstractNum>
  <w:abstractNum w:abstractNumId="48">
    <w:nsid w:val="3F4A433A"/>
    <w:multiLevelType w:val="hybridMultilevel"/>
    <w:tmpl w:val="BB02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5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51">
    <w:nsid w:val="43E72614"/>
    <w:multiLevelType w:val="hybridMultilevel"/>
    <w:tmpl w:val="FB4E8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6E8769A"/>
    <w:multiLevelType w:val="singleLevel"/>
    <w:tmpl w:val="08090001"/>
    <w:lvl w:ilvl="0">
      <w:start w:val="1"/>
      <w:numFmt w:val="bullet"/>
      <w:pStyle w:val="ssNoHeading3"/>
      <w:lvlText w:val=""/>
      <w:lvlJc w:val="left"/>
      <w:pPr>
        <w:tabs>
          <w:tab w:val="num" w:pos="360"/>
        </w:tabs>
        <w:ind w:left="360" w:hanging="360"/>
      </w:pPr>
      <w:rPr>
        <w:rFonts w:ascii="Symbol" w:hAnsi="Symbol" w:hint="default"/>
      </w:rPr>
    </w:lvl>
  </w:abstractNum>
  <w:abstractNum w:abstractNumId="53">
    <w:nsid w:val="47222E4F"/>
    <w:multiLevelType w:val="hybridMultilevel"/>
    <w:tmpl w:val="7AB29D94"/>
    <w:lvl w:ilvl="0" w:tplc="CD68C09E">
      <w:start w:val="1"/>
      <w:numFmt w:val="decimal"/>
      <w:lvlText w:val="%1."/>
      <w:lvlJc w:val="left"/>
      <w:pPr>
        <w:ind w:left="360" w:hanging="360"/>
      </w:pPr>
      <w:rPr>
        <w:rFonts w:cs="Times New Roman"/>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4">
    <w:nsid w:val="47BD4E49"/>
    <w:multiLevelType w:val="hybridMultilevel"/>
    <w:tmpl w:val="D9CAC06C"/>
    <w:lvl w:ilvl="0" w:tplc="5EF44966">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3A14A4FC" w:tentative="1">
      <w:start w:val="1"/>
      <w:numFmt w:val="bullet"/>
      <w:lvlText w:val="o"/>
      <w:lvlJc w:val="left"/>
      <w:pPr>
        <w:tabs>
          <w:tab w:val="num" w:pos="1440"/>
        </w:tabs>
        <w:ind w:left="1440" w:hanging="360"/>
      </w:pPr>
      <w:rPr>
        <w:rFonts w:ascii="Courier New" w:hAnsi="Courier New" w:hint="default"/>
      </w:rPr>
    </w:lvl>
    <w:lvl w:ilvl="2" w:tplc="D58AA690" w:tentative="1">
      <w:start w:val="1"/>
      <w:numFmt w:val="bullet"/>
      <w:lvlText w:val=""/>
      <w:lvlJc w:val="left"/>
      <w:pPr>
        <w:tabs>
          <w:tab w:val="num" w:pos="2160"/>
        </w:tabs>
        <w:ind w:left="2160" w:hanging="360"/>
      </w:pPr>
      <w:rPr>
        <w:rFonts w:ascii="Wingdings" w:hAnsi="Wingdings" w:hint="default"/>
      </w:rPr>
    </w:lvl>
    <w:lvl w:ilvl="3" w:tplc="56E6090C" w:tentative="1">
      <w:start w:val="1"/>
      <w:numFmt w:val="bullet"/>
      <w:lvlText w:val=""/>
      <w:lvlJc w:val="left"/>
      <w:pPr>
        <w:tabs>
          <w:tab w:val="num" w:pos="2880"/>
        </w:tabs>
        <w:ind w:left="2880" w:hanging="360"/>
      </w:pPr>
      <w:rPr>
        <w:rFonts w:ascii="Symbol" w:hAnsi="Symbol" w:hint="default"/>
      </w:rPr>
    </w:lvl>
    <w:lvl w:ilvl="4" w:tplc="8FA89CA8" w:tentative="1">
      <w:start w:val="1"/>
      <w:numFmt w:val="bullet"/>
      <w:lvlText w:val="o"/>
      <w:lvlJc w:val="left"/>
      <w:pPr>
        <w:tabs>
          <w:tab w:val="num" w:pos="3600"/>
        </w:tabs>
        <w:ind w:left="3600" w:hanging="360"/>
      </w:pPr>
      <w:rPr>
        <w:rFonts w:ascii="Courier New" w:hAnsi="Courier New" w:hint="default"/>
      </w:rPr>
    </w:lvl>
    <w:lvl w:ilvl="5" w:tplc="76FAB856" w:tentative="1">
      <w:start w:val="1"/>
      <w:numFmt w:val="bullet"/>
      <w:lvlText w:val=""/>
      <w:lvlJc w:val="left"/>
      <w:pPr>
        <w:tabs>
          <w:tab w:val="num" w:pos="4320"/>
        </w:tabs>
        <w:ind w:left="4320" w:hanging="360"/>
      </w:pPr>
      <w:rPr>
        <w:rFonts w:ascii="Wingdings" w:hAnsi="Wingdings" w:hint="default"/>
      </w:rPr>
    </w:lvl>
    <w:lvl w:ilvl="6" w:tplc="70CCD130" w:tentative="1">
      <w:start w:val="1"/>
      <w:numFmt w:val="bullet"/>
      <w:lvlText w:val=""/>
      <w:lvlJc w:val="left"/>
      <w:pPr>
        <w:tabs>
          <w:tab w:val="num" w:pos="5040"/>
        </w:tabs>
        <w:ind w:left="5040" w:hanging="360"/>
      </w:pPr>
      <w:rPr>
        <w:rFonts w:ascii="Symbol" w:hAnsi="Symbol" w:hint="default"/>
      </w:rPr>
    </w:lvl>
    <w:lvl w:ilvl="7" w:tplc="C59694C2" w:tentative="1">
      <w:start w:val="1"/>
      <w:numFmt w:val="bullet"/>
      <w:lvlText w:val="o"/>
      <w:lvlJc w:val="left"/>
      <w:pPr>
        <w:tabs>
          <w:tab w:val="num" w:pos="5760"/>
        </w:tabs>
        <w:ind w:left="5760" w:hanging="360"/>
      </w:pPr>
      <w:rPr>
        <w:rFonts w:ascii="Courier New" w:hAnsi="Courier New" w:hint="default"/>
      </w:rPr>
    </w:lvl>
    <w:lvl w:ilvl="8" w:tplc="602E2BAE" w:tentative="1">
      <w:start w:val="1"/>
      <w:numFmt w:val="bullet"/>
      <w:lvlText w:val=""/>
      <w:lvlJc w:val="left"/>
      <w:pPr>
        <w:tabs>
          <w:tab w:val="num" w:pos="6480"/>
        </w:tabs>
        <w:ind w:left="6480" w:hanging="360"/>
      </w:pPr>
      <w:rPr>
        <w:rFonts w:ascii="Wingdings" w:hAnsi="Wingdings" w:hint="default"/>
      </w:rPr>
    </w:lvl>
  </w:abstractNum>
  <w:abstractNum w:abstractNumId="55">
    <w:nsid w:val="496C7E35"/>
    <w:multiLevelType w:val="hybridMultilevel"/>
    <w:tmpl w:val="DF2E63B0"/>
    <w:lvl w:ilvl="0" w:tplc="C556F576">
      <w:start w:val="1"/>
      <w:numFmt w:val="bullet"/>
      <w:pStyle w:val="bulletreference"/>
      <w:lvlText w:val=""/>
      <w:lvlJc w:val="left"/>
      <w:pPr>
        <w:tabs>
          <w:tab w:val="num" w:pos="1584"/>
        </w:tabs>
        <w:ind w:left="1584" w:hanging="432"/>
      </w:pPr>
      <w:rPr>
        <w:rFonts w:ascii="Wingdings" w:hAnsi="Wingdings" w:hint="default"/>
        <w:sz w:val="16"/>
      </w:rPr>
    </w:lvl>
    <w:lvl w:ilvl="1" w:tplc="50927EF6" w:tentative="1">
      <w:start w:val="1"/>
      <w:numFmt w:val="bullet"/>
      <w:lvlText w:val="o"/>
      <w:lvlJc w:val="left"/>
      <w:pPr>
        <w:tabs>
          <w:tab w:val="num" w:pos="1440"/>
        </w:tabs>
        <w:ind w:left="1440" w:hanging="360"/>
      </w:pPr>
      <w:rPr>
        <w:rFonts w:ascii="Courier New" w:hAnsi="Courier New" w:hint="default"/>
      </w:rPr>
    </w:lvl>
    <w:lvl w:ilvl="2" w:tplc="20EC879C" w:tentative="1">
      <w:start w:val="1"/>
      <w:numFmt w:val="bullet"/>
      <w:lvlText w:val=""/>
      <w:lvlJc w:val="left"/>
      <w:pPr>
        <w:tabs>
          <w:tab w:val="num" w:pos="2160"/>
        </w:tabs>
        <w:ind w:left="2160" w:hanging="360"/>
      </w:pPr>
      <w:rPr>
        <w:rFonts w:ascii="Wingdings" w:hAnsi="Wingdings" w:hint="default"/>
      </w:rPr>
    </w:lvl>
    <w:lvl w:ilvl="3" w:tplc="0D30281C" w:tentative="1">
      <w:start w:val="1"/>
      <w:numFmt w:val="bullet"/>
      <w:lvlText w:val=""/>
      <w:lvlJc w:val="left"/>
      <w:pPr>
        <w:tabs>
          <w:tab w:val="num" w:pos="2880"/>
        </w:tabs>
        <w:ind w:left="2880" w:hanging="360"/>
      </w:pPr>
      <w:rPr>
        <w:rFonts w:ascii="Symbol" w:hAnsi="Symbol" w:hint="default"/>
      </w:rPr>
    </w:lvl>
    <w:lvl w:ilvl="4" w:tplc="4544AE60" w:tentative="1">
      <w:start w:val="1"/>
      <w:numFmt w:val="bullet"/>
      <w:lvlText w:val="o"/>
      <w:lvlJc w:val="left"/>
      <w:pPr>
        <w:tabs>
          <w:tab w:val="num" w:pos="3600"/>
        </w:tabs>
        <w:ind w:left="3600" w:hanging="360"/>
      </w:pPr>
      <w:rPr>
        <w:rFonts w:ascii="Courier New" w:hAnsi="Courier New" w:hint="default"/>
      </w:rPr>
    </w:lvl>
    <w:lvl w:ilvl="5" w:tplc="3AEE0DF6" w:tentative="1">
      <w:start w:val="1"/>
      <w:numFmt w:val="bullet"/>
      <w:lvlText w:val=""/>
      <w:lvlJc w:val="left"/>
      <w:pPr>
        <w:tabs>
          <w:tab w:val="num" w:pos="4320"/>
        </w:tabs>
        <w:ind w:left="4320" w:hanging="360"/>
      </w:pPr>
      <w:rPr>
        <w:rFonts w:ascii="Wingdings" w:hAnsi="Wingdings" w:hint="default"/>
      </w:rPr>
    </w:lvl>
    <w:lvl w:ilvl="6" w:tplc="D1B23D70" w:tentative="1">
      <w:start w:val="1"/>
      <w:numFmt w:val="bullet"/>
      <w:lvlText w:val=""/>
      <w:lvlJc w:val="left"/>
      <w:pPr>
        <w:tabs>
          <w:tab w:val="num" w:pos="5040"/>
        </w:tabs>
        <w:ind w:left="5040" w:hanging="360"/>
      </w:pPr>
      <w:rPr>
        <w:rFonts w:ascii="Symbol" w:hAnsi="Symbol" w:hint="default"/>
      </w:rPr>
    </w:lvl>
    <w:lvl w:ilvl="7" w:tplc="7AA0CD2E" w:tentative="1">
      <w:start w:val="1"/>
      <w:numFmt w:val="bullet"/>
      <w:lvlText w:val="o"/>
      <w:lvlJc w:val="left"/>
      <w:pPr>
        <w:tabs>
          <w:tab w:val="num" w:pos="5760"/>
        </w:tabs>
        <w:ind w:left="5760" w:hanging="360"/>
      </w:pPr>
      <w:rPr>
        <w:rFonts w:ascii="Courier New" w:hAnsi="Courier New" w:hint="default"/>
      </w:rPr>
    </w:lvl>
    <w:lvl w:ilvl="8" w:tplc="0C846948" w:tentative="1">
      <w:start w:val="1"/>
      <w:numFmt w:val="bullet"/>
      <w:lvlText w:val=""/>
      <w:lvlJc w:val="left"/>
      <w:pPr>
        <w:tabs>
          <w:tab w:val="num" w:pos="6480"/>
        </w:tabs>
        <w:ind w:left="6480" w:hanging="360"/>
      </w:pPr>
      <w:rPr>
        <w:rFonts w:ascii="Wingdings" w:hAnsi="Wingdings" w:hint="default"/>
      </w:rPr>
    </w:lvl>
  </w:abstractNum>
  <w:abstractNum w:abstractNumId="56">
    <w:nsid w:val="520C564F"/>
    <w:multiLevelType w:val="hybridMultilevel"/>
    <w:tmpl w:val="CCEAA488"/>
    <w:lvl w:ilvl="0" w:tplc="2D36EFD2">
      <w:start w:val="9"/>
      <w:numFmt w:val="decimal"/>
      <w:lvlText w:val="E%1."/>
      <w:lvlJc w:val="left"/>
      <w:pPr>
        <w:tabs>
          <w:tab w:val="num" w:pos="360"/>
        </w:tabs>
        <w:ind w:left="360" w:hanging="360"/>
      </w:pPr>
      <w:rPr>
        <w:rFonts w:cs="Times New Roman" w:hint="default"/>
      </w:rPr>
    </w:lvl>
    <w:lvl w:ilvl="1" w:tplc="9C667EA8">
      <w:start w:val="1"/>
      <w:numFmt w:val="decimal"/>
      <w:lvlText w:val="F%2."/>
      <w:lvlJc w:val="left"/>
      <w:pPr>
        <w:tabs>
          <w:tab w:val="num" w:pos="221"/>
        </w:tabs>
        <w:ind w:left="-5" w:firstLine="5"/>
      </w:pPr>
      <w:rPr>
        <w:rFonts w:cs="Times New Roman" w:hint="default"/>
        <w:b w:val="0"/>
        <w:bCs/>
        <w:i w:val="0"/>
        <w:iCs/>
        <w:color w:val="auto"/>
      </w:rPr>
    </w:lvl>
    <w:lvl w:ilvl="2" w:tplc="7F3EEE92">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nsid w:val="52AC54F3"/>
    <w:multiLevelType w:val="multilevel"/>
    <w:tmpl w:val="6AC69BEE"/>
    <w:name w:val="SH1toSH6Ashurst2"/>
    <w:lvl w:ilvl="0">
      <w:start w:val="1"/>
      <w:numFmt w:val="decimal"/>
      <w:lvlRestart w:val="0"/>
      <w:pStyle w:val="Annex"/>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8">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59">
    <w:nsid w:val="5DB40D3E"/>
    <w:multiLevelType w:val="multilevel"/>
    <w:tmpl w:val="FFCCF39A"/>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60">
    <w:nsid w:val="5F1C6E12"/>
    <w:multiLevelType w:val="multilevel"/>
    <w:tmpl w:val="CAF492D6"/>
    <w:lvl w:ilvl="0">
      <w:start w:val="4"/>
      <w:numFmt w:val="decimal"/>
      <w:pStyle w:val="ListNumber"/>
      <w:lvlText w:val="%1"/>
      <w:lvlJc w:val="left"/>
      <w:pPr>
        <w:tabs>
          <w:tab w:val="num" w:pos="720"/>
        </w:tabs>
        <w:ind w:left="720" w:hanging="720"/>
      </w:pPr>
      <w:rPr>
        <w:rFonts w:cs="Times New Roman" w:hint="default"/>
      </w:rPr>
    </w:lvl>
    <w:lvl w:ilvl="1">
      <w:start w:val="2"/>
      <w:numFmt w:val="decimal"/>
      <w:pStyle w:val="level20"/>
      <w:lvlText w:val="%1.%2"/>
      <w:lvlJc w:val="left"/>
      <w:pPr>
        <w:tabs>
          <w:tab w:val="num" w:pos="720"/>
        </w:tabs>
        <w:ind w:left="720" w:hanging="720"/>
      </w:pPr>
      <w:rPr>
        <w:rFonts w:cs="Times New Roman" w:hint="default"/>
      </w:rPr>
    </w:lvl>
    <w:lvl w:ilvl="2">
      <w:start w:val="1"/>
      <w:numFmt w:val="decimal"/>
      <w:pStyle w:val="level3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5F3E1B8B"/>
    <w:multiLevelType w:val="hybridMultilevel"/>
    <w:tmpl w:val="8750B214"/>
    <w:lvl w:ilvl="0" w:tplc="9F4A5796">
      <w:start w:val="1"/>
      <w:numFmt w:val="decimal"/>
      <w:lvlText w:val="A%1."/>
      <w:lvlJc w:val="left"/>
      <w:pPr>
        <w:tabs>
          <w:tab w:val="num" w:pos="360"/>
        </w:tabs>
        <w:ind w:left="360" w:hanging="360"/>
      </w:pPr>
      <w:rPr>
        <w:rFonts w:cs="Times New Roman" w:hint="default"/>
        <w:b w:val="0"/>
      </w:rPr>
    </w:lvl>
    <w:lvl w:ilvl="1" w:tplc="08090019">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62">
    <w:nsid w:val="62995878"/>
    <w:multiLevelType w:val="multilevel"/>
    <w:tmpl w:val="8730B0A4"/>
    <w:lvl w:ilvl="0">
      <w:start w:val="4"/>
      <w:numFmt w:val="decimal"/>
      <w:pStyle w:val="APBullet2"/>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232"/>
        </w:tabs>
        <w:ind w:left="1232" w:hanging="432"/>
      </w:pPr>
      <w:rPr>
        <w:rFonts w:cs="Times New Roman" w:hint="default"/>
        <w:b w:val="0"/>
        <w:sz w:val="24"/>
        <w:szCs w:val="24"/>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nsid w:val="6590027E"/>
    <w:multiLevelType w:val="singleLevel"/>
    <w:tmpl w:val="08090001"/>
    <w:lvl w:ilvl="0">
      <w:start w:val="1"/>
      <w:numFmt w:val="bullet"/>
      <w:pStyle w:val="ssnoheading2"/>
      <w:lvlText w:val=""/>
      <w:lvlJc w:val="left"/>
      <w:pPr>
        <w:tabs>
          <w:tab w:val="num" w:pos="360"/>
        </w:tabs>
        <w:ind w:left="360" w:hanging="360"/>
      </w:pPr>
      <w:rPr>
        <w:rFonts w:ascii="Symbol" w:hAnsi="Symbol" w:hint="default"/>
      </w:rPr>
    </w:lvl>
  </w:abstractNum>
  <w:abstractNum w:abstractNumId="64">
    <w:nsid w:val="65914ADB"/>
    <w:multiLevelType w:val="hybridMultilevel"/>
    <w:tmpl w:val="62862E10"/>
    <w:lvl w:ilvl="0" w:tplc="A4FA7996">
      <w:numFmt w:val="decimal"/>
      <w:pStyle w:val="APHeading1"/>
      <w:lvlText w:val="%1."/>
      <w:lvlJc w:val="left"/>
      <w:pPr>
        <w:tabs>
          <w:tab w:val="num" w:pos="360"/>
        </w:tabs>
        <w:ind w:left="360" w:hanging="360"/>
      </w:pPr>
      <w:rPr>
        <w:rFonts w:cs="Times New Roman" w:hint="default"/>
        <w:color w:val="auto"/>
      </w:rPr>
    </w:lvl>
    <w:lvl w:ilvl="1" w:tplc="D85843E2" w:tentative="1">
      <w:start w:val="1"/>
      <w:numFmt w:val="bullet"/>
      <w:lvlText w:val="o"/>
      <w:lvlJc w:val="left"/>
      <w:pPr>
        <w:tabs>
          <w:tab w:val="num" w:pos="513"/>
        </w:tabs>
        <w:ind w:left="513" w:hanging="360"/>
      </w:pPr>
      <w:rPr>
        <w:rFonts w:ascii="Courier New" w:hAnsi="Courier New" w:hint="default"/>
      </w:rPr>
    </w:lvl>
    <w:lvl w:ilvl="2" w:tplc="88801BDA" w:tentative="1">
      <w:start w:val="1"/>
      <w:numFmt w:val="bullet"/>
      <w:lvlText w:val=""/>
      <w:lvlJc w:val="left"/>
      <w:pPr>
        <w:tabs>
          <w:tab w:val="num" w:pos="1233"/>
        </w:tabs>
        <w:ind w:left="1233" w:hanging="360"/>
      </w:pPr>
      <w:rPr>
        <w:rFonts w:ascii="Wingdings" w:hAnsi="Wingdings" w:hint="default"/>
      </w:rPr>
    </w:lvl>
    <w:lvl w:ilvl="3" w:tplc="0480066A" w:tentative="1">
      <w:start w:val="1"/>
      <w:numFmt w:val="bullet"/>
      <w:lvlText w:val=""/>
      <w:lvlJc w:val="left"/>
      <w:pPr>
        <w:tabs>
          <w:tab w:val="num" w:pos="1953"/>
        </w:tabs>
        <w:ind w:left="1953" w:hanging="360"/>
      </w:pPr>
      <w:rPr>
        <w:rFonts w:ascii="Symbol" w:hAnsi="Symbol" w:hint="default"/>
      </w:rPr>
    </w:lvl>
    <w:lvl w:ilvl="4" w:tplc="5DFC0D7C" w:tentative="1">
      <w:start w:val="1"/>
      <w:numFmt w:val="bullet"/>
      <w:lvlText w:val="o"/>
      <w:lvlJc w:val="left"/>
      <w:pPr>
        <w:tabs>
          <w:tab w:val="num" w:pos="2673"/>
        </w:tabs>
        <w:ind w:left="2673" w:hanging="360"/>
      </w:pPr>
      <w:rPr>
        <w:rFonts w:ascii="Courier New" w:hAnsi="Courier New" w:hint="default"/>
      </w:rPr>
    </w:lvl>
    <w:lvl w:ilvl="5" w:tplc="8B248AB0" w:tentative="1">
      <w:start w:val="1"/>
      <w:numFmt w:val="bullet"/>
      <w:lvlText w:val=""/>
      <w:lvlJc w:val="left"/>
      <w:pPr>
        <w:tabs>
          <w:tab w:val="num" w:pos="3393"/>
        </w:tabs>
        <w:ind w:left="3393" w:hanging="360"/>
      </w:pPr>
      <w:rPr>
        <w:rFonts w:ascii="Wingdings" w:hAnsi="Wingdings" w:hint="default"/>
      </w:rPr>
    </w:lvl>
    <w:lvl w:ilvl="6" w:tplc="136A25DE" w:tentative="1">
      <w:start w:val="1"/>
      <w:numFmt w:val="bullet"/>
      <w:lvlText w:val=""/>
      <w:lvlJc w:val="left"/>
      <w:pPr>
        <w:tabs>
          <w:tab w:val="num" w:pos="4113"/>
        </w:tabs>
        <w:ind w:left="4113" w:hanging="360"/>
      </w:pPr>
      <w:rPr>
        <w:rFonts w:ascii="Symbol" w:hAnsi="Symbol" w:hint="default"/>
      </w:rPr>
    </w:lvl>
    <w:lvl w:ilvl="7" w:tplc="42E4B740" w:tentative="1">
      <w:start w:val="1"/>
      <w:numFmt w:val="bullet"/>
      <w:lvlText w:val="o"/>
      <w:lvlJc w:val="left"/>
      <w:pPr>
        <w:tabs>
          <w:tab w:val="num" w:pos="4833"/>
        </w:tabs>
        <w:ind w:left="4833" w:hanging="360"/>
      </w:pPr>
      <w:rPr>
        <w:rFonts w:ascii="Courier New" w:hAnsi="Courier New" w:hint="default"/>
      </w:rPr>
    </w:lvl>
    <w:lvl w:ilvl="8" w:tplc="A148CBF0" w:tentative="1">
      <w:start w:val="1"/>
      <w:numFmt w:val="bullet"/>
      <w:lvlText w:val=""/>
      <w:lvlJc w:val="left"/>
      <w:pPr>
        <w:tabs>
          <w:tab w:val="num" w:pos="5553"/>
        </w:tabs>
        <w:ind w:left="5553" w:hanging="360"/>
      </w:pPr>
      <w:rPr>
        <w:rFonts w:ascii="Wingdings" w:hAnsi="Wingdings" w:hint="default"/>
      </w:rPr>
    </w:lvl>
  </w:abstractNum>
  <w:abstractNum w:abstractNumId="65">
    <w:nsid w:val="6A0F0397"/>
    <w:multiLevelType w:val="singleLevel"/>
    <w:tmpl w:val="C94CEE68"/>
    <w:name w:val="WW8Num62"/>
    <w:lvl w:ilvl="0">
      <w:start w:val="1"/>
      <w:numFmt w:val="decimal"/>
      <w:pStyle w:val="MRParties"/>
      <w:lvlText w:val="(%1)"/>
      <w:lvlJc w:val="left"/>
      <w:pPr>
        <w:tabs>
          <w:tab w:val="num" w:pos="720"/>
        </w:tabs>
        <w:ind w:left="720" w:hanging="720"/>
      </w:pPr>
      <w:rPr>
        <w:rFonts w:cs="Times New Roman"/>
      </w:rPr>
    </w:lvl>
  </w:abstractNum>
  <w:abstractNum w:abstractNumId="6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67">
    <w:nsid w:val="71D30242"/>
    <w:multiLevelType w:val="multilevel"/>
    <w:tmpl w:val="32D232F8"/>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68">
    <w:nsid w:val="73460EC4"/>
    <w:multiLevelType w:val="hybridMultilevel"/>
    <w:tmpl w:val="4BF8C2A4"/>
    <w:lvl w:ilvl="0" w:tplc="EE7C8C74">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4937211"/>
    <w:multiLevelType w:val="hybridMultilevel"/>
    <w:tmpl w:val="07FEE3F0"/>
    <w:lvl w:ilvl="0" w:tplc="61E8888E">
      <w:start w:val="1"/>
      <w:numFmt w:val="bullet"/>
      <w:pStyle w:val="JSPParagraphs"/>
      <w:lvlText w:val=""/>
      <w:lvlJc w:val="left"/>
      <w:pPr>
        <w:tabs>
          <w:tab w:val="num" w:pos="360"/>
        </w:tabs>
        <w:ind w:left="360" w:hanging="360"/>
      </w:pPr>
      <w:rPr>
        <w:rFonts w:ascii="Symbol" w:hAnsi="Symbol" w:hint="default"/>
      </w:rPr>
    </w:lvl>
    <w:lvl w:ilvl="1" w:tplc="57BE8044" w:tentative="1">
      <w:start w:val="1"/>
      <w:numFmt w:val="bullet"/>
      <w:lvlText w:val="o"/>
      <w:lvlJc w:val="left"/>
      <w:pPr>
        <w:tabs>
          <w:tab w:val="num" w:pos="1440"/>
        </w:tabs>
        <w:ind w:left="1440" w:hanging="360"/>
      </w:pPr>
      <w:rPr>
        <w:rFonts w:ascii="Courier New" w:hAnsi="Courier New" w:hint="default"/>
      </w:rPr>
    </w:lvl>
    <w:lvl w:ilvl="2" w:tplc="30C8B5DC" w:tentative="1">
      <w:start w:val="1"/>
      <w:numFmt w:val="bullet"/>
      <w:lvlText w:val=""/>
      <w:lvlJc w:val="left"/>
      <w:pPr>
        <w:tabs>
          <w:tab w:val="num" w:pos="2160"/>
        </w:tabs>
        <w:ind w:left="2160" w:hanging="360"/>
      </w:pPr>
      <w:rPr>
        <w:rFonts w:ascii="Wingdings" w:hAnsi="Wingdings" w:hint="default"/>
      </w:rPr>
    </w:lvl>
    <w:lvl w:ilvl="3" w:tplc="29FACCE0" w:tentative="1">
      <w:start w:val="1"/>
      <w:numFmt w:val="bullet"/>
      <w:lvlText w:val=""/>
      <w:lvlJc w:val="left"/>
      <w:pPr>
        <w:tabs>
          <w:tab w:val="num" w:pos="2880"/>
        </w:tabs>
        <w:ind w:left="2880" w:hanging="360"/>
      </w:pPr>
      <w:rPr>
        <w:rFonts w:ascii="Symbol" w:hAnsi="Symbol" w:hint="default"/>
      </w:rPr>
    </w:lvl>
    <w:lvl w:ilvl="4" w:tplc="20EC7692" w:tentative="1">
      <w:start w:val="1"/>
      <w:numFmt w:val="bullet"/>
      <w:lvlText w:val="o"/>
      <w:lvlJc w:val="left"/>
      <w:pPr>
        <w:tabs>
          <w:tab w:val="num" w:pos="3600"/>
        </w:tabs>
        <w:ind w:left="3600" w:hanging="360"/>
      </w:pPr>
      <w:rPr>
        <w:rFonts w:ascii="Courier New" w:hAnsi="Courier New" w:hint="default"/>
      </w:rPr>
    </w:lvl>
    <w:lvl w:ilvl="5" w:tplc="313E787E" w:tentative="1">
      <w:start w:val="1"/>
      <w:numFmt w:val="bullet"/>
      <w:lvlText w:val=""/>
      <w:lvlJc w:val="left"/>
      <w:pPr>
        <w:tabs>
          <w:tab w:val="num" w:pos="4320"/>
        </w:tabs>
        <w:ind w:left="4320" w:hanging="360"/>
      </w:pPr>
      <w:rPr>
        <w:rFonts w:ascii="Wingdings" w:hAnsi="Wingdings" w:hint="default"/>
      </w:rPr>
    </w:lvl>
    <w:lvl w:ilvl="6" w:tplc="F8187C8E" w:tentative="1">
      <w:start w:val="1"/>
      <w:numFmt w:val="bullet"/>
      <w:lvlText w:val=""/>
      <w:lvlJc w:val="left"/>
      <w:pPr>
        <w:tabs>
          <w:tab w:val="num" w:pos="5040"/>
        </w:tabs>
        <w:ind w:left="5040" w:hanging="360"/>
      </w:pPr>
      <w:rPr>
        <w:rFonts w:ascii="Symbol" w:hAnsi="Symbol" w:hint="default"/>
      </w:rPr>
    </w:lvl>
    <w:lvl w:ilvl="7" w:tplc="EB048E40" w:tentative="1">
      <w:start w:val="1"/>
      <w:numFmt w:val="bullet"/>
      <w:lvlText w:val="o"/>
      <w:lvlJc w:val="left"/>
      <w:pPr>
        <w:tabs>
          <w:tab w:val="num" w:pos="5760"/>
        </w:tabs>
        <w:ind w:left="5760" w:hanging="360"/>
      </w:pPr>
      <w:rPr>
        <w:rFonts w:ascii="Courier New" w:hAnsi="Courier New" w:hint="default"/>
      </w:rPr>
    </w:lvl>
    <w:lvl w:ilvl="8" w:tplc="9DB0E898" w:tentative="1">
      <w:start w:val="1"/>
      <w:numFmt w:val="bullet"/>
      <w:lvlText w:val=""/>
      <w:lvlJc w:val="left"/>
      <w:pPr>
        <w:tabs>
          <w:tab w:val="num" w:pos="6480"/>
        </w:tabs>
        <w:ind w:left="6480" w:hanging="360"/>
      </w:pPr>
      <w:rPr>
        <w:rFonts w:ascii="Wingdings" w:hAnsi="Wingdings" w:hint="default"/>
      </w:rPr>
    </w:lvl>
  </w:abstractNum>
  <w:abstractNum w:abstractNumId="70">
    <w:nsid w:val="76F26CBB"/>
    <w:multiLevelType w:val="hybridMultilevel"/>
    <w:tmpl w:val="A928184C"/>
    <w:name w:val="AltSH1toSH6Ashurst3"/>
    <w:lvl w:ilvl="0" w:tplc="AFDC19AC">
      <w:start w:val="1"/>
      <w:numFmt w:val="lowerLetter"/>
      <w:pStyle w:val="SquareBullet"/>
      <w:lvlText w:val="%1)"/>
      <w:lvlJc w:val="left"/>
      <w:pPr>
        <w:tabs>
          <w:tab w:val="num" w:pos="851"/>
        </w:tabs>
        <w:ind w:left="851" w:hanging="851"/>
      </w:pPr>
      <w:rPr>
        <w:rFonts w:cs="Times New Roman" w:hint="default"/>
        <w:sz w:val="24"/>
        <w:szCs w:val="24"/>
      </w:rPr>
    </w:lvl>
    <w:lvl w:ilvl="1" w:tplc="19E613BE" w:tentative="1">
      <w:start w:val="1"/>
      <w:numFmt w:val="lowerLetter"/>
      <w:lvlText w:val="%2."/>
      <w:lvlJc w:val="left"/>
      <w:pPr>
        <w:tabs>
          <w:tab w:val="num" w:pos="1440"/>
        </w:tabs>
        <w:ind w:left="1440" w:hanging="360"/>
      </w:pPr>
      <w:rPr>
        <w:rFonts w:cs="Times New Roman"/>
      </w:rPr>
    </w:lvl>
    <w:lvl w:ilvl="2" w:tplc="B9020274" w:tentative="1">
      <w:start w:val="1"/>
      <w:numFmt w:val="lowerRoman"/>
      <w:lvlText w:val="%3."/>
      <w:lvlJc w:val="right"/>
      <w:pPr>
        <w:tabs>
          <w:tab w:val="num" w:pos="2160"/>
        </w:tabs>
        <w:ind w:left="2160" w:hanging="180"/>
      </w:pPr>
      <w:rPr>
        <w:rFonts w:cs="Times New Roman"/>
      </w:rPr>
    </w:lvl>
    <w:lvl w:ilvl="3" w:tplc="64A8DCD2" w:tentative="1">
      <w:start w:val="1"/>
      <w:numFmt w:val="decimal"/>
      <w:lvlText w:val="%4."/>
      <w:lvlJc w:val="left"/>
      <w:pPr>
        <w:tabs>
          <w:tab w:val="num" w:pos="2880"/>
        </w:tabs>
        <w:ind w:left="2880" w:hanging="360"/>
      </w:pPr>
      <w:rPr>
        <w:rFonts w:cs="Times New Roman"/>
      </w:rPr>
    </w:lvl>
    <w:lvl w:ilvl="4" w:tplc="F7E809FA" w:tentative="1">
      <w:start w:val="1"/>
      <w:numFmt w:val="lowerLetter"/>
      <w:lvlText w:val="%5."/>
      <w:lvlJc w:val="left"/>
      <w:pPr>
        <w:tabs>
          <w:tab w:val="num" w:pos="3600"/>
        </w:tabs>
        <w:ind w:left="3600" w:hanging="360"/>
      </w:pPr>
      <w:rPr>
        <w:rFonts w:cs="Times New Roman"/>
      </w:rPr>
    </w:lvl>
    <w:lvl w:ilvl="5" w:tplc="03D8B5BE" w:tentative="1">
      <w:start w:val="1"/>
      <w:numFmt w:val="lowerRoman"/>
      <w:lvlText w:val="%6."/>
      <w:lvlJc w:val="right"/>
      <w:pPr>
        <w:tabs>
          <w:tab w:val="num" w:pos="4320"/>
        </w:tabs>
        <w:ind w:left="4320" w:hanging="180"/>
      </w:pPr>
      <w:rPr>
        <w:rFonts w:cs="Times New Roman"/>
      </w:rPr>
    </w:lvl>
    <w:lvl w:ilvl="6" w:tplc="DF6A6770" w:tentative="1">
      <w:start w:val="1"/>
      <w:numFmt w:val="decimal"/>
      <w:lvlText w:val="%7."/>
      <w:lvlJc w:val="left"/>
      <w:pPr>
        <w:tabs>
          <w:tab w:val="num" w:pos="5040"/>
        </w:tabs>
        <w:ind w:left="5040" w:hanging="360"/>
      </w:pPr>
      <w:rPr>
        <w:rFonts w:cs="Times New Roman"/>
      </w:rPr>
    </w:lvl>
    <w:lvl w:ilvl="7" w:tplc="8BD26D9A" w:tentative="1">
      <w:start w:val="1"/>
      <w:numFmt w:val="lowerLetter"/>
      <w:lvlText w:val="%8."/>
      <w:lvlJc w:val="left"/>
      <w:pPr>
        <w:tabs>
          <w:tab w:val="num" w:pos="5760"/>
        </w:tabs>
        <w:ind w:left="5760" w:hanging="360"/>
      </w:pPr>
      <w:rPr>
        <w:rFonts w:cs="Times New Roman"/>
      </w:rPr>
    </w:lvl>
    <w:lvl w:ilvl="8" w:tplc="1B423728" w:tentative="1">
      <w:start w:val="1"/>
      <w:numFmt w:val="lowerRoman"/>
      <w:lvlText w:val="%9."/>
      <w:lvlJc w:val="right"/>
      <w:pPr>
        <w:tabs>
          <w:tab w:val="num" w:pos="6480"/>
        </w:tabs>
        <w:ind w:left="6480" w:hanging="180"/>
      </w:pPr>
      <w:rPr>
        <w:rFonts w:cs="Times New Roman"/>
      </w:rPr>
    </w:lvl>
  </w:abstractNum>
  <w:abstractNum w:abstractNumId="71">
    <w:nsid w:val="780522F5"/>
    <w:multiLevelType w:val="hybridMultilevel"/>
    <w:tmpl w:val="2CFAD256"/>
    <w:lvl w:ilvl="0" w:tplc="79CAE140">
      <w:start w:val="1"/>
      <w:numFmt w:val="decimal"/>
      <w:lvlText w:val="C%1."/>
      <w:lvlJc w:val="left"/>
      <w:pPr>
        <w:tabs>
          <w:tab w:val="num" w:pos="360"/>
        </w:tabs>
        <w:ind w:left="360" w:hanging="360"/>
      </w:pPr>
      <w:rPr>
        <w:rFonts w:cs="Times New Roman" w:hint="default"/>
        <w:color w:val="auto"/>
      </w:rPr>
    </w:lvl>
    <w:lvl w:ilvl="1" w:tplc="08090019">
      <w:start w:val="1"/>
      <w:numFmt w:val="lowerLetter"/>
      <w:lvlText w:val="%2."/>
      <w:lvlJc w:val="left"/>
      <w:pPr>
        <w:tabs>
          <w:tab w:val="num" w:pos="1636"/>
        </w:tabs>
        <w:ind w:left="1636" w:hanging="360"/>
      </w:pPr>
      <w:rPr>
        <w:rFonts w:cs="Times New Roman"/>
      </w:rPr>
    </w:lvl>
    <w:lvl w:ilvl="2" w:tplc="EE7C8C74">
      <w:numFmt w:val="bullet"/>
      <w:lvlText w:val="-"/>
      <w:lvlJc w:val="left"/>
      <w:pPr>
        <w:tabs>
          <w:tab w:val="num" w:pos="2700"/>
        </w:tabs>
        <w:ind w:left="2700" w:hanging="720"/>
      </w:pPr>
      <w:rPr>
        <w:rFonts w:ascii="Arial" w:eastAsia="Times New Roman" w:hAnsi="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2">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73">
    <w:nsid w:val="7F07796E"/>
    <w:multiLevelType w:val="multilevel"/>
    <w:tmpl w:val="A09C0BAC"/>
    <w:lvl w:ilvl="0">
      <w:start w:val="4"/>
      <w:numFmt w:val="decimal"/>
      <w:pStyle w:val="ListBullet5"/>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nsid w:val="7FED0DB0"/>
    <w:multiLevelType w:val="multilevel"/>
    <w:tmpl w:val="290C3A6E"/>
    <w:lvl w:ilvl="0">
      <w:start w:val="1"/>
      <w:numFmt w:val="decimal"/>
      <w:pStyle w:val="DWParaPB1"/>
      <w:lvlText w:val="%1."/>
      <w:lvlJc w:val="left"/>
      <w:pPr>
        <w:tabs>
          <w:tab w:val="num" w:pos="360"/>
        </w:tabs>
        <w:ind w:left="360" w:hanging="360"/>
      </w:pPr>
      <w:rPr>
        <w:rFonts w:cs="Times New Roman" w:hint="default"/>
        <w:b w:val="0"/>
      </w:rPr>
    </w:lvl>
    <w:lvl w:ilvl="1">
      <w:start w:val="1"/>
      <w:numFmt w:val="decimal"/>
      <w:pStyle w:val="DWParaPB2"/>
      <w:lvlText w:val="%1.%2."/>
      <w:lvlJc w:val="left"/>
      <w:pPr>
        <w:tabs>
          <w:tab w:val="num" w:pos="792"/>
        </w:tabs>
        <w:ind w:left="792" w:hanging="432"/>
      </w:pPr>
      <w:rPr>
        <w:rFonts w:cs="Times New Roman" w:hint="default"/>
        <w:b w:val="0"/>
        <w:color w:val="auto"/>
      </w:rPr>
    </w:lvl>
    <w:lvl w:ilvl="2">
      <w:start w:val="1"/>
      <w:numFmt w:val="decimal"/>
      <w:pStyle w:val="ssNoHeading20"/>
      <w:lvlText w:val="%1.%2.%3."/>
      <w:lvlJc w:val="left"/>
      <w:pPr>
        <w:tabs>
          <w:tab w:val="num" w:pos="1440"/>
        </w:tabs>
        <w:ind w:left="1224" w:hanging="504"/>
      </w:pPr>
      <w:rPr>
        <w:rFonts w:cs="Times New Roman" w:hint="default"/>
      </w:rPr>
    </w:lvl>
    <w:lvl w:ilvl="3">
      <w:start w:val="1"/>
      <w:numFmt w:val="decimal"/>
      <w:pStyle w:val="DWParaPB4"/>
      <w:lvlText w:val="%1.%2.%3.%4."/>
      <w:lvlJc w:val="left"/>
      <w:pPr>
        <w:tabs>
          <w:tab w:val="num" w:pos="2160"/>
        </w:tabs>
        <w:ind w:left="1728" w:hanging="648"/>
      </w:pPr>
      <w:rPr>
        <w:rFonts w:cs="Times New Roman" w:hint="default"/>
      </w:rPr>
    </w:lvl>
    <w:lvl w:ilvl="4">
      <w:start w:val="1"/>
      <w:numFmt w:val="decimal"/>
      <w:pStyle w:val="DWParaPB5"/>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3"/>
  </w:num>
  <w:num w:numId="2">
    <w:abstractNumId w:val="25"/>
  </w:num>
  <w:num w:numId="3">
    <w:abstractNumId w:val="52"/>
  </w:num>
  <w:num w:numId="4">
    <w:abstractNumId w:val="73"/>
  </w:num>
  <w:num w:numId="5">
    <w:abstractNumId w:val="60"/>
  </w:num>
  <w:num w:numId="6">
    <w:abstractNumId w:val="37"/>
  </w:num>
  <w:num w:numId="7">
    <w:abstractNumId w:val="40"/>
  </w:num>
  <w:num w:numId="8">
    <w:abstractNumId w:val="47"/>
  </w:num>
  <w:num w:numId="9">
    <w:abstractNumId w:val="22"/>
  </w:num>
  <w:num w:numId="10">
    <w:abstractNumId w:val="74"/>
  </w:num>
  <w:num w:numId="11">
    <w:abstractNumId w:val="31"/>
  </w:num>
  <w:num w:numId="12">
    <w:abstractNumId w:val="12"/>
  </w:num>
  <w:num w:numId="13">
    <w:abstractNumId w:val="62"/>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7"/>
  </w:num>
  <w:num w:numId="24">
    <w:abstractNumId w:val="35"/>
  </w:num>
  <w:num w:numId="25">
    <w:abstractNumId w:val="15"/>
  </w:num>
  <w:num w:numId="26">
    <w:abstractNumId w:val="64"/>
  </w:num>
  <w:num w:numId="27">
    <w:abstractNumId w:val="26"/>
  </w:num>
  <w:num w:numId="28">
    <w:abstractNumId w:val="9"/>
  </w:num>
  <w:num w:numId="29">
    <w:abstractNumId w:val="41"/>
  </w:num>
  <w:num w:numId="30">
    <w:abstractNumId w:val="10"/>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31">
    <w:abstractNumId w:val="55"/>
  </w:num>
  <w:num w:numId="32">
    <w:abstractNumId w:val="54"/>
  </w:num>
  <w:num w:numId="33">
    <w:abstractNumId w:val="32"/>
  </w:num>
  <w:num w:numId="34">
    <w:abstractNumId w:val="11"/>
  </w:num>
  <w:num w:numId="35">
    <w:abstractNumId w:val="38"/>
  </w:num>
  <w:num w:numId="36">
    <w:abstractNumId w:val="69"/>
  </w:num>
  <w:num w:numId="37">
    <w:abstractNumId w:val="34"/>
  </w:num>
  <w:num w:numId="38">
    <w:abstractNumId w:val="43"/>
  </w:num>
  <w:num w:numId="39">
    <w:abstractNumId w:val="50"/>
  </w:num>
  <w:num w:numId="40">
    <w:abstractNumId w:val="58"/>
  </w:num>
  <w:num w:numId="41">
    <w:abstractNumId w:val="14"/>
  </w:num>
  <w:num w:numId="42">
    <w:abstractNumId w:val="44"/>
  </w:num>
  <w:num w:numId="43">
    <w:abstractNumId w:val="29"/>
  </w:num>
  <w:num w:numId="44">
    <w:abstractNumId w:val="16"/>
  </w:num>
  <w:num w:numId="45">
    <w:abstractNumId w:val="17"/>
  </w:num>
  <w:num w:numId="46">
    <w:abstractNumId w:val="59"/>
  </w:num>
  <w:num w:numId="47">
    <w:abstractNumId w:val="67"/>
  </w:num>
  <w:num w:numId="48">
    <w:abstractNumId w:val="19"/>
  </w:num>
  <w:num w:numId="49">
    <w:abstractNumId w:val="20"/>
  </w:num>
  <w:num w:numId="50">
    <w:abstractNumId w:val="46"/>
  </w:num>
  <w:num w:numId="51">
    <w:abstractNumId w:val="65"/>
  </w:num>
  <w:num w:numId="52">
    <w:abstractNumId w:val="66"/>
  </w:num>
  <w:num w:numId="53">
    <w:abstractNumId w:val="28"/>
  </w:num>
  <w:num w:numId="54">
    <w:abstractNumId w:val="39"/>
  </w:num>
  <w:num w:numId="55">
    <w:abstractNumId w:val="49"/>
  </w:num>
  <w:num w:numId="56">
    <w:abstractNumId w:val="70"/>
  </w:num>
  <w:num w:numId="57">
    <w:abstractNumId w:val="23"/>
  </w:num>
  <w:num w:numId="58">
    <w:abstractNumId w:val="24"/>
  </w:num>
  <w:num w:numId="59">
    <w:abstractNumId w:val="21"/>
  </w:num>
  <w:num w:numId="60">
    <w:abstractNumId w:val="45"/>
  </w:num>
  <w:num w:numId="61">
    <w:abstractNumId w:val="13"/>
  </w:num>
  <w:num w:numId="62">
    <w:abstractNumId w:val="42"/>
  </w:num>
  <w:num w:numId="63">
    <w:abstractNumId w:val="61"/>
  </w:num>
  <w:num w:numId="64">
    <w:abstractNumId w:val="71"/>
  </w:num>
  <w:num w:numId="65">
    <w:abstractNumId w:val="56"/>
  </w:num>
  <w:num w:numId="66">
    <w:abstractNumId w:val="36"/>
  </w:num>
  <w:num w:numId="67">
    <w:abstractNumId w:val="53"/>
  </w:num>
  <w:num w:numId="68">
    <w:abstractNumId w:val="51"/>
  </w:num>
  <w:num w:numId="69">
    <w:abstractNumId w:val="48"/>
  </w:num>
  <w:num w:numId="70">
    <w:abstractNumId w:val="33"/>
  </w:num>
  <w:num w:numId="71">
    <w:abstractNumId w:val="68"/>
  </w:num>
  <w:num w:numId="72">
    <w:abstractNumId w:val="30"/>
  </w:num>
  <w:num w:numId="73">
    <w:abstractNumId w:val="18"/>
  </w:num>
  <w:num w:numId="74">
    <w:abstractNumId w:val="72"/>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BC"/>
    <w:rsid w:val="00000AC0"/>
    <w:rsid w:val="00000B8E"/>
    <w:rsid w:val="00000BD9"/>
    <w:rsid w:val="00001145"/>
    <w:rsid w:val="000049ED"/>
    <w:rsid w:val="0000520F"/>
    <w:rsid w:val="0000766E"/>
    <w:rsid w:val="0001103F"/>
    <w:rsid w:val="000130DF"/>
    <w:rsid w:val="000142C3"/>
    <w:rsid w:val="00014DF0"/>
    <w:rsid w:val="00016595"/>
    <w:rsid w:val="00017F08"/>
    <w:rsid w:val="00021C34"/>
    <w:rsid w:val="00022025"/>
    <w:rsid w:val="0002222E"/>
    <w:rsid w:val="00022D0B"/>
    <w:rsid w:val="00024852"/>
    <w:rsid w:val="000277B5"/>
    <w:rsid w:val="0003202C"/>
    <w:rsid w:val="00032921"/>
    <w:rsid w:val="000329D6"/>
    <w:rsid w:val="00033EC9"/>
    <w:rsid w:val="000345F2"/>
    <w:rsid w:val="000349B1"/>
    <w:rsid w:val="00034E85"/>
    <w:rsid w:val="00035726"/>
    <w:rsid w:val="00036AC0"/>
    <w:rsid w:val="00041304"/>
    <w:rsid w:val="00041798"/>
    <w:rsid w:val="00042049"/>
    <w:rsid w:val="00043008"/>
    <w:rsid w:val="00044628"/>
    <w:rsid w:val="0004579F"/>
    <w:rsid w:val="00050202"/>
    <w:rsid w:val="00053BDE"/>
    <w:rsid w:val="000565E0"/>
    <w:rsid w:val="000575B8"/>
    <w:rsid w:val="00057E81"/>
    <w:rsid w:val="000604EC"/>
    <w:rsid w:val="00061DDC"/>
    <w:rsid w:val="00062545"/>
    <w:rsid w:val="00066840"/>
    <w:rsid w:val="00071198"/>
    <w:rsid w:val="00072B7B"/>
    <w:rsid w:val="00073512"/>
    <w:rsid w:val="000739E8"/>
    <w:rsid w:val="00073F52"/>
    <w:rsid w:val="00077E3D"/>
    <w:rsid w:val="00077FE9"/>
    <w:rsid w:val="000810C4"/>
    <w:rsid w:val="00081558"/>
    <w:rsid w:val="00083680"/>
    <w:rsid w:val="00084630"/>
    <w:rsid w:val="0008517D"/>
    <w:rsid w:val="000873DD"/>
    <w:rsid w:val="00090386"/>
    <w:rsid w:val="00090D18"/>
    <w:rsid w:val="000922A5"/>
    <w:rsid w:val="000935CF"/>
    <w:rsid w:val="000953BA"/>
    <w:rsid w:val="00097592"/>
    <w:rsid w:val="000A0722"/>
    <w:rsid w:val="000A3E5C"/>
    <w:rsid w:val="000A4797"/>
    <w:rsid w:val="000A4F9E"/>
    <w:rsid w:val="000A50F4"/>
    <w:rsid w:val="000A5B9D"/>
    <w:rsid w:val="000A656B"/>
    <w:rsid w:val="000B1C68"/>
    <w:rsid w:val="000B2D18"/>
    <w:rsid w:val="000B2D33"/>
    <w:rsid w:val="000B387B"/>
    <w:rsid w:val="000B48D3"/>
    <w:rsid w:val="000B4F5E"/>
    <w:rsid w:val="000B5539"/>
    <w:rsid w:val="000B60AA"/>
    <w:rsid w:val="000B7C5D"/>
    <w:rsid w:val="000C06AE"/>
    <w:rsid w:val="000C0778"/>
    <w:rsid w:val="000C0C27"/>
    <w:rsid w:val="000C0D27"/>
    <w:rsid w:val="000C1A58"/>
    <w:rsid w:val="000C3504"/>
    <w:rsid w:val="000C3AE9"/>
    <w:rsid w:val="000C6423"/>
    <w:rsid w:val="000D36F6"/>
    <w:rsid w:val="000D398E"/>
    <w:rsid w:val="000D3EB8"/>
    <w:rsid w:val="000D64BC"/>
    <w:rsid w:val="000D6B58"/>
    <w:rsid w:val="000E1D4F"/>
    <w:rsid w:val="000E3BF2"/>
    <w:rsid w:val="000E3EB6"/>
    <w:rsid w:val="000E778B"/>
    <w:rsid w:val="000F00C0"/>
    <w:rsid w:val="000F0C96"/>
    <w:rsid w:val="000F164B"/>
    <w:rsid w:val="000F2A33"/>
    <w:rsid w:val="000F382F"/>
    <w:rsid w:val="000F39B1"/>
    <w:rsid w:val="000F4B4D"/>
    <w:rsid w:val="000F5E9B"/>
    <w:rsid w:val="000F6B67"/>
    <w:rsid w:val="000F73A6"/>
    <w:rsid w:val="00102671"/>
    <w:rsid w:val="00102F96"/>
    <w:rsid w:val="001037C1"/>
    <w:rsid w:val="0010624D"/>
    <w:rsid w:val="00106864"/>
    <w:rsid w:val="00110256"/>
    <w:rsid w:val="00113423"/>
    <w:rsid w:val="00114162"/>
    <w:rsid w:val="00114487"/>
    <w:rsid w:val="00116894"/>
    <w:rsid w:val="00120425"/>
    <w:rsid w:val="00121587"/>
    <w:rsid w:val="001224DA"/>
    <w:rsid w:val="001253CD"/>
    <w:rsid w:val="00125569"/>
    <w:rsid w:val="0013182F"/>
    <w:rsid w:val="00131926"/>
    <w:rsid w:val="00132450"/>
    <w:rsid w:val="00132452"/>
    <w:rsid w:val="00140FF4"/>
    <w:rsid w:val="00142B23"/>
    <w:rsid w:val="00142E97"/>
    <w:rsid w:val="001446F1"/>
    <w:rsid w:val="00147E70"/>
    <w:rsid w:val="0015048C"/>
    <w:rsid w:val="001612BA"/>
    <w:rsid w:val="00162425"/>
    <w:rsid w:val="00163A1B"/>
    <w:rsid w:val="00164073"/>
    <w:rsid w:val="00165D77"/>
    <w:rsid w:val="00166C2B"/>
    <w:rsid w:val="00174525"/>
    <w:rsid w:val="00174870"/>
    <w:rsid w:val="0018118B"/>
    <w:rsid w:val="00181C6C"/>
    <w:rsid w:val="00181E65"/>
    <w:rsid w:val="001854EC"/>
    <w:rsid w:val="00186550"/>
    <w:rsid w:val="0019178F"/>
    <w:rsid w:val="001945DB"/>
    <w:rsid w:val="00194D0E"/>
    <w:rsid w:val="00195B47"/>
    <w:rsid w:val="001A307C"/>
    <w:rsid w:val="001A3649"/>
    <w:rsid w:val="001A3F9B"/>
    <w:rsid w:val="001A4F8C"/>
    <w:rsid w:val="001A613B"/>
    <w:rsid w:val="001A6702"/>
    <w:rsid w:val="001A6B59"/>
    <w:rsid w:val="001A6C11"/>
    <w:rsid w:val="001A7DAF"/>
    <w:rsid w:val="001A7EC4"/>
    <w:rsid w:val="001B02EA"/>
    <w:rsid w:val="001B055C"/>
    <w:rsid w:val="001B293E"/>
    <w:rsid w:val="001B3226"/>
    <w:rsid w:val="001B3554"/>
    <w:rsid w:val="001B3922"/>
    <w:rsid w:val="001B416B"/>
    <w:rsid w:val="001C10C9"/>
    <w:rsid w:val="001C15DA"/>
    <w:rsid w:val="001C15E4"/>
    <w:rsid w:val="001C25D4"/>
    <w:rsid w:val="001C2BDA"/>
    <w:rsid w:val="001C30C7"/>
    <w:rsid w:val="001C3762"/>
    <w:rsid w:val="001C3F62"/>
    <w:rsid w:val="001C5965"/>
    <w:rsid w:val="001C629F"/>
    <w:rsid w:val="001C647E"/>
    <w:rsid w:val="001C6480"/>
    <w:rsid w:val="001D2163"/>
    <w:rsid w:val="001D48A6"/>
    <w:rsid w:val="001D5138"/>
    <w:rsid w:val="001E02AD"/>
    <w:rsid w:val="001E13CC"/>
    <w:rsid w:val="001E4F0A"/>
    <w:rsid w:val="001E6A8E"/>
    <w:rsid w:val="001F2E9B"/>
    <w:rsid w:val="001F368C"/>
    <w:rsid w:val="001F3895"/>
    <w:rsid w:val="001F5814"/>
    <w:rsid w:val="001F5E14"/>
    <w:rsid w:val="001F697D"/>
    <w:rsid w:val="001F767A"/>
    <w:rsid w:val="00201518"/>
    <w:rsid w:val="0020208C"/>
    <w:rsid w:val="00204622"/>
    <w:rsid w:val="00206D73"/>
    <w:rsid w:val="002073EA"/>
    <w:rsid w:val="00210432"/>
    <w:rsid w:val="00210971"/>
    <w:rsid w:val="00210E15"/>
    <w:rsid w:val="00211359"/>
    <w:rsid w:val="002115DD"/>
    <w:rsid w:val="00213EFF"/>
    <w:rsid w:val="002140A1"/>
    <w:rsid w:val="00214874"/>
    <w:rsid w:val="00216524"/>
    <w:rsid w:val="00217256"/>
    <w:rsid w:val="002175EB"/>
    <w:rsid w:val="00220454"/>
    <w:rsid w:val="00220CF5"/>
    <w:rsid w:val="00222832"/>
    <w:rsid w:val="002228EC"/>
    <w:rsid w:val="00222A31"/>
    <w:rsid w:val="00224B38"/>
    <w:rsid w:val="00227EC2"/>
    <w:rsid w:val="00230377"/>
    <w:rsid w:val="00235583"/>
    <w:rsid w:val="00241BC3"/>
    <w:rsid w:val="00242A8D"/>
    <w:rsid w:val="00243F88"/>
    <w:rsid w:val="00244244"/>
    <w:rsid w:val="002446FD"/>
    <w:rsid w:val="00244FBC"/>
    <w:rsid w:val="00247291"/>
    <w:rsid w:val="00247B9A"/>
    <w:rsid w:val="002532B2"/>
    <w:rsid w:val="00255EE1"/>
    <w:rsid w:val="002633C2"/>
    <w:rsid w:val="0026356D"/>
    <w:rsid w:val="0026737E"/>
    <w:rsid w:val="00270276"/>
    <w:rsid w:val="002731C8"/>
    <w:rsid w:val="00274058"/>
    <w:rsid w:val="00276194"/>
    <w:rsid w:val="00280E52"/>
    <w:rsid w:val="00281C95"/>
    <w:rsid w:val="00286312"/>
    <w:rsid w:val="00294C8F"/>
    <w:rsid w:val="00295ADF"/>
    <w:rsid w:val="00297ACC"/>
    <w:rsid w:val="00297CC6"/>
    <w:rsid w:val="002A02F4"/>
    <w:rsid w:val="002A0AB2"/>
    <w:rsid w:val="002A2FC7"/>
    <w:rsid w:val="002A3FBC"/>
    <w:rsid w:val="002A489F"/>
    <w:rsid w:val="002A762D"/>
    <w:rsid w:val="002A78F3"/>
    <w:rsid w:val="002B1428"/>
    <w:rsid w:val="002B2135"/>
    <w:rsid w:val="002B3353"/>
    <w:rsid w:val="002B6B00"/>
    <w:rsid w:val="002C0F23"/>
    <w:rsid w:val="002C1803"/>
    <w:rsid w:val="002C1D7F"/>
    <w:rsid w:val="002C251B"/>
    <w:rsid w:val="002C3BC0"/>
    <w:rsid w:val="002C4B0B"/>
    <w:rsid w:val="002C5BBA"/>
    <w:rsid w:val="002C5F8C"/>
    <w:rsid w:val="002D2480"/>
    <w:rsid w:val="002D26A1"/>
    <w:rsid w:val="002D27DD"/>
    <w:rsid w:val="002D6A40"/>
    <w:rsid w:val="002D7BA5"/>
    <w:rsid w:val="002E1458"/>
    <w:rsid w:val="002E2D44"/>
    <w:rsid w:val="002E4642"/>
    <w:rsid w:val="002E5A7E"/>
    <w:rsid w:val="002E7377"/>
    <w:rsid w:val="002E7D0D"/>
    <w:rsid w:val="002F32F4"/>
    <w:rsid w:val="002F422B"/>
    <w:rsid w:val="002F5369"/>
    <w:rsid w:val="002F62BC"/>
    <w:rsid w:val="002F6A4F"/>
    <w:rsid w:val="002F6C60"/>
    <w:rsid w:val="002F7037"/>
    <w:rsid w:val="002F7099"/>
    <w:rsid w:val="002F7CDA"/>
    <w:rsid w:val="0030027E"/>
    <w:rsid w:val="00302A40"/>
    <w:rsid w:val="003037B3"/>
    <w:rsid w:val="00304039"/>
    <w:rsid w:val="00304E7D"/>
    <w:rsid w:val="00305895"/>
    <w:rsid w:val="00306703"/>
    <w:rsid w:val="00306C10"/>
    <w:rsid w:val="0031053B"/>
    <w:rsid w:val="00310561"/>
    <w:rsid w:val="003108DF"/>
    <w:rsid w:val="00311548"/>
    <w:rsid w:val="003115AA"/>
    <w:rsid w:val="003125ED"/>
    <w:rsid w:val="00315288"/>
    <w:rsid w:val="0031573D"/>
    <w:rsid w:val="00316252"/>
    <w:rsid w:val="003167DF"/>
    <w:rsid w:val="003215C5"/>
    <w:rsid w:val="00321D71"/>
    <w:rsid w:val="003229D7"/>
    <w:rsid w:val="00323155"/>
    <w:rsid w:val="00323C7C"/>
    <w:rsid w:val="00327062"/>
    <w:rsid w:val="003276D3"/>
    <w:rsid w:val="003317CD"/>
    <w:rsid w:val="003320A3"/>
    <w:rsid w:val="00332ED9"/>
    <w:rsid w:val="0033471A"/>
    <w:rsid w:val="00337B91"/>
    <w:rsid w:val="00341083"/>
    <w:rsid w:val="00342E21"/>
    <w:rsid w:val="00342FB1"/>
    <w:rsid w:val="0034310E"/>
    <w:rsid w:val="003447ED"/>
    <w:rsid w:val="00344A95"/>
    <w:rsid w:val="00344D84"/>
    <w:rsid w:val="003454D8"/>
    <w:rsid w:val="00345AA9"/>
    <w:rsid w:val="003463A7"/>
    <w:rsid w:val="003503A0"/>
    <w:rsid w:val="0035045B"/>
    <w:rsid w:val="00350B08"/>
    <w:rsid w:val="00351779"/>
    <w:rsid w:val="00351C00"/>
    <w:rsid w:val="00355256"/>
    <w:rsid w:val="0035762C"/>
    <w:rsid w:val="00361194"/>
    <w:rsid w:val="003624D1"/>
    <w:rsid w:val="00363455"/>
    <w:rsid w:val="00363FA2"/>
    <w:rsid w:val="00364CFB"/>
    <w:rsid w:val="00364EBF"/>
    <w:rsid w:val="00365E5C"/>
    <w:rsid w:val="003665C7"/>
    <w:rsid w:val="00367684"/>
    <w:rsid w:val="00367CDD"/>
    <w:rsid w:val="00370DAA"/>
    <w:rsid w:val="00370EDB"/>
    <w:rsid w:val="00371101"/>
    <w:rsid w:val="00372CC0"/>
    <w:rsid w:val="0037640D"/>
    <w:rsid w:val="0037671E"/>
    <w:rsid w:val="00377213"/>
    <w:rsid w:val="003773E4"/>
    <w:rsid w:val="0037796A"/>
    <w:rsid w:val="00377A2F"/>
    <w:rsid w:val="00380C06"/>
    <w:rsid w:val="00382189"/>
    <w:rsid w:val="00383E7C"/>
    <w:rsid w:val="003859EC"/>
    <w:rsid w:val="0038615C"/>
    <w:rsid w:val="003874CD"/>
    <w:rsid w:val="00387F28"/>
    <w:rsid w:val="00392F71"/>
    <w:rsid w:val="00393071"/>
    <w:rsid w:val="00393679"/>
    <w:rsid w:val="0039381A"/>
    <w:rsid w:val="0039672A"/>
    <w:rsid w:val="00396925"/>
    <w:rsid w:val="00397CF0"/>
    <w:rsid w:val="003A15CF"/>
    <w:rsid w:val="003A1B1F"/>
    <w:rsid w:val="003A1D4F"/>
    <w:rsid w:val="003A2069"/>
    <w:rsid w:val="003A21D4"/>
    <w:rsid w:val="003A2890"/>
    <w:rsid w:val="003A4DBF"/>
    <w:rsid w:val="003A7454"/>
    <w:rsid w:val="003A75AA"/>
    <w:rsid w:val="003A7641"/>
    <w:rsid w:val="003A7F73"/>
    <w:rsid w:val="003B02C5"/>
    <w:rsid w:val="003B0963"/>
    <w:rsid w:val="003B0F4D"/>
    <w:rsid w:val="003B31C2"/>
    <w:rsid w:val="003B3E32"/>
    <w:rsid w:val="003B5503"/>
    <w:rsid w:val="003B6914"/>
    <w:rsid w:val="003B6C92"/>
    <w:rsid w:val="003C2225"/>
    <w:rsid w:val="003C3DAF"/>
    <w:rsid w:val="003C53BB"/>
    <w:rsid w:val="003C6ECE"/>
    <w:rsid w:val="003D1B1D"/>
    <w:rsid w:val="003D3F28"/>
    <w:rsid w:val="003D4798"/>
    <w:rsid w:val="003D5231"/>
    <w:rsid w:val="003D5890"/>
    <w:rsid w:val="003D5D82"/>
    <w:rsid w:val="003D5E7F"/>
    <w:rsid w:val="003D6A70"/>
    <w:rsid w:val="003D70BD"/>
    <w:rsid w:val="003D7617"/>
    <w:rsid w:val="003E15D7"/>
    <w:rsid w:val="003E1903"/>
    <w:rsid w:val="003E3CA4"/>
    <w:rsid w:val="003E519E"/>
    <w:rsid w:val="003E5280"/>
    <w:rsid w:val="003E5BC2"/>
    <w:rsid w:val="003E5BE0"/>
    <w:rsid w:val="003E76E3"/>
    <w:rsid w:val="003F2CEE"/>
    <w:rsid w:val="003F46B7"/>
    <w:rsid w:val="003F5649"/>
    <w:rsid w:val="004004F5"/>
    <w:rsid w:val="00402147"/>
    <w:rsid w:val="00402615"/>
    <w:rsid w:val="00402DFE"/>
    <w:rsid w:val="00404B76"/>
    <w:rsid w:val="004069B1"/>
    <w:rsid w:val="00414AE2"/>
    <w:rsid w:val="0041781D"/>
    <w:rsid w:val="004202DE"/>
    <w:rsid w:val="004214E9"/>
    <w:rsid w:val="00421A4A"/>
    <w:rsid w:val="00421C54"/>
    <w:rsid w:val="00424E3B"/>
    <w:rsid w:val="00425066"/>
    <w:rsid w:val="004263B9"/>
    <w:rsid w:val="004306B1"/>
    <w:rsid w:val="0043081B"/>
    <w:rsid w:val="004317F9"/>
    <w:rsid w:val="00436370"/>
    <w:rsid w:val="004366DE"/>
    <w:rsid w:val="00441126"/>
    <w:rsid w:val="004415B1"/>
    <w:rsid w:val="004421D4"/>
    <w:rsid w:val="00444BA2"/>
    <w:rsid w:val="004450B7"/>
    <w:rsid w:val="00450D83"/>
    <w:rsid w:val="004526C4"/>
    <w:rsid w:val="00452717"/>
    <w:rsid w:val="00453EB5"/>
    <w:rsid w:val="004557F0"/>
    <w:rsid w:val="004564B6"/>
    <w:rsid w:val="0045758D"/>
    <w:rsid w:val="004575D3"/>
    <w:rsid w:val="00460289"/>
    <w:rsid w:val="0046358B"/>
    <w:rsid w:val="004639B6"/>
    <w:rsid w:val="0046428C"/>
    <w:rsid w:val="004669C9"/>
    <w:rsid w:val="00466B2F"/>
    <w:rsid w:val="00467B41"/>
    <w:rsid w:val="00472BAC"/>
    <w:rsid w:val="00472ECA"/>
    <w:rsid w:val="00475CAD"/>
    <w:rsid w:val="00476578"/>
    <w:rsid w:val="004811AE"/>
    <w:rsid w:val="00481C50"/>
    <w:rsid w:val="00481EDC"/>
    <w:rsid w:val="0048212A"/>
    <w:rsid w:val="00482250"/>
    <w:rsid w:val="00483D91"/>
    <w:rsid w:val="004860A4"/>
    <w:rsid w:val="00486F6B"/>
    <w:rsid w:val="00492181"/>
    <w:rsid w:val="004938F2"/>
    <w:rsid w:val="00495EE8"/>
    <w:rsid w:val="004A039C"/>
    <w:rsid w:val="004A1178"/>
    <w:rsid w:val="004A269C"/>
    <w:rsid w:val="004A2FC6"/>
    <w:rsid w:val="004A5359"/>
    <w:rsid w:val="004B1DBF"/>
    <w:rsid w:val="004B4239"/>
    <w:rsid w:val="004B4692"/>
    <w:rsid w:val="004B5083"/>
    <w:rsid w:val="004B6B9A"/>
    <w:rsid w:val="004B7081"/>
    <w:rsid w:val="004B7788"/>
    <w:rsid w:val="004C18DB"/>
    <w:rsid w:val="004C1B1D"/>
    <w:rsid w:val="004C1BD4"/>
    <w:rsid w:val="004C4D3A"/>
    <w:rsid w:val="004D01C3"/>
    <w:rsid w:val="004D0976"/>
    <w:rsid w:val="004D1517"/>
    <w:rsid w:val="004D259C"/>
    <w:rsid w:val="004D2995"/>
    <w:rsid w:val="004D31C5"/>
    <w:rsid w:val="004D3601"/>
    <w:rsid w:val="004D75B5"/>
    <w:rsid w:val="004E0E1C"/>
    <w:rsid w:val="004E1EE8"/>
    <w:rsid w:val="004E42DC"/>
    <w:rsid w:val="004E4469"/>
    <w:rsid w:val="004E4F25"/>
    <w:rsid w:val="004E6E04"/>
    <w:rsid w:val="004E72E5"/>
    <w:rsid w:val="004F0758"/>
    <w:rsid w:val="004F2173"/>
    <w:rsid w:val="004F2340"/>
    <w:rsid w:val="004F2EF0"/>
    <w:rsid w:val="004F3A32"/>
    <w:rsid w:val="004F6897"/>
    <w:rsid w:val="004F7D2F"/>
    <w:rsid w:val="0050072B"/>
    <w:rsid w:val="00502089"/>
    <w:rsid w:val="00502BD5"/>
    <w:rsid w:val="00504BB9"/>
    <w:rsid w:val="005056FE"/>
    <w:rsid w:val="00505725"/>
    <w:rsid w:val="00506F10"/>
    <w:rsid w:val="00507C99"/>
    <w:rsid w:val="00507F7A"/>
    <w:rsid w:val="00511460"/>
    <w:rsid w:val="00511FA8"/>
    <w:rsid w:val="005134C1"/>
    <w:rsid w:val="005137EF"/>
    <w:rsid w:val="005145A5"/>
    <w:rsid w:val="00514A76"/>
    <w:rsid w:val="005177F5"/>
    <w:rsid w:val="005231B5"/>
    <w:rsid w:val="00524525"/>
    <w:rsid w:val="00524A7F"/>
    <w:rsid w:val="005254C3"/>
    <w:rsid w:val="00525D54"/>
    <w:rsid w:val="00526E0B"/>
    <w:rsid w:val="0053271D"/>
    <w:rsid w:val="00535574"/>
    <w:rsid w:val="00535C93"/>
    <w:rsid w:val="00536A3A"/>
    <w:rsid w:val="00537A99"/>
    <w:rsid w:val="00542862"/>
    <w:rsid w:val="005437CF"/>
    <w:rsid w:val="00543C62"/>
    <w:rsid w:val="00543EED"/>
    <w:rsid w:val="00544A15"/>
    <w:rsid w:val="00546144"/>
    <w:rsid w:val="0054753A"/>
    <w:rsid w:val="00547B37"/>
    <w:rsid w:val="00554EFE"/>
    <w:rsid w:val="00555190"/>
    <w:rsid w:val="00555541"/>
    <w:rsid w:val="00557B0C"/>
    <w:rsid w:val="005613D4"/>
    <w:rsid w:val="00563BA7"/>
    <w:rsid w:val="00566500"/>
    <w:rsid w:val="005673E4"/>
    <w:rsid w:val="00571DF2"/>
    <w:rsid w:val="00574E27"/>
    <w:rsid w:val="00575BE7"/>
    <w:rsid w:val="0057638C"/>
    <w:rsid w:val="0058184A"/>
    <w:rsid w:val="00582045"/>
    <w:rsid w:val="0058270F"/>
    <w:rsid w:val="00582719"/>
    <w:rsid w:val="00582F8D"/>
    <w:rsid w:val="0058305B"/>
    <w:rsid w:val="00584064"/>
    <w:rsid w:val="0058531F"/>
    <w:rsid w:val="00587076"/>
    <w:rsid w:val="005874D2"/>
    <w:rsid w:val="00590404"/>
    <w:rsid w:val="0059172E"/>
    <w:rsid w:val="00593903"/>
    <w:rsid w:val="005961E8"/>
    <w:rsid w:val="0059769C"/>
    <w:rsid w:val="005979AB"/>
    <w:rsid w:val="005A0C1F"/>
    <w:rsid w:val="005A4B71"/>
    <w:rsid w:val="005A51AA"/>
    <w:rsid w:val="005A5612"/>
    <w:rsid w:val="005A589C"/>
    <w:rsid w:val="005A6EF1"/>
    <w:rsid w:val="005A7754"/>
    <w:rsid w:val="005A7A02"/>
    <w:rsid w:val="005B0DDF"/>
    <w:rsid w:val="005B1399"/>
    <w:rsid w:val="005B6260"/>
    <w:rsid w:val="005C11F0"/>
    <w:rsid w:val="005C1C30"/>
    <w:rsid w:val="005C2BA9"/>
    <w:rsid w:val="005C468B"/>
    <w:rsid w:val="005C4E3E"/>
    <w:rsid w:val="005C5136"/>
    <w:rsid w:val="005C5C3D"/>
    <w:rsid w:val="005C6593"/>
    <w:rsid w:val="005C7348"/>
    <w:rsid w:val="005D2C45"/>
    <w:rsid w:val="005D4D56"/>
    <w:rsid w:val="005D6572"/>
    <w:rsid w:val="005D7C3C"/>
    <w:rsid w:val="005E0452"/>
    <w:rsid w:val="005E0D2F"/>
    <w:rsid w:val="005E33DE"/>
    <w:rsid w:val="005E4C74"/>
    <w:rsid w:val="005E4F5F"/>
    <w:rsid w:val="005E7584"/>
    <w:rsid w:val="005E765A"/>
    <w:rsid w:val="005F0F27"/>
    <w:rsid w:val="005F131A"/>
    <w:rsid w:val="005F2F04"/>
    <w:rsid w:val="005F4085"/>
    <w:rsid w:val="00600B15"/>
    <w:rsid w:val="00601E9C"/>
    <w:rsid w:val="0060342E"/>
    <w:rsid w:val="00603981"/>
    <w:rsid w:val="006041EA"/>
    <w:rsid w:val="00605EE6"/>
    <w:rsid w:val="00610A07"/>
    <w:rsid w:val="00611187"/>
    <w:rsid w:val="00611AA2"/>
    <w:rsid w:val="00613BAB"/>
    <w:rsid w:val="006145B8"/>
    <w:rsid w:val="00614927"/>
    <w:rsid w:val="006163E6"/>
    <w:rsid w:val="006169AE"/>
    <w:rsid w:val="006204B4"/>
    <w:rsid w:val="006259EA"/>
    <w:rsid w:val="006306F6"/>
    <w:rsid w:val="00630A00"/>
    <w:rsid w:val="00630B0D"/>
    <w:rsid w:val="00631FD2"/>
    <w:rsid w:val="00632FDF"/>
    <w:rsid w:val="00633AAD"/>
    <w:rsid w:val="00634490"/>
    <w:rsid w:val="00636E8E"/>
    <w:rsid w:val="00637E1B"/>
    <w:rsid w:val="00642C1F"/>
    <w:rsid w:val="00642E09"/>
    <w:rsid w:val="00645AF5"/>
    <w:rsid w:val="00645F2F"/>
    <w:rsid w:val="00646C85"/>
    <w:rsid w:val="00647B0F"/>
    <w:rsid w:val="0065006E"/>
    <w:rsid w:val="00651F2B"/>
    <w:rsid w:val="00652CAA"/>
    <w:rsid w:val="00654E95"/>
    <w:rsid w:val="006550FE"/>
    <w:rsid w:val="006555BC"/>
    <w:rsid w:val="00656690"/>
    <w:rsid w:val="00656D2E"/>
    <w:rsid w:val="00656FC5"/>
    <w:rsid w:val="00661F6A"/>
    <w:rsid w:val="00662B5B"/>
    <w:rsid w:val="00662B5C"/>
    <w:rsid w:val="006647A7"/>
    <w:rsid w:val="006673B1"/>
    <w:rsid w:val="00673163"/>
    <w:rsid w:val="006733E0"/>
    <w:rsid w:val="00675C51"/>
    <w:rsid w:val="00680843"/>
    <w:rsid w:val="00680CE0"/>
    <w:rsid w:val="006828E7"/>
    <w:rsid w:val="0068437F"/>
    <w:rsid w:val="00684A6C"/>
    <w:rsid w:val="00685A87"/>
    <w:rsid w:val="006902F1"/>
    <w:rsid w:val="00690B09"/>
    <w:rsid w:val="00690EE5"/>
    <w:rsid w:val="00692E7B"/>
    <w:rsid w:val="00694081"/>
    <w:rsid w:val="006A075B"/>
    <w:rsid w:val="006A09F3"/>
    <w:rsid w:val="006A16E5"/>
    <w:rsid w:val="006A1CB3"/>
    <w:rsid w:val="006A25C3"/>
    <w:rsid w:val="006A3D68"/>
    <w:rsid w:val="006A4797"/>
    <w:rsid w:val="006A6E38"/>
    <w:rsid w:val="006B05B4"/>
    <w:rsid w:val="006B1D35"/>
    <w:rsid w:val="006B256D"/>
    <w:rsid w:val="006B2D78"/>
    <w:rsid w:val="006B2F74"/>
    <w:rsid w:val="006B3CBC"/>
    <w:rsid w:val="006B4A64"/>
    <w:rsid w:val="006B4FD4"/>
    <w:rsid w:val="006B6B7F"/>
    <w:rsid w:val="006C085E"/>
    <w:rsid w:val="006C2C0F"/>
    <w:rsid w:val="006C310A"/>
    <w:rsid w:val="006C40EC"/>
    <w:rsid w:val="006C61E6"/>
    <w:rsid w:val="006C620D"/>
    <w:rsid w:val="006C6B3B"/>
    <w:rsid w:val="006C7751"/>
    <w:rsid w:val="006D0776"/>
    <w:rsid w:val="006D376D"/>
    <w:rsid w:val="006D4BFF"/>
    <w:rsid w:val="006D544A"/>
    <w:rsid w:val="006D61E8"/>
    <w:rsid w:val="006D7EB3"/>
    <w:rsid w:val="006E06C4"/>
    <w:rsid w:val="006E179B"/>
    <w:rsid w:val="006E1AF9"/>
    <w:rsid w:val="006E6E45"/>
    <w:rsid w:val="006F0572"/>
    <w:rsid w:val="006F21D2"/>
    <w:rsid w:val="006F25CF"/>
    <w:rsid w:val="006F34D2"/>
    <w:rsid w:val="006F3C7A"/>
    <w:rsid w:val="006F63AF"/>
    <w:rsid w:val="006F64FB"/>
    <w:rsid w:val="00701D62"/>
    <w:rsid w:val="0070356D"/>
    <w:rsid w:val="00703F53"/>
    <w:rsid w:val="00704DA5"/>
    <w:rsid w:val="00706276"/>
    <w:rsid w:val="00707990"/>
    <w:rsid w:val="00710124"/>
    <w:rsid w:val="00710705"/>
    <w:rsid w:val="007151F5"/>
    <w:rsid w:val="0071533C"/>
    <w:rsid w:val="00715FBA"/>
    <w:rsid w:val="00717295"/>
    <w:rsid w:val="00717428"/>
    <w:rsid w:val="007213D6"/>
    <w:rsid w:val="00721DA4"/>
    <w:rsid w:val="007220D4"/>
    <w:rsid w:val="00723FE3"/>
    <w:rsid w:val="007245F3"/>
    <w:rsid w:val="0072470C"/>
    <w:rsid w:val="00726253"/>
    <w:rsid w:val="00727C5F"/>
    <w:rsid w:val="00730CDA"/>
    <w:rsid w:val="00731D1C"/>
    <w:rsid w:val="00732503"/>
    <w:rsid w:val="00732F67"/>
    <w:rsid w:val="00736ABE"/>
    <w:rsid w:val="007406FB"/>
    <w:rsid w:val="00741939"/>
    <w:rsid w:val="007422BB"/>
    <w:rsid w:val="0074297D"/>
    <w:rsid w:val="00743161"/>
    <w:rsid w:val="00750CF7"/>
    <w:rsid w:val="00751A16"/>
    <w:rsid w:val="00752150"/>
    <w:rsid w:val="0075247E"/>
    <w:rsid w:val="00752CF1"/>
    <w:rsid w:val="00755706"/>
    <w:rsid w:val="00756010"/>
    <w:rsid w:val="00756380"/>
    <w:rsid w:val="0075639C"/>
    <w:rsid w:val="00756974"/>
    <w:rsid w:val="00757C0C"/>
    <w:rsid w:val="00757CE6"/>
    <w:rsid w:val="00760004"/>
    <w:rsid w:val="007600E1"/>
    <w:rsid w:val="0076093A"/>
    <w:rsid w:val="00761995"/>
    <w:rsid w:val="00763997"/>
    <w:rsid w:val="007653FB"/>
    <w:rsid w:val="00765DFE"/>
    <w:rsid w:val="007661E4"/>
    <w:rsid w:val="007663EC"/>
    <w:rsid w:val="007707C8"/>
    <w:rsid w:val="0077131D"/>
    <w:rsid w:val="007729C6"/>
    <w:rsid w:val="00773547"/>
    <w:rsid w:val="00774543"/>
    <w:rsid w:val="00776F76"/>
    <w:rsid w:val="007803A6"/>
    <w:rsid w:val="007804B2"/>
    <w:rsid w:val="00781483"/>
    <w:rsid w:val="00781BB7"/>
    <w:rsid w:val="00784201"/>
    <w:rsid w:val="00785510"/>
    <w:rsid w:val="007857E3"/>
    <w:rsid w:val="00786772"/>
    <w:rsid w:val="00786C5D"/>
    <w:rsid w:val="00791013"/>
    <w:rsid w:val="00791558"/>
    <w:rsid w:val="007920D5"/>
    <w:rsid w:val="00796104"/>
    <w:rsid w:val="00796FB4"/>
    <w:rsid w:val="007A08C4"/>
    <w:rsid w:val="007A1156"/>
    <w:rsid w:val="007A17B9"/>
    <w:rsid w:val="007A260B"/>
    <w:rsid w:val="007A2ADB"/>
    <w:rsid w:val="007A5B8A"/>
    <w:rsid w:val="007A7B37"/>
    <w:rsid w:val="007A7C67"/>
    <w:rsid w:val="007B0AF3"/>
    <w:rsid w:val="007B0DDA"/>
    <w:rsid w:val="007B1A47"/>
    <w:rsid w:val="007B1BB9"/>
    <w:rsid w:val="007B3F1C"/>
    <w:rsid w:val="007B43C6"/>
    <w:rsid w:val="007B5102"/>
    <w:rsid w:val="007B51B4"/>
    <w:rsid w:val="007B6103"/>
    <w:rsid w:val="007B7CB5"/>
    <w:rsid w:val="007C1382"/>
    <w:rsid w:val="007C148E"/>
    <w:rsid w:val="007C31F5"/>
    <w:rsid w:val="007C4ED1"/>
    <w:rsid w:val="007C5193"/>
    <w:rsid w:val="007C557B"/>
    <w:rsid w:val="007D1B6D"/>
    <w:rsid w:val="007D1E31"/>
    <w:rsid w:val="007D2DE1"/>
    <w:rsid w:val="007D5C44"/>
    <w:rsid w:val="007D6037"/>
    <w:rsid w:val="007D6FA5"/>
    <w:rsid w:val="007D74E8"/>
    <w:rsid w:val="007D756F"/>
    <w:rsid w:val="007D781A"/>
    <w:rsid w:val="007E0AB5"/>
    <w:rsid w:val="007E23D6"/>
    <w:rsid w:val="007E2B03"/>
    <w:rsid w:val="007E2C7C"/>
    <w:rsid w:val="007E4EE7"/>
    <w:rsid w:val="007E7930"/>
    <w:rsid w:val="007E7A1D"/>
    <w:rsid w:val="007E7B3B"/>
    <w:rsid w:val="007F0157"/>
    <w:rsid w:val="007F0298"/>
    <w:rsid w:val="007F0898"/>
    <w:rsid w:val="007F13B9"/>
    <w:rsid w:val="007F39E1"/>
    <w:rsid w:val="007F5A4B"/>
    <w:rsid w:val="007F6CF2"/>
    <w:rsid w:val="007F6FF2"/>
    <w:rsid w:val="007F758D"/>
    <w:rsid w:val="007F7A6F"/>
    <w:rsid w:val="0080181F"/>
    <w:rsid w:val="00804678"/>
    <w:rsid w:val="0080501E"/>
    <w:rsid w:val="00805BB3"/>
    <w:rsid w:val="0080685E"/>
    <w:rsid w:val="00807427"/>
    <w:rsid w:val="00811027"/>
    <w:rsid w:val="008134B7"/>
    <w:rsid w:val="00814ED0"/>
    <w:rsid w:val="008150AD"/>
    <w:rsid w:val="00815959"/>
    <w:rsid w:val="00817713"/>
    <w:rsid w:val="0081784B"/>
    <w:rsid w:val="00821873"/>
    <w:rsid w:val="00822047"/>
    <w:rsid w:val="00823252"/>
    <w:rsid w:val="00823917"/>
    <w:rsid w:val="00826C9B"/>
    <w:rsid w:val="008279AB"/>
    <w:rsid w:val="0083068C"/>
    <w:rsid w:val="00832A18"/>
    <w:rsid w:val="00833759"/>
    <w:rsid w:val="00834D78"/>
    <w:rsid w:val="008368CD"/>
    <w:rsid w:val="00836BC3"/>
    <w:rsid w:val="008412AE"/>
    <w:rsid w:val="00844364"/>
    <w:rsid w:val="00845B3B"/>
    <w:rsid w:val="00850173"/>
    <w:rsid w:val="0085066A"/>
    <w:rsid w:val="0085205E"/>
    <w:rsid w:val="00852844"/>
    <w:rsid w:val="008531FF"/>
    <w:rsid w:val="00853CCA"/>
    <w:rsid w:val="00857607"/>
    <w:rsid w:val="00857D40"/>
    <w:rsid w:val="008604CF"/>
    <w:rsid w:val="00862074"/>
    <w:rsid w:val="00863938"/>
    <w:rsid w:val="00864A3B"/>
    <w:rsid w:val="00865238"/>
    <w:rsid w:val="0087018E"/>
    <w:rsid w:val="008728E4"/>
    <w:rsid w:val="00873FBE"/>
    <w:rsid w:val="00880D4A"/>
    <w:rsid w:val="008813FD"/>
    <w:rsid w:val="0088219F"/>
    <w:rsid w:val="00882763"/>
    <w:rsid w:val="00882822"/>
    <w:rsid w:val="0088435F"/>
    <w:rsid w:val="00885119"/>
    <w:rsid w:val="008854F1"/>
    <w:rsid w:val="00885AAC"/>
    <w:rsid w:val="00885C57"/>
    <w:rsid w:val="00885FAB"/>
    <w:rsid w:val="00890567"/>
    <w:rsid w:val="00891682"/>
    <w:rsid w:val="008919CB"/>
    <w:rsid w:val="00891A7D"/>
    <w:rsid w:val="00894F22"/>
    <w:rsid w:val="008974BB"/>
    <w:rsid w:val="00897D17"/>
    <w:rsid w:val="008A0CF6"/>
    <w:rsid w:val="008A11EA"/>
    <w:rsid w:val="008A1681"/>
    <w:rsid w:val="008A1F24"/>
    <w:rsid w:val="008A3ADC"/>
    <w:rsid w:val="008A527D"/>
    <w:rsid w:val="008A5FDC"/>
    <w:rsid w:val="008A6FBF"/>
    <w:rsid w:val="008B1903"/>
    <w:rsid w:val="008B3F91"/>
    <w:rsid w:val="008B3FA5"/>
    <w:rsid w:val="008B414B"/>
    <w:rsid w:val="008B60B9"/>
    <w:rsid w:val="008B65D1"/>
    <w:rsid w:val="008B6F6C"/>
    <w:rsid w:val="008B7330"/>
    <w:rsid w:val="008B7473"/>
    <w:rsid w:val="008B749A"/>
    <w:rsid w:val="008C2BCE"/>
    <w:rsid w:val="008C2C34"/>
    <w:rsid w:val="008C4D1C"/>
    <w:rsid w:val="008C4E80"/>
    <w:rsid w:val="008C66C6"/>
    <w:rsid w:val="008C7304"/>
    <w:rsid w:val="008D0E6A"/>
    <w:rsid w:val="008D10DE"/>
    <w:rsid w:val="008D1A0B"/>
    <w:rsid w:val="008D3138"/>
    <w:rsid w:val="008D3912"/>
    <w:rsid w:val="008D7FB4"/>
    <w:rsid w:val="008E0B73"/>
    <w:rsid w:val="008E1E7D"/>
    <w:rsid w:val="008E2BAC"/>
    <w:rsid w:val="008E2BFC"/>
    <w:rsid w:val="008E6296"/>
    <w:rsid w:val="008E6C8C"/>
    <w:rsid w:val="008E7CF6"/>
    <w:rsid w:val="008F15AE"/>
    <w:rsid w:val="008F1C27"/>
    <w:rsid w:val="008F24C9"/>
    <w:rsid w:val="008F2B98"/>
    <w:rsid w:val="008F3B3E"/>
    <w:rsid w:val="008F3BAC"/>
    <w:rsid w:val="008F3E8B"/>
    <w:rsid w:val="008F3E91"/>
    <w:rsid w:val="008F447B"/>
    <w:rsid w:val="008F5442"/>
    <w:rsid w:val="008F5873"/>
    <w:rsid w:val="008F6D9A"/>
    <w:rsid w:val="00900506"/>
    <w:rsid w:val="00900647"/>
    <w:rsid w:val="00902256"/>
    <w:rsid w:val="00904039"/>
    <w:rsid w:val="00910971"/>
    <w:rsid w:val="00911346"/>
    <w:rsid w:val="00912855"/>
    <w:rsid w:val="00913A26"/>
    <w:rsid w:val="0091520F"/>
    <w:rsid w:val="00915740"/>
    <w:rsid w:val="00920286"/>
    <w:rsid w:val="0092179E"/>
    <w:rsid w:val="00923B54"/>
    <w:rsid w:val="00925012"/>
    <w:rsid w:val="0092624A"/>
    <w:rsid w:val="0093109E"/>
    <w:rsid w:val="00932587"/>
    <w:rsid w:val="00933577"/>
    <w:rsid w:val="00933652"/>
    <w:rsid w:val="0093468B"/>
    <w:rsid w:val="0093506C"/>
    <w:rsid w:val="009357C6"/>
    <w:rsid w:val="00935A3A"/>
    <w:rsid w:val="00936068"/>
    <w:rsid w:val="009364CD"/>
    <w:rsid w:val="00937386"/>
    <w:rsid w:val="009375F0"/>
    <w:rsid w:val="0093774F"/>
    <w:rsid w:val="0094305E"/>
    <w:rsid w:val="00943245"/>
    <w:rsid w:val="00944C0E"/>
    <w:rsid w:val="00946296"/>
    <w:rsid w:val="00950A95"/>
    <w:rsid w:val="00950B60"/>
    <w:rsid w:val="00952522"/>
    <w:rsid w:val="0095355A"/>
    <w:rsid w:val="009539DB"/>
    <w:rsid w:val="00954F96"/>
    <w:rsid w:val="0095540C"/>
    <w:rsid w:val="0095740B"/>
    <w:rsid w:val="00957877"/>
    <w:rsid w:val="00960646"/>
    <w:rsid w:val="00961FAA"/>
    <w:rsid w:val="00962DE4"/>
    <w:rsid w:val="00964F75"/>
    <w:rsid w:val="00965269"/>
    <w:rsid w:val="00971545"/>
    <w:rsid w:val="00971704"/>
    <w:rsid w:val="00972336"/>
    <w:rsid w:val="009727B7"/>
    <w:rsid w:val="0097440F"/>
    <w:rsid w:val="00975D01"/>
    <w:rsid w:val="00977858"/>
    <w:rsid w:val="00977DE2"/>
    <w:rsid w:val="00980BE9"/>
    <w:rsid w:val="00980C09"/>
    <w:rsid w:val="00982C2C"/>
    <w:rsid w:val="00984061"/>
    <w:rsid w:val="00986150"/>
    <w:rsid w:val="00986896"/>
    <w:rsid w:val="0098723C"/>
    <w:rsid w:val="00990545"/>
    <w:rsid w:val="00993E83"/>
    <w:rsid w:val="00996ACE"/>
    <w:rsid w:val="00997020"/>
    <w:rsid w:val="009979CD"/>
    <w:rsid w:val="009A1B96"/>
    <w:rsid w:val="009A1E63"/>
    <w:rsid w:val="009A3B3A"/>
    <w:rsid w:val="009A4E48"/>
    <w:rsid w:val="009A5D6B"/>
    <w:rsid w:val="009A653E"/>
    <w:rsid w:val="009B1956"/>
    <w:rsid w:val="009B2AB4"/>
    <w:rsid w:val="009B2C2C"/>
    <w:rsid w:val="009B3348"/>
    <w:rsid w:val="009B40B0"/>
    <w:rsid w:val="009B5424"/>
    <w:rsid w:val="009B7051"/>
    <w:rsid w:val="009C03CB"/>
    <w:rsid w:val="009C2218"/>
    <w:rsid w:val="009C4479"/>
    <w:rsid w:val="009C4698"/>
    <w:rsid w:val="009C6022"/>
    <w:rsid w:val="009C6CA7"/>
    <w:rsid w:val="009D0D2E"/>
    <w:rsid w:val="009D1FC6"/>
    <w:rsid w:val="009D22BA"/>
    <w:rsid w:val="009D343E"/>
    <w:rsid w:val="009D46E1"/>
    <w:rsid w:val="009D672F"/>
    <w:rsid w:val="009E0468"/>
    <w:rsid w:val="009E0D3F"/>
    <w:rsid w:val="009E3242"/>
    <w:rsid w:val="009E3D9B"/>
    <w:rsid w:val="009E4359"/>
    <w:rsid w:val="009E4A8D"/>
    <w:rsid w:val="009E7213"/>
    <w:rsid w:val="009E7FE4"/>
    <w:rsid w:val="009F0D38"/>
    <w:rsid w:val="009F2B4D"/>
    <w:rsid w:val="009F3A5A"/>
    <w:rsid w:val="009F4C0D"/>
    <w:rsid w:val="009F533C"/>
    <w:rsid w:val="009F6933"/>
    <w:rsid w:val="009F7983"/>
    <w:rsid w:val="00A00454"/>
    <w:rsid w:val="00A00704"/>
    <w:rsid w:val="00A01959"/>
    <w:rsid w:val="00A01D8B"/>
    <w:rsid w:val="00A02B24"/>
    <w:rsid w:val="00A1098C"/>
    <w:rsid w:val="00A10C62"/>
    <w:rsid w:val="00A11769"/>
    <w:rsid w:val="00A15BCC"/>
    <w:rsid w:val="00A164CF"/>
    <w:rsid w:val="00A2026B"/>
    <w:rsid w:val="00A20F3B"/>
    <w:rsid w:val="00A21BDD"/>
    <w:rsid w:val="00A22513"/>
    <w:rsid w:val="00A22956"/>
    <w:rsid w:val="00A23A66"/>
    <w:rsid w:val="00A2525A"/>
    <w:rsid w:val="00A25471"/>
    <w:rsid w:val="00A25A56"/>
    <w:rsid w:val="00A27400"/>
    <w:rsid w:val="00A27AB7"/>
    <w:rsid w:val="00A27F5C"/>
    <w:rsid w:val="00A330B5"/>
    <w:rsid w:val="00A33A14"/>
    <w:rsid w:val="00A34F98"/>
    <w:rsid w:val="00A371AF"/>
    <w:rsid w:val="00A4546A"/>
    <w:rsid w:val="00A4749B"/>
    <w:rsid w:val="00A50644"/>
    <w:rsid w:val="00A50CB1"/>
    <w:rsid w:val="00A5236C"/>
    <w:rsid w:val="00A52582"/>
    <w:rsid w:val="00A5435A"/>
    <w:rsid w:val="00A5528D"/>
    <w:rsid w:val="00A55D7B"/>
    <w:rsid w:val="00A5755B"/>
    <w:rsid w:val="00A57D02"/>
    <w:rsid w:val="00A6030F"/>
    <w:rsid w:val="00A614D3"/>
    <w:rsid w:val="00A61DBA"/>
    <w:rsid w:val="00A62069"/>
    <w:rsid w:val="00A630EA"/>
    <w:rsid w:val="00A668A5"/>
    <w:rsid w:val="00A72419"/>
    <w:rsid w:val="00A72F9D"/>
    <w:rsid w:val="00A7475C"/>
    <w:rsid w:val="00A75767"/>
    <w:rsid w:val="00A7577B"/>
    <w:rsid w:val="00A7683F"/>
    <w:rsid w:val="00A77222"/>
    <w:rsid w:val="00A774D3"/>
    <w:rsid w:val="00A7788B"/>
    <w:rsid w:val="00A8067F"/>
    <w:rsid w:val="00A80E8C"/>
    <w:rsid w:val="00A8325D"/>
    <w:rsid w:val="00A8406F"/>
    <w:rsid w:val="00A85B2D"/>
    <w:rsid w:val="00A86527"/>
    <w:rsid w:val="00A86A1E"/>
    <w:rsid w:val="00A95AE9"/>
    <w:rsid w:val="00A96742"/>
    <w:rsid w:val="00A9703E"/>
    <w:rsid w:val="00AA2716"/>
    <w:rsid w:val="00AA2BDA"/>
    <w:rsid w:val="00AA30B8"/>
    <w:rsid w:val="00AA4883"/>
    <w:rsid w:val="00AA619E"/>
    <w:rsid w:val="00AA61D5"/>
    <w:rsid w:val="00AA7303"/>
    <w:rsid w:val="00AB0478"/>
    <w:rsid w:val="00AB0F2E"/>
    <w:rsid w:val="00AB1227"/>
    <w:rsid w:val="00AB2441"/>
    <w:rsid w:val="00AB28A8"/>
    <w:rsid w:val="00AB31D2"/>
    <w:rsid w:val="00AB39DE"/>
    <w:rsid w:val="00AB428D"/>
    <w:rsid w:val="00AB50F1"/>
    <w:rsid w:val="00AB77B5"/>
    <w:rsid w:val="00AB7E91"/>
    <w:rsid w:val="00AC0EE1"/>
    <w:rsid w:val="00AC3F3A"/>
    <w:rsid w:val="00AC4B07"/>
    <w:rsid w:val="00AC4FFC"/>
    <w:rsid w:val="00AC51D4"/>
    <w:rsid w:val="00AC6A61"/>
    <w:rsid w:val="00AC7E06"/>
    <w:rsid w:val="00AD20E0"/>
    <w:rsid w:val="00AD25EF"/>
    <w:rsid w:val="00AD313B"/>
    <w:rsid w:val="00AD3141"/>
    <w:rsid w:val="00AD381A"/>
    <w:rsid w:val="00AD3BD5"/>
    <w:rsid w:val="00AD4533"/>
    <w:rsid w:val="00AD532D"/>
    <w:rsid w:val="00AD5726"/>
    <w:rsid w:val="00AD5E46"/>
    <w:rsid w:val="00AD606C"/>
    <w:rsid w:val="00AD6C48"/>
    <w:rsid w:val="00AD7900"/>
    <w:rsid w:val="00AE0919"/>
    <w:rsid w:val="00AE4232"/>
    <w:rsid w:val="00AE4676"/>
    <w:rsid w:val="00AE56CF"/>
    <w:rsid w:val="00AF3CFE"/>
    <w:rsid w:val="00AF3D0D"/>
    <w:rsid w:val="00AF3E46"/>
    <w:rsid w:val="00AF46AD"/>
    <w:rsid w:val="00AF619C"/>
    <w:rsid w:val="00AF674C"/>
    <w:rsid w:val="00B02721"/>
    <w:rsid w:val="00B063BA"/>
    <w:rsid w:val="00B071B6"/>
    <w:rsid w:val="00B10209"/>
    <w:rsid w:val="00B13F40"/>
    <w:rsid w:val="00B14948"/>
    <w:rsid w:val="00B14B5A"/>
    <w:rsid w:val="00B15E64"/>
    <w:rsid w:val="00B17244"/>
    <w:rsid w:val="00B200FF"/>
    <w:rsid w:val="00B210D4"/>
    <w:rsid w:val="00B22D48"/>
    <w:rsid w:val="00B22F0B"/>
    <w:rsid w:val="00B26AC7"/>
    <w:rsid w:val="00B2713B"/>
    <w:rsid w:val="00B2729B"/>
    <w:rsid w:val="00B32B75"/>
    <w:rsid w:val="00B33E69"/>
    <w:rsid w:val="00B439BE"/>
    <w:rsid w:val="00B45A96"/>
    <w:rsid w:val="00B46984"/>
    <w:rsid w:val="00B47B8B"/>
    <w:rsid w:val="00B507B8"/>
    <w:rsid w:val="00B53F9E"/>
    <w:rsid w:val="00B57A1F"/>
    <w:rsid w:val="00B634B6"/>
    <w:rsid w:val="00B63AE3"/>
    <w:rsid w:val="00B65C38"/>
    <w:rsid w:val="00B66EC5"/>
    <w:rsid w:val="00B71A35"/>
    <w:rsid w:val="00B7203D"/>
    <w:rsid w:val="00B7302C"/>
    <w:rsid w:val="00B7415D"/>
    <w:rsid w:val="00B759DD"/>
    <w:rsid w:val="00B837A3"/>
    <w:rsid w:val="00B83CDD"/>
    <w:rsid w:val="00B849AB"/>
    <w:rsid w:val="00B86601"/>
    <w:rsid w:val="00B87DCE"/>
    <w:rsid w:val="00B90755"/>
    <w:rsid w:val="00B942AB"/>
    <w:rsid w:val="00B97805"/>
    <w:rsid w:val="00BA2B8B"/>
    <w:rsid w:val="00BA3073"/>
    <w:rsid w:val="00BA4D71"/>
    <w:rsid w:val="00BA5949"/>
    <w:rsid w:val="00BA5B0A"/>
    <w:rsid w:val="00BA72EA"/>
    <w:rsid w:val="00BA7766"/>
    <w:rsid w:val="00BA7ABE"/>
    <w:rsid w:val="00BB138C"/>
    <w:rsid w:val="00BB214C"/>
    <w:rsid w:val="00BB3710"/>
    <w:rsid w:val="00BB3ABA"/>
    <w:rsid w:val="00BB47C5"/>
    <w:rsid w:val="00BB4ADC"/>
    <w:rsid w:val="00BB4D6D"/>
    <w:rsid w:val="00BB5275"/>
    <w:rsid w:val="00BB548E"/>
    <w:rsid w:val="00BB618C"/>
    <w:rsid w:val="00BB7138"/>
    <w:rsid w:val="00BC0183"/>
    <w:rsid w:val="00BC1D46"/>
    <w:rsid w:val="00BC2B73"/>
    <w:rsid w:val="00BC3273"/>
    <w:rsid w:val="00BC3F16"/>
    <w:rsid w:val="00BC5697"/>
    <w:rsid w:val="00BC58BA"/>
    <w:rsid w:val="00BD0965"/>
    <w:rsid w:val="00BD11EA"/>
    <w:rsid w:val="00BD1287"/>
    <w:rsid w:val="00BD18F2"/>
    <w:rsid w:val="00BD378D"/>
    <w:rsid w:val="00BD6AD3"/>
    <w:rsid w:val="00BD7523"/>
    <w:rsid w:val="00BE029A"/>
    <w:rsid w:val="00BE0E93"/>
    <w:rsid w:val="00BE1D23"/>
    <w:rsid w:val="00BE5B14"/>
    <w:rsid w:val="00BE71CA"/>
    <w:rsid w:val="00BE792E"/>
    <w:rsid w:val="00BF059F"/>
    <w:rsid w:val="00BF2584"/>
    <w:rsid w:val="00BF266F"/>
    <w:rsid w:val="00BF294B"/>
    <w:rsid w:val="00BF323D"/>
    <w:rsid w:val="00BF4CC8"/>
    <w:rsid w:val="00BF5808"/>
    <w:rsid w:val="00BF6288"/>
    <w:rsid w:val="00C00DFA"/>
    <w:rsid w:val="00C019D2"/>
    <w:rsid w:val="00C01F5A"/>
    <w:rsid w:val="00C0235F"/>
    <w:rsid w:val="00C02E6B"/>
    <w:rsid w:val="00C03AF2"/>
    <w:rsid w:val="00C050BC"/>
    <w:rsid w:val="00C062F6"/>
    <w:rsid w:val="00C0644F"/>
    <w:rsid w:val="00C110D6"/>
    <w:rsid w:val="00C11256"/>
    <w:rsid w:val="00C11874"/>
    <w:rsid w:val="00C12015"/>
    <w:rsid w:val="00C145A6"/>
    <w:rsid w:val="00C14615"/>
    <w:rsid w:val="00C15F51"/>
    <w:rsid w:val="00C162B2"/>
    <w:rsid w:val="00C21635"/>
    <w:rsid w:val="00C21D89"/>
    <w:rsid w:val="00C25029"/>
    <w:rsid w:val="00C25FAD"/>
    <w:rsid w:val="00C30E63"/>
    <w:rsid w:val="00C310DC"/>
    <w:rsid w:val="00C327A6"/>
    <w:rsid w:val="00C353C5"/>
    <w:rsid w:val="00C36FEF"/>
    <w:rsid w:val="00C377B0"/>
    <w:rsid w:val="00C43911"/>
    <w:rsid w:val="00C4465A"/>
    <w:rsid w:val="00C44753"/>
    <w:rsid w:val="00C45046"/>
    <w:rsid w:val="00C45078"/>
    <w:rsid w:val="00C4658B"/>
    <w:rsid w:val="00C46856"/>
    <w:rsid w:val="00C47177"/>
    <w:rsid w:val="00C47C2F"/>
    <w:rsid w:val="00C503BE"/>
    <w:rsid w:val="00C52817"/>
    <w:rsid w:val="00C5473C"/>
    <w:rsid w:val="00C54791"/>
    <w:rsid w:val="00C566FE"/>
    <w:rsid w:val="00C57901"/>
    <w:rsid w:val="00C6137D"/>
    <w:rsid w:val="00C61553"/>
    <w:rsid w:val="00C61C86"/>
    <w:rsid w:val="00C635B6"/>
    <w:rsid w:val="00C650AA"/>
    <w:rsid w:val="00C65489"/>
    <w:rsid w:val="00C66664"/>
    <w:rsid w:val="00C71480"/>
    <w:rsid w:val="00C71C1C"/>
    <w:rsid w:val="00C71F22"/>
    <w:rsid w:val="00C730F5"/>
    <w:rsid w:val="00C752D9"/>
    <w:rsid w:val="00C75E8C"/>
    <w:rsid w:val="00C7748C"/>
    <w:rsid w:val="00C80FFE"/>
    <w:rsid w:val="00C822C2"/>
    <w:rsid w:val="00C8291B"/>
    <w:rsid w:val="00C82D67"/>
    <w:rsid w:val="00C82E52"/>
    <w:rsid w:val="00C842B4"/>
    <w:rsid w:val="00C87435"/>
    <w:rsid w:val="00C91C8C"/>
    <w:rsid w:val="00C9422C"/>
    <w:rsid w:val="00C94A3B"/>
    <w:rsid w:val="00CA27F4"/>
    <w:rsid w:val="00CA312B"/>
    <w:rsid w:val="00CA57DD"/>
    <w:rsid w:val="00CA6860"/>
    <w:rsid w:val="00CB0890"/>
    <w:rsid w:val="00CB0E7F"/>
    <w:rsid w:val="00CB0F55"/>
    <w:rsid w:val="00CB14B9"/>
    <w:rsid w:val="00CB1701"/>
    <w:rsid w:val="00CB24C3"/>
    <w:rsid w:val="00CB32D0"/>
    <w:rsid w:val="00CB3EE6"/>
    <w:rsid w:val="00CB49ED"/>
    <w:rsid w:val="00CC027D"/>
    <w:rsid w:val="00CC1C8D"/>
    <w:rsid w:val="00CC23BC"/>
    <w:rsid w:val="00CC2424"/>
    <w:rsid w:val="00CC37F0"/>
    <w:rsid w:val="00CC57D8"/>
    <w:rsid w:val="00CC680F"/>
    <w:rsid w:val="00CC7547"/>
    <w:rsid w:val="00CD2663"/>
    <w:rsid w:val="00CD331B"/>
    <w:rsid w:val="00CD483A"/>
    <w:rsid w:val="00CD5749"/>
    <w:rsid w:val="00CD64B3"/>
    <w:rsid w:val="00CD6852"/>
    <w:rsid w:val="00CE0A9D"/>
    <w:rsid w:val="00CE0BEF"/>
    <w:rsid w:val="00CE0FC3"/>
    <w:rsid w:val="00CE3815"/>
    <w:rsid w:val="00CE3EC8"/>
    <w:rsid w:val="00CE7431"/>
    <w:rsid w:val="00CE76DB"/>
    <w:rsid w:val="00CF0566"/>
    <w:rsid w:val="00CF0F2E"/>
    <w:rsid w:val="00CF3F59"/>
    <w:rsid w:val="00CF3FB6"/>
    <w:rsid w:val="00CF4178"/>
    <w:rsid w:val="00CF4B58"/>
    <w:rsid w:val="00D02A01"/>
    <w:rsid w:val="00D042AA"/>
    <w:rsid w:val="00D04E96"/>
    <w:rsid w:val="00D05539"/>
    <w:rsid w:val="00D069EA"/>
    <w:rsid w:val="00D07770"/>
    <w:rsid w:val="00D112B8"/>
    <w:rsid w:val="00D1349D"/>
    <w:rsid w:val="00D14B6F"/>
    <w:rsid w:val="00D157D7"/>
    <w:rsid w:val="00D163D5"/>
    <w:rsid w:val="00D21C12"/>
    <w:rsid w:val="00D25128"/>
    <w:rsid w:val="00D3170E"/>
    <w:rsid w:val="00D318A1"/>
    <w:rsid w:val="00D33CD7"/>
    <w:rsid w:val="00D41AAD"/>
    <w:rsid w:val="00D41CEF"/>
    <w:rsid w:val="00D46516"/>
    <w:rsid w:val="00D47DE6"/>
    <w:rsid w:val="00D53254"/>
    <w:rsid w:val="00D5386F"/>
    <w:rsid w:val="00D53A4D"/>
    <w:rsid w:val="00D5643C"/>
    <w:rsid w:val="00D60728"/>
    <w:rsid w:val="00D65854"/>
    <w:rsid w:val="00D65902"/>
    <w:rsid w:val="00D6608B"/>
    <w:rsid w:val="00D67F62"/>
    <w:rsid w:val="00D706FB"/>
    <w:rsid w:val="00D711C5"/>
    <w:rsid w:val="00D733C3"/>
    <w:rsid w:val="00D734B4"/>
    <w:rsid w:val="00D74929"/>
    <w:rsid w:val="00D7505B"/>
    <w:rsid w:val="00D77291"/>
    <w:rsid w:val="00D77324"/>
    <w:rsid w:val="00D8047F"/>
    <w:rsid w:val="00D81E3C"/>
    <w:rsid w:val="00D82E1C"/>
    <w:rsid w:val="00D85E94"/>
    <w:rsid w:val="00D91095"/>
    <w:rsid w:val="00D91BCC"/>
    <w:rsid w:val="00D9227D"/>
    <w:rsid w:val="00D92907"/>
    <w:rsid w:val="00D933CD"/>
    <w:rsid w:val="00D9349D"/>
    <w:rsid w:val="00D968FB"/>
    <w:rsid w:val="00D9788D"/>
    <w:rsid w:val="00DA18ED"/>
    <w:rsid w:val="00DA2773"/>
    <w:rsid w:val="00DA2898"/>
    <w:rsid w:val="00DA3A4B"/>
    <w:rsid w:val="00DB0111"/>
    <w:rsid w:val="00DB0E3B"/>
    <w:rsid w:val="00DB24B4"/>
    <w:rsid w:val="00DB2620"/>
    <w:rsid w:val="00DB2D83"/>
    <w:rsid w:val="00DB5153"/>
    <w:rsid w:val="00DB7991"/>
    <w:rsid w:val="00DC049D"/>
    <w:rsid w:val="00DC0840"/>
    <w:rsid w:val="00DC332F"/>
    <w:rsid w:val="00DC5A5F"/>
    <w:rsid w:val="00DD084E"/>
    <w:rsid w:val="00DD08F7"/>
    <w:rsid w:val="00DD0F89"/>
    <w:rsid w:val="00DD25E1"/>
    <w:rsid w:val="00DD287C"/>
    <w:rsid w:val="00DD2C70"/>
    <w:rsid w:val="00DD316F"/>
    <w:rsid w:val="00DD3602"/>
    <w:rsid w:val="00DD4E10"/>
    <w:rsid w:val="00DD528D"/>
    <w:rsid w:val="00DE5347"/>
    <w:rsid w:val="00DE548D"/>
    <w:rsid w:val="00DE6A0D"/>
    <w:rsid w:val="00DF00EA"/>
    <w:rsid w:val="00DF0484"/>
    <w:rsid w:val="00DF1E41"/>
    <w:rsid w:val="00DF37BD"/>
    <w:rsid w:val="00DF3F0E"/>
    <w:rsid w:val="00DF4274"/>
    <w:rsid w:val="00DF44AA"/>
    <w:rsid w:val="00DF499E"/>
    <w:rsid w:val="00DF4C0B"/>
    <w:rsid w:val="00DF5B97"/>
    <w:rsid w:val="00DF5D9F"/>
    <w:rsid w:val="00DF62AA"/>
    <w:rsid w:val="00DF700C"/>
    <w:rsid w:val="00DF72CB"/>
    <w:rsid w:val="00DF77D5"/>
    <w:rsid w:val="00E003CE"/>
    <w:rsid w:val="00E0075B"/>
    <w:rsid w:val="00E00967"/>
    <w:rsid w:val="00E014A2"/>
    <w:rsid w:val="00E02B12"/>
    <w:rsid w:val="00E06BE5"/>
    <w:rsid w:val="00E07B31"/>
    <w:rsid w:val="00E10845"/>
    <w:rsid w:val="00E11D42"/>
    <w:rsid w:val="00E122CE"/>
    <w:rsid w:val="00E1469B"/>
    <w:rsid w:val="00E150D2"/>
    <w:rsid w:val="00E177BF"/>
    <w:rsid w:val="00E21C73"/>
    <w:rsid w:val="00E23AE3"/>
    <w:rsid w:val="00E24482"/>
    <w:rsid w:val="00E24C2D"/>
    <w:rsid w:val="00E27716"/>
    <w:rsid w:val="00E2781E"/>
    <w:rsid w:val="00E3018C"/>
    <w:rsid w:val="00E304E4"/>
    <w:rsid w:val="00E31CF6"/>
    <w:rsid w:val="00E3458F"/>
    <w:rsid w:val="00E37469"/>
    <w:rsid w:val="00E40A50"/>
    <w:rsid w:val="00E40B70"/>
    <w:rsid w:val="00E40C84"/>
    <w:rsid w:val="00E42CE3"/>
    <w:rsid w:val="00E43187"/>
    <w:rsid w:val="00E44E2F"/>
    <w:rsid w:val="00E539A9"/>
    <w:rsid w:val="00E53F63"/>
    <w:rsid w:val="00E566C6"/>
    <w:rsid w:val="00E57C91"/>
    <w:rsid w:val="00E60FBB"/>
    <w:rsid w:val="00E62524"/>
    <w:rsid w:val="00E63339"/>
    <w:rsid w:val="00E65670"/>
    <w:rsid w:val="00E7040C"/>
    <w:rsid w:val="00E7060B"/>
    <w:rsid w:val="00E714DD"/>
    <w:rsid w:val="00E72FA9"/>
    <w:rsid w:val="00E73963"/>
    <w:rsid w:val="00E74680"/>
    <w:rsid w:val="00E75762"/>
    <w:rsid w:val="00E76FCA"/>
    <w:rsid w:val="00E771E1"/>
    <w:rsid w:val="00E77D85"/>
    <w:rsid w:val="00E82EA8"/>
    <w:rsid w:val="00E841D3"/>
    <w:rsid w:val="00E84902"/>
    <w:rsid w:val="00E8784B"/>
    <w:rsid w:val="00E87A44"/>
    <w:rsid w:val="00E93B79"/>
    <w:rsid w:val="00E942EB"/>
    <w:rsid w:val="00E94EC3"/>
    <w:rsid w:val="00E9509D"/>
    <w:rsid w:val="00E96CB5"/>
    <w:rsid w:val="00E97D30"/>
    <w:rsid w:val="00EA12E7"/>
    <w:rsid w:val="00EA132E"/>
    <w:rsid w:val="00EA1988"/>
    <w:rsid w:val="00EA1C05"/>
    <w:rsid w:val="00EA2714"/>
    <w:rsid w:val="00EA2A62"/>
    <w:rsid w:val="00EA2C06"/>
    <w:rsid w:val="00EA2D8E"/>
    <w:rsid w:val="00EA49FF"/>
    <w:rsid w:val="00EA4A6C"/>
    <w:rsid w:val="00EA5083"/>
    <w:rsid w:val="00EA5E31"/>
    <w:rsid w:val="00EA5FDE"/>
    <w:rsid w:val="00EA6D7C"/>
    <w:rsid w:val="00EB1D63"/>
    <w:rsid w:val="00EB3D33"/>
    <w:rsid w:val="00EB7905"/>
    <w:rsid w:val="00EC29C9"/>
    <w:rsid w:val="00EC5230"/>
    <w:rsid w:val="00EC74DC"/>
    <w:rsid w:val="00EC7540"/>
    <w:rsid w:val="00EC7C92"/>
    <w:rsid w:val="00ED3997"/>
    <w:rsid w:val="00ED3E09"/>
    <w:rsid w:val="00ED47F7"/>
    <w:rsid w:val="00EE00B3"/>
    <w:rsid w:val="00EE153B"/>
    <w:rsid w:val="00EE263A"/>
    <w:rsid w:val="00EE35AC"/>
    <w:rsid w:val="00EE5784"/>
    <w:rsid w:val="00EE5A6D"/>
    <w:rsid w:val="00EE6453"/>
    <w:rsid w:val="00EE7B58"/>
    <w:rsid w:val="00EF0722"/>
    <w:rsid w:val="00EF3E9E"/>
    <w:rsid w:val="00EF460F"/>
    <w:rsid w:val="00EF5EB7"/>
    <w:rsid w:val="00EF61A9"/>
    <w:rsid w:val="00EF687A"/>
    <w:rsid w:val="00EF7F21"/>
    <w:rsid w:val="00F013ED"/>
    <w:rsid w:val="00F0166F"/>
    <w:rsid w:val="00F02694"/>
    <w:rsid w:val="00F06BB3"/>
    <w:rsid w:val="00F12D40"/>
    <w:rsid w:val="00F13BBD"/>
    <w:rsid w:val="00F17BA8"/>
    <w:rsid w:val="00F2012A"/>
    <w:rsid w:val="00F20534"/>
    <w:rsid w:val="00F22C4C"/>
    <w:rsid w:val="00F24D47"/>
    <w:rsid w:val="00F3272E"/>
    <w:rsid w:val="00F40A69"/>
    <w:rsid w:val="00F4197E"/>
    <w:rsid w:val="00F44CFC"/>
    <w:rsid w:val="00F45DCF"/>
    <w:rsid w:val="00F45F86"/>
    <w:rsid w:val="00F461E1"/>
    <w:rsid w:val="00F479D8"/>
    <w:rsid w:val="00F501BD"/>
    <w:rsid w:val="00F50F18"/>
    <w:rsid w:val="00F51DA4"/>
    <w:rsid w:val="00F52D3D"/>
    <w:rsid w:val="00F53A27"/>
    <w:rsid w:val="00F53DB2"/>
    <w:rsid w:val="00F56F9E"/>
    <w:rsid w:val="00F603DB"/>
    <w:rsid w:val="00F613BC"/>
    <w:rsid w:val="00F628B5"/>
    <w:rsid w:val="00F64605"/>
    <w:rsid w:val="00F64888"/>
    <w:rsid w:val="00F65236"/>
    <w:rsid w:val="00F662EF"/>
    <w:rsid w:val="00F7013F"/>
    <w:rsid w:val="00F7239F"/>
    <w:rsid w:val="00F72431"/>
    <w:rsid w:val="00F73059"/>
    <w:rsid w:val="00F75E87"/>
    <w:rsid w:val="00F76DEC"/>
    <w:rsid w:val="00F773A5"/>
    <w:rsid w:val="00F776E3"/>
    <w:rsid w:val="00F803D3"/>
    <w:rsid w:val="00F829FF"/>
    <w:rsid w:val="00F84512"/>
    <w:rsid w:val="00F905D7"/>
    <w:rsid w:val="00F93C16"/>
    <w:rsid w:val="00F946AA"/>
    <w:rsid w:val="00F94F90"/>
    <w:rsid w:val="00F953A2"/>
    <w:rsid w:val="00F95D09"/>
    <w:rsid w:val="00F974B9"/>
    <w:rsid w:val="00FA00AC"/>
    <w:rsid w:val="00FA21A3"/>
    <w:rsid w:val="00FA2800"/>
    <w:rsid w:val="00FA2F86"/>
    <w:rsid w:val="00FA3AEB"/>
    <w:rsid w:val="00FA4F8C"/>
    <w:rsid w:val="00FA73AF"/>
    <w:rsid w:val="00FA76A8"/>
    <w:rsid w:val="00FB0353"/>
    <w:rsid w:val="00FB0BAF"/>
    <w:rsid w:val="00FB0BE4"/>
    <w:rsid w:val="00FB262A"/>
    <w:rsid w:val="00FB3FA6"/>
    <w:rsid w:val="00FB50A4"/>
    <w:rsid w:val="00FB5865"/>
    <w:rsid w:val="00FB7DFF"/>
    <w:rsid w:val="00FB7F82"/>
    <w:rsid w:val="00FC7923"/>
    <w:rsid w:val="00FD0DB5"/>
    <w:rsid w:val="00FD1EDB"/>
    <w:rsid w:val="00FD3C2D"/>
    <w:rsid w:val="00FD613D"/>
    <w:rsid w:val="00FD69A6"/>
    <w:rsid w:val="00FE4566"/>
    <w:rsid w:val="00FE4617"/>
    <w:rsid w:val="00FE4992"/>
    <w:rsid w:val="00FE4B62"/>
    <w:rsid w:val="00FE54CA"/>
    <w:rsid w:val="00FE5960"/>
    <w:rsid w:val="00FE749E"/>
    <w:rsid w:val="00FE74FA"/>
    <w:rsid w:val="00FF0A17"/>
    <w:rsid w:val="00FF10F7"/>
    <w:rsid w:val="00FF1390"/>
    <w:rsid w:val="00FF2285"/>
    <w:rsid w:val="00FF25DB"/>
    <w:rsid w:val="00FF5597"/>
    <w:rsid w:val="00FF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14:docId w14:val="2617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annotation text" w:locked="1" w:semiHidden="0" w:unhideWhenUsed="0"/>
    <w:lsdException w:name="header" w:uiPriority="99"/>
    <w:lsdException w:name="footer" w:locked="1" w:semiHidden="0" w:uiPriority="99" w:unhideWhenUsed="0"/>
    <w:lsdException w:name="caption" w:locked="1" w:semiHidden="0" w:unhideWhenUsed="0" w:qFormat="1"/>
    <w:lsdException w:name="footnote reference" w:uiPriority="99"/>
    <w:lsdException w:name="annotation reference" w:locked="1" w:semiHidden="0" w:unhideWhenUsed="0"/>
    <w:lsdException w:name="line number" w:uiPriority="99"/>
    <w:lsdException w:name="endnote reference" w:uiPriority="99"/>
    <w:lsdException w:name="Title" w:locked="1" w:semiHidden="0" w:unhideWhenUsed="0" w:qFormat="1"/>
    <w:lsdException w:name="Closing" w:uiPriority="99"/>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95ADF"/>
    <w:rPr>
      <w:rFonts w:ascii="Arial" w:hAnsi="Arial"/>
      <w:szCs w:val="24"/>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Normal"/>
    <w:next w:val="Normal"/>
    <w:link w:val="Heading1Char"/>
    <w:qFormat/>
    <w:rsid w:val="00295ADF"/>
    <w:pPr>
      <w:keepNext/>
      <w:outlineLvl w:val="0"/>
    </w:pPr>
    <w:rPr>
      <w:b/>
      <w:noProof/>
      <w:sz w:val="24"/>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rsid w:val="00295ADF"/>
    <w:pPr>
      <w:keepNext/>
      <w:ind w:left="720"/>
      <w:outlineLvl w:val="1"/>
    </w:pPr>
    <w:rPr>
      <w:b/>
      <w:u w:val="single"/>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rsid w:val="00295ADF"/>
    <w:pPr>
      <w:keepNext/>
      <w:ind w:left="3119" w:hanging="2410"/>
      <w:outlineLvl w:val="2"/>
    </w:pPr>
    <w:rPr>
      <w:b/>
      <w:u w:val="single"/>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rsid w:val="00295ADF"/>
    <w:pPr>
      <w:keepNext/>
      <w:ind w:left="1701" w:hanging="992"/>
      <w:outlineLvl w:val="3"/>
    </w:pPr>
    <w:rPr>
      <w:b/>
      <w:color w:val="000000"/>
      <w:u w:val="single"/>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qFormat/>
    <w:rsid w:val="00295ADF"/>
    <w:pPr>
      <w:keepNext/>
      <w:ind w:left="1701" w:hanging="992"/>
      <w:outlineLvl w:val="4"/>
    </w:pPr>
    <w:rPr>
      <w:b/>
      <w:u w:val="single"/>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link w:val="Heading6Char"/>
    <w:qFormat/>
    <w:rsid w:val="00295ADF"/>
    <w:pPr>
      <w:keepNext/>
      <w:ind w:left="709"/>
      <w:outlineLvl w:val="5"/>
    </w:pPr>
    <w:rPr>
      <w:b/>
      <w:u w:val="single"/>
    </w:rPr>
  </w:style>
  <w:style w:type="paragraph" w:styleId="Heading7">
    <w:name w:val="heading 7"/>
    <w:aliases w:val="Appendix Major,PA Appendix Major,Heading 7(unused),Legal Level 1.1.,L2 PIP,Lev 7,H7DO NOT USE,Annex Level 1,Appendix 2,h7,a2"/>
    <w:basedOn w:val="Normal"/>
    <w:next w:val="Normal"/>
    <w:link w:val="Heading7Char"/>
    <w:qFormat/>
    <w:rsid w:val="00295ADF"/>
    <w:pPr>
      <w:keepNext/>
      <w:outlineLvl w:val="6"/>
    </w:pPr>
    <w:rPr>
      <w:b/>
    </w:rPr>
  </w:style>
  <w:style w:type="paragraph" w:styleId="Heading8">
    <w:name w:val="heading 8"/>
    <w:aliases w:val="Appendix Minor,PA Appendix Minor,Legal Level 1.1.1.,Lev 8,h8 DO NOT USE,Annex Level 2,Appendix 3,a3,h8"/>
    <w:basedOn w:val="Normal"/>
    <w:next w:val="Normal"/>
    <w:link w:val="Heading8Char"/>
    <w:qFormat/>
    <w:rsid w:val="005056FE"/>
    <w:pPr>
      <w:spacing w:before="120"/>
      <w:outlineLvl w:val="7"/>
    </w:pPr>
    <w:rPr>
      <w:b/>
      <w:sz w:val="24"/>
      <w:szCs w:val="20"/>
    </w:rPr>
  </w:style>
  <w:style w:type="paragraph" w:styleId="Heading9">
    <w:name w:val="heading 9"/>
    <w:aliases w:val="App Heading,Heading 9 (defunct),Legal Level 1.1.1.1.,Lev 9,h9 DO NOT USE,Titre 10,App1,Annex Level 3,h9"/>
    <w:basedOn w:val="Normal"/>
    <w:next w:val="Normal"/>
    <w:link w:val="Heading9Char"/>
    <w:qFormat/>
    <w:rsid w:val="005056FE"/>
    <w:pPr>
      <w:numPr>
        <w:ilvl w:val="8"/>
        <w:numId w:val="47"/>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E5494D"/>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semiHidden/>
    <w:rsid w:val="00E5494D"/>
    <w:rPr>
      <w:rFonts w:asciiTheme="majorHAnsi" w:eastAsiaTheme="majorEastAsia" w:hAnsiTheme="majorHAnsi" w:cstheme="majorBidi"/>
      <w:b/>
      <w:bCs/>
      <w:i/>
      <w:iCs/>
      <w:sz w:val="28"/>
      <w:szCs w:val="28"/>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semiHidden/>
    <w:rsid w:val="00E5494D"/>
    <w:rPr>
      <w:rFonts w:asciiTheme="majorHAnsi" w:eastAsiaTheme="majorEastAsia" w:hAnsiTheme="majorHAnsi" w:cstheme="majorBidi"/>
      <w:b/>
      <w:bCs/>
      <w:sz w:val="26"/>
      <w:szCs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semiHidden/>
    <w:rsid w:val="00E5494D"/>
    <w:rPr>
      <w:rFonts w:asciiTheme="minorHAnsi" w:eastAsiaTheme="minorEastAsia" w:hAnsiTheme="minorHAnsi" w:cstheme="minorBidi"/>
      <w:b/>
      <w:bCs/>
      <w:sz w:val="28"/>
      <w:szCs w:val="28"/>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semiHidden/>
    <w:rsid w:val="00E5494D"/>
    <w:rPr>
      <w:rFonts w:asciiTheme="minorHAnsi" w:eastAsiaTheme="minorEastAsia" w:hAnsiTheme="minorHAnsi" w:cstheme="minorBidi"/>
      <w:b/>
      <w:bCs/>
      <w:i/>
      <w:iCs/>
      <w:sz w:val="26"/>
      <w:szCs w:val="26"/>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semiHidden/>
    <w:rsid w:val="00E5494D"/>
    <w:rPr>
      <w:rFonts w:asciiTheme="minorHAnsi" w:eastAsiaTheme="minorEastAsia" w:hAnsiTheme="minorHAnsi" w:cstheme="minorBidi"/>
      <w:b/>
      <w:bCs/>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semiHidden/>
    <w:rsid w:val="00E5494D"/>
    <w:rPr>
      <w:rFonts w:asciiTheme="minorHAnsi" w:eastAsiaTheme="minorEastAsia" w:hAnsiTheme="minorHAnsi" w:cstheme="minorBidi"/>
      <w:sz w:val="24"/>
      <w:szCs w:val="24"/>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semiHidden/>
    <w:rsid w:val="00E5494D"/>
    <w:rPr>
      <w:rFonts w:asciiTheme="minorHAnsi" w:eastAsiaTheme="minorEastAsia" w:hAnsiTheme="minorHAnsi" w:cstheme="minorBidi"/>
      <w:i/>
      <w:iCs/>
      <w:sz w:val="24"/>
      <w:szCs w:val="24"/>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E5494D"/>
    <w:rPr>
      <w:rFonts w:ascii="Arial" w:hAnsi="Arial"/>
      <w:b/>
      <w:i/>
      <w:sz w:val="18"/>
      <w:szCs w:val="20"/>
      <w:lang w:eastAsia="en-US"/>
    </w:rPr>
  </w:style>
  <w:style w:type="paragraph" w:styleId="Header">
    <w:name w:val="header"/>
    <w:aliases w:val="h,logo"/>
    <w:basedOn w:val="Normal"/>
    <w:link w:val="HeaderChar"/>
    <w:uiPriority w:val="99"/>
    <w:rsid w:val="00295ADF"/>
    <w:pPr>
      <w:tabs>
        <w:tab w:val="center" w:pos="4320"/>
        <w:tab w:val="right" w:pos="8640"/>
      </w:tabs>
    </w:pPr>
  </w:style>
  <w:style w:type="character" w:customStyle="1" w:styleId="HeaderChar">
    <w:name w:val="Header Char"/>
    <w:aliases w:val="h Char,logo Char"/>
    <w:basedOn w:val="DefaultParagraphFont"/>
    <w:link w:val="Header"/>
    <w:uiPriority w:val="99"/>
    <w:rsid w:val="00E5494D"/>
    <w:rPr>
      <w:rFonts w:ascii="Arial" w:hAnsi="Arial"/>
      <w:szCs w:val="24"/>
      <w:lang w:eastAsia="en-US"/>
    </w:rPr>
  </w:style>
  <w:style w:type="paragraph" w:styleId="Footer">
    <w:name w:val="footer"/>
    <w:basedOn w:val="Normal"/>
    <w:link w:val="FooterChar"/>
    <w:uiPriority w:val="99"/>
    <w:rsid w:val="00295ADF"/>
    <w:pPr>
      <w:tabs>
        <w:tab w:val="center" w:pos="4320"/>
        <w:tab w:val="right" w:pos="8640"/>
      </w:tabs>
    </w:pPr>
  </w:style>
  <w:style w:type="character" w:customStyle="1" w:styleId="FooterChar">
    <w:name w:val="Footer Char"/>
    <w:basedOn w:val="DefaultParagraphFont"/>
    <w:link w:val="Footer"/>
    <w:uiPriority w:val="99"/>
    <w:locked/>
    <w:rsid w:val="00A774D3"/>
    <w:rPr>
      <w:rFonts w:ascii="Arial" w:hAnsi="Arial"/>
      <w:sz w:val="24"/>
      <w:lang w:eastAsia="en-US"/>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295ADF"/>
    <w:rPr>
      <w:b/>
      <w:u w:val="single"/>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99"/>
    <w:semiHidden/>
    <w:rsid w:val="00E5494D"/>
    <w:rPr>
      <w:rFonts w:ascii="Arial" w:hAnsi="Arial"/>
      <w:szCs w:val="24"/>
      <w:lang w:eastAsia="en-US"/>
    </w:rPr>
  </w:style>
  <w:style w:type="paragraph" w:styleId="BodyText2">
    <w:name w:val="Body Text 2"/>
    <w:aliases w:val="bt2"/>
    <w:basedOn w:val="Normal"/>
    <w:link w:val="BodyText2Char"/>
    <w:rsid w:val="00295ADF"/>
  </w:style>
  <w:style w:type="character" w:customStyle="1" w:styleId="BodyText2Char">
    <w:name w:val="Body Text 2 Char"/>
    <w:aliases w:val="bt2 Char"/>
    <w:basedOn w:val="DefaultParagraphFont"/>
    <w:link w:val="BodyText2"/>
    <w:uiPriority w:val="99"/>
    <w:semiHidden/>
    <w:rsid w:val="00E5494D"/>
    <w:rPr>
      <w:rFonts w:ascii="Arial" w:hAnsi="Arial"/>
      <w:szCs w:val="24"/>
      <w:lang w:eastAsia="en-US"/>
    </w:rPr>
  </w:style>
  <w:style w:type="paragraph" w:styleId="BlockText">
    <w:name w:val="Block Text"/>
    <w:basedOn w:val="Normal"/>
    <w:rsid w:val="00295ADF"/>
    <w:pPr>
      <w:ind w:left="1701" w:right="-331" w:hanging="992"/>
    </w:pPr>
  </w:style>
  <w:style w:type="paragraph" w:styleId="BodyTextIndent3">
    <w:name w:val="Body Text Indent 3"/>
    <w:basedOn w:val="Normal"/>
    <w:link w:val="BodyTextIndent3Char"/>
    <w:rsid w:val="00295ADF"/>
    <w:pPr>
      <w:ind w:left="1701" w:hanging="992"/>
    </w:pPr>
  </w:style>
  <w:style w:type="character" w:customStyle="1" w:styleId="BodyTextIndent3Char">
    <w:name w:val="Body Text Indent 3 Char"/>
    <w:basedOn w:val="DefaultParagraphFont"/>
    <w:link w:val="BodyTextIndent3"/>
    <w:uiPriority w:val="99"/>
    <w:semiHidden/>
    <w:rsid w:val="00E5494D"/>
    <w:rPr>
      <w:rFonts w:ascii="Arial" w:hAnsi="Arial"/>
      <w:sz w:val="16"/>
      <w:szCs w:val="16"/>
      <w:lang w:eastAsia="en-US"/>
    </w:rPr>
  </w:style>
  <w:style w:type="paragraph" w:styleId="BodyTextIndent">
    <w:name w:val="Body Text Indent"/>
    <w:basedOn w:val="Normal"/>
    <w:link w:val="BodyTextIndentChar"/>
    <w:rsid w:val="00295ADF"/>
    <w:pPr>
      <w:ind w:left="3119" w:hanging="2410"/>
    </w:pPr>
  </w:style>
  <w:style w:type="character" w:customStyle="1" w:styleId="BodyTextIndentChar">
    <w:name w:val="Body Text Indent Char"/>
    <w:basedOn w:val="DefaultParagraphFont"/>
    <w:link w:val="BodyTextIndent"/>
    <w:uiPriority w:val="99"/>
    <w:semiHidden/>
    <w:rsid w:val="00E5494D"/>
    <w:rPr>
      <w:rFonts w:ascii="Arial" w:hAnsi="Arial"/>
      <w:szCs w:val="24"/>
      <w:lang w:eastAsia="en-US"/>
    </w:rPr>
  </w:style>
  <w:style w:type="paragraph" w:styleId="BodyTextIndent2">
    <w:name w:val="Body Text Indent 2"/>
    <w:aliases w:val="bti2"/>
    <w:basedOn w:val="Normal"/>
    <w:link w:val="BodyTextIndent2Char"/>
    <w:rsid w:val="00295ADF"/>
    <w:pPr>
      <w:ind w:left="1134"/>
    </w:pPr>
  </w:style>
  <w:style w:type="character" w:customStyle="1" w:styleId="BodyTextIndent2Char">
    <w:name w:val="Body Text Indent 2 Char"/>
    <w:aliases w:val="bti2 Char"/>
    <w:basedOn w:val="DefaultParagraphFont"/>
    <w:link w:val="BodyTextIndent2"/>
    <w:uiPriority w:val="99"/>
    <w:semiHidden/>
    <w:rsid w:val="00E5494D"/>
    <w:rPr>
      <w:rFonts w:ascii="Arial" w:hAnsi="Arial"/>
      <w:szCs w:val="24"/>
      <w:lang w:eastAsia="en-US"/>
    </w:rPr>
  </w:style>
  <w:style w:type="character" w:styleId="Hyperlink">
    <w:name w:val="Hyperlink"/>
    <w:basedOn w:val="DefaultParagraphFont"/>
    <w:rsid w:val="00414AE2"/>
    <w:rPr>
      <w:rFonts w:cs="Times New Roman"/>
      <w:color w:val="0000FF"/>
      <w:u w:val="single"/>
    </w:rPr>
  </w:style>
  <w:style w:type="character" w:styleId="PageNumber">
    <w:name w:val="page number"/>
    <w:basedOn w:val="DefaultParagraphFont"/>
    <w:rsid w:val="005056FE"/>
    <w:rPr>
      <w:rFonts w:cs="Times New Roman"/>
    </w:rPr>
  </w:style>
  <w:style w:type="paragraph" w:customStyle="1" w:styleId="BodyText10">
    <w:name w:val="Body Text 1"/>
    <w:basedOn w:val="BodyText"/>
    <w:rsid w:val="005056FE"/>
    <w:pPr>
      <w:spacing w:after="230"/>
      <w:ind w:left="709"/>
    </w:pPr>
    <w:rPr>
      <w:b w:val="0"/>
      <w:sz w:val="20"/>
      <w:szCs w:val="20"/>
      <w:u w:val="none"/>
    </w:rPr>
  </w:style>
  <w:style w:type="paragraph" w:styleId="BalloonText">
    <w:name w:val="Balloon Text"/>
    <w:basedOn w:val="Normal"/>
    <w:link w:val="BalloonTextChar"/>
    <w:semiHidden/>
    <w:rsid w:val="005056FE"/>
    <w:rPr>
      <w:rFonts w:ascii="Tahoma" w:hAnsi="Tahoma" w:cs="Tahoma"/>
      <w:sz w:val="16"/>
      <w:szCs w:val="16"/>
    </w:rPr>
  </w:style>
  <w:style w:type="character" w:customStyle="1" w:styleId="BalloonTextChar">
    <w:name w:val="Balloon Text Char"/>
    <w:basedOn w:val="DefaultParagraphFont"/>
    <w:link w:val="BalloonText"/>
    <w:uiPriority w:val="99"/>
    <w:semiHidden/>
    <w:rsid w:val="00E5494D"/>
    <w:rPr>
      <w:sz w:val="0"/>
      <w:szCs w:val="0"/>
      <w:lang w:eastAsia="en-US"/>
    </w:rPr>
  </w:style>
  <w:style w:type="paragraph" w:styleId="BodyText3">
    <w:name w:val="Body Text 3"/>
    <w:basedOn w:val="BodyText"/>
    <w:link w:val="BodyText3Char"/>
    <w:rsid w:val="005056FE"/>
    <w:pPr>
      <w:spacing w:after="230"/>
      <w:ind w:left="709"/>
    </w:pPr>
    <w:rPr>
      <w:b w:val="0"/>
      <w:sz w:val="20"/>
      <w:szCs w:val="20"/>
      <w:u w:val="none"/>
    </w:rPr>
  </w:style>
  <w:style w:type="character" w:customStyle="1" w:styleId="BodyText3Char">
    <w:name w:val="Body Text 3 Char"/>
    <w:basedOn w:val="DefaultParagraphFont"/>
    <w:link w:val="BodyText3"/>
    <w:uiPriority w:val="99"/>
    <w:semiHidden/>
    <w:rsid w:val="00E5494D"/>
    <w:rPr>
      <w:rFonts w:ascii="Arial" w:hAnsi="Arial"/>
      <w:sz w:val="16"/>
      <w:szCs w:val="16"/>
      <w:lang w:eastAsia="en-US"/>
    </w:rPr>
  </w:style>
  <w:style w:type="paragraph" w:customStyle="1" w:styleId="Address">
    <w:name w:val="Address"/>
    <w:basedOn w:val="Normal"/>
    <w:rsid w:val="005056FE"/>
    <w:rPr>
      <w:b/>
      <w:sz w:val="18"/>
      <w:szCs w:val="20"/>
    </w:rPr>
  </w:style>
  <w:style w:type="paragraph" w:customStyle="1" w:styleId="BodyText4">
    <w:name w:val="Body Text 4"/>
    <w:basedOn w:val="BodyText"/>
    <w:rsid w:val="005056FE"/>
    <w:pPr>
      <w:spacing w:after="230"/>
      <w:ind w:left="1418"/>
    </w:pPr>
    <w:rPr>
      <w:b w:val="0"/>
      <w:sz w:val="20"/>
      <w:szCs w:val="20"/>
      <w:u w:val="none"/>
    </w:rPr>
  </w:style>
  <w:style w:type="paragraph" w:customStyle="1" w:styleId="BodyText5">
    <w:name w:val="Body Text 5"/>
    <w:basedOn w:val="BodyText"/>
    <w:rsid w:val="005056FE"/>
    <w:pPr>
      <w:spacing w:after="230"/>
      <w:ind w:left="2126"/>
    </w:pPr>
    <w:rPr>
      <w:b w:val="0"/>
      <w:sz w:val="20"/>
      <w:szCs w:val="20"/>
      <w:u w:val="none"/>
    </w:rPr>
  </w:style>
  <w:style w:type="paragraph" w:customStyle="1" w:styleId="BodyText6">
    <w:name w:val="Body Text 6"/>
    <w:basedOn w:val="BodyText"/>
    <w:rsid w:val="005056FE"/>
    <w:pPr>
      <w:spacing w:after="230"/>
      <w:ind w:left="2835"/>
    </w:pPr>
    <w:rPr>
      <w:b w:val="0"/>
      <w:sz w:val="20"/>
      <w:szCs w:val="20"/>
      <w:u w:val="none"/>
    </w:rPr>
  </w:style>
  <w:style w:type="paragraph" w:styleId="Caption">
    <w:name w:val="caption"/>
    <w:basedOn w:val="Normal"/>
    <w:next w:val="Normal"/>
    <w:qFormat/>
    <w:rsid w:val="005056FE"/>
    <w:pPr>
      <w:spacing w:before="120" w:after="120"/>
    </w:pPr>
    <w:rPr>
      <w:b/>
      <w:sz w:val="20"/>
      <w:szCs w:val="20"/>
    </w:rPr>
  </w:style>
  <w:style w:type="paragraph" w:styleId="CommentText">
    <w:name w:val="annotation text"/>
    <w:basedOn w:val="Normal"/>
    <w:link w:val="CommentTextChar"/>
    <w:semiHidden/>
    <w:rsid w:val="005056FE"/>
    <w:rPr>
      <w:sz w:val="20"/>
      <w:szCs w:val="20"/>
    </w:rPr>
  </w:style>
  <w:style w:type="character" w:customStyle="1" w:styleId="CommentTextChar">
    <w:name w:val="Comment Text Char"/>
    <w:basedOn w:val="DefaultParagraphFont"/>
    <w:link w:val="CommentText"/>
    <w:uiPriority w:val="99"/>
    <w:semiHidden/>
    <w:locked/>
    <w:rsid w:val="004004F5"/>
    <w:rPr>
      <w:rFonts w:ascii="Arial" w:hAnsi="Arial"/>
      <w:lang w:eastAsia="en-US"/>
    </w:rPr>
  </w:style>
  <w:style w:type="paragraph" w:customStyle="1" w:styleId="Cover1">
    <w:name w:val="Cover1"/>
    <w:basedOn w:val="Normal"/>
    <w:next w:val="Cover2"/>
    <w:rsid w:val="005056FE"/>
    <w:rPr>
      <w:b/>
      <w:szCs w:val="20"/>
    </w:rPr>
  </w:style>
  <w:style w:type="paragraph" w:customStyle="1" w:styleId="Cover2">
    <w:name w:val="Cover2"/>
    <w:basedOn w:val="Normal"/>
    <w:next w:val="Cover1"/>
    <w:rsid w:val="005056FE"/>
    <w:pPr>
      <w:spacing w:after="240"/>
    </w:pPr>
    <w:rPr>
      <w:szCs w:val="20"/>
    </w:rPr>
  </w:style>
  <w:style w:type="paragraph" w:styleId="Date">
    <w:name w:val="Date"/>
    <w:aliases w:val="d"/>
    <w:basedOn w:val="Normal"/>
    <w:next w:val="Normal"/>
    <w:link w:val="DateChar"/>
    <w:rsid w:val="005056FE"/>
    <w:rPr>
      <w:sz w:val="20"/>
      <w:szCs w:val="20"/>
    </w:rPr>
  </w:style>
  <w:style w:type="character" w:customStyle="1" w:styleId="DateChar">
    <w:name w:val="Date Char"/>
    <w:aliases w:val="d Char"/>
    <w:basedOn w:val="DefaultParagraphFont"/>
    <w:link w:val="Date"/>
    <w:uiPriority w:val="99"/>
    <w:semiHidden/>
    <w:rsid w:val="00E5494D"/>
    <w:rPr>
      <w:rFonts w:ascii="Arial" w:hAnsi="Arial"/>
      <w:szCs w:val="24"/>
      <w:lang w:eastAsia="en-US"/>
    </w:rPr>
  </w:style>
  <w:style w:type="paragraph" w:styleId="DocumentMap">
    <w:name w:val="Document Map"/>
    <w:basedOn w:val="Normal"/>
    <w:link w:val="DocumentMapChar"/>
    <w:semiHidden/>
    <w:rsid w:val="005056FE"/>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E5494D"/>
    <w:rPr>
      <w:sz w:val="0"/>
      <w:szCs w:val="0"/>
      <w:lang w:eastAsia="en-US"/>
    </w:rPr>
  </w:style>
  <w:style w:type="character" w:styleId="EndnoteReference">
    <w:name w:val="endnote reference"/>
    <w:basedOn w:val="DefaultParagraphFont"/>
    <w:uiPriority w:val="99"/>
    <w:semiHidden/>
    <w:rsid w:val="005056FE"/>
    <w:rPr>
      <w:rFonts w:cs="Times New Roman"/>
      <w:vertAlign w:val="superscript"/>
    </w:rPr>
  </w:style>
  <w:style w:type="paragraph" w:styleId="EndnoteText">
    <w:name w:val="endnote text"/>
    <w:basedOn w:val="Normal"/>
    <w:link w:val="EndnoteTextChar"/>
    <w:semiHidden/>
    <w:rsid w:val="005056FE"/>
    <w:pPr>
      <w:tabs>
        <w:tab w:val="left" w:pos="720"/>
      </w:tabs>
    </w:pPr>
    <w:rPr>
      <w:sz w:val="18"/>
      <w:szCs w:val="20"/>
    </w:rPr>
  </w:style>
  <w:style w:type="character" w:customStyle="1" w:styleId="EndnoteTextChar">
    <w:name w:val="Endnote Text Char"/>
    <w:basedOn w:val="DefaultParagraphFont"/>
    <w:link w:val="EndnoteText"/>
    <w:uiPriority w:val="99"/>
    <w:semiHidden/>
    <w:rsid w:val="00E5494D"/>
    <w:rPr>
      <w:rFonts w:ascii="Arial" w:hAnsi="Arial"/>
      <w:sz w:val="20"/>
      <w:szCs w:val="20"/>
      <w:lang w:eastAsia="en-US"/>
    </w:rPr>
  </w:style>
  <w:style w:type="paragraph" w:styleId="EnvelopeAddress">
    <w:name w:val="envelope address"/>
    <w:basedOn w:val="Normal"/>
    <w:rsid w:val="005056FE"/>
    <w:pPr>
      <w:framePr w:w="7920" w:h="1980" w:hRule="exact" w:hSpace="180" w:wrap="auto" w:hAnchor="page" w:xAlign="center" w:yAlign="bottom"/>
      <w:ind w:left="2880"/>
    </w:pPr>
    <w:rPr>
      <w:sz w:val="24"/>
      <w:szCs w:val="20"/>
    </w:rPr>
  </w:style>
  <w:style w:type="paragraph" w:styleId="EnvelopeReturn">
    <w:name w:val="envelope return"/>
    <w:basedOn w:val="Normal"/>
    <w:rsid w:val="005056FE"/>
    <w:rPr>
      <w:sz w:val="20"/>
      <w:szCs w:val="20"/>
    </w:rPr>
  </w:style>
  <w:style w:type="character" w:styleId="FootnoteReference">
    <w:name w:val="footnote reference"/>
    <w:basedOn w:val="DefaultParagraphFont"/>
    <w:uiPriority w:val="99"/>
    <w:semiHidden/>
    <w:rsid w:val="005056FE"/>
    <w:rPr>
      <w:rFonts w:cs="Times New Roman"/>
      <w:vertAlign w:val="superscript"/>
    </w:rPr>
  </w:style>
  <w:style w:type="paragraph" w:styleId="FootnoteText">
    <w:name w:val="footnote text"/>
    <w:aliases w:val="Tailored Footnote,Car"/>
    <w:basedOn w:val="Normal"/>
    <w:link w:val="FootnoteTextChar"/>
    <w:semiHidden/>
    <w:rsid w:val="005056FE"/>
    <w:rPr>
      <w:sz w:val="18"/>
      <w:szCs w:val="20"/>
    </w:rPr>
  </w:style>
  <w:style w:type="character" w:customStyle="1" w:styleId="FootnoteTextChar">
    <w:name w:val="Footnote Text Char"/>
    <w:aliases w:val="Tailored Footnote Char,Car Char"/>
    <w:basedOn w:val="DefaultParagraphFont"/>
    <w:link w:val="FootnoteText"/>
    <w:uiPriority w:val="99"/>
    <w:semiHidden/>
    <w:locked/>
    <w:rsid w:val="005E4F5F"/>
    <w:rPr>
      <w:rFonts w:ascii="Arial" w:hAnsi="Arial"/>
      <w:sz w:val="18"/>
      <w:lang w:eastAsia="en-US"/>
    </w:rPr>
  </w:style>
  <w:style w:type="paragraph" w:customStyle="1" w:styleId="Leader">
    <w:name w:val="Leader"/>
    <w:basedOn w:val="BodyText"/>
    <w:next w:val="BodyText"/>
    <w:rsid w:val="005056FE"/>
    <w:pPr>
      <w:spacing w:before="120" w:after="230"/>
    </w:pPr>
    <w:rPr>
      <w:szCs w:val="20"/>
      <w:u w:val="none"/>
    </w:rPr>
  </w:style>
  <w:style w:type="paragraph" w:styleId="MacroText">
    <w:name w:val="macro"/>
    <w:link w:val="MacroTextChar"/>
    <w:semiHidden/>
    <w:rsid w:val="005056F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rsid w:val="00E5494D"/>
    <w:rPr>
      <w:rFonts w:ascii="Courier New" w:hAnsi="Courier New" w:cs="Courier New"/>
      <w:sz w:val="20"/>
      <w:szCs w:val="20"/>
      <w:lang w:eastAsia="en-US"/>
    </w:rPr>
  </w:style>
  <w:style w:type="paragraph" w:styleId="MessageHeader">
    <w:name w:val="Message Header"/>
    <w:basedOn w:val="Normal"/>
    <w:link w:val="MessageHeaderChar"/>
    <w:rsid w:val="005056F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basedOn w:val="DefaultParagraphFont"/>
    <w:link w:val="MessageHeader"/>
    <w:uiPriority w:val="99"/>
    <w:semiHidden/>
    <w:rsid w:val="00E5494D"/>
    <w:rPr>
      <w:rFonts w:asciiTheme="majorHAnsi" w:eastAsiaTheme="majorEastAsia" w:hAnsiTheme="majorHAnsi" w:cstheme="majorBidi"/>
      <w:sz w:val="24"/>
      <w:szCs w:val="24"/>
      <w:shd w:val="pct20" w:color="auto" w:fill="auto"/>
      <w:lang w:eastAsia="en-US"/>
    </w:rPr>
  </w:style>
  <w:style w:type="paragraph" w:customStyle="1" w:styleId="Note">
    <w:name w:val="Note"/>
    <w:basedOn w:val="Normal"/>
    <w:rsid w:val="005056FE"/>
    <w:pPr>
      <w:pBdr>
        <w:top w:val="double" w:sz="4" w:space="2" w:color="auto"/>
        <w:left w:val="double" w:sz="4" w:space="4" w:color="auto"/>
        <w:bottom w:val="double" w:sz="4" w:space="2" w:color="auto"/>
        <w:right w:val="double" w:sz="4" w:space="4" w:color="auto"/>
      </w:pBdr>
      <w:spacing w:after="240"/>
      <w:ind w:left="709"/>
    </w:pPr>
    <w:rPr>
      <w:color w:val="000080"/>
      <w:sz w:val="18"/>
      <w:szCs w:val="20"/>
    </w:rPr>
  </w:style>
  <w:style w:type="paragraph" w:customStyle="1" w:styleId="Parties">
    <w:name w:val="Parties"/>
    <w:basedOn w:val="BodyText"/>
    <w:rsid w:val="005056FE"/>
    <w:pPr>
      <w:numPr>
        <w:numId w:val="48"/>
      </w:numPr>
      <w:spacing w:after="230"/>
    </w:pPr>
    <w:rPr>
      <w:b w:val="0"/>
      <w:sz w:val="20"/>
      <w:szCs w:val="20"/>
      <w:u w:val="none"/>
    </w:rPr>
  </w:style>
  <w:style w:type="paragraph" w:styleId="PlainText">
    <w:name w:val="Plain Text"/>
    <w:basedOn w:val="Normal"/>
    <w:link w:val="PlainTextChar"/>
    <w:rsid w:val="005056FE"/>
    <w:rPr>
      <w:rFonts w:ascii="Courier New" w:hAnsi="Courier New"/>
      <w:sz w:val="20"/>
      <w:szCs w:val="20"/>
    </w:rPr>
  </w:style>
  <w:style w:type="character" w:customStyle="1" w:styleId="PlainTextChar">
    <w:name w:val="Plain Text Char"/>
    <w:basedOn w:val="DefaultParagraphFont"/>
    <w:link w:val="PlainText"/>
    <w:uiPriority w:val="99"/>
    <w:semiHidden/>
    <w:rsid w:val="00E5494D"/>
    <w:rPr>
      <w:rFonts w:ascii="Courier New" w:hAnsi="Courier New" w:cs="Courier New"/>
      <w:sz w:val="20"/>
      <w:szCs w:val="20"/>
      <w:lang w:eastAsia="en-US"/>
    </w:rPr>
  </w:style>
  <w:style w:type="paragraph" w:customStyle="1" w:styleId="Recital">
    <w:name w:val="Recital"/>
    <w:basedOn w:val="Normal"/>
    <w:rsid w:val="005056FE"/>
    <w:pPr>
      <w:numPr>
        <w:numId w:val="49"/>
      </w:numPr>
      <w:spacing w:after="240"/>
    </w:pPr>
    <w:rPr>
      <w:sz w:val="20"/>
      <w:szCs w:val="20"/>
    </w:rPr>
  </w:style>
  <w:style w:type="paragraph" w:customStyle="1" w:styleId="Schedule">
    <w:name w:val="Schedule"/>
    <w:basedOn w:val="Normal"/>
    <w:next w:val="BodyText"/>
    <w:rsid w:val="005056FE"/>
    <w:pPr>
      <w:numPr>
        <w:numId w:val="50"/>
      </w:numPr>
      <w:spacing w:after="240"/>
    </w:pPr>
    <w:rPr>
      <w:b/>
      <w:sz w:val="28"/>
      <w:szCs w:val="20"/>
    </w:rPr>
  </w:style>
  <w:style w:type="paragraph" w:styleId="Subtitle">
    <w:name w:val="Subtitle"/>
    <w:aliases w:val="sub"/>
    <w:basedOn w:val="Normal"/>
    <w:link w:val="SubtitleChar"/>
    <w:qFormat/>
    <w:rsid w:val="005056FE"/>
    <w:pPr>
      <w:spacing w:after="60"/>
      <w:jc w:val="center"/>
      <w:outlineLvl w:val="1"/>
    </w:pPr>
    <w:rPr>
      <w:sz w:val="24"/>
      <w:szCs w:val="20"/>
    </w:rPr>
  </w:style>
  <w:style w:type="character" w:customStyle="1" w:styleId="SubtitleChar">
    <w:name w:val="Subtitle Char"/>
    <w:aliases w:val="sub Char"/>
    <w:basedOn w:val="DefaultParagraphFont"/>
    <w:link w:val="Subtitle"/>
    <w:uiPriority w:val="11"/>
    <w:rsid w:val="00E5494D"/>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rsid w:val="005056FE"/>
    <w:pPr>
      <w:ind w:left="220" w:hanging="220"/>
    </w:pPr>
    <w:rPr>
      <w:sz w:val="20"/>
      <w:szCs w:val="20"/>
    </w:rPr>
  </w:style>
  <w:style w:type="paragraph" w:styleId="TableofFigures">
    <w:name w:val="table of figures"/>
    <w:basedOn w:val="Normal"/>
    <w:next w:val="Normal"/>
    <w:semiHidden/>
    <w:rsid w:val="005056FE"/>
    <w:pPr>
      <w:ind w:left="440" w:hanging="440"/>
    </w:pPr>
    <w:rPr>
      <w:sz w:val="20"/>
      <w:szCs w:val="20"/>
    </w:rPr>
  </w:style>
  <w:style w:type="paragraph" w:styleId="Title">
    <w:name w:val="Title"/>
    <w:basedOn w:val="Normal"/>
    <w:link w:val="TitleChar"/>
    <w:qFormat/>
    <w:rsid w:val="005056FE"/>
    <w:pPr>
      <w:spacing w:before="240" w:after="60"/>
      <w:jc w:val="center"/>
      <w:outlineLvl w:val="0"/>
    </w:pPr>
    <w:rPr>
      <w:b/>
      <w:kern w:val="28"/>
      <w:sz w:val="32"/>
      <w:szCs w:val="20"/>
    </w:rPr>
  </w:style>
  <w:style w:type="character" w:customStyle="1" w:styleId="TitleChar">
    <w:name w:val="Title Char"/>
    <w:basedOn w:val="DefaultParagraphFont"/>
    <w:link w:val="Title"/>
    <w:uiPriority w:val="10"/>
    <w:rsid w:val="00E5494D"/>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semiHidden/>
    <w:rsid w:val="005056FE"/>
    <w:pPr>
      <w:spacing w:before="120"/>
    </w:pPr>
    <w:rPr>
      <w:b/>
      <w:sz w:val="24"/>
      <w:szCs w:val="20"/>
    </w:rPr>
  </w:style>
  <w:style w:type="paragraph" w:styleId="TOC1">
    <w:name w:val="toc 1"/>
    <w:aliases w:val="TOC 1 Proposal,Table of Contents 1."/>
    <w:basedOn w:val="Normal"/>
    <w:next w:val="Normal"/>
    <w:autoRedefine/>
    <w:semiHidden/>
    <w:rsid w:val="00DC0840"/>
    <w:pPr>
      <w:keepNext/>
      <w:tabs>
        <w:tab w:val="left" w:pos="440"/>
        <w:tab w:val="left" w:pos="709"/>
        <w:tab w:val="right" w:pos="9072"/>
      </w:tabs>
      <w:spacing w:before="240" w:after="60"/>
    </w:pPr>
    <w:rPr>
      <w:b/>
      <w:noProof/>
      <w:sz w:val="20"/>
      <w:szCs w:val="22"/>
      <w:lang w:eastAsia="zh-CN"/>
    </w:rPr>
  </w:style>
  <w:style w:type="paragraph" w:styleId="TOC2">
    <w:name w:val="toc 2"/>
    <w:aliases w:val="TOC 2 Proposal,Table of Contents 2."/>
    <w:basedOn w:val="Normal"/>
    <w:next w:val="Normal"/>
    <w:autoRedefine/>
    <w:semiHidden/>
    <w:rsid w:val="005056FE"/>
    <w:pPr>
      <w:tabs>
        <w:tab w:val="left" w:pos="709"/>
        <w:tab w:val="right" w:pos="9072"/>
      </w:tabs>
    </w:pPr>
    <w:rPr>
      <w:noProof/>
      <w:sz w:val="20"/>
      <w:szCs w:val="20"/>
    </w:rPr>
  </w:style>
  <w:style w:type="paragraph" w:styleId="TOC3">
    <w:name w:val="toc 3"/>
    <w:basedOn w:val="Normal"/>
    <w:next w:val="Normal"/>
    <w:autoRedefine/>
    <w:semiHidden/>
    <w:rsid w:val="005056FE"/>
    <w:pPr>
      <w:ind w:left="440"/>
    </w:pPr>
    <w:rPr>
      <w:sz w:val="20"/>
      <w:szCs w:val="20"/>
    </w:rPr>
  </w:style>
  <w:style w:type="paragraph" w:styleId="TOC4">
    <w:name w:val="toc 4"/>
    <w:basedOn w:val="Normal"/>
    <w:next w:val="Normal"/>
    <w:autoRedefine/>
    <w:semiHidden/>
    <w:rsid w:val="005056FE"/>
    <w:pPr>
      <w:ind w:left="660"/>
    </w:pPr>
    <w:rPr>
      <w:sz w:val="20"/>
      <w:szCs w:val="20"/>
    </w:rPr>
  </w:style>
  <w:style w:type="paragraph" w:styleId="TOC5">
    <w:name w:val="toc 5"/>
    <w:basedOn w:val="Normal"/>
    <w:next w:val="Normal"/>
    <w:autoRedefine/>
    <w:semiHidden/>
    <w:rsid w:val="005056FE"/>
    <w:pPr>
      <w:ind w:left="880"/>
    </w:pPr>
    <w:rPr>
      <w:sz w:val="20"/>
      <w:szCs w:val="20"/>
    </w:rPr>
  </w:style>
  <w:style w:type="paragraph" w:styleId="TOC6">
    <w:name w:val="toc 6"/>
    <w:basedOn w:val="Normal"/>
    <w:next w:val="Normal"/>
    <w:autoRedefine/>
    <w:semiHidden/>
    <w:rsid w:val="005056FE"/>
    <w:pPr>
      <w:ind w:left="1100"/>
    </w:pPr>
    <w:rPr>
      <w:sz w:val="20"/>
      <w:szCs w:val="20"/>
    </w:rPr>
  </w:style>
  <w:style w:type="paragraph" w:styleId="TOC7">
    <w:name w:val="toc 7"/>
    <w:basedOn w:val="Normal"/>
    <w:next w:val="Normal"/>
    <w:autoRedefine/>
    <w:semiHidden/>
    <w:rsid w:val="005056FE"/>
    <w:pPr>
      <w:ind w:left="1320"/>
    </w:pPr>
    <w:rPr>
      <w:sz w:val="20"/>
      <w:szCs w:val="20"/>
    </w:rPr>
  </w:style>
  <w:style w:type="paragraph" w:styleId="TOC8">
    <w:name w:val="toc 8"/>
    <w:basedOn w:val="Normal"/>
    <w:next w:val="Normal"/>
    <w:autoRedefine/>
    <w:semiHidden/>
    <w:rsid w:val="005056FE"/>
    <w:pPr>
      <w:ind w:left="1540"/>
    </w:pPr>
    <w:rPr>
      <w:sz w:val="20"/>
      <w:szCs w:val="20"/>
    </w:rPr>
  </w:style>
  <w:style w:type="paragraph" w:styleId="TOC9">
    <w:name w:val="toc 9"/>
    <w:basedOn w:val="Normal"/>
    <w:next w:val="Normal"/>
    <w:autoRedefine/>
    <w:semiHidden/>
    <w:rsid w:val="005056FE"/>
    <w:pPr>
      <w:ind w:left="1760"/>
    </w:pPr>
    <w:rPr>
      <w:sz w:val="20"/>
      <w:szCs w:val="20"/>
    </w:rPr>
  </w:style>
  <w:style w:type="paragraph" w:customStyle="1" w:styleId="Level1">
    <w:name w:val="Level 1"/>
    <w:basedOn w:val="Normal"/>
    <w:next w:val="Normal"/>
    <w:rsid w:val="005056FE"/>
    <w:pPr>
      <w:numPr>
        <w:numId w:val="54"/>
      </w:numPr>
      <w:spacing w:after="220"/>
      <w:outlineLvl w:val="0"/>
    </w:pPr>
    <w:rPr>
      <w:b/>
      <w:sz w:val="20"/>
      <w:szCs w:val="20"/>
    </w:rPr>
  </w:style>
  <w:style w:type="paragraph" w:customStyle="1" w:styleId="Appendix">
    <w:name w:val="Appendix"/>
    <w:basedOn w:val="Normal"/>
    <w:next w:val="BodyText"/>
    <w:rsid w:val="005056FE"/>
    <w:pPr>
      <w:numPr>
        <w:numId w:val="45"/>
      </w:numPr>
      <w:spacing w:after="240"/>
    </w:pPr>
    <w:rPr>
      <w:b/>
      <w:sz w:val="28"/>
      <w:szCs w:val="20"/>
    </w:rPr>
  </w:style>
  <w:style w:type="paragraph" w:customStyle="1" w:styleId="Level2">
    <w:name w:val="Level 2"/>
    <w:basedOn w:val="Normal"/>
    <w:rsid w:val="005056FE"/>
    <w:pPr>
      <w:numPr>
        <w:ilvl w:val="1"/>
        <w:numId w:val="54"/>
      </w:numPr>
      <w:tabs>
        <w:tab w:val="left" w:pos="1440"/>
      </w:tabs>
      <w:spacing w:after="220"/>
      <w:outlineLvl w:val="1"/>
    </w:pPr>
    <w:rPr>
      <w:sz w:val="20"/>
      <w:szCs w:val="20"/>
    </w:rPr>
  </w:style>
  <w:style w:type="paragraph" w:customStyle="1" w:styleId="Level3">
    <w:name w:val="Level 3"/>
    <w:basedOn w:val="Normal"/>
    <w:rsid w:val="005056FE"/>
    <w:pPr>
      <w:numPr>
        <w:ilvl w:val="2"/>
        <w:numId w:val="54"/>
      </w:numPr>
      <w:spacing w:after="220"/>
      <w:outlineLvl w:val="2"/>
    </w:pPr>
    <w:rPr>
      <w:sz w:val="20"/>
      <w:szCs w:val="20"/>
    </w:rPr>
  </w:style>
  <w:style w:type="paragraph" w:customStyle="1" w:styleId="Level4">
    <w:name w:val="Level 4"/>
    <w:basedOn w:val="Normal"/>
    <w:rsid w:val="005056FE"/>
    <w:pPr>
      <w:numPr>
        <w:ilvl w:val="3"/>
        <w:numId w:val="54"/>
      </w:numPr>
      <w:spacing w:after="220"/>
      <w:outlineLvl w:val="3"/>
    </w:pPr>
    <w:rPr>
      <w:sz w:val="20"/>
      <w:szCs w:val="20"/>
    </w:rPr>
  </w:style>
  <w:style w:type="paragraph" w:customStyle="1" w:styleId="Definition">
    <w:name w:val="Definition"/>
    <w:basedOn w:val="BodyText"/>
    <w:rsid w:val="005056FE"/>
    <w:pPr>
      <w:numPr>
        <w:numId w:val="46"/>
      </w:numPr>
      <w:spacing w:after="230"/>
    </w:pPr>
    <w:rPr>
      <w:b w:val="0"/>
      <w:sz w:val="20"/>
      <w:szCs w:val="20"/>
      <w:u w:val="none"/>
    </w:rPr>
  </w:style>
  <w:style w:type="paragraph" w:customStyle="1" w:styleId="Definitiona">
    <w:name w:val="Definition (a)"/>
    <w:basedOn w:val="BodyText"/>
    <w:rsid w:val="005056FE"/>
    <w:pPr>
      <w:numPr>
        <w:ilvl w:val="1"/>
        <w:numId w:val="46"/>
      </w:numPr>
      <w:spacing w:after="230"/>
    </w:pPr>
    <w:rPr>
      <w:b w:val="0"/>
      <w:sz w:val="20"/>
      <w:szCs w:val="20"/>
      <w:u w:val="none"/>
    </w:rPr>
  </w:style>
  <w:style w:type="paragraph" w:customStyle="1" w:styleId="Definitioni">
    <w:name w:val="Definition (i)"/>
    <w:basedOn w:val="BodyText"/>
    <w:rsid w:val="005056FE"/>
    <w:pPr>
      <w:numPr>
        <w:ilvl w:val="2"/>
        <w:numId w:val="46"/>
      </w:numPr>
      <w:spacing w:after="230"/>
    </w:pPr>
    <w:rPr>
      <w:b w:val="0"/>
      <w:sz w:val="20"/>
      <w:szCs w:val="20"/>
      <w:u w:val="none"/>
    </w:rPr>
  </w:style>
  <w:style w:type="paragraph" w:customStyle="1" w:styleId="Section">
    <w:name w:val="Section"/>
    <w:basedOn w:val="BodyText"/>
    <w:next w:val="BodyText"/>
    <w:rsid w:val="005056FE"/>
    <w:pPr>
      <w:keepNext/>
      <w:spacing w:after="120"/>
      <w:jc w:val="both"/>
    </w:pPr>
    <w:rPr>
      <w:rFonts w:eastAsia="SimSun"/>
      <w:u w:val="none"/>
      <w:lang w:eastAsia="zh-CN"/>
    </w:rPr>
  </w:style>
  <w:style w:type="paragraph" w:styleId="ListBullet">
    <w:name w:val="List Bullet"/>
    <w:aliases w:val="lb"/>
    <w:basedOn w:val="Normal"/>
    <w:autoRedefine/>
    <w:rsid w:val="005056FE"/>
    <w:pPr>
      <w:tabs>
        <w:tab w:val="num" w:pos="360"/>
      </w:tabs>
      <w:ind w:left="360" w:hanging="360"/>
    </w:pPr>
    <w:rPr>
      <w:sz w:val="20"/>
      <w:szCs w:val="20"/>
    </w:rPr>
  </w:style>
  <w:style w:type="paragraph" w:styleId="ListBullet2">
    <w:name w:val="List Bullet 2"/>
    <w:aliases w:val="lb2"/>
    <w:basedOn w:val="Normal"/>
    <w:autoRedefine/>
    <w:rsid w:val="005056FE"/>
    <w:pPr>
      <w:numPr>
        <w:numId w:val="2"/>
      </w:numPr>
    </w:pPr>
    <w:rPr>
      <w:sz w:val="20"/>
      <w:szCs w:val="20"/>
    </w:rPr>
  </w:style>
  <w:style w:type="paragraph" w:styleId="ListBullet3">
    <w:name w:val="List Bullet 3"/>
    <w:aliases w:val="lb3"/>
    <w:basedOn w:val="Normal"/>
    <w:autoRedefine/>
    <w:rsid w:val="005056FE"/>
    <w:pPr>
      <w:tabs>
        <w:tab w:val="num" w:pos="360"/>
      </w:tabs>
      <w:ind w:left="360" w:hanging="360"/>
    </w:pPr>
    <w:rPr>
      <w:sz w:val="20"/>
      <w:szCs w:val="20"/>
    </w:rPr>
  </w:style>
  <w:style w:type="paragraph" w:styleId="ListBullet4">
    <w:name w:val="List Bullet 4"/>
    <w:aliases w:val="lb4"/>
    <w:basedOn w:val="Normal"/>
    <w:autoRedefine/>
    <w:rsid w:val="005056FE"/>
    <w:pPr>
      <w:numPr>
        <w:numId w:val="17"/>
      </w:numPr>
    </w:pPr>
    <w:rPr>
      <w:sz w:val="20"/>
      <w:szCs w:val="20"/>
    </w:rPr>
  </w:style>
  <w:style w:type="paragraph" w:styleId="ListBullet5">
    <w:name w:val="List Bullet 5"/>
    <w:aliases w:val="lb5"/>
    <w:basedOn w:val="Normal"/>
    <w:autoRedefine/>
    <w:rsid w:val="005056FE"/>
    <w:pPr>
      <w:numPr>
        <w:numId w:val="4"/>
      </w:numPr>
    </w:pPr>
    <w:rPr>
      <w:sz w:val="20"/>
      <w:szCs w:val="20"/>
    </w:rPr>
  </w:style>
  <w:style w:type="paragraph" w:styleId="ListNumber">
    <w:name w:val="List Number"/>
    <w:aliases w:val="ln"/>
    <w:basedOn w:val="Normal"/>
    <w:rsid w:val="005056FE"/>
    <w:pPr>
      <w:numPr>
        <w:numId w:val="5"/>
      </w:numPr>
    </w:pPr>
    <w:rPr>
      <w:sz w:val="20"/>
      <w:szCs w:val="20"/>
    </w:rPr>
  </w:style>
  <w:style w:type="paragraph" w:styleId="ListNumber2">
    <w:name w:val="List Number 2"/>
    <w:aliases w:val="ln2"/>
    <w:basedOn w:val="Normal"/>
    <w:rsid w:val="005056FE"/>
    <w:pPr>
      <w:numPr>
        <w:numId w:val="6"/>
      </w:numPr>
    </w:pPr>
    <w:rPr>
      <w:sz w:val="20"/>
      <w:szCs w:val="20"/>
    </w:rPr>
  </w:style>
  <w:style w:type="paragraph" w:styleId="ListNumber3">
    <w:name w:val="List Number 3"/>
    <w:aliases w:val="ln3"/>
    <w:basedOn w:val="Normal"/>
    <w:rsid w:val="005056FE"/>
    <w:pPr>
      <w:numPr>
        <w:numId w:val="7"/>
      </w:numPr>
    </w:pPr>
    <w:rPr>
      <w:sz w:val="20"/>
      <w:szCs w:val="20"/>
    </w:rPr>
  </w:style>
  <w:style w:type="paragraph" w:styleId="ListNumber4">
    <w:name w:val="List Number 4"/>
    <w:aliases w:val="ln4"/>
    <w:basedOn w:val="Normal"/>
    <w:rsid w:val="005056FE"/>
    <w:pPr>
      <w:numPr>
        <w:numId w:val="8"/>
      </w:numPr>
    </w:pPr>
    <w:rPr>
      <w:sz w:val="20"/>
      <w:szCs w:val="20"/>
    </w:rPr>
  </w:style>
  <w:style w:type="paragraph" w:styleId="ListNumber5">
    <w:name w:val="List Number 5"/>
    <w:aliases w:val="ln5"/>
    <w:basedOn w:val="Normal"/>
    <w:rsid w:val="005056FE"/>
    <w:pPr>
      <w:numPr>
        <w:numId w:val="9"/>
      </w:numPr>
    </w:pPr>
    <w:rPr>
      <w:sz w:val="20"/>
      <w:szCs w:val="20"/>
    </w:rPr>
  </w:style>
  <w:style w:type="paragraph" w:customStyle="1" w:styleId="DWParaPB1">
    <w:name w:val="DW Para PB1"/>
    <w:basedOn w:val="Normal"/>
    <w:rsid w:val="005056FE"/>
    <w:pPr>
      <w:numPr>
        <w:numId w:val="10"/>
      </w:numPr>
      <w:overflowPunct w:val="0"/>
      <w:autoSpaceDE w:val="0"/>
      <w:autoSpaceDN w:val="0"/>
      <w:adjustRightInd w:val="0"/>
      <w:spacing w:after="220"/>
      <w:textAlignment w:val="baseline"/>
    </w:pPr>
    <w:rPr>
      <w:kern w:val="22"/>
      <w:szCs w:val="20"/>
    </w:rPr>
  </w:style>
  <w:style w:type="paragraph" w:customStyle="1" w:styleId="DWParaPB2">
    <w:name w:val="DW Para PB2"/>
    <w:basedOn w:val="Normal"/>
    <w:rsid w:val="005056FE"/>
    <w:pPr>
      <w:numPr>
        <w:ilvl w:val="1"/>
        <w:numId w:val="10"/>
      </w:numPr>
      <w:overflowPunct w:val="0"/>
      <w:autoSpaceDE w:val="0"/>
      <w:autoSpaceDN w:val="0"/>
      <w:adjustRightInd w:val="0"/>
      <w:spacing w:after="220"/>
      <w:textAlignment w:val="baseline"/>
    </w:pPr>
    <w:rPr>
      <w:kern w:val="22"/>
      <w:szCs w:val="20"/>
    </w:rPr>
  </w:style>
  <w:style w:type="paragraph" w:customStyle="1" w:styleId="DWParaPB4">
    <w:name w:val="DW Para PB4"/>
    <w:basedOn w:val="Normal"/>
    <w:rsid w:val="005056FE"/>
    <w:pPr>
      <w:numPr>
        <w:ilvl w:val="3"/>
        <w:numId w:val="10"/>
      </w:numPr>
      <w:overflowPunct w:val="0"/>
      <w:autoSpaceDE w:val="0"/>
      <w:autoSpaceDN w:val="0"/>
      <w:adjustRightInd w:val="0"/>
      <w:spacing w:after="220"/>
      <w:textAlignment w:val="baseline"/>
    </w:pPr>
    <w:rPr>
      <w:kern w:val="22"/>
      <w:szCs w:val="20"/>
    </w:rPr>
  </w:style>
  <w:style w:type="paragraph" w:customStyle="1" w:styleId="DWParaPB5">
    <w:name w:val="DW Para PB5"/>
    <w:basedOn w:val="Normal"/>
    <w:rsid w:val="005056FE"/>
    <w:pPr>
      <w:numPr>
        <w:ilvl w:val="4"/>
        <w:numId w:val="10"/>
      </w:numPr>
      <w:overflowPunct w:val="0"/>
      <w:autoSpaceDE w:val="0"/>
      <w:autoSpaceDN w:val="0"/>
      <w:adjustRightInd w:val="0"/>
      <w:spacing w:after="220"/>
      <w:textAlignment w:val="baseline"/>
    </w:pPr>
    <w:rPr>
      <w:kern w:val="22"/>
      <w:szCs w:val="20"/>
    </w:rPr>
  </w:style>
  <w:style w:type="paragraph" w:customStyle="1" w:styleId="ssNoHeading20">
    <w:name w:val="ssNoHeading2"/>
    <w:basedOn w:val="Heading2"/>
    <w:rsid w:val="005056FE"/>
    <w:pPr>
      <w:numPr>
        <w:ilvl w:val="2"/>
        <w:numId w:val="10"/>
      </w:numPr>
      <w:spacing w:after="260" w:line="260" w:lineRule="atLeast"/>
      <w:jc w:val="both"/>
    </w:pPr>
    <w:rPr>
      <w:szCs w:val="20"/>
      <w:u w:val="none"/>
    </w:rPr>
  </w:style>
  <w:style w:type="paragraph" w:customStyle="1" w:styleId="Figureno">
    <w:name w:val="Figure no."/>
    <w:basedOn w:val="Normal"/>
    <w:next w:val="Normal"/>
    <w:rsid w:val="005056FE"/>
    <w:pPr>
      <w:spacing w:before="120"/>
      <w:ind w:left="1152"/>
      <w:outlineLvl w:val="8"/>
    </w:pPr>
    <w:rPr>
      <w:rFonts w:ascii="Times New Roman" w:hAnsi="Times New Roman" w:cs="Arial"/>
      <w:b/>
      <w:sz w:val="18"/>
      <w:szCs w:val="20"/>
    </w:rPr>
  </w:style>
  <w:style w:type="paragraph" w:customStyle="1" w:styleId="a">
    <w:name w:val="]"/>
    <w:rsid w:val="005056FE"/>
    <w:pPr>
      <w:jc w:val="both"/>
    </w:pPr>
    <w:rPr>
      <w:szCs w:val="20"/>
      <w:lang w:eastAsia="en-US"/>
    </w:rPr>
  </w:style>
  <w:style w:type="paragraph" w:customStyle="1" w:styleId="actioncaption">
    <w:name w:val="action caption"/>
    <w:basedOn w:val="Figureno"/>
    <w:next w:val="Normal"/>
    <w:rsid w:val="005056FE"/>
    <w:pPr>
      <w:spacing w:before="0" w:after="240"/>
    </w:pPr>
    <w:rPr>
      <w:b w:val="0"/>
      <w:i/>
    </w:rPr>
  </w:style>
  <w:style w:type="paragraph" w:customStyle="1" w:styleId="AltHead5">
    <w:name w:val="AltHead5"/>
    <w:basedOn w:val="Normal"/>
    <w:autoRedefine/>
    <w:rsid w:val="005056FE"/>
    <w:pPr>
      <w:spacing w:line="360" w:lineRule="auto"/>
      <w:jc w:val="center"/>
    </w:pPr>
    <w:rPr>
      <w:rFonts w:cs="Arial"/>
      <w:b/>
      <w:bCs/>
      <w:sz w:val="28"/>
      <w:szCs w:val="20"/>
      <w:u w:val="single"/>
    </w:rPr>
  </w:style>
  <w:style w:type="paragraph" w:customStyle="1" w:styleId="AnnexHeading1">
    <w:name w:val="Annex Heading 1"/>
    <w:basedOn w:val="Heading1"/>
    <w:rsid w:val="005056FE"/>
    <w:pPr>
      <w:numPr>
        <w:numId w:val="12"/>
      </w:numPr>
      <w:spacing w:before="360" w:line="360" w:lineRule="auto"/>
      <w:jc w:val="both"/>
    </w:pPr>
    <w:rPr>
      <w:rFonts w:ascii="Arial Bold" w:hAnsi="Arial Bold" w:cs="Arial"/>
      <w:bCs/>
      <w:noProof w:val="0"/>
      <w:color w:val="000080"/>
      <w:sz w:val="22"/>
      <w:szCs w:val="32"/>
    </w:rPr>
  </w:style>
  <w:style w:type="paragraph" w:customStyle="1" w:styleId="AnnexHeading2">
    <w:name w:val="Annex Heading 2"/>
    <w:basedOn w:val="Heading2"/>
    <w:rsid w:val="005056FE"/>
    <w:pPr>
      <w:numPr>
        <w:ilvl w:val="1"/>
        <w:numId w:val="25"/>
      </w:numPr>
      <w:spacing w:before="120"/>
      <w:jc w:val="both"/>
    </w:pPr>
    <w:rPr>
      <w:rFonts w:cs="Arial"/>
      <w:b w:val="0"/>
      <w:bCs/>
      <w:iCs/>
      <w:color w:val="000080"/>
      <w:sz w:val="20"/>
      <w:szCs w:val="28"/>
      <w:u w:val="none"/>
    </w:rPr>
  </w:style>
  <w:style w:type="paragraph" w:customStyle="1" w:styleId="AnnexHeading3">
    <w:name w:val="Annex Heading 3"/>
    <w:basedOn w:val="Heading3"/>
    <w:rsid w:val="005056FE"/>
    <w:pPr>
      <w:numPr>
        <w:ilvl w:val="2"/>
        <w:numId w:val="2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jc w:val="both"/>
    </w:pPr>
    <w:rPr>
      <w:rFonts w:ascii="Arial Bold" w:hAnsi="Arial Bold" w:cs="Arial"/>
      <w:bCs/>
      <w:iCs/>
      <w:color w:val="000080"/>
      <w:kern w:val="32"/>
      <w:sz w:val="20"/>
      <w:szCs w:val="28"/>
      <w:u w:val="none"/>
    </w:rPr>
  </w:style>
  <w:style w:type="paragraph" w:customStyle="1" w:styleId="annex1">
    <w:name w:val="annex_1"/>
    <w:basedOn w:val="Heading1"/>
    <w:rsid w:val="005056FE"/>
    <w:pPr>
      <w:spacing w:before="230" w:after="230" w:line="360" w:lineRule="auto"/>
      <w:jc w:val="both"/>
    </w:pPr>
    <w:rPr>
      <w:rFonts w:ascii="Arial Bold" w:hAnsi="Arial Bold" w:cs="Arial"/>
      <w:caps/>
      <w:noProof w:val="0"/>
      <w:sz w:val="22"/>
      <w:szCs w:val="20"/>
    </w:rPr>
  </w:style>
  <w:style w:type="paragraph" w:customStyle="1" w:styleId="annex20">
    <w:name w:val="annex_2"/>
    <w:basedOn w:val="Heading2"/>
    <w:rsid w:val="005056FE"/>
    <w:pPr>
      <w:spacing w:before="120" w:after="230" w:line="360" w:lineRule="auto"/>
      <w:ind w:left="0"/>
      <w:jc w:val="both"/>
    </w:pPr>
    <w:rPr>
      <w:rFonts w:cs="Arial"/>
      <w:b w:val="0"/>
      <w:sz w:val="20"/>
      <w:szCs w:val="20"/>
      <w:u w:val="none"/>
    </w:rPr>
  </w:style>
  <w:style w:type="paragraph" w:customStyle="1" w:styleId="annex3">
    <w:name w:val="annex_3"/>
    <w:basedOn w:val="Heading3"/>
    <w:rsid w:val="005056FE"/>
    <w:pPr>
      <w:keepNext w:val="0"/>
      <w:spacing w:after="230" w:line="360" w:lineRule="auto"/>
      <w:ind w:left="851" w:hanging="851"/>
      <w:jc w:val="both"/>
    </w:pPr>
    <w:rPr>
      <w:rFonts w:cs="Arial"/>
      <w:b w:val="0"/>
      <w:sz w:val="20"/>
      <w:szCs w:val="20"/>
      <w:u w:val="none"/>
    </w:rPr>
  </w:style>
  <w:style w:type="paragraph" w:customStyle="1" w:styleId="Paragraph">
    <w:name w:val="Paragraph"/>
    <w:aliases w:val="p,paragraph"/>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sz w:val="20"/>
      <w:szCs w:val="20"/>
    </w:rPr>
  </w:style>
  <w:style w:type="paragraph" w:customStyle="1" w:styleId="ANSWER">
    <w:name w:val="ANSWER"/>
    <w:basedOn w:val="Paragraph"/>
    <w:rsid w:val="005056FE"/>
    <w:pPr>
      <w:ind w:left="720" w:firstLine="0"/>
    </w:pPr>
  </w:style>
  <w:style w:type="paragraph" w:customStyle="1" w:styleId="APBodyTextBoldItalic">
    <w:name w:val="AP Body Text Bold Italic"/>
    <w:basedOn w:val="Normal"/>
    <w:rsid w:val="005056FE"/>
    <w:pPr>
      <w:spacing w:line="360" w:lineRule="auto"/>
      <w:jc w:val="both"/>
    </w:pPr>
    <w:rPr>
      <w:rFonts w:cs="Arial"/>
      <w:b/>
      <w:bCs/>
      <w:i/>
      <w:sz w:val="20"/>
      <w:szCs w:val="20"/>
    </w:rPr>
  </w:style>
  <w:style w:type="paragraph" w:customStyle="1" w:styleId="APBodyText">
    <w:name w:val="AP Body Text"/>
    <w:basedOn w:val="APBodyTextBoldItalic"/>
    <w:rsid w:val="005056FE"/>
    <w:rPr>
      <w:b w:val="0"/>
      <w:i w:val="0"/>
    </w:rPr>
  </w:style>
  <w:style w:type="paragraph" w:customStyle="1" w:styleId="APBodyTextBold">
    <w:name w:val="AP Body Text Bold"/>
    <w:basedOn w:val="Normal"/>
    <w:rsid w:val="005056FE"/>
    <w:pPr>
      <w:spacing w:line="360" w:lineRule="auto"/>
      <w:jc w:val="both"/>
    </w:pPr>
    <w:rPr>
      <w:rFonts w:cs="Arial"/>
      <w:b/>
      <w:sz w:val="20"/>
      <w:szCs w:val="20"/>
    </w:rPr>
  </w:style>
  <w:style w:type="paragraph" w:customStyle="1" w:styleId="APPara1">
    <w:name w:val="AP Para 1"/>
    <w:basedOn w:val="Normal"/>
    <w:rsid w:val="005056FE"/>
    <w:pPr>
      <w:tabs>
        <w:tab w:val="num" w:pos="567"/>
      </w:tabs>
      <w:spacing w:after="240" w:line="360" w:lineRule="auto"/>
      <w:ind w:left="567" w:hanging="567"/>
      <w:jc w:val="both"/>
    </w:pPr>
    <w:rPr>
      <w:rFonts w:cs="Arial"/>
      <w:sz w:val="20"/>
    </w:rPr>
  </w:style>
  <w:style w:type="paragraph" w:customStyle="1" w:styleId="APBullet1">
    <w:name w:val="AP Bullet 1"/>
    <w:basedOn w:val="APPara1"/>
    <w:rsid w:val="005056FE"/>
    <w:pPr>
      <w:keepLines/>
      <w:numPr>
        <w:numId w:val="20"/>
      </w:numPr>
      <w:tabs>
        <w:tab w:val="num" w:pos="643"/>
        <w:tab w:val="num" w:pos="2160"/>
        <w:tab w:val="num" w:pos="3654"/>
      </w:tabs>
      <w:spacing w:line="240" w:lineRule="auto"/>
      <w:ind w:left="643"/>
      <w:jc w:val="left"/>
    </w:pPr>
    <w:rPr>
      <w:szCs w:val="22"/>
    </w:rPr>
  </w:style>
  <w:style w:type="paragraph" w:customStyle="1" w:styleId="APBullet2">
    <w:name w:val="AP Bullet 2"/>
    <w:basedOn w:val="APBullet1"/>
    <w:rsid w:val="005056FE"/>
    <w:pPr>
      <w:numPr>
        <w:numId w:val="13"/>
      </w:numPr>
      <w:tabs>
        <w:tab w:val="clear" w:pos="2160"/>
        <w:tab w:val="clear" w:pos="3654"/>
        <w:tab w:val="num" w:pos="926"/>
      </w:tabs>
      <w:spacing w:line="360" w:lineRule="auto"/>
    </w:pPr>
    <w:rPr>
      <w:sz w:val="22"/>
    </w:rPr>
  </w:style>
  <w:style w:type="paragraph" w:customStyle="1" w:styleId="APBullet3">
    <w:name w:val="AP Bullet 3"/>
    <w:basedOn w:val="APBullet2"/>
    <w:rsid w:val="005056FE"/>
    <w:pPr>
      <w:numPr>
        <w:numId w:val="22"/>
      </w:numPr>
      <w:tabs>
        <w:tab w:val="num" w:pos="567"/>
      </w:tabs>
      <w:spacing w:after="120"/>
      <w:ind w:left="567"/>
    </w:pPr>
  </w:style>
  <w:style w:type="paragraph" w:customStyle="1" w:styleId="APDIITitle">
    <w:name w:val="AP DII Title"/>
    <w:basedOn w:val="Normal"/>
    <w:next w:val="Normal"/>
    <w:rsid w:val="005056FE"/>
    <w:pPr>
      <w:spacing w:line="360" w:lineRule="auto"/>
      <w:jc w:val="center"/>
    </w:pPr>
    <w:rPr>
      <w:rFonts w:cs="Arial"/>
      <w:b/>
      <w:sz w:val="36"/>
      <w:szCs w:val="20"/>
      <w:u w:val="single"/>
    </w:rPr>
  </w:style>
  <w:style w:type="paragraph" w:customStyle="1" w:styleId="APHeading1">
    <w:name w:val="AP Heading 1"/>
    <w:basedOn w:val="Normal"/>
    <w:next w:val="APPara1"/>
    <w:rsid w:val="005056FE"/>
    <w:pPr>
      <w:numPr>
        <w:numId w:val="26"/>
      </w:numPr>
      <w:tabs>
        <w:tab w:val="clear" w:pos="360"/>
        <w:tab w:val="num" w:pos="567"/>
      </w:tabs>
      <w:spacing w:after="360" w:line="360" w:lineRule="auto"/>
      <w:ind w:left="567" w:hanging="567"/>
      <w:jc w:val="both"/>
    </w:pPr>
    <w:rPr>
      <w:rFonts w:cs="Arial"/>
      <w:b/>
      <w:sz w:val="20"/>
      <w:szCs w:val="20"/>
      <w:u w:val="single"/>
    </w:rPr>
  </w:style>
  <w:style w:type="paragraph" w:customStyle="1" w:styleId="APheading12">
    <w:name w:val="AP heading 12"/>
    <w:basedOn w:val="APPara1"/>
    <w:rsid w:val="005056FE"/>
    <w:pPr>
      <w:keepLines/>
      <w:numPr>
        <w:ilvl w:val="1"/>
        <w:numId w:val="11"/>
      </w:numPr>
    </w:pPr>
    <w:rPr>
      <w:sz w:val="22"/>
      <w:szCs w:val="20"/>
    </w:rPr>
  </w:style>
  <w:style w:type="paragraph" w:customStyle="1" w:styleId="APHeading2">
    <w:name w:val="AP Heading 2"/>
    <w:basedOn w:val="APBodyTextBold"/>
    <w:next w:val="Normal"/>
    <w:autoRedefine/>
    <w:rsid w:val="005056FE"/>
    <w:pPr>
      <w:keepNext/>
      <w:spacing w:after="240"/>
    </w:pPr>
    <w:rPr>
      <w:b w:val="0"/>
      <w:sz w:val="22"/>
      <w:szCs w:val="22"/>
      <w:u w:val="single"/>
    </w:rPr>
  </w:style>
  <w:style w:type="paragraph" w:customStyle="1" w:styleId="APHeading3">
    <w:name w:val="AP Heading 3"/>
    <w:basedOn w:val="APHeading2"/>
    <w:next w:val="Normal"/>
    <w:rsid w:val="005056FE"/>
    <w:pPr>
      <w:numPr>
        <w:numId w:val="27"/>
      </w:numPr>
      <w:tabs>
        <w:tab w:val="clear" w:pos="567"/>
      </w:tabs>
      <w:ind w:firstLine="0"/>
    </w:pPr>
    <w:rPr>
      <w:noProof/>
      <w:u w:val="none"/>
    </w:rPr>
  </w:style>
  <w:style w:type="paragraph" w:customStyle="1" w:styleId="APHeading4">
    <w:name w:val="AP Heading 4"/>
    <w:basedOn w:val="APHeading3"/>
    <w:next w:val="Normal"/>
    <w:rsid w:val="005056FE"/>
    <w:pPr>
      <w:ind w:left="1134"/>
    </w:pPr>
    <w:rPr>
      <w:i/>
      <w:sz w:val="20"/>
    </w:rPr>
  </w:style>
  <w:style w:type="paragraph" w:customStyle="1" w:styleId="APPara2">
    <w:name w:val="AP Para 2"/>
    <w:basedOn w:val="APPara1"/>
    <w:rsid w:val="005056FE"/>
    <w:pPr>
      <w:keepLines/>
      <w:numPr>
        <w:ilvl w:val="1"/>
        <w:numId w:val="24"/>
      </w:numPr>
      <w:tabs>
        <w:tab w:val="clear" w:pos="1440"/>
      </w:tabs>
      <w:ind w:left="708" w:hanging="708"/>
    </w:pPr>
    <w:rPr>
      <w:szCs w:val="22"/>
    </w:rPr>
  </w:style>
  <w:style w:type="paragraph" w:customStyle="1" w:styleId="APPara3">
    <w:name w:val="AP Para 3"/>
    <w:basedOn w:val="APPara2"/>
    <w:rsid w:val="005056FE"/>
    <w:pPr>
      <w:numPr>
        <w:ilvl w:val="0"/>
        <w:numId w:val="14"/>
      </w:numPr>
      <w:ind w:left="708" w:hanging="708"/>
    </w:pPr>
    <w:rPr>
      <w:szCs w:val="20"/>
    </w:rPr>
  </w:style>
  <w:style w:type="paragraph" w:customStyle="1" w:styleId="SSRTable">
    <w:name w:val="SSRTable"/>
    <w:basedOn w:val="Normal"/>
    <w:rsid w:val="005056FE"/>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sz w:val="20"/>
      <w:szCs w:val="20"/>
    </w:rPr>
  </w:style>
  <w:style w:type="paragraph" w:customStyle="1" w:styleId="atable">
    <w:name w:val="atable"/>
    <w:basedOn w:val="SSRTable"/>
    <w:rsid w:val="005056FE"/>
    <w:pPr>
      <w:spacing w:before="120" w:after="120"/>
    </w:pPr>
    <w:rPr>
      <w:b w:val="0"/>
    </w:rPr>
  </w:style>
  <w:style w:type="paragraph" w:customStyle="1" w:styleId="Atlas">
    <w:name w:val="Atlas"/>
    <w:basedOn w:val="Normal"/>
    <w:rsid w:val="005056FE"/>
    <w:pPr>
      <w:numPr>
        <w:numId w:val="15"/>
      </w:numPr>
      <w:spacing w:after="240" w:line="360" w:lineRule="auto"/>
      <w:jc w:val="both"/>
    </w:pPr>
    <w:rPr>
      <w:rFonts w:ascii="Times New Roman" w:hAnsi="Times New Roman" w:cs="Arial"/>
      <w:sz w:val="20"/>
      <w:szCs w:val="20"/>
    </w:rPr>
  </w:style>
  <w:style w:type="paragraph" w:customStyle="1" w:styleId="BlockQuotation">
    <w:name w:val="Block Quotation"/>
    <w:basedOn w:val="Normal"/>
    <w:rsid w:val="005056FE"/>
    <w:pPr>
      <w:keepNext/>
      <w:numPr>
        <w:numId w:val="28"/>
      </w:numPr>
      <w:spacing w:before="120" w:line="360" w:lineRule="auto"/>
      <w:ind w:left="720" w:hanging="720"/>
      <w:jc w:val="both"/>
    </w:pPr>
    <w:rPr>
      <w:rFonts w:ascii="Times New Roman" w:hAnsi="Times New Roman" w:cs="Arial"/>
      <w:sz w:val="24"/>
      <w:szCs w:val="20"/>
    </w:rPr>
  </w:style>
  <w:style w:type="paragraph" w:customStyle="1" w:styleId="BodyText0">
    <w:name w:val="BodyText"/>
    <w:basedOn w:val="Normal"/>
    <w:rsid w:val="005056FE"/>
    <w:pPr>
      <w:spacing w:before="120" w:after="120" w:line="360" w:lineRule="auto"/>
      <w:jc w:val="both"/>
    </w:pPr>
    <w:rPr>
      <w:rFonts w:ascii="Times New Roman" w:hAnsi="Times New Roman" w:cs="Arial"/>
      <w:sz w:val="20"/>
      <w:szCs w:val="20"/>
    </w:rPr>
  </w:style>
  <w:style w:type="paragraph" w:customStyle="1" w:styleId="BodyText1">
    <w:name w:val="BodyText1"/>
    <w:basedOn w:val="Heading1"/>
    <w:rsid w:val="005056FE"/>
    <w:pPr>
      <w:numPr>
        <w:numId w:val="29"/>
      </w:numPr>
      <w:tabs>
        <w:tab w:val="clear" w:pos="720"/>
        <w:tab w:val="left" w:pos="360"/>
      </w:tabs>
      <w:spacing w:before="120" w:after="230" w:line="360" w:lineRule="auto"/>
      <w:ind w:firstLine="720"/>
      <w:jc w:val="both"/>
      <w:outlineLvl w:val="9"/>
    </w:pPr>
    <w:rPr>
      <w:rFonts w:ascii="Times New Roman" w:hAnsi="Times New Roman" w:cs="Arial"/>
      <w:b w:val="0"/>
      <w:caps/>
      <w:smallCaps/>
      <w:noProof w:val="0"/>
      <w:szCs w:val="20"/>
    </w:rPr>
  </w:style>
  <w:style w:type="paragraph" w:customStyle="1" w:styleId="BodyText20">
    <w:name w:val="BodyText2"/>
    <w:basedOn w:val="Heading2"/>
    <w:rsid w:val="005056FE"/>
    <w:pPr>
      <w:tabs>
        <w:tab w:val="left" w:pos="360"/>
      </w:tabs>
      <w:spacing w:before="120" w:after="230" w:line="360" w:lineRule="auto"/>
      <w:ind w:hanging="720"/>
      <w:jc w:val="both"/>
      <w:outlineLvl w:val="9"/>
    </w:pPr>
    <w:rPr>
      <w:rFonts w:ascii="Times New Roman" w:hAnsi="Times New Roman" w:cs="Arial"/>
      <w:i/>
      <w:sz w:val="24"/>
      <w:szCs w:val="20"/>
      <w:u w:val="none"/>
    </w:rPr>
  </w:style>
  <w:style w:type="paragraph" w:customStyle="1" w:styleId="BodyText50">
    <w:name w:val="BodyText5"/>
    <w:basedOn w:val="Heading5"/>
    <w:rsid w:val="005056FE"/>
    <w:pPr>
      <w:keepNext w:val="0"/>
      <w:tabs>
        <w:tab w:val="left" w:pos="0"/>
        <w:tab w:val="left" w:pos="360"/>
      </w:tabs>
      <w:spacing w:before="120" w:after="120" w:line="360" w:lineRule="auto"/>
      <w:ind w:left="0" w:firstLine="0"/>
      <w:jc w:val="both"/>
      <w:outlineLvl w:val="9"/>
    </w:pPr>
    <w:rPr>
      <w:rFonts w:ascii="Times New Roman" w:hAnsi="Times New Roman" w:cs="Arial"/>
      <w:sz w:val="24"/>
      <w:szCs w:val="20"/>
      <w:u w:val="none"/>
    </w:rPr>
  </w:style>
  <w:style w:type="paragraph" w:customStyle="1" w:styleId="boldparagraph2">
    <w:name w:val="bold paragraph2"/>
    <w:basedOn w:val="Paragraph"/>
    <w:autoRedefine/>
    <w:rsid w:val="005056FE"/>
    <w:pPr>
      <w:ind w:firstLine="0"/>
    </w:pPr>
    <w:rPr>
      <w:rFonts w:ascii="Times" w:hAnsi="Times"/>
      <w:b/>
      <w:bCs/>
    </w:rPr>
  </w:style>
  <w:style w:type="paragraph" w:customStyle="1" w:styleId="box">
    <w:name w:val="box"/>
    <w:basedOn w:val="Normal"/>
    <w:rsid w:val="005056FE"/>
    <w:pPr>
      <w:spacing w:line="360" w:lineRule="auto"/>
      <w:jc w:val="both"/>
    </w:pPr>
    <w:rPr>
      <w:rFonts w:ascii="Times New Roman" w:hAnsi="Times New Roman" w:cs="Arial"/>
      <w:sz w:val="20"/>
      <w:szCs w:val="20"/>
    </w:rPr>
  </w:style>
  <w:style w:type="paragraph" w:customStyle="1" w:styleId="Theme">
    <w:name w:val="Theme"/>
    <w:basedOn w:val="Normal"/>
    <w:next w:val="Paragraph"/>
    <w:rsid w:val="005056FE"/>
    <w:pPr>
      <w:pBdr>
        <w:top w:val="thickThinSmallGap" w:sz="24" w:space="4" w:color="000080"/>
        <w:bottom w:val="thickThinSmallGap" w:sz="24" w:space="4" w:color="000080"/>
      </w:pBdr>
      <w:spacing w:line="360" w:lineRule="auto"/>
      <w:jc w:val="center"/>
    </w:pPr>
    <w:rPr>
      <w:rFonts w:ascii="Times New Roman" w:hAnsi="Times New Roman" w:cs="Arial"/>
      <w:b/>
      <w:i/>
      <w:sz w:val="26"/>
      <w:szCs w:val="20"/>
    </w:rPr>
  </w:style>
  <w:style w:type="paragraph" w:customStyle="1" w:styleId="Box0">
    <w:name w:val="Box"/>
    <w:basedOn w:val="Theme"/>
    <w:rsid w:val="005056FE"/>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056FE"/>
    <w:pPr>
      <w:keepLines/>
      <w:numPr>
        <w:numId w:val="16"/>
      </w:numPr>
      <w:spacing w:before="60" w:line="360" w:lineRule="auto"/>
      <w:ind w:left="709" w:hanging="720"/>
      <w:jc w:val="both"/>
    </w:pPr>
    <w:rPr>
      <w:rFonts w:ascii="Times New Roman" w:hAnsi="Times New Roman" w:cs="Arial"/>
      <w:sz w:val="20"/>
      <w:szCs w:val="20"/>
    </w:rPr>
  </w:style>
  <w:style w:type="paragraph" w:customStyle="1" w:styleId="Bullet10">
    <w:name w:val="Bullet 1"/>
    <w:basedOn w:val="Normal"/>
    <w:rsid w:val="005056FE"/>
    <w:pPr>
      <w:tabs>
        <w:tab w:val="left" w:pos="1152"/>
        <w:tab w:val="num" w:pos="1209"/>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209" w:hanging="360"/>
      <w:jc w:val="both"/>
    </w:pPr>
    <w:rPr>
      <w:rFonts w:ascii="Times New Roman" w:hAnsi="Times New Roman" w:cs="Arial"/>
      <w:sz w:val="20"/>
      <w:szCs w:val="20"/>
    </w:rPr>
  </w:style>
  <w:style w:type="paragraph" w:customStyle="1" w:styleId="Bullet2">
    <w:name w:val="Bullet 2"/>
    <w:aliases w:val="b2,bullet single,bs,BulletSub,bullet,double,b2b2,8"/>
    <w:basedOn w:val="Bullet10"/>
    <w:autoRedefine/>
    <w:rsid w:val="005056FE"/>
    <w:pPr>
      <w:numPr>
        <w:numId w:val="18"/>
      </w:num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ind w:left="1584" w:hanging="432"/>
    </w:pPr>
  </w:style>
  <w:style w:type="paragraph" w:customStyle="1" w:styleId="Bullet3">
    <w:name w:val="Bullet 3"/>
    <w:aliases w:val="b3"/>
    <w:next w:val="BodyText"/>
    <w:rsid w:val="005056FE"/>
    <w:pPr>
      <w:tabs>
        <w:tab w:val="num" w:pos="360"/>
      </w:tabs>
      <w:spacing w:before="60" w:after="60"/>
      <w:ind w:left="360" w:hanging="360"/>
    </w:pPr>
    <w:rPr>
      <w:color w:val="000000"/>
      <w:szCs w:val="20"/>
      <w:lang w:val="en-US" w:eastAsia="en-US"/>
    </w:rPr>
  </w:style>
  <w:style w:type="paragraph" w:customStyle="1" w:styleId="BulletItem">
    <w:name w:val="Bullet Item"/>
    <w:basedOn w:val="Normal"/>
    <w:rsid w:val="005056FE"/>
    <w:pPr>
      <w:spacing w:before="120" w:after="240" w:line="360" w:lineRule="auto"/>
      <w:jc w:val="both"/>
    </w:pPr>
    <w:rPr>
      <w:rFonts w:ascii="Times New Roman" w:hAnsi="Times New Roman" w:cs="Arial"/>
      <w:sz w:val="20"/>
      <w:szCs w:val="20"/>
    </w:rPr>
  </w:style>
  <w:style w:type="paragraph" w:customStyle="1" w:styleId="bullet2a">
    <w:name w:val="bullet2a"/>
    <w:basedOn w:val="Normal"/>
    <w:rsid w:val="005056FE"/>
    <w:pPr>
      <w:tabs>
        <w:tab w:val="num" w:pos="360"/>
        <w:tab w:val="left" w:pos="1152"/>
        <w:tab w:val="left" w:pos="1985"/>
      </w:tabs>
      <w:spacing w:after="120" w:line="360" w:lineRule="auto"/>
      <w:ind w:left="283" w:hanging="283"/>
      <w:jc w:val="both"/>
    </w:pPr>
    <w:rPr>
      <w:rFonts w:ascii="Times New Roman" w:hAnsi="Times New Roman" w:cs="Arial"/>
      <w:color w:val="008000"/>
      <w:sz w:val="20"/>
      <w:szCs w:val="20"/>
    </w:rPr>
  </w:style>
  <w:style w:type="paragraph" w:customStyle="1" w:styleId="bullet30">
    <w:name w:val="bullet3"/>
    <w:basedOn w:val="Normal"/>
    <w:rsid w:val="005056FE"/>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szCs w:val="20"/>
    </w:rPr>
  </w:style>
  <w:style w:type="paragraph" w:customStyle="1" w:styleId="Bulletedlist">
    <w:name w:val="Bulleted list"/>
    <w:basedOn w:val="Normal"/>
    <w:rsid w:val="005056FE"/>
    <w:pPr>
      <w:numPr>
        <w:numId w:val="30"/>
      </w:numPr>
      <w:tabs>
        <w:tab w:val="num" w:pos="360"/>
      </w:tabs>
      <w:spacing w:line="360" w:lineRule="auto"/>
      <w:ind w:left="360" w:hanging="360"/>
      <w:jc w:val="both"/>
    </w:pPr>
    <w:rPr>
      <w:rFonts w:ascii="Times New Roman" w:hAnsi="Times New Roman" w:cs="Arial"/>
      <w:sz w:val="20"/>
      <w:szCs w:val="20"/>
      <w:lang w:eastAsia="en-GB"/>
    </w:rPr>
  </w:style>
  <w:style w:type="paragraph" w:customStyle="1" w:styleId="bulletreference">
    <w:name w:val="bulletreference"/>
    <w:basedOn w:val="Bullet10"/>
    <w:rsid w:val="005056FE"/>
    <w:pPr>
      <w:numPr>
        <w:numId w:val="31"/>
      </w:numPr>
      <w:tabs>
        <w:tab w:val="clear" w:pos="1584"/>
      </w:tabs>
      <w:spacing w:after="80"/>
      <w:ind w:left="0" w:firstLine="0"/>
    </w:pPr>
  </w:style>
  <w:style w:type="paragraph" w:customStyle="1" w:styleId="Bullets">
    <w:name w:val="Bullets"/>
    <w:basedOn w:val="BodyText0"/>
    <w:rsid w:val="005056FE"/>
    <w:pPr>
      <w:numPr>
        <w:numId w:val="19"/>
      </w:numPr>
      <w:spacing w:before="0"/>
      <w:jc w:val="left"/>
    </w:pPr>
  </w:style>
  <w:style w:type="paragraph" w:customStyle="1" w:styleId="ClassificationFoot">
    <w:name w:val="Classification Foot"/>
    <w:basedOn w:val="Normal"/>
    <w:rsid w:val="005056FE"/>
    <w:pPr>
      <w:tabs>
        <w:tab w:val="center" w:pos="4536"/>
        <w:tab w:val="right" w:pos="9072"/>
      </w:tabs>
      <w:spacing w:before="60" w:line="360" w:lineRule="auto"/>
      <w:jc w:val="both"/>
    </w:pPr>
    <w:rPr>
      <w:rFonts w:cs="Arial"/>
      <w:caps/>
      <w:sz w:val="18"/>
      <w:szCs w:val="20"/>
    </w:rPr>
  </w:style>
  <w:style w:type="paragraph" w:customStyle="1" w:styleId="ClassificationHead">
    <w:name w:val="Classification Head"/>
    <w:basedOn w:val="Normal"/>
    <w:rsid w:val="005056FE"/>
    <w:pPr>
      <w:spacing w:after="120" w:line="360" w:lineRule="auto"/>
      <w:jc w:val="center"/>
    </w:pPr>
    <w:rPr>
      <w:rFonts w:cs="Arial"/>
      <w:color w:val="FF0000"/>
      <w:sz w:val="18"/>
      <w:szCs w:val="20"/>
    </w:rPr>
  </w:style>
  <w:style w:type="paragraph" w:styleId="CommentSubject">
    <w:name w:val="annotation subject"/>
    <w:basedOn w:val="CommentText"/>
    <w:next w:val="CommentText"/>
    <w:link w:val="CommentSubjectChar"/>
    <w:semiHidden/>
    <w:rsid w:val="005056FE"/>
    <w:pPr>
      <w:numPr>
        <w:numId w:val="3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E5494D"/>
    <w:rPr>
      <w:rFonts w:ascii="Arial" w:hAnsi="Arial" w:cs="Arial"/>
      <w:b/>
      <w:bCs/>
      <w:sz w:val="20"/>
      <w:szCs w:val="20"/>
      <w:lang w:eastAsia="en-US"/>
    </w:rPr>
  </w:style>
  <w:style w:type="paragraph" w:customStyle="1" w:styleId="configtoc">
    <w:name w:val="configtoc"/>
    <w:basedOn w:val="Normal"/>
    <w:rsid w:val="005056FE"/>
    <w:pPr>
      <w:tabs>
        <w:tab w:val="left" w:pos="1440"/>
        <w:tab w:val="right" w:pos="9072"/>
      </w:tabs>
      <w:spacing w:line="360" w:lineRule="auto"/>
      <w:ind w:left="1440"/>
      <w:jc w:val="both"/>
    </w:pPr>
    <w:rPr>
      <w:rFonts w:cs="Arial"/>
      <w:b/>
      <w:bCs/>
      <w:sz w:val="20"/>
      <w:szCs w:val="20"/>
    </w:rPr>
  </w:style>
  <w:style w:type="paragraph" w:customStyle="1" w:styleId="CrownCopyright">
    <w:name w:val="Crown Copyright"/>
    <w:basedOn w:val="Normal"/>
    <w:rsid w:val="005056FE"/>
    <w:pPr>
      <w:spacing w:line="360" w:lineRule="auto"/>
      <w:jc w:val="both"/>
    </w:pPr>
    <w:rPr>
      <w:rFonts w:cs="Arial"/>
      <w:color w:val="0000FF"/>
      <w:sz w:val="16"/>
      <w:szCs w:val="20"/>
    </w:rPr>
  </w:style>
  <w:style w:type="paragraph" w:customStyle="1" w:styleId="CustomerQuestion">
    <w:name w:val="Customer Question"/>
    <w:basedOn w:val="Normal"/>
    <w:next w:val="Normal"/>
    <w:rsid w:val="005056FE"/>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sz w:val="20"/>
      <w:szCs w:val="20"/>
    </w:rPr>
  </w:style>
  <w:style w:type="paragraph" w:customStyle="1" w:styleId="CVbullet">
    <w:name w:val="CV bullet"/>
    <w:basedOn w:val="Bullet10"/>
    <w:rsid w:val="005056FE"/>
    <w:pPr>
      <w:tabs>
        <w:tab w:val="clear" w:pos="1152"/>
        <w:tab w:val="clear" w:pos="1209"/>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 w:val="num" w:pos="926"/>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056FE"/>
    <w:pPr>
      <w:numPr>
        <w:numId w:val="33"/>
      </w:numPr>
      <w:tabs>
        <w:tab w:val="clear" w:pos="360"/>
      </w:tabs>
      <w:spacing w:before="120" w:after="40" w:line="240" w:lineRule="atLeast"/>
      <w:ind w:left="284" w:hanging="1152"/>
      <w:jc w:val="both"/>
    </w:pPr>
    <w:rPr>
      <w:rFonts w:cs="Arial"/>
      <w:b w:val="0"/>
      <w:iCs/>
      <w:color w:val="000080"/>
      <w:sz w:val="20"/>
      <w:szCs w:val="28"/>
      <w:u w:val="none"/>
    </w:rPr>
  </w:style>
  <w:style w:type="paragraph" w:customStyle="1" w:styleId="CVSubBullet">
    <w:name w:val="CV Sub Bullet"/>
    <w:basedOn w:val="CVbullet"/>
    <w:rsid w:val="005056FE"/>
    <w:pPr>
      <w:numPr>
        <w:numId w:val="21"/>
      </w:numPr>
      <w:tabs>
        <w:tab w:val="clear" w:pos="567"/>
      </w:tabs>
    </w:pPr>
  </w:style>
  <w:style w:type="paragraph" w:customStyle="1" w:styleId="DraftNote">
    <w:name w:val="Draft Note"/>
    <w:basedOn w:val="Normal"/>
    <w:next w:val="Normal"/>
    <w:rsid w:val="005056FE"/>
    <w:pPr>
      <w:numPr>
        <w:numId w:val="3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color w:val="0000FF"/>
      <w:spacing w:val="-3"/>
      <w:sz w:val="20"/>
      <w:szCs w:val="20"/>
    </w:rPr>
  </w:style>
  <w:style w:type="paragraph" w:customStyle="1" w:styleId="DraftQuestion">
    <w:name w:val="Draft Question"/>
    <w:basedOn w:val="DraftNote"/>
    <w:next w:val="Normal"/>
    <w:rsid w:val="005056FE"/>
  </w:style>
  <w:style w:type="paragraph" w:customStyle="1" w:styleId="FCL">
    <w:name w:val="FCL"/>
    <w:rsid w:val="005056FE"/>
    <w:pPr>
      <w:spacing w:line="240" w:lineRule="exact"/>
      <w:jc w:val="center"/>
    </w:pPr>
    <w:rPr>
      <w:rFonts w:ascii="Arial" w:hAnsi="Arial"/>
      <w:b/>
      <w:caps/>
      <w:sz w:val="24"/>
      <w:szCs w:val="20"/>
      <w:lang w:eastAsia="en-US"/>
    </w:rPr>
  </w:style>
  <w:style w:type="paragraph" w:customStyle="1" w:styleId="Figure">
    <w:name w:val="Figure"/>
    <w:basedOn w:val="Paragraph"/>
    <w:rsid w:val="005056FE"/>
    <w:pPr>
      <w:ind w:hanging="17"/>
    </w:pPr>
  </w:style>
  <w:style w:type="paragraph" w:customStyle="1" w:styleId="FigureTable">
    <w:name w:val="Figure/Table"/>
    <w:basedOn w:val="Paragraph"/>
    <w:rsid w:val="005056FE"/>
    <w:pPr>
      <w:ind w:hanging="17"/>
    </w:pPr>
  </w:style>
  <w:style w:type="paragraph" w:customStyle="1" w:styleId="HeaderPM">
    <w:name w:val="Header PM"/>
    <w:basedOn w:val="Header"/>
    <w:next w:val="Header"/>
    <w:rsid w:val="005056FE"/>
    <w:pPr>
      <w:tabs>
        <w:tab w:val="clear" w:pos="4320"/>
        <w:tab w:val="clear" w:pos="8640"/>
        <w:tab w:val="center" w:pos="4536"/>
        <w:tab w:val="right" w:pos="9072"/>
      </w:tabs>
      <w:spacing w:before="80" w:after="80" w:line="260" w:lineRule="atLeast"/>
      <w:jc w:val="both"/>
    </w:pPr>
    <w:rPr>
      <w:rFonts w:ascii="Times New Roman" w:hAnsi="Times New Roman" w:cs="Arial"/>
      <w:b/>
      <w:sz w:val="20"/>
      <w:szCs w:val="20"/>
    </w:rPr>
  </w:style>
  <w:style w:type="paragraph" w:customStyle="1" w:styleId="Heading10">
    <w:name w:val="Heading1"/>
    <w:basedOn w:val="Normal"/>
    <w:next w:val="Paragraph"/>
    <w:rsid w:val="005056FE"/>
    <w:pPr>
      <w:spacing w:after="240" w:line="360" w:lineRule="auto"/>
      <w:ind w:left="360" w:hanging="360"/>
      <w:jc w:val="both"/>
    </w:pPr>
    <w:rPr>
      <w:rFonts w:ascii="Arial Bold" w:hAnsi="Arial Bold" w:cs="Arial"/>
      <w:b/>
      <w:color w:val="000080"/>
      <w:sz w:val="32"/>
      <w:szCs w:val="20"/>
    </w:rPr>
  </w:style>
  <w:style w:type="paragraph" w:customStyle="1" w:styleId="indentied">
    <w:name w:val="indentied"/>
    <w:basedOn w:val="Normal"/>
    <w:rsid w:val="005056FE"/>
    <w:pPr>
      <w:numPr>
        <w:numId w:val="35"/>
      </w:numPr>
      <w:tabs>
        <w:tab w:val="clear" w:pos="360"/>
      </w:tabs>
      <w:spacing w:line="360" w:lineRule="auto"/>
      <w:ind w:left="1440" w:firstLine="0"/>
      <w:jc w:val="both"/>
    </w:pPr>
    <w:rPr>
      <w:rFonts w:ascii="Times New Roman" w:hAnsi="Times New Roman" w:cs="Arial"/>
      <w:sz w:val="20"/>
      <w:szCs w:val="20"/>
    </w:rPr>
  </w:style>
  <w:style w:type="paragraph" w:styleId="Index3">
    <w:name w:val="index 3"/>
    <w:basedOn w:val="Normal"/>
    <w:next w:val="Normal"/>
    <w:autoRedefine/>
    <w:semiHidden/>
    <w:rsid w:val="005056FE"/>
    <w:pPr>
      <w:spacing w:line="360" w:lineRule="auto"/>
      <w:ind w:left="660" w:hanging="220"/>
      <w:jc w:val="both"/>
    </w:pPr>
    <w:rPr>
      <w:rFonts w:cs="Arial"/>
      <w:sz w:val="20"/>
      <w:szCs w:val="20"/>
    </w:rPr>
  </w:style>
  <w:style w:type="paragraph" w:customStyle="1" w:styleId="JSPParagraphs">
    <w:name w:val="JSP Paragraphs"/>
    <w:basedOn w:val="BodyText"/>
    <w:rsid w:val="005056FE"/>
    <w:pPr>
      <w:numPr>
        <w:numId w:val="3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b w:val="0"/>
      <w:sz w:val="20"/>
      <w:u w:val="none"/>
      <w:lang w:eastAsia="en-GB"/>
    </w:rPr>
  </w:style>
  <w:style w:type="paragraph" w:customStyle="1" w:styleId="Level6">
    <w:name w:val="Level6"/>
    <w:basedOn w:val="Normal"/>
    <w:rsid w:val="005056FE"/>
    <w:pPr>
      <w:tabs>
        <w:tab w:val="left" w:pos="907"/>
      </w:tabs>
      <w:spacing w:before="120" w:line="360" w:lineRule="auto"/>
      <w:ind w:left="915" w:hanging="915"/>
      <w:jc w:val="both"/>
    </w:pPr>
    <w:rPr>
      <w:rFonts w:cs="Arial"/>
      <w:sz w:val="20"/>
      <w:szCs w:val="20"/>
    </w:rPr>
  </w:style>
  <w:style w:type="paragraph" w:customStyle="1" w:styleId="linespace">
    <w:name w:val="line_space"/>
    <w:basedOn w:val="Normal"/>
    <w:rsid w:val="005056FE"/>
    <w:pPr>
      <w:spacing w:before="80" w:after="20" w:line="360" w:lineRule="auto"/>
      <w:jc w:val="both"/>
    </w:pPr>
    <w:rPr>
      <w:rFonts w:cs="Arial"/>
      <w:sz w:val="20"/>
      <w:szCs w:val="20"/>
    </w:rPr>
  </w:style>
  <w:style w:type="paragraph" w:styleId="List">
    <w:name w:val="List"/>
    <w:basedOn w:val="Normal"/>
    <w:rsid w:val="005056FE"/>
    <w:pPr>
      <w:spacing w:line="360" w:lineRule="auto"/>
      <w:ind w:left="283" w:hanging="283"/>
      <w:jc w:val="both"/>
    </w:pPr>
    <w:rPr>
      <w:rFonts w:cs="Arial"/>
      <w:sz w:val="20"/>
      <w:szCs w:val="20"/>
    </w:rPr>
  </w:style>
  <w:style w:type="paragraph" w:customStyle="1" w:styleId="Lista">
    <w:name w:val="List (a)"/>
    <w:basedOn w:val="Normal"/>
    <w:rsid w:val="005056FE"/>
    <w:pPr>
      <w:keepLines/>
      <w:tabs>
        <w:tab w:val="num" w:pos="360"/>
      </w:tabs>
      <w:spacing w:after="120" w:line="360" w:lineRule="auto"/>
      <w:ind w:left="360" w:hanging="360"/>
      <w:jc w:val="both"/>
    </w:pPr>
    <w:rPr>
      <w:rFonts w:cs="Arial"/>
      <w:sz w:val="20"/>
      <w:szCs w:val="20"/>
    </w:rPr>
  </w:style>
  <w:style w:type="paragraph" w:styleId="List4">
    <w:name w:val="List 4"/>
    <w:basedOn w:val="Normal"/>
    <w:rsid w:val="005056FE"/>
    <w:pPr>
      <w:spacing w:line="360" w:lineRule="auto"/>
      <w:ind w:left="1132" w:hanging="283"/>
      <w:jc w:val="both"/>
    </w:pPr>
    <w:rPr>
      <w:rFonts w:cs="Arial"/>
      <w:sz w:val="20"/>
      <w:szCs w:val="20"/>
    </w:rPr>
  </w:style>
  <w:style w:type="paragraph" w:styleId="List5">
    <w:name w:val="List 5"/>
    <w:basedOn w:val="Normal"/>
    <w:rsid w:val="005056FE"/>
    <w:pPr>
      <w:spacing w:line="360" w:lineRule="auto"/>
      <w:ind w:left="1415" w:hanging="283"/>
      <w:jc w:val="both"/>
    </w:pPr>
    <w:rPr>
      <w:rFonts w:cs="Arial"/>
      <w:sz w:val="20"/>
      <w:szCs w:val="20"/>
    </w:rPr>
  </w:style>
  <w:style w:type="paragraph" w:customStyle="1" w:styleId="ListAlpha">
    <w:name w:val="List Alpha"/>
    <w:basedOn w:val="Normal"/>
    <w:rsid w:val="005056FE"/>
    <w:pPr>
      <w:keepLines/>
      <w:spacing w:after="240" w:line="360" w:lineRule="auto"/>
      <w:ind w:left="1440"/>
      <w:jc w:val="both"/>
    </w:pPr>
    <w:rPr>
      <w:rFonts w:ascii="Times New Roman" w:hAnsi="Times New Roman" w:cs="Arial"/>
      <w:sz w:val="20"/>
      <w:szCs w:val="20"/>
    </w:rPr>
  </w:style>
  <w:style w:type="paragraph" w:styleId="NormalIndent">
    <w:name w:val="Normal Indent"/>
    <w:basedOn w:val="Normal"/>
    <w:rsid w:val="005056FE"/>
    <w:pPr>
      <w:spacing w:line="360" w:lineRule="auto"/>
      <w:ind w:left="709"/>
      <w:jc w:val="both"/>
    </w:pPr>
    <w:rPr>
      <w:rFonts w:cs="Arial"/>
      <w:sz w:val="20"/>
      <w:szCs w:val="20"/>
    </w:rPr>
  </w:style>
  <w:style w:type="paragraph" w:customStyle="1" w:styleId="ListAlphaRoman">
    <w:name w:val="List Alpha Roman"/>
    <w:basedOn w:val="NormalIndent"/>
    <w:rsid w:val="005056FE"/>
    <w:pPr>
      <w:spacing w:after="240"/>
      <w:ind w:left="1440"/>
    </w:pPr>
  </w:style>
  <w:style w:type="paragraph" w:customStyle="1" w:styleId="ListBullet1">
    <w:name w:val="List Bullet 1"/>
    <w:basedOn w:val="ListBullet"/>
    <w:rsid w:val="005056FE"/>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5056FE"/>
    <w:pPr>
      <w:spacing w:after="120" w:line="360" w:lineRule="auto"/>
      <w:ind w:left="566"/>
      <w:jc w:val="both"/>
    </w:pPr>
    <w:rPr>
      <w:rFonts w:cs="Arial"/>
      <w:sz w:val="20"/>
      <w:szCs w:val="20"/>
    </w:rPr>
  </w:style>
  <w:style w:type="paragraph" w:customStyle="1" w:styleId="ListKeypoint">
    <w:name w:val="List Keypoint"/>
    <w:basedOn w:val="ListBullet"/>
    <w:rsid w:val="005056FE"/>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056FE"/>
    <w:pPr>
      <w:tabs>
        <w:tab w:val="num" w:pos="360"/>
      </w:tabs>
      <w:spacing w:before="60" w:line="360" w:lineRule="auto"/>
      <w:ind w:left="360" w:hanging="360"/>
      <w:jc w:val="both"/>
    </w:pPr>
    <w:rPr>
      <w:rFonts w:cs="Arial"/>
      <w:sz w:val="20"/>
      <w:szCs w:val="20"/>
    </w:rPr>
  </w:style>
  <w:style w:type="paragraph" w:customStyle="1" w:styleId="MainBullets">
    <w:name w:val="Main Bullets"/>
    <w:basedOn w:val="Normal"/>
    <w:rsid w:val="005056FE"/>
    <w:pPr>
      <w:keepNext/>
      <w:tabs>
        <w:tab w:val="left" w:pos="284"/>
      </w:tabs>
      <w:spacing w:line="360" w:lineRule="auto"/>
      <w:ind w:left="284" w:hanging="284"/>
      <w:jc w:val="both"/>
    </w:pPr>
    <w:rPr>
      <w:rFonts w:cs="Arial"/>
      <w:sz w:val="20"/>
      <w:szCs w:val="20"/>
    </w:rPr>
  </w:style>
  <w:style w:type="paragraph" w:customStyle="1" w:styleId="MESSAGEFRAME">
    <w:name w:val="MESSAGE FRAME"/>
    <w:basedOn w:val="Normal"/>
    <w:next w:val="Normal"/>
    <w:rsid w:val="005056FE"/>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rPr>
  </w:style>
  <w:style w:type="paragraph" w:customStyle="1" w:styleId="MessageText">
    <w:name w:val="Message Text"/>
    <w:basedOn w:val="Normal"/>
    <w:rsid w:val="005056FE"/>
    <w:pPr>
      <w:keepLines/>
      <w:spacing w:before="120" w:after="120" w:line="360" w:lineRule="auto"/>
      <w:jc w:val="both"/>
    </w:pPr>
    <w:rPr>
      <w:rFonts w:ascii="Times New Roman" w:hAnsi="Times New Roman" w:cs="Arial"/>
      <w:sz w:val="20"/>
      <w:szCs w:val="20"/>
    </w:rPr>
  </w:style>
  <w:style w:type="paragraph" w:customStyle="1" w:styleId="MODQUESTION">
    <w:name w:val="MODQUESTION"/>
    <w:basedOn w:val="Paragraph"/>
    <w:next w:val="Normal"/>
    <w:rsid w:val="005056FE"/>
    <w:pPr>
      <w:ind w:left="0" w:firstLine="0"/>
    </w:pPr>
    <w:rPr>
      <w:i/>
      <w:color w:val="008000"/>
    </w:rPr>
  </w:style>
  <w:style w:type="paragraph" w:customStyle="1" w:styleId="no3heading">
    <w:name w:val="no.3 heading"/>
    <w:basedOn w:val="Normal"/>
    <w:rsid w:val="005056FE"/>
    <w:pPr>
      <w:spacing w:line="360" w:lineRule="auto"/>
      <w:jc w:val="both"/>
    </w:pPr>
    <w:rPr>
      <w:rFonts w:ascii="Times New Roman" w:hAnsi="Times New Roman" w:cs="Arial"/>
      <w:b/>
      <w:sz w:val="24"/>
      <w:szCs w:val="20"/>
    </w:rPr>
  </w:style>
  <w:style w:type="paragraph" w:styleId="NormalWeb">
    <w:name w:val="Normal (Web)"/>
    <w:basedOn w:val="Normal"/>
    <w:link w:val="NormalWebChar"/>
    <w:rsid w:val="005056FE"/>
    <w:pPr>
      <w:spacing w:before="100" w:beforeAutospacing="1" w:after="100" w:afterAutospacing="1" w:line="360" w:lineRule="auto"/>
      <w:jc w:val="both"/>
    </w:pPr>
    <w:rPr>
      <w:rFonts w:ascii="Arial Unicode MS" w:eastAsia="Arial Unicode MS" w:hAnsi="Arial Unicode MS" w:cs="Arial Unicode MS"/>
      <w:sz w:val="24"/>
    </w:rPr>
  </w:style>
  <w:style w:type="paragraph" w:customStyle="1" w:styleId="Normal0pt">
    <w:name w:val="Normal 0pt"/>
    <w:basedOn w:val="Normal"/>
    <w:rsid w:val="005056FE"/>
    <w:pPr>
      <w:spacing w:line="360" w:lineRule="auto"/>
      <w:jc w:val="both"/>
    </w:pPr>
    <w:rPr>
      <w:rFonts w:cs="Arial"/>
      <w:sz w:val="20"/>
      <w:szCs w:val="20"/>
    </w:rPr>
  </w:style>
  <w:style w:type="paragraph" w:customStyle="1" w:styleId="NumPara">
    <w:name w:val="NumPara"/>
    <w:rsid w:val="005056FE"/>
    <w:pPr>
      <w:tabs>
        <w:tab w:val="num" w:pos="6480"/>
      </w:tabs>
      <w:spacing w:before="120"/>
      <w:ind w:left="6480" w:hanging="360"/>
      <w:outlineLvl w:val="8"/>
    </w:pPr>
    <w:rPr>
      <w:rFonts w:ascii="Arial" w:hAnsi="Arial"/>
      <w:kern w:val="32"/>
      <w:lang w:eastAsia="en-US"/>
    </w:rPr>
  </w:style>
  <w:style w:type="paragraph" w:customStyle="1" w:styleId="PANormal">
    <w:name w:val="PA Normal"/>
    <w:basedOn w:val="Normal"/>
    <w:rsid w:val="005056FE"/>
    <w:pPr>
      <w:spacing w:line="360" w:lineRule="auto"/>
      <w:jc w:val="both"/>
    </w:pPr>
    <w:rPr>
      <w:rFonts w:cs="Arial"/>
      <w:sz w:val="20"/>
      <w:szCs w:val="20"/>
    </w:rPr>
  </w:style>
  <w:style w:type="paragraph" w:customStyle="1" w:styleId="Para2nonumbering">
    <w:name w:val="Para 2 no numbering"/>
    <w:basedOn w:val="Paragraph"/>
    <w:rsid w:val="005056FE"/>
    <w:pPr>
      <w:ind w:left="0" w:firstLine="0"/>
    </w:pPr>
  </w:style>
  <w:style w:type="paragraph" w:customStyle="1" w:styleId="Para3">
    <w:name w:val="Para 3"/>
    <w:basedOn w:val="Normal"/>
    <w:rsid w:val="005056FE"/>
    <w:pPr>
      <w:tabs>
        <w:tab w:val="num" w:pos="927"/>
      </w:tabs>
      <w:spacing w:before="120" w:after="120" w:line="360" w:lineRule="auto"/>
      <w:ind w:left="567"/>
      <w:jc w:val="both"/>
    </w:pPr>
    <w:rPr>
      <w:rFonts w:ascii="Times New Roman" w:hAnsi="Times New Roman" w:cs="Arial"/>
      <w:sz w:val="20"/>
      <w:szCs w:val="20"/>
    </w:rPr>
  </w:style>
  <w:style w:type="paragraph" w:customStyle="1" w:styleId="ParaNoNumber">
    <w:name w:val="Para No Number"/>
    <w:basedOn w:val="Paragraph"/>
    <w:rsid w:val="005056FE"/>
    <w:pPr>
      <w:tabs>
        <w:tab w:val="clear" w:pos="1152"/>
      </w:tabs>
      <w:ind w:left="1151" w:firstLine="0"/>
    </w:pPr>
    <w:rPr>
      <w:rFonts w:ascii="Times" w:hAnsi="Times"/>
      <w:bCs/>
    </w:rPr>
  </w:style>
  <w:style w:type="paragraph" w:customStyle="1" w:styleId="Para-Bullet">
    <w:name w:val="Para-Bullet"/>
    <w:basedOn w:val="Paragraph"/>
    <w:rsid w:val="005056FE"/>
    <w:pPr>
      <w:tabs>
        <w:tab w:val="num" w:pos="360"/>
      </w:tabs>
      <w:spacing w:before="0"/>
      <w:ind w:left="360" w:hanging="360"/>
    </w:pPr>
    <w:rPr>
      <w:rFonts w:ascii="Times" w:hAnsi="Times"/>
      <w:bCs/>
    </w:rPr>
  </w:style>
  <w:style w:type="paragraph" w:customStyle="1" w:styleId="paragraph2">
    <w:name w:val="paragraph2"/>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sz w:val="20"/>
      <w:szCs w:val="20"/>
    </w:rPr>
  </w:style>
  <w:style w:type="paragraph" w:customStyle="1" w:styleId="PrelimHed">
    <w:name w:val="PrelimHed"/>
    <w:next w:val="Normal"/>
    <w:rsid w:val="005056FE"/>
    <w:pPr>
      <w:keepNext/>
      <w:spacing w:before="60" w:after="120" w:line="240" w:lineRule="atLeast"/>
    </w:pPr>
    <w:rPr>
      <w:rFonts w:ascii="Arial" w:hAnsi="Arial"/>
      <w:b/>
      <w:sz w:val="24"/>
      <w:szCs w:val="20"/>
      <w:lang w:eastAsia="en-US"/>
    </w:rPr>
  </w:style>
  <w:style w:type="paragraph" w:customStyle="1" w:styleId="Question">
    <w:name w:val="Question"/>
    <w:basedOn w:val="Paragraph"/>
    <w:next w:val="Paragraph"/>
    <w:rsid w:val="005056FE"/>
    <w:pPr>
      <w:ind w:left="0" w:firstLine="0"/>
    </w:pPr>
    <w:rPr>
      <w:i/>
      <w:color w:val="008000"/>
    </w:rPr>
  </w:style>
  <w:style w:type="paragraph" w:customStyle="1" w:styleId="QuestionBullet">
    <w:name w:val="Question Bullet"/>
    <w:basedOn w:val="Question"/>
    <w:rsid w:val="005056FE"/>
    <w:pPr>
      <w:tabs>
        <w:tab w:val="num" w:pos="1531"/>
      </w:tabs>
      <w:ind w:left="1531" w:hanging="397"/>
    </w:pPr>
    <w:rPr>
      <w:lang w:val="en-US"/>
    </w:rPr>
  </w:style>
  <w:style w:type="paragraph" w:customStyle="1" w:styleId="reference">
    <w:name w:val="reference"/>
    <w:basedOn w:val="paragraph2"/>
    <w:rsid w:val="005056FE"/>
    <w:pPr>
      <w:spacing w:before="80" w:after="80"/>
    </w:pPr>
  </w:style>
  <w:style w:type="paragraph" w:customStyle="1" w:styleId="RH">
    <w:name w:val="RH"/>
    <w:basedOn w:val="Normal"/>
    <w:rsid w:val="005056FE"/>
    <w:pPr>
      <w:pBdr>
        <w:bottom w:val="double" w:sz="6" w:space="2" w:color="auto"/>
      </w:pBdr>
      <w:tabs>
        <w:tab w:val="right" w:pos="9000"/>
      </w:tabs>
      <w:spacing w:line="360" w:lineRule="auto"/>
      <w:jc w:val="right"/>
    </w:pPr>
    <w:rPr>
      <w:rFonts w:cs="Arial"/>
      <w:b/>
      <w:caps/>
      <w:sz w:val="20"/>
      <w:szCs w:val="20"/>
    </w:rPr>
  </w:style>
  <w:style w:type="paragraph" w:customStyle="1" w:styleId="SecondaryBullet">
    <w:name w:val="Secondary Bullet"/>
    <w:basedOn w:val="Normal"/>
    <w:rsid w:val="005056FE"/>
    <w:pPr>
      <w:tabs>
        <w:tab w:val="left" w:pos="284"/>
        <w:tab w:val="left" w:pos="709"/>
        <w:tab w:val="left" w:pos="1060"/>
        <w:tab w:val="left" w:pos="1364"/>
        <w:tab w:val="left" w:pos="1724"/>
      </w:tabs>
      <w:spacing w:line="360" w:lineRule="auto"/>
      <w:ind w:left="624" w:hanging="284"/>
      <w:jc w:val="both"/>
    </w:pPr>
    <w:rPr>
      <w:rFonts w:cs="Arial"/>
      <w:sz w:val="20"/>
      <w:szCs w:val="20"/>
    </w:rPr>
  </w:style>
  <w:style w:type="paragraph" w:customStyle="1" w:styleId="SSRTableHeading">
    <w:name w:val="SSRTableHeading"/>
    <w:basedOn w:val="Paragraph"/>
    <w:rsid w:val="005056FE"/>
    <w:pPr>
      <w:tabs>
        <w:tab w:val="left" w:pos="558"/>
      </w:tabs>
      <w:spacing w:before="20" w:after="20"/>
      <w:ind w:left="0" w:firstLine="0"/>
    </w:pPr>
    <w:rPr>
      <w:b/>
      <w:bCs/>
    </w:rPr>
  </w:style>
  <w:style w:type="paragraph" w:customStyle="1" w:styleId="Style1">
    <w:name w:val="Style1"/>
    <w:basedOn w:val="MODQUESTION"/>
    <w:rsid w:val="005056FE"/>
  </w:style>
  <w:style w:type="paragraph" w:customStyle="1" w:styleId="Style2">
    <w:name w:val="Style2"/>
    <w:basedOn w:val="Normal"/>
    <w:rsid w:val="005056FE"/>
    <w:pPr>
      <w:tabs>
        <w:tab w:val="num" w:pos="360"/>
      </w:tabs>
      <w:spacing w:line="360" w:lineRule="auto"/>
      <w:ind w:left="360" w:hanging="360"/>
      <w:jc w:val="both"/>
    </w:pPr>
    <w:rPr>
      <w:rFonts w:ascii="Times New Roman" w:hAnsi="Times New Roman" w:cs="Arial"/>
      <w:sz w:val="20"/>
    </w:rPr>
  </w:style>
  <w:style w:type="paragraph" w:customStyle="1" w:styleId="tabhd">
    <w:name w:val="tabhd"/>
    <w:basedOn w:val="paragraph2"/>
    <w:autoRedefine/>
    <w:rsid w:val="005056FE"/>
    <w:rPr>
      <w:b/>
      <w:bCs w:val="0"/>
    </w:rPr>
  </w:style>
  <w:style w:type="paragraph" w:customStyle="1" w:styleId="Table">
    <w:name w:val="Table"/>
    <w:basedOn w:val="Normal"/>
    <w:rsid w:val="005056FE"/>
    <w:pPr>
      <w:spacing w:after="120" w:line="360" w:lineRule="auto"/>
      <w:jc w:val="both"/>
    </w:pPr>
    <w:rPr>
      <w:rFonts w:ascii="Times New Roman" w:hAnsi="Times New Roman" w:cs="Arial"/>
      <w:sz w:val="20"/>
      <w:szCs w:val="20"/>
    </w:rPr>
  </w:style>
  <w:style w:type="paragraph" w:customStyle="1" w:styleId="TableBold">
    <w:name w:val="Table Bold"/>
    <w:basedOn w:val="paragraph2"/>
    <w:rsid w:val="005056FE"/>
    <w:rPr>
      <w:b/>
      <w:bCs w:val="0"/>
    </w:rPr>
  </w:style>
  <w:style w:type="paragraph" w:customStyle="1" w:styleId="tablebullet">
    <w:name w:val="table bullet"/>
    <w:basedOn w:val="Bullet10"/>
    <w:rsid w:val="005056FE"/>
    <w:pPr>
      <w:tabs>
        <w:tab w:val="clear" w:pos="1209"/>
        <w:tab w:val="num" w:pos="432"/>
      </w:tabs>
      <w:ind w:left="432" w:hanging="432"/>
    </w:pPr>
  </w:style>
  <w:style w:type="paragraph" w:customStyle="1" w:styleId="TableHead">
    <w:name w:val="Table Head"/>
    <w:basedOn w:val="paragraph2"/>
    <w:rsid w:val="005056FE"/>
    <w:rPr>
      <w:b/>
    </w:rPr>
  </w:style>
  <w:style w:type="paragraph" w:customStyle="1" w:styleId="Tableno">
    <w:name w:val="Table no."/>
    <w:basedOn w:val="Figureno"/>
    <w:next w:val="Paragraph"/>
    <w:rsid w:val="005056FE"/>
    <w:pPr>
      <w:spacing w:after="120"/>
      <w:ind w:left="0"/>
      <w:jc w:val="center"/>
    </w:pPr>
  </w:style>
  <w:style w:type="paragraph" w:customStyle="1" w:styleId="TableNumber">
    <w:name w:val="Table Number"/>
    <w:basedOn w:val="Normal"/>
    <w:rsid w:val="005056FE"/>
    <w:pPr>
      <w:tabs>
        <w:tab w:val="num" w:pos="360"/>
      </w:tabs>
      <w:spacing w:before="120" w:after="120" w:line="360" w:lineRule="auto"/>
      <w:ind w:left="360" w:hanging="360"/>
      <w:jc w:val="center"/>
    </w:pPr>
    <w:rPr>
      <w:rFonts w:ascii="Times New Roman" w:hAnsi="Times New Roman" w:cs="Arial"/>
      <w:b/>
      <w:sz w:val="20"/>
      <w:szCs w:val="20"/>
    </w:rPr>
  </w:style>
  <w:style w:type="paragraph" w:customStyle="1" w:styleId="TableText">
    <w:name w:val="Table Text"/>
    <w:basedOn w:val="BodyText"/>
    <w:rsid w:val="005056FE"/>
    <w:pPr>
      <w:spacing w:before="120" w:after="120" w:line="280" w:lineRule="atLeast"/>
      <w:jc w:val="both"/>
    </w:pPr>
    <w:rPr>
      <w:rFonts w:cs="Arial"/>
      <w:b w:val="0"/>
      <w:sz w:val="20"/>
      <w:szCs w:val="20"/>
      <w:u w:val="none"/>
    </w:rPr>
  </w:style>
  <w:style w:type="paragraph" w:customStyle="1" w:styleId="TextBold">
    <w:name w:val="Text Bold"/>
    <w:basedOn w:val="Normal"/>
    <w:next w:val="Normal"/>
    <w:rsid w:val="005056FE"/>
    <w:pPr>
      <w:keepNext/>
      <w:spacing w:line="360" w:lineRule="auto"/>
      <w:jc w:val="both"/>
    </w:pPr>
    <w:rPr>
      <w:rFonts w:cs="Arial"/>
      <w:b/>
      <w:sz w:val="20"/>
      <w:szCs w:val="20"/>
    </w:rPr>
  </w:style>
  <w:style w:type="paragraph" w:customStyle="1" w:styleId="TextIndent2">
    <w:name w:val="Text Indent 2"/>
    <w:basedOn w:val="Normal"/>
    <w:rsid w:val="005056FE"/>
    <w:pPr>
      <w:spacing w:after="240" w:line="360" w:lineRule="auto"/>
      <w:ind w:left="1282" w:hanging="1282"/>
      <w:jc w:val="both"/>
    </w:pPr>
    <w:rPr>
      <w:rFonts w:ascii="Times New Roman" w:hAnsi="Times New Roman" w:cs="Arial"/>
      <w:sz w:val="20"/>
      <w:szCs w:val="20"/>
    </w:rPr>
  </w:style>
  <w:style w:type="paragraph" w:styleId="TOCHeading">
    <w:name w:val="TOC Heading"/>
    <w:basedOn w:val="Normal"/>
    <w:next w:val="Normal"/>
    <w:qFormat/>
    <w:rsid w:val="005056FE"/>
    <w:pPr>
      <w:pageBreakBefore/>
      <w:spacing w:after="240" w:line="216" w:lineRule="auto"/>
      <w:jc w:val="both"/>
    </w:pPr>
    <w:rPr>
      <w:rFonts w:ascii="Lucida Sans Unicode" w:hAnsi="Lucida Sans Unicode" w:cs="Arial"/>
      <w:b/>
      <w:sz w:val="20"/>
      <w:szCs w:val="20"/>
    </w:rPr>
  </w:style>
  <w:style w:type="paragraph" w:customStyle="1" w:styleId="TOCQuestion">
    <w:name w:val="TOCQuestion"/>
    <w:basedOn w:val="Question"/>
    <w:rsid w:val="005056FE"/>
  </w:style>
  <w:style w:type="paragraph" w:customStyle="1" w:styleId="WIDEPARA">
    <w:name w:val="WIDE PARA"/>
    <w:basedOn w:val="Normal"/>
    <w:rsid w:val="005056FE"/>
    <w:pPr>
      <w:tabs>
        <w:tab w:val="left" w:pos="1152"/>
        <w:tab w:val="left" w:pos="1584"/>
      </w:tabs>
      <w:spacing w:line="360" w:lineRule="auto"/>
      <w:jc w:val="both"/>
    </w:pPr>
    <w:rPr>
      <w:rFonts w:ascii="Times New Roman" w:hAnsi="Times New Roman" w:cs="Arial"/>
      <w:sz w:val="20"/>
      <w:szCs w:val="20"/>
    </w:rPr>
  </w:style>
  <w:style w:type="paragraph" w:styleId="Index1">
    <w:name w:val="index 1"/>
    <w:basedOn w:val="Normal"/>
    <w:next w:val="Normal"/>
    <w:autoRedefine/>
    <w:semiHidden/>
    <w:rsid w:val="005056FE"/>
    <w:pPr>
      <w:spacing w:line="360" w:lineRule="auto"/>
      <w:ind w:left="220" w:hanging="220"/>
      <w:jc w:val="both"/>
    </w:pPr>
    <w:rPr>
      <w:rFonts w:cs="Arial"/>
      <w:sz w:val="20"/>
      <w:szCs w:val="20"/>
    </w:rPr>
  </w:style>
  <w:style w:type="paragraph" w:styleId="Index2">
    <w:name w:val="index 2"/>
    <w:basedOn w:val="Normal"/>
    <w:next w:val="Normal"/>
    <w:autoRedefine/>
    <w:semiHidden/>
    <w:rsid w:val="005056FE"/>
    <w:pPr>
      <w:spacing w:line="360" w:lineRule="auto"/>
      <w:ind w:left="440" w:hanging="220"/>
      <w:jc w:val="both"/>
    </w:pPr>
    <w:rPr>
      <w:rFonts w:cs="Arial"/>
      <w:sz w:val="20"/>
      <w:szCs w:val="20"/>
    </w:rPr>
  </w:style>
  <w:style w:type="paragraph" w:styleId="Index4">
    <w:name w:val="index 4"/>
    <w:basedOn w:val="Normal"/>
    <w:next w:val="Normal"/>
    <w:autoRedefine/>
    <w:semiHidden/>
    <w:rsid w:val="005056FE"/>
    <w:pPr>
      <w:spacing w:line="360" w:lineRule="auto"/>
      <w:ind w:left="880" w:hanging="220"/>
      <w:jc w:val="both"/>
    </w:pPr>
    <w:rPr>
      <w:rFonts w:cs="Arial"/>
      <w:sz w:val="20"/>
      <w:szCs w:val="20"/>
    </w:rPr>
  </w:style>
  <w:style w:type="paragraph" w:styleId="Index5">
    <w:name w:val="index 5"/>
    <w:basedOn w:val="Normal"/>
    <w:next w:val="Normal"/>
    <w:autoRedefine/>
    <w:semiHidden/>
    <w:rsid w:val="005056FE"/>
    <w:pPr>
      <w:spacing w:line="360" w:lineRule="auto"/>
      <w:ind w:left="1100" w:hanging="220"/>
      <w:jc w:val="both"/>
    </w:pPr>
    <w:rPr>
      <w:rFonts w:cs="Arial"/>
      <w:sz w:val="20"/>
      <w:szCs w:val="20"/>
    </w:rPr>
  </w:style>
  <w:style w:type="paragraph" w:styleId="Index6">
    <w:name w:val="index 6"/>
    <w:basedOn w:val="Normal"/>
    <w:next w:val="Normal"/>
    <w:autoRedefine/>
    <w:semiHidden/>
    <w:rsid w:val="005056FE"/>
    <w:pPr>
      <w:spacing w:line="360" w:lineRule="auto"/>
      <w:ind w:left="1320" w:hanging="220"/>
      <w:jc w:val="both"/>
    </w:pPr>
    <w:rPr>
      <w:rFonts w:cs="Arial"/>
      <w:sz w:val="20"/>
      <w:szCs w:val="20"/>
    </w:rPr>
  </w:style>
  <w:style w:type="paragraph" w:styleId="Index7">
    <w:name w:val="index 7"/>
    <w:basedOn w:val="Normal"/>
    <w:next w:val="Normal"/>
    <w:autoRedefine/>
    <w:semiHidden/>
    <w:rsid w:val="005056FE"/>
    <w:pPr>
      <w:spacing w:line="360" w:lineRule="auto"/>
      <w:ind w:left="1540" w:hanging="220"/>
      <w:jc w:val="both"/>
    </w:pPr>
    <w:rPr>
      <w:rFonts w:cs="Arial"/>
      <w:sz w:val="20"/>
      <w:szCs w:val="20"/>
    </w:rPr>
  </w:style>
  <w:style w:type="paragraph" w:styleId="Index8">
    <w:name w:val="index 8"/>
    <w:basedOn w:val="Normal"/>
    <w:next w:val="Normal"/>
    <w:autoRedefine/>
    <w:semiHidden/>
    <w:rsid w:val="005056FE"/>
    <w:pPr>
      <w:spacing w:line="360" w:lineRule="auto"/>
      <w:ind w:left="1760" w:hanging="220"/>
      <w:jc w:val="both"/>
    </w:pPr>
    <w:rPr>
      <w:rFonts w:cs="Arial"/>
      <w:sz w:val="20"/>
      <w:szCs w:val="20"/>
    </w:rPr>
  </w:style>
  <w:style w:type="paragraph" w:styleId="Index9">
    <w:name w:val="index 9"/>
    <w:basedOn w:val="Normal"/>
    <w:next w:val="Normal"/>
    <w:autoRedefine/>
    <w:semiHidden/>
    <w:rsid w:val="005056FE"/>
    <w:pPr>
      <w:spacing w:line="360" w:lineRule="auto"/>
      <w:ind w:left="1980" w:hanging="220"/>
      <w:jc w:val="both"/>
    </w:pPr>
    <w:rPr>
      <w:rFonts w:cs="Arial"/>
      <w:sz w:val="20"/>
      <w:szCs w:val="20"/>
    </w:rPr>
  </w:style>
  <w:style w:type="paragraph" w:styleId="IndexHeading">
    <w:name w:val="index heading"/>
    <w:basedOn w:val="Normal"/>
    <w:next w:val="Index1"/>
    <w:semiHidden/>
    <w:rsid w:val="005056FE"/>
    <w:pPr>
      <w:spacing w:line="360" w:lineRule="auto"/>
      <w:jc w:val="both"/>
    </w:pPr>
    <w:rPr>
      <w:rFonts w:cs="Arial"/>
      <w:b/>
      <w:sz w:val="20"/>
      <w:szCs w:val="20"/>
    </w:rPr>
  </w:style>
  <w:style w:type="paragraph" w:styleId="BodyTextFirstIndent">
    <w:name w:val="Body Text First Indent"/>
    <w:basedOn w:val="BodyText"/>
    <w:link w:val="BodyTextFirstIndentChar"/>
    <w:rsid w:val="005056FE"/>
    <w:pPr>
      <w:spacing w:after="230" w:line="360" w:lineRule="auto"/>
      <w:ind w:firstLine="210"/>
      <w:jc w:val="both"/>
    </w:pPr>
    <w:rPr>
      <w:rFonts w:cs="Arial"/>
      <w:b w:val="0"/>
      <w:sz w:val="20"/>
      <w:szCs w:val="20"/>
      <w:u w:val="none"/>
    </w:rPr>
  </w:style>
  <w:style w:type="character" w:customStyle="1" w:styleId="BodyTextFirstIndentChar">
    <w:name w:val="Body Text First Indent Char"/>
    <w:basedOn w:val="BodyTextChar"/>
    <w:link w:val="BodyTextFirstIndent"/>
    <w:uiPriority w:val="99"/>
    <w:semiHidden/>
    <w:rsid w:val="00E5494D"/>
    <w:rPr>
      <w:rFonts w:ascii="Arial" w:hAnsi="Arial"/>
      <w:szCs w:val="24"/>
      <w:lang w:eastAsia="en-US"/>
    </w:rPr>
  </w:style>
  <w:style w:type="paragraph" w:styleId="BodyTextFirstIndent2">
    <w:name w:val="Body Text First Indent 2"/>
    <w:basedOn w:val="BodyTextIndent"/>
    <w:link w:val="BodyTextFirstIndent2Char"/>
    <w:rsid w:val="005056FE"/>
    <w:pPr>
      <w:spacing w:after="120" w:line="360" w:lineRule="auto"/>
      <w:ind w:left="283" w:firstLine="210"/>
      <w:jc w:val="both"/>
    </w:pPr>
    <w:rPr>
      <w:rFonts w:cs="Arial"/>
      <w:sz w:val="20"/>
      <w:szCs w:val="20"/>
    </w:rPr>
  </w:style>
  <w:style w:type="character" w:customStyle="1" w:styleId="BodyTextFirstIndent2Char">
    <w:name w:val="Body Text First Indent 2 Char"/>
    <w:basedOn w:val="BodyTextIndentChar"/>
    <w:link w:val="BodyTextFirstIndent2"/>
    <w:uiPriority w:val="99"/>
    <w:semiHidden/>
    <w:rsid w:val="00E5494D"/>
    <w:rPr>
      <w:rFonts w:ascii="Arial" w:hAnsi="Arial"/>
      <w:szCs w:val="24"/>
      <w:lang w:eastAsia="en-US"/>
    </w:rPr>
  </w:style>
  <w:style w:type="paragraph" w:customStyle="1" w:styleId="FooterLandscape">
    <w:name w:val="Footer Landscape"/>
    <w:basedOn w:val="Footer"/>
    <w:rsid w:val="005056FE"/>
    <w:pPr>
      <w:pBdr>
        <w:top w:val="single" w:sz="4" w:space="4" w:color="auto"/>
      </w:pBdr>
      <w:tabs>
        <w:tab w:val="clear" w:pos="4320"/>
        <w:tab w:val="clear" w:pos="8640"/>
        <w:tab w:val="center" w:pos="4536"/>
        <w:tab w:val="center" w:pos="6926"/>
        <w:tab w:val="right" w:pos="9072"/>
        <w:tab w:val="right" w:pos="13680"/>
      </w:tabs>
      <w:spacing w:line="360" w:lineRule="auto"/>
      <w:jc w:val="both"/>
    </w:pPr>
    <w:rPr>
      <w:rFonts w:cs="Arial"/>
      <w:sz w:val="16"/>
      <w:szCs w:val="20"/>
    </w:rPr>
  </w:style>
  <w:style w:type="paragraph" w:customStyle="1" w:styleId="FrontSheet">
    <w:name w:val="Front Sheet"/>
    <w:basedOn w:val="Normal"/>
    <w:rsid w:val="005056FE"/>
    <w:pPr>
      <w:spacing w:after="240" w:line="360" w:lineRule="auto"/>
      <w:jc w:val="both"/>
    </w:pPr>
    <w:rPr>
      <w:rFonts w:cs="Arial"/>
      <w:b/>
      <w:caps/>
      <w:sz w:val="30"/>
      <w:szCs w:val="20"/>
    </w:rPr>
  </w:style>
  <w:style w:type="paragraph" w:customStyle="1" w:styleId="HeaderLandscape">
    <w:name w:val="Header Landscape"/>
    <w:basedOn w:val="Header"/>
    <w:rsid w:val="005056FE"/>
    <w:pPr>
      <w:tabs>
        <w:tab w:val="clear" w:pos="4320"/>
        <w:tab w:val="clear" w:pos="8640"/>
        <w:tab w:val="center" w:pos="4536"/>
        <w:tab w:val="center" w:pos="6926"/>
        <w:tab w:val="right" w:pos="9072"/>
        <w:tab w:val="right" w:pos="13680"/>
      </w:tabs>
      <w:spacing w:line="360" w:lineRule="auto"/>
      <w:jc w:val="both"/>
    </w:pPr>
    <w:rPr>
      <w:rFonts w:cs="Arial"/>
      <w:sz w:val="20"/>
      <w:szCs w:val="20"/>
    </w:rPr>
  </w:style>
  <w:style w:type="paragraph" w:styleId="List2">
    <w:name w:val="List 2"/>
    <w:basedOn w:val="Normal"/>
    <w:rsid w:val="005056FE"/>
    <w:pPr>
      <w:spacing w:line="360" w:lineRule="auto"/>
      <w:ind w:left="566" w:hanging="283"/>
      <w:jc w:val="both"/>
    </w:pPr>
    <w:rPr>
      <w:rFonts w:cs="Arial"/>
      <w:sz w:val="20"/>
      <w:szCs w:val="20"/>
    </w:rPr>
  </w:style>
  <w:style w:type="paragraph" w:styleId="List3">
    <w:name w:val="List 3"/>
    <w:basedOn w:val="Normal"/>
    <w:rsid w:val="005056FE"/>
    <w:pPr>
      <w:spacing w:line="360" w:lineRule="auto"/>
      <w:ind w:left="849" w:hanging="283"/>
      <w:jc w:val="both"/>
    </w:pPr>
    <w:rPr>
      <w:rFonts w:cs="Arial"/>
      <w:sz w:val="20"/>
      <w:szCs w:val="20"/>
    </w:rPr>
  </w:style>
  <w:style w:type="paragraph" w:styleId="ListContinue">
    <w:name w:val="List Continue"/>
    <w:basedOn w:val="Normal"/>
    <w:rsid w:val="005056FE"/>
    <w:pPr>
      <w:spacing w:after="120" w:line="360" w:lineRule="auto"/>
      <w:ind w:left="283"/>
      <w:jc w:val="both"/>
    </w:pPr>
    <w:rPr>
      <w:rFonts w:cs="Arial"/>
      <w:sz w:val="20"/>
      <w:szCs w:val="20"/>
    </w:rPr>
  </w:style>
  <w:style w:type="paragraph" w:styleId="ListContinue3">
    <w:name w:val="List Continue 3"/>
    <w:basedOn w:val="Normal"/>
    <w:rsid w:val="005056FE"/>
    <w:pPr>
      <w:spacing w:after="120" w:line="360" w:lineRule="auto"/>
      <w:ind w:left="849"/>
      <w:jc w:val="both"/>
    </w:pPr>
    <w:rPr>
      <w:rFonts w:cs="Arial"/>
      <w:sz w:val="20"/>
      <w:szCs w:val="20"/>
    </w:rPr>
  </w:style>
  <w:style w:type="paragraph" w:styleId="ListContinue4">
    <w:name w:val="List Continue 4"/>
    <w:basedOn w:val="Normal"/>
    <w:rsid w:val="005056FE"/>
    <w:pPr>
      <w:spacing w:after="120" w:line="360" w:lineRule="auto"/>
      <w:ind w:left="1132"/>
      <w:jc w:val="both"/>
    </w:pPr>
    <w:rPr>
      <w:rFonts w:cs="Arial"/>
      <w:sz w:val="20"/>
      <w:szCs w:val="20"/>
    </w:rPr>
  </w:style>
  <w:style w:type="paragraph" w:styleId="ListContinue5">
    <w:name w:val="List Continue 5"/>
    <w:basedOn w:val="Normal"/>
    <w:rsid w:val="005056FE"/>
    <w:pPr>
      <w:spacing w:after="120" w:line="360" w:lineRule="auto"/>
      <w:ind w:left="1415"/>
      <w:jc w:val="both"/>
    </w:pPr>
    <w:rPr>
      <w:rFonts w:cs="Arial"/>
      <w:sz w:val="20"/>
      <w:szCs w:val="20"/>
    </w:rPr>
  </w:style>
  <w:style w:type="paragraph" w:styleId="Salutation">
    <w:name w:val="Salutation"/>
    <w:basedOn w:val="Normal"/>
    <w:next w:val="Normal"/>
    <w:link w:val="SalutationChar"/>
    <w:rsid w:val="005056FE"/>
    <w:pPr>
      <w:spacing w:line="360" w:lineRule="auto"/>
      <w:jc w:val="both"/>
    </w:pPr>
    <w:rPr>
      <w:rFonts w:cs="Arial"/>
      <w:sz w:val="20"/>
      <w:szCs w:val="20"/>
    </w:rPr>
  </w:style>
  <w:style w:type="character" w:customStyle="1" w:styleId="SalutationChar">
    <w:name w:val="Salutation Char"/>
    <w:basedOn w:val="DefaultParagraphFont"/>
    <w:link w:val="Salutation"/>
    <w:uiPriority w:val="99"/>
    <w:semiHidden/>
    <w:rsid w:val="00E5494D"/>
    <w:rPr>
      <w:rFonts w:ascii="Arial" w:hAnsi="Arial"/>
      <w:szCs w:val="24"/>
      <w:lang w:eastAsia="en-US"/>
    </w:rPr>
  </w:style>
  <w:style w:type="paragraph" w:styleId="Signature">
    <w:name w:val="Signature"/>
    <w:basedOn w:val="Normal"/>
    <w:link w:val="SignatureChar"/>
    <w:rsid w:val="005056FE"/>
    <w:pPr>
      <w:spacing w:line="360" w:lineRule="auto"/>
      <w:ind w:left="4252"/>
      <w:jc w:val="both"/>
    </w:pPr>
    <w:rPr>
      <w:rFonts w:cs="Arial"/>
      <w:sz w:val="20"/>
      <w:szCs w:val="20"/>
    </w:rPr>
  </w:style>
  <w:style w:type="character" w:customStyle="1" w:styleId="SignatureChar">
    <w:name w:val="Signature Char"/>
    <w:basedOn w:val="DefaultParagraphFont"/>
    <w:link w:val="Signature"/>
    <w:uiPriority w:val="99"/>
    <w:semiHidden/>
    <w:rsid w:val="00E5494D"/>
    <w:rPr>
      <w:rFonts w:ascii="Arial" w:hAnsi="Arial"/>
      <w:szCs w:val="24"/>
      <w:lang w:eastAsia="en-US"/>
    </w:rPr>
  </w:style>
  <w:style w:type="paragraph" w:customStyle="1" w:styleId="NonBoldHeading1">
    <w:name w:val="Non Bold Heading 1"/>
    <w:basedOn w:val="Heading1"/>
    <w:next w:val="Heading2"/>
    <w:rsid w:val="005056FE"/>
    <w:pPr>
      <w:tabs>
        <w:tab w:val="left" w:pos="851"/>
      </w:tabs>
      <w:spacing w:before="720" w:after="220" w:line="360" w:lineRule="auto"/>
      <w:ind w:left="623" w:hanging="283"/>
      <w:jc w:val="both"/>
    </w:pPr>
    <w:rPr>
      <w:rFonts w:ascii="Arial Bold" w:hAnsi="Arial Bold" w:cs="Arial"/>
      <w:b w:val="0"/>
      <w:noProof w:val="0"/>
      <w:kern w:val="28"/>
      <w:sz w:val="22"/>
      <w:szCs w:val="20"/>
    </w:rPr>
  </w:style>
  <w:style w:type="paragraph" w:styleId="NoteHeading">
    <w:name w:val="Note Heading"/>
    <w:basedOn w:val="Normal"/>
    <w:next w:val="Normal"/>
    <w:link w:val="NoteHeadingChar"/>
    <w:rsid w:val="005056FE"/>
    <w:pPr>
      <w:spacing w:line="360" w:lineRule="auto"/>
      <w:jc w:val="both"/>
    </w:pPr>
    <w:rPr>
      <w:rFonts w:cs="Arial"/>
      <w:sz w:val="20"/>
      <w:szCs w:val="20"/>
    </w:rPr>
  </w:style>
  <w:style w:type="character" w:customStyle="1" w:styleId="NoteHeadingChar">
    <w:name w:val="Note Heading Char"/>
    <w:basedOn w:val="DefaultParagraphFont"/>
    <w:link w:val="NoteHeading"/>
    <w:uiPriority w:val="99"/>
    <w:semiHidden/>
    <w:rsid w:val="00E5494D"/>
    <w:rPr>
      <w:rFonts w:ascii="Arial" w:hAnsi="Arial"/>
      <w:szCs w:val="24"/>
      <w:lang w:eastAsia="en-US"/>
    </w:rPr>
  </w:style>
  <w:style w:type="paragraph" w:customStyle="1" w:styleId="Annex">
    <w:name w:val="Annex"/>
    <w:rsid w:val="005056FE"/>
    <w:pPr>
      <w:numPr>
        <w:numId w:val="23"/>
      </w:numPr>
    </w:pPr>
    <w:rPr>
      <w:rFonts w:ascii="Arial Bold" w:hAnsi="Arial Bold"/>
      <w:b/>
      <w:sz w:val="20"/>
      <w:szCs w:val="20"/>
      <w:lang w:eastAsia="en-US"/>
    </w:rPr>
  </w:style>
  <w:style w:type="paragraph" w:customStyle="1" w:styleId="Annex2">
    <w:name w:val="Annex 2"/>
    <w:basedOn w:val="Heading8"/>
    <w:rsid w:val="005056FE"/>
    <w:pPr>
      <w:numPr>
        <w:ilvl w:val="7"/>
        <w:numId w:val="24"/>
      </w:numPr>
      <w:spacing w:after="230" w:line="360" w:lineRule="auto"/>
      <w:jc w:val="both"/>
    </w:pPr>
    <w:rPr>
      <w:rFonts w:cs="Arial"/>
      <w:b w:val="0"/>
      <w:sz w:val="20"/>
    </w:rPr>
  </w:style>
  <w:style w:type="paragraph" w:customStyle="1" w:styleId="DWNormal">
    <w:name w:val="DW Normal"/>
    <w:basedOn w:val="Normal"/>
    <w:rsid w:val="005056FE"/>
    <w:pPr>
      <w:overflowPunct w:val="0"/>
      <w:autoSpaceDE w:val="0"/>
      <w:autoSpaceDN w:val="0"/>
      <w:adjustRightInd w:val="0"/>
      <w:textAlignment w:val="baseline"/>
    </w:pPr>
    <w:rPr>
      <w:kern w:val="22"/>
      <w:szCs w:val="20"/>
    </w:rPr>
  </w:style>
  <w:style w:type="paragraph" w:customStyle="1" w:styleId="AddressBlock">
    <w:name w:val="Address Block"/>
    <w:basedOn w:val="Normal"/>
    <w:rsid w:val="005056FE"/>
    <w:pPr>
      <w:overflowPunct w:val="0"/>
      <w:autoSpaceDE w:val="0"/>
      <w:autoSpaceDN w:val="0"/>
      <w:adjustRightInd w:val="0"/>
    </w:pPr>
    <w:rPr>
      <w:kern w:val="22"/>
      <w:sz w:val="20"/>
      <w:szCs w:val="20"/>
    </w:rPr>
  </w:style>
  <w:style w:type="paragraph" w:customStyle="1" w:styleId="DWListAlphabetical">
    <w:name w:val="DW List Alphabetical"/>
    <w:basedOn w:val="DWNormal"/>
    <w:rsid w:val="005056FE"/>
    <w:pPr>
      <w:numPr>
        <w:numId w:val="39"/>
      </w:numPr>
      <w:tabs>
        <w:tab w:val="clear" w:pos="567"/>
      </w:tabs>
      <w:textAlignment w:val="auto"/>
    </w:pPr>
  </w:style>
  <w:style w:type="paragraph" w:customStyle="1" w:styleId="DWAnnex">
    <w:name w:val="DW Annex"/>
    <w:basedOn w:val="DWNormal"/>
    <w:rsid w:val="005056FE"/>
    <w:pPr>
      <w:textAlignment w:val="auto"/>
    </w:pPr>
    <w:rPr>
      <w:b/>
      <w:caps/>
    </w:rPr>
  </w:style>
  <w:style w:type="paragraph" w:customStyle="1" w:styleId="Appointment">
    <w:name w:val="Appointment"/>
    <w:basedOn w:val="DWNormal"/>
    <w:next w:val="DWNormal"/>
    <w:rsid w:val="005056FE"/>
    <w:pPr>
      <w:spacing w:before="120"/>
      <w:textAlignment w:val="auto"/>
    </w:pPr>
    <w:rPr>
      <w:i/>
    </w:rPr>
  </w:style>
  <w:style w:type="paragraph" w:customStyle="1" w:styleId="Compliments">
    <w:name w:val="Compliments"/>
    <w:basedOn w:val="DWNormal"/>
    <w:next w:val="Normal"/>
    <w:rsid w:val="005056FE"/>
    <w:pPr>
      <w:spacing w:before="1160"/>
      <w:textAlignment w:val="auto"/>
    </w:pPr>
    <w:rPr>
      <w:i/>
    </w:rPr>
  </w:style>
  <w:style w:type="paragraph" w:customStyle="1" w:styleId="DWHdgGroup">
    <w:name w:val="DW Hdg Group"/>
    <w:basedOn w:val="DWNormal"/>
    <w:next w:val="DWPara"/>
    <w:rsid w:val="005056FE"/>
    <w:pPr>
      <w:keepNext/>
      <w:spacing w:after="220"/>
      <w:textAlignment w:val="auto"/>
    </w:pPr>
    <w:rPr>
      <w:b/>
      <w:caps/>
    </w:rPr>
  </w:style>
  <w:style w:type="paragraph" w:customStyle="1" w:styleId="DWPara">
    <w:name w:val="DW Para"/>
    <w:basedOn w:val="DWNormal"/>
    <w:rsid w:val="005056FE"/>
    <w:pPr>
      <w:spacing w:after="220"/>
      <w:textAlignment w:val="auto"/>
    </w:pPr>
  </w:style>
  <w:style w:type="paragraph" w:customStyle="1" w:styleId="DWHdgMain">
    <w:name w:val="DW Hdg Main"/>
    <w:basedOn w:val="DWHdgGroup"/>
    <w:next w:val="DWHdgGroup"/>
    <w:rsid w:val="005056FE"/>
    <w:pPr>
      <w:jc w:val="center"/>
    </w:pPr>
  </w:style>
  <w:style w:type="paragraph" w:customStyle="1" w:styleId="DWName">
    <w:name w:val="DW Name"/>
    <w:basedOn w:val="DWNormal"/>
    <w:next w:val="Normal"/>
    <w:rsid w:val="005056FE"/>
    <w:pPr>
      <w:keepNext/>
      <w:spacing w:before="220"/>
      <w:textAlignment w:val="auto"/>
    </w:pPr>
    <w:rPr>
      <w:caps/>
    </w:rPr>
  </w:style>
  <w:style w:type="paragraph" w:customStyle="1" w:styleId="DWListNumerical">
    <w:name w:val="DW List Numerical"/>
    <w:basedOn w:val="DWNormal"/>
    <w:rsid w:val="005056FE"/>
    <w:pPr>
      <w:numPr>
        <w:numId w:val="37"/>
      </w:numPr>
      <w:tabs>
        <w:tab w:val="clear" w:pos="567"/>
      </w:tabs>
      <w:textAlignment w:val="auto"/>
    </w:pPr>
  </w:style>
  <w:style w:type="paragraph" w:customStyle="1" w:styleId="Originator">
    <w:name w:val="Originator"/>
    <w:basedOn w:val="DWNormal"/>
    <w:next w:val="Normal"/>
    <w:rsid w:val="005056FE"/>
    <w:pPr>
      <w:spacing w:after="220"/>
      <w:textAlignment w:val="auto"/>
    </w:pPr>
  </w:style>
  <w:style w:type="paragraph" w:customStyle="1" w:styleId="DWTable">
    <w:name w:val="DW Table"/>
    <w:basedOn w:val="DWNormal"/>
    <w:rsid w:val="005056FE"/>
    <w:pPr>
      <w:textAlignment w:val="auto"/>
    </w:pPr>
    <w:rPr>
      <w:sz w:val="20"/>
    </w:rPr>
  </w:style>
  <w:style w:type="paragraph" w:customStyle="1" w:styleId="TableBox">
    <w:name w:val="Table Box"/>
    <w:basedOn w:val="DWTable"/>
    <w:next w:val="DWPara"/>
    <w:rsid w:val="005056FE"/>
  </w:style>
  <w:style w:type="paragraph" w:customStyle="1" w:styleId="DWTablePara">
    <w:name w:val="DW Table Para"/>
    <w:basedOn w:val="DWTable"/>
    <w:rsid w:val="005056F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056FE"/>
    <w:pPr>
      <w:spacing w:after="100"/>
      <w:jc w:val="center"/>
    </w:pPr>
  </w:style>
  <w:style w:type="paragraph" w:customStyle="1" w:styleId="DWTableHdg">
    <w:name w:val="DW Table Hdg"/>
    <w:basedOn w:val="DWTable"/>
    <w:next w:val="DWTableCol"/>
    <w:rsid w:val="005056FE"/>
    <w:pPr>
      <w:spacing w:before="100" w:after="100"/>
      <w:jc w:val="center"/>
    </w:pPr>
    <w:rPr>
      <w:b/>
    </w:rPr>
  </w:style>
  <w:style w:type="paragraph" w:customStyle="1" w:styleId="TelFaxBlock">
    <w:name w:val="Tel/Fax Block"/>
    <w:basedOn w:val="Normal"/>
    <w:rsid w:val="005056FE"/>
    <w:pPr>
      <w:overflowPunct w:val="0"/>
      <w:autoSpaceDE w:val="0"/>
      <w:autoSpaceDN w:val="0"/>
      <w:adjustRightInd w:val="0"/>
    </w:pPr>
    <w:rPr>
      <w:kern w:val="22"/>
      <w:sz w:val="18"/>
      <w:szCs w:val="20"/>
    </w:rPr>
  </w:style>
  <w:style w:type="paragraph" w:customStyle="1" w:styleId="UnitTitle">
    <w:name w:val="Unit Title"/>
    <w:basedOn w:val="AddressBlock"/>
    <w:next w:val="AddressBlock"/>
    <w:rsid w:val="005056FE"/>
    <w:rPr>
      <w:b/>
      <w:sz w:val="22"/>
    </w:rPr>
  </w:style>
  <w:style w:type="paragraph" w:customStyle="1" w:styleId="DWSignature">
    <w:name w:val="DW Signature"/>
    <w:basedOn w:val="DWNormal"/>
    <w:next w:val="DWName"/>
    <w:rsid w:val="005056FE"/>
    <w:pPr>
      <w:spacing w:before="160"/>
      <w:textAlignment w:val="auto"/>
    </w:pPr>
  </w:style>
  <w:style w:type="paragraph" w:customStyle="1" w:styleId="DWParaNum1">
    <w:name w:val="DW Para Num1"/>
    <w:basedOn w:val="DWPara"/>
    <w:rsid w:val="005056FE"/>
    <w:pPr>
      <w:numPr>
        <w:numId w:val="40"/>
      </w:numPr>
      <w:tabs>
        <w:tab w:val="clear" w:pos="567"/>
      </w:tabs>
    </w:pPr>
  </w:style>
  <w:style w:type="paragraph" w:customStyle="1" w:styleId="DWParaNum2">
    <w:name w:val="DW Para Num2"/>
    <w:basedOn w:val="DWPara"/>
    <w:rsid w:val="005056FE"/>
    <w:pPr>
      <w:numPr>
        <w:ilvl w:val="1"/>
        <w:numId w:val="40"/>
      </w:numPr>
      <w:tabs>
        <w:tab w:val="clear" w:pos="1134"/>
      </w:tabs>
    </w:pPr>
  </w:style>
  <w:style w:type="paragraph" w:customStyle="1" w:styleId="DWParaNum3">
    <w:name w:val="DW Para Num3"/>
    <w:basedOn w:val="DWPara"/>
    <w:rsid w:val="005056FE"/>
    <w:pPr>
      <w:numPr>
        <w:ilvl w:val="2"/>
        <w:numId w:val="40"/>
      </w:numPr>
      <w:tabs>
        <w:tab w:val="clear" w:pos="1701"/>
      </w:tabs>
    </w:pPr>
  </w:style>
  <w:style w:type="paragraph" w:customStyle="1" w:styleId="DWParaNum4">
    <w:name w:val="DW Para Num4"/>
    <w:basedOn w:val="DWPara"/>
    <w:rsid w:val="005056FE"/>
    <w:pPr>
      <w:numPr>
        <w:ilvl w:val="3"/>
        <w:numId w:val="40"/>
      </w:numPr>
      <w:tabs>
        <w:tab w:val="clear" w:pos="2268"/>
      </w:tabs>
    </w:pPr>
  </w:style>
  <w:style w:type="paragraph" w:customStyle="1" w:styleId="DWParaNum5">
    <w:name w:val="DW Para Num5"/>
    <w:basedOn w:val="DWPara"/>
    <w:rsid w:val="005056FE"/>
    <w:pPr>
      <w:numPr>
        <w:ilvl w:val="4"/>
        <w:numId w:val="40"/>
      </w:numPr>
      <w:tabs>
        <w:tab w:val="clear" w:pos="2835"/>
      </w:tabs>
    </w:pPr>
  </w:style>
  <w:style w:type="paragraph" w:customStyle="1" w:styleId="DWParaPB3">
    <w:name w:val="DW Para PB3"/>
    <w:basedOn w:val="DWPara"/>
    <w:rsid w:val="005056FE"/>
    <w:pPr>
      <w:numPr>
        <w:ilvl w:val="2"/>
        <w:numId w:val="23"/>
      </w:numPr>
      <w:tabs>
        <w:tab w:val="clear" w:pos="1701"/>
      </w:tabs>
    </w:pPr>
  </w:style>
  <w:style w:type="paragraph" w:customStyle="1" w:styleId="DWTableParaNum1">
    <w:name w:val="DW Table Para Num1"/>
    <w:basedOn w:val="DWTablePara"/>
    <w:rsid w:val="005056FE"/>
    <w:pPr>
      <w:numPr>
        <w:numId w:val="38"/>
      </w:numPr>
      <w:tabs>
        <w:tab w:val="left" w:pos="369"/>
      </w:tabs>
    </w:pPr>
  </w:style>
  <w:style w:type="paragraph" w:customStyle="1" w:styleId="DWTableParaNum2">
    <w:name w:val="DW Table Para Num2"/>
    <w:basedOn w:val="DWTablePara"/>
    <w:rsid w:val="005056FE"/>
    <w:pPr>
      <w:numPr>
        <w:ilvl w:val="1"/>
        <w:numId w:val="38"/>
      </w:numPr>
      <w:tabs>
        <w:tab w:val="left" w:pos="737"/>
      </w:tabs>
    </w:pPr>
  </w:style>
  <w:style w:type="paragraph" w:customStyle="1" w:styleId="DWTableParaNum3">
    <w:name w:val="DW Table Para Num3"/>
    <w:basedOn w:val="DWTablePara"/>
    <w:rsid w:val="005056FE"/>
    <w:pPr>
      <w:numPr>
        <w:ilvl w:val="2"/>
        <w:numId w:val="38"/>
      </w:numPr>
      <w:tabs>
        <w:tab w:val="left" w:pos="1106"/>
      </w:tabs>
    </w:pPr>
  </w:style>
  <w:style w:type="paragraph" w:customStyle="1" w:styleId="DWTableParaNum4">
    <w:name w:val="DW Table Para Num4"/>
    <w:basedOn w:val="DWTablePara"/>
    <w:rsid w:val="005056FE"/>
    <w:pPr>
      <w:numPr>
        <w:ilvl w:val="3"/>
        <w:numId w:val="38"/>
      </w:numPr>
      <w:tabs>
        <w:tab w:val="left" w:pos="1474"/>
      </w:tabs>
    </w:pPr>
  </w:style>
  <w:style w:type="paragraph" w:customStyle="1" w:styleId="DWTableParaNum5">
    <w:name w:val="DW Table Para Num5"/>
    <w:basedOn w:val="DWTablePara"/>
    <w:rsid w:val="005056FE"/>
    <w:pPr>
      <w:numPr>
        <w:ilvl w:val="4"/>
        <w:numId w:val="38"/>
      </w:numPr>
      <w:tabs>
        <w:tab w:val="left" w:pos="1843"/>
      </w:tabs>
    </w:pPr>
  </w:style>
  <w:style w:type="paragraph" w:customStyle="1" w:styleId="DWParaBul1">
    <w:name w:val="DW Para Bul1"/>
    <w:basedOn w:val="DWPara"/>
    <w:rsid w:val="005056FE"/>
    <w:pPr>
      <w:numPr>
        <w:numId w:val="41"/>
      </w:numPr>
      <w:tabs>
        <w:tab w:val="clear" w:pos="567"/>
      </w:tabs>
    </w:pPr>
  </w:style>
  <w:style w:type="paragraph" w:customStyle="1" w:styleId="DWParaBul2">
    <w:name w:val="DW Para Bul2"/>
    <w:basedOn w:val="DWPara"/>
    <w:rsid w:val="005056FE"/>
    <w:pPr>
      <w:numPr>
        <w:ilvl w:val="1"/>
        <w:numId w:val="41"/>
      </w:numPr>
      <w:tabs>
        <w:tab w:val="clear" w:pos="1134"/>
      </w:tabs>
    </w:pPr>
  </w:style>
  <w:style w:type="paragraph" w:customStyle="1" w:styleId="DWParaBul3">
    <w:name w:val="DW Para Bul3"/>
    <w:basedOn w:val="DWPara"/>
    <w:rsid w:val="005056FE"/>
    <w:pPr>
      <w:numPr>
        <w:ilvl w:val="2"/>
        <w:numId w:val="41"/>
      </w:numPr>
      <w:tabs>
        <w:tab w:val="clear" w:pos="1701"/>
      </w:tabs>
    </w:pPr>
  </w:style>
  <w:style w:type="paragraph" w:customStyle="1" w:styleId="DWParaBul4">
    <w:name w:val="DW Para Bul4"/>
    <w:basedOn w:val="DWPara"/>
    <w:rsid w:val="005056FE"/>
    <w:pPr>
      <w:numPr>
        <w:ilvl w:val="3"/>
        <w:numId w:val="41"/>
      </w:numPr>
      <w:tabs>
        <w:tab w:val="clear" w:pos="2268"/>
      </w:tabs>
    </w:pPr>
  </w:style>
  <w:style w:type="paragraph" w:customStyle="1" w:styleId="DWParaBul5">
    <w:name w:val="DW Para Bul5"/>
    <w:basedOn w:val="DWPara"/>
    <w:rsid w:val="005056FE"/>
    <w:pPr>
      <w:numPr>
        <w:ilvl w:val="4"/>
        <w:numId w:val="41"/>
      </w:numPr>
      <w:tabs>
        <w:tab w:val="clear" w:pos="2835"/>
      </w:tabs>
    </w:pPr>
  </w:style>
  <w:style w:type="paragraph" w:customStyle="1" w:styleId="FooterFilename">
    <w:name w:val="Footer Filename"/>
    <w:basedOn w:val="Footer"/>
    <w:rsid w:val="005056FE"/>
    <w:pPr>
      <w:tabs>
        <w:tab w:val="clear" w:pos="4320"/>
        <w:tab w:val="clear" w:pos="8640"/>
        <w:tab w:val="center" w:pos="4815"/>
        <w:tab w:val="right" w:pos="9645"/>
      </w:tabs>
      <w:overflowPunct w:val="0"/>
      <w:autoSpaceDE w:val="0"/>
      <w:autoSpaceDN w:val="0"/>
      <w:adjustRightInd w:val="0"/>
      <w:spacing w:before="120"/>
    </w:pPr>
    <w:rPr>
      <w:kern w:val="22"/>
      <w:sz w:val="12"/>
      <w:szCs w:val="20"/>
    </w:rPr>
  </w:style>
  <w:style w:type="paragraph" w:customStyle="1" w:styleId="Char">
    <w:name w:val="Char"/>
    <w:basedOn w:val="Normal"/>
    <w:uiPriority w:val="99"/>
    <w:rsid w:val="005056FE"/>
    <w:pPr>
      <w:spacing w:after="160" w:line="240" w:lineRule="exact"/>
    </w:pPr>
    <w:rPr>
      <w:rFonts w:ascii="Verdana" w:hAnsi="Verdana"/>
      <w:sz w:val="20"/>
      <w:szCs w:val="20"/>
      <w:lang w:val="en-US"/>
    </w:rPr>
  </w:style>
  <w:style w:type="paragraph" w:customStyle="1" w:styleId="xl24">
    <w:name w:val="xl24"/>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rPr>
  </w:style>
  <w:style w:type="paragraph" w:customStyle="1" w:styleId="xl25">
    <w:name w:val="xl25"/>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rPr>
  </w:style>
  <w:style w:type="paragraph" w:customStyle="1" w:styleId="xl26">
    <w:name w:val="xl26"/>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rPr>
  </w:style>
  <w:style w:type="paragraph" w:customStyle="1" w:styleId="xl27">
    <w:name w:val="xl27"/>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rPr>
  </w:style>
  <w:style w:type="paragraph" w:customStyle="1" w:styleId="xl29">
    <w:name w:val="xl29"/>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30">
    <w:name w:val="xl30"/>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Bully">
    <w:name w:val="Bully"/>
    <w:basedOn w:val="Normal"/>
    <w:rsid w:val="005056FE"/>
    <w:pPr>
      <w:keepLines/>
      <w:tabs>
        <w:tab w:val="num" w:pos="1584"/>
      </w:tabs>
      <w:spacing w:before="120" w:after="120"/>
      <w:ind w:left="1417" w:hanging="425"/>
    </w:pPr>
    <w:rPr>
      <w:rFonts w:ascii="Verdana" w:hAnsi="Verdana"/>
      <w:szCs w:val="22"/>
      <w:lang w:eastAsia="en-GB"/>
    </w:rPr>
  </w:style>
  <w:style w:type="paragraph" w:customStyle="1" w:styleId="Dash">
    <w:name w:val="Dash"/>
    <w:basedOn w:val="Normal"/>
    <w:rsid w:val="005056FE"/>
    <w:pPr>
      <w:tabs>
        <w:tab w:val="num" w:pos="1944"/>
      </w:tabs>
      <w:spacing w:beforeLines="60" w:afterLines="60"/>
      <w:ind w:left="1944" w:hanging="360"/>
    </w:pPr>
    <w:rPr>
      <w:rFonts w:ascii="Verdana" w:hAnsi="Verdana"/>
      <w:szCs w:val="22"/>
      <w:lang w:eastAsia="en-GB"/>
    </w:rPr>
  </w:style>
  <w:style w:type="paragraph" w:customStyle="1" w:styleId="CharCharCharCharCharCharChar1CharCharCharCharCharChar">
    <w:name w:val="Char Char Char Char Char Char Char1 Char Char Char Char Char Char"/>
    <w:basedOn w:val="Normal"/>
    <w:rsid w:val="005056FE"/>
    <w:pPr>
      <w:tabs>
        <w:tab w:val="num" w:pos="360"/>
      </w:tabs>
      <w:spacing w:after="160" w:line="240" w:lineRule="exact"/>
      <w:ind w:left="-28" w:firstLine="1134"/>
    </w:pPr>
    <w:rPr>
      <w:rFonts w:ascii="Verdana" w:hAnsi="Verdana"/>
      <w:sz w:val="20"/>
      <w:szCs w:val="20"/>
    </w:rPr>
  </w:style>
  <w:style w:type="paragraph" w:customStyle="1" w:styleId="SubBullets">
    <w:name w:val="Sub Bullets"/>
    <w:basedOn w:val="Normal"/>
    <w:rsid w:val="005056FE"/>
    <w:pPr>
      <w:tabs>
        <w:tab w:val="num" w:pos="360"/>
      </w:tabs>
      <w:spacing w:after="120"/>
      <w:ind w:left="360" w:hanging="360"/>
    </w:pPr>
    <w:rPr>
      <w:rFonts w:ascii="Verdana" w:hAnsi="Verdana"/>
      <w:lang w:eastAsia="en-GB"/>
    </w:rPr>
  </w:style>
  <w:style w:type="paragraph" w:customStyle="1" w:styleId="Defcon">
    <w:name w:val="Defcon"/>
    <w:basedOn w:val="Normal"/>
    <w:rsid w:val="005056FE"/>
    <w:rPr>
      <w:rFonts w:cs="Arial"/>
      <w:sz w:val="20"/>
      <w:lang w:eastAsia="en-GB"/>
    </w:rPr>
  </w:style>
  <w:style w:type="paragraph" w:customStyle="1" w:styleId="Style3">
    <w:name w:val="Style3"/>
    <w:basedOn w:val="Style2"/>
    <w:autoRedefine/>
    <w:rsid w:val="005056FE"/>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056FE"/>
  </w:style>
  <w:style w:type="paragraph" w:customStyle="1" w:styleId="Style5">
    <w:name w:val="Style5"/>
    <w:basedOn w:val="Style1"/>
    <w:autoRedefine/>
    <w:rsid w:val="005056FE"/>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056FE"/>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lang w:eastAsia="en-GB"/>
    </w:rPr>
  </w:style>
  <w:style w:type="paragraph" w:customStyle="1" w:styleId="MRheading1">
    <w:name w:val="M&amp;R heading 1"/>
    <w:basedOn w:val="Normal"/>
    <w:rsid w:val="005056FE"/>
    <w:pPr>
      <w:keepNext/>
      <w:keepLines/>
      <w:numPr>
        <w:numId w:val="43"/>
      </w:numPr>
      <w:spacing w:before="240" w:line="360" w:lineRule="auto"/>
      <w:jc w:val="both"/>
    </w:pPr>
    <w:rPr>
      <w:rFonts w:cs="Arial"/>
      <w:b/>
      <w:u w:val="single"/>
      <w:lang w:eastAsia="en-GB"/>
    </w:rPr>
  </w:style>
  <w:style w:type="paragraph" w:customStyle="1" w:styleId="MRheading2">
    <w:name w:val="M&amp;R heading 2"/>
    <w:basedOn w:val="Normal"/>
    <w:rsid w:val="005056FE"/>
    <w:pPr>
      <w:numPr>
        <w:ilvl w:val="1"/>
        <w:numId w:val="43"/>
      </w:numPr>
      <w:spacing w:before="240" w:line="360" w:lineRule="auto"/>
      <w:jc w:val="both"/>
      <w:outlineLvl w:val="1"/>
    </w:pPr>
    <w:rPr>
      <w:rFonts w:cs="Arial"/>
      <w:lang w:eastAsia="en-GB"/>
    </w:rPr>
  </w:style>
  <w:style w:type="paragraph" w:customStyle="1" w:styleId="MRheading3">
    <w:name w:val="M&amp;R heading 3"/>
    <w:basedOn w:val="Normal"/>
    <w:rsid w:val="005056FE"/>
    <w:pPr>
      <w:numPr>
        <w:ilvl w:val="2"/>
        <w:numId w:val="43"/>
      </w:numPr>
      <w:spacing w:before="240" w:line="360" w:lineRule="auto"/>
      <w:jc w:val="both"/>
      <w:outlineLvl w:val="2"/>
    </w:pPr>
    <w:rPr>
      <w:rFonts w:cs="Arial"/>
      <w:lang w:eastAsia="en-GB"/>
    </w:rPr>
  </w:style>
  <w:style w:type="paragraph" w:customStyle="1" w:styleId="MRheading4">
    <w:name w:val="M&amp;R heading 4"/>
    <w:basedOn w:val="Normal"/>
    <w:rsid w:val="005056FE"/>
    <w:pPr>
      <w:numPr>
        <w:ilvl w:val="3"/>
        <w:numId w:val="43"/>
      </w:numPr>
      <w:spacing w:before="240" w:line="360" w:lineRule="auto"/>
      <w:jc w:val="both"/>
      <w:outlineLvl w:val="3"/>
    </w:pPr>
    <w:rPr>
      <w:rFonts w:cs="Arial"/>
      <w:lang w:eastAsia="en-GB"/>
    </w:rPr>
  </w:style>
  <w:style w:type="paragraph" w:customStyle="1" w:styleId="MRheading5">
    <w:name w:val="M&amp;R heading 5"/>
    <w:basedOn w:val="Normal"/>
    <w:rsid w:val="005056FE"/>
    <w:pPr>
      <w:numPr>
        <w:ilvl w:val="4"/>
        <w:numId w:val="43"/>
      </w:numPr>
      <w:spacing w:before="240" w:line="360" w:lineRule="auto"/>
      <w:jc w:val="both"/>
      <w:outlineLvl w:val="4"/>
    </w:pPr>
    <w:rPr>
      <w:rFonts w:cs="Arial"/>
      <w:lang w:eastAsia="en-GB"/>
    </w:rPr>
  </w:style>
  <w:style w:type="paragraph" w:customStyle="1" w:styleId="MRheading6">
    <w:name w:val="M&amp;R heading 6"/>
    <w:basedOn w:val="Normal"/>
    <w:rsid w:val="005056FE"/>
    <w:pPr>
      <w:numPr>
        <w:ilvl w:val="5"/>
        <w:numId w:val="43"/>
      </w:numPr>
      <w:spacing w:before="240" w:line="360" w:lineRule="auto"/>
      <w:jc w:val="both"/>
      <w:outlineLvl w:val="5"/>
    </w:pPr>
    <w:rPr>
      <w:rFonts w:cs="Arial"/>
      <w:lang w:eastAsia="en-GB"/>
    </w:rPr>
  </w:style>
  <w:style w:type="paragraph" w:customStyle="1" w:styleId="MRheading7">
    <w:name w:val="M&amp;R heading 7"/>
    <w:basedOn w:val="Normal"/>
    <w:rsid w:val="005056FE"/>
    <w:pPr>
      <w:numPr>
        <w:ilvl w:val="6"/>
        <w:numId w:val="43"/>
      </w:numPr>
      <w:spacing w:before="240" w:line="360" w:lineRule="auto"/>
      <w:jc w:val="both"/>
      <w:outlineLvl w:val="6"/>
    </w:pPr>
    <w:rPr>
      <w:rFonts w:cs="Arial"/>
      <w:lang w:eastAsia="en-GB"/>
    </w:rPr>
  </w:style>
  <w:style w:type="paragraph" w:customStyle="1" w:styleId="MRheading8">
    <w:name w:val="M&amp;R heading 8"/>
    <w:basedOn w:val="Normal"/>
    <w:rsid w:val="005056FE"/>
    <w:pPr>
      <w:numPr>
        <w:ilvl w:val="7"/>
        <w:numId w:val="43"/>
      </w:numPr>
      <w:spacing w:before="240" w:line="360" w:lineRule="auto"/>
      <w:jc w:val="both"/>
      <w:outlineLvl w:val="7"/>
    </w:pPr>
    <w:rPr>
      <w:rFonts w:cs="Arial"/>
      <w:lang w:eastAsia="en-GB"/>
    </w:rPr>
  </w:style>
  <w:style w:type="paragraph" w:customStyle="1" w:styleId="MRheading9">
    <w:name w:val="M&amp;R heading 9"/>
    <w:basedOn w:val="Normal"/>
    <w:rsid w:val="005056FE"/>
    <w:pPr>
      <w:numPr>
        <w:ilvl w:val="8"/>
        <w:numId w:val="43"/>
      </w:numPr>
      <w:spacing w:before="240" w:line="360" w:lineRule="auto"/>
      <w:jc w:val="both"/>
      <w:outlineLvl w:val="8"/>
    </w:pPr>
    <w:rPr>
      <w:rFonts w:cs="Arial"/>
      <w:lang w:eastAsia="en-GB"/>
    </w:rPr>
  </w:style>
  <w:style w:type="paragraph" w:customStyle="1" w:styleId="Schparthead">
    <w:name w:val="Sch   part head"/>
    <w:basedOn w:val="Normal"/>
    <w:next w:val="Normal"/>
    <w:rsid w:val="005056FE"/>
    <w:pPr>
      <w:keepNext/>
      <w:numPr>
        <w:numId w:val="44"/>
      </w:numPr>
      <w:spacing w:before="240" w:after="240" w:line="300" w:lineRule="atLeast"/>
      <w:jc w:val="center"/>
      <w:outlineLvl w:val="0"/>
    </w:pPr>
    <w:rPr>
      <w:rFonts w:ascii="Times New Roman" w:hAnsi="Times New Roman"/>
      <w:b/>
      <w:kern w:val="28"/>
      <w:szCs w:val="20"/>
    </w:rPr>
  </w:style>
  <w:style w:type="paragraph" w:customStyle="1" w:styleId="Body1">
    <w:name w:val="Body1"/>
    <w:basedOn w:val="Normal"/>
    <w:rsid w:val="005056FE"/>
    <w:pPr>
      <w:spacing w:after="240" w:line="360" w:lineRule="auto"/>
      <w:ind w:left="709"/>
      <w:jc w:val="both"/>
    </w:pPr>
    <w:rPr>
      <w:rFonts w:ascii="Times New Roman" w:hAnsi="Times New Roman"/>
      <w:sz w:val="24"/>
    </w:rPr>
  </w:style>
  <w:style w:type="paragraph" w:customStyle="1" w:styleId="Schedule2">
    <w:name w:val="Schedule 2"/>
    <w:basedOn w:val="Normal"/>
    <w:next w:val="BodyText"/>
    <w:rsid w:val="005056FE"/>
    <w:pPr>
      <w:spacing w:after="240" w:line="360" w:lineRule="auto"/>
      <w:jc w:val="center"/>
    </w:pPr>
    <w:rPr>
      <w:rFonts w:ascii="Times New Roman" w:hAnsi="Times New Roman"/>
      <w:sz w:val="24"/>
      <w:u w:val="single"/>
    </w:rPr>
  </w:style>
  <w:style w:type="paragraph" w:customStyle="1" w:styleId="Blockquote">
    <w:name w:val="Blockquote"/>
    <w:basedOn w:val="Normal"/>
    <w:rsid w:val="005056FE"/>
    <w:pPr>
      <w:spacing w:before="100" w:after="100"/>
      <w:ind w:left="360" w:right="360"/>
    </w:pPr>
    <w:rPr>
      <w:sz w:val="24"/>
      <w:szCs w:val="20"/>
    </w:rPr>
  </w:style>
  <w:style w:type="paragraph" w:customStyle="1" w:styleId="Sideheading">
    <w:name w:val="Side heading"/>
    <w:basedOn w:val="Normal"/>
    <w:next w:val="Heading1"/>
    <w:rsid w:val="005056FE"/>
    <w:pPr>
      <w:keepNext/>
      <w:spacing w:before="240"/>
    </w:pPr>
    <w:rPr>
      <w:caps/>
      <w:sz w:val="24"/>
      <w:szCs w:val="20"/>
      <w:u w:val="single"/>
    </w:rPr>
  </w:style>
  <w:style w:type="paragraph" w:customStyle="1" w:styleId="leader0">
    <w:name w:val="leader"/>
    <w:basedOn w:val="BodyText"/>
    <w:rsid w:val="005056FE"/>
    <w:pPr>
      <w:spacing w:after="230"/>
    </w:pPr>
    <w:rPr>
      <w:bCs/>
      <w:szCs w:val="22"/>
      <w:u w:val="none"/>
    </w:rPr>
  </w:style>
  <w:style w:type="paragraph" w:customStyle="1" w:styleId="Default">
    <w:name w:val="Default"/>
    <w:link w:val="DefaultChar"/>
    <w:rsid w:val="005056FE"/>
    <w:pPr>
      <w:autoSpaceDE w:val="0"/>
      <w:autoSpaceDN w:val="0"/>
      <w:adjustRightInd w:val="0"/>
    </w:pPr>
    <w:rPr>
      <w:rFonts w:ascii="Verdana" w:hAnsi="Verdana"/>
      <w:color w:val="000000"/>
      <w:sz w:val="24"/>
      <w:szCs w:val="24"/>
    </w:rPr>
  </w:style>
  <w:style w:type="paragraph" w:customStyle="1" w:styleId="MRParties">
    <w:name w:val="M&amp;R Parties"/>
    <w:basedOn w:val="Normal"/>
    <w:rsid w:val="005056FE"/>
    <w:pPr>
      <w:numPr>
        <w:numId w:val="51"/>
      </w:numPr>
      <w:spacing w:before="240" w:line="360" w:lineRule="auto"/>
      <w:jc w:val="both"/>
    </w:pPr>
    <w:rPr>
      <w:szCs w:val="20"/>
    </w:rPr>
  </w:style>
  <w:style w:type="paragraph" w:customStyle="1" w:styleId="MRRecital1">
    <w:name w:val="M&amp;R Recital 1"/>
    <w:basedOn w:val="Normal"/>
    <w:rsid w:val="005056FE"/>
    <w:pPr>
      <w:numPr>
        <w:numId w:val="52"/>
      </w:numPr>
      <w:spacing w:before="240" w:line="360" w:lineRule="auto"/>
      <w:jc w:val="both"/>
    </w:pPr>
    <w:rPr>
      <w:szCs w:val="20"/>
    </w:rPr>
  </w:style>
  <w:style w:type="paragraph" w:customStyle="1" w:styleId="MRDefinition1">
    <w:name w:val="M&amp;R Definition 1"/>
    <w:basedOn w:val="Normal"/>
    <w:rsid w:val="005056FE"/>
    <w:pPr>
      <w:numPr>
        <w:numId w:val="53"/>
      </w:numPr>
      <w:spacing w:before="240" w:line="360" w:lineRule="auto"/>
      <w:jc w:val="both"/>
    </w:pPr>
    <w:rPr>
      <w:szCs w:val="20"/>
    </w:rPr>
  </w:style>
  <w:style w:type="paragraph" w:customStyle="1" w:styleId="MRDefinition2">
    <w:name w:val="M&amp;R Definition 2"/>
    <w:basedOn w:val="Normal"/>
    <w:rsid w:val="005056FE"/>
    <w:pPr>
      <w:numPr>
        <w:ilvl w:val="1"/>
        <w:numId w:val="53"/>
      </w:numPr>
      <w:spacing w:before="240" w:line="360" w:lineRule="auto"/>
      <w:jc w:val="both"/>
    </w:pPr>
    <w:rPr>
      <w:szCs w:val="20"/>
    </w:rPr>
  </w:style>
  <w:style w:type="paragraph" w:customStyle="1" w:styleId="MRDefinition3">
    <w:name w:val="M&amp;R Definition 3"/>
    <w:basedOn w:val="Normal"/>
    <w:rsid w:val="005056FE"/>
    <w:pPr>
      <w:numPr>
        <w:ilvl w:val="2"/>
        <w:numId w:val="53"/>
      </w:numPr>
      <w:spacing w:before="240" w:line="360" w:lineRule="auto"/>
      <w:jc w:val="both"/>
    </w:pPr>
    <w:rPr>
      <w:szCs w:val="20"/>
    </w:rPr>
  </w:style>
  <w:style w:type="paragraph" w:customStyle="1" w:styleId="MRDefinition4">
    <w:name w:val="M&amp;R Definition 4"/>
    <w:basedOn w:val="Normal"/>
    <w:rsid w:val="005056FE"/>
    <w:pPr>
      <w:numPr>
        <w:ilvl w:val="3"/>
        <w:numId w:val="53"/>
      </w:numPr>
      <w:spacing w:before="240" w:line="360" w:lineRule="auto"/>
      <w:jc w:val="both"/>
    </w:pPr>
    <w:rPr>
      <w:szCs w:val="20"/>
    </w:rPr>
  </w:style>
  <w:style w:type="paragraph" w:customStyle="1" w:styleId="Schedule1">
    <w:name w:val="Schedule 1"/>
    <w:basedOn w:val="Normal"/>
    <w:next w:val="Schedule2"/>
    <w:rsid w:val="005056FE"/>
    <w:pPr>
      <w:spacing w:line="360" w:lineRule="auto"/>
      <w:jc w:val="center"/>
    </w:pPr>
    <w:rPr>
      <w:rFonts w:ascii="Times New Roman" w:hAnsi="Times New Roman"/>
      <w:b/>
      <w:sz w:val="24"/>
      <w:szCs w:val="20"/>
      <w:u w:val="single"/>
    </w:rPr>
  </w:style>
  <w:style w:type="paragraph" w:customStyle="1" w:styleId="Body2">
    <w:name w:val="Body 2"/>
    <w:basedOn w:val="Normal"/>
    <w:rsid w:val="005056FE"/>
    <w:pPr>
      <w:spacing w:after="240" w:line="480" w:lineRule="auto"/>
      <w:ind w:left="850"/>
      <w:jc w:val="both"/>
    </w:pPr>
    <w:rPr>
      <w:rFonts w:ascii="Times New Roman" w:hAnsi="Times New Roman"/>
      <w:sz w:val="24"/>
      <w:szCs w:val="20"/>
    </w:rPr>
  </w:style>
  <w:style w:type="paragraph" w:customStyle="1" w:styleId="Body">
    <w:name w:val="Body"/>
    <w:basedOn w:val="Normal"/>
    <w:rsid w:val="005056FE"/>
    <w:pPr>
      <w:adjustRightInd w:val="0"/>
      <w:spacing w:after="220" w:line="360" w:lineRule="auto"/>
      <w:jc w:val="both"/>
    </w:pPr>
    <w:rPr>
      <w:rFonts w:ascii="Times New Roman" w:hAnsi="Times New Roman"/>
      <w:szCs w:val="22"/>
      <w:lang w:eastAsia="en-GB"/>
    </w:rPr>
  </w:style>
  <w:style w:type="paragraph" w:customStyle="1" w:styleId="Level5">
    <w:name w:val="Level 5"/>
    <w:basedOn w:val="Normal"/>
    <w:rsid w:val="005056FE"/>
    <w:pPr>
      <w:adjustRightInd w:val="0"/>
      <w:spacing w:after="220" w:line="360" w:lineRule="auto"/>
      <w:jc w:val="both"/>
      <w:outlineLvl w:val="4"/>
    </w:pPr>
    <w:rPr>
      <w:rFonts w:ascii="Times New Roman" w:hAnsi="Times New Roman"/>
      <w:szCs w:val="22"/>
      <w:lang w:eastAsia="en-GB"/>
    </w:rPr>
  </w:style>
  <w:style w:type="paragraph" w:customStyle="1" w:styleId="Level60">
    <w:name w:val="Level 6"/>
    <w:basedOn w:val="Normal"/>
    <w:rsid w:val="005056FE"/>
    <w:pPr>
      <w:adjustRightInd w:val="0"/>
      <w:spacing w:after="220" w:line="360" w:lineRule="auto"/>
      <w:jc w:val="both"/>
      <w:outlineLvl w:val="5"/>
    </w:pPr>
    <w:rPr>
      <w:rFonts w:ascii="Times New Roman" w:hAnsi="Times New Roman"/>
      <w:szCs w:val="22"/>
      <w:lang w:eastAsia="en-GB"/>
    </w:rPr>
  </w:style>
  <w:style w:type="paragraph" w:customStyle="1" w:styleId="Subject">
    <w:name w:val="Subject"/>
    <w:basedOn w:val="Normal"/>
    <w:next w:val="Normal"/>
    <w:rsid w:val="00505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szCs w:val="20"/>
    </w:rPr>
  </w:style>
  <w:style w:type="paragraph" w:customStyle="1" w:styleId="Body3">
    <w:name w:val="Body3"/>
    <w:basedOn w:val="Normal"/>
    <w:rsid w:val="005056FE"/>
    <w:pPr>
      <w:spacing w:after="240"/>
      <w:ind w:left="1411"/>
      <w:jc w:val="both"/>
    </w:pPr>
    <w:rPr>
      <w:rFonts w:ascii="Times New Roman" w:hAnsi="Times New Roman"/>
      <w:sz w:val="24"/>
    </w:rPr>
  </w:style>
  <w:style w:type="paragraph" w:customStyle="1" w:styleId="Body20">
    <w:name w:val="Body2"/>
    <w:basedOn w:val="Normal"/>
    <w:rsid w:val="005056FE"/>
    <w:pPr>
      <w:spacing w:after="240"/>
      <w:ind w:left="706"/>
      <w:jc w:val="both"/>
    </w:pPr>
    <w:rPr>
      <w:rFonts w:ascii="Times New Roman" w:hAnsi="Times New Roman"/>
      <w:sz w:val="24"/>
    </w:rPr>
  </w:style>
  <w:style w:type="paragraph" w:customStyle="1" w:styleId="WraggeTOC">
    <w:name w:val="WraggeTOC"/>
    <w:basedOn w:val="TOC1"/>
    <w:rsid w:val="005056FE"/>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5056FE"/>
    <w:rPr>
      <w:b/>
    </w:rPr>
  </w:style>
  <w:style w:type="character" w:customStyle="1" w:styleId="Heading">
    <w:name w:val="Heading"/>
    <w:rsid w:val="005056FE"/>
    <w:rPr>
      <w:b/>
      <w:caps/>
    </w:rPr>
  </w:style>
  <w:style w:type="paragraph" w:customStyle="1" w:styleId="ssPara1">
    <w:name w:val="ssPara1"/>
    <w:basedOn w:val="Normal"/>
    <w:rsid w:val="005056FE"/>
    <w:pPr>
      <w:spacing w:after="260" w:line="260" w:lineRule="atLeast"/>
      <w:jc w:val="both"/>
    </w:pPr>
    <w:rPr>
      <w:szCs w:val="20"/>
    </w:rPr>
  </w:style>
  <w:style w:type="paragraph" w:customStyle="1" w:styleId="StyleStyleHeading1JustifiedAfter11pt1Arial">
    <w:name w:val="Style Style Heading 1 + Justified After:  11 pt1 + Arial"/>
    <w:basedOn w:val="Normal"/>
    <w:rsid w:val="005056FE"/>
    <w:pPr>
      <w:keepNext/>
      <w:keepLines/>
      <w:pageBreakBefore/>
      <w:numPr>
        <w:numId w:val="42"/>
      </w:numPr>
      <w:suppressAutoHyphens/>
      <w:autoSpaceDE w:val="0"/>
      <w:autoSpaceDN w:val="0"/>
      <w:adjustRightInd w:val="0"/>
      <w:spacing w:before="580" w:after="220"/>
      <w:jc w:val="both"/>
      <w:outlineLvl w:val="0"/>
    </w:pPr>
    <w:rPr>
      <w:kern w:val="28"/>
      <w:sz w:val="24"/>
    </w:rPr>
  </w:style>
  <w:style w:type="paragraph" w:customStyle="1" w:styleId="Conditionsub-subpara">
    <w:name w:val="Condition sub-sub para"/>
    <w:basedOn w:val="Normal"/>
    <w:next w:val="Normal"/>
    <w:rsid w:val="005056FE"/>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lang w:val="en-US"/>
    </w:rPr>
  </w:style>
  <w:style w:type="character" w:customStyle="1" w:styleId="UnderlinedText">
    <w:name w:val="UnderlinedText"/>
    <w:rsid w:val="005056FE"/>
    <w:rPr>
      <w:u w:val="single"/>
    </w:rPr>
  </w:style>
  <w:style w:type="paragraph" w:customStyle="1" w:styleId="Body10">
    <w:name w:val="Body 1"/>
    <w:basedOn w:val="Body"/>
    <w:rsid w:val="005056FE"/>
    <w:pPr>
      <w:tabs>
        <w:tab w:val="left" w:pos="720"/>
      </w:tabs>
      <w:adjustRightInd/>
      <w:spacing w:after="240"/>
    </w:pPr>
    <w:rPr>
      <w:rFonts w:ascii="Univers" w:hAnsi="Univers"/>
      <w:kern w:val="28"/>
      <w:sz w:val="21"/>
      <w:szCs w:val="20"/>
    </w:rPr>
  </w:style>
  <w:style w:type="paragraph" w:customStyle="1" w:styleId="Body30">
    <w:name w:val="Body 3"/>
    <w:basedOn w:val="Body2"/>
    <w:rsid w:val="005056FE"/>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056FE"/>
    <w:pPr>
      <w:numPr>
        <w:ilvl w:val="1"/>
        <w:numId w:val="5"/>
      </w:numPr>
      <w:spacing w:after="240" w:line="360" w:lineRule="auto"/>
      <w:jc w:val="both"/>
    </w:pPr>
    <w:rPr>
      <w:rFonts w:ascii="Univers" w:eastAsia="Arial Unicode MS" w:hAnsi="Univers" w:cs="Arial Unicode MS"/>
      <w:sz w:val="21"/>
      <w:szCs w:val="21"/>
    </w:rPr>
  </w:style>
  <w:style w:type="paragraph" w:customStyle="1" w:styleId="level30">
    <w:name w:val="level3"/>
    <w:basedOn w:val="Normal"/>
    <w:rsid w:val="005056FE"/>
    <w:pPr>
      <w:numPr>
        <w:ilvl w:val="2"/>
        <w:numId w:val="5"/>
      </w:num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5056FE"/>
    <w:pPr>
      <w:tabs>
        <w:tab w:val="num" w:pos="720"/>
      </w:tabs>
      <w:spacing w:before="120" w:after="120" w:line="300" w:lineRule="atLeast"/>
      <w:ind w:left="720" w:hanging="720"/>
      <w:jc w:val="both"/>
    </w:pPr>
    <w:rPr>
      <w:rFonts w:ascii="Times New Roman" w:hAnsi="Times New Roman"/>
      <w:szCs w:val="20"/>
    </w:rPr>
  </w:style>
  <w:style w:type="paragraph" w:customStyle="1" w:styleId="BackSubClause">
    <w:name w:val="BackSubClause"/>
    <w:basedOn w:val="Normal"/>
    <w:rsid w:val="005056FE"/>
    <w:pPr>
      <w:numPr>
        <w:ilvl w:val="1"/>
        <w:numId w:val="44"/>
      </w:numPr>
      <w:spacing w:line="300" w:lineRule="atLeast"/>
      <w:jc w:val="both"/>
    </w:pPr>
    <w:rPr>
      <w:rFonts w:ascii="Times New Roman" w:hAnsi="Times New Roman"/>
      <w:szCs w:val="20"/>
    </w:rPr>
  </w:style>
  <w:style w:type="paragraph" w:customStyle="1" w:styleId="Firm">
    <w:name w:val="Firm"/>
    <w:basedOn w:val="Normal"/>
    <w:rsid w:val="005056FE"/>
    <w:pPr>
      <w:spacing w:line="276" w:lineRule="auto"/>
    </w:pPr>
    <w:rPr>
      <w:sz w:val="14"/>
      <w:szCs w:val="20"/>
    </w:rPr>
  </w:style>
  <w:style w:type="paragraph" w:customStyle="1" w:styleId="ssNoHeading3">
    <w:name w:val="ssNoHeading3"/>
    <w:basedOn w:val="Heading3"/>
    <w:rsid w:val="005056FE"/>
    <w:pPr>
      <w:keepNext w:val="0"/>
      <w:numPr>
        <w:ilvl w:val="3"/>
        <w:numId w:val="3"/>
      </w:numPr>
      <w:spacing w:after="260" w:line="260" w:lineRule="atLeast"/>
      <w:jc w:val="both"/>
    </w:pPr>
    <w:rPr>
      <w:b w:val="0"/>
      <w:szCs w:val="20"/>
      <w:u w:val="none"/>
    </w:rPr>
  </w:style>
  <w:style w:type="paragraph" w:styleId="ListParagraph">
    <w:name w:val="List Paragraph"/>
    <w:basedOn w:val="Normal"/>
    <w:qFormat/>
    <w:rsid w:val="005056FE"/>
    <w:pPr>
      <w:spacing w:after="200" w:line="276" w:lineRule="auto"/>
      <w:ind w:left="720"/>
    </w:pPr>
    <w:rPr>
      <w:rFonts w:ascii="Calibri" w:hAnsi="Calibri"/>
      <w:szCs w:val="22"/>
    </w:rPr>
  </w:style>
  <w:style w:type="paragraph" w:customStyle="1" w:styleId="ScheduleText">
    <w:name w:val="Schedule Text"/>
    <w:basedOn w:val="BodyText10"/>
    <w:rsid w:val="005056FE"/>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Bullet3Ashurst">
    <w:name w:val="Bullet3Ashurst"/>
    <w:basedOn w:val="Normal"/>
    <w:rsid w:val="005056FE"/>
    <w:pPr>
      <w:numPr>
        <w:ilvl w:val="1"/>
        <w:numId w:val="45"/>
      </w:numPr>
      <w:tabs>
        <w:tab w:val="num" w:pos="2030"/>
      </w:tabs>
      <w:suppressAutoHyphens/>
      <w:spacing w:after="220" w:line="264" w:lineRule="auto"/>
      <w:ind w:left="2030" w:hanging="624"/>
      <w:jc w:val="both"/>
    </w:pPr>
    <w:rPr>
      <w:rFonts w:ascii="Verdana" w:eastAsia="MS Mincho" w:hAnsi="Verdana"/>
      <w:sz w:val="18"/>
      <w:szCs w:val="20"/>
      <w:lang w:eastAsia="en-GB"/>
    </w:rPr>
  </w:style>
  <w:style w:type="paragraph" w:customStyle="1" w:styleId="Bullet4Ashurst">
    <w:name w:val="Bullet4Ashurst"/>
    <w:basedOn w:val="Normal"/>
    <w:rsid w:val="005056FE"/>
    <w:pPr>
      <w:numPr>
        <w:ilvl w:val="2"/>
        <w:numId w:val="45"/>
      </w:numPr>
      <w:tabs>
        <w:tab w:val="num" w:pos="2654"/>
      </w:tabs>
      <w:suppressAutoHyphens/>
      <w:spacing w:after="220" w:line="264" w:lineRule="auto"/>
      <w:ind w:left="2654"/>
      <w:jc w:val="both"/>
    </w:pPr>
    <w:rPr>
      <w:rFonts w:ascii="Verdana" w:eastAsia="MS Mincho" w:hAnsi="Verdana"/>
      <w:sz w:val="18"/>
      <w:szCs w:val="20"/>
      <w:lang w:eastAsia="en-GB"/>
    </w:rPr>
  </w:style>
  <w:style w:type="paragraph" w:customStyle="1" w:styleId="Bullet5Ashurst">
    <w:name w:val="Bullet5Ashurst"/>
    <w:basedOn w:val="Normal"/>
    <w:rsid w:val="005056FE"/>
    <w:pPr>
      <w:numPr>
        <w:ilvl w:val="3"/>
        <w:numId w:val="45"/>
      </w:numPr>
      <w:tabs>
        <w:tab w:val="num" w:pos="3277"/>
      </w:tabs>
      <w:suppressAutoHyphens/>
      <w:spacing w:after="220" w:line="264" w:lineRule="auto"/>
      <w:ind w:left="3277" w:hanging="623"/>
      <w:jc w:val="both"/>
    </w:pPr>
    <w:rPr>
      <w:rFonts w:ascii="Verdana" w:eastAsia="MS Mincho" w:hAnsi="Verdana"/>
      <w:sz w:val="18"/>
      <w:szCs w:val="20"/>
      <w:lang w:eastAsia="en-GB"/>
    </w:rPr>
  </w:style>
  <w:style w:type="paragraph" w:customStyle="1" w:styleId="Bullet6Ashurst">
    <w:name w:val="Bullet6Ashurst"/>
    <w:basedOn w:val="Normal"/>
    <w:rsid w:val="005056FE"/>
    <w:pPr>
      <w:numPr>
        <w:ilvl w:val="4"/>
        <w:numId w:val="45"/>
      </w:numPr>
      <w:tabs>
        <w:tab w:val="num" w:pos="3901"/>
      </w:tabs>
      <w:suppressAutoHyphens/>
      <w:spacing w:after="220" w:line="264" w:lineRule="auto"/>
      <w:ind w:left="3901" w:hanging="624"/>
      <w:jc w:val="both"/>
    </w:pPr>
    <w:rPr>
      <w:rFonts w:ascii="Verdana" w:eastAsia="MS Mincho" w:hAnsi="Verdana"/>
      <w:sz w:val="18"/>
      <w:szCs w:val="20"/>
      <w:lang w:eastAsia="en-GB"/>
    </w:rPr>
  </w:style>
  <w:style w:type="paragraph" w:customStyle="1" w:styleId="TableAshurst">
    <w:name w:val="TableAshurst"/>
    <w:basedOn w:val="Normal"/>
    <w:rsid w:val="005056FE"/>
    <w:pPr>
      <w:suppressAutoHyphens/>
      <w:spacing w:before="110" w:after="110" w:line="264" w:lineRule="auto"/>
      <w:jc w:val="both"/>
    </w:pPr>
    <w:rPr>
      <w:rFonts w:ascii="Verdana" w:eastAsia="MS Mincho" w:hAnsi="Verdana"/>
      <w:sz w:val="18"/>
      <w:szCs w:val="20"/>
      <w:lang w:eastAsia="en-GB"/>
    </w:rPr>
  </w:style>
  <w:style w:type="paragraph" w:customStyle="1" w:styleId="AltRecitalsAshurst">
    <w:name w:val="AltRecitalsAshurst"/>
    <w:basedOn w:val="RecitalsAshurst"/>
    <w:rsid w:val="005056FE"/>
    <w:pPr>
      <w:numPr>
        <w:ilvl w:val="0"/>
      </w:numPr>
    </w:pPr>
  </w:style>
  <w:style w:type="paragraph" w:customStyle="1" w:styleId="RecitalsAshurst">
    <w:name w:val="RecitalsAshurst"/>
    <w:basedOn w:val="Normal"/>
    <w:rsid w:val="005056FE"/>
    <w:pPr>
      <w:numPr>
        <w:ilvl w:val="1"/>
        <w:numId w:val="55"/>
      </w:numPr>
      <w:suppressAutoHyphens/>
      <w:spacing w:after="220" w:line="264" w:lineRule="auto"/>
      <w:jc w:val="both"/>
      <w:outlineLvl w:val="0"/>
    </w:pPr>
    <w:rPr>
      <w:rFonts w:ascii="Verdana" w:eastAsia="MS Mincho" w:hAnsi="Verdana"/>
      <w:sz w:val="18"/>
      <w:szCs w:val="20"/>
      <w:lang w:eastAsia="en-GB"/>
    </w:rPr>
  </w:style>
  <w:style w:type="paragraph" w:customStyle="1" w:styleId="TableNum3Ashurst">
    <w:name w:val="TableNum3Ashurst"/>
    <w:basedOn w:val="TableAshurst"/>
    <w:rsid w:val="005056FE"/>
    <w:pPr>
      <w:numPr>
        <w:ilvl w:val="2"/>
        <w:numId w:val="55"/>
      </w:numPr>
      <w:tabs>
        <w:tab w:val="clear" w:pos="1406"/>
        <w:tab w:val="num" w:pos="709"/>
      </w:tabs>
      <w:ind w:left="0" w:firstLine="0"/>
    </w:pPr>
  </w:style>
  <w:style w:type="paragraph" w:customStyle="1" w:styleId="AltSH5Ashurst">
    <w:name w:val="AltSH5Ashurst"/>
    <w:basedOn w:val="Normal"/>
    <w:rsid w:val="005056FE"/>
    <w:pPr>
      <w:tabs>
        <w:tab w:val="num" w:pos="2653"/>
      </w:tabs>
      <w:suppressAutoHyphens/>
      <w:spacing w:after="220" w:line="264" w:lineRule="auto"/>
      <w:ind w:left="2653" w:hanging="623"/>
      <w:jc w:val="both"/>
      <w:outlineLvl w:val="4"/>
    </w:pPr>
    <w:rPr>
      <w:rFonts w:ascii="Verdana" w:eastAsia="MS Mincho" w:hAnsi="Verdana"/>
      <w:sz w:val="18"/>
      <w:szCs w:val="20"/>
      <w:lang w:eastAsia="en-GB"/>
    </w:rPr>
  </w:style>
  <w:style w:type="paragraph" w:customStyle="1" w:styleId="PartiesAshurst">
    <w:name w:val="PartiesAshurst"/>
    <w:basedOn w:val="Normal"/>
    <w:rsid w:val="005056FE"/>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paragraph" w:customStyle="1" w:styleId="DefinitionsAshurst">
    <w:name w:val="DefinitionsAshurst"/>
    <w:basedOn w:val="Normal"/>
    <w:rsid w:val="005056FE"/>
    <w:pPr>
      <w:tabs>
        <w:tab w:val="num" w:pos="1406"/>
      </w:tabs>
      <w:suppressAutoHyphens/>
      <w:spacing w:after="220" w:line="264" w:lineRule="auto"/>
      <w:ind w:left="1406" w:hanging="624"/>
      <w:jc w:val="both"/>
      <w:outlineLvl w:val="1"/>
    </w:pPr>
    <w:rPr>
      <w:rFonts w:ascii="Verdana" w:eastAsia="MS Mincho" w:hAnsi="Verdana"/>
      <w:sz w:val="18"/>
      <w:szCs w:val="20"/>
      <w:lang w:eastAsia="en-GB"/>
    </w:rPr>
  </w:style>
  <w:style w:type="paragraph" w:customStyle="1" w:styleId="DefSubAshurst">
    <w:name w:val="DefSubAshurst"/>
    <w:basedOn w:val="Normal"/>
    <w:rsid w:val="005056FE"/>
    <w:pPr>
      <w:tabs>
        <w:tab w:val="num" w:pos="2030"/>
      </w:tabs>
      <w:suppressAutoHyphens/>
      <w:spacing w:after="220" w:line="264" w:lineRule="auto"/>
      <w:ind w:left="2030" w:hanging="624"/>
      <w:jc w:val="both"/>
      <w:outlineLvl w:val="2"/>
    </w:pPr>
    <w:rPr>
      <w:rFonts w:ascii="Verdana" w:eastAsia="MS Mincho" w:hAnsi="Verdana"/>
      <w:sz w:val="18"/>
      <w:szCs w:val="20"/>
      <w:lang w:eastAsia="en-GB"/>
    </w:rPr>
  </w:style>
  <w:style w:type="paragraph" w:customStyle="1" w:styleId="Bullet1Ashurst">
    <w:name w:val="Bullet1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AppendixSubAshurst">
    <w:name w:val="AppendixSubAshurst"/>
    <w:basedOn w:val="Normal"/>
    <w:next w:val="Normal"/>
    <w:rsid w:val="005056FE"/>
    <w:pPr>
      <w:keepNext/>
      <w:suppressAutoHyphens/>
      <w:spacing w:after="220" w:line="264" w:lineRule="auto"/>
      <w:jc w:val="center"/>
      <w:outlineLvl w:val="1"/>
    </w:pPr>
    <w:rPr>
      <w:rFonts w:ascii="Verdana" w:eastAsia="MS Mincho" w:hAnsi="Verdana"/>
      <w:b/>
      <w:sz w:val="18"/>
      <w:szCs w:val="20"/>
      <w:lang w:eastAsia="en-GB"/>
    </w:rPr>
  </w:style>
  <w:style w:type="paragraph" w:customStyle="1" w:styleId="BulletAshurst">
    <w:name w:val="BulletAshurst"/>
    <w:basedOn w:val="Normal"/>
    <w:rsid w:val="005056FE"/>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5056FE"/>
    <w:pPr>
      <w:outlineLvl w:val="0"/>
    </w:pPr>
  </w:style>
  <w:style w:type="paragraph" w:customStyle="1" w:styleId="TableNum2Ashurst">
    <w:name w:val="TableNum2Ashurst"/>
    <w:basedOn w:val="TableAshurst"/>
    <w:rsid w:val="005056FE"/>
    <w:pPr>
      <w:outlineLvl w:val="1"/>
    </w:pPr>
  </w:style>
  <w:style w:type="paragraph" w:customStyle="1" w:styleId="TableNum4Ashurst">
    <w:name w:val="TableNum4Ashurst"/>
    <w:basedOn w:val="TableAshurst"/>
    <w:rsid w:val="005056FE"/>
  </w:style>
  <w:style w:type="paragraph" w:customStyle="1" w:styleId="TableNum5Ashurst">
    <w:name w:val="TableNum5Ashurst"/>
    <w:basedOn w:val="TableAshurst"/>
    <w:rsid w:val="005056FE"/>
  </w:style>
  <w:style w:type="paragraph" w:customStyle="1" w:styleId="Numbered">
    <w:name w:val="Numbered"/>
    <w:basedOn w:val="Normal"/>
    <w:rsid w:val="005056FE"/>
    <w:pPr>
      <w:spacing w:before="240"/>
    </w:pPr>
    <w:rPr>
      <w:rFonts w:cs="Arial"/>
      <w:szCs w:val="22"/>
      <w:lang w:eastAsia="en-GB"/>
    </w:rPr>
  </w:style>
  <w:style w:type="paragraph" w:customStyle="1" w:styleId="definition0">
    <w:name w:val="definition"/>
    <w:basedOn w:val="Normal"/>
    <w:rsid w:val="005056FE"/>
    <w:pPr>
      <w:spacing w:after="230"/>
    </w:pPr>
    <w:rPr>
      <w:rFonts w:eastAsia="Arial Unicode MS" w:cs="Arial"/>
      <w:sz w:val="20"/>
      <w:szCs w:val="20"/>
    </w:rPr>
  </w:style>
  <w:style w:type="paragraph" w:customStyle="1" w:styleId="TableHeading">
    <w:name w:val="Table Heading"/>
    <w:basedOn w:val="Normal"/>
    <w:next w:val="Normal"/>
    <w:rsid w:val="005056FE"/>
    <w:pPr>
      <w:autoSpaceDE w:val="0"/>
      <w:autoSpaceDN w:val="0"/>
      <w:adjustRightInd w:val="0"/>
      <w:spacing w:after="120"/>
    </w:pPr>
    <w:rPr>
      <w:i/>
      <w:szCs w:val="22"/>
    </w:rPr>
  </w:style>
  <w:style w:type="paragraph" w:customStyle="1" w:styleId="SquareBullet">
    <w:name w:val="Square Bullet"/>
    <w:basedOn w:val="BodyTextIndent"/>
    <w:rsid w:val="005056FE"/>
    <w:pPr>
      <w:numPr>
        <w:numId w:val="56"/>
      </w:numPr>
      <w:spacing w:before="40" w:after="40"/>
    </w:pPr>
    <w:rPr>
      <w:szCs w:val="20"/>
      <w:lang w:eastAsia="en-GB"/>
    </w:rPr>
  </w:style>
  <w:style w:type="paragraph" w:customStyle="1" w:styleId="ssPara2">
    <w:name w:val="ssPara2"/>
    <w:basedOn w:val="Normal"/>
    <w:link w:val="ssPara2Char"/>
    <w:rsid w:val="005056FE"/>
    <w:pPr>
      <w:spacing w:after="260" w:line="260" w:lineRule="atLeast"/>
      <w:ind w:left="709"/>
      <w:jc w:val="both"/>
    </w:pPr>
    <w:rPr>
      <w:rFonts w:cs="Arial"/>
      <w:szCs w:val="22"/>
      <w:lang w:eastAsia="en-GB"/>
    </w:rPr>
  </w:style>
  <w:style w:type="character" w:customStyle="1" w:styleId="ssPara2Char">
    <w:name w:val="ssPara2 Char"/>
    <w:link w:val="ssPara2"/>
    <w:locked/>
    <w:rsid w:val="005056FE"/>
    <w:rPr>
      <w:rFonts w:ascii="Arial" w:hAnsi="Arial"/>
      <w:sz w:val="22"/>
      <w:lang w:val="en-GB" w:eastAsia="en-GB"/>
    </w:rPr>
  </w:style>
  <w:style w:type="paragraph" w:customStyle="1" w:styleId="ssRestartNumber">
    <w:name w:val="ssRestartNumber"/>
    <w:basedOn w:val="Normal"/>
    <w:next w:val="ssPara1"/>
    <w:rsid w:val="005056FE"/>
    <w:pPr>
      <w:spacing w:line="260" w:lineRule="atLeast"/>
      <w:jc w:val="both"/>
    </w:pPr>
    <w:rPr>
      <w:rFonts w:cs="Arial"/>
      <w:color w:val="FF0000"/>
      <w:szCs w:val="22"/>
      <w:lang w:eastAsia="en-GB"/>
    </w:rPr>
  </w:style>
  <w:style w:type="paragraph" w:customStyle="1" w:styleId="ssNoHeading4">
    <w:name w:val="ssNoHeading4"/>
    <w:basedOn w:val="Heading4"/>
    <w:rsid w:val="005056FE"/>
    <w:pPr>
      <w:keepNext w:val="0"/>
      <w:numPr>
        <w:ilvl w:val="4"/>
      </w:numPr>
      <w:tabs>
        <w:tab w:val="num" w:pos="2008"/>
      </w:tabs>
      <w:spacing w:after="260" w:line="260" w:lineRule="atLeast"/>
      <w:ind w:left="2008" w:hanging="708"/>
      <w:jc w:val="both"/>
    </w:pPr>
    <w:rPr>
      <w:rFonts w:cs="Arial"/>
      <w:b w:val="0"/>
      <w:color w:val="auto"/>
      <w:szCs w:val="22"/>
      <w:u w:val="none"/>
      <w:lang w:eastAsia="en-GB"/>
    </w:rPr>
  </w:style>
  <w:style w:type="paragraph" w:customStyle="1" w:styleId="ssqToCAdd">
    <w:name w:val="ssqToCAdd"/>
    <w:basedOn w:val="ssPara1"/>
    <w:next w:val="ssPara1"/>
    <w:rsid w:val="005056FE"/>
    <w:rPr>
      <w:rFonts w:cs="Arial"/>
      <w:szCs w:val="22"/>
      <w:lang w:eastAsia="en-GB"/>
    </w:rPr>
  </w:style>
  <w:style w:type="paragraph" w:customStyle="1" w:styleId="ssqPart">
    <w:name w:val="ssqPart"/>
    <w:basedOn w:val="Normal"/>
    <w:next w:val="ssPara1"/>
    <w:rsid w:val="005056FE"/>
    <w:pPr>
      <w:numPr>
        <w:numId w:val="57"/>
      </w:numPr>
      <w:spacing w:after="260" w:line="260" w:lineRule="atLeast"/>
      <w:jc w:val="center"/>
    </w:pPr>
    <w:rPr>
      <w:rFonts w:cs="Arial"/>
      <w:b/>
      <w:bCs/>
      <w:caps/>
      <w:szCs w:val="22"/>
      <w:lang w:eastAsia="en-GB"/>
    </w:rPr>
  </w:style>
  <w:style w:type="paragraph" w:customStyle="1" w:styleId="ssRestartExhibit">
    <w:name w:val="ssRestartExhibit"/>
    <w:basedOn w:val="Normal"/>
    <w:next w:val="ssPara1"/>
    <w:rsid w:val="005056FE"/>
    <w:pPr>
      <w:numPr>
        <w:ilvl w:val="1"/>
        <w:numId w:val="57"/>
      </w:numPr>
      <w:spacing w:line="260" w:lineRule="atLeast"/>
      <w:jc w:val="both"/>
    </w:pPr>
    <w:rPr>
      <w:rFonts w:cs="Arial"/>
      <w:color w:val="FF0000"/>
      <w:szCs w:val="22"/>
      <w:lang w:eastAsia="en-GB"/>
    </w:rPr>
  </w:style>
  <w:style w:type="paragraph" w:customStyle="1" w:styleId="ssPara3">
    <w:name w:val="ssPara3"/>
    <w:basedOn w:val="Normal"/>
    <w:rsid w:val="005056FE"/>
    <w:pPr>
      <w:spacing w:after="260" w:line="260" w:lineRule="atLeast"/>
      <w:ind w:left="1418"/>
      <w:jc w:val="both"/>
    </w:pPr>
    <w:rPr>
      <w:rFonts w:cs="Arial"/>
      <w:szCs w:val="22"/>
      <w:lang w:eastAsia="en-GB"/>
    </w:rPr>
  </w:style>
  <w:style w:type="paragraph" w:customStyle="1" w:styleId="ssqSchedule">
    <w:name w:val="ssqSchedule"/>
    <w:basedOn w:val="Normal"/>
    <w:next w:val="ssPara1"/>
    <w:rsid w:val="005056FE"/>
    <w:pPr>
      <w:numPr>
        <w:numId w:val="58"/>
      </w:numPr>
      <w:spacing w:after="260" w:line="260" w:lineRule="atLeast"/>
      <w:jc w:val="center"/>
    </w:pPr>
    <w:rPr>
      <w:rFonts w:cs="Arial"/>
      <w:b/>
      <w:bCs/>
      <w:caps/>
      <w:szCs w:val="22"/>
      <w:lang w:eastAsia="en-GB"/>
    </w:rPr>
  </w:style>
  <w:style w:type="paragraph" w:customStyle="1" w:styleId="ssRestartPart">
    <w:name w:val="ssRestartPart"/>
    <w:basedOn w:val="Normal"/>
    <w:next w:val="ssPara1"/>
    <w:rsid w:val="005056FE"/>
    <w:pPr>
      <w:numPr>
        <w:ilvl w:val="1"/>
        <w:numId w:val="58"/>
      </w:numPr>
      <w:spacing w:line="260" w:lineRule="atLeast"/>
      <w:jc w:val="both"/>
    </w:pPr>
    <w:rPr>
      <w:rFonts w:cs="Arial"/>
      <w:color w:val="FF0000"/>
      <w:szCs w:val="22"/>
      <w:lang w:eastAsia="en-GB"/>
    </w:rPr>
  </w:style>
  <w:style w:type="paragraph" w:customStyle="1" w:styleId="ssNoHeading1">
    <w:name w:val="ssNoHeading1"/>
    <w:basedOn w:val="Heading1"/>
    <w:rsid w:val="005056FE"/>
    <w:pPr>
      <w:keepNext w:val="0"/>
      <w:tabs>
        <w:tab w:val="num" w:pos="709"/>
      </w:tabs>
      <w:spacing w:after="260" w:line="260" w:lineRule="atLeast"/>
      <w:ind w:left="709" w:hanging="709"/>
      <w:jc w:val="both"/>
    </w:pPr>
    <w:rPr>
      <w:rFonts w:cs="Arial"/>
      <w:b w:val="0"/>
      <w:noProof w:val="0"/>
      <w:sz w:val="22"/>
      <w:szCs w:val="22"/>
      <w:lang w:eastAsia="en-GB"/>
    </w:rPr>
  </w:style>
  <w:style w:type="paragraph" w:customStyle="1" w:styleId="ssPara4">
    <w:name w:val="ssPara4"/>
    <w:basedOn w:val="Normal"/>
    <w:rsid w:val="005056FE"/>
    <w:pPr>
      <w:spacing w:after="260" w:line="260" w:lineRule="atLeast"/>
      <w:ind w:left="1985"/>
      <w:jc w:val="both"/>
    </w:pPr>
    <w:rPr>
      <w:rFonts w:cs="Arial"/>
      <w:szCs w:val="22"/>
      <w:lang w:eastAsia="en-GB"/>
    </w:rPr>
  </w:style>
  <w:style w:type="paragraph" w:customStyle="1" w:styleId="ssPara5">
    <w:name w:val="ssPara5"/>
    <w:basedOn w:val="Normal"/>
    <w:rsid w:val="005056FE"/>
    <w:pPr>
      <w:spacing w:after="260" w:line="260" w:lineRule="atLeast"/>
      <w:ind w:left="2552"/>
      <w:jc w:val="both"/>
    </w:pPr>
    <w:rPr>
      <w:rFonts w:cs="Arial"/>
      <w:szCs w:val="22"/>
      <w:lang w:eastAsia="en-GB"/>
    </w:rPr>
  </w:style>
  <w:style w:type="paragraph" w:customStyle="1" w:styleId="ssPara6">
    <w:name w:val="ssPara6"/>
    <w:basedOn w:val="Normal"/>
    <w:rsid w:val="005056FE"/>
    <w:pPr>
      <w:spacing w:after="260" w:line="260" w:lineRule="atLeast"/>
      <w:ind w:left="3119"/>
      <w:jc w:val="both"/>
    </w:pPr>
    <w:rPr>
      <w:rFonts w:cs="Arial"/>
      <w:szCs w:val="22"/>
      <w:lang w:eastAsia="en-GB"/>
    </w:rPr>
  </w:style>
  <w:style w:type="paragraph" w:customStyle="1" w:styleId="ssqExhibit">
    <w:name w:val="ssqExhibit"/>
    <w:basedOn w:val="Normal"/>
    <w:next w:val="ssPara1"/>
    <w:rsid w:val="005056FE"/>
    <w:pPr>
      <w:tabs>
        <w:tab w:val="num" w:pos="709"/>
      </w:tabs>
      <w:spacing w:after="260" w:line="260" w:lineRule="atLeast"/>
      <w:ind w:left="709" w:hanging="709"/>
      <w:jc w:val="center"/>
    </w:pPr>
    <w:rPr>
      <w:rFonts w:cs="Arial"/>
      <w:b/>
      <w:bCs/>
      <w:caps/>
      <w:szCs w:val="22"/>
      <w:lang w:eastAsia="en-GB"/>
    </w:rPr>
  </w:style>
  <w:style w:type="paragraph" w:customStyle="1" w:styleId="ssRestartSchedule">
    <w:name w:val="ssRestartSchedule"/>
    <w:basedOn w:val="Normal"/>
    <w:next w:val="ssPara1"/>
    <w:rsid w:val="005056FE"/>
    <w:pPr>
      <w:spacing w:line="260" w:lineRule="atLeast"/>
      <w:jc w:val="both"/>
    </w:pPr>
    <w:rPr>
      <w:rFonts w:cs="Arial"/>
      <w:color w:val="FF0000"/>
      <w:szCs w:val="22"/>
      <w:lang w:eastAsia="en-GB"/>
    </w:rPr>
  </w:style>
  <w:style w:type="paragraph" w:customStyle="1" w:styleId="sszLabels">
    <w:name w:val="sszLabels"/>
    <w:basedOn w:val="Normal"/>
    <w:next w:val="Normal"/>
    <w:rsid w:val="005056FE"/>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5056FE"/>
    <w:pPr>
      <w:keepNext w:val="0"/>
      <w:tabs>
        <w:tab w:val="num" w:pos="2552"/>
      </w:tabs>
      <w:spacing w:after="260" w:line="260" w:lineRule="atLeast"/>
      <w:ind w:left="2552" w:hanging="567"/>
      <w:jc w:val="both"/>
    </w:pPr>
    <w:rPr>
      <w:rFonts w:cs="Arial"/>
      <w:b w:val="0"/>
      <w:szCs w:val="22"/>
      <w:u w:val="none"/>
      <w:lang w:eastAsia="en-GB"/>
    </w:rPr>
  </w:style>
  <w:style w:type="paragraph" w:customStyle="1" w:styleId="ssNoHeading6">
    <w:name w:val="ssNoHeading6"/>
    <w:basedOn w:val="Heading6"/>
    <w:rsid w:val="005056FE"/>
    <w:pPr>
      <w:keepNext w:val="0"/>
      <w:tabs>
        <w:tab w:val="left" w:pos="3119"/>
      </w:tabs>
      <w:spacing w:after="260" w:line="260" w:lineRule="atLeast"/>
      <w:ind w:left="3119" w:hanging="567"/>
      <w:jc w:val="both"/>
    </w:pPr>
    <w:rPr>
      <w:rFonts w:cs="Arial"/>
      <w:b w:val="0"/>
      <w:szCs w:val="22"/>
      <w:u w:val="none"/>
      <w:lang w:eastAsia="en-GB"/>
    </w:rPr>
  </w:style>
  <w:style w:type="paragraph" w:customStyle="1" w:styleId="sszLargeText">
    <w:name w:val="sszLargeText"/>
    <w:basedOn w:val="Normal"/>
    <w:next w:val="Normal"/>
    <w:rsid w:val="005056FE"/>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5056FE"/>
    <w:pPr>
      <w:widowControl w:val="0"/>
      <w:spacing w:line="260" w:lineRule="atLeast"/>
    </w:pPr>
    <w:rPr>
      <w:rFonts w:cs="Arial"/>
      <w:szCs w:val="22"/>
      <w:lang w:eastAsia="en-GB"/>
    </w:rPr>
  </w:style>
  <w:style w:type="paragraph" w:customStyle="1" w:styleId="sszRelatingText">
    <w:name w:val="sszRelatingText"/>
    <w:basedOn w:val="Normal"/>
    <w:rsid w:val="005056FE"/>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5056FE"/>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5056FE"/>
    <w:pPr>
      <w:spacing w:line="260" w:lineRule="atLeast"/>
    </w:pPr>
    <w:rPr>
      <w:rFonts w:cs="Arial"/>
      <w:noProof/>
      <w:sz w:val="14"/>
      <w:szCs w:val="14"/>
      <w:lang w:eastAsia="en-GB"/>
    </w:rPr>
  </w:style>
  <w:style w:type="paragraph" w:customStyle="1" w:styleId="sszPrintDate">
    <w:name w:val="sszPrintDate"/>
    <w:basedOn w:val="Footer"/>
    <w:next w:val="Footer"/>
    <w:rsid w:val="005056FE"/>
    <w:pPr>
      <w:tabs>
        <w:tab w:val="clear" w:pos="4320"/>
        <w:tab w:val="clear" w:pos="8640"/>
        <w:tab w:val="center" w:pos="4763"/>
        <w:tab w:val="right" w:pos="8505"/>
      </w:tabs>
    </w:pPr>
    <w:rPr>
      <w:rFonts w:cs="Arial"/>
      <w:sz w:val="14"/>
      <w:szCs w:val="14"/>
      <w:lang w:eastAsia="en-GB"/>
    </w:rPr>
  </w:style>
  <w:style w:type="paragraph" w:customStyle="1" w:styleId="Bullet1">
    <w:name w:val="Bullet1"/>
    <w:basedOn w:val="Normal"/>
    <w:rsid w:val="005056FE"/>
    <w:pPr>
      <w:numPr>
        <w:numId w:val="59"/>
      </w:numPr>
      <w:spacing w:line="360" w:lineRule="auto"/>
      <w:jc w:val="both"/>
    </w:pPr>
    <w:rPr>
      <w:rFonts w:ascii="Times New Roman" w:hAnsi="Times New Roman"/>
      <w:sz w:val="24"/>
      <w:lang w:eastAsia="en-GB"/>
    </w:rPr>
  </w:style>
  <w:style w:type="table" w:styleId="TableGrid">
    <w:name w:val="Table Grid"/>
    <w:basedOn w:val="TableNormal"/>
    <w:rsid w:val="00505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uiPriority w:val="99"/>
    <w:rsid w:val="005056FE"/>
    <w:pPr>
      <w:spacing w:after="160" w:line="240" w:lineRule="exact"/>
    </w:pPr>
    <w:rPr>
      <w:rFonts w:ascii="Verdana" w:hAnsi="Verdana"/>
      <w:sz w:val="20"/>
      <w:szCs w:val="20"/>
      <w:lang w:val="en-US"/>
    </w:rPr>
  </w:style>
  <w:style w:type="paragraph" w:customStyle="1" w:styleId="txurl">
    <w:name w:val="txurl"/>
    <w:basedOn w:val="Normal"/>
    <w:rsid w:val="005056FE"/>
    <w:pPr>
      <w:spacing w:before="100" w:beforeAutospacing="1" w:after="100" w:afterAutospacing="1"/>
    </w:pPr>
    <w:rPr>
      <w:rFonts w:ascii="Times New Roman" w:hAnsi="Times New Roman"/>
      <w:sz w:val="24"/>
      <w:lang w:eastAsia="en-GB"/>
    </w:rPr>
  </w:style>
  <w:style w:type="paragraph" w:customStyle="1" w:styleId="ssnoheading2">
    <w:name w:val="ssnoheading2"/>
    <w:basedOn w:val="Normal"/>
    <w:rsid w:val="005056FE"/>
    <w:pPr>
      <w:numPr>
        <w:ilvl w:val="2"/>
        <w:numId w:val="1"/>
      </w:numPr>
      <w:spacing w:after="260" w:line="260" w:lineRule="atLeast"/>
      <w:ind w:left="851"/>
      <w:jc w:val="both"/>
    </w:pPr>
    <w:rPr>
      <w:rFonts w:cs="Arial"/>
      <w:szCs w:val="22"/>
      <w:lang w:eastAsia="en-GB"/>
    </w:rPr>
  </w:style>
  <w:style w:type="character" w:styleId="CommentReference">
    <w:name w:val="annotation reference"/>
    <w:basedOn w:val="DefaultParagraphFont"/>
    <w:rsid w:val="00A8067F"/>
    <w:rPr>
      <w:rFonts w:cs="Times New Roman"/>
      <w:sz w:val="16"/>
    </w:rPr>
  </w:style>
  <w:style w:type="character" w:customStyle="1" w:styleId="NormalWebChar">
    <w:name w:val="Normal (Web) Char"/>
    <w:link w:val="NormalWeb"/>
    <w:locked/>
    <w:rsid w:val="00FE4B62"/>
    <w:rPr>
      <w:rFonts w:ascii="Arial Unicode MS" w:eastAsia="Arial Unicode MS" w:hAnsi="Arial Unicode MS"/>
      <w:sz w:val="24"/>
      <w:lang w:val="en-GB" w:eastAsia="en-US"/>
    </w:rPr>
  </w:style>
  <w:style w:type="character" w:styleId="Emphasis">
    <w:name w:val="Emphasis"/>
    <w:basedOn w:val="DefaultParagraphFont"/>
    <w:qFormat/>
    <w:rsid w:val="00FE4B62"/>
    <w:rPr>
      <w:rFonts w:cs="Times New Roman"/>
      <w:i/>
    </w:rPr>
  </w:style>
  <w:style w:type="character" w:customStyle="1" w:styleId="AdditionalMarking">
    <w:name w:val="Additional Marking"/>
    <w:rsid w:val="00FE4B62"/>
    <w:rPr>
      <w:b/>
      <w:caps/>
    </w:rPr>
  </w:style>
  <w:style w:type="character" w:customStyle="1" w:styleId="DWFlag">
    <w:name w:val="DW Flag"/>
    <w:rsid w:val="00FE4B62"/>
    <w:rPr>
      <w:b/>
    </w:rPr>
  </w:style>
  <w:style w:type="character" w:customStyle="1" w:styleId="FooterCaption">
    <w:name w:val="Footer Caption"/>
    <w:rsid w:val="00FE4B62"/>
    <w:rPr>
      <w:sz w:val="12"/>
    </w:rPr>
  </w:style>
  <w:style w:type="character" w:customStyle="1" w:styleId="HeaderCaption">
    <w:name w:val="Header Caption"/>
    <w:rsid w:val="00FE4B62"/>
    <w:rPr>
      <w:sz w:val="12"/>
    </w:rPr>
  </w:style>
  <w:style w:type="character" w:customStyle="1" w:styleId="HiddenText">
    <w:name w:val="Hidden Text"/>
    <w:rsid w:val="00FE4B62"/>
    <w:rPr>
      <w:vanish/>
    </w:rPr>
  </w:style>
  <w:style w:type="character" w:customStyle="1" w:styleId="MarginalNote">
    <w:name w:val="Marginal Note"/>
    <w:rsid w:val="00FE4B62"/>
    <w:rPr>
      <w:rFonts w:ascii="Arial" w:hAnsi="Arial"/>
      <w:sz w:val="16"/>
    </w:rPr>
  </w:style>
  <w:style w:type="character" w:customStyle="1" w:styleId="DWHdgPara">
    <w:name w:val="DW Hdg Para"/>
    <w:rsid w:val="00FE4B62"/>
    <w:rPr>
      <w:b/>
      <w:u w:val="none"/>
    </w:rPr>
  </w:style>
  <w:style w:type="character" w:customStyle="1" w:styleId="PostTown">
    <w:name w:val="Post Town"/>
    <w:rsid w:val="00FE4B62"/>
    <w:rPr>
      <w:smallCaps/>
    </w:rPr>
  </w:style>
  <w:style w:type="character" w:customStyle="1" w:styleId="ProtectiveMarking">
    <w:name w:val="Protective Marking"/>
    <w:rsid w:val="00FE4B62"/>
    <w:rPr>
      <w:b/>
      <w:caps/>
    </w:rPr>
  </w:style>
  <w:style w:type="character" w:customStyle="1" w:styleId="ReferenceDate">
    <w:name w:val="Reference/Date"/>
    <w:rsid w:val="00FE4B62"/>
    <w:rPr>
      <w:rFonts w:ascii="Arial" w:hAnsi="Arial"/>
      <w:spacing w:val="0"/>
      <w:sz w:val="20"/>
    </w:rPr>
  </w:style>
  <w:style w:type="character" w:customStyle="1" w:styleId="DWHdgSubject">
    <w:name w:val="DW Hdg Subject"/>
    <w:rsid w:val="00FE4B62"/>
    <w:rPr>
      <w:u w:val="single"/>
    </w:rPr>
  </w:style>
  <w:style w:type="character" w:styleId="FollowedHyperlink">
    <w:name w:val="FollowedHyperlink"/>
    <w:basedOn w:val="DefaultParagraphFont"/>
    <w:rsid w:val="00FE4B62"/>
    <w:rPr>
      <w:rFonts w:cs="Times New Roman"/>
      <w:color w:val="606420"/>
      <w:u w:val="single"/>
    </w:rPr>
  </w:style>
  <w:style w:type="character" w:customStyle="1" w:styleId="DefaultChar">
    <w:name w:val="Default Char"/>
    <w:link w:val="Default"/>
    <w:locked/>
    <w:rsid w:val="00FE4B62"/>
    <w:rPr>
      <w:rFonts w:ascii="Verdana" w:hAnsi="Verdana"/>
      <w:color w:val="000000"/>
      <w:sz w:val="24"/>
      <w:lang w:val="en-GB" w:eastAsia="en-GB"/>
    </w:rPr>
  </w:style>
  <w:style w:type="paragraph" w:customStyle="1" w:styleId="default0">
    <w:name w:val="default"/>
    <w:basedOn w:val="Normal"/>
    <w:rsid w:val="00FE4B62"/>
    <w:pPr>
      <w:autoSpaceDE w:val="0"/>
      <w:autoSpaceDN w:val="0"/>
    </w:pPr>
    <w:rPr>
      <w:rFonts w:ascii="Verdana" w:hAnsi="Verdana" w:cs="Arial"/>
      <w:color w:val="000000"/>
      <w:sz w:val="24"/>
      <w:lang w:eastAsia="en-GB"/>
    </w:rPr>
  </w:style>
  <w:style w:type="character" w:customStyle="1" w:styleId="emailstyle17">
    <w:name w:val="emailstyle17"/>
    <w:uiPriority w:val="99"/>
    <w:semiHidden/>
    <w:rsid w:val="00FE4B62"/>
    <w:rPr>
      <w:rFonts w:ascii="Arial" w:hAnsi="Arial"/>
      <w:color w:val="000080"/>
      <w:sz w:val="22"/>
      <w:u w:val="none"/>
      <w:effect w:val="none"/>
    </w:rPr>
  </w:style>
  <w:style w:type="paragraph" w:styleId="Revision">
    <w:name w:val="Revision"/>
    <w:hidden/>
    <w:uiPriority w:val="99"/>
    <w:semiHidden/>
    <w:rsid w:val="00467B41"/>
    <w:rPr>
      <w:rFonts w:ascii="Arial" w:hAnsi="Arial"/>
      <w:szCs w:val="24"/>
      <w:lang w:eastAsia="en-US"/>
    </w:rPr>
  </w:style>
  <w:style w:type="table" w:customStyle="1" w:styleId="TableGrid1">
    <w:name w:val="Table Grid1"/>
    <w:uiPriority w:val="99"/>
    <w:rsid w:val="004004F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4A95"/>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45B3B"/>
    <w:rPr>
      <w:rFonts w:ascii="Calibri" w:hAnsi="Calibri"/>
      <w:lang w:eastAsia="en-US"/>
    </w:rPr>
  </w:style>
  <w:style w:type="character" w:customStyle="1" w:styleId="NoSpacingChar">
    <w:name w:val="No Spacing Char"/>
    <w:basedOn w:val="DefaultParagraphFont"/>
    <w:link w:val="NoSpacing"/>
    <w:uiPriority w:val="1"/>
    <w:rsid w:val="003D1B1D"/>
    <w:rPr>
      <w:rFonts w:ascii="Calibri" w:hAnsi="Calibri"/>
      <w:lang w:eastAsia="en-US"/>
    </w:rPr>
  </w:style>
  <w:style w:type="paragraph" w:customStyle="1" w:styleId="Char0">
    <w:name w:val="Char"/>
    <w:basedOn w:val="Normal"/>
    <w:rsid w:val="00AB0F2E"/>
    <w:pPr>
      <w:spacing w:after="160" w:line="240" w:lineRule="exact"/>
    </w:pPr>
    <w:rPr>
      <w:rFonts w:ascii="Verdana" w:hAnsi="Verdana"/>
      <w:sz w:val="20"/>
      <w:szCs w:val="20"/>
      <w:lang w:val="en-US"/>
    </w:rPr>
  </w:style>
  <w:style w:type="paragraph" w:customStyle="1" w:styleId="CharChar2CharCharCharCharCharCharCharCharCharChar0">
    <w:name w:val="Char Char2 Char Char Char Char Char Char Char Char Char Char"/>
    <w:basedOn w:val="Normal"/>
    <w:rsid w:val="00AB0F2E"/>
    <w:pPr>
      <w:spacing w:after="160" w:line="24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annotation text" w:locked="1" w:semiHidden="0" w:unhideWhenUsed="0"/>
    <w:lsdException w:name="header" w:uiPriority="99"/>
    <w:lsdException w:name="footer" w:locked="1" w:semiHidden="0" w:uiPriority="99" w:unhideWhenUsed="0"/>
    <w:lsdException w:name="caption" w:locked="1" w:semiHidden="0" w:unhideWhenUsed="0" w:qFormat="1"/>
    <w:lsdException w:name="footnote reference" w:uiPriority="99"/>
    <w:lsdException w:name="annotation reference" w:locked="1" w:semiHidden="0" w:unhideWhenUsed="0"/>
    <w:lsdException w:name="line number" w:uiPriority="99"/>
    <w:lsdException w:name="endnote reference" w:uiPriority="99"/>
    <w:lsdException w:name="Title" w:locked="1" w:semiHidden="0" w:unhideWhenUsed="0" w:qFormat="1"/>
    <w:lsdException w:name="Closing" w:uiPriority="99"/>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95ADF"/>
    <w:rPr>
      <w:rFonts w:ascii="Arial" w:hAnsi="Arial"/>
      <w:szCs w:val="24"/>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Normal"/>
    <w:next w:val="Normal"/>
    <w:link w:val="Heading1Char"/>
    <w:qFormat/>
    <w:rsid w:val="00295ADF"/>
    <w:pPr>
      <w:keepNext/>
      <w:outlineLvl w:val="0"/>
    </w:pPr>
    <w:rPr>
      <w:b/>
      <w:noProof/>
      <w:sz w:val="24"/>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rsid w:val="00295ADF"/>
    <w:pPr>
      <w:keepNext/>
      <w:ind w:left="720"/>
      <w:outlineLvl w:val="1"/>
    </w:pPr>
    <w:rPr>
      <w:b/>
      <w:u w:val="single"/>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rsid w:val="00295ADF"/>
    <w:pPr>
      <w:keepNext/>
      <w:ind w:left="3119" w:hanging="2410"/>
      <w:outlineLvl w:val="2"/>
    </w:pPr>
    <w:rPr>
      <w:b/>
      <w:u w:val="single"/>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rsid w:val="00295ADF"/>
    <w:pPr>
      <w:keepNext/>
      <w:ind w:left="1701" w:hanging="992"/>
      <w:outlineLvl w:val="3"/>
    </w:pPr>
    <w:rPr>
      <w:b/>
      <w:color w:val="000000"/>
      <w:u w:val="single"/>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qFormat/>
    <w:rsid w:val="00295ADF"/>
    <w:pPr>
      <w:keepNext/>
      <w:ind w:left="1701" w:hanging="992"/>
      <w:outlineLvl w:val="4"/>
    </w:pPr>
    <w:rPr>
      <w:b/>
      <w:u w:val="single"/>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link w:val="Heading6Char"/>
    <w:qFormat/>
    <w:rsid w:val="00295ADF"/>
    <w:pPr>
      <w:keepNext/>
      <w:ind w:left="709"/>
      <w:outlineLvl w:val="5"/>
    </w:pPr>
    <w:rPr>
      <w:b/>
      <w:u w:val="single"/>
    </w:rPr>
  </w:style>
  <w:style w:type="paragraph" w:styleId="Heading7">
    <w:name w:val="heading 7"/>
    <w:aliases w:val="Appendix Major,PA Appendix Major,Heading 7(unused),Legal Level 1.1.,L2 PIP,Lev 7,H7DO NOT USE,Annex Level 1,Appendix 2,h7,a2"/>
    <w:basedOn w:val="Normal"/>
    <w:next w:val="Normal"/>
    <w:link w:val="Heading7Char"/>
    <w:qFormat/>
    <w:rsid w:val="00295ADF"/>
    <w:pPr>
      <w:keepNext/>
      <w:outlineLvl w:val="6"/>
    </w:pPr>
    <w:rPr>
      <w:b/>
    </w:rPr>
  </w:style>
  <w:style w:type="paragraph" w:styleId="Heading8">
    <w:name w:val="heading 8"/>
    <w:aliases w:val="Appendix Minor,PA Appendix Minor,Legal Level 1.1.1.,Lev 8,h8 DO NOT USE,Annex Level 2,Appendix 3,a3,h8"/>
    <w:basedOn w:val="Normal"/>
    <w:next w:val="Normal"/>
    <w:link w:val="Heading8Char"/>
    <w:qFormat/>
    <w:rsid w:val="005056FE"/>
    <w:pPr>
      <w:spacing w:before="120"/>
      <w:outlineLvl w:val="7"/>
    </w:pPr>
    <w:rPr>
      <w:b/>
      <w:sz w:val="24"/>
      <w:szCs w:val="20"/>
    </w:rPr>
  </w:style>
  <w:style w:type="paragraph" w:styleId="Heading9">
    <w:name w:val="heading 9"/>
    <w:aliases w:val="App Heading,Heading 9 (defunct),Legal Level 1.1.1.1.,Lev 9,h9 DO NOT USE,Titre 10,App1,Annex Level 3,h9"/>
    <w:basedOn w:val="Normal"/>
    <w:next w:val="Normal"/>
    <w:link w:val="Heading9Char"/>
    <w:qFormat/>
    <w:rsid w:val="005056FE"/>
    <w:pPr>
      <w:numPr>
        <w:ilvl w:val="8"/>
        <w:numId w:val="47"/>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E5494D"/>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semiHidden/>
    <w:rsid w:val="00E5494D"/>
    <w:rPr>
      <w:rFonts w:asciiTheme="majorHAnsi" w:eastAsiaTheme="majorEastAsia" w:hAnsiTheme="majorHAnsi" w:cstheme="majorBidi"/>
      <w:b/>
      <w:bCs/>
      <w:i/>
      <w:iCs/>
      <w:sz w:val="28"/>
      <w:szCs w:val="28"/>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semiHidden/>
    <w:rsid w:val="00E5494D"/>
    <w:rPr>
      <w:rFonts w:asciiTheme="majorHAnsi" w:eastAsiaTheme="majorEastAsia" w:hAnsiTheme="majorHAnsi" w:cstheme="majorBidi"/>
      <w:b/>
      <w:bCs/>
      <w:sz w:val="26"/>
      <w:szCs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semiHidden/>
    <w:rsid w:val="00E5494D"/>
    <w:rPr>
      <w:rFonts w:asciiTheme="minorHAnsi" w:eastAsiaTheme="minorEastAsia" w:hAnsiTheme="minorHAnsi" w:cstheme="minorBidi"/>
      <w:b/>
      <w:bCs/>
      <w:sz w:val="28"/>
      <w:szCs w:val="28"/>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semiHidden/>
    <w:rsid w:val="00E5494D"/>
    <w:rPr>
      <w:rFonts w:asciiTheme="minorHAnsi" w:eastAsiaTheme="minorEastAsia" w:hAnsiTheme="minorHAnsi" w:cstheme="minorBidi"/>
      <w:b/>
      <w:bCs/>
      <w:i/>
      <w:iCs/>
      <w:sz w:val="26"/>
      <w:szCs w:val="26"/>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semiHidden/>
    <w:rsid w:val="00E5494D"/>
    <w:rPr>
      <w:rFonts w:asciiTheme="minorHAnsi" w:eastAsiaTheme="minorEastAsia" w:hAnsiTheme="minorHAnsi" w:cstheme="minorBidi"/>
      <w:b/>
      <w:bCs/>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semiHidden/>
    <w:rsid w:val="00E5494D"/>
    <w:rPr>
      <w:rFonts w:asciiTheme="minorHAnsi" w:eastAsiaTheme="minorEastAsia" w:hAnsiTheme="minorHAnsi" w:cstheme="minorBidi"/>
      <w:sz w:val="24"/>
      <w:szCs w:val="24"/>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semiHidden/>
    <w:rsid w:val="00E5494D"/>
    <w:rPr>
      <w:rFonts w:asciiTheme="minorHAnsi" w:eastAsiaTheme="minorEastAsia" w:hAnsiTheme="minorHAnsi" w:cstheme="minorBidi"/>
      <w:i/>
      <w:iCs/>
      <w:sz w:val="24"/>
      <w:szCs w:val="24"/>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E5494D"/>
    <w:rPr>
      <w:rFonts w:ascii="Arial" w:hAnsi="Arial"/>
      <w:b/>
      <w:i/>
      <w:sz w:val="18"/>
      <w:szCs w:val="20"/>
      <w:lang w:eastAsia="en-US"/>
    </w:rPr>
  </w:style>
  <w:style w:type="paragraph" w:styleId="Header">
    <w:name w:val="header"/>
    <w:aliases w:val="h,logo"/>
    <w:basedOn w:val="Normal"/>
    <w:link w:val="HeaderChar"/>
    <w:uiPriority w:val="99"/>
    <w:rsid w:val="00295ADF"/>
    <w:pPr>
      <w:tabs>
        <w:tab w:val="center" w:pos="4320"/>
        <w:tab w:val="right" w:pos="8640"/>
      </w:tabs>
    </w:pPr>
  </w:style>
  <w:style w:type="character" w:customStyle="1" w:styleId="HeaderChar">
    <w:name w:val="Header Char"/>
    <w:aliases w:val="h Char,logo Char"/>
    <w:basedOn w:val="DefaultParagraphFont"/>
    <w:link w:val="Header"/>
    <w:uiPriority w:val="99"/>
    <w:rsid w:val="00E5494D"/>
    <w:rPr>
      <w:rFonts w:ascii="Arial" w:hAnsi="Arial"/>
      <w:szCs w:val="24"/>
      <w:lang w:eastAsia="en-US"/>
    </w:rPr>
  </w:style>
  <w:style w:type="paragraph" w:styleId="Footer">
    <w:name w:val="footer"/>
    <w:basedOn w:val="Normal"/>
    <w:link w:val="FooterChar"/>
    <w:uiPriority w:val="99"/>
    <w:rsid w:val="00295ADF"/>
    <w:pPr>
      <w:tabs>
        <w:tab w:val="center" w:pos="4320"/>
        <w:tab w:val="right" w:pos="8640"/>
      </w:tabs>
    </w:pPr>
  </w:style>
  <w:style w:type="character" w:customStyle="1" w:styleId="FooterChar">
    <w:name w:val="Footer Char"/>
    <w:basedOn w:val="DefaultParagraphFont"/>
    <w:link w:val="Footer"/>
    <w:uiPriority w:val="99"/>
    <w:locked/>
    <w:rsid w:val="00A774D3"/>
    <w:rPr>
      <w:rFonts w:ascii="Arial" w:hAnsi="Arial"/>
      <w:sz w:val="24"/>
      <w:lang w:eastAsia="en-US"/>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295ADF"/>
    <w:rPr>
      <w:b/>
      <w:u w:val="single"/>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99"/>
    <w:semiHidden/>
    <w:rsid w:val="00E5494D"/>
    <w:rPr>
      <w:rFonts w:ascii="Arial" w:hAnsi="Arial"/>
      <w:szCs w:val="24"/>
      <w:lang w:eastAsia="en-US"/>
    </w:rPr>
  </w:style>
  <w:style w:type="paragraph" w:styleId="BodyText2">
    <w:name w:val="Body Text 2"/>
    <w:aliases w:val="bt2"/>
    <w:basedOn w:val="Normal"/>
    <w:link w:val="BodyText2Char"/>
    <w:rsid w:val="00295ADF"/>
  </w:style>
  <w:style w:type="character" w:customStyle="1" w:styleId="BodyText2Char">
    <w:name w:val="Body Text 2 Char"/>
    <w:aliases w:val="bt2 Char"/>
    <w:basedOn w:val="DefaultParagraphFont"/>
    <w:link w:val="BodyText2"/>
    <w:uiPriority w:val="99"/>
    <w:semiHidden/>
    <w:rsid w:val="00E5494D"/>
    <w:rPr>
      <w:rFonts w:ascii="Arial" w:hAnsi="Arial"/>
      <w:szCs w:val="24"/>
      <w:lang w:eastAsia="en-US"/>
    </w:rPr>
  </w:style>
  <w:style w:type="paragraph" w:styleId="BlockText">
    <w:name w:val="Block Text"/>
    <w:basedOn w:val="Normal"/>
    <w:rsid w:val="00295ADF"/>
    <w:pPr>
      <w:ind w:left="1701" w:right="-331" w:hanging="992"/>
    </w:pPr>
  </w:style>
  <w:style w:type="paragraph" w:styleId="BodyTextIndent3">
    <w:name w:val="Body Text Indent 3"/>
    <w:basedOn w:val="Normal"/>
    <w:link w:val="BodyTextIndent3Char"/>
    <w:rsid w:val="00295ADF"/>
    <w:pPr>
      <w:ind w:left="1701" w:hanging="992"/>
    </w:pPr>
  </w:style>
  <w:style w:type="character" w:customStyle="1" w:styleId="BodyTextIndent3Char">
    <w:name w:val="Body Text Indent 3 Char"/>
    <w:basedOn w:val="DefaultParagraphFont"/>
    <w:link w:val="BodyTextIndent3"/>
    <w:uiPriority w:val="99"/>
    <w:semiHidden/>
    <w:rsid w:val="00E5494D"/>
    <w:rPr>
      <w:rFonts w:ascii="Arial" w:hAnsi="Arial"/>
      <w:sz w:val="16"/>
      <w:szCs w:val="16"/>
      <w:lang w:eastAsia="en-US"/>
    </w:rPr>
  </w:style>
  <w:style w:type="paragraph" w:styleId="BodyTextIndent">
    <w:name w:val="Body Text Indent"/>
    <w:basedOn w:val="Normal"/>
    <w:link w:val="BodyTextIndentChar"/>
    <w:rsid w:val="00295ADF"/>
    <w:pPr>
      <w:ind w:left="3119" w:hanging="2410"/>
    </w:pPr>
  </w:style>
  <w:style w:type="character" w:customStyle="1" w:styleId="BodyTextIndentChar">
    <w:name w:val="Body Text Indent Char"/>
    <w:basedOn w:val="DefaultParagraphFont"/>
    <w:link w:val="BodyTextIndent"/>
    <w:uiPriority w:val="99"/>
    <w:semiHidden/>
    <w:rsid w:val="00E5494D"/>
    <w:rPr>
      <w:rFonts w:ascii="Arial" w:hAnsi="Arial"/>
      <w:szCs w:val="24"/>
      <w:lang w:eastAsia="en-US"/>
    </w:rPr>
  </w:style>
  <w:style w:type="paragraph" w:styleId="BodyTextIndent2">
    <w:name w:val="Body Text Indent 2"/>
    <w:aliases w:val="bti2"/>
    <w:basedOn w:val="Normal"/>
    <w:link w:val="BodyTextIndent2Char"/>
    <w:rsid w:val="00295ADF"/>
    <w:pPr>
      <w:ind w:left="1134"/>
    </w:pPr>
  </w:style>
  <w:style w:type="character" w:customStyle="1" w:styleId="BodyTextIndent2Char">
    <w:name w:val="Body Text Indent 2 Char"/>
    <w:aliases w:val="bti2 Char"/>
    <w:basedOn w:val="DefaultParagraphFont"/>
    <w:link w:val="BodyTextIndent2"/>
    <w:uiPriority w:val="99"/>
    <w:semiHidden/>
    <w:rsid w:val="00E5494D"/>
    <w:rPr>
      <w:rFonts w:ascii="Arial" w:hAnsi="Arial"/>
      <w:szCs w:val="24"/>
      <w:lang w:eastAsia="en-US"/>
    </w:rPr>
  </w:style>
  <w:style w:type="character" w:styleId="Hyperlink">
    <w:name w:val="Hyperlink"/>
    <w:basedOn w:val="DefaultParagraphFont"/>
    <w:rsid w:val="00414AE2"/>
    <w:rPr>
      <w:rFonts w:cs="Times New Roman"/>
      <w:color w:val="0000FF"/>
      <w:u w:val="single"/>
    </w:rPr>
  </w:style>
  <w:style w:type="character" w:styleId="PageNumber">
    <w:name w:val="page number"/>
    <w:basedOn w:val="DefaultParagraphFont"/>
    <w:rsid w:val="005056FE"/>
    <w:rPr>
      <w:rFonts w:cs="Times New Roman"/>
    </w:rPr>
  </w:style>
  <w:style w:type="paragraph" w:customStyle="1" w:styleId="BodyText10">
    <w:name w:val="Body Text 1"/>
    <w:basedOn w:val="BodyText"/>
    <w:rsid w:val="005056FE"/>
    <w:pPr>
      <w:spacing w:after="230"/>
      <w:ind w:left="709"/>
    </w:pPr>
    <w:rPr>
      <w:b w:val="0"/>
      <w:sz w:val="20"/>
      <w:szCs w:val="20"/>
      <w:u w:val="none"/>
    </w:rPr>
  </w:style>
  <w:style w:type="paragraph" w:styleId="BalloonText">
    <w:name w:val="Balloon Text"/>
    <w:basedOn w:val="Normal"/>
    <w:link w:val="BalloonTextChar"/>
    <w:semiHidden/>
    <w:rsid w:val="005056FE"/>
    <w:rPr>
      <w:rFonts w:ascii="Tahoma" w:hAnsi="Tahoma" w:cs="Tahoma"/>
      <w:sz w:val="16"/>
      <w:szCs w:val="16"/>
    </w:rPr>
  </w:style>
  <w:style w:type="character" w:customStyle="1" w:styleId="BalloonTextChar">
    <w:name w:val="Balloon Text Char"/>
    <w:basedOn w:val="DefaultParagraphFont"/>
    <w:link w:val="BalloonText"/>
    <w:uiPriority w:val="99"/>
    <w:semiHidden/>
    <w:rsid w:val="00E5494D"/>
    <w:rPr>
      <w:sz w:val="0"/>
      <w:szCs w:val="0"/>
      <w:lang w:eastAsia="en-US"/>
    </w:rPr>
  </w:style>
  <w:style w:type="paragraph" w:styleId="BodyText3">
    <w:name w:val="Body Text 3"/>
    <w:basedOn w:val="BodyText"/>
    <w:link w:val="BodyText3Char"/>
    <w:rsid w:val="005056FE"/>
    <w:pPr>
      <w:spacing w:after="230"/>
      <w:ind w:left="709"/>
    </w:pPr>
    <w:rPr>
      <w:b w:val="0"/>
      <w:sz w:val="20"/>
      <w:szCs w:val="20"/>
      <w:u w:val="none"/>
    </w:rPr>
  </w:style>
  <w:style w:type="character" w:customStyle="1" w:styleId="BodyText3Char">
    <w:name w:val="Body Text 3 Char"/>
    <w:basedOn w:val="DefaultParagraphFont"/>
    <w:link w:val="BodyText3"/>
    <w:uiPriority w:val="99"/>
    <w:semiHidden/>
    <w:rsid w:val="00E5494D"/>
    <w:rPr>
      <w:rFonts w:ascii="Arial" w:hAnsi="Arial"/>
      <w:sz w:val="16"/>
      <w:szCs w:val="16"/>
      <w:lang w:eastAsia="en-US"/>
    </w:rPr>
  </w:style>
  <w:style w:type="paragraph" w:customStyle="1" w:styleId="Address">
    <w:name w:val="Address"/>
    <w:basedOn w:val="Normal"/>
    <w:rsid w:val="005056FE"/>
    <w:rPr>
      <w:b/>
      <w:sz w:val="18"/>
      <w:szCs w:val="20"/>
    </w:rPr>
  </w:style>
  <w:style w:type="paragraph" w:customStyle="1" w:styleId="BodyText4">
    <w:name w:val="Body Text 4"/>
    <w:basedOn w:val="BodyText"/>
    <w:rsid w:val="005056FE"/>
    <w:pPr>
      <w:spacing w:after="230"/>
      <w:ind w:left="1418"/>
    </w:pPr>
    <w:rPr>
      <w:b w:val="0"/>
      <w:sz w:val="20"/>
      <w:szCs w:val="20"/>
      <w:u w:val="none"/>
    </w:rPr>
  </w:style>
  <w:style w:type="paragraph" w:customStyle="1" w:styleId="BodyText5">
    <w:name w:val="Body Text 5"/>
    <w:basedOn w:val="BodyText"/>
    <w:rsid w:val="005056FE"/>
    <w:pPr>
      <w:spacing w:after="230"/>
      <w:ind w:left="2126"/>
    </w:pPr>
    <w:rPr>
      <w:b w:val="0"/>
      <w:sz w:val="20"/>
      <w:szCs w:val="20"/>
      <w:u w:val="none"/>
    </w:rPr>
  </w:style>
  <w:style w:type="paragraph" w:customStyle="1" w:styleId="BodyText6">
    <w:name w:val="Body Text 6"/>
    <w:basedOn w:val="BodyText"/>
    <w:rsid w:val="005056FE"/>
    <w:pPr>
      <w:spacing w:after="230"/>
      <w:ind w:left="2835"/>
    </w:pPr>
    <w:rPr>
      <w:b w:val="0"/>
      <w:sz w:val="20"/>
      <w:szCs w:val="20"/>
      <w:u w:val="none"/>
    </w:rPr>
  </w:style>
  <w:style w:type="paragraph" w:styleId="Caption">
    <w:name w:val="caption"/>
    <w:basedOn w:val="Normal"/>
    <w:next w:val="Normal"/>
    <w:qFormat/>
    <w:rsid w:val="005056FE"/>
    <w:pPr>
      <w:spacing w:before="120" w:after="120"/>
    </w:pPr>
    <w:rPr>
      <w:b/>
      <w:sz w:val="20"/>
      <w:szCs w:val="20"/>
    </w:rPr>
  </w:style>
  <w:style w:type="paragraph" w:styleId="CommentText">
    <w:name w:val="annotation text"/>
    <w:basedOn w:val="Normal"/>
    <w:link w:val="CommentTextChar"/>
    <w:semiHidden/>
    <w:rsid w:val="005056FE"/>
    <w:rPr>
      <w:sz w:val="20"/>
      <w:szCs w:val="20"/>
    </w:rPr>
  </w:style>
  <w:style w:type="character" w:customStyle="1" w:styleId="CommentTextChar">
    <w:name w:val="Comment Text Char"/>
    <w:basedOn w:val="DefaultParagraphFont"/>
    <w:link w:val="CommentText"/>
    <w:uiPriority w:val="99"/>
    <w:semiHidden/>
    <w:locked/>
    <w:rsid w:val="004004F5"/>
    <w:rPr>
      <w:rFonts w:ascii="Arial" w:hAnsi="Arial"/>
      <w:lang w:eastAsia="en-US"/>
    </w:rPr>
  </w:style>
  <w:style w:type="paragraph" w:customStyle="1" w:styleId="Cover1">
    <w:name w:val="Cover1"/>
    <w:basedOn w:val="Normal"/>
    <w:next w:val="Cover2"/>
    <w:rsid w:val="005056FE"/>
    <w:rPr>
      <w:b/>
      <w:szCs w:val="20"/>
    </w:rPr>
  </w:style>
  <w:style w:type="paragraph" w:customStyle="1" w:styleId="Cover2">
    <w:name w:val="Cover2"/>
    <w:basedOn w:val="Normal"/>
    <w:next w:val="Cover1"/>
    <w:rsid w:val="005056FE"/>
    <w:pPr>
      <w:spacing w:after="240"/>
    </w:pPr>
    <w:rPr>
      <w:szCs w:val="20"/>
    </w:rPr>
  </w:style>
  <w:style w:type="paragraph" w:styleId="Date">
    <w:name w:val="Date"/>
    <w:aliases w:val="d"/>
    <w:basedOn w:val="Normal"/>
    <w:next w:val="Normal"/>
    <w:link w:val="DateChar"/>
    <w:rsid w:val="005056FE"/>
    <w:rPr>
      <w:sz w:val="20"/>
      <w:szCs w:val="20"/>
    </w:rPr>
  </w:style>
  <w:style w:type="character" w:customStyle="1" w:styleId="DateChar">
    <w:name w:val="Date Char"/>
    <w:aliases w:val="d Char"/>
    <w:basedOn w:val="DefaultParagraphFont"/>
    <w:link w:val="Date"/>
    <w:uiPriority w:val="99"/>
    <w:semiHidden/>
    <w:rsid w:val="00E5494D"/>
    <w:rPr>
      <w:rFonts w:ascii="Arial" w:hAnsi="Arial"/>
      <w:szCs w:val="24"/>
      <w:lang w:eastAsia="en-US"/>
    </w:rPr>
  </w:style>
  <w:style w:type="paragraph" w:styleId="DocumentMap">
    <w:name w:val="Document Map"/>
    <w:basedOn w:val="Normal"/>
    <w:link w:val="DocumentMapChar"/>
    <w:semiHidden/>
    <w:rsid w:val="005056FE"/>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E5494D"/>
    <w:rPr>
      <w:sz w:val="0"/>
      <w:szCs w:val="0"/>
      <w:lang w:eastAsia="en-US"/>
    </w:rPr>
  </w:style>
  <w:style w:type="character" w:styleId="EndnoteReference">
    <w:name w:val="endnote reference"/>
    <w:basedOn w:val="DefaultParagraphFont"/>
    <w:uiPriority w:val="99"/>
    <w:semiHidden/>
    <w:rsid w:val="005056FE"/>
    <w:rPr>
      <w:rFonts w:cs="Times New Roman"/>
      <w:vertAlign w:val="superscript"/>
    </w:rPr>
  </w:style>
  <w:style w:type="paragraph" w:styleId="EndnoteText">
    <w:name w:val="endnote text"/>
    <w:basedOn w:val="Normal"/>
    <w:link w:val="EndnoteTextChar"/>
    <w:semiHidden/>
    <w:rsid w:val="005056FE"/>
    <w:pPr>
      <w:tabs>
        <w:tab w:val="left" w:pos="720"/>
      </w:tabs>
    </w:pPr>
    <w:rPr>
      <w:sz w:val="18"/>
      <w:szCs w:val="20"/>
    </w:rPr>
  </w:style>
  <w:style w:type="character" w:customStyle="1" w:styleId="EndnoteTextChar">
    <w:name w:val="Endnote Text Char"/>
    <w:basedOn w:val="DefaultParagraphFont"/>
    <w:link w:val="EndnoteText"/>
    <w:uiPriority w:val="99"/>
    <w:semiHidden/>
    <w:rsid w:val="00E5494D"/>
    <w:rPr>
      <w:rFonts w:ascii="Arial" w:hAnsi="Arial"/>
      <w:sz w:val="20"/>
      <w:szCs w:val="20"/>
      <w:lang w:eastAsia="en-US"/>
    </w:rPr>
  </w:style>
  <w:style w:type="paragraph" w:styleId="EnvelopeAddress">
    <w:name w:val="envelope address"/>
    <w:basedOn w:val="Normal"/>
    <w:rsid w:val="005056FE"/>
    <w:pPr>
      <w:framePr w:w="7920" w:h="1980" w:hRule="exact" w:hSpace="180" w:wrap="auto" w:hAnchor="page" w:xAlign="center" w:yAlign="bottom"/>
      <w:ind w:left="2880"/>
    </w:pPr>
    <w:rPr>
      <w:sz w:val="24"/>
      <w:szCs w:val="20"/>
    </w:rPr>
  </w:style>
  <w:style w:type="paragraph" w:styleId="EnvelopeReturn">
    <w:name w:val="envelope return"/>
    <w:basedOn w:val="Normal"/>
    <w:rsid w:val="005056FE"/>
    <w:rPr>
      <w:sz w:val="20"/>
      <w:szCs w:val="20"/>
    </w:rPr>
  </w:style>
  <w:style w:type="character" w:styleId="FootnoteReference">
    <w:name w:val="footnote reference"/>
    <w:basedOn w:val="DefaultParagraphFont"/>
    <w:uiPriority w:val="99"/>
    <w:semiHidden/>
    <w:rsid w:val="005056FE"/>
    <w:rPr>
      <w:rFonts w:cs="Times New Roman"/>
      <w:vertAlign w:val="superscript"/>
    </w:rPr>
  </w:style>
  <w:style w:type="paragraph" w:styleId="FootnoteText">
    <w:name w:val="footnote text"/>
    <w:aliases w:val="Tailored Footnote,Car"/>
    <w:basedOn w:val="Normal"/>
    <w:link w:val="FootnoteTextChar"/>
    <w:semiHidden/>
    <w:rsid w:val="005056FE"/>
    <w:rPr>
      <w:sz w:val="18"/>
      <w:szCs w:val="20"/>
    </w:rPr>
  </w:style>
  <w:style w:type="character" w:customStyle="1" w:styleId="FootnoteTextChar">
    <w:name w:val="Footnote Text Char"/>
    <w:aliases w:val="Tailored Footnote Char,Car Char"/>
    <w:basedOn w:val="DefaultParagraphFont"/>
    <w:link w:val="FootnoteText"/>
    <w:uiPriority w:val="99"/>
    <w:semiHidden/>
    <w:locked/>
    <w:rsid w:val="005E4F5F"/>
    <w:rPr>
      <w:rFonts w:ascii="Arial" w:hAnsi="Arial"/>
      <w:sz w:val="18"/>
      <w:lang w:eastAsia="en-US"/>
    </w:rPr>
  </w:style>
  <w:style w:type="paragraph" w:customStyle="1" w:styleId="Leader">
    <w:name w:val="Leader"/>
    <w:basedOn w:val="BodyText"/>
    <w:next w:val="BodyText"/>
    <w:rsid w:val="005056FE"/>
    <w:pPr>
      <w:spacing w:before="120" w:after="230"/>
    </w:pPr>
    <w:rPr>
      <w:szCs w:val="20"/>
      <w:u w:val="none"/>
    </w:rPr>
  </w:style>
  <w:style w:type="paragraph" w:styleId="MacroText">
    <w:name w:val="macro"/>
    <w:link w:val="MacroTextChar"/>
    <w:semiHidden/>
    <w:rsid w:val="005056F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rsid w:val="00E5494D"/>
    <w:rPr>
      <w:rFonts w:ascii="Courier New" w:hAnsi="Courier New" w:cs="Courier New"/>
      <w:sz w:val="20"/>
      <w:szCs w:val="20"/>
      <w:lang w:eastAsia="en-US"/>
    </w:rPr>
  </w:style>
  <w:style w:type="paragraph" w:styleId="MessageHeader">
    <w:name w:val="Message Header"/>
    <w:basedOn w:val="Normal"/>
    <w:link w:val="MessageHeaderChar"/>
    <w:rsid w:val="005056F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basedOn w:val="DefaultParagraphFont"/>
    <w:link w:val="MessageHeader"/>
    <w:uiPriority w:val="99"/>
    <w:semiHidden/>
    <w:rsid w:val="00E5494D"/>
    <w:rPr>
      <w:rFonts w:asciiTheme="majorHAnsi" w:eastAsiaTheme="majorEastAsia" w:hAnsiTheme="majorHAnsi" w:cstheme="majorBidi"/>
      <w:sz w:val="24"/>
      <w:szCs w:val="24"/>
      <w:shd w:val="pct20" w:color="auto" w:fill="auto"/>
      <w:lang w:eastAsia="en-US"/>
    </w:rPr>
  </w:style>
  <w:style w:type="paragraph" w:customStyle="1" w:styleId="Note">
    <w:name w:val="Note"/>
    <w:basedOn w:val="Normal"/>
    <w:rsid w:val="005056FE"/>
    <w:pPr>
      <w:pBdr>
        <w:top w:val="double" w:sz="4" w:space="2" w:color="auto"/>
        <w:left w:val="double" w:sz="4" w:space="4" w:color="auto"/>
        <w:bottom w:val="double" w:sz="4" w:space="2" w:color="auto"/>
        <w:right w:val="double" w:sz="4" w:space="4" w:color="auto"/>
      </w:pBdr>
      <w:spacing w:after="240"/>
      <w:ind w:left="709"/>
    </w:pPr>
    <w:rPr>
      <w:color w:val="000080"/>
      <w:sz w:val="18"/>
      <w:szCs w:val="20"/>
    </w:rPr>
  </w:style>
  <w:style w:type="paragraph" w:customStyle="1" w:styleId="Parties">
    <w:name w:val="Parties"/>
    <w:basedOn w:val="BodyText"/>
    <w:rsid w:val="005056FE"/>
    <w:pPr>
      <w:numPr>
        <w:numId w:val="48"/>
      </w:numPr>
      <w:spacing w:after="230"/>
    </w:pPr>
    <w:rPr>
      <w:b w:val="0"/>
      <w:sz w:val="20"/>
      <w:szCs w:val="20"/>
      <w:u w:val="none"/>
    </w:rPr>
  </w:style>
  <w:style w:type="paragraph" w:styleId="PlainText">
    <w:name w:val="Plain Text"/>
    <w:basedOn w:val="Normal"/>
    <w:link w:val="PlainTextChar"/>
    <w:rsid w:val="005056FE"/>
    <w:rPr>
      <w:rFonts w:ascii="Courier New" w:hAnsi="Courier New"/>
      <w:sz w:val="20"/>
      <w:szCs w:val="20"/>
    </w:rPr>
  </w:style>
  <w:style w:type="character" w:customStyle="1" w:styleId="PlainTextChar">
    <w:name w:val="Plain Text Char"/>
    <w:basedOn w:val="DefaultParagraphFont"/>
    <w:link w:val="PlainText"/>
    <w:uiPriority w:val="99"/>
    <w:semiHidden/>
    <w:rsid w:val="00E5494D"/>
    <w:rPr>
      <w:rFonts w:ascii="Courier New" w:hAnsi="Courier New" w:cs="Courier New"/>
      <w:sz w:val="20"/>
      <w:szCs w:val="20"/>
      <w:lang w:eastAsia="en-US"/>
    </w:rPr>
  </w:style>
  <w:style w:type="paragraph" w:customStyle="1" w:styleId="Recital">
    <w:name w:val="Recital"/>
    <w:basedOn w:val="Normal"/>
    <w:rsid w:val="005056FE"/>
    <w:pPr>
      <w:numPr>
        <w:numId w:val="49"/>
      </w:numPr>
      <w:spacing w:after="240"/>
    </w:pPr>
    <w:rPr>
      <w:sz w:val="20"/>
      <w:szCs w:val="20"/>
    </w:rPr>
  </w:style>
  <w:style w:type="paragraph" w:customStyle="1" w:styleId="Schedule">
    <w:name w:val="Schedule"/>
    <w:basedOn w:val="Normal"/>
    <w:next w:val="BodyText"/>
    <w:rsid w:val="005056FE"/>
    <w:pPr>
      <w:numPr>
        <w:numId w:val="50"/>
      </w:numPr>
      <w:spacing w:after="240"/>
    </w:pPr>
    <w:rPr>
      <w:b/>
      <w:sz w:val="28"/>
      <w:szCs w:val="20"/>
    </w:rPr>
  </w:style>
  <w:style w:type="paragraph" w:styleId="Subtitle">
    <w:name w:val="Subtitle"/>
    <w:aliases w:val="sub"/>
    <w:basedOn w:val="Normal"/>
    <w:link w:val="SubtitleChar"/>
    <w:qFormat/>
    <w:rsid w:val="005056FE"/>
    <w:pPr>
      <w:spacing w:after="60"/>
      <w:jc w:val="center"/>
      <w:outlineLvl w:val="1"/>
    </w:pPr>
    <w:rPr>
      <w:sz w:val="24"/>
      <w:szCs w:val="20"/>
    </w:rPr>
  </w:style>
  <w:style w:type="character" w:customStyle="1" w:styleId="SubtitleChar">
    <w:name w:val="Subtitle Char"/>
    <w:aliases w:val="sub Char"/>
    <w:basedOn w:val="DefaultParagraphFont"/>
    <w:link w:val="Subtitle"/>
    <w:uiPriority w:val="11"/>
    <w:rsid w:val="00E5494D"/>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rsid w:val="005056FE"/>
    <w:pPr>
      <w:ind w:left="220" w:hanging="220"/>
    </w:pPr>
    <w:rPr>
      <w:sz w:val="20"/>
      <w:szCs w:val="20"/>
    </w:rPr>
  </w:style>
  <w:style w:type="paragraph" w:styleId="TableofFigures">
    <w:name w:val="table of figures"/>
    <w:basedOn w:val="Normal"/>
    <w:next w:val="Normal"/>
    <w:semiHidden/>
    <w:rsid w:val="005056FE"/>
    <w:pPr>
      <w:ind w:left="440" w:hanging="440"/>
    </w:pPr>
    <w:rPr>
      <w:sz w:val="20"/>
      <w:szCs w:val="20"/>
    </w:rPr>
  </w:style>
  <w:style w:type="paragraph" w:styleId="Title">
    <w:name w:val="Title"/>
    <w:basedOn w:val="Normal"/>
    <w:link w:val="TitleChar"/>
    <w:qFormat/>
    <w:rsid w:val="005056FE"/>
    <w:pPr>
      <w:spacing w:before="240" w:after="60"/>
      <w:jc w:val="center"/>
      <w:outlineLvl w:val="0"/>
    </w:pPr>
    <w:rPr>
      <w:b/>
      <w:kern w:val="28"/>
      <w:sz w:val="32"/>
      <w:szCs w:val="20"/>
    </w:rPr>
  </w:style>
  <w:style w:type="character" w:customStyle="1" w:styleId="TitleChar">
    <w:name w:val="Title Char"/>
    <w:basedOn w:val="DefaultParagraphFont"/>
    <w:link w:val="Title"/>
    <w:uiPriority w:val="10"/>
    <w:rsid w:val="00E5494D"/>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semiHidden/>
    <w:rsid w:val="005056FE"/>
    <w:pPr>
      <w:spacing w:before="120"/>
    </w:pPr>
    <w:rPr>
      <w:b/>
      <w:sz w:val="24"/>
      <w:szCs w:val="20"/>
    </w:rPr>
  </w:style>
  <w:style w:type="paragraph" w:styleId="TOC1">
    <w:name w:val="toc 1"/>
    <w:aliases w:val="TOC 1 Proposal,Table of Contents 1."/>
    <w:basedOn w:val="Normal"/>
    <w:next w:val="Normal"/>
    <w:autoRedefine/>
    <w:semiHidden/>
    <w:rsid w:val="00DC0840"/>
    <w:pPr>
      <w:keepNext/>
      <w:tabs>
        <w:tab w:val="left" w:pos="440"/>
        <w:tab w:val="left" w:pos="709"/>
        <w:tab w:val="right" w:pos="9072"/>
      </w:tabs>
      <w:spacing w:before="240" w:after="60"/>
    </w:pPr>
    <w:rPr>
      <w:b/>
      <w:noProof/>
      <w:sz w:val="20"/>
      <w:szCs w:val="22"/>
      <w:lang w:eastAsia="zh-CN"/>
    </w:rPr>
  </w:style>
  <w:style w:type="paragraph" w:styleId="TOC2">
    <w:name w:val="toc 2"/>
    <w:aliases w:val="TOC 2 Proposal,Table of Contents 2."/>
    <w:basedOn w:val="Normal"/>
    <w:next w:val="Normal"/>
    <w:autoRedefine/>
    <w:semiHidden/>
    <w:rsid w:val="005056FE"/>
    <w:pPr>
      <w:tabs>
        <w:tab w:val="left" w:pos="709"/>
        <w:tab w:val="right" w:pos="9072"/>
      </w:tabs>
    </w:pPr>
    <w:rPr>
      <w:noProof/>
      <w:sz w:val="20"/>
      <w:szCs w:val="20"/>
    </w:rPr>
  </w:style>
  <w:style w:type="paragraph" w:styleId="TOC3">
    <w:name w:val="toc 3"/>
    <w:basedOn w:val="Normal"/>
    <w:next w:val="Normal"/>
    <w:autoRedefine/>
    <w:semiHidden/>
    <w:rsid w:val="005056FE"/>
    <w:pPr>
      <w:ind w:left="440"/>
    </w:pPr>
    <w:rPr>
      <w:sz w:val="20"/>
      <w:szCs w:val="20"/>
    </w:rPr>
  </w:style>
  <w:style w:type="paragraph" w:styleId="TOC4">
    <w:name w:val="toc 4"/>
    <w:basedOn w:val="Normal"/>
    <w:next w:val="Normal"/>
    <w:autoRedefine/>
    <w:semiHidden/>
    <w:rsid w:val="005056FE"/>
    <w:pPr>
      <w:ind w:left="660"/>
    </w:pPr>
    <w:rPr>
      <w:sz w:val="20"/>
      <w:szCs w:val="20"/>
    </w:rPr>
  </w:style>
  <w:style w:type="paragraph" w:styleId="TOC5">
    <w:name w:val="toc 5"/>
    <w:basedOn w:val="Normal"/>
    <w:next w:val="Normal"/>
    <w:autoRedefine/>
    <w:semiHidden/>
    <w:rsid w:val="005056FE"/>
    <w:pPr>
      <w:ind w:left="880"/>
    </w:pPr>
    <w:rPr>
      <w:sz w:val="20"/>
      <w:szCs w:val="20"/>
    </w:rPr>
  </w:style>
  <w:style w:type="paragraph" w:styleId="TOC6">
    <w:name w:val="toc 6"/>
    <w:basedOn w:val="Normal"/>
    <w:next w:val="Normal"/>
    <w:autoRedefine/>
    <w:semiHidden/>
    <w:rsid w:val="005056FE"/>
    <w:pPr>
      <w:ind w:left="1100"/>
    </w:pPr>
    <w:rPr>
      <w:sz w:val="20"/>
      <w:szCs w:val="20"/>
    </w:rPr>
  </w:style>
  <w:style w:type="paragraph" w:styleId="TOC7">
    <w:name w:val="toc 7"/>
    <w:basedOn w:val="Normal"/>
    <w:next w:val="Normal"/>
    <w:autoRedefine/>
    <w:semiHidden/>
    <w:rsid w:val="005056FE"/>
    <w:pPr>
      <w:ind w:left="1320"/>
    </w:pPr>
    <w:rPr>
      <w:sz w:val="20"/>
      <w:szCs w:val="20"/>
    </w:rPr>
  </w:style>
  <w:style w:type="paragraph" w:styleId="TOC8">
    <w:name w:val="toc 8"/>
    <w:basedOn w:val="Normal"/>
    <w:next w:val="Normal"/>
    <w:autoRedefine/>
    <w:semiHidden/>
    <w:rsid w:val="005056FE"/>
    <w:pPr>
      <w:ind w:left="1540"/>
    </w:pPr>
    <w:rPr>
      <w:sz w:val="20"/>
      <w:szCs w:val="20"/>
    </w:rPr>
  </w:style>
  <w:style w:type="paragraph" w:styleId="TOC9">
    <w:name w:val="toc 9"/>
    <w:basedOn w:val="Normal"/>
    <w:next w:val="Normal"/>
    <w:autoRedefine/>
    <w:semiHidden/>
    <w:rsid w:val="005056FE"/>
    <w:pPr>
      <w:ind w:left="1760"/>
    </w:pPr>
    <w:rPr>
      <w:sz w:val="20"/>
      <w:szCs w:val="20"/>
    </w:rPr>
  </w:style>
  <w:style w:type="paragraph" w:customStyle="1" w:styleId="Level1">
    <w:name w:val="Level 1"/>
    <w:basedOn w:val="Normal"/>
    <w:next w:val="Normal"/>
    <w:rsid w:val="005056FE"/>
    <w:pPr>
      <w:numPr>
        <w:numId w:val="54"/>
      </w:numPr>
      <w:spacing w:after="220"/>
      <w:outlineLvl w:val="0"/>
    </w:pPr>
    <w:rPr>
      <w:b/>
      <w:sz w:val="20"/>
      <w:szCs w:val="20"/>
    </w:rPr>
  </w:style>
  <w:style w:type="paragraph" w:customStyle="1" w:styleId="Appendix">
    <w:name w:val="Appendix"/>
    <w:basedOn w:val="Normal"/>
    <w:next w:val="BodyText"/>
    <w:rsid w:val="005056FE"/>
    <w:pPr>
      <w:numPr>
        <w:numId w:val="45"/>
      </w:numPr>
      <w:spacing w:after="240"/>
    </w:pPr>
    <w:rPr>
      <w:b/>
      <w:sz w:val="28"/>
      <w:szCs w:val="20"/>
    </w:rPr>
  </w:style>
  <w:style w:type="paragraph" w:customStyle="1" w:styleId="Level2">
    <w:name w:val="Level 2"/>
    <w:basedOn w:val="Normal"/>
    <w:rsid w:val="005056FE"/>
    <w:pPr>
      <w:numPr>
        <w:ilvl w:val="1"/>
        <w:numId w:val="54"/>
      </w:numPr>
      <w:tabs>
        <w:tab w:val="left" w:pos="1440"/>
      </w:tabs>
      <w:spacing w:after="220"/>
      <w:outlineLvl w:val="1"/>
    </w:pPr>
    <w:rPr>
      <w:sz w:val="20"/>
      <w:szCs w:val="20"/>
    </w:rPr>
  </w:style>
  <w:style w:type="paragraph" w:customStyle="1" w:styleId="Level3">
    <w:name w:val="Level 3"/>
    <w:basedOn w:val="Normal"/>
    <w:rsid w:val="005056FE"/>
    <w:pPr>
      <w:numPr>
        <w:ilvl w:val="2"/>
        <w:numId w:val="54"/>
      </w:numPr>
      <w:spacing w:after="220"/>
      <w:outlineLvl w:val="2"/>
    </w:pPr>
    <w:rPr>
      <w:sz w:val="20"/>
      <w:szCs w:val="20"/>
    </w:rPr>
  </w:style>
  <w:style w:type="paragraph" w:customStyle="1" w:styleId="Level4">
    <w:name w:val="Level 4"/>
    <w:basedOn w:val="Normal"/>
    <w:rsid w:val="005056FE"/>
    <w:pPr>
      <w:numPr>
        <w:ilvl w:val="3"/>
        <w:numId w:val="54"/>
      </w:numPr>
      <w:spacing w:after="220"/>
      <w:outlineLvl w:val="3"/>
    </w:pPr>
    <w:rPr>
      <w:sz w:val="20"/>
      <w:szCs w:val="20"/>
    </w:rPr>
  </w:style>
  <w:style w:type="paragraph" w:customStyle="1" w:styleId="Definition">
    <w:name w:val="Definition"/>
    <w:basedOn w:val="BodyText"/>
    <w:rsid w:val="005056FE"/>
    <w:pPr>
      <w:numPr>
        <w:numId w:val="46"/>
      </w:numPr>
      <w:spacing w:after="230"/>
    </w:pPr>
    <w:rPr>
      <w:b w:val="0"/>
      <w:sz w:val="20"/>
      <w:szCs w:val="20"/>
      <w:u w:val="none"/>
    </w:rPr>
  </w:style>
  <w:style w:type="paragraph" w:customStyle="1" w:styleId="Definitiona">
    <w:name w:val="Definition (a)"/>
    <w:basedOn w:val="BodyText"/>
    <w:rsid w:val="005056FE"/>
    <w:pPr>
      <w:numPr>
        <w:ilvl w:val="1"/>
        <w:numId w:val="46"/>
      </w:numPr>
      <w:spacing w:after="230"/>
    </w:pPr>
    <w:rPr>
      <w:b w:val="0"/>
      <w:sz w:val="20"/>
      <w:szCs w:val="20"/>
      <w:u w:val="none"/>
    </w:rPr>
  </w:style>
  <w:style w:type="paragraph" w:customStyle="1" w:styleId="Definitioni">
    <w:name w:val="Definition (i)"/>
    <w:basedOn w:val="BodyText"/>
    <w:rsid w:val="005056FE"/>
    <w:pPr>
      <w:numPr>
        <w:ilvl w:val="2"/>
        <w:numId w:val="46"/>
      </w:numPr>
      <w:spacing w:after="230"/>
    </w:pPr>
    <w:rPr>
      <w:b w:val="0"/>
      <w:sz w:val="20"/>
      <w:szCs w:val="20"/>
      <w:u w:val="none"/>
    </w:rPr>
  </w:style>
  <w:style w:type="paragraph" w:customStyle="1" w:styleId="Section">
    <w:name w:val="Section"/>
    <w:basedOn w:val="BodyText"/>
    <w:next w:val="BodyText"/>
    <w:rsid w:val="005056FE"/>
    <w:pPr>
      <w:keepNext/>
      <w:spacing w:after="120"/>
      <w:jc w:val="both"/>
    </w:pPr>
    <w:rPr>
      <w:rFonts w:eastAsia="SimSun"/>
      <w:u w:val="none"/>
      <w:lang w:eastAsia="zh-CN"/>
    </w:rPr>
  </w:style>
  <w:style w:type="paragraph" w:styleId="ListBullet">
    <w:name w:val="List Bullet"/>
    <w:aliases w:val="lb"/>
    <w:basedOn w:val="Normal"/>
    <w:autoRedefine/>
    <w:rsid w:val="005056FE"/>
    <w:pPr>
      <w:tabs>
        <w:tab w:val="num" w:pos="360"/>
      </w:tabs>
      <w:ind w:left="360" w:hanging="360"/>
    </w:pPr>
    <w:rPr>
      <w:sz w:val="20"/>
      <w:szCs w:val="20"/>
    </w:rPr>
  </w:style>
  <w:style w:type="paragraph" w:styleId="ListBullet2">
    <w:name w:val="List Bullet 2"/>
    <w:aliases w:val="lb2"/>
    <w:basedOn w:val="Normal"/>
    <w:autoRedefine/>
    <w:rsid w:val="005056FE"/>
    <w:pPr>
      <w:numPr>
        <w:numId w:val="2"/>
      </w:numPr>
    </w:pPr>
    <w:rPr>
      <w:sz w:val="20"/>
      <w:szCs w:val="20"/>
    </w:rPr>
  </w:style>
  <w:style w:type="paragraph" w:styleId="ListBullet3">
    <w:name w:val="List Bullet 3"/>
    <w:aliases w:val="lb3"/>
    <w:basedOn w:val="Normal"/>
    <w:autoRedefine/>
    <w:rsid w:val="005056FE"/>
    <w:pPr>
      <w:tabs>
        <w:tab w:val="num" w:pos="360"/>
      </w:tabs>
      <w:ind w:left="360" w:hanging="360"/>
    </w:pPr>
    <w:rPr>
      <w:sz w:val="20"/>
      <w:szCs w:val="20"/>
    </w:rPr>
  </w:style>
  <w:style w:type="paragraph" w:styleId="ListBullet4">
    <w:name w:val="List Bullet 4"/>
    <w:aliases w:val="lb4"/>
    <w:basedOn w:val="Normal"/>
    <w:autoRedefine/>
    <w:rsid w:val="005056FE"/>
    <w:pPr>
      <w:numPr>
        <w:numId w:val="17"/>
      </w:numPr>
    </w:pPr>
    <w:rPr>
      <w:sz w:val="20"/>
      <w:szCs w:val="20"/>
    </w:rPr>
  </w:style>
  <w:style w:type="paragraph" w:styleId="ListBullet5">
    <w:name w:val="List Bullet 5"/>
    <w:aliases w:val="lb5"/>
    <w:basedOn w:val="Normal"/>
    <w:autoRedefine/>
    <w:rsid w:val="005056FE"/>
    <w:pPr>
      <w:numPr>
        <w:numId w:val="4"/>
      </w:numPr>
    </w:pPr>
    <w:rPr>
      <w:sz w:val="20"/>
      <w:szCs w:val="20"/>
    </w:rPr>
  </w:style>
  <w:style w:type="paragraph" w:styleId="ListNumber">
    <w:name w:val="List Number"/>
    <w:aliases w:val="ln"/>
    <w:basedOn w:val="Normal"/>
    <w:rsid w:val="005056FE"/>
    <w:pPr>
      <w:numPr>
        <w:numId w:val="5"/>
      </w:numPr>
    </w:pPr>
    <w:rPr>
      <w:sz w:val="20"/>
      <w:szCs w:val="20"/>
    </w:rPr>
  </w:style>
  <w:style w:type="paragraph" w:styleId="ListNumber2">
    <w:name w:val="List Number 2"/>
    <w:aliases w:val="ln2"/>
    <w:basedOn w:val="Normal"/>
    <w:rsid w:val="005056FE"/>
    <w:pPr>
      <w:numPr>
        <w:numId w:val="6"/>
      </w:numPr>
    </w:pPr>
    <w:rPr>
      <w:sz w:val="20"/>
      <w:szCs w:val="20"/>
    </w:rPr>
  </w:style>
  <w:style w:type="paragraph" w:styleId="ListNumber3">
    <w:name w:val="List Number 3"/>
    <w:aliases w:val="ln3"/>
    <w:basedOn w:val="Normal"/>
    <w:rsid w:val="005056FE"/>
    <w:pPr>
      <w:numPr>
        <w:numId w:val="7"/>
      </w:numPr>
    </w:pPr>
    <w:rPr>
      <w:sz w:val="20"/>
      <w:szCs w:val="20"/>
    </w:rPr>
  </w:style>
  <w:style w:type="paragraph" w:styleId="ListNumber4">
    <w:name w:val="List Number 4"/>
    <w:aliases w:val="ln4"/>
    <w:basedOn w:val="Normal"/>
    <w:rsid w:val="005056FE"/>
    <w:pPr>
      <w:numPr>
        <w:numId w:val="8"/>
      </w:numPr>
    </w:pPr>
    <w:rPr>
      <w:sz w:val="20"/>
      <w:szCs w:val="20"/>
    </w:rPr>
  </w:style>
  <w:style w:type="paragraph" w:styleId="ListNumber5">
    <w:name w:val="List Number 5"/>
    <w:aliases w:val="ln5"/>
    <w:basedOn w:val="Normal"/>
    <w:rsid w:val="005056FE"/>
    <w:pPr>
      <w:numPr>
        <w:numId w:val="9"/>
      </w:numPr>
    </w:pPr>
    <w:rPr>
      <w:sz w:val="20"/>
      <w:szCs w:val="20"/>
    </w:rPr>
  </w:style>
  <w:style w:type="paragraph" w:customStyle="1" w:styleId="DWParaPB1">
    <w:name w:val="DW Para PB1"/>
    <w:basedOn w:val="Normal"/>
    <w:rsid w:val="005056FE"/>
    <w:pPr>
      <w:numPr>
        <w:numId w:val="10"/>
      </w:numPr>
      <w:overflowPunct w:val="0"/>
      <w:autoSpaceDE w:val="0"/>
      <w:autoSpaceDN w:val="0"/>
      <w:adjustRightInd w:val="0"/>
      <w:spacing w:after="220"/>
      <w:textAlignment w:val="baseline"/>
    </w:pPr>
    <w:rPr>
      <w:kern w:val="22"/>
      <w:szCs w:val="20"/>
    </w:rPr>
  </w:style>
  <w:style w:type="paragraph" w:customStyle="1" w:styleId="DWParaPB2">
    <w:name w:val="DW Para PB2"/>
    <w:basedOn w:val="Normal"/>
    <w:rsid w:val="005056FE"/>
    <w:pPr>
      <w:numPr>
        <w:ilvl w:val="1"/>
        <w:numId w:val="10"/>
      </w:numPr>
      <w:overflowPunct w:val="0"/>
      <w:autoSpaceDE w:val="0"/>
      <w:autoSpaceDN w:val="0"/>
      <w:adjustRightInd w:val="0"/>
      <w:spacing w:after="220"/>
      <w:textAlignment w:val="baseline"/>
    </w:pPr>
    <w:rPr>
      <w:kern w:val="22"/>
      <w:szCs w:val="20"/>
    </w:rPr>
  </w:style>
  <w:style w:type="paragraph" w:customStyle="1" w:styleId="DWParaPB4">
    <w:name w:val="DW Para PB4"/>
    <w:basedOn w:val="Normal"/>
    <w:rsid w:val="005056FE"/>
    <w:pPr>
      <w:numPr>
        <w:ilvl w:val="3"/>
        <w:numId w:val="10"/>
      </w:numPr>
      <w:overflowPunct w:val="0"/>
      <w:autoSpaceDE w:val="0"/>
      <w:autoSpaceDN w:val="0"/>
      <w:adjustRightInd w:val="0"/>
      <w:spacing w:after="220"/>
      <w:textAlignment w:val="baseline"/>
    </w:pPr>
    <w:rPr>
      <w:kern w:val="22"/>
      <w:szCs w:val="20"/>
    </w:rPr>
  </w:style>
  <w:style w:type="paragraph" w:customStyle="1" w:styleId="DWParaPB5">
    <w:name w:val="DW Para PB5"/>
    <w:basedOn w:val="Normal"/>
    <w:rsid w:val="005056FE"/>
    <w:pPr>
      <w:numPr>
        <w:ilvl w:val="4"/>
        <w:numId w:val="10"/>
      </w:numPr>
      <w:overflowPunct w:val="0"/>
      <w:autoSpaceDE w:val="0"/>
      <w:autoSpaceDN w:val="0"/>
      <w:adjustRightInd w:val="0"/>
      <w:spacing w:after="220"/>
      <w:textAlignment w:val="baseline"/>
    </w:pPr>
    <w:rPr>
      <w:kern w:val="22"/>
      <w:szCs w:val="20"/>
    </w:rPr>
  </w:style>
  <w:style w:type="paragraph" w:customStyle="1" w:styleId="ssNoHeading20">
    <w:name w:val="ssNoHeading2"/>
    <w:basedOn w:val="Heading2"/>
    <w:rsid w:val="005056FE"/>
    <w:pPr>
      <w:numPr>
        <w:ilvl w:val="2"/>
        <w:numId w:val="10"/>
      </w:numPr>
      <w:spacing w:after="260" w:line="260" w:lineRule="atLeast"/>
      <w:jc w:val="both"/>
    </w:pPr>
    <w:rPr>
      <w:szCs w:val="20"/>
      <w:u w:val="none"/>
    </w:rPr>
  </w:style>
  <w:style w:type="paragraph" w:customStyle="1" w:styleId="Figureno">
    <w:name w:val="Figure no."/>
    <w:basedOn w:val="Normal"/>
    <w:next w:val="Normal"/>
    <w:rsid w:val="005056FE"/>
    <w:pPr>
      <w:spacing w:before="120"/>
      <w:ind w:left="1152"/>
      <w:outlineLvl w:val="8"/>
    </w:pPr>
    <w:rPr>
      <w:rFonts w:ascii="Times New Roman" w:hAnsi="Times New Roman" w:cs="Arial"/>
      <w:b/>
      <w:sz w:val="18"/>
      <w:szCs w:val="20"/>
    </w:rPr>
  </w:style>
  <w:style w:type="paragraph" w:customStyle="1" w:styleId="a">
    <w:name w:val="]"/>
    <w:rsid w:val="005056FE"/>
    <w:pPr>
      <w:jc w:val="both"/>
    </w:pPr>
    <w:rPr>
      <w:szCs w:val="20"/>
      <w:lang w:eastAsia="en-US"/>
    </w:rPr>
  </w:style>
  <w:style w:type="paragraph" w:customStyle="1" w:styleId="actioncaption">
    <w:name w:val="action caption"/>
    <w:basedOn w:val="Figureno"/>
    <w:next w:val="Normal"/>
    <w:rsid w:val="005056FE"/>
    <w:pPr>
      <w:spacing w:before="0" w:after="240"/>
    </w:pPr>
    <w:rPr>
      <w:b w:val="0"/>
      <w:i/>
    </w:rPr>
  </w:style>
  <w:style w:type="paragraph" w:customStyle="1" w:styleId="AltHead5">
    <w:name w:val="AltHead5"/>
    <w:basedOn w:val="Normal"/>
    <w:autoRedefine/>
    <w:rsid w:val="005056FE"/>
    <w:pPr>
      <w:spacing w:line="360" w:lineRule="auto"/>
      <w:jc w:val="center"/>
    </w:pPr>
    <w:rPr>
      <w:rFonts w:cs="Arial"/>
      <w:b/>
      <w:bCs/>
      <w:sz w:val="28"/>
      <w:szCs w:val="20"/>
      <w:u w:val="single"/>
    </w:rPr>
  </w:style>
  <w:style w:type="paragraph" w:customStyle="1" w:styleId="AnnexHeading1">
    <w:name w:val="Annex Heading 1"/>
    <w:basedOn w:val="Heading1"/>
    <w:rsid w:val="005056FE"/>
    <w:pPr>
      <w:numPr>
        <w:numId w:val="12"/>
      </w:numPr>
      <w:spacing w:before="360" w:line="360" w:lineRule="auto"/>
      <w:jc w:val="both"/>
    </w:pPr>
    <w:rPr>
      <w:rFonts w:ascii="Arial Bold" w:hAnsi="Arial Bold" w:cs="Arial"/>
      <w:bCs/>
      <w:noProof w:val="0"/>
      <w:color w:val="000080"/>
      <w:sz w:val="22"/>
      <w:szCs w:val="32"/>
    </w:rPr>
  </w:style>
  <w:style w:type="paragraph" w:customStyle="1" w:styleId="AnnexHeading2">
    <w:name w:val="Annex Heading 2"/>
    <w:basedOn w:val="Heading2"/>
    <w:rsid w:val="005056FE"/>
    <w:pPr>
      <w:numPr>
        <w:ilvl w:val="1"/>
        <w:numId w:val="25"/>
      </w:numPr>
      <w:spacing w:before="120"/>
      <w:jc w:val="both"/>
    </w:pPr>
    <w:rPr>
      <w:rFonts w:cs="Arial"/>
      <w:b w:val="0"/>
      <w:bCs/>
      <w:iCs/>
      <w:color w:val="000080"/>
      <w:sz w:val="20"/>
      <w:szCs w:val="28"/>
      <w:u w:val="none"/>
    </w:rPr>
  </w:style>
  <w:style w:type="paragraph" w:customStyle="1" w:styleId="AnnexHeading3">
    <w:name w:val="Annex Heading 3"/>
    <w:basedOn w:val="Heading3"/>
    <w:rsid w:val="005056FE"/>
    <w:pPr>
      <w:numPr>
        <w:ilvl w:val="2"/>
        <w:numId w:val="2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jc w:val="both"/>
    </w:pPr>
    <w:rPr>
      <w:rFonts w:ascii="Arial Bold" w:hAnsi="Arial Bold" w:cs="Arial"/>
      <w:bCs/>
      <w:iCs/>
      <w:color w:val="000080"/>
      <w:kern w:val="32"/>
      <w:sz w:val="20"/>
      <w:szCs w:val="28"/>
      <w:u w:val="none"/>
    </w:rPr>
  </w:style>
  <w:style w:type="paragraph" w:customStyle="1" w:styleId="annex1">
    <w:name w:val="annex_1"/>
    <w:basedOn w:val="Heading1"/>
    <w:rsid w:val="005056FE"/>
    <w:pPr>
      <w:spacing w:before="230" w:after="230" w:line="360" w:lineRule="auto"/>
      <w:jc w:val="both"/>
    </w:pPr>
    <w:rPr>
      <w:rFonts w:ascii="Arial Bold" w:hAnsi="Arial Bold" w:cs="Arial"/>
      <w:caps/>
      <w:noProof w:val="0"/>
      <w:sz w:val="22"/>
      <w:szCs w:val="20"/>
    </w:rPr>
  </w:style>
  <w:style w:type="paragraph" w:customStyle="1" w:styleId="annex20">
    <w:name w:val="annex_2"/>
    <w:basedOn w:val="Heading2"/>
    <w:rsid w:val="005056FE"/>
    <w:pPr>
      <w:spacing w:before="120" w:after="230" w:line="360" w:lineRule="auto"/>
      <w:ind w:left="0"/>
      <w:jc w:val="both"/>
    </w:pPr>
    <w:rPr>
      <w:rFonts w:cs="Arial"/>
      <w:b w:val="0"/>
      <w:sz w:val="20"/>
      <w:szCs w:val="20"/>
      <w:u w:val="none"/>
    </w:rPr>
  </w:style>
  <w:style w:type="paragraph" w:customStyle="1" w:styleId="annex3">
    <w:name w:val="annex_3"/>
    <w:basedOn w:val="Heading3"/>
    <w:rsid w:val="005056FE"/>
    <w:pPr>
      <w:keepNext w:val="0"/>
      <w:spacing w:after="230" w:line="360" w:lineRule="auto"/>
      <w:ind w:left="851" w:hanging="851"/>
      <w:jc w:val="both"/>
    </w:pPr>
    <w:rPr>
      <w:rFonts w:cs="Arial"/>
      <w:b w:val="0"/>
      <w:sz w:val="20"/>
      <w:szCs w:val="20"/>
      <w:u w:val="none"/>
    </w:rPr>
  </w:style>
  <w:style w:type="paragraph" w:customStyle="1" w:styleId="Paragraph">
    <w:name w:val="Paragraph"/>
    <w:aliases w:val="p,paragraph"/>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sz w:val="20"/>
      <w:szCs w:val="20"/>
    </w:rPr>
  </w:style>
  <w:style w:type="paragraph" w:customStyle="1" w:styleId="ANSWER">
    <w:name w:val="ANSWER"/>
    <w:basedOn w:val="Paragraph"/>
    <w:rsid w:val="005056FE"/>
    <w:pPr>
      <w:ind w:left="720" w:firstLine="0"/>
    </w:pPr>
  </w:style>
  <w:style w:type="paragraph" w:customStyle="1" w:styleId="APBodyTextBoldItalic">
    <w:name w:val="AP Body Text Bold Italic"/>
    <w:basedOn w:val="Normal"/>
    <w:rsid w:val="005056FE"/>
    <w:pPr>
      <w:spacing w:line="360" w:lineRule="auto"/>
      <w:jc w:val="both"/>
    </w:pPr>
    <w:rPr>
      <w:rFonts w:cs="Arial"/>
      <w:b/>
      <w:bCs/>
      <w:i/>
      <w:sz w:val="20"/>
      <w:szCs w:val="20"/>
    </w:rPr>
  </w:style>
  <w:style w:type="paragraph" w:customStyle="1" w:styleId="APBodyText">
    <w:name w:val="AP Body Text"/>
    <w:basedOn w:val="APBodyTextBoldItalic"/>
    <w:rsid w:val="005056FE"/>
    <w:rPr>
      <w:b w:val="0"/>
      <w:i w:val="0"/>
    </w:rPr>
  </w:style>
  <w:style w:type="paragraph" w:customStyle="1" w:styleId="APBodyTextBold">
    <w:name w:val="AP Body Text Bold"/>
    <w:basedOn w:val="Normal"/>
    <w:rsid w:val="005056FE"/>
    <w:pPr>
      <w:spacing w:line="360" w:lineRule="auto"/>
      <w:jc w:val="both"/>
    </w:pPr>
    <w:rPr>
      <w:rFonts w:cs="Arial"/>
      <w:b/>
      <w:sz w:val="20"/>
      <w:szCs w:val="20"/>
    </w:rPr>
  </w:style>
  <w:style w:type="paragraph" w:customStyle="1" w:styleId="APPara1">
    <w:name w:val="AP Para 1"/>
    <w:basedOn w:val="Normal"/>
    <w:rsid w:val="005056FE"/>
    <w:pPr>
      <w:tabs>
        <w:tab w:val="num" w:pos="567"/>
      </w:tabs>
      <w:spacing w:after="240" w:line="360" w:lineRule="auto"/>
      <w:ind w:left="567" w:hanging="567"/>
      <w:jc w:val="both"/>
    </w:pPr>
    <w:rPr>
      <w:rFonts w:cs="Arial"/>
      <w:sz w:val="20"/>
    </w:rPr>
  </w:style>
  <w:style w:type="paragraph" w:customStyle="1" w:styleId="APBullet1">
    <w:name w:val="AP Bullet 1"/>
    <w:basedOn w:val="APPara1"/>
    <w:rsid w:val="005056FE"/>
    <w:pPr>
      <w:keepLines/>
      <w:numPr>
        <w:numId w:val="20"/>
      </w:numPr>
      <w:tabs>
        <w:tab w:val="num" w:pos="643"/>
        <w:tab w:val="num" w:pos="2160"/>
        <w:tab w:val="num" w:pos="3654"/>
      </w:tabs>
      <w:spacing w:line="240" w:lineRule="auto"/>
      <w:ind w:left="643"/>
      <w:jc w:val="left"/>
    </w:pPr>
    <w:rPr>
      <w:szCs w:val="22"/>
    </w:rPr>
  </w:style>
  <w:style w:type="paragraph" w:customStyle="1" w:styleId="APBullet2">
    <w:name w:val="AP Bullet 2"/>
    <w:basedOn w:val="APBullet1"/>
    <w:rsid w:val="005056FE"/>
    <w:pPr>
      <w:numPr>
        <w:numId w:val="13"/>
      </w:numPr>
      <w:tabs>
        <w:tab w:val="clear" w:pos="2160"/>
        <w:tab w:val="clear" w:pos="3654"/>
        <w:tab w:val="num" w:pos="926"/>
      </w:tabs>
      <w:spacing w:line="360" w:lineRule="auto"/>
    </w:pPr>
    <w:rPr>
      <w:sz w:val="22"/>
    </w:rPr>
  </w:style>
  <w:style w:type="paragraph" w:customStyle="1" w:styleId="APBullet3">
    <w:name w:val="AP Bullet 3"/>
    <w:basedOn w:val="APBullet2"/>
    <w:rsid w:val="005056FE"/>
    <w:pPr>
      <w:numPr>
        <w:numId w:val="22"/>
      </w:numPr>
      <w:tabs>
        <w:tab w:val="num" w:pos="567"/>
      </w:tabs>
      <w:spacing w:after="120"/>
      <w:ind w:left="567"/>
    </w:pPr>
  </w:style>
  <w:style w:type="paragraph" w:customStyle="1" w:styleId="APDIITitle">
    <w:name w:val="AP DII Title"/>
    <w:basedOn w:val="Normal"/>
    <w:next w:val="Normal"/>
    <w:rsid w:val="005056FE"/>
    <w:pPr>
      <w:spacing w:line="360" w:lineRule="auto"/>
      <w:jc w:val="center"/>
    </w:pPr>
    <w:rPr>
      <w:rFonts w:cs="Arial"/>
      <w:b/>
      <w:sz w:val="36"/>
      <w:szCs w:val="20"/>
      <w:u w:val="single"/>
    </w:rPr>
  </w:style>
  <w:style w:type="paragraph" w:customStyle="1" w:styleId="APHeading1">
    <w:name w:val="AP Heading 1"/>
    <w:basedOn w:val="Normal"/>
    <w:next w:val="APPara1"/>
    <w:rsid w:val="005056FE"/>
    <w:pPr>
      <w:numPr>
        <w:numId w:val="26"/>
      </w:numPr>
      <w:tabs>
        <w:tab w:val="clear" w:pos="360"/>
        <w:tab w:val="num" w:pos="567"/>
      </w:tabs>
      <w:spacing w:after="360" w:line="360" w:lineRule="auto"/>
      <w:ind w:left="567" w:hanging="567"/>
      <w:jc w:val="both"/>
    </w:pPr>
    <w:rPr>
      <w:rFonts w:cs="Arial"/>
      <w:b/>
      <w:sz w:val="20"/>
      <w:szCs w:val="20"/>
      <w:u w:val="single"/>
    </w:rPr>
  </w:style>
  <w:style w:type="paragraph" w:customStyle="1" w:styleId="APheading12">
    <w:name w:val="AP heading 12"/>
    <w:basedOn w:val="APPara1"/>
    <w:rsid w:val="005056FE"/>
    <w:pPr>
      <w:keepLines/>
      <w:numPr>
        <w:ilvl w:val="1"/>
        <w:numId w:val="11"/>
      </w:numPr>
    </w:pPr>
    <w:rPr>
      <w:sz w:val="22"/>
      <w:szCs w:val="20"/>
    </w:rPr>
  </w:style>
  <w:style w:type="paragraph" w:customStyle="1" w:styleId="APHeading2">
    <w:name w:val="AP Heading 2"/>
    <w:basedOn w:val="APBodyTextBold"/>
    <w:next w:val="Normal"/>
    <w:autoRedefine/>
    <w:rsid w:val="005056FE"/>
    <w:pPr>
      <w:keepNext/>
      <w:spacing w:after="240"/>
    </w:pPr>
    <w:rPr>
      <w:b w:val="0"/>
      <w:sz w:val="22"/>
      <w:szCs w:val="22"/>
      <w:u w:val="single"/>
    </w:rPr>
  </w:style>
  <w:style w:type="paragraph" w:customStyle="1" w:styleId="APHeading3">
    <w:name w:val="AP Heading 3"/>
    <w:basedOn w:val="APHeading2"/>
    <w:next w:val="Normal"/>
    <w:rsid w:val="005056FE"/>
    <w:pPr>
      <w:numPr>
        <w:numId w:val="27"/>
      </w:numPr>
      <w:tabs>
        <w:tab w:val="clear" w:pos="567"/>
      </w:tabs>
      <w:ind w:firstLine="0"/>
    </w:pPr>
    <w:rPr>
      <w:noProof/>
      <w:u w:val="none"/>
    </w:rPr>
  </w:style>
  <w:style w:type="paragraph" w:customStyle="1" w:styleId="APHeading4">
    <w:name w:val="AP Heading 4"/>
    <w:basedOn w:val="APHeading3"/>
    <w:next w:val="Normal"/>
    <w:rsid w:val="005056FE"/>
    <w:pPr>
      <w:ind w:left="1134"/>
    </w:pPr>
    <w:rPr>
      <w:i/>
      <w:sz w:val="20"/>
    </w:rPr>
  </w:style>
  <w:style w:type="paragraph" w:customStyle="1" w:styleId="APPara2">
    <w:name w:val="AP Para 2"/>
    <w:basedOn w:val="APPara1"/>
    <w:rsid w:val="005056FE"/>
    <w:pPr>
      <w:keepLines/>
      <w:numPr>
        <w:ilvl w:val="1"/>
        <w:numId w:val="24"/>
      </w:numPr>
      <w:tabs>
        <w:tab w:val="clear" w:pos="1440"/>
      </w:tabs>
      <w:ind w:left="708" w:hanging="708"/>
    </w:pPr>
    <w:rPr>
      <w:szCs w:val="22"/>
    </w:rPr>
  </w:style>
  <w:style w:type="paragraph" w:customStyle="1" w:styleId="APPara3">
    <w:name w:val="AP Para 3"/>
    <w:basedOn w:val="APPara2"/>
    <w:rsid w:val="005056FE"/>
    <w:pPr>
      <w:numPr>
        <w:ilvl w:val="0"/>
        <w:numId w:val="14"/>
      </w:numPr>
      <w:ind w:left="708" w:hanging="708"/>
    </w:pPr>
    <w:rPr>
      <w:szCs w:val="20"/>
    </w:rPr>
  </w:style>
  <w:style w:type="paragraph" w:customStyle="1" w:styleId="SSRTable">
    <w:name w:val="SSRTable"/>
    <w:basedOn w:val="Normal"/>
    <w:rsid w:val="005056FE"/>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sz w:val="20"/>
      <w:szCs w:val="20"/>
    </w:rPr>
  </w:style>
  <w:style w:type="paragraph" w:customStyle="1" w:styleId="atable">
    <w:name w:val="atable"/>
    <w:basedOn w:val="SSRTable"/>
    <w:rsid w:val="005056FE"/>
    <w:pPr>
      <w:spacing w:before="120" w:after="120"/>
    </w:pPr>
    <w:rPr>
      <w:b w:val="0"/>
    </w:rPr>
  </w:style>
  <w:style w:type="paragraph" w:customStyle="1" w:styleId="Atlas">
    <w:name w:val="Atlas"/>
    <w:basedOn w:val="Normal"/>
    <w:rsid w:val="005056FE"/>
    <w:pPr>
      <w:numPr>
        <w:numId w:val="15"/>
      </w:numPr>
      <w:spacing w:after="240" w:line="360" w:lineRule="auto"/>
      <w:jc w:val="both"/>
    </w:pPr>
    <w:rPr>
      <w:rFonts w:ascii="Times New Roman" w:hAnsi="Times New Roman" w:cs="Arial"/>
      <w:sz w:val="20"/>
      <w:szCs w:val="20"/>
    </w:rPr>
  </w:style>
  <w:style w:type="paragraph" w:customStyle="1" w:styleId="BlockQuotation">
    <w:name w:val="Block Quotation"/>
    <w:basedOn w:val="Normal"/>
    <w:rsid w:val="005056FE"/>
    <w:pPr>
      <w:keepNext/>
      <w:numPr>
        <w:numId w:val="28"/>
      </w:numPr>
      <w:spacing w:before="120" w:line="360" w:lineRule="auto"/>
      <w:ind w:left="720" w:hanging="720"/>
      <w:jc w:val="both"/>
    </w:pPr>
    <w:rPr>
      <w:rFonts w:ascii="Times New Roman" w:hAnsi="Times New Roman" w:cs="Arial"/>
      <w:sz w:val="24"/>
      <w:szCs w:val="20"/>
    </w:rPr>
  </w:style>
  <w:style w:type="paragraph" w:customStyle="1" w:styleId="BodyText0">
    <w:name w:val="BodyText"/>
    <w:basedOn w:val="Normal"/>
    <w:rsid w:val="005056FE"/>
    <w:pPr>
      <w:spacing w:before="120" w:after="120" w:line="360" w:lineRule="auto"/>
      <w:jc w:val="both"/>
    </w:pPr>
    <w:rPr>
      <w:rFonts w:ascii="Times New Roman" w:hAnsi="Times New Roman" w:cs="Arial"/>
      <w:sz w:val="20"/>
      <w:szCs w:val="20"/>
    </w:rPr>
  </w:style>
  <w:style w:type="paragraph" w:customStyle="1" w:styleId="BodyText1">
    <w:name w:val="BodyText1"/>
    <w:basedOn w:val="Heading1"/>
    <w:rsid w:val="005056FE"/>
    <w:pPr>
      <w:numPr>
        <w:numId w:val="29"/>
      </w:numPr>
      <w:tabs>
        <w:tab w:val="clear" w:pos="720"/>
        <w:tab w:val="left" w:pos="360"/>
      </w:tabs>
      <w:spacing w:before="120" w:after="230" w:line="360" w:lineRule="auto"/>
      <w:ind w:firstLine="720"/>
      <w:jc w:val="both"/>
      <w:outlineLvl w:val="9"/>
    </w:pPr>
    <w:rPr>
      <w:rFonts w:ascii="Times New Roman" w:hAnsi="Times New Roman" w:cs="Arial"/>
      <w:b w:val="0"/>
      <w:caps/>
      <w:smallCaps/>
      <w:noProof w:val="0"/>
      <w:szCs w:val="20"/>
    </w:rPr>
  </w:style>
  <w:style w:type="paragraph" w:customStyle="1" w:styleId="BodyText20">
    <w:name w:val="BodyText2"/>
    <w:basedOn w:val="Heading2"/>
    <w:rsid w:val="005056FE"/>
    <w:pPr>
      <w:tabs>
        <w:tab w:val="left" w:pos="360"/>
      </w:tabs>
      <w:spacing w:before="120" w:after="230" w:line="360" w:lineRule="auto"/>
      <w:ind w:hanging="720"/>
      <w:jc w:val="both"/>
      <w:outlineLvl w:val="9"/>
    </w:pPr>
    <w:rPr>
      <w:rFonts w:ascii="Times New Roman" w:hAnsi="Times New Roman" w:cs="Arial"/>
      <w:i/>
      <w:sz w:val="24"/>
      <w:szCs w:val="20"/>
      <w:u w:val="none"/>
    </w:rPr>
  </w:style>
  <w:style w:type="paragraph" w:customStyle="1" w:styleId="BodyText50">
    <w:name w:val="BodyText5"/>
    <w:basedOn w:val="Heading5"/>
    <w:rsid w:val="005056FE"/>
    <w:pPr>
      <w:keepNext w:val="0"/>
      <w:tabs>
        <w:tab w:val="left" w:pos="0"/>
        <w:tab w:val="left" w:pos="360"/>
      </w:tabs>
      <w:spacing w:before="120" w:after="120" w:line="360" w:lineRule="auto"/>
      <w:ind w:left="0" w:firstLine="0"/>
      <w:jc w:val="both"/>
      <w:outlineLvl w:val="9"/>
    </w:pPr>
    <w:rPr>
      <w:rFonts w:ascii="Times New Roman" w:hAnsi="Times New Roman" w:cs="Arial"/>
      <w:sz w:val="24"/>
      <w:szCs w:val="20"/>
      <w:u w:val="none"/>
    </w:rPr>
  </w:style>
  <w:style w:type="paragraph" w:customStyle="1" w:styleId="boldparagraph2">
    <w:name w:val="bold paragraph2"/>
    <w:basedOn w:val="Paragraph"/>
    <w:autoRedefine/>
    <w:rsid w:val="005056FE"/>
    <w:pPr>
      <w:ind w:firstLine="0"/>
    </w:pPr>
    <w:rPr>
      <w:rFonts w:ascii="Times" w:hAnsi="Times"/>
      <w:b/>
      <w:bCs/>
    </w:rPr>
  </w:style>
  <w:style w:type="paragraph" w:customStyle="1" w:styleId="box">
    <w:name w:val="box"/>
    <w:basedOn w:val="Normal"/>
    <w:rsid w:val="005056FE"/>
    <w:pPr>
      <w:spacing w:line="360" w:lineRule="auto"/>
      <w:jc w:val="both"/>
    </w:pPr>
    <w:rPr>
      <w:rFonts w:ascii="Times New Roman" w:hAnsi="Times New Roman" w:cs="Arial"/>
      <w:sz w:val="20"/>
      <w:szCs w:val="20"/>
    </w:rPr>
  </w:style>
  <w:style w:type="paragraph" w:customStyle="1" w:styleId="Theme">
    <w:name w:val="Theme"/>
    <w:basedOn w:val="Normal"/>
    <w:next w:val="Paragraph"/>
    <w:rsid w:val="005056FE"/>
    <w:pPr>
      <w:pBdr>
        <w:top w:val="thickThinSmallGap" w:sz="24" w:space="4" w:color="000080"/>
        <w:bottom w:val="thickThinSmallGap" w:sz="24" w:space="4" w:color="000080"/>
      </w:pBdr>
      <w:spacing w:line="360" w:lineRule="auto"/>
      <w:jc w:val="center"/>
    </w:pPr>
    <w:rPr>
      <w:rFonts w:ascii="Times New Roman" w:hAnsi="Times New Roman" w:cs="Arial"/>
      <w:b/>
      <w:i/>
      <w:sz w:val="26"/>
      <w:szCs w:val="20"/>
    </w:rPr>
  </w:style>
  <w:style w:type="paragraph" w:customStyle="1" w:styleId="Box0">
    <w:name w:val="Box"/>
    <w:basedOn w:val="Theme"/>
    <w:rsid w:val="005056FE"/>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056FE"/>
    <w:pPr>
      <w:keepLines/>
      <w:numPr>
        <w:numId w:val="16"/>
      </w:numPr>
      <w:spacing w:before="60" w:line="360" w:lineRule="auto"/>
      <w:ind w:left="709" w:hanging="720"/>
      <w:jc w:val="both"/>
    </w:pPr>
    <w:rPr>
      <w:rFonts w:ascii="Times New Roman" w:hAnsi="Times New Roman" w:cs="Arial"/>
      <w:sz w:val="20"/>
      <w:szCs w:val="20"/>
    </w:rPr>
  </w:style>
  <w:style w:type="paragraph" w:customStyle="1" w:styleId="Bullet10">
    <w:name w:val="Bullet 1"/>
    <w:basedOn w:val="Normal"/>
    <w:rsid w:val="005056FE"/>
    <w:pPr>
      <w:tabs>
        <w:tab w:val="left" w:pos="1152"/>
        <w:tab w:val="num" w:pos="1209"/>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209" w:hanging="360"/>
      <w:jc w:val="both"/>
    </w:pPr>
    <w:rPr>
      <w:rFonts w:ascii="Times New Roman" w:hAnsi="Times New Roman" w:cs="Arial"/>
      <w:sz w:val="20"/>
      <w:szCs w:val="20"/>
    </w:rPr>
  </w:style>
  <w:style w:type="paragraph" w:customStyle="1" w:styleId="Bullet2">
    <w:name w:val="Bullet 2"/>
    <w:aliases w:val="b2,bullet single,bs,BulletSub,bullet,double,b2b2,8"/>
    <w:basedOn w:val="Bullet10"/>
    <w:autoRedefine/>
    <w:rsid w:val="005056FE"/>
    <w:pPr>
      <w:numPr>
        <w:numId w:val="18"/>
      </w:num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ind w:left="1584" w:hanging="432"/>
    </w:pPr>
  </w:style>
  <w:style w:type="paragraph" w:customStyle="1" w:styleId="Bullet3">
    <w:name w:val="Bullet 3"/>
    <w:aliases w:val="b3"/>
    <w:next w:val="BodyText"/>
    <w:rsid w:val="005056FE"/>
    <w:pPr>
      <w:tabs>
        <w:tab w:val="num" w:pos="360"/>
      </w:tabs>
      <w:spacing w:before="60" w:after="60"/>
      <w:ind w:left="360" w:hanging="360"/>
    </w:pPr>
    <w:rPr>
      <w:color w:val="000000"/>
      <w:szCs w:val="20"/>
      <w:lang w:val="en-US" w:eastAsia="en-US"/>
    </w:rPr>
  </w:style>
  <w:style w:type="paragraph" w:customStyle="1" w:styleId="BulletItem">
    <w:name w:val="Bullet Item"/>
    <w:basedOn w:val="Normal"/>
    <w:rsid w:val="005056FE"/>
    <w:pPr>
      <w:spacing w:before="120" w:after="240" w:line="360" w:lineRule="auto"/>
      <w:jc w:val="both"/>
    </w:pPr>
    <w:rPr>
      <w:rFonts w:ascii="Times New Roman" w:hAnsi="Times New Roman" w:cs="Arial"/>
      <w:sz w:val="20"/>
      <w:szCs w:val="20"/>
    </w:rPr>
  </w:style>
  <w:style w:type="paragraph" w:customStyle="1" w:styleId="bullet2a">
    <w:name w:val="bullet2a"/>
    <w:basedOn w:val="Normal"/>
    <w:rsid w:val="005056FE"/>
    <w:pPr>
      <w:tabs>
        <w:tab w:val="num" w:pos="360"/>
        <w:tab w:val="left" w:pos="1152"/>
        <w:tab w:val="left" w:pos="1985"/>
      </w:tabs>
      <w:spacing w:after="120" w:line="360" w:lineRule="auto"/>
      <w:ind w:left="283" w:hanging="283"/>
      <w:jc w:val="both"/>
    </w:pPr>
    <w:rPr>
      <w:rFonts w:ascii="Times New Roman" w:hAnsi="Times New Roman" w:cs="Arial"/>
      <w:color w:val="008000"/>
      <w:sz w:val="20"/>
      <w:szCs w:val="20"/>
    </w:rPr>
  </w:style>
  <w:style w:type="paragraph" w:customStyle="1" w:styleId="bullet30">
    <w:name w:val="bullet3"/>
    <w:basedOn w:val="Normal"/>
    <w:rsid w:val="005056FE"/>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szCs w:val="20"/>
    </w:rPr>
  </w:style>
  <w:style w:type="paragraph" w:customStyle="1" w:styleId="Bulletedlist">
    <w:name w:val="Bulleted list"/>
    <w:basedOn w:val="Normal"/>
    <w:rsid w:val="005056FE"/>
    <w:pPr>
      <w:numPr>
        <w:numId w:val="30"/>
      </w:numPr>
      <w:tabs>
        <w:tab w:val="num" w:pos="360"/>
      </w:tabs>
      <w:spacing w:line="360" w:lineRule="auto"/>
      <w:ind w:left="360" w:hanging="360"/>
      <w:jc w:val="both"/>
    </w:pPr>
    <w:rPr>
      <w:rFonts w:ascii="Times New Roman" w:hAnsi="Times New Roman" w:cs="Arial"/>
      <w:sz w:val="20"/>
      <w:szCs w:val="20"/>
      <w:lang w:eastAsia="en-GB"/>
    </w:rPr>
  </w:style>
  <w:style w:type="paragraph" w:customStyle="1" w:styleId="bulletreference">
    <w:name w:val="bulletreference"/>
    <w:basedOn w:val="Bullet10"/>
    <w:rsid w:val="005056FE"/>
    <w:pPr>
      <w:numPr>
        <w:numId w:val="31"/>
      </w:numPr>
      <w:tabs>
        <w:tab w:val="clear" w:pos="1584"/>
      </w:tabs>
      <w:spacing w:after="80"/>
      <w:ind w:left="0" w:firstLine="0"/>
    </w:pPr>
  </w:style>
  <w:style w:type="paragraph" w:customStyle="1" w:styleId="Bullets">
    <w:name w:val="Bullets"/>
    <w:basedOn w:val="BodyText0"/>
    <w:rsid w:val="005056FE"/>
    <w:pPr>
      <w:numPr>
        <w:numId w:val="19"/>
      </w:numPr>
      <w:spacing w:before="0"/>
      <w:jc w:val="left"/>
    </w:pPr>
  </w:style>
  <w:style w:type="paragraph" w:customStyle="1" w:styleId="ClassificationFoot">
    <w:name w:val="Classification Foot"/>
    <w:basedOn w:val="Normal"/>
    <w:rsid w:val="005056FE"/>
    <w:pPr>
      <w:tabs>
        <w:tab w:val="center" w:pos="4536"/>
        <w:tab w:val="right" w:pos="9072"/>
      </w:tabs>
      <w:spacing w:before="60" w:line="360" w:lineRule="auto"/>
      <w:jc w:val="both"/>
    </w:pPr>
    <w:rPr>
      <w:rFonts w:cs="Arial"/>
      <w:caps/>
      <w:sz w:val="18"/>
      <w:szCs w:val="20"/>
    </w:rPr>
  </w:style>
  <w:style w:type="paragraph" w:customStyle="1" w:styleId="ClassificationHead">
    <w:name w:val="Classification Head"/>
    <w:basedOn w:val="Normal"/>
    <w:rsid w:val="005056FE"/>
    <w:pPr>
      <w:spacing w:after="120" w:line="360" w:lineRule="auto"/>
      <w:jc w:val="center"/>
    </w:pPr>
    <w:rPr>
      <w:rFonts w:cs="Arial"/>
      <w:color w:val="FF0000"/>
      <w:sz w:val="18"/>
      <w:szCs w:val="20"/>
    </w:rPr>
  </w:style>
  <w:style w:type="paragraph" w:styleId="CommentSubject">
    <w:name w:val="annotation subject"/>
    <w:basedOn w:val="CommentText"/>
    <w:next w:val="CommentText"/>
    <w:link w:val="CommentSubjectChar"/>
    <w:semiHidden/>
    <w:rsid w:val="005056FE"/>
    <w:pPr>
      <w:numPr>
        <w:numId w:val="3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E5494D"/>
    <w:rPr>
      <w:rFonts w:ascii="Arial" w:hAnsi="Arial" w:cs="Arial"/>
      <w:b/>
      <w:bCs/>
      <w:sz w:val="20"/>
      <w:szCs w:val="20"/>
      <w:lang w:eastAsia="en-US"/>
    </w:rPr>
  </w:style>
  <w:style w:type="paragraph" w:customStyle="1" w:styleId="configtoc">
    <w:name w:val="configtoc"/>
    <w:basedOn w:val="Normal"/>
    <w:rsid w:val="005056FE"/>
    <w:pPr>
      <w:tabs>
        <w:tab w:val="left" w:pos="1440"/>
        <w:tab w:val="right" w:pos="9072"/>
      </w:tabs>
      <w:spacing w:line="360" w:lineRule="auto"/>
      <w:ind w:left="1440"/>
      <w:jc w:val="both"/>
    </w:pPr>
    <w:rPr>
      <w:rFonts w:cs="Arial"/>
      <w:b/>
      <w:bCs/>
      <w:sz w:val="20"/>
      <w:szCs w:val="20"/>
    </w:rPr>
  </w:style>
  <w:style w:type="paragraph" w:customStyle="1" w:styleId="CrownCopyright">
    <w:name w:val="Crown Copyright"/>
    <w:basedOn w:val="Normal"/>
    <w:rsid w:val="005056FE"/>
    <w:pPr>
      <w:spacing w:line="360" w:lineRule="auto"/>
      <w:jc w:val="both"/>
    </w:pPr>
    <w:rPr>
      <w:rFonts w:cs="Arial"/>
      <w:color w:val="0000FF"/>
      <w:sz w:val="16"/>
      <w:szCs w:val="20"/>
    </w:rPr>
  </w:style>
  <w:style w:type="paragraph" w:customStyle="1" w:styleId="CustomerQuestion">
    <w:name w:val="Customer Question"/>
    <w:basedOn w:val="Normal"/>
    <w:next w:val="Normal"/>
    <w:rsid w:val="005056FE"/>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sz w:val="20"/>
      <w:szCs w:val="20"/>
    </w:rPr>
  </w:style>
  <w:style w:type="paragraph" w:customStyle="1" w:styleId="CVbullet">
    <w:name w:val="CV bullet"/>
    <w:basedOn w:val="Bullet10"/>
    <w:rsid w:val="005056FE"/>
    <w:pPr>
      <w:tabs>
        <w:tab w:val="clear" w:pos="1152"/>
        <w:tab w:val="clear" w:pos="1209"/>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 w:val="num" w:pos="926"/>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056FE"/>
    <w:pPr>
      <w:numPr>
        <w:numId w:val="33"/>
      </w:numPr>
      <w:tabs>
        <w:tab w:val="clear" w:pos="360"/>
      </w:tabs>
      <w:spacing w:before="120" w:after="40" w:line="240" w:lineRule="atLeast"/>
      <w:ind w:left="284" w:hanging="1152"/>
      <w:jc w:val="both"/>
    </w:pPr>
    <w:rPr>
      <w:rFonts w:cs="Arial"/>
      <w:b w:val="0"/>
      <w:iCs/>
      <w:color w:val="000080"/>
      <w:sz w:val="20"/>
      <w:szCs w:val="28"/>
      <w:u w:val="none"/>
    </w:rPr>
  </w:style>
  <w:style w:type="paragraph" w:customStyle="1" w:styleId="CVSubBullet">
    <w:name w:val="CV Sub Bullet"/>
    <w:basedOn w:val="CVbullet"/>
    <w:rsid w:val="005056FE"/>
    <w:pPr>
      <w:numPr>
        <w:numId w:val="21"/>
      </w:numPr>
      <w:tabs>
        <w:tab w:val="clear" w:pos="567"/>
      </w:tabs>
    </w:pPr>
  </w:style>
  <w:style w:type="paragraph" w:customStyle="1" w:styleId="DraftNote">
    <w:name w:val="Draft Note"/>
    <w:basedOn w:val="Normal"/>
    <w:next w:val="Normal"/>
    <w:rsid w:val="005056FE"/>
    <w:pPr>
      <w:numPr>
        <w:numId w:val="3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color w:val="0000FF"/>
      <w:spacing w:val="-3"/>
      <w:sz w:val="20"/>
      <w:szCs w:val="20"/>
    </w:rPr>
  </w:style>
  <w:style w:type="paragraph" w:customStyle="1" w:styleId="DraftQuestion">
    <w:name w:val="Draft Question"/>
    <w:basedOn w:val="DraftNote"/>
    <w:next w:val="Normal"/>
    <w:rsid w:val="005056FE"/>
  </w:style>
  <w:style w:type="paragraph" w:customStyle="1" w:styleId="FCL">
    <w:name w:val="FCL"/>
    <w:rsid w:val="005056FE"/>
    <w:pPr>
      <w:spacing w:line="240" w:lineRule="exact"/>
      <w:jc w:val="center"/>
    </w:pPr>
    <w:rPr>
      <w:rFonts w:ascii="Arial" w:hAnsi="Arial"/>
      <w:b/>
      <w:caps/>
      <w:sz w:val="24"/>
      <w:szCs w:val="20"/>
      <w:lang w:eastAsia="en-US"/>
    </w:rPr>
  </w:style>
  <w:style w:type="paragraph" w:customStyle="1" w:styleId="Figure">
    <w:name w:val="Figure"/>
    <w:basedOn w:val="Paragraph"/>
    <w:rsid w:val="005056FE"/>
    <w:pPr>
      <w:ind w:hanging="17"/>
    </w:pPr>
  </w:style>
  <w:style w:type="paragraph" w:customStyle="1" w:styleId="FigureTable">
    <w:name w:val="Figure/Table"/>
    <w:basedOn w:val="Paragraph"/>
    <w:rsid w:val="005056FE"/>
    <w:pPr>
      <w:ind w:hanging="17"/>
    </w:pPr>
  </w:style>
  <w:style w:type="paragraph" w:customStyle="1" w:styleId="HeaderPM">
    <w:name w:val="Header PM"/>
    <w:basedOn w:val="Header"/>
    <w:next w:val="Header"/>
    <w:rsid w:val="005056FE"/>
    <w:pPr>
      <w:tabs>
        <w:tab w:val="clear" w:pos="4320"/>
        <w:tab w:val="clear" w:pos="8640"/>
        <w:tab w:val="center" w:pos="4536"/>
        <w:tab w:val="right" w:pos="9072"/>
      </w:tabs>
      <w:spacing w:before="80" w:after="80" w:line="260" w:lineRule="atLeast"/>
      <w:jc w:val="both"/>
    </w:pPr>
    <w:rPr>
      <w:rFonts w:ascii="Times New Roman" w:hAnsi="Times New Roman" w:cs="Arial"/>
      <w:b/>
      <w:sz w:val="20"/>
      <w:szCs w:val="20"/>
    </w:rPr>
  </w:style>
  <w:style w:type="paragraph" w:customStyle="1" w:styleId="Heading10">
    <w:name w:val="Heading1"/>
    <w:basedOn w:val="Normal"/>
    <w:next w:val="Paragraph"/>
    <w:rsid w:val="005056FE"/>
    <w:pPr>
      <w:spacing w:after="240" w:line="360" w:lineRule="auto"/>
      <w:ind w:left="360" w:hanging="360"/>
      <w:jc w:val="both"/>
    </w:pPr>
    <w:rPr>
      <w:rFonts w:ascii="Arial Bold" w:hAnsi="Arial Bold" w:cs="Arial"/>
      <w:b/>
      <w:color w:val="000080"/>
      <w:sz w:val="32"/>
      <w:szCs w:val="20"/>
    </w:rPr>
  </w:style>
  <w:style w:type="paragraph" w:customStyle="1" w:styleId="indentied">
    <w:name w:val="indentied"/>
    <w:basedOn w:val="Normal"/>
    <w:rsid w:val="005056FE"/>
    <w:pPr>
      <w:numPr>
        <w:numId w:val="35"/>
      </w:numPr>
      <w:tabs>
        <w:tab w:val="clear" w:pos="360"/>
      </w:tabs>
      <w:spacing w:line="360" w:lineRule="auto"/>
      <w:ind w:left="1440" w:firstLine="0"/>
      <w:jc w:val="both"/>
    </w:pPr>
    <w:rPr>
      <w:rFonts w:ascii="Times New Roman" w:hAnsi="Times New Roman" w:cs="Arial"/>
      <w:sz w:val="20"/>
      <w:szCs w:val="20"/>
    </w:rPr>
  </w:style>
  <w:style w:type="paragraph" w:styleId="Index3">
    <w:name w:val="index 3"/>
    <w:basedOn w:val="Normal"/>
    <w:next w:val="Normal"/>
    <w:autoRedefine/>
    <w:semiHidden/>
    <w:rsid w:val="005056FE"/>
    <w:pPr>
      <w:spacing w:line="360" w:lineRule="auto"/>
      <w:ind w:left="660" w:hanging="220"/>
      <w:jc w:val="both"/>
    </w:pPr>
    <w:rPr>
      <w:rFonts w:cs="Arial"/>
      <w:sz w:val="20"/>
      <w:szCs w:val="20"/>
    </w:rPr>
  </w:style>
  <w:style w:type="paragraph" w:customStyle="1" w:styleId="JSPParagraphs">
    <w:name w:val="JSP Paragraphs"/>
    <w:basedOn w:val="BodyText"/>
    <w:rsid w:val="005056FE"/>
    <w:pPr>
      <w:numPr>
        <w:numId w:val="3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b w:val="0"/>
      <w:sz w:val="20"/>
      <w:u w:val="none"/>
      <w:lang w:eastAsia="en-GB"/>
    </w:rPr>
  </w:style>
  <w:style w:type="paragraph" w:customStyle="1" w:styleId="Level6">
    <w:name w:val="Level6"/>
    <w:basedOn w:val="Normal"/>
    <w:rsid w:val="005056FE"/>
    <w:pPr>
      <w:tabs>
        <w:tab w:val="left" w:pos="907"/>
      </w:tabs>
      <w:spacing w:before="120" w:line="360" w:lineRule="auto"/>
      <w:ind w:left="915" w:hanging="915"/>
      <w:jc w:val="both"/>
    </w:pPr>
    <w:rPr>
      <w:rFonts w:cs="Arial"/>
      <w:sz w:val="20"/>
      <w:szCs w:val="20"/>
    </w:rPr>
  </w:style>
  <w:style w:type="paragraph" w:customStyle="1" w:styleId="linespace">
    <w:name w:val="line_space"/>
    <w:basedOn w:val="Normal"/>
    <w:rsid w:val="005056FE"/>
    <w:pPr>
      <w:spacing w:before="80" w:after="20" w:line="360" w:lineRule="auto"/>
      <w:jc w:val="both"/>
    </w:pPr>
    <w:rPr>
      <w:rFonts w:cs="Arial"/>
      <w:sz w:val="20"/>
      <w:szCs w:val="20"/>
    </w:rPr>
  </w:style>
  <w:style w:type="paragraph" w:styleId="List">
    <w:name w:val="List"/>
    <w:basedOn w:val="Normal"/>
    <w:rsid w:val="005056FE"/>
    <w:pPr>
      <w:spacing w:line="360" w:lineRule="auto"/>
      <w:ind w:left="283" w:hanging="283"/>
      <w:jc w:val="both"/>
    </w:pPr>
    <w:rPr>
      <w:rFonts w:cs="Arial"/>
      <w:sz w:val="20"/>
      <w:szCs w:val="20"/>
    </w:rPr>
  </w:style>
  <w:style w:type="paragraph" w:customStyle="1" w:styleId="Lista">
    <w:name w:val="List (a)"/>
    <w:basedOn w:val="Normal"/>
    <w:rsid w:val="005056FE"/>
    <w:pPr>
      <w:keepLines/>
      <w:tabs>
        <w:tab w:val="num" w:pos="360"/>
      </w:tabs>
      <w:spacing w:after="120" w:line="360" w:lineRule="auto"/>
      <w:ind w:left="360" w:hanging="360"/>
      <w:jc w:val="both"/>
    </w:pPr>
    <w:rPr>
      <w:rFonts w:cs="Arial"/>
      <w:sz w:val="20"/>
      <w:szCs w:val="20"/>
    </w:rPr>
  </w:style>
  <w:style w:type="paragraph" w:styleId="List4">
    <w:name w:val="List 4"/>
    <w:basedOn w:val="Normal"/>
    <w:rsid w:val="005056FE"/>
    <w:pPr>
      <w:spacing w:line="360" w:lineRule="auto"/>
      <w:ind w:left="1132" w:hanging="283"/>
      <w:jc w:val="both"/>
    </w:pPr>
    <w:rPr>
      <w:rFonts w:cs="Arial"/>
      <w:sz w:val="20"/>
      <w:szCs w:val="20"/>
    </w:rPr>
  </w:style>
  <w:style w:type="paragraph" w:styleId="List5">
    <w:name w:val="List 5"/>
    <w:basedOn w:val="Normal"/>
    <w:rsid w:val="005056FE"/>
    <w:pPr>
      <w:spacing w:line="360" w:lineRule="auto"/>
      <w:ind w:left="1415" w:hanging="283"/>
      <w:jc w:val="both"/>
    </w:pPr>
    <w:rPr>
      <w:rFonts w:cs="Arial"/>
      <w:sz w:val="20"/>
      <w:szCs w:val="20"/>
    </w:rPr>
  </w:style>
  <w:style w:type="paragraph" w:customStyle="1" w:styleId="ListAlpha">
    <w:name w:val="List Alpha"/>
    <w:basedOn w:val="Normal"/>
    <w:rsid w:val="005056FE"/>
    <w:pPr>
      <w:keepLines/>
      <w:spacing w:after="240" w:line="360" w:lineRule="auto"/>
      <w:ind w:left="1440"/>
      <w:jc w:val="both"/>
    </w:pPr>
    <w:rPr>
      <w:rFonts w:ascii="Times New Roman" w:hAnsi="Times New Roman" w:cs="Arial"/>
      <w:sz w:val="20"/>
      <w:szCs w:val="20"/>
    </w:rPr>
  </w:style>
  <w:style w:type="paragraph" w:styleId="NormalIndent">
    <w:name w:val="Normal Indent"/>
    <w:basedOn w:val="Normal"/>
    <w:rsid w:val="005056FE"/>
    <w:pPr>
      <w:spacing w:line="360" w:lineRule="auto"/>
      <w:ind w:left="709"/>
      <w:jc w:val="both"/>
    </w:pPr>
    <w:rPr>
      <w:rFonts w:cs="Arial"/>
      <w:sz w:val="20"/>
      <w:szCs w:val="20"/>
    </w:rPr>
  </w:style>
  <w:style w:type="paragraph" w:customStyle="1" w:styleId="ListAlphaRoman">
    <w:name w:val="List Alpha Roman"/>
    <w:basedOn w:val="NormalIndent"/>
    <w:rsid w:val="005056FE"/>
    <w:pPr>
      <w:spacing w:after="240"/>
      <w:ind w:left="1440"/>
    </w:pPr>
  </w:style>
  <w:style w:type="paragraph" w:customStyle="1" w:styleId="ListBullet1">
    <w:name w:val="List Bullet 1"/>
    <w:basedOn w:val="ListBullet"/>
    <w:rsid w:val="005056FE"/>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5056FE"/>
    <w:pPr>
      <w:spacing w:after="120" w:line="360" w:lineRule="auto"/>
      <w:ind w:left="566"/>
      <w:jc w:val="both"/>
    </w:pPr>
    <w:rPr>
      <w:rFonts w:cs="Arial"/>
      <w:sz w:val="20"/>
      <w:szCs w:val="20"/>
    </w:rPr>
  </w:style>
  <w:style w:type="paragraph" w:customStyle="1" w:styleId="ListKeypoint">
    <w:name w:val="List Keypoint"/>
    <w:basedOn w:val="ListBullet"/>
    <w:rsid w:val="005056FE"/>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056FE"/>
    <w:pPr>
      <w:tabs>
        <w:tab w:val="num" w:pos="360"/>
      </w:tabs>
      <w:spacing w:before="60" w:line="360" w:lineRule="auto"/>
      <w:ind w:left="360" w:hanging="360"/>
      <w:jc w:val="both"/>
    </w:pPr>
    <w:rPr>
      <w:rFonts w:cs="Arial"/>
      <w:sz w:val="20"/>
      <w:szCs w:val="20"/>
    </w:rPr>
  </w:style>
  <w:style w:type="paragraph" w:customStyle="1" w:styleId="MainBullets">
    <w:name w:val="Main Bullets"/>
    <w:basedOn w:val="Normal"/>
    <w:rsid w:val="005056FE"/>
    <w:pPr>
      <w:keepNext/>
      <w:tabs>
        <w:tab w:val="left" w:pos="284"/>
      </w:tabs>
      <w:spacing w:line="360" w:lineRule="auto"/>
      <w:ind w:left="284" w:hanging="284"/>
      <w:jc w:val="both"/>
    </w:pPr>
    <w:rPr>
      <w:rFonts w:cs="Arial"/>
      <w:sz w:val="20"/>
      <w:szCs w:val="20"/>
    </w:rPr>
  </w:style>
  <w:style w:type="paragraph" w:customStyle="1" w:styleId="MESSAGEFRAME">
    <w:name w:val="MESSAGE FRAME"/>
    <w:basedOn w:val="Normal"/>
    <w:next w:val="Normal"/>
    <w:rsid w:val="005056FE"/>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rPr>
  </w:style>
  <w:style w:type="paragraph" w:customStyle="1" w:styleId="MessageText">
    <w:name w:val="Message Text"/>
    <w:basedOn w:val="Normal"/>
    <w:rsid w:val="005056FE"/>
    <w:pPr>
      <w:keepLines/>
      <w:spacing w:before="120" w:after="120" w:line="360" w:lineRule="auto"/>
      <w:jc w:val="both"/>
    </w:pPr>
    <w:rPr>
      <w:rFonts w:ascii="Times New Roman" w:hAnsi="Times New Roman" w:cs="Arial"/>
      <w:sz w:val="20"/>
      <w:szCs w:val="20"/>
    </w:rPr>
  </w:style>
  <w:style w:type="paragraph" w:customStyle="1" w:styleId="MODQUESTION">
    <w:name w:val="MODQUESTION"/>
    <w:basedOn w:val="Paragraph"/>
    <w:next w:val="Normal"/>
    <w:rsid w:val="005056FE"/>
    <w:pPr>
      <w:ind w:left="0" w:firstLine="0"/>
    </w:pPr>
    <w:rPr>
      <w:i/>
      <w:color w:val="008000"/>
    </w:rPr>
  </w:style>
  <w:style w:type="paragraph" w:customStyle="1" w:styleId="no3heading">
    <w:name w:val="no.3 heading"/>
    <w:basedOn w:val="Normal"/>
    <w:rsid w:val="005056FE"/>
    <w:pPr>
      <w:spacing w:line="360" w:lineRule="auto"/>
      <w:jc w:val="both"/>
    </w:pPr>
    <w:rPr>
      <w:rFonts w:ascii="Times New Roman" w:hAnsi="Times New Roman" w:cs="Arial"/>
      <w:b/>
      <w:sz w:val="24"/>
      <w:szCs w:val="20"/>
    </w:rPr>
  </w:style>
  <w:style w:type="paragraph" w:styleId="NormalWeb">
    <w:name w:val="Normal (Web)"/>
    <w:basedOn w:val="Normal"/>
    <w:link w:val="NormalWebChar"/>
    <w:rsid w:val="005056FE"/>
    <w:pPr>
      <w:spacing w:before="100" w:beforeAutospacing="1" w:after="100" w:afterAutospacing="1" w:line="360" w:lineRule="auto"/>
      <w:jc w:val="both"/>
    </w:pPr>
    <w:rPr>
      <w:rFonts w:ascii="Arial Unicode MS" w:eastAsia="Arial Unicode MS" w:hAnsi="Arial Unicode MS" w:cs="Arial Unicode MS"/>
      <w:sz w:val="24"/>
    </w:rPr>
  </w:style>
  <w:style w:type="paragraph" w:customStyle="1" w:styleId="Normal0pt">
    <w:name w:val="Normal 0pt"/>
    <w:basedOn w:val="Normal"/>
    <w:rsid w:val="005056FE"/>
    <w:pPr>
      <w:spacing w:line="360" w:lineRule="auto"/>
      <w:jc w:val="both"/>
    </w:pPr>
    <w:rPr>
      <w:rFonts w:cs="Arial"/>
      <w:sz w:val="20"/>
      <w:szCs w:val="20"/>
    </w:rPr>
  </w:style>
  <w:style w:type="paragraph" w:customStyle="1" w:styleId="NumPara">
    <w:name w:val="NumPara"/>
    <w:rsid w:val="005056FE"/>
    <w:pPr>
      <w:tabs>
        <w:tab w:val="num" w:pos="6480"/>
      </w:tabs>
      <w:spacing w:before="120"/>
      <w:ind w:left="6480" w:hanging="360"/>
      <w:outlineLvl w:val="8"/>
    </w:pPr>
    <w:rPr>
      <w:rFonts w:ascii="Arial" w:hAnsi="Arial"/>
      <w:kern w:val="32"/>
      <w:lang w:eastAsia="en-US"/>
    </w:rPr>
  </w:style>
  <w:style w:type="paragraph" w:customStyle="1" w:styleId="PANormal">
    <w:name w:val="PA Normal"/>
    <w:basedOn w:val="Normal"/>
    <w:rsid w:val="005056FE"/>
    <w:pPr>
      <w:spacing w:line="360" w:lineRule="auto"/>
      <w:jc w:val="both"/>
    </w:pPr>
    <w:rPr>
      <w:rFonts w:cs="Arial"/>
      <w:sz w:val="20"/>
      <w:szCs w:val="20"/>
    </w:rPr>
  </w:style>
  <w:style w:type="paragraph" w:customStyle="1" w:styleId="Para2nonumbering">
    <w:name w:val="Para 2 no numbering"/>
    <w:basedOn w:val="Paragraph"/>
    <w:rsid w:val="005056FE"/>
    <w:pPr>
      <w:ind w:left="0" w:firstLine="0"/>
    </w:pPr>
  </w:style>
  <w:style w:type="paragraph" w:customStyle="1" w:styleId="Para3">
    <w:name w:val="Para 3"/>
    <w:basedOn w:val="Normal"/>
    <w:rsid w:val="005056FE"/>
    <w:pPr>
      <w:tabs>
        <w:tab w:val="num" w:pos="927"/>
      </w:tabs>
      <w:spacing w:before="120" w:after="120" w:line="360" w:lineRule="auto"/>
      <w:ind w:left="567"/>
      <w:jc w:val="both"/>
    </w:pPr>
    <w:rPr>
      <w:rFonts w:ascii="Times New Roman" w:hAnsi="Times New Roman" w:cs="Arial"/>
      <w:sz w:val="20"/>
      <w:szCs w:val="20"/>
    </w:rPr>
  </w:style>
  <w:style w:type="paragraph" w:customStyle="1" w:styleId="ParaNoNumber">
    <w:name w:val="Para No Number"/>
    <w:basedOn w:val="Paragraph"/>
    <w:rsid w:val="005056FE"/>
    <w:pPr>
      <w:tabs>
        <w:tab w:val="clear" w:pos="1152"/>
      </w:tabs>
      <w:ind w:left="1151" w:firstLine="0"/>
    </w:pPr>
    <w:rPr>
      <w:rFonts w:ascii="Times" w:hAnsi="Times"/>
      <w:bCs/>
    </w:rPr>
  </w:style>
  <w:style w:type="paragraph" w:customStyle="1" w:styleId="Para-Bullet">
    <w:name w:val="Para-Bullet"/>
    <w:basedOn w:val="Paragraph"/>
    <w:rsid w:val="005056FE"/>
    <w:pPr>
      <w:tabs>
        <w:tab w:val="num" w:pos="360"/>
      </w:tabs>
      <w:spacing w:before="0"/>
      <w:ind w:left="360" w:hanging="360"/>
    </w:pPr>
    <w:rPr>
      <w:rFonts w:ascii="Times" w:hAnsi="Times"/>
      <w:bCs/>
    </w:rPr>
  </w:style>
  <w:style w:type="paragraph" w:customStyle="1" w:styleId="paragraph2">
    <w:name w:val="paragraph2"/>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sz w:val="20"/>
      <w:szCs w:val="20"/>
    </w:rPr>
  </w:style>
  <w:style w:type="paragraph" w:customStyle="1" w:styleId="PrelimHed">
    <w:name w:val="PrelimHed"/>
    <w:next w:val="Normal"/>
    <w:rsid w:val="005056FE"/>
    <w:pPr>
      <w:keepNext/>
      <w:spacing w:before="60" w:after="120" w:line="240" w:lineRule="atLeast"/>
    </w:pPr>
    <w:rPr>
      <w:rFonts w:ascii="Arial" w:hAnsi="Arial"/>
      <w:b/>
      <w:sz w:val="24"/>
      <w:szCs w:val="20"/>
      <w:lang w:eastAsia="en-US"/>
    </w:rPr>
  </w:style>
  <w:style w:type="paragraph" w:customStyle="1" w:styleId="Question">
    <w:name w:val="Question"/>
    <w:basedOn w:val="Paragraph"/>
    <w:next w:val="Paragraph"/>
    <w:rsid w:val="005056FE"/>
    <w:pPr>
      <w:ind w:left="0" w:firstLine="0"/>
    </w:pPr>
    <w:rPr>
      <w:i/>
      <w:color w:val="008000"/>
    </w:rPr>
  </w:style>
  <w:style w:type="paragraph" w:customStyle="1" w:styleId="QuestionBullet">
    <w:name w:val="Question Bullet"/>
    <w:basedOn w:val="Question"/>
    <w:rsid w:val="005056FE"/>
    <w:pPr>
      <w:tabs>
        <w:tab w:val="num" w:pos="1531"/>
      </w:tabs>
      <w:ind w:left="1531" w:hanging="397"/>
    </w:pPr>
    <w:rPr>
      <w:lang w:val="en-US"/>
    </w:rPr>
  </w:style>
  <w:style w:type="paragraph" w:customStyle="1" w:styleId="reference">
    <w:name w:val="reference"/>
    <w:basedOn w:val="paragraph2"/>
    <w:rsid w:val="005056FE"/>
    <w:pPr>
      <w:spacing w:before="80" w:after="80"/>
    </w:pPr>
  </w:style>
  <w:style w:type="paragraph" w:customStyle="1" w:styleId="RH">
    <w:name w:val="RH"/>
    <w:basedOn w:val="Normal"/>
    <w:rsid w:val="005056FE"/>
    <w:pPr>
      <w:pBdr>
        <w:bottom w:val="double" w:sz="6" w:space="2" w:color="auto"/>
      </w:pBdr>
      <w:tabs>
        <w:tab w:val="right" w:pos="9000"/>
      </w:tabs>
      <w:spacing w:line="360" w:lineRule="auto"/>
      <w:jc w:val="right"/>
    </w:pPr>
    <w:rPr>
      <w:rFonts w:cs="Arial"/>
      <w:b/>
      <w:caps/>
      <w:sz w:val="20"/>
      <w:szCs w:val="20"/>
    </w:rPr>
  </w:style>
  <w:style w:type="paragraph" w:customStyle="1" w:styleId="SecondaryBullet">
    <w:name w:val="Secondary Bullet"/>
    <w:basedOn w:val="Normal"/>
    <w:rsid w:val="005056FE"/>
    <w:pPr>
      <w:tabs>
        <w:tab w:val="left" w:pos="284"/>
        <w:tab w:val="left" w:pos="709"/>
        <w:tab w:val="left" w:pos="1060"/>
        <w:tab w:val="left" w:pos="1364"/>
        <w:tab w:val="left" w:pos="1724"/>
      </w:tabs>
      <w:spacing w:line="360" w:lineRule="auto"/>
      <w:ind w:left="624" w:hanging="284"/>
      <w:jc w:val="both"/>
    </w:pPr>
    <w:rPr>
      <w:rFonts w:cs="Arial"/>
      <w:sz w:val="20"/>
      <w:szCs w:val="20"/>
    </w:rPr>
  </w:style>
  <w:style w:type="paragraph" w:customStyle="1" w:styleId="SSRTableHeading">
    <w:name w:val="SSRTableHeading"/>
    <w:basedOn w:val="Paragraph"/>
    <w:rsid w:val="005056FE"/>
    <w:pPr>
      <w:tabs>
        <w:tab w:val="left" w:pos="558"/>
      </w:tabs>
      <w:spacing w:before="20" w:after="20"/>
      <w:ind w:left="0" w:firstLine="0"/>
    </w:pPr>
    <w:rPr>
      <w:b/>
      <w:bCs/>
    </w:rPr>
  </w:style>
  <w:style w:type="paragraph" w:customStyle="1" w:styleId="Style1">
    <w:name w:val="Style1"/>
    <w:basedOn w:val="MODQUESTION"/>
    <w:rsid w:val="005056FE"/>
  </w:style>
  <w:style w:type="paragraph" w:customStyle="1" w:styleId="Style2">
    <w:name w:val="Style2"/>
    <w:basedOn w:val="Normal"/>
    <w:rsid w:val="005056FE"/>
    <w:pPr>
      <w:tabs>
        <w:tab w:val="num" w:pos="360"/>
      </w:tabs>
      <w:spacing w:line="360" w:lineRule="auto"/>
      <w:ind w:left="360" w:hanging="360"/>
      <w:jc w:val="both"/>
    </w:pPr>
    <w:rPr>
      <w:rFonts w:ascii="Times New Roman" w:hAnsi="Times New Roman" w:cs="Arial"/>
      <w:sz w:val="20"/>
    </w:rPr>
  </w:style>
  <w:style w:type="paragraph" w:customStyle="1" w:styleId="tabhd">
    <w:name w:val="tabhd"/>
    <w:basedOn w:val="paragraph2"/>
    <w:autoRedefine/>
    <w:rsid w:val="005056FE"/>
    <w:rPr>
      <w:b/>
      <w:bCs w:val="0"/>
    </w:rPr>
  </w:style>
  <w:style w:type="paragraph" w:customStyle="1" w:styleId="Table">
    <w:name w:val="Table"/>
    <w:basedOn w:val="Normal"/>
    <w:rsid w:val="005056FE"/>
    <w:pPr>
      <w:spacing w:after="120" w:line="360" w:lineRule="auto"/>
      <w:jc w:val="both"/>
    </w:pPr>
    <w:rPr>
      <w:rFonts w:ascii="Times New Roman" w:hAnsi="Times New Roman" w:cs="Arial"/>
      <w:sz w:val="20"/>
      <w:szCs w:val="20"/>
    </w:rPr>
  </w:style>
  <w:style w:type="paragraph" w:customStyle="1" w:styleId="TableBold">
    <w:name w:val="Table Bold"/>
    <w:basedOn w:val="paragraph2"/>
    <w:rsid w:val="005056FE"/>
    <w:rPr>
      <w:b/>
      <w:bCs w:val="0"/>
    </w:rPr>
  </w:style>
  <w:style w:type="paragraph" w:customStyle="1" w:styleId="tablebullet">
    <w:name w:val="table bullet"/>
    <w:basedOn w:val="Bullet10"/>
    <w:rsid w:val="005056FE"/>
    <w:pPr>
      <w:tabs>
        <w:tab w:val="clear" w:pos="1209"/>
        <w:tab w:val="num" w:pos="432"/>
      </w:tabs>
      <w:ind w:left="432" w:hanging="432"/>
    </w:pPr>
  </w:style>
  <w:style w:type="paragraph" w:customStyle="1" w:styleId="TableHead">
    <w:name w:val="Table Head"/>
    <w:basedOn w:val="paragraph2"/>
    <w:rsid w:val="005056FE"/>
    <w:rPr>
      <w:b/>
    </w:rPr>
  </w:style>
  <w:style w:type="paragraph" w:customStyle="1" w:styleId="Tableno">
    <w:name w:val="Table no."/>
    <w:basedOn w:val="Figureno"/>
    <w:next w:val="Paragraph"/>
    <w:rsid w:val="005056FE"/>
    <w:pPr>
      <w:spacing w:after="120"/>
      <w:ind w:left="0"/>
      <w:jc w:val="center"/>
    </w:pPr>
  </w:style>
  <w:style w:type="paragraph" w:customStyle="1" w:styleId="TableNumber">
    <w:name w:val="Table Number"/>
    <w:basedOn w:val="Normal"/>
    <w:rsid w:val="005056FE"/>
    <w:pPr>
      <w:tabs>
        <w:tab w:val="num" w:pos="360"/>
      </w:tabs>
      <w:spacing w:before="120" w:after="120" w:line="360" w:lineRule="auto"/>
      <w:ind w:left="360" w:hanging="360"/>
      <w:jc w:val="center"/>
    </w:pPr>
    <w:rPr>
      <w:rFonts w:ascii="Times New Roman" w:hAnsi="Times New Roman" w:cs="Arial"/>
      <w:b/>
      <w:sz w:val="20"/>
      <w:szCs w:val="20"/>
    </w:rPr>
  </w:style>
  <w:style w:type="paragraph" w:customStyle="1" w:styleId="TableText">
    <w:name w:val="Table Text"/>
    <w:basedOn w:val="BodyText"/>
    <w:rsid w:val="005056FE"/>
    <w:pPr>
      <w:spacing w:before="120" w:after="120" w:line="280" w:lineRule="atLeast"/>
      <w:jc w:val="both"/>
    </w:pPr>
    <w:rPr>
      <w:rFonts w:cs="Arial"/>
      <w:b w:val="0"/>
      <w:sz w:val="20"/>
      <w:szCs w:val="20"/>
      <w:u w:val="none"/>
    </w:rPr>
  </w:style>
  <w:style w:type="paragraph" w:customStyle="1" w:styleId="TextBold">
    <w:name w:val="Text Bold"/>
    <w:basedOn w:val="Normal"/>
    <w:next w:val="Normal"/>
    <w:rsid w:val="005056FE"/>
    <w:pPr>
      <w:keepNext/>
      <w:spacing w:line="360" w:lineRule="auto"/>
      <w:jc w:val="both"/>
    </w:pPr>
    <w:rPr>
      <w:rFonts w:cs="Arial"/>
      <w:b/>
      <w:sz w:val="20"/>
      <w:szCs w:val="20"/>
    </w:rPr>
  </w:style>
  <w:style w:type="paragraph" w:customStyle="1" w:styleId="TextIndent2">
    <w:name w:val="Text Indent 2"/>
    <w:basedOn w:val="Normal"/>
    <w:rsid w:val="005056FE"/>
    <w:pPr>
      <w:spacing w:after="240" w:line="360" w:lineRule="auto"/>
      <w:ind w:left="1282" w:hanging="1282"/>
      <w:jc w:val="both"/>
    </w:pPr>
    <w:rPr>
      <w:rFonts w:ascii="Times New Roman" w:hAnsi="Times New Roman" w:cs="Arial"/>
      <w:sz w:val="20"/>
      <w:szCs w:val="20"/>
    </w:rPr>
  </w:style>
  <w:style w:type="paragraph" w:styleId="TOCHeading">
    <w:name w:val="TOC Heading"/>
    <w:basedOn w:val="Normal"/>
    <w:next w:val="Normal"/>
    <w:qFormat/>
    <w:rsid w:val="005056FE"/>
    <w:pPr>
      <w:pageBreakBefore/>
      <w:spacing w:after="240" w:line="216" w:lineRule="auto"/>
      <w:jc w:val="both"/>
    </w:pPr>
    <w:rPr>
      <w:rFonts w:ascii="Lucida Sans Unicode" w:hAnsi="Lucida Sans Unicode" w:cs="Arial"/>
      <w:b/>
      <w:sz w:val="20"/>
      <w:szCs w:val="20"/>
    </w:rPr>
  </w:style>
  <w:style w:type="paragraph" w:customStyle="1" w:styleId="TOCQuestion">
    <w:name w:val="TOCQuestion"/>
    <w:basedOn w:val="Question"/>
    <w:rsid w:val="005056FE"/>
  </w:style>
  <w:style w:type="paragraph" w:customStyle="1" w:styleId="WIDEPARA">
    <w:name w:val="WIDE PARA"/>
    <w:basedOn w:val="Normal"/>
    <w:rsid w:val="005056FE"/>
    <w:pPr>
      <w:tabs>
        <w:tab w:val="left" w:pos="1152"/>
        <w:tab w:val="left" w:pos="1584"/>
      </w:tabs>
      <w:spacing w:line="360" w:lineRule="auto"/>
      <w:jc w:val="both"/>
    </w:pPr>
    <w:rPr>
      <w:rFonts w:ascii="Times New Roman" w:hAnsi="Times New Roman" w:cs="Arial"/>
      <w:sz w:val="20"/>
      <w:szCs w:val="20"/>
    </w:rPr>
  </w:style>
  <w:style w:type="paragraph" w:styleId="Index1">
    <w:name w:val="index 1"/>
    <w:basedOn w:val="Normal"/>
    <w:next w:val="Normal"/>
    <w:autoRedefine/>
    <w:semiHidden/>
    <w:rsid w:val="005056FE"/>
    <w:pPr>
      <w:spacing w:line="360" w:lineRule="auto"/>
      <w:ind w:left="220" w:hanging="220"/>
      <w:jc w:val="both"/>
    </w:pPr>
    <w:rPr>
      <w:rFonts w:cs="Arial"/>
      <w:sz w:val="20"/>
      <w:szCs w:val="20"/>
    </w:rPr>
  </w:style>
  <w:style w:type="paragraph" w:styleId="Index2">
    <w:name w:val="index 2"/>
    <w:basedOn w:val="Normal"/>
    <w:next w:val="Normal"/>
    <w:autoRedefine/>
    <w:semiHidden/>
    <w:rsid w:val="005056FE"/>
    <w:pPr>
      <w:spacing w:line="360" w:lineRule="auto"/>
      <w:ind w:left="440" w:hanging="220"/>
      <w:jc w:val="both"/>
    </w:pPr>
    <w:rPr>
      <w:rFonts w:cs="Arial"/>
      <w:sz w:val="20"/>
      <w:szCs w:val="20"/>
    </w:rPr>
  </w:style>
  <w:style w:type="paragraph" w:styleId="Index4">
    <w:name w:val="index 4"/>
    <w:basedOn w:val="Normal"/>
    <w:next w:val="Normal"/>
    <w:autoRedefine/>
    <w:semiHidden/>
    <w:rsid w:val="005056FE"/>
    <w:pPr>
      <w:spacing w:line="360" w:lineRule="auto"/>
      <w:ind w:left="880" w:hanging="220"/>
      <w:jc w:val="both"/>
    </w:pPr>
    <w:rPr>
      <w:rFonts w:cs="Arial"/>
      <w:sz w:val="20"/>
      <w:szCs w:val="20"/>
    </w:rPr>
  </w:style>
  <w:style w:type="paragraph" w:styleId="Index5">
    <w:name w:val="index 5"/>
    <w:basedOn w:val="Normal"/>
    <w:next w:val="Normal"/>
    <w:autoRedefine/>
    <w:semiHidden/>
    <w:rsid w:val="005056FE"/>
    <w:pPr>
      <w:spacing w:line="360" w:lineRule="auto"/>
      <w:ind w:left="1100" w:hanging="220"/>
      <w:jc w:val="both"/>
    </w:pPr>
    <w:rPr>
      <w:rFonts w:cs="Arial"/>
      <w:sz w:val="20"/>
      <w:szCs w:val="20"/>
    </w:rPr>
  </w:style>
  <w:style w:type="paragraph" w:styleId="Index6">
    <w:name w:val="index 6"/>
    <w:basedOn w:val="Normal"/>
    <w:next w:val="Normal"/>
    <w:autoRedefine/>
    <w:semiHidden/>
    <w:rsid w:val="005056FE"/>
    <w:pPr>
      <w:spacing w:line="360" w:lineRule="auto"/>
      <w:ind w:left="1320" w:hanging="220"/>
      <w:jc w:val="both"/>
    </w:pPr>
    <w:rPr>
      <w:rFonts w:cs="Arial"/>
      <w:sz w:val="20"/>
      <w:szCs w:val="20"/>
    </w:rPr>
  </w:style>
  <w:style w:type="paragraph" w:styleId="Index7">
    <w:name w:val="index 7"/>
    <w:basedOn w:val="Normal"/>
    <w:next w:val="Normal"/>
    <w:autoRedefine/>
    <w:semiHidden/>
    <w:rsid w:val="005056FE"/>
    <w:pPr>
      <w:spacing w:line="360" w:lineRule="auto"/>
      <w:ind w:left="1540" w:hanging="220"/>
      <w:jc w:val="both"/>
    </w:pPr>
    <w:rPr>
      <w:rFonts w:cs="Arial"/>
      <w:sz w:val="20"/>
      <w:szCs w:val="20"/>
    </w:rPr>
  </w:style>
  <w:style w:type="paragraph" w:styleId="Index8">
    <w:name w:val="index 8"/>
    <w:basedOn w:val="Normal"/>
    <w:next w:val="Normal"/>
    <w:autoRedefine/>
    <w:semiHidden/>
    <w:rsid w:val="005056FE"/>
    <w:pPr>
      <w:spacing w:line="360" w:lineRule="auto"/>
      <w:ind w:left="1760" w:hanging="220"/>
      <w:jc w:val="both"/>
    </w:pPr>
    <w:rPr>
      <w:rFonts w:cs="Arial"/>
      <w:sz w:val="20"/>
      <w:szCs w:val="20"/>
    </w:rPr>
  </w:style>
  <w:style w:type="paragraph" w:styleId="Index9">
    <w:name w:val="index 9"/>
    <w:basedOn w:val="Normal"/>
    <w:next w:val="Normal"/>
    <w:autoRedefine/>
    <w:semiHidden/>
    <w:rsid w:val="005056FE"/>
    <w:pPr>
      <w:spacing w:line="360" w:lineRule="auto"/>
      <w:ind w:left="1980" w:hanging="220"/>
      <w:jc w:val="both"/>
    </w:pPr>
    <w:rPr>
      <w:rFonts w:cs="Arial"/>
      <w:sz w:val="20"/>
      <w:szCs w:val="20"/>
    </w:rPr>
  </w:style>
  <w:style w:type="paragraph" w:styleId="IndexHeading">
    <w:name w:val="index heading"/>
    <w:basedOn w:val="Normal"/>
    <w:next w:val="Index1"/>
    <w:semiHidden/>
    <w:rsid w:val="005056FE"/>
    <w:pPr>
      <w:spacing w:line="360" w:lineRule="auto"/>
      <w:jc w:val="both"/>
    </w:pPr>
    <w:rPr>
      <w:rFonts w:cs="Arial"/>
      <w:b/>
      <w:sz w:val="20"/>
      <w:szCs w:val="20"/>
    </w:rPr>
  </w:style>
  <w:style w:type="paragraph" w:styleId="BodyTextFirstIndent">
    <w:name w:val="Body Text First Indent"/>
    <w:basedOn w:val="BodyText"/>
    <w:link w:val="BodyTextFirstIndentChar"/>
    <w:rsid w:val="005056FE"/>
    <w:pPr>
      <w:spacing w:after="230" w:line="360" w:lineRule="auto"/>
      <w:ind w:firstLine="210"/>
      <w:jc w:val="both"/>
    </w:pPr>
    <w:rPr>
      <w:rFonts w:cs="Arial"/>
      <w:b w:val="0"/>
      <w:sz w:val="20"/>
      <w:szCs w:val="20"/>
      <w:u w:val="none"/>
    </w:rPr>
  </w:style>
  <w:style w:type="character" w:customStyle="1" w:styleId="BodyTextFirstIndentChar">
    <w:name w:val="Body Text First Indent Char"/>
    <w:basedOn w:val="BodyTextChar"/>
    <w:link w:val="BodyTextFirstIndent"/>
    <w:uiPriority w:val="99"/>
    <w:semiHidden/>
    <w:rsid w:val="00E5494D"/>
    <w:rPr>
      <w:rFonts w:ascii="Arial" w:hAnsi="Arial"/>
      <w:szCs w:val="24"/>
      <w:lang w:eastAsia="en-US"/>
    </w:rPr>
  </w:style>
  <w:style w:type="paragraph" w:styleId="BodyTextFirstIndent2">
    <w:name w:val="Body Text First Indent 2"/>
    <w:basedOn w:val="BodyTextIndent"/>
    <w:link w:val="BodyTextFirstIndent2Char"/>
    <w:rsid w:val="005056FE"/>
    <w:pPr>
      <w:spacing w:after="120" w:line="360" w:lineRule="auto"/>
      <w:ind w:left="283" w:firstLine="210"/>
      <w:jc w:val="both"/>
    </w:pPr>
    <w:rPr>
      <w:rFonts w:cs="Arial"/>
      <w:sz w:val="20"/>
      <w:szCs w:val="20"/>
    </w:rPr>
  </w:style>
  <w:style w:type="character" w:customStyle="1" w:styleId="BodyTextFirstIndent2Char">
    <w:name w:val="Body Text First Indent 2 Char"/>
    <w:basedOn w:val="BodyTextIndentChar"/>
    <w:link w:val="BodyTextFirstIndent2"/>
    <w:uiPriority w:val="99"/>
    <w:semiHidden/>
    <w:rsid w:val="00E5494D"/>
    <w:rPr>
      <w:rFonts w:ascii="Arial" w:hAnsi="Arial"/>
      <w:szCs w:val="24"/>
      <w:lang w:eastAsia="en-US"/>
    </w:rPr>
  </w:style>
  <w:style w:type="paragraph" w:customStyle="1" w:styleId="FooterLandscape">
    <w:name w:val="Footer Landscape"/>
    <w:basedOn w:val="Footer"/>
    <w:rsid w:val="005056FE"/>
    <w:pPr>
      <w:pBdr>
        <w:top w:val="single" w:sz="4" w:space="4" w:color="auto"/>
      </w:pBdr>
      <w:tabs>
        <w:tab w:val="clear" w:pos="4320"/>
        <w:tab w:val="clear" w:pos="8640"/>
        <w:tab w:val="center" w:pos="4536"/>
        <w:tab w:val="center" w:pos="6926"/>
        <w:tab w:val="right" w:pos="9072"/>
        <w:tab w:val="right" w:pos="13680"/>
      </w:tabs>
      <w:spacing w:line="360" w:lineRule="auto"/>
      <w:jc w:val="both"/>
    </w:pPr>
    <w:rPr>
      <w:rFonts w:cs="Arial"/>
      <w:sz w:val="16"/>
      <w:szCs w:val="20"/>
    </w:rPr>
  </w:style>
  <w:style w:type="paragraph" w:customStyle="1" w:styleId="FrontSheet">
    <w:name w:val="Front Sheet"/>
    <w:basedOn w:val="Normal"/>
    <w:rsid w:val="005056FE"/>
    <w:pPr>
      <w:spacing w:after="240" w:line="360" w:lineRule="auto"/>
      <w:jc w:val="both"/>
    </w:pPr>
    <w:rPr>
      <w:rFonts w:cs="Arial"/>
      <w:b/>
      <w:caps/>
      <w:sz w:val="30"/>
      <w:szCs w:val="20"/>
    </w:rPr>
  </w:style>
  <w:style w:type="paragraph" w:customStyle="1" w:styleId="HeaderLandscape">
    <w:name w:val="Header Landscape"/>
    <w:basedOn w:val="Header"/>
    <w:rsid w:val="005056FE"/>
    <w:pPr>
      <w:tabs>
        <w:tab w:val="clear" w:pos="4320"/>
        <w:tab w:val="clear" w:pos="8640"/>
        <w:tab w:val="center" w:pos="4536"/>
        <w:tab w:val="center" w:pos="6926"/>
        <w:tab w:val="right" w:pos="9072"/>
        <w:tab w:val="right" w:pos="13680"/>
      </w:tabs>
      <w:spacing w:line="360" w:lineRule="auto"/>
      <w:jc w:val="both"/>
    </w:pPr>
    <w:rPr>
      <w:rFonts w:cs="Arial"/>
      <w:sz w:val="20"/>
      <w:szCs w:val="20"/>
    </w:rPr>
  </w:style>
  <w:style w:type="paragraph" w:styleId="List2">
    <w:name w:val="List 2"/>
    <w:basedOn w:val="Normal"/>
    <w:rsid w:val="005056FE"/>
    <w:pPr>
      <w:spacing w:line="360" w:lineRule="auto"/>
      <w:ind w:left="566" w:hanging="283"/>
      <w:jc w:val="both"/>
    </w:pPr>
    <w:rPr>
      <w:rFonts w:cs="Arial"/>
      <w:sz w:val="20"/>
      <w:szCs w:val="20"/>
    </w:rPr>
  </w:style>
  <w:style w:type="paragraph" w:styleId="List3">
    <w:name w:val="List 3"/>
    <w:basedOn w:val="Normal"/>
    <w:rsid w:val="005056FE"/>
    <w:pPr>
      <w:spacing w:line="360" w:lineRule="auto"/>
      <w:ind w:left="849" w:hanging="283"/>
      <w:jc w:val="both"/>
    </w:pPr>
    <w:rPr>
      <w:rFonts w:cs="Arial"/>
      <w:sz w:val="20"/>
      <w:szCs w:val="20"/>
    </w:rPr>
  </w:style>
  <w:style w:type="paragraph" w:styleId="ListContinue">
    <w:name w:val="List Continue"/>
    <w:basedOn w:val="Normal"/>
    <w:rsid w:val="005056FE"/>
    <w:pPr>
      <w:spacing w:after="120" w:line="360" w:lineRule="auto"/>
      <w:ind w:left="283"/>
      <w:jc w:val="both"/>
    </w:pPr>
    <w:rPr>
      <w:rFonts w:cs="Arial"/>
      <w:sz w:val="20"/>
      <w:szCs w:val="20"/>
    </w:rPr>
  </w:style>
  <w:style w:type="paragraph" w:styleId="ListContinue3">
    <w:name w:val="List Continue 3"/>
    <w:basedOn w:val="Normal"/>
    <w:rsid w:val="005056FE"/>
    <w:pPr>
      <w:spacing w:after="120" w:line="360" w:lineRule="auto"/>
      <w:ind w:left="849"/>
      <w:jc w:val="both"/>
    </w:pPr>
    <w:rPr>
      <w:rFonts w:cs="Arial"/>
      <w:sz w:val="20"/>
      <w:szCs w:val="20"/>
    </w:rPr>
  </w:style>
  <w:style w:type="paragraph" w:styleId="ListContinue4">
    <w:name w:val="List Continue 4"/>
    <w:basedOn w:val="Normal"/>
    <w:rsid w:val="005056FE"/>
    <w:pPr>
      <w:spacing w:after="120" w:line="360" w:lineRule="auto"/>
      <w:ind w:left="1132"/>
      <w:jc w:val="both"/>
    </w:pPr>
    <w:rPr>
      <w:rFonts w:cs="Arial"/>
      <w:sz w:val="20"/>
      <w:szCs w:val="20"/>
    </w:rPr>
  </w:style>
  <w:style w:type="paragraph" w:styleId="ListContinue5">
    <w:name w:val="List Continue 5"/>
    <w:basedOn w:val="Normal"/>
    <w:rsid w:val="005056FE"/>
    <w:pPr>
      <w:spacing w:after="120" w:line="360" w:lineRule="auto"/>
      <w:ind w:left="1415"/>
      <w:jc w:val="both"/>
    </w:pPr>
    <w:rPr>
      <w:rFonts w:cs="Arial"/>
      <w:sz w:val="20"/>
      <w:szCs w:val="20"/>
    </w:rPr>
  </w:style>
  <w:style w:type="paragraph" w:styleId="Salutation">
    <w:name w:val="Salutation"/>
    <w:basedOn w:val="Normal"/>
    <w:next w:val="Normal"/>
    <w:link w:val="SalutationChar"/>
    <w:rsid w:val="005056FE"/>
    <w:pPr>
      <w:spacing w:line="360" w:lineRule="auto"/>
      <w:jc w:val="both"/>
    </w:pPr>
    <w:rPr>
      <w:rFonts w:cs="Arial"/>
      <w:sz w:val="20"/>
      <w:szCs w:val="20"/>
    </w:rPr>
  </w:style>
  <w:style w:type="character" w:customStyle="1" w:styleId="SalutationChar">
    <w:name w:val="Salutation Char"/>
    <w:basedOn w:val="DefaultParagraphFont"/>
    <w:link w:val="Salutation"/>
    <w:uiPriority w:val="99"/>
    <w:semiHidden/>
    <w:rsid w:val="00E5494D"/>
    <w:rPr>
      <w:rFonts w:ascii="Arial" w:hAnsi="Arial"/>
      <w:szCs w:val="24"/>
      <w:lang w:eastAsia="en-US"/>
    </w:rPr>
  </w:style>
  <w:style w:type="paragraph" w:styleId="Signature">
    <w:name w:val="Signature"/>
    <w:basedOn w:val="Normal"/>
    <w:link w:val="SignatureChar"/>
    <w:rsid w:val="005056FE"/>
    <w:pPr>
      <w:spacing w:line="360" w:lineRule="auto"/>
      <w:ind w:left="4252"/>
      <w:jc w:val="both"/>
    </w:pPr>
    <w:rPr>
      <w:rFonts w:cs="Arial"/>
      <w:sz w:val="20"/>
      <w:szCs w:val="20"/>
    </w:rPr>
  </w:style>
  <w:style w:type="character" w:customStyle="1" w:styleId="SignatureChar">
    <w:name w:val="Signature Char"/>
    <w:basedOn w:val="DefaultParagraphFont"/>
    <w:link w:val="Signature"/>
    <w:uiPriority w:val="99"/>
    <w:semiHidden/>
    <w:rsid w:val="00E5494D"/>
    <w:rPr>
      <w:rFonts w:ascii="Arial" w:hAnsi="Arial"/>
      <w:szCs w:val="24"/>
      <w:lang w:eastAsia="en-US"/>
    </w:rPr>
  </w:style>
  <w:style w:type="paragraph" w:customStyle="1" w:styleId="NonBoldHeading1">
    <w:name w:val="Non Bold Heading 1"/>
    <w:basedOn w:val="Heading1"/>
    <w:next w:val="Heading2"/>
    <w:rsid w:val="005056FE"/>
    <w:pPr>
      <w:tabs>
        <w:tab w:val="left" w:pos="851"/>
      </w:tabs>
      <w:spacing w:before="720" w:after="220" w:line="360" w:lineRule="auto"/>
      <w:ind w:left="623" w:hanging="283"/>
      <w:jc w:val="both"/>
    </w:pPr>
    <w:rPr>
      <w:rFonts w:ascii="Arial Bold" w:hAnsi="Arial Bold" w:cs="Arial"/>
      <w:b w:val="0"/>
      <w:noProof w:val="0"/>
      <w:kern w:val="28"/>
      <w:sz w:val="22"/>
      <w:szCs w:val="20"/>
    </w:rPr>
  </w:style>
  <w:style w:type="paragraph" w:styleId="NoteHeading">
    <w:name w:val="Note Heading"/>
    <w:basedOn w:val="Normal"/>
    <w:next w:val="Normal"/>
    <w:link w:val="NoteHeadingChar"/>
    <w:rsid w:val="005056FE"/>
    <w:pPr>
      <w:spacing w:line="360" w:lineRule="auto"/>
      <w:jc w:val="both"/>
    </w:pPr>
    <w:rPr>
      <w:rFonts w:cs="Arial"/>
      <w:sz w:val="20"/>
      <w:szCs w:val="20"/>
    </w:rPr>
  </w:style>
  <w:style w:type="character" w:customStyle="1" w:styleId="NoteHeadingChar">
    <w:name w:val="Note Heading Char"/>
    <w:basedOn w:val="DefaultParagraphFont"/>
    <w:link w:val="NoteHeading"/>
    <w:uiPriority w:val="99"/>
    <w:semiHidden/>
    <w:rsid w:val="00E5494D"/>
    <w:rPr>
      <w:rFonts w:ascii="Arial" w:hAnsi="Arial"/>
      <w:szCs w:val="24"/>
      <w:lang w:eastAsia="en-US"/>
    </w:rPr>
  </w:style>
  <w:style w:type="paragraph" w:customStyle="1" w:styleId="Annex">
    <w:name w:val="Annex"/>
    <w:rsid w:val="005056FE"/>
    <w:pPr>
      <w:numPr>
        <w:numId w:val="23"/>
      </w:numPr>
    </w:pPr>
    <w:rPr>
      <w:rFonts w:ascii="Arial Bold" w:hAnsi="Arial Bold"/>
      <w:b/>
      <w:sz w:val="20"/>
      <w:szCs w:val="20"/>
      <w:lang w:eastAsia="en-US"/>
    </w:rPr>
  </w:style>
  <w:style w:type="paragraph" w:customStyle="1" w:styleId="Annex2">
    <w:name w:val="Annex 2"/>
    <w:basedOn w:val="Heading8"/>
    <w:rsid w:val="005056FE"/>
    <w:pPr>
      <w:numPr>
        <w:ilvl w:val="7"/>
        <w:numId w:val="24"/>
      </w:numPr>
      <w:spacing w:after="230" w:line="360" w:lineRule="auto"/>
      <w:jc w:val="both"/>
    </w:pPr>
    <w:rPr>
      <w:rFonts w:cs="Arial"/>
      <w:b w:val="0"/>
      <w:sz w:val="20"/>
    </w:rPr>
  </w:style>
  <w:style w:type="paragraph" w:customStyle="1" w:styleId="DWNormal">
    <w:name w:val="DW Normal"/>
    <w:basedOn w:val="Normal"/>
    <w:rsid w:val="005056FE"/>
    <w:pPr>
      <w:overflowPunct w:val="0"/>
      <w:autoSpaceDE w:val="0"/>
      <w:autoSpaceDN w:val="0"/>
      <w:adjustRightInd w:val="0"/>
      <w:textAlignment w:val="baseline"/>
    </w:pPr>
    <w:rPr>
      <w:kern w:val="22"/>
      <w:szCs w:val="20"/>
    </w:rPr>
  </w:style>
  <w:style w:type="paragraph" w:customStyle="1" w:styleId="AddressBlock">
    <w:name w:val="Address Block"/>
    <w:basedOn w:val="Normal"/>
    <w:rsid w:val="005056FE"/>
    <w:pPr>
      <w:overflowPunct w:val="0"/>
      <w:autoSpaceDE w:val="0"/>
      <w:autoSpaceDN w:val="0"/>
      <w:adjustRightInd w:val="0"/>
    </w:pPr>
    <w:rPr>
      <w:kern w:val="22"/>
      <w:sz w:val="20"/>
      <w:szCs w:val="20"/>
    </w:rPr>
  </w:style>
  <w:style w:type="paragraph" w:customStyle="1" w:styleId="DWListAlphabetical">
    <w:name w:val="DW List Alphabetical"/>
    <w:basedOn w:val="DWNormal"/>
    <w:rsid w:val="005056FE"/>
    <w:pPr>
      <w:numPr>
        <w:numId w:val="39"/>
      </w:numPr>
      <w:tabs>
        <w:tab w:val="clear" w:pos="567"/>
      </w:tabs>
      <w:textAlignment w:val="auto"/>
    </w:pPr>
  </w:style>
  <w:style w:type="paragraph" w:customStyle="1" w:styleId="DWAnnex">
    <w:name w:val="DW Annex"/>
    <w:basedOn w:val="DWNormal"/>
    <w:rsid w:val="005056FE"/>
    <w:pPr>
      <w:textAlignment w:val="auto"/>
    </w:pPr>
    <w:rPr>
      <w:b/>
      <w:caps/>
    </w:rPr>
  </w:style>
  <w:style w:type="paragraph" w:customStyle="1" w:styleId="Appointment">
    <w:name w:val="Appointment"/>
    <w:basedOn w:val="DWNormal"/>
    <w:next w:val="DWNormal"/>
    <w:rsid w:val="005056FE"/>
    <w:pPr>
      <w:spacing w:before="120"/>
      <w:textAlignment w:val="auto"/>
    </w:pPr>
    <w:rPr>
      <w:i/>
    </w:rPr>
  </w:style>
  <w:style w:type="paragraph" w:customStyle="1" w:styleId="Compliments">
    <w:name w:val="Compliments"/>
    <w:basedOn w:val="DWNormal"/>
    <w:next w:val="Normal"/>
    <w:rsid w:val="005056FE"/>
    <w:pPr>
      <w:spacing w:before="1160"/>
      <w:textAlignment w:val="auto"/>
    </w:pPr>
    <w:rPr>
      <w:i/>
    </w:rPr>
  </w:style>
  <w:style w:type="paragraph" w:customStyle="1" w:styleId="DWHdgGroup">
    <w:name w:val="DW Hdg Group"/>
    <w:basedOn w:val="DWNormal"/>
    <w:next w:val="DWPara"/>
    <w:rsid w:val="005056FE"/>
    <w:pPr>
      <w:keepNext/>
      <w:spacing w:after="220"/>
      <w:textAlignment w:val="auto"/>
    </w:pPr>
    <w:rPr>
      <w:b/>
      <w:caps/>
    </w:rPr>
  </w:style>
  <w:style w:type="paragraph" w:customStyle="1" w:styleId="DWPara">
    <w:name w:val="DW Para"/>
    <w:basedOn w:val="DWNormal"/>
    <w:rsid w:val="005056FE"/>
    <w:pPr>
      <w:spacing w:after="220"/>
      <w:textAlignment w:val="auto"/>
    </w:pPr>
  </w:style>
  <w:style w:type="paragraph" w:customStyle="1" w:styleId="DWHdgMain">
    <w:name w:val="DW Hdg Main"/>
    <w:basedOn w:val="DWHdgGroup"/>
    <w:next w:val="DWHdgGroup"/>
    <w:rsid w:val="005056FE"/>
    <w:pPr>
      <w:jc w:val="center"/>
    </w:pPr>
  </w:style>
  <w:style w:type="paragraph" w:customStyle="1" w:styleId="DWName">
    <w:name w:val="DW Name"/>
    <w:basedOn w:val="DWNormal"/>
    <w:next w:val="Normal"/>
    <w:rsid w:val="005056FE"/>
    <w:pPr>
      <w:keepNext/>
      <w:spacing w:before="220"/>
      <w:textAlignment w:val="auto"/>
    </w:pPr>
    <w:rPr>
      <w:caps/>
    </w:rPr>
  </w:style>
  <w:style w:type="paragraph" w:customStyle="1" w:styleId="DWListNumerical">
    <w:name w:val="DW List Numerical"/>
    <w:basedOn w:val="DWNormal"/>
    <w:rsid w:val="005056FE"/>
    <w:pPr>
      <w:numPr>
        <w:numId w:val="37"/>
      </w:numPr>
      <w:tabs>
        <w:tab w:val="clear" w:pos="567"/>
      </w:tabs>
      <w:textAlignment w:val="auto"/>
    </w:pPr>
  </w:style>
  <w:style w:type="paragraph" w:customStyle="1" w:styleId="Originator">
    <w:name w:val="Originator"/>
    <w:basedOn w:val="DWNormal"/>
    <w:next w:val="Normal"/>
    <w:rsid w:val="005056FE"/>
    <w:pPr>
      <w:spacing w:after="220"/>
      <w:textAlignment w:val="auto"/>
    </w:pPr>
  </w:style>
  <w:style w:type="paragraph" w:customStyle="1" w:styleId="DWTable">
    <w:name w:val="DW Table"/>
    <w:basedOn w:val="DWNormal"/>
    <w:rsid w:val="005056FE"/>
    <w:pPr>
      <w:textAlignment w:val="auto"/>
    </w:pPr>
    <w:rPr>
      <w:sz w:val="20"/>
    </w:rPr>
  </w:style>
  <w:style w:type="paragraph" w:customStyle="1" w:styleId="TableBox">
    <w:name w:val="Table Box"/>
    <w:basedOn w:val="DWTable"/>
    <w:next w:val="DWPara"/>
    <w:rsid w:val="005056FE"/>
  </w:style>
  <w:style w:type="paragraph" w:customStyle="1" w:styleId="DWTablePara">
    <w:name w:val="DW Table Para"/>
    <w:basedOn w:val="DWTable"/>
    <w:rsid w:val="005056F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056FE"/>
    <w:pPr>
      <w:spacing w:after="100"/>
      <w:jc w:val="center"/>
    </w:pPr>
  </w:style>
  <w:style w:type="paragraph" w:customStyle="1" w:styleId="DWTableHdg">
    <w:name w:val="DW Table Hdg"/>
    <w:basedOn w:val="DWTable"/>
    <w:next w:val="DWTableCol"/>
    <w:rsid w:val="005056FE"/>
    <w:pPr>
      <w:spacing w:before="100" w:after="100"/>
      <w:jc w:val="center"/>
    </w:pPr>
    <w:rPr>
      <w:b/>
    </w:rPr>
  </w:style>
  <w:style w:type="paragraph" w:customStyle="1" w:styleId="TelFaxBlock">
    <w:name w:val="Tel/Fax Block"/>
    <w:basedOn w:val="Normal"/>
    <w:rsid w:val="005056FE"/>
    <w:pPr>
      <w:overflowPunct w:val="0"/>
      <w:autoSpaceDE w:val="0"/>
      <w:autoSpaceDN w:val="0"/>
      <w:adjustRightInd w:val="0"/>
    </w:pPr>
    <w:rPr>
      <w:kern w:val="22"/>
      <w:sz w:val="18"/>
      <w:szCs w:val="20"/>
    </w:rPr>
  </w:style>
  <w:style w:type="paragraph" w:customStyle="1" w:styleId="UnitTitle">
    <w:name w:val="Unit Title"/>
    <w:basedOn w:val="AddressBlock"/>
    <w:next w:val="AddressBlock"/>
    <w:rsid w:val="005056FE"/>
    <w:rPr>
      <w:b/>
      <w:sz w:val="22"/>
    </w:rPr>
  </w:style>
  <w:style w:type="paragraph" w:customStyle="1" w:styleId="DWSignature">
    <w:name w:val="DW Signature"/>
    <w:basedOn w:val="DWNormal"/>
    <w:next w:val="DWName"/>
    <w:rsid w:val="005056FE"/>
    <w:pPr>
      <w:spacing w:before="160"/>
      <w:textAlignment w:val="auto"/>
    </w:pPr>
  </w:style>
  <w:style w:type="paragraph" w:customStyle="1" w:styleId="DWParaNum1">
    <w:name w:val="DW Para Num1"/>
    <w:basedOn w:val="DWPara"/>
    <w:rsid w:val="005056FE"/>
    <w:pPr>
      <w:numPr>
        <w:numId w:val="40"/>
      </w:numPr>
      <w:tabs>
        <w:tab w:val="clear" w:pos="567"/>
      </w:tabs>
    </w:pPr>
  </w:style>
  <w:style w:type="paragraph" w:customStyle="1" w:styleId="DWParaNum2">
    <w:name w:val="DW Para Num2"/>
    <w:basedOn w:val="DWPara"/>
    <w:rsid w:val="005056FE"/>
    <w:pPr>
      <w:numPr>
        <w:ilvl w:val="1"/>
        <w:numId w:val="40"/>
      </w:numPr>
      <w:tabs>
        <w:tab w:val="clear" w:pos="1134"/>
      </w:tabs>
    </w:pPr>
  </w:style>
  <w:style w:type="paragraph" w:customStyle="1" w:styleId="DWParaNum3">
    <w:name w:val="DW Para Num3"/>
    <w:basedOn w:val="DWPara"/>
    <w:rsid w:val="005056FE"/>
    <w:pPr>
      <w:numPr>
        <w:ilvl w:val="2"/>
        <w:numId w:val="40"/>
      </w:numPr>
      <w:tabs>
        <w:tab w:val="clear" w:pos="1701"/>
      </w:tabs>
    </w:pPr>
  </w:style>
  <w:style w:type="paragraph" w:customStyle="1" w:styleId="DWParaNum4">
    <w:name w:val="DW Para Num4"/>
    <w:basedOn w:val="DWPara"/>
    <w:rsid w:val="005056FE"/>
    <w:pPr>
      <w:numPr>
        <w:ilvl w:val="3"/>
        <w:numId w:val="40"/>
      </w:numPr>
      <w:tabs>
        <w:tab w:val="clear" w:pos="2268"/>
      </w:tabs>
    </w:pPr>
  </w:style>
  <w:style w:type="paragraph" w:customStyle="1" w:styleId="DWParaNum5">
    <w:name w:val="DW Para Num5"/>
    <w:basedOn w:val="DWPara"/>
    <w:rsid w:val="005056FE"/>
    <w:pPr>
      <w:numPr>
        <w:ilvl w:val="4"/>
        <w:numId w:val="40"/>
      </w:numPr>
      <w:tabs>
        <w:tab w:val="clear" w:pos="2835"/>
      </w:tabs>
    </w:pPr>
  </w:style>
  <w:style w:type="paragraph" w:customStyle="1" w:styleId="DWParaPB3">
    <w:name w:val="DW Para PB3"/>
    <w:basedOn w:val="DWPara"/>
    <w:rsid w:val="005056FE"/>
    <w:pPr>
      <w:numPr>
        <w:ilvl w:val="2"/>
        <w:numId w:val="23"/>
      </w:numPr>
      <w:tabs>
        <w:tab w:val="clear" w:pos="1701"/>
      </w:tabs>
    </w:pPr>
  </w:style>
  <w:style w:type="paragraph" w:customStyle="1" w:styleId="DWTableParaNum1">
    <w:name w:val="DW Table Para Num1"/>
    <w:basedOn w:val="DWTablePara"/>
    <w:rsid w:val="005056FE"/>
    <w:pPr>
      <w:numPr>
        <w:numId w:val="38"/>
      </w:numPr>
      <w:tabs>
        <w:tab w:val="left" w:pos="369"/>
      </w:tabs>
    </w:pPr>
  </w:style>
  <w:style w:type="paragraph" w:customStyle="1" w:styleId="DWTableParaNum2">
    <w:name w:val="DW Table Para Num2"/>
    <w:basedOn w:val="DWTablePara"/>
    <w:rsid w:val="005056FE"/>
    <w:pPr>
      <w:numPr>
        <w:ilvl w:val="1"/>
        <w:numId w:val="38"/>
      </w:numPr>
      <w:tabs>
        <w:tab w:val="left" w:pos="737"/>
      </w:tabs>
    </w:pPr>
  </w:style>
  <w:style w:type="paragraph" w:customStyle="1" w:styleId="DWTableParaNum3">
    <w:name w:val="DW Table Para Num3"/>
    <w:basedOn w:val="DWTablePara"/>
    <w:rsid w:val="005056FE"/>
    <w:pPr>
      <w:numPr>
        <w:ilvl w:val="2"/>
        <w:numId w:val="38"/>
      </w:numPr>
      <w:tabs>
        <w:tab w:val="left" w:pos="1106"/>
      </w:tabs>
    </w:pPr>
  </w:style>
  <w:style w:type="paragraph" w:customStyle="1" w:styleId="DWTableParaNum4">
    <w:name w:val="DW Table Para Num4"/>
    <w:basedOn w:val="DWTablePara"/>
    <w:rsid w:val="005056FE"/>
    <w:pPr>
      <w:numPr>
        <w:ilvl w:val="3"/>
        <w:numId w:val="38"/>
      </w:numPr>
      <w:tabs>
        <w:tab w:val="left" w:pos="1474"/>
      </w:tabs>
    </w:pPr>
  </w:style>
  <w:style w:type="paragraph" w:customStyle="1" w:styleId="DWTableParaNum5">
    <w:name w:val="DW Table Para Num5"/>
    <w:basedOn w:val="DWTablePara"/>
    <w:rsid w:val="005056FE"/>
    <w:pPr>
      <w:numPr>
        <w:ilvl w:val="4"/>
        <w:numId w:val="38"/>
      </w:numPr>
      <w:tabs>
        <w:tab w:val="left" w:pos="1843"/>
      </w:tabs>
    </w:pPr>
  </w:style>
  <w:style w:type="paragraph" w:customStyle="1" w:styleId="DWParaBul1">
    <w:name w:val="DW Para Bul1"/>
    <w:basedOn w:val="DWPara"/>
    <w:rsid w:val="005056FE"/>
    <w:pPr>
      <w:numPr>
        <w:numId w:val="41"/>
      </w:numPr>
      <w:tabs>
        <w:tab w:val="clear" w:pos="567"/>
      </w:tabs>
    </w:pPr>
  </w:style>
  <w:style w:type="paragraph" w:customStyle="1" w:styleId="DWParaBul2">
    <w:name w:val="DW Para Bul2"/>
    <w:basedOn w:val="DWPara"/>
    <w:rsid w:val="005056FE"/>
    <w:pPr>
      <w:numPr>
        <w:ilvl w:val="1"/>
        <w:numId w:val="41"/>
      </w:numPr>
      <w:tabs>
        <w:tab w:val="clear" w:pos="1134"/>
      </w:tabs>
    </w:pPr>
  </w:style>
  <w:style w:type="paragraph" w:customStyle="1" w:styleId="DWParaBul3">
    <w:name w:val="DW Para Bul3"/>
    <w:basedOn w:val="DWPara"/>
    <w:rsid w:val="005056FE"/>
    <w:pPr>
      <w:numPr>
        <w:ilvl w:val="2"/>
        <w:numId w:val="41"/>
      </w:numPr>
      <w:tabs>
        <w:tab w:val="clear" w:pos="1701"/>
      </w:tabs>
    </w:pPr>
  </w:style>
  <w:style w:type="paragraph" w:customStyle="1" w:styleId="DWParaBul4">
    <w:name w:val="DW Para Bul4"/>
    <w:basedOn w:val="DWPara"/>
    <w:rsid w:val="005056FE"/>
    <w:pPr>
      <w:numPr>
        <w:ilvl w:val="3"/>
        <w:numId w:val="41"/>
      </w:numPr>
      <w:tabs>
        <w:tab w:val="clear" w:pos="2268"/>
      </w:tabs>
    </w:pPr>
  </w:style>
  <w:style w:type="paragraph" w:customStyle="1" w:styleId="DWParaBul5">
    <w:name w:val="DW Para Bul5"/>
    <w:basedOn w:val="DWPara"/>
    <w:rsid w:val="005056FE"/>
    <w:pPr>
      <w:numPr>
        <w:ilvl w:val="4"/>
        <w:numId w:val="41"/>
      </w:numPr>
      <w:tabs>
        <w:tab w:val="clear" w:pos="2835"/>
      </w:tabs>
    </w:pPr>
  </w:style>
  <w:style w:type="paragraph" w:customStyle="1" w:styleId="FooterFilename">
    <w:name w:val="Footer Filename"/>
    <w:basedOn w:val="Footer"/>
    <w:rsid w:val="005056FE"/>
    <w:pPr>
      <w:tabs>
        <w:tab w:val="clear" w:pos="4320"/>
        <w:tab w:val="clear" w:pos="8640"/>
        <w:tab w:val="center" w:pos="4815"/>
        <w:tab w:val="right" w:pos="9645"/>
      </w:tabs>
      <w:overflowPunct w:val="0"/>
      <w:autoSpaceDE w:val="0"/>
      <w:autoSpaceDN w:val="0"/>
      <w:adjustRightInd w:val="0"/>
      <w:spacing w:before="120"/>
    </w:pPr>
    <w:rPr>
      <w:kern w:val="22"/>
      <w:sz w:val="12"/>
      <w:szCs w:val="20"/>
    </w:rPr>
  </w:style>
  <w:style w:type="paragraph" w:customStyle="1" w:styleId="Char">
    <w:name w:val="Char"/>
    <w:basedOn w:val="Normal"/>
    <w:uiPriority w:val="99"/>
    <w:rsid w:val="005056FE"/>
    <w:pPr>
      <w:spacing w:after="160" w:line="240" w:lineRule="exact"/>
    </w:pPr>
    <w:rPr>
      <w:rFonts w:ascii="Verdana" w:hAnsi="Verdana"/>
      <w:sz w:val="20"/>
      <w:szCs w:val="20"/>
      <w:lang w:val="en-US"/>
    </w:rPr>
  </w:style>
  <w:style w:type="paragraph" w:customStyle="1" w:styleId="xl24">
    <w:name w:val="xl24"/>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rPr>
  </w:style>
  <w:style w:type="paragraph" w:customStyle="1" w:styleId="xl25">
    <w:name w:val="xl25"/>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rPr>
  </w:style>
  <w:style w:type="paragraph" w:customStyle="1" w:styleId="xl26">
    <w:name w:val="xl26"/>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rPr>
  </w:style>
  <w:style w:type="paragraph" w:customStyle="1" w:styleId="xl27">
    <w:name w:val="xl27"/>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rPr>
  </w:style>
  <w:style w:type="paragraph" w:customStyle="1" w:styleId="xl29">
    <w:name w:val="xl29"/>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30">
    <w:name w:val="xl30"/>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Bully">
    <w:name w:val="Bully"/>
    <w:basedOn w:val="Normal"/>
    <w:rsid w:val="005056FE"/>
    <w:pPr>
      <w:keepLines/>
      <w:tabs>
        <w:tab w:val="num" w:pos="1584"/>
      </w:tabs>
      <w:spacing w:before="120" w:after="120"/>
      <w:ind w:left="1417" w:hanging="425"/>
    </w:pPr>
    <w:rPr>
      <w:rFonts w:ascii="Verdana" w:hAnsi="Verdana"/>
      <w:szCs w:val="22"/>
      <w:lang w:eastAsia="en-GB"/>
    </w:rPr>
  </w:style>
  <w:style w:type="paragraph" w:customStyle="1" w:styleId="Dash">
    <w:name w:val="Dash"/>
    <w:basedOn w:val="Normal"/>
    <w:rsid w:val="005056FE"/>
    <w:pPr>
      <w:tabs>
        <w:tab w:val="num" w:pos="1944"/>
      </w:tabs>
      <w:spacing w:beforeLines="60" w:afterLines="60"/>
      <w:ind w:left="1944" w:hanging="360"/>
    </w:pPr>
    <w:rPr>
      <w:rFonts w:ascii="Verdana" w:hAnsi="Verdana"/>
      <w:szCs w:val="22"/>
      <w:lang w:eastAsia="en-GB"/>
    </w:rPr>
  </w:style>
  <w:style w:type="paragraph" w:customStyle="1" w:styleId="CharCharCharCharCharCharChar1CharCharCharCharCharChar">
    <w:name w:val="Char Char Char Char Char Char Char1 Char Char Char Char Char Char"/>
    <w:basedOn w:val="Normal"/>
    <w:rsid w:val="005056FE"/>
    <w:pPr>
      <w:tabs>
        <w:tab w:val="num" w:pos="360"/>
      </w:tabs>
      <w:spacing w:after="160" w:line="240" w:lineRule="exact"/>
      <w:ind w:left="-28" w:firstLine="1134"/>
    </w:pPr>
    <w:rPr>
      <w:rFonts w:ascii="Verdana" w:hAnsi="Verdana"/>
      <w:sz w:val="20"/>
      <w:szCs w:val="20"/>
    </w:rPr>
  </w:style>
  <w:style w:type="paragraph" w:customStyle="1" w:styleId="SubBullets">
    <w:name w:val="Sub Bullets"/>
    <w:basedOn w:val="Normal"/>
    <w:rsid w:val="005056FE"/>
    <w:pPr>
      <w:tabs>
        <w:tab w:val="num" w:pos="360"/>
      </w:tabs>
      <w:spacing w:after="120"/>
      <w:ind w:left="360" w:hanging="360"/>
    </w:pPr>
    <w:rPr>
      <w:rFonts w:ascii="Verdana" w:hAnsi="Verdana"/>
      <w:lang w:eastAsia="en-GB"/>
    </w:rPr>
  </w:style>
  <w:style w:type="paragraph" w:customStyle="1" w:styleId="Defcon">
    <w:name w:val="Defcon"/>
    <w:basedOn w:val="Normal"/>
    <w:rsid w:val="005056FE"/>
    <w:rPr>
      <w:rFonts w:cs="Arial"/>
      <w:sz w:val="20"/>
      <w:lang w:eastAsia="en-GB"/>
    </w:rPr>
  </w:style>
  <w:style w:type="paragraph" w:customStyle="1" w:styleId="Style3">
    <w:name w:val="Style3"/>
    <w:basedOn w:val="Style2"/>
    <w:autoRedefine/>
    <w:rsid w:val="005056FE"/>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056FE"/>
  </w:style>
  <w:style w:type="paragraph" w:customStyle="1" w:styleId="Style5">
    <w:name w:val="Style5"/>
    <w:basedOn w:val="Style1"/>
    <w:autoRedefine/>
    <w:rsid w:val="005056FE"/>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056FE"/>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lang w:eastAsia="en-GB"/>
    </w:rPr>
  </w:style>
  <w:style w:type="paragraph" w:customStyle="1" w:styleId="MRheading1">
    <w:name w:val="M&amp;R heading 1"/>
    <w:basedOn w:val="Normal"/>
    <w:rsid w:val="005056FE"/>
    <w:pPr>
      <w:keepNext/>
      <w:keepLines/>
      <w:numPr>
        <w:numId w:val="43"/>
      </w:numPr>
      <w:spacing w:before="240" w:line="360" w:lineRule="auto"/>
      <w:jc w:val="both"/>
    </w:pPr>
    <w:rPr>
      <w:rFonts w:cs="Arial"/>
      <w:b/>
      <w:u w:val="single"/>
      <w:lang w:eastAsia="en-GB"/>
    </w:rPr>
  </w:style>
  <w:style w:type="paragraph" w:customStyle="1" w:styleId="MRheading2">
    <w:name w:val="M&amp;R heading 2"/>
    <w:basedOn w:val="Normal"/>
    <w:rsid w:val="005056FE"/>
    <w:pPr>
      <w:numPr>
        <w:ilvl w:val="1"/>
        <w:numId w:val="43"/>
      </w:numPr>
      <w:spacing w:before="240" w:line="360" w:lineRule="auto"/>
      <w:jc w:val="both"/>
      <w:outlineLvl w:val="1"/>
    </w:pPr>
    <w:rPr>
      <w:rFonts w:cs="Arial"/>
      <w:lang w:eastAsia="en-GB"/>
    </w:rPr>
  </w:style>
  <w:style w:type="paragraph" w:customStyle="1" w:styleId="MRheading3">
    <w:name w:val="M&amp;R heading 3"/>
    <w:basedOn w:val="Normal"/>
    <w:rsid w:val="005056FE"/>
    <w:pPr>
      <w:numPr>
        <w:ilvl w:val="2"/>
        <w:numId w:val="43"/>
      </w:numPr>
      <w:spacing w:before="240" w:line="360" w:lineRule="auto"/>
      <w:jc w:val="both"/>
      <w:outlineLvl w:val="2"/>
    </w:pPr>
    <w:rPr>
      <w:rFonts w:cs="Arial"/>
      <w:lang w:eastAsia="en-GB"/>
    </w:rPr>
  </w:style>
  <w:style w:type="paragraph" w:customStyle="1" w:styleId="MRheading4">
    <w:name w:val="M&amp;R heading 4"/>
    <w:basedOn w:val="Normal"/>
    <w:rsid w:val="005056FE"/>
    <w:pPr>
      <w:numPr>
        <w:ilvl w:val="3"/>
        <w:numId w:val="43"/>
      </w:numPr>
      <w:spacing w:before="240" w:line="360" w:lineRule="auto"/>
      <w:jc w:val="both"/>
      <w:outlineLvl w:val="3"/>
    </w:pPr>
    <w:rPr>
      <w:rFonts w:cs="Arial"/>
      <w:lang w:eastAsia="en-GB"/>
    </w:rPr>
  </w:style>
  <w:style w:type="paragraph" w:customStyle="1" w:styleId="MRheading5">
    <w:name w:val="M&amp;R heading 5"/>
    <w:basedOn w:val="Normal"/>
    <w:rsid w:val="005056FE"/>
    <w:pPr>
      <w:numPr>
        <w:ilvl w:val="4"/>
        <w:numId w:val="43"/>
      </w:numPr>
      <w:spacing w:before="240" w:line="360" w:lineRule="auto"/>
      <w:jc w:val="both"/>
      <w:outlineLvl w:val="4"/>
    </w:pPr>
    <w:rPr>
      <w:rFonts w:cs="Arial"/>
      <w:lang w:eastAsia="en-GB"/>
    </w:rPr>
  </w:style>
  <w:style w:type="paragraph" w:customStyle="1" w:styleId="MRheading6">
    <w:name w:val="M&amp;R heading 6"/>
    <w:basedOn w:val="Normal"/>
    <w:rsid w:val="005056FE"/>
    <w:pPr>
      <w:numPr>
        <w:ilvl w:val="5"/>
        <w:numId w:val="43"/>
      </w:numPr>
      <w:spacing w:before="240" w:line="360" w:lineRule="auto"/>
      <w:jc w:val="both"/>
      <w:outlineLvl w:val="5"/>
    </w:pPr>
    <w:rPr>
      <w:rFonts w:cs="Arial"/>
      <w:lang w:eastAsia="en-GB"/>
    </w:rPr>
  </w:style>
  <w:style w:type="paragraph" w:customStyle="1" w:styleId="MRheading7">
    <w:name w:val="M&amp;R heading 7"/>
    <w:basedOn w:val="Normal"/>
    <w:rsid w:val="005056FE"/>
    <w:pPr>
      <w:numPr>
        <w:ilvl w:val="6"/>
        <w:numId w:val="43"/>
      </w:numPr>
      <w:spacing w:before="240" w:line="360" w:lineRule="auto"/>
      <w:jc w:val="both"/>
      <w:outlineLvl w:val="6"/>
    </w:pPr>
    <w:rPr>
      <w:rFonts w:cs="Arial"/>
      <w:lang w:eastAsia="en-GB"/>
    </w:rPr>
  </w:style>
  <w:style w:type="paragraph" w:customStyle="1" w:styleId="MRheading8">
    <w:name w:val="M&amp;R heading 8"/>
    <w:basedOn w:val="Normal"/>
    <w:rsid w:val="005056FE"/>
    <w:pPr>
      <w:numPr>
        <w:ilvl w:val="7"/>
        <w:numId w:val="43"/>
      </w:numPr>
      <w:spacing w:before="240" w:line="360" w:lineRule="auto"/>
      <w:jc w:val="both"/>
      <w:outlineLvl w:val="7"/>
    </w:pPr>
    <w:rPr>
      <w:rFonts w:cs="Arial"/>
      <w:lang w:eastAsia="en-GB"/>
    </w:rPr>
  </w:style>
  <w:style w:type="paragraph" w:customStyle="1" w:styleId="MRheading9">
    <w:name w:val="M&amp;R heading 9"/>
    <w:basedOn w:val="Normal"/>
    <w:rsid w:val="005056FE"/>
    <w:pPr>
      <w:numPr>
        <w:ilvl w:val="8"/>
        <w:numId w:val="43"/>
      </w:numPr>
      <w:spacing w:before="240" w:line="360" w:lineRule="auto"/>
      <w:jc w:val="both"/>
      <w:outlineLvl w:val="8"/>
    </w:pPr>
    <w:rPr>
      <w:rFonts w:cs="Arial"/>
      <w:lang w:eastAsia="en-GB"/>
    </w:rPr>
  </w:style>
  <w:style w:type="paragraph" w:customStyle="1" w:styleId="Schparthead">
    <w:name w:val="Sch   part head"/>
    <w:basedOn w:val="Normal"/>
    <w:next w:val="Normal"/>
    <w:rsid w:val="005056FE"/>
    <w:pPr>
      <w:keepNext/>
      <w:numPr>
        <w:numId w:val="44"/>
      </w:numPr>
      <w:spacing w:before="240" w:after="240" w:line="300" w:lineRule="atLeast"/>
      <w:jc w:val="center"/>
      <w:outlineLvl w:val="0"/>
    </w:pPr>
    <w:rPr>
      <w:rFonts w:ascii="Times New Roman" w:hAnsi="Times New Roman"/>
      <w:b/>
      <w:kern w:val="28"/>
      <w:szCs w:val="20"/>
    </w:rPr>
  </w:style>
  <w:style w:type="paragraph" w:customStyle="1" w:styleId="Body1">
    <w:name w:val="Body1"/>
    <w:basedOn w:val="Normal"/>
    <w:rsid w:val="005056FE"/>
    <w:pPr>
      <w:spacing w:after="240" w:line="360" w:lineRule="auto"/>
      <w:ind w:left="709"/>
      <w:jc w:val="both"/>
    </w:pPr>
    <w:rPr>
      <w:rFonts w:ascii="Times New Roman" w:hAnsi="Times New Roman"/>
      <w:sz w:val="24"/>
    </w:rPr>
  </w:style>
  <w:style w:type="paragraph" w:customStyle="1" w:styleId="Schedule2">
    <w:name w:val="Schedule 2"/>
    <w:basedOn w:val="Normal"/>
    <w:next w:val="BodyText"/>
    <w:rsid w:val="005056FE"/>
    <w:pPr>
      <w:spacing w:after="240" w:line="360" w:lineRule="auto"/>
      <w:jc w:val="center"/>
    </w:pPr>
    <w:rPr>
      <w:rFonts w:ascii="Times New Roman" w:hAnsi="Times New Roman"/>
      <w:sz w:val="24"/>
      <w:u w:val="single"/>
    </w:rPr>
  </w:style>
  <w:style w:type="paragraph" w:customStyle="1" w:styleId="Blockquote">
    <w:name w:val="Blockquote"/>
    <w:basedOn w:val="Normal"/>
    <w:rsid w:val="005056FE"/>
    <w:pPr>
      <w:spacing w:before="100" w:after="100"/>
      <w:ind w:left="360" w:right="360"/>
    </w:pPr>
    <w:rPr>
      <w:sz w:val="24"/>
      <w:szCs w:val="20"/>
    </w:rPr>
  </w:style>
  <w:style w:type="paragraph" w:customStyle="1" w:styleId="Sideheading">
    <w:name w:val="Side heading"/>
    <w:basedOn w:val="Normal"/>
    <w:next w:val="Heading1"/>
    <w:rsid w:val="005056FE"/>
    <w:pPr>
      <w:keepNext/>
      <w:spacing w:before="240"/>
    </w:pPr>
    <w:rPr>
      <w:caps/>
      <w:sz w:val="24"/>
      <w:szCs w:val="20"/>
      <w:u w:val="single"/>
    </w:rPr>
  </w:style>
  <w:style w:type="paragraph" w:customStyle="1" w:styleId="leader0">
    <w:name w:val="leader"/>
    <w:basedOn w:val="BodyText"/>
    <w:rsid w:val="005056FE"/>
    <w:pPr>
      <w:spacing w:after="230"/>
    </w:pPr>
    <w:rPr>
      <w:bCs/>
      <w:szCs w:val="22"/>
      <w:u w:val="none"/>
    </w:rPr>
  </w:style>
  <w:style w:type="paragraph" w:customStyle="1" w:styleId="Default">
    <w:name w:val="Default"/>
    <w:link w:val="DefaultChar"/>
    <w:rsid w:val="005056FE"/>
    <w:pPr>
      <w:autoSpaceDE w:val="0"/>
      <w:autoSpaceDN w:val="0"/>
      <w:adjustRightInd w:val="0"/>
    </w:pPr>
    <w:rPr>
      <w:rFonts w:ascii="Verdana" w:hAnsi="Verdana"/>
      <w:color w:val="000000"/>
      <w:sz w:val="24"/>
      <w:szCs w:val="24"/>
    </w:rPr>
  </w:style>
  <w:style w:type="paragraph" w:customStyle="1" w:styleId="MRParties">
    <w:name w:val="M&amp;R Parties"/>
    <w:basedOn w:val="Normal"/>
    <w:rsid w:val="005056FE"/>
    <w:pPr>
      <w:numPr>
        <w:numId w:val="51"/>
      </w:numPr>
      <w:spacing w:before="240" w:line="360" w:lineRule="auto"/>
      <w:jc w:val="both"/>
    </w:pPr>
    <w:rPr>
      <w:szCs w:val="20"/>
    </w:rPr>
  </w:style>
  <w:style w:type="paragraph" w:customStyle="1" w:styleId="MRRecital1">
    <w:name w:val="M&amp;R Recital 1"/>
    <w:basedOn w:val="Normal"/>
    <w:rsid w:val="005056FE"/>
    <w:pPr>
      <w:numPr>
        <w:numId w:val="52"/>
      </w:numPr>
      <w:spacing w:before="240" w:line="360" w:lineRule="auto"/>
      <w:jc w:val="both"/>
    </w:pPr>
    <w:rPr>
      <w:szCs w:val="20"/>
    </w:rPr>
  </w:style>
  <w:style w:type="paragraph" w:customStyle="1" w:styleId="MRDefinition1">
    <w:name w:val="M&amp;R Definition 1"/>
    <w:basedOn w:val="Normal"/>
    <w:rsid w:val="005056FE"/>
    <w:pPr>
      <w:numPr>
        <w:numId w:val="53"/>
      </w:numPr>
      <w:spacing w:before="240" w:line="360" w:lineRule="auto"/>
      <w:jc w:val="both"/>
    </w:pPr>
    <w:rPr>
      <w:szCs w:val="20"/>
    </w:rPr>
  </w:style>
  <w:style w:type="paragraph" w:customStyle="1" w:styleId="MRDefinition2">
    <w:name w:val="M&amp;R Definition 2"/>
    <w:basedOn w:val="Normal"/>
    <w:rsid w:val="005056FE"/>
    <w:pPr>
      <w:numPr>
        <w:ilvl w:val="1"/>
        <w:numId w:val="53"/>
      </w:numPr>
      <w:spacing w:before="240" w:line="360" w:lineRule="auto"/>
      <w:jc w:val="both"/>
    </w:pPr>
    <w:rPr>
      <w:szCs w:val="20"/>
    </w:rPr>
  </w:style>
  <w:style w:type="paragraph" w:customStyle="1" w:styleId="MRDefinition3">
    <w:name w:val="M&amp;R Definition 3"/>
    <w:basedOn w:val="Normal"/>
    <w:rsid w:val="005056FE"/>
    <w:pPr>
      <w:numPr>
        <w:ilvl w:val="2"/>
        <w:numId w:val="53"/>
      </w:numPr>
      <w:spacing w:before="240" w:line="360" w:lineRule="auto"/>
      <w:jc w:val="both"/>
    </w:pPr>
    <w:rPr>
      <w:szCs w:val="20"/>
    </w:rPr>
  </w:style>
  <w:style w:type="paragraph" w:customStyle="1" w:styleId="MRDefinition4">
    <w:name w:val="M&amp;R Definition 4"/>
    <w:basedOn w:val="Normal"/>
    <w:rsid w:val="005056FE"/>
    <w:pPr>
      <w:numPr>
        <w:ilvl w:val="3"/>
        <w:numId w:val="53"/>
      </w:numPr>
      <w:spacing w:before="240" w:line="360" w:lineRule="auto"/>
      <w:jc w:val="both"/>
    </w:pPr>
    <w:rPr>
      <w:szCs w:val="20"/>
    </w:rPr>
  </w:style>
  <w:style w:type="paragraph" w:customStyle="1" w:styleId="Schedule1">
    <w:name w:val="Schedule 1"/>
    <w:basedOn w:val="Normal"/>
    <w:next w:val="Schedule2"/>
    <w:rsid w:val="005056FE"/>
    <w:pPr>
      <w:spacing w:line="360" w:lineRule="auto"/>
      <w:jc w:val="center"/>
    </w:pPr>
    <w:rPr>
      <w:rFonts w:ascii="Times New Roman" w:hAnsi="Times New Roman"/>
      <w:b/>
      <w:sz w:val="24"/>
      <w:szCs w:val="20"/>
      <w:u w:val="single"/>
    </w:rPr>
  </w:style>
  <w:style w:type="paragraph" w:customStyle="1" w:styleId="Body2">
    <w:name w:val="Body 2"/>
    <w:basedOn w:val="Normal"/>
    <w:rsid w:val="005056FE"/>
    <w:pPr>
      <w:spacing w:after="240" w:line="480" w:lineRule="auto"/>
      <w:ind w:left="850"/>
      <w:jc w:val="both"/>
    </w:pPr>
    <w:rPr>
      <w:rFonts w:ascii="Times New Roman" w:hAnsi="Times New Roman"/>
      <w:sz w:val="24"/>
      <w:szCs w:val="20"/>
    </w:rPr>
  </w:style>
  <w:style w:type="paragraph" w:customStyle="1" w:styleId="Body">
    <w:name w:val="Body"/>
    <w:basedOn w:val="Normal"/>
    <w:rsid w:val="005056FE"/>
    <w:pPr>
      <w:adjustRightInd w:val="0"/>
      <w:spacing w:after="220" w:line="360" w:lineRule="auto"/>
      <w:jc w:val="both"/>
    </w:pPr>
    <w:rPr>
      <w:rFonts w:ascii="Times New Roman" w:hAnsi="Times New Roman"/>
      <w:szCs w:val="22"/>
      <w:lang w:eastAsia="en-GB"/>
    </w:rPr>
  </w:style>
  <w:style w:type="paragraph" w:customStyle="1" w:styleId="Level5">
    <w:name w:val="Level 5"/>
    <w:basedOn w:val="Normal"/>
    <w:rsid w:val="005056FE"/>
    <w:pPr>
      <w:adjustRightInd w:val="0"/>
      <w:spacing w:after="220" w:line="360" w:lineRule="auto"/>
      <w:jc w:val="both"/>
      <w:outlineLvl w:val="4"/>
    </w:pPr>
    <w:rPr>
      <w:rFonts w:ascii="Times New Roman" w:hAnsi="Times New Roman"/>
      <w:szCs w:val="22"/>
      <w:lang w:eastAsia="en-GB"/>
    </w:rPr>
  </w:style>
  <w:style w:type="paragraph" w:customStyle="1" w:styleId="Level60">
    <w:name w:val="Level 6"/>
    <w:basedOn w:val="Normal"/>
    <w:rsid w:val="005056FE"/>
    <w:pPr>
      <w:adjustRightInd w:val="0"/>
      <w:spacing w:after="220" w:line="360" w:lineRule="auto"/>
      <w:jc w:val="both"/>
      <w:outlineLvl w:val="5"/>
    </w:pPr>
    <w:rPr>
      <w:rFonts w:ascii="Times New Roman" w:hAnsi="Times New Roman"/>
      <w:szCs w:val="22"/>
      <w:lang w:eastAsia="en-GB"/>
    </w:rPr>
  </w:style>
  <w:style w:type="paragraph" w:customStyle="1" w:styleId="Subject">
    <w:name w:val="Subject"/>
    <w:basedOn w:val="Normal"/>
    <w:next w:val="Normal"/>
    <w:rsid w:val="00505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szCs w:val="20"/>
    </w:rPr>
  </w:style>
  <w:style w:type="paragraph" w:customStyle="1" w:styleId="Body3">
    <w:name w:val="Body3"/>
    <w:basedOn w:val="Normal"/>
    <w:rsid w:val="005056FE"/>
    <w:pPr>
      <w:spacing w:after="240"/>
      <w:ind w:left="1411"/>
      <w:jc w:val="both"/>
    </w:pPr>
    <w:rPr>
      <w:rFonts w:ascii="Times New Roman" w:hAnsi="Times New Roman"/>
      <w:sz w:val="24"/>
    </w:rPr>
  </w:style>
  <w:style w:type="paragraph" w:customStyle="1" w:styleId="Body20">
    <w:name w:val="Body2"/>
    <w:basedOn w:val="Normal"/>
    <w:rsid w:val="005056FE"/>
    <w:pPr>
      <w:spacing w:after="240"/>
      <w:ind w:left="706"/>
      <w:jc w:val="both"/>
    </w:pPr>
    <w:rPr>
      <w:rFonts w:ascii="Times New Roman" w:hAnsi="Times New Roman"/>
      <w:sz w:val="24"/>
    </w:rPr>
  </w:style>
  <w:style w:type="paragraph" w:customStyle="1" w:styleId="WraggeTOC">
    <w:name w:val="WraggeTOC"/>
    <w:basedOn w:val="TOC1"/>
    <w:rsid w:val="005056FE"/>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5056FE"/>
    <w:rPr>
      <w:b/>
    </w:rPr>
  </w:style>
  <w:style w:type="character" w:customStyle="1" w:styleId="Heading">
    <w:name w:val="Heading"/>
    <w:rsid w:val="005056FE"/>
    <w:rPr>
      <w:b/>
      <w:caps/>
    </w:rPr>
  </w:style>
  <w:style w:type="paragraph" w:customStyle="1" w:styleId="ssPara1">
    <w:name w:val="ssPara1"/>
    <w:basedOn w:val="Normal"/>
    <w:rsid w:val="005056FE"/>
    <w:pPr>
      <w:spacing w:after="260" w:line="260" w:lineRule="atLeast"/>
      <w:jc w:val="both"/>
    </w:pPr>
    <w:rPr>
      <w:szCs w:val="20"/>
    </w:rPr>
  </w:style>
  <w:style w:type="paragraph" w:customStyle="1" w:styleId="StyleStyleHeading1JustifiedAfter11pt1Arial">
    <w:name w:val="Style Style Heading 1 + Justified After:  11 pt1 + Arial"/>
    <w:basedOn w:val="Normal"/>
    <w:rsid w:val="005056FE"/>
    <w:pPr>
      <w:keepNext/>
      <w:keepLines/>
      <w:pageBreakBefore/>
      <w:numPr>
        <w:numId w:val="42"/>
      </w:numPr>
      <w:suppressAutoHyphens/>
      <w:autoSpaceDE w:val="0"/>
      <w:autoSpaceDN w:val="0"/>
      <w:adjustRightInd w:val="0"/>
      <w:spacing w:before="580" w:after="220"/>
      <w:jc w:val="both"/>
      <w:outlineLvl w:val="0"/>
    </w:pPr>
    <w:rPr>
      <w:kern w:val="28"/>
      <w:sz w:val="24"/>
    </w:rPr>
  </w:style>
  <w:style w:type="paragraph" w:customStyle="1" w:styleId="Conditionsub-subpara">
    <w:name w:val="Condition sub-sub para"/>
    <w:basedOn w:val="Normal"/>
    <w:next w:val="Normal"/>
    <w:rsid w:val="005056FE"/>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lang w:val="en-US"/>
    </w:rPr>
  </w:style>
  <w:style w:type="character" w:customStyle="1" w:styleId="UnderlinedText">
    <w:name w:val="UnderlinedText"/>
    <w:rsid w:val="005056FE"/>
    <w:rPr>
      <w:u w:val="single"/>
    </w:rPr>
  </w:style>
  <w:style w:type="paragraph" w:customStyle="1" w:styleId="Body10">
    <w:name w:val="Body 1"/>
    <w:basedOn w:val="Body"/>
    <w:rsid w:val="005056FE"/>
    <w:pPr>
      <w:tabs>
        <w:tab w:val="left" w:pos="720"/>
      </w:tabs>
      <w:adjustRightInd/>
      <w:spacing w:after="240"/>
    </w:pPr>
    <w:rPr>
      <w:rFonts w:ascii="Univers" w:hAnsi="Univers"/>
      <w:kern w:val="28"/>
      <w:sz w:val="21"/>
      <w:szCs w:val="20"/>
    </w:rPr>
  </w:style>
  <w:style w:type="paragraph" w:customStyle="1" w:styleId="Body30">
    <w:name w:val="Body 3"/>
    <w:basedOn w:val="Body2"/>
    <w:rsid w:val="005056FE"/>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056FE"/>
    <w:pPr>
      <w:numPr>
        <w:ilvl w:val="1"/>
        <w:numId w:val="5"/>
      </w:numPr>
      <w:spacing w:after="240" w:line="360" w:lineRule="auto"/>
      <w:jc w:val="both"/>
    </w:pPr>
    <w:rPr>
      <w:rFonts w:ascii="Univers" w:eastAsia="Arial Unicode MS" w:hAnsi="Univers" w:cs="Arial Unicode MS"/>
      <w:sz w:val="21"/>
      <w:szCs w:val="21"/>
    </w:rPr>
  </w:style>
  <w:style w:type="paragraph" w:customStyle="1" w:styleId="level30">
    <w:name w:val="level3"/>
    <w:basedOn w:val="Normal"/>
    <w:rsid w:val="005056FE"/>
    <w:pPr>
      <w:numPr>
        <w:ilvl w:val="2"/>
        <w:numId w:val="5"/>
      </w:num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5056FE"/>
    <w:pPr>
      <w:tabs>
        <w:tab w:val="num" w:pos="720"/>
      </w:tabs>
      <w:spacing w:before="120" w:after="120" w:line="300" w:lineRule="atLeast"/>
      <w:ind w:left="720" w:hanging="720"/>
      <w:jc w:val="both"/>
    </w:pPr>
    <w:rPr>
      <w:rFonts w:ascii="Times New Roman" w:hAnsi="Times New Roman"/>
      <w:szCs w:val="20"/>
    </w:rPr>
  </w:style>
  <w:style w:type="paragraph" w:customStyle="1" w:styleId="BackSubClause">
    <w:name w:val="BackSubClause"/>
    <w:basedOn w:val="Normal"/>
    <w:rsid w:val="005056FE"/>
    <w:pPr>
      <w:numPr>
        <w:ilvl w:val="1"/>
        <w:numId w:val="44"/>
      </w:numPr>
      <w:spacing w:line="300" w:lineRule="atLeast"/>
      <w:jc w:val="both"/>
    </w:pPr>
    <w:rPr>
      <w:rFonts w:ascii="Times New Roman" w:hAnsi="Times New Roman"/>
      <w:szCs w:val="20"/>
    </w:rPr>
  </w:style>
  <w:style w:type="paragraph" w:customStyle="1" w:styleId="Firm">
    <w:name w:val="Firm"/>
    <w:basedOn w:val="Normal"/>
    <w:rsid w:val="005056FE"/>
    <w:pPr>
      <w:spacing w:line="276" w:lineRule="auto"/>
    </w:pPr>
    <w:rPr>
      <w:sz w:val="14"/>
      <w:szCs w:val="20"/>
    </w:rPr>
  </w:style>
  <w:style w:type="paragraph" w:customStyle="1" w:styleId="ssNoHeading3">
    <w:name w:val="ssNoHeading3"/>
    <w:basedOn w:val="Heading3"/>
    <w:rsid w:val="005056FE"/>
    <w:pPr>
      <w:keepNext w:val="0"/>
      <w:numPr>
        <w:ilvl w:val="3"/>
        <w:numId w:val="3"/>
      </w:numPr>
      <w:spacing w:after="260" w:line="260" w:lineRule="atLeast"/>
      <w:jc w:val="both"/>
    </w:pPr>
    <w:rPr>
      <w:b w:val="0"/>
      <w:szCs w:val="20"/>
      <w:u w:val="none"/>
    </w:rPr>
  </w:style>
  <w:style w:type="paragraph" w:styleId="ListParagraph">
    <w:name w:val="List Paragraph"/>
    <w:basedOn w:val="Normal"/>
    <w:qFormat/>
    <w:rsid w:val="005056FE"/>
    <w:pPr>
      <w:spacing w:after="200" w:line="276" w:lineRule="auto"/>
      <w:ind w:left="720"/>
    </w:pPr>
    <w:rPr>
      <w:rFonts w:ascii="Calibri" w:hAnsi="Calibri"/>
      <w:szCs w:val="22"/>
    </w:rPr>
  </w:style>
  <w:style w:type="paragraph" w:customStyle="1" w:styleId="ScheduleText">
    <w:name w:val="Schedule Text"/>
    <w:basedOn w:val="BodyText10"/>
    <w:rsid w:val="005056FE"/>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Bullet3Ashurst">
    <w:name w:val="Bullet3Ashurst"/>
    <w:basedOn w:val="Normal"/>
    <w:rsid w:val="005056FE"/>
    <w:pPr>
      <w:numPr>
        <w:ilvl w:val="1"/>
        <w:numId w:val="45"/>
      </w:numPr>
      <w:tabs>
        <w:tab w:val="num" w:pos="2030"/>
      </w:tabs>
      <w:suppressAutoHyphens/>
      <w:spacing w:after="220" w:line="264" w:lineRule="auto"/>
      <w:ind w:left="2030" w:hanging="624"/>
      <w:jc w:val="both"/>
    </w:pPr>
    <w:rPr>
      <w:rFonts w:ascii="Verdana" w:eastAsia="MS Mincho" w:hAnsi="Verdana"/>
      <w:sz w:val="18"/>
      <w:szCs w:val="20"/>
      <w:lang w:eastAsia="en-GB"/>
    </w:rPr>
  </w:style>
  <w:style w:type="paragraph" w:customStyle="1" w:styleId="Bullet4Ashurst">
    <w:name w:val="Bullet4Ashurst"/>
    <w:basedOn w:val="Normal"/>
    <w:rsid w:val="005056FE"/>
    <w:pPr>
      <w:numPr>
        <w:ilvl w:val="2"/>
        <w:numId w:val="45"/>
      </w:numPr>
      <w:tabs>
        <w:tab w:val="num" w:pos="2654"/>
      </w:tabs>
      <w:suppressAutoHyphens/>
      <w:spacing w:after="220" w:line="264" w:lineRule="auto"/>
      <w:ind w:left="2654"/>
      <w:jc w:val="both"/>
    </w:pPr>
    <w:rPr>
      <w:rFonts w:ascii="Verdana" w:eastAsia="MS Mincho" w:hAnsi="Verdana"/>
      <w:sz w:val="18"/>
      <w:szCs w:val="20"/>
      <w:lang w:eastAsia="en-GB"/>
    </w:rPr>
  </w:style>
  <w:style w:type="paragraph" w:customStyle="1" w:styleId="Bullet5Ashurst">
    <w:name w:val="Bullet5Ashurst"/>
    <w:basedOn w:val="Normal"/>
    <w:rsid w:val="005056FE"/>
    <w:pPr>
      <w:numPr>
        <w:ilvl w:val="3"/>
        <w:numId w:val="45"/>
      </w:numPr>
      <w:tabs>
        <w:tab w:val="num" w:pos="3277"/>
      </w:tabs>
      <w:suppressAutoHyphens/>
      <w:spacing w:after="220" w:line="264" w:lineRule="auto"/>
      <w:ind w:left="3277" w:hanging="623"/>
      <w:jc w:val="both"/>
    </w:pPr>
    <w:rPr>
      <w:rFonts w:ascii="Verdana" w:eastAsia="MS Mincho" w:hAnsi="Verdana"/>
      <w:sz w:val="18"/>
      <w:szCs w:val="20"/>
      <w:lang w:eastAsia="en-GB"/>
    </w:rPr>
  </w:style>
  <w:style w:type="paragraph" w:customStyle="1" w:styleId="Bullet6Ashurst">
    <w:name w:val="Bullet6Ashurst"/>
    <w:basedOn w:val="Normal"/>
    <w:rsid w:val="005056FE"/>
    <w:pPr>
      <w:numPr>
        <w:ilvl w:val="4"/>
        <w:numId w:val="45"/>
      </w:numPr>
      <w:tabs>
        <w:tab w:val="num" w:pos="3901"/>
      </w:tabs>
      <w:suppressAutoHyphens/>
      <w:spacing w:after="220" w:line="264" w:lineRule="auto"/>
      <w:ind w:left="3901" w:hanging="624"/>
      <w:jc w:val="both"/>
    </w:pPr>
    <w:rPr>
      <w:rFonts w:ascii="Verdana" w:eastAsia="MS Mincho" w:hAnsi="Verdana"/>
      <w:sz w:val="18"/>
      <w:szCs w:val="20"/>
      <w:lang w:eastAsia="en-GB"/>
    </w:rPr>
  </w:style>
  <w:style w:type="paragraph" w:customStyle="1" w:styleId="TableAshurst">
    <w:name w:val="TableAshurst"/>
    <w:basedOn w:val="Normal"/>
    <w:rsid w:val="005056FE"/>
    <w:pPr>
      <w:suppressAutoHyphens/>
      <w:spacing w:before="110" w:after="110" w:line="264" w:lineRule="auto"/>
      <w:jc w:val="both"/>
    </w:pPr>
    <w:rPr>
      <w:rFonts w:ascii="Verdana" w:eastAsia="MS Mincho" w:hAnsi="Verdana"/>
      <w:sz w:val="18"/>
      <w:szCs w:val="20"/>
      <w:lang w:eastAsia="en-GB"/>
    </w:rPr>
  </w:style>
  <w:style w:type="paragraph" w:customStyle="1" w:styleId="AltRecitalsAshurst">
    <w:name w:val="AltRecitalsAshurst"/>
    <w:basedOn w:val="RecitalsAshurst"/>
    <w:rsid w:val="005056FE"/>
    <w:pPr>
      <w:numPr>
        <w:ilvl w:val="0"/>
      </w:numPr>
    </w:pPr>
  </w:style>
  <w:style w:type="paragraph" w:customStyle="1" w:styleId="RecitalsAshurst">
    <w:name w:val="RecitalsAshurst"/>
    <w:basedOn w:val="Normal"/>
    <w:rsid w:val="005056FE"/>
    <w:pPr>
      <w:numPr>
        <w:ilvl w:val="1"/>
        <w:numId w:val="55"/>
      </w:numPr>
      <w:suppressAutoHyphens/>
      <w:spacing w:after="220" w:line="264" w:lineRule="auto"/>
      <w:jc w:val="both"/>
      <w:outlineLvl w:val="0"/>
    </w:pPr>
    <w:rPr>
      <w:rFonts w:ascii="Verdana" w:eastAsia="MS Mincho" w:hAnsi="Verdana"/>
      <w:sz w:val="18"/>
      <w:szCs w:val="20"/>
      <w:lang w:eastAsia="en-GB"/>
    </w:rPr>
  </w:style>
  <w:style w:type="paragraph" w:customStyle="1" w:styleId="TableNum3Ashurst">
    <w:name w:val="TableNum3Ashurst"/>
    <w:basedOn w:val="TableAshurst"/>
    <w:rsid w:val="005056FE"/>
    <w:pPr>
      <w:numPr>
        <w:ilvl w:val="2"/>
        <w:numId w:val="55"/>
      </w:numPr>
      <w:tabs>
        <w:tab w:val="clear" w:pos="1406"/>
        <w:tab w:val="num" w:pos="709"/>
      </w:tabs>
      <w:ind w:left="0" w:firstLine="0"/>
    </w:pPr>
  </w:style>
  <w:style w:type="paragraph" w:customStyle="1" w:styleId="AltSH5Ashurst">
    <w:name w:val="AltSH5Ashurst"/>
    <w:basedOn w:val="Normal"/>
    <w:rsid w:val="005056FE"/>
    <w:pPr>
      <w:tabs>
        <w:tab w:val="num" w:pos="2653"/>
      </w:tabs>
      <w:suppressAutoHyphens/>
      <w:spacing w:after="220" w:line="264" w:lineRule="auto"/>
      <w:ind w:left="2653" w:hanging="623"/>
      <w:jc w:val="both"/>
      <w:outlineLvl w:val="4"/>
    </w:pPr>
    <w:rPr>
      <w:rFonts w:ascii="Verdana" w:eastAsia="MS Mincho" w:hAnsi="Verdana"/>
      <w:sz w:val="18"/>
      <w:szCs w:val="20"/>
      <w:lang w:eastAsia="en-GB"/>
    </w:rPr>
  </w:style>
  <w:style w:type="paragraph" w:customStyle="1" w:styleId="PartiesAshurst">
    <w:name w:val="PartiesAshurst"/>
    <w:basedOn w:val="Normal"/>
    <w:rsid w:val="005056FE"/>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paragraph" w:customStyle="1" w:styleId="DefinitionsAshurst">
    <w:name w:val="DefinitionsAshurst"/>
    <w:basedOn w:val="Normal"/>
    <w:rsid w:val="005056FE"/>
    <w:pPr>
      <w:tabs>
        <w:tab w:val="num" w:pos="1406"/>
      </w:tabs>
      <w:suppressAutoHyphens/>
      <w:spacing w:after="220" w:line="264" w:lineRule="auto"/>
      <w:ind w:left="1406" w:hanging="624"/>
      <w:jc w:val="both"/>
      <w:outlineLvl w:val="1"/>
    </w:pPr>
    <w:rPr>
      <w:rFonts w:ascii="Verdana" w:eastAsia="MS Mincho" w:hAnsi="Verdana"/>
      <w:sz w:val="18"/>
      <w:szCs w:val="20"/>
      <w:lang w:eastAsia="en-GB"/>
    </w:rPr>
  </w:style>
  <w:style w:type="paragraph" w:customStyle="1" w:styleId="DefSubAshurst">
    <w:name w:val="DefSubAshurst"/>
    <w:basedOn w:val="Normal"/>
    <w:rsid w:val="005056FE"/>
    <w:pPr>
      <w:tabs>
        <w:tab w:val="num" w:pos="2030"/>
      </w:tabs>
      <w:suppressAutoHyphens/>
      <w:spacing w:after="220" w:line="264" w:lineRule="auto"/>
      <w:ind w:left="2030" w:hanging="624"/>
      <w:jc w:val="both"/>
      <w:outlineLvl w:val="2"/>
    </w:pPr>
    <w:rPr>
      <w:rFonts w:ascii="Verdana" w:eastAsia="MS Mincho" w:hAnsi="Verdana"/>
      <w:sz w:val="18"/>
      <w:szCs w:val="20"/>
      <w:lang w:eastAsia="en-GB"/>
    </w:rPr>
  </w:style>
  <w:style w:type="paragraph" w:customStyle="1" w:styleId="Bullet1Ashurst">
    <w:name w:val="Bullet1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AppendixSubAshurst">
    <w:name w:val="AppendixSubAshurst"/>
    <w:basedOn w:val="Normal"/>
    <w:next w:val="Normal"/>
    <w:rsid w:val="005056FE"/>
    <w:pPr>
      <w:keepNext/>
      <w:suppressAutoHyphens/>
      <w:spacing w:after="220" w:line="264" w:lineRule="auto"/>
      <w:jc w:val="center"/>
      <w:outlineLvl w:val="1"/>
    </w:pPr>
    <w:rPr>
      <w:rFonts w:ascii="Verdana" w:eastAsia="MS Mincho" w:hAnsi="Verdana"/>
      <w:b/>
      <w:sz w:val="18"/>
      <w:szCs w:val="20"/>
      <w:lang w:eastAsia="en-GB"/>
    </w:rPr>
  </w:style>
  <w:style w:type="paragraph" w:customStyle="1" w:styleId="BulletAshurst">
    <w:name w:val="BulletAshurst"/>
    <w:basedOn w:val="Normal"/>
    <w:rsid w:val="005056FE"/>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5056FE"/>
    <w:pPr>
      <w:outlineLvl w:val="0"/>
    </w:pPr>
  </w:style>
  <w:style w:type="paragraph" w:customStyle="1" w:styleId="TableNum2Ashurst">
    <w:name w:val="TableNum2Ashurst"/>
    <w:basedOn w:val="TableAshurst"/>
    <w:rsid w:val="005056FE"/>
    <w:pPr>
      <w:outlineLvl w:val="1"/>
    </w:pPr>
  </w:style>
  <w:style w:type="paragraph" w:customStyle="1" w:styleId="TableNum4Ashurst">
    <w:name w:val="TableNum4Ashurst"/>
    <w:basedOn w:val="TableAshurst"/>
    <w:rsid w:val="005056FE"/>
  </w:style>
  <w:style w:type="paragraph" w:customStyle="1" w:styleId="TableNum5Ashurst">
    <w:name w:val="TableNum5Ashurst"/>
    <w:basedOn w:val="TableAshurst"/>
    <w:rsid w:val="005056FE"/>
  </w:style>
  <w:style w:type="paragraph" w:customStyle="1" w:styleId="Numbered">
    <w:name w:val="Numbered"/>
    <w:basedOn w:val="Normal"/>
    <w:rsid w:val="005056FE"/>
    <w:pPr>
      <w:spacing w:before="240"/>
    </w:pPr>
    <w:rPr>
      <w:rFonts w:cs="Arial"/>
      <w:szCs w:val="22"/>
      <w:lang w:eastAsia="en-GB"/>
    </w:rPr>
  </w:style>
  <w:style w:type="paragraph" w:customStyle="1" w:styleId="definition0">
    <w:name w:val="definition"/>
    <w:basedOn w:val="Normal"/>
    <w:rsid w:val="005056FE"/>
    <w:pPr>
      <w:spacing w:after="230"/>
    </w:pPr>
    <w:rPr>
      <w:rFonts w:eastAsia="Arial Unicode MS" w:cs="Arial"/>
      <w:sz w:val="20"/>
      <w:szCs w:val="20"/>
    </w:rPr>
  </w:style>
  <w:style w:type="paragraph" w:customStyle="1" w:styleId="TableHeading">
    <w:name w:val="Table Heading"/>
    <w:basedOn w:val="Normal"/>
    <w:next w:val="Normal"/>
    <w:rsid w:val="005056FE"/>
    <w:pPr>
      <w:autoSpaceDE w:val="0"/>
      <w:autoSpaceDN w:val="0"/>
      <w:adjustRightInd w:val="0"/>
      <w:spacing w:after="120"/>
    </w:pPr>
    <w:rPr>
      <w:i/>
      <w:szCs w:val="22"/>
    </w:rPr>
  </w:style>
  <w:style w:type="paragraph" w:customStyle="1" w:styleId="SquareBullet">
    <w:name w:val="Square Bullet"/>
    <w:basedOn w:val="BodyTextIndent"/>
    <w:rsid w:val="005056FE"/>
    <w:pPr>
      <w:numPr>
        <w:numId w:val="56"/>
      </w:numPr>
      <w:spacing w:before="40" w:after="40"/>
    </w:pPr>
    <w:rPr>
      <w:szCs w:val="20"/>
      <w:lang w:eastAsia="en-GB"/>
    </w:rPr>
  </w:style>
  <w:style w:type="paragraph" w:customStyle="1" w:styleId="ssPara2">
    <w:name w:val="ssPara2"/>
    <w:basedOn w:val="Normal"/>
    <w:link w:val="ssPara2Char"/>
    <w:rsid w:val="005056FE"/>
    <w:pPr>
      <w:spacing w:after="260" w:line="260" w:lineRule="atLeast"/>
      <w:ind w:left="709"/>
      <w:jc w:val="both"/>
    </w:pPr>
    <w:rPr>
      <w:rFonts w:cs="Arial"/>
      <w:szCs w:val="22"/>
      <w:lang w:eastAsia="en-GB"/>
    </w:rPr>
  </w:style>
  <w:style w:type="character" w:customStyle="1" w:styleId="ssPara2Char">
    <w:name w:val="ssPara2 Char"/>
    <w:link w:val="ssPara2"/>
    <w:locked/>
    <w:rsid w:val="005056FE"/>
    <w:rPr>
      <w:rFonts w:ascii="Arial" w:hAnsi="Arial"/>
      <w:sz w:val="22"/>
      <w:lang w:val="en-GB" w:eastAsia="en-GB"/>
    </w:rPr>
  </w:style>
  <w:style w:type="paragraph" w:customStyle="1" w:styleId="ssRestartNumber">
    <w:name w:val="ssRestartNumber"/>
    <w:basedOn w:val="Normal"/>
    <w:next w:val="ssPara1"/>
    <w:rsid w:val="005056FE"/>
    <w:pPr>
      <w:spacing w:line="260" w:lineRule="atLeast"/>
      <w:jc w:val="both"/>
    </w:pPr>
    <w:rPr>
      <w:rFonts w:cs="Arial"/>
      <w:color w:val="FF0000"/>
      <w:szCs w:val="22"/>
      <w:lang w:eastAsia="en-GB"/>
    </w:rPr>
  </w:style>
  <w:style w:type="paragraph" w:customStyle="1" w:styleId="ssNoHeading4">
    <w:name w:val="ssNoHeading4"/>
    <w:basedOn w:val="Heading4"/>
    <w:rsid w:val="005056FE"/>
    <w:pPr>
      <w:keepNext w:val="0"/>
      <w:numPr>
        <w:ilvl w:val="4"/>
      </w:numPr>
      <w:tabs>
        <w:tab w:val="num" w:pos="2008"/>
      </w:tabs>
      <w:spacing w:after="260" w:line="260" w:lineRule="atLeast"/>
      <w:ind w:left="2008" w:hanging="708"/>
      <w:jc w:val="both"/>
    </w:pPr>
    <w:rPr>
      <w:rFonts w:cs="Arial"/>
      <w:b w:val="0"/>
      <w:color w:val="auto"/>
      <w:szCs w:val="22"/>
      <w:u w:val="none"/>
      <w:lang w:eastAsia="en-GB"/>
    </w:rPr>
  </w:style>
  <w:style w:type="paragraph" w:customStyle="1" w:styleId="ssqToCAdd">
    <w:name w:val="ssqToCAdd"/>
    <w:basedOn w:val="ssPara1"/>
    <w:next w:val="ssPara1"/>
    <w:rsid w:val="005056FE"/>
    <w:rPr>
      <w:rFonts w:cs="Arial"/>
      <w:szCs w:val="22"/>
      <w:lang w:eastAsia="en-GB"/>
    </w:rPr>
  </w:style>
  <w:style w:type="paragraph" w:customStyle="1" w:styleId="ssqPart">
    <w:name w:val="ssqPart"/>
    <w:basedOn w:val="Normal"/>
    <w:next w:val="ssPara1"/>
    <w:rsid w:val="005056FE"/>
    <w:pPr>
      <w:numPr>
        <w:numId w:val="57"/>
      </w:numPr>
      <w:spacing w:after="260" w:line="260" w:lineRule="atLeast"/>
      <w:jc w:val="center"/>
    </w:pPr>
    <w:rPr>
      <w:rFonts w:cs="Arial"/>
      <w:b/>
      <w:bCs/>
      <w:caps/>
      <w:szCs w:val="22"/>
      <w:lang w:eastAsia="en-GB"/>
    </w:rPr>
  </w:style>
  <w:style w:type="paragraph" w:customStyle="1" w:styleId="ssRestartExhibit">
    <w:name w:val="ssRestartExhibit"/>
    <w:basedOn w:val="Normal"/>
    <w:next w:val="ssPara1"/>
    <w:rsid w:val="005056FE"/>
    <w:pPr>
      <w:numPr>
        <w:ilvl w:val="1"/>
        <w:numId w:val="57"/>
      </w:numPr>
      <w:spacing w:line="260" w:lineRule="atLeast"/>
      <w:jc w:val="both"/>
    </w:pPr>
    <w:rPr>
      <w:rFonts w:cs="Arial"/>
      <w:color w:val="FF0000"/>
      <w:szCs w:val="22"/>
      <w:lang w:eastAsia="en-GB"/>
    </w:rPr>
  </w:style>
  <w:style w:type="paragraph" w:customStyle="1" w:styleId="ssPara3">
    <w:name w:val="ssPara3"/>
    <w:basedOn w:val="Normal"/>
    <w:rsid w:val="005056FE"/>
    <w:pPr>
      <w:spacing w:after="260" w:line="260" w:lineRule="atLeast"/>
      <w:ind w:left="1418"/>
      <w:jc w:val="both"/>
    </w:pPr>
    <w:rPr>
      <w:rFonts w:cs="Arial"/>
      <w:szCs w:val="22"/>
      <w:lang w:eastAsia="en-GB"/>
    </w:rPr>
  </w:style>
  <w:style w:type="paragraph" w:customStyle="1" w:styleId="ssqSchedule">
    <w:name w:val="ssqSchedule"/>
    <w:basedOn w:val="Normal"/>
    <w:next w:val="ssPara1"/>
    <w:rsid w:val="005056FE"/>
    <w:pPr>
      <w:numPr>
        <w:numId w:val="58"/>
      </w:numPr>
      <w:spacing w:after="260" w:line="260" w:lineRule="atLeast"/>
      <w:jc w:val="center"/>
    </w:pPr>
    <w:rPr>
      <w:rFonts w:cs="Arial"/>
      <w:b/>
      <w:bCs/>
      <w:caps/>
      <w:szCs w:val="22"/>
      <w:lang w:eastAsia="en-GB"/>
    </w:rPr>
  </w:style>
  <w:style w:type="paragraph" w:customStyle="1" w:styleId="ssRestartPart">
    <w:name w:val="ssRestartPart"/>
    <w:basedOn w:val="Normal"/>
    <w:next w:val="ssPara1"/>
    <w:rsid w:val="005056FE"/>
    <w:pPr>
      <w:numPr>
        <w:ilvl w:val="1"/>
        <w:numId w:val="58"/>
      </w:numPr>
      <w:spacing w:line="260" w:lineRule="atLeast"/>
      <w:jc w:val="both"/>
    </w:pPr>
    <w:rPr>
      <w:rFonts w:cs="Arial"/>
      <w:color w:val="FF0000"/>
      <w:szCs w:val="22"/>
      <w:lang w:eastAsia="en-GB"/>
    </w:rPr>
  </w:style>
  <w:style w:type="paragraph" w:customStyle="1" w:styleId="ssNoHeading1">
    <w:name w:val="ssNoHeading1"/>
    <w:basedOn w:val="Heading1"/>
    <w:rsid w:val="005056FE"/>
    <w:pPr>
      <w:keepNext w:val="0"/>
      <w:tabs>
        <w:tab w:val="num" w:pos="709"/>
      </w:tabs>
      <w:spacing w:after="260" w:line="260" w:lineRule="atLeast"/>
      <w:ind w:left="709" w:hanging="709"/>
      <w:jc w:val="both"/>
    </w:pPr>
    <w:rPr>
      <w:rFonts w:cs="Arial"/>
      <w:b w:val="0"/>
      <w:noProof w:val="0"/>
      <w:sz w:val="22"/>
      <w:szCs w:val="22"/>
      <w:lang w:eastAsia="en-GB"/>
    </w:rPr>
  </w:style>
  <w:style w:type="paragraph" w:customStyle="1" w:styleId="ssPara4">
    <w:name w:val="ssPara4"/>
    <w:basedOn w:val="Normal"/>
    <w:rsid w:val="005056FE"/>
    <w:pPr>
      <w:spacing w:after="260" w:line="260" w:lineRule="atLeast"/>
      <w:ind w:left="1985"/>
      <w:jc w:val="both"/>
    </w:pPr>
    <w:rPr>
      <w:rFonts w:cs="Arial"/>
      <w:szCs w:val="22"/>
      <w:lang w:eastAsia="en-GB"/>
    </w:rPr>
  </w:style>
  <w:style w:type="paragraph" w:customStyle="1" w:styleId="ssPara5">
    <w:name w:val="ssPara5"/>
    <w:basedOn w:val="Normal"/>
    <w:rsid w:val="005056FE"/>
    <w:pPr>
      <w:spacing w:after="260" w:line="260" w:lineRule="atLeast"/>
      <w:ind w:left="2552"/>
      <w:jc w:val="both"/>
    </w:pPr>
    <w:rPr>
      <w:rFonts w:cs="Arial"/>
      <w:szCs w:val="22"/>
      <w:lang w:eastAsia="en-GB"/>
    </w:rPr>
  </w:style>
  <w:style w:type="paragraph" w:customStyle="1" w:styleId="ssPara6">
    <w:name w:val="ssPara6"/>
    <w:basedOn w:val="Normal"/>
    <w:rsid w:val="005056FE"/>
    <w:pPr>
      <w:spacing w:after="260" w:line="260" w:lineRule="atLeast"/>
      <w:ind w:left="3119"/>
      <w:jc w:val="both"/>
    </w:pPr>
    <w:rPr>
      <w:rFonts w:cs="Arial"/>
      <w:szCs w:val="22"/>
      <w:lang w:eastAsia="en-GB"/>
    </w:rPr>
  </w:style>
  <w:style w:type="paragraph" w:customStyle="1" w:styleId="ssqExhibit">
    <w:name w:val="ssqExhibit"/>
    <w:basedOn w:val="Normal"/>
    <w:next w:val="ssPara1"/>
    <w:rsid w:val="005056FE"/>
    <w:pPr>
      <w:tabs>
        <w:tab w:val="num" w:pos="709"/>
      </w:tabs>
      <w:spacing w:after="260" w:line="260" w:lineRule="atLeast"/>
      <w:ind w:left="709" w:hanging="709"/>
      <w:jc w:val="center"/>
    </w:pPr>
    <w:rPr>
      <w:rFonts w:cs="Arial"/>
      <w:b/>
      <w:bCs/>
      <w:caps/>
      <w:szCs w:val="22"/>
      <w:lang w:eastAsia="en-GB"/>
    </w:rPr>
  </w:style>
  <w:style w:type="paragraph" w:customStyle="1" w:styleId="ssRestartSchedule">
    <w:name w:val="ssRestartSchedule"/>
    <w:basedOn w:val="Normal"/>
    <w:next w:val="ssPara1"/>
    <w:rsid w:val="005056FE"/>
    <w:pPr>
      <w:spacing w:line="260" w:lineRule="atLeast"/>
      <w:jc w:val="both"/>
    </w:pPr>
    <w:rPr>
      <w:rFonts w:cs="Arial"/>
      <w:color w:val="FF0000"/>
      <w:szCs w:val="22"/>
      <w:lang w:eastAsia="en-GB"/>
    </w:rPr>
  </w:style>
  <w:style w:type="paragraph" w:customStyle="1" w:styleId="sszLabels">
    <w:name w:val="sszLabels"/>
    <w:basedOn w:val="Normal"/>
    <w:next w:val="Normal"/>
    <w:rsid w:val="005056FE"/>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5056FE"/>
    <w:pPr>
      <w:keepNext w:val="0"/>
      <w:tabs>
        <w:tab w:val="num" w:pos="2552"/>
      </w:tabs>
      <w:spacing w:after="260" w:line="260" w:lineRule="atLeast"/>
      <w:ind w:left="2552" w:hanging="567"/>
      <w:jc w:val="both"/>
    </w:pPr>
    <w:rPr>
      <w:rFonts w:cs="Arial"/>
      <w:b w:val="0"/>
      <w:szCs w:val="22"/>
      <w:u w:val="none"/>
      <w:lang w:eastAsia="en-GB"/>
    </w:rPr>
  </w:style>
  <w:style w:type="paragraph" w:customStyle="1" w:styleId="ssNoHeading6">
    <w:name w:val="ssNoHeading6"/>
    <w:basedOn w:val="Heading6"/>
    <w:rsid w:val="005056FE"/>
    <w:pPr>
      <w:keepNext w:val="0"/>
      <w:tabs>
        <w:tab w:val="left" w:pos="3119"/>
      </w:tabs>
      <w:spacing w:after="260" w:line="260" w:lineRule="atLeast"/>
      <w:ind w:left="3119" w:hanging="567"/>
      <w:jc w:val="both"/>
    </w:pPr>
    <w:rPr>
      <w:rFonts w:cs="Arial"/>
      <w:b w:val="0"/>
      <w:szCs w:val="22"/>
      <w:u w:val="none"/>
      <w:lang w:eastAsia="en-GB"/>
    </w:rPr>
  </w:style>
  <w:style w:type="paragraph" w:customStyle="1" w:styleId="sszLargeText">
    <w:name w:val="sszLargeText"/>
    <w:basedOn w:val="Normal"/>
    <w:next w:val="Normal"/>
    <w:rsid w:val="005056FE"/>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5056FE"/>
    <w:pPr>
      <w:widowControl w:val="0"/>
      <w:spacing w:line="260" w:lineRule="atLeast"/>
    </w:pPr>
    <w:rPr>
      <w:rFonts w:cs="Arial"/>
      <w:szCs w:val="22"/>
      <w:lang w:eastAsia="en-GB"/>
    </w:rPr>
  </w:style>
  <w:style w:type="paragraph" w:customStyle="1" w:styleId="sszRelatingText">
    <w:name w:val="sszRelatingText"/>
    <w:basedOn w:val="Normal"/>
    <w:rsid w:val="005056FE"/>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5056FE"/>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5056FE"/>
    <w:pPr>
      <w:spacing w:line="260" w:lineRule="atLeast"/>
    </w:pPr>
    <w:rPr>
      <w:rFonts w:cs="Arial"/>
      <w:noProof/>
      <w:sz w:val="14"/>
      <w:szCs w:val="14"/>
      <w:lang w:eastAsia="en-GB"/>
    </w:rPr>
  </w:style>
  <w:style w:type="paragraph" w:customStyle="1" w:styleId="sszPrintDate">
    <w:name w:val="sszPrintDate"/>
    <w:basedOn w:val="Footer"/>
    <w:next w:val="Footer"/>
    <w:rsid w:val="005056FE"/>
    <w:pPr>
      <w:tabs>
        <w:tab w:val="clear" w:pos="4320"/>
        <w:tab w:val="clear" w:pos="8640"/>
        <w:tab w:val="center" w:pos="4763"/>
        <w:tab w:val="right" w:pos="8505"/>
      </w:tabs>
    </w:pPr>
    <w:rPr>
      <w:rFonts w:cs="Arial"/>
      <w:sz w:val="14"/>
      <w:szCs w:val="14"/>
      <w:lang w:eastAsia="en-GB"/>
    </w:rPr>
  </w:style>
  <w:style w:type="paragraph" w:customStyle="1" w:styleId="Bullet1">
    <w:name w:val="Bullet1"/>
    <w:basedOn w:val="Normal"/>
    <w:rsid w:val="005056FE"/>
    <w:pPr>
      <w:numPr>
        <w:numId w:val="59"/>
      </w:numPr>
      <w:spacing w:line="360" w:lineRule="auto"/>
      <w:jc w:val="both"/>
    </w:pPr>
    <w:rPr>
      <w:rFonts w:ascii="Times New Roman" w:hAnsi="Times New Roman"/>
      <w:sz w:val="24"/>
      <w:lang w:eastAsia="en-GB"/>
    </w:rPr>
  </w:style>
  <w:style w:type="table" w:styleId="TableGrid">
    <w:name w:val="Table Grid"/>
    <w:basedOn w:val="TableNormal"/>
    <w:rsid w:val="00505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uiPriority w:val="99"/>
    <w:rsid w:val="005056FE"/>
    <w:pPr>
      <w:spacing w:after="160" w:line="240" w:lineRule="exact"/>
    </w:pPr>
    <w:rPr>
      <w:rFonts w:ascii="Verdana" w:hAnsi="Verdana"/>
      <w:sz w:val="20"/>
      <w:szCs w:val="20"/>
      <w:lang w:val="en-US"/>
    </w:rPr>
  </w:style>
  <w:style w:type="paragraph" w:customStyle="1" w:styleId="txurl">
    <w:name w:val="txurl"/>
    <w:basedOn w:val="Normal"/>
    <w:rsid w:val="005056FE"/>
    <w:pPr>
      <w:spacing w:before="100" w:beforeAutospacing="1" w:after="100" w:afterAutospacing="1"/>
    </w:pPr>
    <w:rPr>
      <w:rFonts w:ascii="Times New Roman" w:hAnsi="Times New Roman"/>
      <w:sz w:val="24"/>
      <w:lang w:eastAsia="en-GB"/>
    </w:rPr>
  </w:style>
  <w:style w:type="paragraph" w:customStyle="1" w:styleId="ssnoheading2">
    <w:name w:val="ssnoheading2"/>
    <w:basedOn w:val="Normal"/>
    <w:rsid w:val="005056FE"/>
    <w:pPr>
      <w:numPr>
        <w:ilvl w:val="2"/>
        <w:numId w:val="1"/>
      </w:numPr>
      <w:spacing w:after="260" w:line="260" w:lineRule="atLeast"/>
      <w:ind w:left="851"/>
      <w:jc w:val="both"/>
    </w:pPr>
    <w:rPr>
      <w:rFonts w:cs="Arial"/>
      <w:szCs w:val="22"/>
      <w:lang w:eastAsia="en-GB"/>
    </w:rPr>
  </w:style>
  <w:style w:type="character" w:styleId="CommentReference">
    <w:name w:val="annotation reference"/>
    <w:basedOn w:val="DefaultParagraphFont"/>
    <w:rsid w:val="00A8067F"/>
    <w:rPr>
      <w:rFonts w:cs="Times New Roman"/>
      <w:sz w:val="16"/>
    </w:rPr>
  </w:style>
  <w:style w:type="character" w:customStyle="1" w:styleId="NormalWebChar">
    <w:name w:val="Normal (Web) Char"/>
    <w:link w:val="NormalWeb"/>
    <w:locked/>
    <w:rsid w:val="00FE4B62"/>
    <w:rPr>
      <w:rFonts w:ascii="Arial Unicode MS" w:eastAsia="Arial Unicode MS" w:hAnsi="Arial Unicode MS"/>
      <w:sz w:val="24"/>
      <w:lang w:val="en-GB" w:eastAsia="en-US"/>
    </w:rPr>
  </w:style>
  <w:style w:type="character" w:styleId="Emphasis">
    <w:name w:val="Emphasis"/>
    <w:basedOn w:val="DefaultParagraphFont"/>
    <w:qFormat/>
    <w:rsid w:val="00FE4B62"/>
    <w:rPr>
      <w:rFonts w:cs="Times New Roman"/>
      <w:i/>
    </w:rPr>
  </w:style>
  <w:style w:type="character" w:customStyle="1" w:styleId="AdditionalMarking">
    <w:name w:val="Additional Marking"/>
    <w:rsid w:val="00FE4B62"/>
    <w:rPr>
      <w:b/>
      <w:caps/>
    </w:rPr>
  </w:style>
  <w:style w:type="character" w:customStyle="1" w:styleId="DWFlag">
    <w:name w:val="DW Flag"/>
    <w:rsid w:val="00FE4B62"/>
    <w:rPr>
      <w:b/>
    </w:rPr>
  </w:style>
  <w:style w:type="character" w:customStyle="1" w:styleId="FooterCaption">
    <w:name w:val="Footer Caption"/>
    <w:rsid w:val="00FE4B62"/>
    <w:rPr>
      <w:sz w:val="12"/>
    </w:rPr>
  </w:style>
  <w:style w:type="character" w:customStyle="1" w:styleId="HeaderCaption">
    <w:name w:val="Header Caption"/>
    <w:rsid w:val="00FE4B62"/>
    <w:rPr>
      <w:sz w:val="12"/>
    </w:rPr>
  </w:style>
  <w:style w:type="character" w:customStyle="1" w:styleId="HiddenText">
    <w:name w:val="Hidden Text"/>
    <w:rsid w:val="00FE4B62"/>
    <w:rPr>
      <w:vanish/>
    </w:rPr>
  </w:style>
  <w:style w:type="character" w:customStyle="1" w:styleId="MarginalNote">
    <w:name w:val="Marginal Note"/>
    <w:rsid w:val="00FE4B62"/>
    <w:rPr>
      <w:rFonts w:ascii="Arial" w:hAnsi="Arial"/>
      <w:sz w:val="16"/>
    </w:rPr>
  </w:style>
  <w:style w:type="character" w:customStyle="1" w:styleId="DWHdgPara">
    <w:name w:val="DW Hdg Para"/>
    <w:rsid w:val="00FE4B62"/>
    <w:rPr>
      <w:b/>
      <w:u w:val="none"/>
    </w:rPr>
  </w:style>
  <w:style w:type="character" w:customStyle="1" w:styleId="PostTown">
    <w:name w:val="Post Town"/>
    <w:rsid w:val="00FE4B62"/>
    <w:rPr>
      <w:smallCaps/>
    </w:rPr>
  </w:style>
  <w:style w:type="character" w:customStyle="1" w:styleId="ProtectiveMarking">
    <w:name w:val="Protective Marking"/>
    <w:rsid w:val="00FE4B62"/>
    <w:rPr>
      <w:b/>
      <w:caps/>
    </w:rPr>
  </w:style>
  <w:style w:type="character" w:customStyle="1" w:styleId="ReferenceDate">
    <w:name w:val="Reference/Date"/>
    <w:rsid w:val="00FE4B62"/>
    <w:rPr>
      <w:rFonts w:ascii="Arial" w:hAnsi="Arial"/>
      <w:spacing w:val="0"/>
      <w:sz w:val="20"/>
    </w:rPr>
  </w:style>
  <w:style w:type="character" w:customStyle="1" w:styleId="DWHdgSubject">
    <w:name w:val="DW Hdg Subject"/>
    <w:rsid w:val="00FE4B62"/>
    <w:rPr>
      <w:u w:val="single"/>
    </w:rPr>
  </w:style>
  <w:style w:type="character" w:styleId="FollowedHyperlink">
    <w:name w:val="FollowedHyperlink"/>
    <w:basedOn w:val="DefaultParagraphFont"/>
    <w:rsid w:val="00FE4B62"/>
    <w:rPr>
      <w:rFonts w:cs="Times New Roman"/>
      <w:color w:val="606420"/>
      <w:u w:val="single"/>
    </w:rPr>
  </w:style>
  <w:style w:type="character" w:customStyle="1" w:styleId="DefaultChar">
    <w:name w:val="Default Char"/>
    <w:link w:val="Default"/>
    <w:locked/>
    <w:rsid w:val="00FE4B62"/>
    <w:rPr>
      <w:rFonts w:ascii="Verdana" w:hAnsi="Verdana"/>
      <w:color w:val="000000"/>
      <w:sz w:val="24"/>
      <w:lang w:val="en-GB" w:eastAsia="en-GB"/>
    </w:rPr>
  </w:style>
  <w:style w:type="paragraph" w:customStyle="1" w:styleId="default0">
    <w:name w:val="default"/>
    <w:basedOn w:val="Normal"/>
    <w:rsid w:val="00FE4B62"/>
    <w:pPr>
      <w:autoSpaceDE w:val="0"/>
      <w:autoSpaceDN w:val="0"/>
    </w:pPr>
    <w:rPr>
      <w:rFonts w:ascii="Verdana" w:hAnsi="Verdana" w:cs="Arial"/>
      <w:color w:val="000000"/>
      <w:sz w:val="24"/>
      <w:lang w:eastAsia="en-GB"/>
    </w:rPr>
  </w:style>
  <w:style w:type="character" w:customStyle="1" w:styleId="emailstyle17">
    <w:name w:val="emailstyle17"/>
    <w:uiPriority w:val="99"/>
    <w:semiHidden/>
    <w:rsid w:val="00FE4B62"/>
    <w:rPr>
      <w:rFonts w:ascii="Arial" w:hAnsi="Arial"/>
      <w:color w:val="000080"/>
      <w:sz w:val="22"/>
      <w:u w:val="none"/>
      <w:effect w:val="none"/>
    </w:rPr>
  </w:style>
  <w:style w:type="paragraph" w:styleId="Revision">
    <w:name w:val="Revision"/>
    <w:hidden/>
    <w:uiPriority w:val="99"/>
    <w:semiHidden/>
    <w:rsid w:val="00467B41"/>
    <w:rPr>
      <w:rFonts w:ascii="Arial" w:hAnsi="Arial"/>
      <w:szCs w:val="24"/>
      <w:lang w:eastAsia="en-US"/>
    </w:rPr>
  </w:style>
  <w:style w:type="table" w:customStyle="1" w:styleId="TableGrid1">
    <w:name w:val="Table Grid1"/>
    <w:uiPriority w:val="99"/>
    <w:rsid w:val="004004F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4A95"/>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45B3B"/>
    <w:rPr>
      <w:rFonts w:ascii="Calibri" w:hAnsi="Calibri"/>
      <w:lang w:eastAsia="en-US"/>
    </w:rPr>
  </w:style>
  <w:style w:type="character" w:customStyle="1" w:styleId="NoSpacingChar">
    <w:name w:val="No Spacing Char"/>
    <w:basedOn w:val="DefaultParagraphFont"/>
    <w:link w:val="NoSpacing"/>
    <w:uiPriority w:val="1"/>
    <w:rsid w:val="003D1B1D"/>
    <w:rPr>
      <w:rFonts w:ascii="Calibri" w:hAnsi="Calibri"/>
      <w:lang w:eastAsia="en-US"/>
    </w:rPr>
  </w:style>
  <w:style w:type="paragraph" w:customStyle="1" w:styleId="Char0">
    <w:name w:val="Char"/>
    <w:basedOn w:val="Normal"/>
    <w:rsid w:val="00AB0F2E"/>
    <w:pPr>
      <w:spacing w:after="160" w:line="240" w:lineRule="exact"/>
    </w:pPr>
    <w:rPr>
      <w:rFonts w:ascii="Verdana" w:hAnsi="Verdana"/>
      <w:sz w:val="20"/>
      <w:szCs w:val="20"/>
      <w:lang w:val="en-US"/>
    </w:rPr>
  </w:style>
  <w:style w:type="paragraph" w:customStyle="1" w:styleId="CharChar2CharCharCharCharCharCharCharCharCharChar0">
    <w:name w:val="Char Char2 Char Char Char Char Char Char Char Char Char Char"/>
    <w:basedOn w:val="Normal"/>
    <w:rsid w:val="00AB0F2E"/>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29458">
      <w:marLeft w:val="0"/>
      <w:marRight w:val="0"/>
      <w:marTop w:val="0"/>
      <w:marBottom w:val="0"/>
      <w:divBdr>
        <w:top w:val="none" w:sz="0" w:space="0" w:color="auto"/>
        <w:left w:val="none" w:sz="0" w:space="0" w:color="auto"/>
        <w:bottom w:val="none" w:sz="0" w:space="0" w:color="auto"/>
        <w:right w:val="none" w:sz="0" w:space="0" w:color="auto"/>
      </w:divBdr>
    </w:div>
    <w:div w:id="233129459">
      <w:marLeft w:val="0"/>
      <w:marRight w:val="0"/>
      <w:marTop w:val="0"/>
      <w:marBottom w:val="0"/>
      <w:divBdr>
        <w:top w:val="none" w:sz="0" w:space="0" w:color="auto"/>
        <w:left w:val="none" w:sz="0" w:space="0" w:color="auto"/>
        <w:bottom w:val="none" w:sz="0" w:space="0" w:color="auto"/>
        <w:right w:val="none" w:sz="0" w:space="0" w:color="auto"/>
      </w:divBdr>
    </w:div>
    <w:div w:id="233129460">
      <w:marLeft w:val="0"/>
      <w:marRight w:val="0"/>
      <w:marTop w:val="0"/>
      <w:marBottom w:val="0"/>
      <w:divBdr>
        <w:top w:val="none" w:sz="0" w:space="0" w:color="auto"/>
        <w:left w:val="none" w:sz="0" w:space="0" w:color="auto"/>
        <w:bottom w:val="none" w:sz="0" w:space="0" w:color="auto"/>
        <w:right w:val="none" w:sz="0" w:space="0" w:color="auto"/>
      </w:divBdr>
    </w:div>
    <w:div w:id="233129461">
      <w:marLeft w:val="0"/>
      <w:marRight w:val="0"/>
      <w:marTop w:val="0"/>
      <w:marBottom w:val="0"/>
      <w:divBdr>
        <w:top w:val="none" w:sz="0" w:space="0" w:color="auto"/>
        <w:left w:val="none" w:sz="0" w:space="0" w:color="auto"/>
        <w:bottom w:val="none" w:sz="0" w:space="0" w:color="auto"/>
        <w:right w:val="none" w:sz="0" w:space="0" w:color="auto"/>
      </w:divBdr>
    </w:div>
    <w:div w:id="233129462">
      <w:marLeft w:val="0"/>
      <w:marRight w:val="0"/>
      <w:marTop w:val="0"/>
      <w:marBottom w:val="0"/>
      <w:divBdr>
        <w:top w:val="none" w:sz="0" w:space="0" w:color="auto"/>
        <w:left w:val="none" w:sz="0" w:space="0" w:color="auto"/>
        <w:bottom w:val="none" w:sz="0" w:space="0" w:color="auto"/>
        <w:right w:val="none" w:sz="0" w:space="0" w:color="auto"/>
      </w:divBdr>
    </w:div>
    <w:div w:id="327247608">
      <w:bodyDiv w:val="1"/>
      <w:marLeft w:val="0"/>
      <w:marRight w:val="0"/>
      <w:marTop w:val="0"/>
      <w:marBottom w:val="0"/>
      <w:divBdr>
        <w:top w:val="none" w:sz="0" w:space="0" w:color="auto"/>
        <w:left w:val="none" w:sz="0" w:space="0" w:color="auto"/>
        <w:bottom w:val="none" w:sz="0" w:space="0" w:color="auto"/>
        <w:right w:val="none" w:sz="0" w:space="0" w:color="auto"/>
      </w:divBdr>
    </w:div>
    <w:div w:id="791291188">
      <w:bodyDiv w:val="1"/>
      <w:marLeft w:val="0"/>
      <w:marRight w:val="0"/>
      <w:marTop w:val="0"/>
      <w:marBottom w:val="0"/>
      <w:divBdr>
        <w:top w:val="none" w:sz="0" w:space="0" w:color="auto"/>
        <w:left w:val="none" w:sz="0" w:space="0" w:color="auto"/>
        <w:bottom w:val="none" w:sz="0" w:space="0" w:color="auto"/>
        <w:right w:val="none" w:sz="0" w:space="0" w:color="auto"/>
      </w:divBdr>
    </w:div>
    <w:div w:id="874926919">
      <w:bodyDiv w:val="1"/>
      <w:marLeft w:val="0"/>
      <w:marRight w:val="0"/>
      <w:marTop w:val="0"/>
      <w:marBottom w:val="0"/>
      <w:divBdr>
        <w:top w:val="none" w:sz="0" w:space="0" w:color="auto"/>
        <w:left w:val="none" w:sz="0" w:space="0" w:color="auto"/>
        <w:bottom w:val="none" w:sz="0" w:space="0" w:color="auto"/>
        <w:right w:val="none" w:sz="0" w:space="0" w:color="auto"/>
      </w:divBdr>
    </w:div>
    <w:div w:id="20355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of.dii.r.mil.uk/aofcontent/tactical/toolkit/downloads/defcons/pdf/532a.pdf" TargetMode="External"/><Relationship Id="rId18" Type="http://schemas.openxmlformats.org/officeDocument/2006/relationships/hyperlink" Target="http://www.freightcollection.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microsoft.com/office/2007/relationships/stylesWithEffects" Target="stylesWithEffects.xml"/><Relationship Id="rId12" Type="http://schemas.openxmlformats.org/officeDocument/2006/relationships/hyperlink" Target="http://www.aof.dii.r.mil.uk/aofcontent/tactical/toolkit/downloads/defcons/pdf/532a.pdf" TargetMode="External"/><Relationship Id="rId17" Type="http://schemas.openxmlformats.org/officeDocument/2006/relationships/hyperlink" Target="mailto:DefComrclCC-FATSCases@mod.uk"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ESLCSLS-OpsFormsandPubs@mod.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aof.mod.uk/aofcontent/tactical/toolkit/index.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dstan.mod.uk/"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efenceintranet.diif.r.mil.uk/libraries/6/Docs10/20170105.1/20170213-CAAS_Products_Services_v11.ppt" TargetMode="External"/><Relationship Id="rId22" Type="http://schemas.openxmlformats.org/officeDocument/2006/relationships/hyperlink" Target="http://www.dstan.dii.r.mil.uk/" TargetMode="External"/><Relationship Id="rId27" Type="http://schemas.openxmlformats.org/officeDocument/2006/relationships/hyperlink" Target="http://ozone.unep.org/en/treaties-and-decisions/montreal-protocol-substances-deplete-ozone-layer%20" TargetMode="External"/><Relationship Id="rId30" Type="http://schemas.openxmlformats.org/officeDocument/2006/relationships/header" Target="header5.xml"/></Relationships>
</file>

<file path=word/_rels/header5.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DES%20Comrcl%20CC-FATS3@mod.uk"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fileplanIDPTH xmlns="cb64aa8f-43f9-4c82-a8b8-30f75869dc9b">03_Support/03_04 Provide Commercial Activities</fileplanIDPTH>
    <DPADisclosabilityIndicator xmlns="http://schemas.microsoft.com/sharepoint/v3" xsi:nil="true"/>
    <FOIReleasedOnRequest xmlns="http://schemas.microsoft.com/sharepoint/v3" xsi:nil="true"/>
    <EIRException xmlns="http://schemas.microsoft.com/sharepoint/v3" xsi:nil="true"/>
    <Status xmlns="http://schemas.microsoft.com/sharepoint/v3">Final</Status>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FATS</Value>
      <Value>Head Office and Corporate Services TLB</Value>
    </Subject_x0020_KeywordsOOB>
    <Subject_x0020_Matter xmlns="cb64aa8f-43f9-4c82-a8b8-30f75869dc9b">FATS 5 Contract Award</Subject_x0020_Matter>
    <AuthorOriginator xmlns="http://schemas.microsoft.com/sharepoint/v3">Tim Bright</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None</SecurityDescriptors>
    <Local_x0020_KeywordsOOB xmlns="CB64AA8F-43F9-4C82-A8B8-30F75869DC9B">
      <Value>FATS 5</Value>
      <Value>Contract</Value>
    </Local_x0020_KeywordsOO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2016-08-15T23:00:00+00:00</CreatedOriginated>
    <FOIExemption xmlns="http://schemas.microsoft.com/sharepoint/v3">s.22 Information intended for future publication. (Qualified)</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9DDA3691FB6AF345977279B6333D83F4" ma:contentTypeVersion="12" ma:contentTypeDescription="Designed to facilitate the storage of MOD Documents with a '.doc' or '.docx' extension" ma:contentTypeScope="" ma:versionID="14bc27126b014769521c647eda7084b1">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98c791af4fb2daf891f115f55dc3210d"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fileplanIDPTH" minOccurs="0"/>
                <xsd:element ref="ns3:Declared" minOccurs="0"/>
                <xsd:element ref="ns3:DocId" minOccurs="0"/>
                <xsd:element ref="ns3:MeridioUrl" minOccurs="0"/>
                <xsd:element ref="ns3:MeridioEDCStatus" minOccurs="0"/>
                <xsd:element ref="ns3:MeridioEDCData" minOccurs="0"/>
                <xsd:element ref="ns3:Subject_x0020_Matter"/>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S Commercial Chief Of Staff"/>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31"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FATS Master Contracts"/>
          <xsd:enumeration value="FATS FoI/PQs"/>
          <xsd:enumeration value="FATS MI/Spend Data"/>
          <xsd:enumeration value="FATS General Correspondence"/>
          <xsd:enumeration value="FATS Commercial"/>
          <xsd:enumeration value="FATS Gate and Governance"/>
          <xsd:enumeration value="Final Tasking Forms"/>
          <xsd:enumeration value="Customer Documents - FATS 4"/>
          <xsd:enumeration value="Customer Documents - FATS D&amp;E"/>
          <xsd:enumeration value="Customer Documents - FATS STS"/>
          <xsd:enumeration value="Customer Documents - FATS 5"/>
          <xsd:enumeration value="FATS Customer Engagement Forum"/>
          <xsd:enumeration value="FATS 5 General"/>
          <xsd:enumeration value="FATS 5 PQQ"/>
          <xsd:enumeration value="FATS 5 ITT"/>
          <xsd:enumeration value="FATS 5 Supplier Rates"/>
          <xsd:enumeration value="FATS 5 Contract Award"/>
          <xsd:enumeration value="DSTL TOBA"/>
          <xsd:enumeration value="TOBA"/>
          <xsd:enumeration value="LEGAL CHALLE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4480-5C49-4A2F-A96B-EFEE6F12DA40}">
  <ds:schemaRefs>
    <ds:schemaRef ds:uri="http://schemas.microsoft.com/sharepoint/v3/contenttype/forms"/>
  </ds:schemaRefs>
</ds:datastoreItem>
</file>

<file path=customXml/itemProps2.xml><?xml version="1.0" encoding="utf-8"?>
<ds:datastoreItem xmlns:ds="http://schemas.openxmlformats.org/officeDocument/2006/customXml" ds:itemID="{28D6E693-96A7-41A1-ADB4-2FC00007C2D0}">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CB64AA8F-43F9-4C82-A8B8-30F75869DC9B"/>
    <ds:schemaRef ds:uri="http://purl.org/dc/dcmitype/"/>
    <ds:schemaRef ds:uri="http://schemas.openxmlformats.org/package/2006/metadata/core-properties"/>
    <ds:schemaRef ds:uri="cb64aa8f-43f9-4c82-a8b8-30f75869dc9b"/>
    <ds:schemaRef ds:uri="http://schemas.microsoft.com/sharepoint/v3"/>
  </ds:schemaRefs>
</ds:datastoreItem>
</file>

<file path=customXml/itemProps3.xml><?xml version="1.0" encoding="utf-8"?>
<ds:datastoreItem xmlns:ds="http://schemas.openxmlformats.org/officeDocument/2006/customXml" ds:itemID="{69136170-4ECA-489A-9015-DC8417EF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4AA8F-43F9-4C82-A8B8-30F75869DC9B"/>
    <ds:schemaRef ds:uri="cb64aa8f-43f9-4c82-a8b8-30f75869dc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8932C2-802B-461B-999A-201B5EEA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14661</Words>
  <Characters>88953</Characters>
  <Application>Microsoft Office Word</Application>
  <DocSecurity>0</DocSecurity>
  <Lines>741</Lines>
  <Paragraphs>206</Paragraphs>
  <ScaleCrop>false</ScaleCrop>
  <HeadingPairs>
    <vt:vector size="2" baseType="variant">
      <vt:variant>
        <vt:lpstr>Title</vt:lpstr>
      </vt:variant>
      <vt:variant>
        <vt:i4>1</vt:i4>
      </vt:variant>
    </vt:vector>
  </HeadingPairs>
  <TitlesOfParts>
    <vt:vector size="1" baseType="lpstr">
      <vt:lpstr>20170304-FATS5_Contract_FINAL</vt:lpstr>
    </vt:vector>
  </TitlesOfParts>
  <Company>Schedule 7 (FATS 5 Technical Filters)</Company>
  <LinksUpToDate>false</LinksUpToDate>
  <CharactersWithSpaces>103408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20170304-FATS5_Contract_FINAL</dc:title>
  <dc:creator>Paul Fenney</dc:creator>
  <cp:lastModifiedBy>BrightR187</cp:lastModifiedBy>
  <cp:revision>2</cp:revision>
  <cp:lastPrinted>2016-10-31T16:22:00Z</cp:lastPrinted>
  <dcterms:created xsi:type="dcterms:W3CDTF">2017-05-22T09:56:00Z</dcterms:created>
  <dcterms:modified xsi:type="dcterms:W3CDTF">2017-05-22T09:56:00Z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OFFICIAL</vt:lpwstr>
  </property>
  <property fmtid="{D5CDD505-2E9C-101B-9397-08002B2CF9AE}" pid="5" name="AuthorOriginator">
    <vt:lpwstr>Bright, Tim Mr</vt:lpwstr>
  </property>
  <property fmtid="{D5CDD505-2E9C-101B-9397-08002B2CF9AE}" pid="6" name="Subject CategoryOOB">
    <vt:lpwstr>;#COMMERCIAL MANAGEMENT;#</vt:lpwstr>
  </property>
  <property fmtid="{D5CDD505-2E9C-101B-9397-08002B2CF9AE}" pid="7" name="Subject KeywordsOOB">
    <vt:lpwstr>;#Business legislation;#</vt:lpwstr>
  </property>
  <property fmtid="{D5CDD505-2E9C-101B-9397-08002B2CF9AE}" pid="8" name="Local KeywordsOOB">
    <vt:lpwstr>;#FATS 5;#</vt:lpwstr>
  </property>
  <property fmtid="{D5CDD505-2E9C-101B-9397-08002B2CF9AE}" pid="9" name="Business OwnerOOB">
    <vt:lpwstr>DES Commercial Chief Of Staff</vt:lpwstr>
  </property>
  <property fmtid="{D5CDD505-2E9C-101B-9397-08002B2CF9AE}" pid="10" name="DocumentVersion">
    <vt:lpwstr/>
  </property>
  <property fmtid="{D5CDD505-2E9C-101B-9397-08002B2CF9AE}" pid="11" name="fileplanIDOOB">
    <vt:lpwstr>03_04 Provide Commercial Activities</vt:lpwstr>
  </property>
  <property fmtid="{D5CDD505-2E9C-101B-9397-08002B2CF9AE}" pid="12" name="Status">
    <vt:lpwstr/>
  </property>
  <property fmtid="{D5CDD505-2E9C-101B-9397-08002B2CF9AE}" pid="13" name="Copyright">
    <vt:lpwstr/>
  </property>
  <property fmtid="{D5CDD505-2E9C-101B-9397-08002B2CF9AE}" pid="14" name="SecurityNonUKConstraints">
    <vt:lpwstr/>
  </property>
  <property fmtid="{D5CDD505-2E9C-101B-9397-08002B2CF9AE}" pid="15" name="CreatedOriginated">
    <vt:lpwstr>2015-11-03T00:00:00Z</vt:lpwstr>
  </property>
  <property fmtid="{D5CDD505-2E9C-101B-9397-08002B2CF9AE}" pid="16" name="SecurityDescriptors">
    <vt:lpwstr>None</vt:lpwstr>
  </property>
  <property fmtid="{D5CDD505-2E9C-101B-9397-08002B2CF9AE}" pid="17" name="DPAExemption">
    <vt:lpwstr/>
  </property>
  <property fmtid="{D5CDD505-2E9C-101B-9397-08002B2CF9AE}" pid="18" name="DPADisclosabilityIndicator">
    <vt:lpwstr/>
  </property>
  <property fmtid="{D5CDD505-2E9C-101B-9397-08002B2CF9AE}" pid="19" name="FOIExemption">
    <vt:lpwstr>No</vt:lpwstr>
  </property>
  <property fmtid="{D5CDD505-2E9C-101B-9397-08002B2CF9AE}" pid="20" name="EIRDisclosabilityIndicator">
    <vt:lpwstr/>
  </property>
  <property fmtid="{D5CDD505-2E9C-101B-9397-08002B2CF9AE}" pid="21" name="PolicyIdentifier">
    <vt:lpwstr>UK</vt:lpwstr>
  </property>
  <property fmtid="{D5CDD505-2E9C-101B-9397-08002B2CF9AE}" pid="22" name="URL">
    <vt:lpwstr>, </vt:lpwstr>
  </property>
  <property fmtid="{D5CDD505-2E9C-101B-9397-08002B2CF9AE}" pid="23" name="EIR Exception">
    <vt:lpwstr/>
  </property>
  <property fmtid="{D5CDD505-2E9C-101B-9397-08002B2CF9AE}" pid="24" name="EIRException">
    <vt:lpwstr/>
  </property>
  <property fmtid="{D5CDD505-2E9C-101B-9397-08002B2CF9AE}" pid="25" name="From">
    <vt:lpwstr/>
  </property>
  <property fmtid="{D5CDD505-2E9C-101B-9397-08002B2CF9AE}" pid="26" name="To">
    <vt:lpwstr/>
  </property>
  <property fmtid="{D5CDD505-2E9C-101B-9397-08002B2CF9AE}" pid="27" name="MODSubject">
    <vt:lpwstr/>
  </property>
  <property fmtid="{D5CDD505-2E9C-101B-9397-08002B2CF9AE}" pid="28" name="Sent">
    <vt:lpwstr/>
  </property>
  <property fmtid="{D5CDD505-2E9C-101B-9397-08002B2CF9AE}" pid="29" name="Cc">
    <vt:lpwstr/>
  </property>
  <property fmtid="{D5CDD505-2E9C-101B-9397-08002B2CF9AE}" pid="30" name="originalmeridioedcdata">
    <vt:lpwstr/>
  </property>
  <property fmtid="{D5CDD505-2E9C-101B-9397-08002B2CF9AE}" pid="31" name="originalmeridioedcstatus">
    <vt:lpwstr/>
  </property>
  <property fmtid="{D5CDD505-2E9C-101B-9397-08002B2CF9AE}" pid="32" name="MeridioEDCData">
    <vt:lpwstr/>
  </property>
  <property fmtid="{D5CDD505-2E9C-101B-9397-08002B2CF9AE}" pid="33" name="MeridioEDCStatus">
    <vt:lpwstr/>
  </property>
  <property fmtid="{D5CDD505-2E9C-101B-9397-08002B2CF9AE}" pid="34" name="DateScanned">
    <vt:lpwstr/>
  </property>
  <property fmtid="{D5CDD505-2E9C-101B-9397-08002B2CF9AE}" pid="35" name="ScannerOperator">
    <vt:lpwstr/>
  </property>
  <property fmtid="{D5CDD505-2E9C-101B-9397-08002B2CF9AE}" pid="36" name="MODImageCleaning">
    <vt:lpwstr/>
  </property>
  <property fmtid="{D5CDD505-2E9C-101B-9397-08002B2CF9AE}" pid="37" name="MODNumberOfPagesScanned">
    <vt:lpwstr/>
  </property>
  <property fmtid="{D5CDD505-2E9C-101B-9397-08002B2CF9AE}" pid="38" name="MODScanStandard">
    <vt:lpwstr/>
  </property>
  <property fmtid="{D5CDD505-2E9C-101B-9397-08002B2CF9AE}" pid="39" name="MODScanVerified">
    <vt:lpwstr>Pending</vt:lpwstr>
  </property>
  <property fmtid="{D5CDD505-2E9C-101B-9397-08002B2CF9AE}" pid="40" name="fileplanIDPTH">
    <vt:lpwstr/>
  </property>
  <property fmtid="{D5CDD505-2E9C-101B-9397-08002B2CF9AE}" pid="41" name="Category">
    <vt:lpwstr/>
  </property>
  <property fmtid="{D5CDD505-2E9C-101B-9397-08002B2CF9AE}" pid="42" name="SubjectCategory">
    <vt:lpwstr/>
  </property>
  <property fmtid="{D5CDD505-2E9C-101B-9397-08002B2CF9AE}" pid="43" name="LocalKeywords">
    <vt:lpwstr/>
  </property>
  <property fmtid="{D5CDD505-2E9C-101B-9397-08002B2CF9AE}" pid="44" name="Declared">
    <vt:lpwstr>0</vt:lpwstr>
  </property>
  <property fmtid="{D5CDD505-2E9C-101B-9397-08002B2CF9AE}" pid="45" name="MeridioUrl">
    <vt:lpwstr/>
  </property>
  <property fmtid="{D5CDD505-2E9C-101B-9397-08002B2CF9AE}" pid="46" name="SubjectKeywords">
    <vt:lpwstr/>
  </property>
  <property fmtid="{D5CDD505-2E9C-101B-9397-08002B2CF9AE}" pid="47" name="BusinessOwner">
    <vt:lpwstr/>
  </property>
  <property fmtid="{D5CDD505-2E9C-101B-9397-08002B2CF9AE}" pid="48" name="RetentionCategory">
    <vt:lpwstr>None</vt:lpwstr>
  </property>
  <property fmtid="{D5CDD505-2E9C-101B-9397-08002B2CF9AE}" pid="49" name="DocId">
    <vt:lpwstr/>
  </property>
  <property fmtid="{D5CDD505-2E9C-101B-9397-08002B2CF9AE}" pid="50" name="fileplanID">
    <vt:lpwstr/>
  </property>
  <property fmtid="{D5CDD505-2E9C-101B-9397-08002B2CF9AE}" pid="51" name="ContentTypeId">
    <vt:lpwstr>0x0101002817DCC3B91A4B7EA656B27E1AE952E3009DDA3691FB6AF345977279B6333D83F4</vt:lpwstr>
  </property>
  <property fmtid="{D5CDD505-2E9C-101B-9397-08002B2CF9AE}" pid="52" name="Subject Matter">
    <vt:lpwstr>FATS Commercial</vt:lpwstr>
  </property>
  <property fmtid="{D5CDD505-2E9C-101B-9397-08002B2CF9AE}" pid="53" name="FOIReleasedOnRequest">
    <vt:lpwstr/>
  </property>
  <property fmtid="{D5CDD505-2E9C-101B-9397-08002B2CF9AE}" pid="54" name="FOIPublicationDate">
    <vt:lpwstr/>
  </property>
  <property fmtid="{D5CDD505-2E9C-101B-9397-08002B2CF9AE}" pid="55" name="Subject_x0020_CategoryOOB">
    <vt:lpwstr>COMMERCIAL MANAGEMENT</vt:lpwstr>
  </property>
  <property fmtid="{D5CDD505-2E9C-101B-9397-08002B2CF9AE}" pid="56" name="Subject_x0020_KeywordsOOB">
    <vt:lpwstr>Business legislation</vt:lpwstr>
  </property>
  <property fmtid="{D5CDD505-2E9C-101B-9397-08002B2CF9AE}" pid="57" name="Business_x0020_OwnerOOB">
    <vt:lpwstr>DES Commercial Chief Of Staff</vt:lpwstr>
  </property>
  <property fmtid="{D5CDD505-2E9C-101B-9397-08002B2CF9AE}" pid="58" name="Subject_x0020_Matter">
    <vt:lpwstr>FATS 5 ITT</vt:lpwstr>
  </property>
</Properties>
</file>