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3A073740" w:rsidR="00CC6C24"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72E925FA" w14:textId="77777777" w:rsidR="00CB3629" w:rsidRPr="00CB3629" w:rsidRDefault="00CB3629" w:rsidP="00A40E2E">
      <w:pPr>
        <w:spacing w:line="240" w:lineRule="auto"/>
        <w:jc w:val="center"/>
        <w:rPr>
          <w:b/>
          <w:sz w:val="10"/>
          <w:szCs w:val="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78"/>
      </w:tblGrid>
      <w:tr w:rsidR="00CC6C24" w:rsidRPr="00962602" w14:paraId="2A64B808" w14:textId="77777777" w:rsidTr="00CB3629">
        <w:tc>
          <w:tcPr>
            <w:tcW w:w="2689"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378"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CB3629">
        <w:trPr>
          <w:trHeight w:val="411"/>
        </w:trPr>
        <w:tc>
          <w:tcPr>
            <w:tcW w:w="2689"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378"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8"/>
      </w:tblGrid>
      <w:tr w:rsidR="00CC6C24" w:rsidRPr="00962602" w14:paraId="1EEAADCB" w14:textId="77777777" w:rsidTr="00CB3629">
        <w:tc>
          <w:tcPr>
            <w:tcW w:w="2689"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378" w:type="dxa"/>
            <w:shd w:val="clear" w:color="auto" w:fill="auto"/>
          </w:tcPr>
          <w:p w14:paraId="0262AF45" w14:textId="3DCD089D" w:rsidR="00CC6C24" w:rsidRPr="00EF3713" w:rsidRDefault="00623E65" w:rsidP="00CC6C24">
            <w:pPr>
              <w:spacing w:before="120" w:line="240" w:lineRule="auto"/>
              <w:jc w:val="both"/>
              <w:rPr>
                <w:rFonts w:cs="Arial"/>
                <w:b/>
                <w:sz w:val="24"/>
                <w:szCs w:val="24"/>
              </w:rPr>
            </w:pPr>
            <w:r w:rsidRPr="00EF3713">
              <w:rPr>
                <w:rFonts w:cs="Arial"/>
                <w:b/>
                <w:sz w:val="24"/>
                <w:szCs w:val="24"/>
              </w:rPr>
              <w:t>1 September 2024</w:t>
            </w:r>
          </w:p>
        </w:tc>
      </w:tr>
      <w:tr w:rsidR="002D7417" w:rsidRPr="00962602" w14:paraId="4BDE1813" w14:textId="77777777" w:rsidTr="00CB3629">
        <w:tc>
          <w:tcPr>
            <w:tcW w:w="2689"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378" w:type="dxa"/>
            <w:shd w:val="clear" w:color="auto" w:fill="auto"/>
          </w:tcPr>
          <w:p w14:paraId="18212D93" w14:textId="4A834E2B" w:rsidR="002D7417" w:rsidRPr="00EF3713" w:rsidRDefault="00EF3713" w:rsidP="00962B8A">
            <w:pPr>
              <w:spacing w:before="120" w:line="240" w:lineRule="auto"/>
              <w:jc w:val="both"/>
              <w:rPr>
                <w:rFonts w:cs="Arial"/>
                <w:b/>
                <w:sz w:val="24"/>
                <w:szCs w:val="24"/>
              </w:rPr>
            </w:pPr>
            <w:r w:rsidRPr="00EF3713">
              <w:rPr>
                <w:rFonts w:cs="Arial"/>
                <w:b/>
                <w:sz w:val="24"/>
              </w:rPr>
              <w:t>31 August 2026</w:t>
            </w:r>
          </w:p>
        </w:tc>
      </w:tr>
      <w:tr w:rsidR="002D7417" w:rsidRPr="00962602" w14:paraId="62712D0D" w14:textId="77777777" w:rsidTr="00CB3629">
        <w:tc>
          <w:tcPr>
            <w:tcW w:w="2689"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378" w:type="dxa"/>
            <w:shd w:val="clear" w:color="auto" w:fill="auto"/>
          </w:tcPr>
          <w:p w14:paraId="782FF259" w14:textId="5CC5E43B" w:rsidR="002D7417" w:rsidRPr="00EF3713" w:rsidRDefault="002D7417" w:rsidP="00962B8A">
            <w:pPr>
              <w:spacing w:before="120" w:line="240" w:lineRule="auto"/>
              <w:jc w:val="both"/>
              <w:rPr>
                <w:rFonts w:cs="Arial"/>
                <w:i/>
                <w:sz w:val="24"/>
                <w:szCs w:val="24"/>
              </w:rPr>
            </w:pPr>
            <w:r w:rsidRPr="00EF3713">
              <w:rPr>
                <w:rFonts w:cs="Arial"/>
                <w:b/>
                <w:iCs/>
                <w:sz w:val="24"/>
                <w:szCs w:val="24"/>
              </w:rPr>
              <w:t>Period(s) of up to a total of 24 months</w:t>
            </w:r>
          </w:p>
        </w:tc>
      </w:tr>
      <w:tr w:rsidR="00CC6C24" w:rsidRPr="00962602" w14:paraId="6E7E7B72" w14:textId="77777777" w:rsidTr="00CB3629">
        <w:tc>
          <w:tcPr>
            <w:tcW w:w="2689"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378" w:type="dxa"/>
            <w:shd w:val="clear" w:color="auto" w:fill="auto"/>
          </w:tcPr>
          <w:p w14:paraId="111BB1BE" w14:textId="25680687" w:rsidR="00CC6C24" w:rsidRPr="00CB4E81" w:rsidRDefault="00EF3713" w:rsidP="00CC6C24">
            <w:pPr>
              <w:spacing w:before="120" w:line="240" w:lineRule="auto"/>
              <w:rPr>
                <w:rFonts w:cs="Arial"/>
                <w:sz w:val="24"/>
                <w:szCs w:val="24"/>
                <w:highlight w:val="yellow"/>
              </w:rPr>
            </w:pPr>
            <w:r>
              <w:rPr>
                <w:rFonts w:cs="Arial"/>
                <w:b/>
                <w:sz w:val="24"/>
              </w:rPr>
              <w:t>NHS Branded Medicines Tranche Framework for London and South of England</w:t>
            </w:r>
            <w:r w:rsidR="00CB3629">
              <w:rPr>
                <w:rFonts w:cs="Arial"/>
                <w:b/>
                <w:sz w:val="24"/>
              </w:rPr>
              <w:t xml:space="preserve"> &amp; </w:t>
            </w:r>
            <w:r w:rsidR="00C84E41" w:rsidRPr="00C84E41">
              <w:rPr>
                <w:rFonts w:cs="Arial"/>
                <w:b/>
                <w:sz w:val="24"/>
              </w:rPr>
              <w:t>Omalizumab and Diroximel Fumarate</w:t>
            </w:r>
            <w:r w:rsidR="00CB3629">
              <w:rPr>
                <w:rFonts w:cs="Arial"/>
                <w:b/>
                <w:sz w:val="24"/>
              </w:rPr>
              <w:t xml:space="preserve"> for the Midlands &amp; East and North of England</w:t>
            </w:r>
          </w:p>
        </w:tc>
      </w:tr>
      <w:tr w:rsidR="00CC6C24" w:rsidRPr="00962602" w14:paraId="47D1C05F" w14:textId="77777777" w:rsidTr="00CB3629">
        <w:tc>
          <w:tcPr>
            <w:tcW w:w="2689"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507C3388" w14:textId="511B26E4" w:rsidR="00CC6C24" w:rsidRPr="00CB4E81" w:rsidRDefault="00CB3629" w:rsidP="00CC6C24">
            <w:pPr>
              <w:spacing w:before="120" w:line="240" w:lineRule="auto"/>
              <w:rPr>
                <w:rFonts w:cs="Arial"/>
                <w:b/>
                <w:sz w:val="24"/>
                <w:szCs w:val="24"/>
                <w:highlight w:val="cyan"/>
              </w:rPr>
            </w:pPr>
            <w:r>
              <w:rPr>
                <w:rFonts w:cs="Arial"/>
                <w:b/>
                <w:sz w:val="24"/>
              </w:rPr>
              <w:t>CM/PHR/22/5689</w:t>
            </w:r>
          </w:p>
        </w:tc>
      </w:tr>
    </w:tbl>
    <w:p w14:paraId="033A0D8D" w14:textId="0036D0FE" w:rsidR="00CB362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CB3629" w:rsidRPr="00CB3629">
        <w:rPr>
          <w:rFonts w:cs="Arial"/>
          <w:sz w:val="24"/>
          <w:szCs w:val="24"/>
        </w:rPr>
        <w:t xml:space="preserve">NHS Branded Medicines Tranche Framework for London and South of England &amp; </w:t>
      </w:r>
      <w:r w:rsidR="003B1FB7" w:rsidRPr="003B1FB7">
        <w:rPr>
          <w:rFonts w:cs="Arial"/>
          <w:sz w:val="24"/>
          <w:szCs w:val="24"/>
        </w:rPr>
        <w:t>Omalizumab and Diroximel Fumarate</w:t>
      </w:r>
      <w:r w:rsidR="00CB3629" w:rsidRPr="00CB3629">
        <w:rPr>
          <w:rFonts w:cs="Arial"/>
          <w:sz w:val="24"/>
          <w:szCs w:val="24"/>
        </w:rPr>
        <w:t xml:space="preserve"> for the Midlands &amp; East and North of England </w:t>
      </w:r>
      <w:r w:rsidRPr="008E690A">
        <w:rPr>
          <w:rFonts w:cs="Arial"/>
          <w:sz w:val="24"/>
          <w:szCs w:val="24"/>
        </w:rPr>
        <w:t>(divided into Lots)</w:t>
      </w:r>
      <w:r w:rsidR="009708CE" w:rsidRPr="008E690A">
        <w:rPr>
          <w:rFonts w:cs="Arial"/>
          <w:sz w:val="24"/>
          <w:szCs w:val="24"/>
        </w:rPr>
        <w:t xml:space="preserve"> </w:t>
      </w:r>
      <w:r w:rsidRPr="008E690A">
        <w:rPr>
          <w:rFonts w:cs="Arial"/>
          <w:sz w:val="24"/>
          <w:szCs w:val="24"/>
        </w:rPr>
        <w:t>to Participating Authorities identified in the contract notice under framework agreements.</w:t>
      </w:r>
    </w:p>
    <w:p w14:paraId="588069C3" w14:textId="36B9713D" w:rsidR="00CC6C24" w:rsidRPr="00CB4E81" w:rsidRDefault="00CC6C24" w:rsidP="00CC6C24">
      <w:pPr>
        <w:spacing w:before="240" w:line="240" w:lineRule="auto"/>
        <w:jc w:val="both"/>
        <w:rPr>
          <w:rFonts w:cs="Arial"/>
          <w:sz w:val="24"/>
          <w:szCs w:val="24"/>
        </w:rPr>
      </w:pPr>
      <w:r w:rsidRPr="008E690A">
        <w:rPr>
          <w:rFonts w:cs="Arial"/>
          <w:sz w:val="24"/>
          <w:szCs w:val="24"/>
        </w:rPr>
        <w:t xml:space="preserve">On the basis of the Supplier's Offer, the Authority selected the Supplier to enter a framework agreement(s) to provide </w:t>
      </w:r>
      <w:r w:rsidR="002919C7" w:rsidRPr="008E690A">
        <w:rPr>
          <w:rFonts w:cs="Arial"/>
          <w:sz w:val="24"/>
          <w:szCs w:val="24"/>
        </w:rPr>
        <w:t>G</w:t>
      </w:r>
      <w:r w:rsidRPr="008E690A">
        <w:rPr>
          <w:rFonts w:cs="Arial"/>
          <w:sz w:val="24"/>
          <w:szCs w:val="24"/>
        </w:rPr>
        <w:t xml:space="preserve">oods to those Participating Authorities who place Orders </w:t>
      </w:r>
      <w:r w:rsidR="009708CE" w:rsidRPr="008E690A">
        <w:rPr>
          <w:rFonts w:cs="Arial"/>
          <w:sz w:val="24"/>
          <w:szCs w:val="24"/>
        </w:rPr>
        <w:t>for Lots</w:t>
      </w:r>
      <w:r w:rsidRPr="008E690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lastRenderedPageBreak/>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F1518">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CB3629"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CB3629">
        <w:rPr>
          <w:rFonts w:cs="Arial"/>
          <w:color w:val="000000"/>
          <w:sz w:val="24"/>
          <w:szCs w:val="24"/>
        </w:rPr>
        <w:t>Good [</w:t>
      </w:r>
      <w:r w:rsidR="009708CE" w:rsidRPr="00CB3629">
        <w:rPr>
          <w:rFonts w:cs="Arial"/>
          <w:color w:val="000000"/>
          <w:sz w:val="24"/>
          <w:szCs w:val="24"/>
        </w:rPr>
        <w:t>in each of the Supplier Lots</w:t>
      </w:r>
      <w:r w:rsidR="00CC6C24" w:rsidRPr="00CB3629">
        <w:rPr>
          <w:rFonts w:cs="Arial"/>
          <w:color w:val="000000"/>
          <w:sz w:val="24"/>
          <w:szCs w:val="24"/>
        </w:rPr>
        <w:t>] specified in the Award Schedule, the terms of this Framework Agreement shall:</w:t>
      </w:r>
    </w:p>
    <w:p w14:paraId="711C2B0B" w14:textId="77777777" w:rsidR="00CC6C24" w:rsidRPr="00CB3629" w:rsidRDefault="008B3257" w:rsidP="00025B10">
      <w:pPr>
        <w:pStyle w:val="MRNumberedHeading3"/>
        <w:spacing w:line="240" w:lineRule="auto"/>
        <w:jc w:val="both"/>
        <w:rPr>
          <w:rFonts w:cs="Arial"/>
          <w:color w:val="000000"/>
          <w:sz w:val="24"/>
          <w:lang w:val="en-US"/>
        </w:rPr>
      </w:pPr>
      <w:bookmarkStart w:id="4" w:name="_Ref124761348"/>
      <w:r w:rsidRPr="00CB3629">
        <w:rPr>
          <w:rFonts w:cs="Arial"/>
          <w:color w:val="000000"/>
          <w:sz w:val="24"/>
        </w:rPr>
        <w:t xml:space="preserve">subject to the provisions of Clause </w:t>
      </w:r>
      <w:r w:rsidR="00356CC7" w:rsidRPr="00CB3629">
        <w:rPr>
          <w:rFonts w:cs="Arial"/>
          <w:color w:val="000000"/>
          <w:sz w:val="24"/>
        </w:rPr>
        <w:fldChar w:fldCharType="begin"/>
      </w:r>
      <w:r w:rsidR="00356CC7" w:rsidRPr="00CB3629">
        <w:rPr>
          <w:rFonts w:cs="Arial"/>
          <w:color w:val="000000"/>
          <w:sz w:val="24"/>
        </w:rPr>
        <w:instrText xml:space="preserve"> REF _Ref124753093 \r \h </w:instrText>
      </w:r>
      <w:r w:rsidR="00F14510" w:rsidRPr="00CB3629">
        <w:rPr>
          <w:rFonts w:cs="Arial"/>
          <w:color w:val="000000"/>
          <w:sz w:val="24"/>
        </w:rPr>
        <w:instrText xml:space="preserve"> \* MERGEFORMAT </w:instrText>
      </w:r>
      <w:r w:rsidR="00356CC7" w:rsidRPr="00CB3629">
        <w:rPr>
          <w:rFonts w:cs="Arial"/>
          <w:color w:val="000000"/>
          <w:sz w:val="24"/>
        </w:rPr>
      </w:r>
      <w:r w:rsidR="00356CC7" w:rsidRPr="00CB3629">
        <w:rPr>
          <w:rFonts w:cs="Arial"/>
          <w:color w:val="000000"/>
          <w:sz w:val="24"/>
        </w:rPr>
        <w:fldChar w:fldCharType="separate"/>
      </w:r>
      <w:r w:rsidR="007A00AF" w:rsidRPr="00CB3629">
        <w:rPr>
          <w:rFonts w:cs="Arial"/>
          <w:color w:val="000000"/>
          <w:sz w:val="24"/>
        </w:rPr>
        <w:t>14</w:t>
      </w:r>
      <w:r w:rsidR="00356CC7" w:rsidRPr="00CB3629">
        <w:rPr>
          <w:rFonts w:cs="Arial"/>
          <w:color w:val="000000"/>
          <w:sz w:val="24"/>
        </w:rPr>
        <w:fldChar w:fldCharType="end"/>
      </w:r>
      <w:r w:rsidRPr="00CB3629">
        <w:rPr>
          <w:rFonts w:cs="Arial"/>
          <w:color w:val="000000"/>
          <w:sz w:val="24"/>
        </w:rPr>
        <w:t xml:space="preserve"> of this Schedule </w:t>
      </w:r>
      <w:r w:rsidR="00356CC7" w:rsidRPr="00CB3629">
        <w:rPr>
          <w:rFonts w:cs="Arial"/>
          <w:sz w:val="24"/>
          <w:lang w:val="en-US"/>
        </w:rPr>
        <w:fldChar w:fldCharType="begin"/>
      </w:r>
      <w:r w:rsidR="00356CC7" w:rsidRPr="00CB3629">
        <w:rPr>
          <w:rFonts w:cs="Arial"/>
          <w:sz w:val="24"/>
          <w:lang w:val="en-US"/>
        </w:rPr>
        <w:instrText xml:space="preserve"> REF _Ref318785210 \r \h  \* MERGEFORMAT </w:instrText>
      </w:r>
      <w:r w:rsidR="00356CC7" w:rsidRPr="00CB3629">
        <w:rPr>
          <w:rFonts w:cs="Arial"/>
          <w:sz w:val="24"/>
          <w:lang w:val="en-US"/>
        </w:rPr>
      </w:r>
      <w:r w:rsidR="00356CC7" w:rsidRPr="00CB3629">
        <w:rPr>
          <w:rFonts w:cs="Arial"/>
          <w:sz w:val="24"/>
          <w:lang w:val="en-US"/>
        </w:rPr>
        <w:fldChar w:fldCharType="separate"/>
      </w:r>
      <w:r w:rsidR="007A00AF" w:rsidRPr="00CB3629">
        <w:rPr>
          <w:rFonts w:cs="Arial"/>
          <w:sz w:val="24"/>
          <w:lang w:val="en-US"/>
        </w:rPr>
        <w:t>Schedule 1</w:t>
      </w:r>
      <w:r w:rsidR="00356CC7" w:rsidRPr="00CB3629">
        <w:rPr>
          <w:rFonts w:cs="Arial"/>
          <w:sz w:val="24"/>
          <w:lang w:val="en-US"/>
        </w:rPr>
        <w:fldChar w:fldCharType="end"/>
      </w:r>
      <w:r w:rsidR="00356CC7" w:rsidRPr="00CB3629">
        <w:rPr>
          <w:rFonts w:cs="Arial"/>
          <w:sz w:val="24"/>
          <w:lang w:val="en-US"/>
        </w:rPr>
        <w:t xml:space="preserve"> (if applicable)</w:t>
      </w:r>
      <w:r w:rsidRPr="00CB3629">
        <w:rPr>
          <w:rFonts w:cs="Arial"/>
          <w:color w:val="000000"/>
          <w:sz w:val="24"/>
        </w:rPr>
        <w:t xml:space="preserve">, </w:t>
      </w:r>
      <w:r w:rsidR="00CC6C24" w:rsidRPr="00CB3629">
        <w:rPr>
          <w:rFonts w:cs="Arial"/>
          <w:color w:val="000000"/>
          <w:sz w:val="24"/>
        </w:rPr>
        <w:t xml:space="preserve">apply with effect from the effective date specified in the Award Schedule for that Good [for that Supplier Lot] ("the </w:t>
      </w:r>
      <w:r w:rsidR="00CC6C24" w:rsidRPr="00CB3629">
        <w:rPr>
          <w:rFonts w:cs="Arial"/>
          <w:b/>
          <w:color w:val="000000"/>
          <w:sz w:val="24"/>
        </w:rPr>
        <w:t>Effective Date</w:t>
      </w:r>
      <w:r w:rsidR="00CC6C24" w:rsidRPr="00CB3629">
        <w:rPr>
          <w:rFonts w:cs="Arial"/>
          <w:color w:val="000000"/>
          <w:sz w:val="24"/>
        </w:rPr>
        <w:t>"); and</w:t>
      </w:r>
      <w:bookmarkEnd w:id="4"/>
      <w:r w:rsidR="00CC6C24" w:rsidRPr="00CB3629">
        <w:rPr>
          <w:rFonts w:cs="Arial"/>
          <w:color w:val="000000"/>
          <w:sz w:val="24"/>
        </w:rPr>
        <w:t xml:space="preserve"> </w:t>
      </w:r>
    </w:p>
    <w:p w14:paraId="60AC3E14" w14:textId="77777777" w:rsidR="00CC6C24" w:rsidRPr="00CB3629" w:rsidRDefault="00CC6C24" w:rsidP="00025B10">
      <w:pPr>
        <w:pStyle w:val="MRNumberedHeading3"/>
        <w:spacing w:line="240" w:lineRule="auto"/>
        <w:jc w:val="both"/>
        <w:rPr>
          <w:rFonts w:cs="Arial"/>
          <w:color w:val="000000"/>
          <w:sz w:val="24"/>
          <w:lang w:val="en-US"/>
        </w:rPr>
      </w:pPr>
      <w:bookmarkStart w:id="5" w:name="_Ref124761463"/>
      <w:r w:rsidRPr="00CB3629">
        <w:rPr>
          <w:rFonts w:cs="Arial"/>
          <w:color w:val="000000"/>
          <w:sz w:val="24"/>
          <w:lang w:val="en-US"/>
        </w:rPr>
        <w:t xml:space="preserve">unless terminated earlier in accordance with the terms of this Framework Agreement or the general law, shall continue to apply until </w:t>
      </w:r>
      <w:r w:rsidRPr="00CB3629">
        <w:rPr>
          <w:rFonts w:cs="Arial"/>
          <w:color w:val="000000"/>
          <w:sz w:val="24"/>
        </w:rPr>
        <w:t xml:space="preserve">the expiry date specified in the Award Schedule for that Good [for that Supplier Lot] ("the </w:t>
      </w:r>
      <w:r w:rsidRPr="00CB3629">
        <w:rPr>
          <w:rFonts w:cs="Arial"/>
          <w:b/>
          <w:color w:val="000000"/>
          <w:sz w:val="24"/>
        </w:rPr>
        <w:t>Expiry Date</w:t>
      </w:r>
      <w:r w:rsidRPr="00CB3629">
        <w:rPr>
          <w:rFonts w:cs="Arial"/>
          <w:color w:val="000000"/>
          <w:sz w:val="24"/>
        </w:rPr>
        <w:t xml:space="preserve">") unless the Authority elects to exercise its option to extend in accordance with Clause </w:t>
      </w:r>
      <w:r w:rsidR="00356CC7" w:rsidRPr="00CB3629">
        <w:rPr>
          <w:rFonts w:cs="Arial"/>
          <w:color w:val="000000"/>
          <w:sz w:val="24"/>
        </w:rPr>
        <w:fldChar w:fldCharType="begin"/>
      </w:r>
      <w:r w:rsidR="00356CC7" w:rsidRPr="00CB3629">
        <w:rPr>
          <w:rFonts w:cs="Arial"/>
          <w:color w:val="000000"/>
          <w:sz w:val="24"/>
        </w:rPr>
        <w:instrText xml:space="preserve"> REF _Ref124753115 \r \h </w:instrText>
      </w:r>
      <w:r w:rsidR="00F14510" w:rsidRPr="00CB3629">
        <w:rPr>
          <w:rFonts w:cs="Arial"/>
          <w:color w:val="000000"/>
          <w:sz w:val="24"/>
        </w:rPr>
        <w:instrText xml:space="preserve"> \* MERGEFORMAT </w:instrText>
      </w:r>
      <w:r w:rsidR="00356CC7" w:rsidRPr="00CB3629">
        <w:rPr>
          <w:rFonts w:cs="Arial"/>
          <w:color w:val="000000"/>
          <w:sz w:val="24"/>
        </w:rPr>
      </w:r>
      <w:r w:rsidR="00356CC7" w:rsidRPr="00CB3629">
        <w:rPr>
          <w:rFonts w:cs="Arial"/>
          <w:color w:val="000000"/>
          <w:sz w:val="24"/>
        </w:rPr>
        <w:fldChar w:fldCharType="separate"/>
      </w:r>
      <w:r w:rsidR="007A00AF" w:rsidRPr="00CB3629">
        <w:rPr>
          <w:rFonts w:cs="Arial"/>
          <w:color w:val="000000"/>
          <w:sz w:val="24"/>
        </w:rPr>
        <w:t>17.2</w:t>
      </w:r>
      <w:r w:rsidR="00356CC7" w:rsidRPr="00CB3629">
        <w:rPr>
          <w:rFonts w:cs="Arial"/>
          <w:color w:val="000000"/>
          <w:sz w:val="24"/>
        </w:rPr>
        <w:fldChar w:fldCharType="end"/>
      </w:r>
      <w:r w:rsidRPr="00CB3629">
        <w:rPr>
          <w:rFonts w:cs="Arial"/>
          <w:color w:val="000000"/>
          <w:sz w:val="24"/>
        </w:rPr>
        <w:t xml:space="preserve"> of </w:t>
      </w:r>
      <w:r w:rsidR="00356CC7" w:rsidRPr="00CB3629">
        <w:rPr>
          <w:rFonts w:cs="Arial"/>
          <w:color w:val="000000"/>
          <w:sz w:val="24"/>
        </w:rPr>
        <w:fldChar w:fldCharType="begin"/>
      </w:r>
      <w:r w:rsidR="00356CC7" w:rsidRPr="00CB3629">
        <w:rPr>
          <w:rFonts w:cs="Arial"/>
          <w:color w:val="000000"/>
          <w:sz w:val="24"/>
        </w:rPr>
        <w:instrText xml:space="preserve"> REF _Ref124753134 \r \h </w:instrText>
      </w:r>
      <w:r w:rsidR="00F14510" w:rsidRPr="00CB3629">
        <w:rPr>
          <w:rFonts w:cs="Arial"/>
          <w:color w:val="000000"/>
          <w:sz w:val="24"/>
        </w:rPr>
        <w:instrText xml:space="preserve"> \* MERGEFORMAT </w:instrText>
      </w:r>
      <w:r w:rsidR="00356CC7" w:rsidRPr="00CB3629">
        <w:rPr>
          <w:rFonts w:cs="Arial"/>
          <w:color w:val="000000"/>
          <w:sz w:val="24"/>
        </w:rPr>
      </w:r>
      <w:r w:rsidR="00356CC7" w:rsidRPr="00CB3629">
        <w:rPr>
          <w:rFonts w:cs="Arial"/>
          <w:color w:val="000000"/>
          <w:sz w:val="24"/>
        </w:rPr>
        <w:fldChar w:fldCharType="separate"/>
      </w:r>
      <w:r w:rsidR="007A00AF" w:rsidRPr="00CB3629">
        <w:rPr>
          <w:rFonts w:cs="Arial"/>
          <w:color w:val="000000"/>
          <w:sz w:val="24"/>
        </w:rPr>
        <w:t>Schedule 2</w:t>
      </w:r>
      <w:r w:rsidR="00356CC7" w:rsidRPr="00CB3629">
        <w:rPr>
          <w:rFonts w:cs="Arial"/>
          <w:color w:val="000000"/>
          <w:sz w:val="24"/>
        </w:rPr>
        <w:fldChar w:fldCharType="end"/>
      </w:r>
      <w:r w:rsidR="00C47869" w:rsidRPr="00CB3629">
        <w:rPr>
          <w:rFonts w:cs="Arial"/>
          <w:color w:val="000000"/>
          <w:sz w:val="24"/>
        </w:rPr>
        <w:t>.</w:t>
      </w:r>
      <w:bookmarkEnd w:id="5"/>
    </w:p>
    <w:p w14:paraId="4AD6737C" w14:textId="77777777" w:rsidR="00C47869" w:rsidRPr="00CB3629" w:rsidRDefault="00C47869" w:rsidP="00CD0E75">
      <w:pPr>
        <w:pStyle w:val="MRNumberedHeading2"/>
        <w:spacing w:line="240" w:lineRule="auto"/>
        <w:jc w:val="both"/>
        <w:rPr>
          <w:rFonts w:cs="Arial"/>
          <w:color w:val="000000"/>
          <w:sz w:val="24"/>
        </w:rPr>
      </w:pPr>
      <w:r w:rsidRPr="00CB3629">
        <w:rPr>
          <w:rFonts w:cs="Arial"/>
          <w:color w:val="000000"/>
          <w:sz w:val="24"/>
        </w:rPr>
        <w:t xml:space="preserve">The Authority may extend the duration of this Framework Agreement by further period(s) of up to a total of [24 months] in accordance with  Clause </w:t>
      </w:r>
      <w:r w:rsidRPr="00CB3629">
        <w:rPr>
          <w:rFonts w:cs="Arial"/>
          <w:color w:val="000000"/>
          <w:sz w:val="24"/>
        </w:rPr>
        <w:fldChar w:fldCharType="begin"/>
      </w:r>
      <w:r w:rsidRPr="00CB3629">
        <w:rPr>
          <w:rFonts w:cs="Arial"/>
          <w:color w:val="000000"/>
          <w:sz w:val="24"/>
        </w:rPr>
        <w:instrText xml:space="preserve"> REF _Ref124753115 \r \h  \* MERGEFORMAT </w:instrText>
      </w:r>
      <w:r w:rsidRPr="00CB3629">
        <w:rPr>
          <w:rFonts w:cs="Arial"/>
          <w:color w:val="000000"/>
          <w:sz w:val="24"/>
        </w:rPr>
      </w:r>
      <w:r w:rsidRPr="00CB3629">
        <w:rPr>
          <w:rFonts w:cs="Arial"/>
          <w:color w:val="000000"/>
          <w:sz w:val="24"/>
        </w:rPr>
        <w:fldChar w:fldCharType="separate"/>
      </w:r>
      <w:r w:rsidRPr="00CB3629">
        <w:rPr>
          <w:rFonts w:cs="Arial"/>
          <w:color w:val="000000"/>
          <w:sz w:val="24"/>
        </w:rPr>
        <w:t>17.2</w:t>
      </w:r>
      <w:r w:rsidRPr="00CB3629">
        <w:rPr>
          <w:rFonts w:cs="Arial"/>
          <w:color w:val="000000"/>
          <w:sz w:val="24"/>
        </w:rPr>
        <w:fldChar w:fldCharType="end"/>
      </w:r>
      <w:r w:rsidRPr="00CB3629">
        <w:rPr>
          <w:rFonts w:cs="Arial"/>
          <w:color w:val="000000"/>
          <w:sz w:val="24"/>
        </w:rPr>
        <w:t xml:space="preserve"> of </w:t>
      </w:r>
      <w:r w:rsidRPr="00CB3629">
        <w:rPr>
          <w:rFonts w:cs="Arial"/>
          <w:color w:val="000000"/>
          <w:sz w:val="24"/>
        </w:rPr>
        <w:fldChar w:fldCharType="begin"/>
      </w:r>
      <w:r w:rsidRPr="00CB3629">
        <w:rPr>
          <w:rFonts w:cs="Arial"/>
          <w:color w:val="000000"/>
          <w:sz w:val="24"/>
        </w:rPr>
        <w:instrText xml:space="preserve"> REF _Ref124753134 \r \h  \* MERGEFORMAT </w:instrText>
      </w:r>
      <w:r w:rsidRPr="00CB3629">
        <w:rPr>
          <w:rFonts w:cs="Arial"/>
          <w:color w:val="000000"/>
          <w:sz w:val="24"/>
        </w:rPr>
      </w:r>
      <w:r w:rsidRPr="00CB3629">
        <w:rPr>
          <w:rFonts w:cs="Arial"/>
          <w:color w:val="000000"/>
          <w:sz w:val="24"/>
        </w:rPr>
        <w:fldChar w:fldCharType="separate"/>
      </w:r>
      <w:r w:rsidRPr="00CB3629">
        <w:rPr>
          <w:rFonts w:cs="Arial"/>
          <w:color w:val="000000"/>
          <w:sz w:val="24"/>
        </w:rPr>
        <w:t>Schedule 2</w:t>
      </w:r>
      <w:r w:rsidRPr="00CB3629">
        <w:rPr>
          <w:rFonts w:cs="Arial"/>
          <w:color w:val="000000"/>
          <w:sz w:val="24"/>
        </w:rPr>
        <w:fldChar w:fldCharType="end"/>
      </w:r>
      <w:bookmarkStart w:id="6" w:name="_Ref138939683"/>
      <w:r w:rsidRPr="00CB3629">
        <w:rPr>
          <w:rFonts w:cs="Arial"/>
          <w:color w:val="000000"/>
          <w:sz w:val="24"/>
        </w:rPr>
        <w:t>.</w:t>
      </w:r>
      <w:bookmarkEnd w:id="6"/>
    </w:p>
    <w:p w14:paraId="20193D4E" w14:textId="77777777" w:rsidR="00CC6C24" w:rsidRPr="00CB3629" w:rsidRDefault="00CC6C24" w:rsidP="00025B10">
      <w:pPr>
        <w:pStyle w:val="MRNumberedHeading2"/>
        <w:spacing w:line="240" w:lineRule="auto"/>
        <w:jc w:val="both"/>
        <w:rPr>
          <w:rFonts w:cs="Arial"/>
          <w:color w:val="000000"/>
          <w:sz w:val="24"/>
          <w:lang w:val="en-US"/>
        </w:rPr>
      </w:pPr>
      <w:r w:rsidRPr="00CB3629">
        <w:rPr>
          <w:rFonts w:cs="Arial"/>
          <w:color w:val="000000"/>
          <w:sz w:val="24"/>
        </w:rPr>
        <w:t>Insofar as the terms of this Framework Agreement apply to each Good [in each</w:t>
      </w:r>
      <w:r w:rsidR="009708CE" w:rsidRPr="00CB3629">
        <w:rPr>
          <w:rFonts w:cs="Arial"/>
          <w:color w:val="000000"/>
          <w:sz w:val="24"/>
        </w:rPr>
        <w:t xml:space="preserve"> of the Supplier Lots</w:t>
      </w:r>
      <w:r w:rsidRPr="00CB3629">
        <w:rPr>
          <w:rFonts w:cs="Arial"/>
          <w:color w:val="000000"/>
          <w:sz w:val="24"/>
        </w:rPr>
        <w:t>] specified in the Award Schedule (as described in Clause 2.1 of this Schedule 1), the Parties agree that:</w:t>
      </w:r>
    </w:p>
    <w:p w14:paraId="0351AA56" w14:textId="77777777" w:rsidR="00CC6C24" w:rsidRPr="00CB3629" w:rsidRDefault="00CC6C24" w:rsidP="00025B10">
      <w:pPr>
        <w:pStyle w:val="MRNumberedHeading3"/>
        <w:spacing w:line="240" w:lineRule="auto"/>
        <w:jc w:val="both"/>
        <w:rPr>
          <w:rFonts w:cs="Arial"/>
          <w:color w:val="000000"/>
          <w:sz w:val="24"/>
          <w:lang w:val="en-US"/>
        </w:rPr>
      </w:pPr>
      <w:r w:rsidRPr="00CB3629">
        <w:rPr>
          <w:rFonts w:cs="Arial"/>
          <w:sz w:val="24"/>
        </w:rPr>
        <w:t xml:space="preserve">each </w:t>
      </w:r>
      <w:r w:rsidRPr="00CB3629">
        <w:rPr>
          <w:rFonts w:cs="Arial"/>
          <w:color w:val="000000"/>
          <w:sz w:val="24"/>
        </w:rPr>
        <w:t>set of terms as they apply to each Good [</w:t>
      </w:r>
      <w:r w:rsidR="009708CE" w:rsidRPr="00CB3629">
        <w:rPr>
          <w:rFonts w:cs="Arial"/>
          <w:color w:val="000000"/>
          <w:sz w:val="24"/>
        </w:rPr>
        <w:t>in each of the Supplier Lots</w:t>
      </w:r>
      <w:r w:rsidRPr="00CB3629">
        <w:rPr>
          <w:rFonts w:cs="Arial"/>
          <w:color w:val="000000"/>
          <w:sz w:val="24"/>
        </w:rPr>
        <w:t>]</w:t>
      </w:r>
      <w:r w:rsidR="009708CE" w:rsidRPr="00CB3629">
        <w:rPr>
          <w:rFonts w:cs="Arial"/>
          <w:color w:val="000000"/>
          <w:sz w:val="24"/>
        </w:rPr>
        <w:t xml:space="preserve"> </w:t>
      </w:r>
      <w:r w:rsidRPr="00CB3629">
        <w:rPr>
          <w:rFonts w:cs="Arial"/>
          <w:color w:val="000000"/>
          <w:sz w:val="24"/>
        </w:rPr>
        <w:t xml:space="preserve">specified in the Award Schedule shall </w:t>
      </w:r>
      <w:r w:rsidR="002919C7" w:rsidRPr="00CB3629">
        <w:rPr>
          <w:rFonts w:cs="Arial"/>
          <w:color w:val="000000"/>
          <w:sz w:val="24"/>
        </w:rPr>
        <w:t xml:space="preserve">each </w:t>
      </w:r>
      <w:r w:rsidRPr="00CB3629">
        <w:rPr>
          <w:rFonts w:cs="Arial"/>
          <w:color w:val="000000"/>
          <w:sz w:val="24"/>
        </w:rPr>
        <w:t xml:space="preserve">be a framework </w:t>
      </w:r>
      <w:r w:rsidRPr="00CB3629">
        <w:rPr>
          <w:rFonts w:cs="Arial"/>
          <w:color w:val="000000"/>
          <w:sz w:val="24"/>
        </w:rPr>
        <w:lastRenderedPageBreak/>
        <w:t>agreement within the meaning of Regulation 33(2) of the</w:t>
      </w:r>
      <w:r w:rsidRPr="00CB3629">
        <w:rPr>
          <w:rFonts w:cs="Arial"/>
          <w:color w:val="000000"/>
          <w:w w:val="0"/>
          <w:sz w:val="24"/>
        </w:rPr>
        <w:t xml:space="preserve"> Regulations; and</w:t>
      </w:r>
    </w:p>
    <w:p w14:paraId="6F006647" w14:textId="77777777" w:rsidR="00356CC7" w:rsidRPr="00CB3629" w:rsidRDefault="00CC6C24" w:rsidP="00025B10">
      <w:pPr>
        <w:pStyle w:val="MRNumberedHeading3"/>
        <w:spacing w:line="240" w:lineRule="auto"/>
        <w:jc w:val="both"/>
        <w:rPr>
          <w:rFonts w:cs="Arial"/>
          <w:color w:val="000000"/>
          <w:sz w:val="24"/>
          <w:lang w:val="en-US"/>
        </w:rPr>
      </w:pPr>
      <w:r w:rsidRPr="00CB3629">
        <w:rPr>
          <w:rFonts w:cs="Arial"/>
          <w:color w:val="000000"/>
          <w:w w:val="0"/>
          <w:sz w:val="24"/>
        </w:rPr>
        <w:t>for the purposes of Regulation 33 of the Regulations, the term of each such framework agreement shall be the period</w:t>
      </w:r>
      <w:r w:rsidR="00356CC7" w:rsidRPr="00CB3629">
        <w:rPr>
          <w:rFonts w:cs="Arial"/>
          <w:color w:val="000000"/>
          <w:w w:val="0"/>
          <w:sz w:val="24"/>
        </w:rPr>
        <w:t>:</w:t>
      </w:r>
    </w:p>
    <w:p w14:paraId="7D60A51B" w14:textId="77777777" w:rsidR="00356CC7" w:rsidRPr="00CB3629" w:rsidRDefault="008B3257" w:rsidP="00025B10">
      <w:pPr>
        <w:pStyle w:val="MRNumberedHeading4"/>
        <w:jc w:val="both"/>
        <w:rPr>
          <w:rFonts w:cs="Arial"/>
          <w:sz w:val="24"/>
          <w:szCs w:val="24"/>
          <w:lang w:val="en-US"/>
        </w:rPr>
      </w:pPr>
      <w:r w:rsidRPr="00CB3629">
        <w:rPr>
          <w:rFonts w:cs="Arial"/>
          <w:w w:val="0"/>
          <w:sz w:val="24"/>
          <w:szCs w:val="24"/>
        </w:rPr>
        <w:t>(</w:t>
      </w:r>
      <w:r w:rsidR="00356CC7" w:rsidRPr="00CB3629">
        <w:rPr>
          <w:rFonts w:cs="Arial"/>
          <w:sz w:val="24"/>
          <w:szCs w:val="24"/>
        </w:rPr>
        <w:t xml:space="preserve">subject to the provisions of Clause </w:t>
      </w:r>
      <w:r w:rsidR="00356CC7" w:rsidRPr="00CB3629">
        <w:rPr>
          <w:rFonts w:cs="Arial"/>
          <w:sz w:val="24"/>
          <w:szCs w:val="24"/>
        </w:rPr>
        <w:fldChar w:fldCharType="begin"/>
      </w:r>
      <w:r w:rsidR="00356CC7" w:rsidRPr="00CB3629">
        <w:rPr>
          <w:rFonts w:cs="Arial"/>
          <w:sz w:val="24"/>
          <w:szCs w:val="24"/>
        </w:rPr>
        <w:instrText xml:space="preserve"> REF _Ref124753093 \r \h </w:instrText>
      </w:r>
      <w:r w:rsidR="00F14510" w:rsidRPr="00CB3629">
        <w:rPr>
          <w:rFonts w:cs="Arial"/>
          <w:sz w:val="24"/>
          <w:szCs w:val="24"/>
        </w:rPr>
        <w:instrText xml:space="preserve"> \* MERGEFORMAT </w:instrText>
      </w:r>
      <w:r w:rsidR="00356CC7" w:rsidRPr="00CB3629">
        <w:rPr>
          <w:rFonts w:cs="Arial"/>
          <w:sz w:val="24"/>
          <w:szCs w:val="24"/>
        </w:rPr>
      </w:r>
      <w:r w:rsidR="00356CC7" w:rsidRPr="00CB3629">
        <w:rPr>
          <w:rFonts w:cs="Arial"/>
          <w:sz w:val="24"/>
          <w:szCs w:val="24"/>
        </w:rPr>
        <w:fldChar w:fldCharType="separate"/>
      </w:r>
      <w:r w:rsidR="007A00AF" w:rsidRPr="00CB3629">
        <w:rPr>
          <w:rFonts w:cs="Arial"/>
          <w:sz w:val="24"/>
          <w:szCs w:val="24"/>
        </w:rPr>
        <w:t>14</w:t>
      </w:r>
      <w:r w:rsidR="00356CC7" w:rsidRPr="00CB3629">
        <w:rPr>
          <w:rFonts w:cs="Arial"/>
          <w:sz w:val="24"/>
          <w:szCs w:val="24"/>
        </w:rPr>
        <w:fldChar w:fldCharType="end"/>
      </w:r>
      <w:r w:rsidR="00356CC7" w:rsidRPr="00CB3629">
        <w:rPr>
          <w:rFonts w:cs="Arial"/>
          <w:sz w:val="24"/>
          <w:szCs w:val="24"/>
        </w:rPr>
        <w:t xml:space="preserve"> of this Schedule </w:t>
      </w:r>
      <w:r w:rsidR="00356CC7" w:rsidRPr="00CB3629">
        <w:rPr>
          <w:rFonts w:cs="Arial"/>
          <w:sz w:val="24"/>
          <w:szCs w:val="24"/>
          <w:lang w:val="en-US"/>
        </w:rPr>
        <w:fldChar w:fldCharType="begin"/>
      </w:r>
      <w:r w:rsidR="00356CC7" w:rsidRPr="00CB3629">
        <w:rPr>
          <w:rFonts w:cs="Arial"/>
          <w:sz w:val="24"/>
          <w:szCs w:val="24"/>
          <w:lang w:val="en-US"/>
        </w:rPr>
        <w:instrText xml:space="preserve"> REF _Ref318785210 \r \h  \* MERGEFORMAT </w:instrText>
      </w:r>
      <w:r w:rsidR="00356CC7" w:rsidRPr="00CB3629">
        <w:rPr>
          <w:rFonts w:cs="Arial"/>
          <w:sz w:val="24"/>
          <w:szCs w:val="24"/>
          <w:lang w:val="en-US"/>
        </w:rPr>
      </w:r>
      <w:r w:rsidR="00356CC7" w:rsidRPr="00CB3629">
        <w:rPr>
          <w:rFonts w:cs="Arial"/>
          <w:sz w:val="24"/>
          <w:szCs w:val="24"/>
          <w:lang w:val="en-US"/>
        </w:rPr>
        <w:fldChar w:fldCharType="separate"/>
      </w:r>
      <w:r w:rsidR="007A00AF" w:rsidRPr="00CB3629">
        <w:rPr>
          <w:rFonts w:cs="Arial"/>
          <w:sz w:val="24"/>
          <w:szCs w:val="24"/>
          <w:lang w:val="en-US"/>
        </w:rPr>
        <w:t>Schedule 1</w:t>
      </w:r>
      <w:r w:rsidR="00356CC7" w:rsidRPr="00CB3629">
        <w:rPr>
          <w:rFonts w:cs="Arial"/>
          <w:sz w:val="24"/>
          <w:szCs w:val="24"/>
          <w:lang w:val="en-US"/>
        </w:rPr>
        <w:fldChar w:fldCharType="end"/>
      </w:r>
      <w:r w:rsidR="00356CC7" w:rsidRPr="00CB3629">
        <w:rPr>
          <w:rFonts w:cs="Arial"/>
          <w:sz w:val="24"/>
          <w:szCs w:val="24"/>
          <w:lang w:val="en-US"/>
        </w:rPr>
        <w:t xml:space="preserve"> (if applicable)</w:t>
      </w:r>
      <w:r w:rsidRPr="00CB3629">
        <w:rPr>
          <w:rFonts w:cs="Arial"/>
          <w:sz w:val="24"/>
          <w:szCs w:val="24"/>
        </w:rPr>
        <w:t>)</w:t>
      </w:r>
      <w:r w:rsidRPr="00CB3629">
        <w:rPr>
          <w:sz w:val="24"/>
        </w:rPr>
        <w:t xml:space="preserve"> </w:t>
      </w:r>
      <w:r w:rsidR="00CC6C24" w:rsidRPr="00CB3629">
        <w:rPr>
          <w:sz w:val="24"/>
        </w:rPr>
        <w:t>commencing on the Effective Date</w:t>
      </w:r>
      <w:r w:rsidR="00356CC7" w:rsidRPr="00CB3629">
        <w:rPr>
          <w:rFonts w:cs="Arial"/>
          <w:sz w:val="24"/>
          <w:szCs w:val="24"/>
        </w:rPr>
        <w:t>;</w:t>
      </w:r>
      <w:r w:rsidR="00CC6C24" w:rsidRPr="00CB3629">
        <w:rPr>
          <w:sz w:val="24"/>
        </w:rPr>
        <w:t xml:space="preserve"> and </w:t>
      </w:r>
    </w:p>
    <w:p w14:paraId="7FAB028D" w14:textId="77777777" w:rsidR="00CC6C24" w:rsidRPr="00CB3629" w:rsidRDefault="00CC6C24" w:rsidP="00CD0E75">
      <w:pPr>
        <w:pStyle w:val="MRNumberedHeading4"/>
        <w:jc w:val="both"/>
        <w:rPr>
          <w:sz w:val="24"/>
          <w:lang w:val="en-US"/>
        </w:rPr>
      </w:pPr>
      <w:r w:rsidRPr="00CB3629">
        <w:rPr>
          <w:sz w:val="24"/>
        </w:rPr>
        <w:t xml:space="preserve">ending on the Expiry Date for that Good [for that Supplier Lot], unless the framework agreement is terminated </w:t>
      </w:r>
      <w:r w:rsidRPr="00CB3629">
        <w:rPr>
          <w:sz w:val="24"/>
          <w:lang w:val="en-US"/>
        </w:rPr>
        <w:t xml:space="preserve">earlier or </w:t>
      </w:r>
      <w:r w:rsidRPr="00CB3629">
        <w:rPr>
          <w:sz w:val="24"/>
        </w:rPr>
        <w:t>unless the Authority elects to exercise its option to extend the framework agreement.</w:t>
      </w:r>
    </w:p>
    <w:p w14:paraId="5E8DE444" w14:textId="77777777" w:rsidR="00CC6C24" w:rsidRPr="00CB3629" w:rsidRDefault="009708CE" w:rsidP="00025B10">
      <w:pPr>
        <w:pStyle w:val="MRNumberedHeading2"/>
        <w:spacing w:line="240" w:lineRule="auto"/>
        <w:jc w:val="both"/>
        <w:rPr>
          <w:rFonts w:cs="Arial"/>
          <w:color w:val="000000"/>
          <w:sz w:val="24"/>
          <w:lang w:val="en-US"/>
        </w:rPr>
      </w:pPr>
      <w:r w:rsidRPr="00CB3629">
        <w:rPr>
          <w:rFonts w:cs="Arial"/>
          <w:color w:val="000000"/>
          <w:sz w:val="24"/>
        </w:rPr>
        <w:t>In relation</w:t>
      </w:r>
      <w:r w:rsidR="00CC6C24" w:rsidRPr="00CB3629">
        <w:rPr>
          <w:rFonts w:cs="Arial"/>
          <w:color w:val="000000"/>
          <w:sz w:val="24"/>
        </w:rPr>
        <w:t xml:space="preserve"> to each Good [</w:t>
      </w:r>
      <w:r w:rsidRPr="00CB3629">
        <w:rPr>
          <w:rFonts w:cs="Arial"/>
          <w:color w:val="000000"/>
          <w:sz w:val="24"/>
        </w:rPr>
        <w:t>in each of the Supplier Lots</w:t>
      </w:r>
      <w:r w:rsidR="00CC6C24" w:rsidRPr="00CB3629">
        <w:rPr>
          <w:rFonts w:cs="Arial"/>
          <w:color w:val="000000"/>
          <w:sz w:val="24"/>
        </w:rPr>
        <w:t>] specified in the Award Schedule, the Supplier shall ensure that it is able to fulfil Orders placed at any time on or after the Effective Date.</w:t>
      </w:r>
    </w:p>
    <w:p w14:paraId="047AE717" w14:textId="77777777" w:rsidR="00CC6C24" w:rsidRPr="00CB3629"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CB3629">
        <w:rPr>
          <w:rFonts w:ascii="Arial" w:hAnsi="Arial" w:cs="Arial"/>
          <w:b/>
          <w:color w:val="auto"/>
          <w:sz w:val="24"/>
          <w:szCs w:val="24"/>
        </w:rPr>
        <w:t>Contract Managers</w:t>
      </w:r>
      <w:r w:rsidR="00C04765" w:rsidRPr="00CB3629">
        <w:rPr>
          <w:rFonts w:ascii="Arial" w:hAnsi="Arial" w:cs="Arial"/>
          <w:b/>
          <w:color w:val="auto"/>
          <w:sz w:val="24"/>
          <w:szCs w:val="24"/>
        </w:rPr>
        <w:t>, Supplier Net Zero Corporate Champion and Supplier Net Zero Contract Champion</w:t>
      </w:r>
    </w:p>
    <w:p w14:paraId="79FFFD6C" w14:textId="77777777" w:rsidR="00CC6C24" w:rsidRPr="00025B10" w:rsidRDefault="00CC6C24" w:rsidP="00A62770">
      <w:pPr>
        <w:pStyle w:val="MRNumberedHeading2"/>
        <w:spacing w:line="240" w:lineRule="auto"/>
        <w:jc w:val="both"/>
        <w:rPr>
          <w:rFonts w:cs="Arial"/>
          <w:sz w:val="24"/>
          <w:lang w:val="en-US"/>
        </w:rPr>
      </w:pPr>
      <w:r w:rsidRPr="00CB3629">
        <w:rPr>
          <w:rFonts w:cs="Arial"/>
          <w:sz w:val="24"/>
          <w:lang w:val="en-US"/>
        </w:rPr>
        <w:t>The Contract Managers at the commencement of this Framework</w:t>
      </w:r>
      <w:r w:rsidRPr="00025B10">
        <w:rPr>
          <w:rFonts w:cs="Arial"/>
          <w:sz w:val="24"/>
          <w:lang w:val="en-US"/>
        </w:rPr>
        <w:t xml:space="preserve">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6250D79E" w:rsidR="00CC6C24" w:rsidRPr="00025B10" w:rsidRDefault="0020382D" w:rsidP="00E2626B">
      <w:pPr>
        <w:pStyle w:val="MRNumberedHeading2"/>
        <w:numPr>
          <w:ilvl w:val="0"/>
          <w:numId w:val="0"/>
        </w:numPr>
        <w:spacing w:line="240" w:lineRule="auto"/>
        <w:ind w:left="984" w:firstLine="810"/>
        <w:jc w:val="both"/>
        <w:rPr>
          <w:rFonts w:cs="Arial"/>
          <w:sz w:val="24"/>
          <w:lang w:val="en-US"/>
        </w:rPr>
      </w:pPr>
      <w:r w:rsidRPr="0020382D">
        <w:rPr>
          <w:rFonts w:cs="Arial"/>
          <w:b/>
          <w:sz w:val="24"/>
          <w:lang w:val="en-US"/>
        </w:rPr>
        <w:t>Trushal Patel -</w:t>
      </w:r>
      <w:r w:rsidRPr="0020382D">
        <w:t xml:space="preserve"> </w:t>
      </w:r>
      <w:r w:rsidRPr="0020382D">
        <w:rPr>
          <w:rFonts w:cs="Arial"/>
          <w:b/>
          <w:sz w:val="24"/>
          <w:lang w:val="en-US"/>
        </w:rPr>
        <w:t xml:space="preserve">Procurement Officer </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18E43C6A" w14:textId="646A7FA5" w:rsidR="0020382D" w:rsidRPr="00025B10" w:rsidRDefault="0020382D" w:rsidP="0020382D">
      <w:pPr>
        <w:pStyle w:val="MRNumberedHeading2"/>
        <w:numPr>
          <w:ilvl w:val="0"/>
          <w:numId w:val="0"/>
        </w:numPr>
        <w:spacing w:line="240" w:lineRule="auto"/>
        <w:ind w:left="984" w:firstLine="810"/>
        <w:jc w:val="both"/>
        <w:rPr>
          <w:rFonts w:cs="Arial"/>
          <w:sz w:val="24"/>
          <w:lang w:val="en-US"/>
        </w:rPr>
      </w:pPr>
      <w:r w:rsidRPr="0020382D">
        <w:rPr>
          <w:rFonts w:cs="Arial"/>
          <w:b/>
          <w:sz w:val="24"/>
          <w:lang w:val="en-US"/>
        </w:rPr>
        <w:t>Trushal Patel -</w:t>
      </w:r>
      <w:r w:rsidRPr="0020382D">
        <w:t xml:space="preserve"> </w:t>
      </w:r>
      <w:r w:rsidRPr="0020382D">
        <w:rPr>
          <w:rFonts w:cs="Arial"/>
          <w:b/>
          <w:sz w:val="24"/>
          <w:lang w:val="en-US"/>
        </w:rPr>
        <w:t xml:space="preserve">Procurement Officer </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 xml:space="preserve">fication through such portal </w:t>
      </w:r>
      <w:r w:rsidR="00A12A4A">
        <w:rPr>
          <w:rFonts w:cs="Arial"/>
          <w:sz w:val="24"/>
          <w:lang w:val="en-US"/>
        </w:rPr>
        <w:lastRenderedPageBreak/>
        <w:t>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119"/>
        <w:gridCol w:w="4062"/>
      </w:tblGrid>
      <w:tr w:rsidR="00CC6C24" w:rsidRPr="00025B10" w14:paraId="0ADED264" w14:textId="77777777" w:rsidTr="00BB72ED">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062"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BB72ED">
        <w:tc>
          <w:tcPr>
            <w:tcW w:w="950" w:type="dxa"/>
            <w:shd w:val="clear" w:color="auto" w:fill="auto"/>
          </w:tcPr>
          <w:p w14:paraId="2139ECB2" w14:textId="77777777" w:rsidR="00CC6C24" w:rsidRPr="0020382D"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20382D">
              <w:rPr>
                <w:rFonts w:ascii="Arial" w:hAnsi="Arial" w:cs="Arial"/>
                <w:b/>
                <w:i/>
                <w:color w:val="auto"/>
                <w:sz w:val="24"/>
                <w:szCs w:val="24"/>
                <w:lang w:val="en-US"/>
              </w:rPr>
              <w:t>1</w:t>
            </w:r>
          </w:p>
        </w:tc>
        <w:tc>
          <w:tcPr>
            <w:tcW w:w="3119" w:type="dxa"/>
            <w:shd w:val="clear" w:color="auto" w:fill="auto"/>
          </w:tcPr>
          <w:p w14:paraId="463A1C24" w14:textId="77777777" w:rsidR="00CC6C24" w:rsidRPr="0020382D"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color w:val="auto"/>
                <w:sz w:val="24"/>
                <w:szCs w:val="24"/>
                <w:lang w:val="en-US"/>
              </w:rPr>
              <w:t>Contract Manager</w:t>
            </w:r>
          </w:p>
        </w:tc>
        <w:tc>
          <w:tcPr>
            <w:tcW w:w="4062" w:type="dxa"/>
            <w:shd w:val="clear" w:color="auto" w:fill="auto"/>
          </w:tcPr>
          <w:p w14:paraId="3E5662C0" w14:textId="35F5E880" w:rsidR="00CC6C24" w:rsidRPr="0020382D"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color w:val="auto"/>
                <w:sz w:val="24"/>
                <w:szCs w:val="24"/>
                <w:lang w:val="en-US"/>
              </w:rPr>
              <w:t>As notified in 15(c) of the Qualification Envelope</w:t>
            </w:r>
          </w:p>
        </w:tc>
      </w:tr>
      <w:tr w:rsidR="00BB72ED" w:rsidRPr="00025B10" w14:paraId="0D13E7A3" w14:textId="77777777" w:rsidTr="00BB72ED">
        <w:tc>
          <w:tcPr>
            <w:tcW w:w="950" w:type="dxa"/>
            <w:shd w:val="clear" w:color="auto" w:fill="auto"/>
          </w:tcPr>
          <w:p w14:paraId="7CF7E84D" w14:textId="77777777" w:rsidR="00BB72ED" w:rsidRPr="0020382D"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i/>
                <w:color w:val="auto"/>
                <w:sz w:val="24"/>
                <w:szCs w:val="24"/>
                <w:lang w:val="en-US"/>
              </w:rPr>
              <w:t>2</w:t>
            </w:r>
          </w:p>
        </w:tc>
        <w:tc>
          <w:tcPr>
            <w:tcW w:w="3119" w:type="dxa"/>
            <w:shd w:val="clear" w:color="auto" w:fill="auto"/>
          </w:tcPr>
          <w:p w14:paraId="4D97C417" w14:textId="77777777" w:rsidR="00BB72ED" w:rsidRPr="0020382D"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color w:val="auto"/>
                <w:sz w:val="24"/>
                <w:szCs w:val="24"/>
                <w:lang w:val="en-US"/>
              </w:rPr>
              <w:t>Category Manager</w:t>
            </w:r>
            <w:r w:rsidRPr="0020382D">
              <w:rPr>
                <w:rFonts w:ascii="Arial" w:hAnsi="Arial" w:cs="Arial"/>
                <w:color w:val="auto"/>
                <w:sz w:val="24"/>
                <w:szCs w:val="24"/>
                <w:lang w:val="en-US"/>
              </w:rPr>
              <w:t xml:space="preserve"> </w:t>
            </w:r>
          </w:p>
        </w:tc>
        <w:tc>
          <w:tcPr>
            <w:tcW w:w="4062" w:type="dxa"/>
            <w:shd w:val="clear" w:color="auto" w:fill="auto"/>
          </w:tcPr>
          <w:p w14:paraId="524A7268" w14:textId="7E6EF3C7" w:rsidR="00BB72ED" w:rsidRPr="0020382D"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color w:val="auto"/>
                <w:sz w:val="24"/>
                <w:szCs w:val="24"/>
                <w:lang w:val="en-US"/>
              </w:rPr>
              <w:t>As notified in 15(c) of the Qualification Envelope</w:t>
            </w:r>
          </w:p>
        </w:tc>
      </w:tr>
      <w:tr w:rsidR="00BB72ED" w:rsidRPr="00025B10" w14:paraId="0CF54483" w14:textId="77777777" w:rsidTr="00BB72ED">
        <w:tc>
          <w:tcPr>
            <w:tcW w:w="950" w:type="dxa"/>
            <w:shd w:val="clear" w:color="auto" w:fill="auto"/>
          </w:tcPr>
          <w:p w14:paraId="4FAA0240" w14:textId="77777777" w:rsidR="00BB72ED" w:rsidRPr="0020382D"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i/>
                <w:color w:val="auto"/>
                <w:sz w:val="24"/>
                <w:szCs w:val="24"/>
                <w:lang w:val="en-US"/>
              </w:rPr>
              <w:t>3</w:t>
            </w:r>
          </w:p>
        </w:tc>
        <w:tc>
          <w:tcPr>
            <w:tcW w:w="3119" w:type="dxa"/>
            <w:shd w:val="clear" w:color="auto" w:fill="auto"/>
          </w:tcPr>
          <w:p w14:paraId="48252744" w14:textId="77777777" w:rsidR="00BB72ED" w:rsidRPr="0020382D"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0382D">
              <w:rPr>
                <w:rFonts w:ascii="Arial" w:hAnsi="Arial" w:cs="Arial"/>
                <w:b/>
                <w:color w:val="auto"/>
                <w:sz w:val="24"/>
                <w:szCs w:val="24"/>
                <w:lang w:val="en-US"/>
              </w:rPr>
              <w:t>Lead Category Manager</w:t>
            </w:r>
          </w:p>
        </w:tc>
        <w:tc>
          <w:tcPr>
            <w:tcW w:w="4062" w:type="dxa"/>
            <w:shd w:val="clear" w:color="auto" w:fill="auto"/>
          </w:tcPr>
          <w:p w14:paraId="5460499F" w14:textId="4E7544DE" w:rsidR="00BB72ED" w:rsidRPr="0020382D" w:rsidRDefault="00BB72ED" w:rsidP="00BB72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20382D">
              <w:rPr>
                <w:rFonts w:ascii="Arial" w:hAnsi="Arial" w:cs="Arial"/>
                <w:b/>
                <w:color w:val="auto"/>
                <w:sz w:val="24"/>
                <w:szCs w:val="24"/>
                <w:lang w:val="en-US"/>
              </w:rPr>
              <w:t xml:space="preserve">As notified in </w:t>
            </w:r>
            <w:commentRangeStart w:id="20"/>
            <w:r w:rsidRPr="0020382D">
              <w:rPr>
                <w:rFonts w:ascii="Arial" w:hAnsi="Arial" w:cs="Arial"/>
                <w:b/>
                <w:color w:val="auto"/>
                <w:sz w:val="24"/>
                <w:szCs w:val="24"/>
                <w:lang w:val="en-US"/>
              </w:rPr>
              <w:t xml:space="preserve">15(c) </w:t>
            </w:r>
            <w:commentRangeEnd w:id="20"/>
            <w:r w:rsidRPr="0020382D">
              <w:rPr>
                <w:rStyle w:val="CommentReference"/>
                <w:rFonts w:ascii="Arial" w:hAnsi="Arial"/>
                <w:color w:val="auto"/>
                <w:szCs w:val="20"/>
              </w:rPr>
              <w:commentReference w:id="20"/>
            </w:r>
            <w:r w:rsidRPr="0020382D">
              <w:rPr>
                <w:rFonts w:ascii="Arial" w:hAnsi="Arial" w:cs="Arial"/>
                <w:b/>
                <w:color w:val="auto"/>
                <w:sz w:val="24"/>
                <w:szCs w:val="24"/>
                <w:lang w:val="en-US"/>
              </w:rPr>
              <w:t>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58208666"/>
      <w:bookmarkEnd w:id="14"/>
      <w:bookmarkEnd w:id="15"/>
      <w:bookmarkEnd w:id="16"/>
      <w:bookmarkEnd w:id="17"/>
      <w:bookmarkEnd w:id="18"/>
      <w:r w:rsidRPr="00045009">
        <w:rPr>
          <w:rFonts w:ascii="Arial" w:hAnsi="Arial" w:cs="Arial"/>
          <w:b/>
          <w:color w:val="auto"/>
          <w:sz w:val="24"/>
          <w:szCs w:val="24"/>
        </w:rPr>
        <w:t>Order of precedence</w:t>
      </w:r>
      <w:bookmarkEnd w:id="21"/>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2" w:name="_Ref361940215"/>
      <w:r w:rsidRPr="00025B10">
        <w:rPr>
          <w:rFonts w:ascii="Arial" w:hAnsi="Arial" w:cs="Arial"/>
          <w:b/>
          <w:color w:val="auto"/>
          <w:sz w:val="24"/>
          <w:szCs w:val="24"/>
        </w:rPr>
        <w:t>Participating Authorities</w:t>
      </w:r>
      <w:bookmarkEnd w:id="22"/>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3" w:name="_Ref124769534"/>
      <w:r w:rsidRPr="00025B10">
        <w:rPr>
          <w:rFonts w:ascii="Arial" w:hAnsi="Arial" w:cs="Arial"/>
          <w:b/>
          <w:color w:val="auto"/>
          <w:sz w:val="24"/>
          <w:szCs w:val="24"/>
        </w:rPr>
        <w:t>lue Commitments</w:t>
      </w:r>
      <w:bookmarkEnd w:id="23"/>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lastRenderedPageBreak/>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6"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0410938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BB72ED">
        <w:rPr>
          <w:rFonts w:cs="Arial"/>
          <w:b/>
          <w:sz w:val="24"/>
          <w:lang w:val="en-US"/>
        </w:rPr>
        <w:fldChar w:fldCharType="begin">
          <w:ffData>
            <w:name w:val="Check1"/>
            <w:enabled/>
            <w:calcOnExit w:val="0"/>
            <w:checkBox>
              <w:sizeAuto/>
              <w:default w:val="1"/>
            </w:checkBox>
          </w:ffData>
        </w:fldChar>
      </w:r>
      <w:bookmarkStart w:id="26" w:name="Check1"/>
      <w:r w:rsidR="00BB72ED">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separate"/>
      </w:r>
      <w:r w:rsidR="00BB72ED">
        <w:rPr>
          <w:rFonts w:cs="Arial"/>
          <w:b/>
          <w:sz w:val="24"/>
          <w:lang w:val="en-US"/>
        </w:rPr>
        <w:fldChar w:fldCharType="end"/>
      </w:r>
      <w:bookmarkEnd w:id="26"/>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0DFE5E4F" w:rsidR="00557E74" w:rsidRPr="0020382D" w:rsidRDefault="002919C7" w:rsidP="00045009">
      <w:pPr>
        <w:pStyle w:val="MRNumberedHeading2"/>
        <w:spacing w:line="240" w:lineRule="auto"/>
        <w:jc w:val="both"/>
        <w:rPr>
          <w:rFonts w:cs="Arial"/>
          <w:sz w:val="24"/>
          <w:lang w:val="en-US"/>
        </w:rPr>
      </w:pPr>
      <w:bookmarkStart w:id="27" w:name="_Ref155167756"/>
      <w:bookmarkStart w:id="28"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w:t>
      </w:r>
      <w:r w:rsidRPr="0020382D">
        <w:rPr>
          <w:rFonts w:cs="Arial"/>
          <w:sz w:val="24"/>
          <w:lang w:val="en-US"/>
        </w:rPr>
        <w:t xml:space="preserve">through the </w:t>
      </w:r>
      <w:r w:rsidR="00305983" w:rsidRPr="0020382D">
        <w:rPr>
          <w:rFonts w:cs="Arial"/>
          <w:sz w:val="24"/>
          <w:lang w:val="en-US"/>
        </w:rPr>
        <w:t xml:space="preserve">submission of </w:t>
      </w:r>
      <w:r w:rsidR="005902DD" w:rsidRPr="0020382D">
        <w:rPr>
          <w:rFonts w:cs="Arial"/>
          <w:sz w:val="24"/>
          <w:lang w:val="en-US"/>
        </w:rPr>
        <w:t xml:space="preserve">an </w:t>
      </w:r>
      <w:r w:rsidR="00305983" w:rsidRPr="0020382D">
        <w:rPr>
          <w:rFonts w:cs="Arial"/>
          <w:sz w:val="24"/>
          <w:lang w:val="en-US"/>
        </w:rPr>
        <w:t xml:space="preserve">updated </w:t>
      </w:r>
      <w:r w:rsidRPr="0020382D">
        <w:rPr>
          <w:rFonts w:cs="Arial"/>
          <w:sz w:val="24"/>
          <w:lang w:val="en-US"/>
        </w:rPr>
        <w:t xml:space="preserve">Evergreen Supplier Assessment </w:t>
      </w:r>
      <w:r w:rsidR="00305983" w:rsidRPr="0020382D">
        <w:rPr>
          <w:rFonts w:cs="Arial"/>
          <w:sz w:val="24"/>
          <w:lang w:val="en-US"/>
        </w:rPr>
        <w:t xml:space="preserve">within [one (1) month] after each anniversary of the </w:t>
      </w:r>
      <w:r w:rsidR="00F231FC" w:rsidRPr="0020382D">
        <w:rPr>
          <w:rFonts w:cs="Arial"/>
          <w:sz w:val="24"/>
          <w:lang w:val="en-US"/>
        </w:rPr>
        <w:t>submission of the initial Evergreen Supplier Assessment (“</w:t>
      </w:r>
      <w:r w:rsidR="000A7201" w:rsidRPr="0020382D">
        <w:rPr>
          <w:rFonts w:cs="Arial"/>
          <w:sz w:val="24"/>
          <w:lang w:val="en-US"/>
        </w:rPr>
        <w:t xml:space="preserve">Evergreen </w:t>
      </w:r>
      <w:r w:rsidR="00032280" w:rsidRPr="0020382D">
        <w:rPr>
          <w:rFonts w:cs="Arial"/>
          <w:sz w:val="24"/>
          <w:lang w:val="en-US"/>
        </w:rPr>
        <w:t xml:space="preserve">Submission </w:t>
      </w:r>
      <w:r w:rsidR="00305983" w:rsidRPr="0020382D">
        <w:rPr>
          <w:rFonts w:cs="Arial"/>
          <w:sz w:val="24"/>
          <w:lang w:val="en-US"/>
        </w:rPr>
        <w:t>Date</w:t>
      </w:r>
      <w:r w:rsidR="00F231FC" w:rsidRPr="0020382D">
        <w:rPr>
          <w:rFonts w:cs="Arial"/>
          <w:sz w:val="24"/>
          <w:lang w:val="en-US"/>
        </w:rPr>
        <w:t>”)</w:t>
      </w:r>
      <w:r w:rsidR="00305983" w:rsidRPr="0020382D">
        <w:rPr>
          <w:rFonts w:cs="Arial"/>
          <w:sz w:val="24"/>
          <w:lang w:val="en-US"/>
        </w:rPr>
        <w:t xml:space="preserve"> for review by the Authority to ensure that the Supplier has maintained or improved its </w:t>
      </w:r>
      <w:r w:rsidR="001E405D" w:rsidRPr="0020382D">
        <w:rPr>
          <w:rFonts w:cs="Arial"/>
          <w:sz w:val="24"/>
          <w:lang w:val="en-US"/>
        </w:rPr>
        <w:t>performance against the Net Zero Supplier Roadmap</w:t>
      </w:r>
      <w:r w:rsidR="008E7452" w:rsidRPr="0020382D">
        <w:rPr>
          <w:rFonts w:cs="Arial"/>
          <w:sz w:val="24"/>
          <w:lang w:val="en-US"/>
        </w:rPr>
        <w:t xml:space="preserve">. From the time that an Evergreen Assessment </w:t>
      </w:r>
      <w:r w:rsidR="00D55403" w:rsidRPr="0020382D">
        <w:rPr>
          <w:rFonts w:cs="Arial"/>
          <w:sz w:val="24"/>
          <w:lang w:val="en-US"/>
        </w:rPr>
        <w:t>has been</w:t>
      </w:r>
      <w:r w:rsidR="008E7452" w:rsidRPr="0020382D">
        <w:rPr>
          <w:rFonts w:cs="Arial"/>
          <w:sz w:val="24"/>
          <w:lang w:val="en-US"/>
        </w:rPr>
        <w:t xml:space="preserve"> established for </w:t>
      </w:r>
      <w:r w:rsidR="00D55403" w:rsidRPr="0020382D">
        <w:rPr>
          <w:rFonts w:cs="Arial"/>
          <w:sz w:val="24"/>
          <w:lang w:val="en-US"/>
        </w:rPr>
        <w:t>the Supplier</w:t>
      </w:r>
      <w:r w:rsidR="008E7452" w:rsidRPr="0020382D">
        <w:rPr>
          <w:rFonts w:cs="Arial"/>
          <w:sz w:val="24"/>
          <w:lang w:val="en-US"/>
        </w:rPr>
        <w:t xml:space="preserve"> by the Authority, the Supplier must</w:t>
      </w:r>
      <w:r w:rsidR="00557E74" w:rsidRPr="0020382D">
        <w:rPr>
          <w:rFonts w:cs="Arial"/>
          <w:sz w:val="24"/>
          <w:lang w:val="en-US"/>
        </w:rPr>
        <w:t>:</w:t>
      </w:r>
      <w:bookmarkEnd w:id="27"/>
    </w:p>
    <w:p w14:paraId="2E5F13B9" w14:textId="77777777" w:rsidR="008E7452" w:rsidRPr="0020382D" w:rsidRDefault="00557E74" w:rsidP="00557E74">
      <w:pPr>
        <w:pStyle w:val="MRNumberedHeading2"/>
        <w:numPr>
          <w:ilvl w:val="0"/>
          <w:numId w:val="0"/>
        </w:numPr>
        <w:spacing w:line="240" w:lineRule="auto"/>
        <w:ind w:left="1440" w:hanging="720"/>
        <w:jc w:val="both"/>
        <w:rPr>
          <w:rFonts w:cs="Arial"/>
          <w:sz w:val="24"/>
          <w:lang w:val="en-US"/>
        </w:rPr>
      </w:pPr>
      <w:r w:rsidRPr="0020382D">
        <w:rPr>
          <w:rFonts w:cs="Arial"/>
          <w:sz w:val="24"/>
          <w:lang w:val="en-US"/>
        </w:rPr>
        <w:t>8.2.1</w:t>
      </w:r>
      <w:r w:rsidRPr="0020382D">
        <w:rPr>
          <w:rFonts w:cs="Arial"/>
          <w:sz w:val="24"/>
          <w:lang w:val="en-US"/>
        </w:rPr>
        <w:tab/>
      </w:r>
      <w:r w:rsidR="008E7452" w:rsidRPr="0020382D">
        <w:rPr>
          <w:rFonts w:cs="Arial"/>
          <w:sz w:val="24"/>
          <w:lang w:val="en-US"/>
        </w:rPr>
        <w:t xml:space="preserve">have an Evergreen Assessment in place at all times whilst under an active Framework Agreement; and </w:t>
      </w:r>
    </w:p>
    <w:p w14:paraId="10847807" w14:textId="0EA8E16A" w:rsidR="002919C7" w:rsidRPr="0020382D" w:rsidRDefault="008E7452" w:rsidP="00557E74">
      <w:pPr>
        <w:pStyle w:val="MRNumberedHeading2"/>
        <w:numPr>
          <w:ilvl w:val="0"/>
          <w:numId w:val="0"/>
        </w:numPr>
        <w:spacing w:line="240" w:lineRule="auto"/>
        <w:ind w:left="1440" w:hanging="720"/>
        <w:jc w:val="both"/>
        <w:rPr>
          <w:rFonts w:cs="Arial"/>
          <w:sz w:val="24"/>
          <w:lang w:val="en-US"/>
        </w:rPr>
      </w:pPr>
      <w:r w:rsidRPr="0020382D">
        <w:rPr>
          <w:rFonts w:cs="Arial"/>
          <w:sz w:val="24"/>
          <w:lang w:val="en-US"/>
        </w:rPr>
        <w:t>8.2.2</w:t>
      </w:r>
      <w:r w:rsidRPr="0020382D">
        <w:rPr>
          <w:rFonts w:cs="Arial"/>
          <w:sz w:val="24"/>
          <w:lang w:val="en-US"/>
        </w:rPr>
        <w:tab/>
      </w:r>
      <w:r w:rsidR="003A32C7" w:rsidRPr="0020382D">
        <w:rPr>
          <w:rFonts w:cs="Arial"/>
          <w:sz w:val="24"/>
          <w:lang w:val="en-US"/>
        </w:rPr>
        <w:t xml:space="preserve">in addition to performance under the Net Zero Supplier Roadmap, </w:t>
      </w:r>
      <w:r w:rsidRPr="0020382D">
        <w:rPr>
          <w:rFonts w:cs="Arial"/>
          <w:sz w:val="24"/>
          <w:lang w:val="en-US"/>
        </w:rPr>
        <w:t>maintain or improve the quality of the</w:t>
      </w:r>
      <w:r w:rsidR="003A32C7" w:rsidRPr="0020382D">
        <w:rPr>
          <w:rFonts w:cs="Arial"/>
          <w:sz w:val="24"/>
          <w:lang w:val="en-US"/>
        </w:rPr>
        <w:t>ir own</w:t>
      </w:r>
      <w:r w:rsidRPr="0020382D">
        <w:rPr>
          <w:rFonts w:cs="Arial"/>
          <w:sz w:val="24"/>
          <w:lang w:val="en-US"/>
        </w:rPr>
        <w:t xml:space="preserve"> Evergreen Assessment so that at the date of each anniversary of the </w:t>
      </w:r>
      <w:r w:rsidR="000A7201" w:rsidRPr="0020382D">
        <w:rPr>
          <w:rFonts w:cs="Arial"/>
          <w:sz w:val="24"/>
          <w:lang w:val="en-US"/>
        </w:rPr>
        <w:t xml:space="preserve">Evergreen </w:t>
      </w:r>
      <w:r w:rsidR="00E95D23" w:rsidRPr="0020382D">
        <w:rPr>
          <w:rFonts w:cs="Arial"/>
          <w:sz w:val="24"/>
          <w:lang w:val="en-US"/>
        </w:rPr>
        <w:t>Submission</w:t>
      </w:r>
      <w:r w:rsidR="001B5162" w:rsidRPr="0020382D">
        <w:rPr>
          <w:rFonts w:cs="Arial"/>
          <w:sz w:val="24"/>
          <w:lang w:val="en-US"/>
        </w:rPr>
        <w:t xml:space="preserve"> </w:t>
      </w:r>
      <w:r w:rsidRPr="0020382D">
        <w:rPr>
          <w:rFonts w:cs="Arial"/>
          <w:sz w:val="24"/>
          <w:lang w:val="en-US"/>
        </w:rPr>
        <w:t>Date, the Evergreen Assessment is of the same standard or better that at the previous anniversary</w:t>
      </w:r>
      <w:r w:rsidR="00305983" w:rsidRPr="0020382D">
        <w:rPr>
          <w:rFonts w:cs="Arial"/>
          <w:sz w:val="24"/>
          <w:lang w:val="en-US"/>
        </w:rPr>
        <w:t xml:space="preserve">. </w:t>
      </w:r>
      <w:bookmarkEnd w:id="28"/>
    </w:p>
    <w:p w14:paraId="44FD5386" w14:textId="64AFB92D" w:rsidR="002919C7" w:rsidRPr="0020382D" w:rsidRDefault="002919C7" w:rsidP="00025B10">
      <w:pPr>
        <w:pStyle w:val="MRNumberedHeading2"/>
        <w:jc w:val="both"/>
        <w:rPr>
          <w:rFonts w:cs="Arial"/>
          <w:sz w:val="24"/>
        </w:rPr>
      </w:pPr>
      <w:bookmarkStart w:id="29" w:name="_Ref109381343"/>
      <w:r w:rsidRPr="0020382D">
        <w:rPr>
          <w:rFonts w:cs="Arial"/>
          <w:sz w:val="24"/>
        </w:rPr>
        <w:t xml:space="preserve">The Supplier has appointed </w:t>
      </w:r>
      <w:r w:rsidR="00C04765" w:rsidRPr="0020382D">
        <w:rPr>
          <w:rFonts w:cs="Arial"/>
          <w:sz w:val="24"/>
        </w:rPr>
        <w:t xml:space="preserve">a </w:t>
      </w:r>
      <w:r w:rsidRPr="0020382D">
        <w:rPr>
          <w:rFonts w:cs="Arial"/>
          <w:bCs/>
          <w:sz w:val="24"/>
        </w:rPr>
        <w:t>Supplier Net Zero Corporate Champion</w:t>
      </w:r>
      <w:r w:rsidR="00C04765" w:rsidRPr="0020382D">
        <w:rPr>
          <w:rFonts w:cs="Arial"/>
          <w:sz w:val="24"/>
        </w:rPr>
        <w:t xml:space="preserve"> (as set out in the </w:t>
      </w:r>
      <w:r w:rsidR="00190ED7" w:rsidRPr="0020382D">
        <w:rPr>
          <w:rFonts w:cs="Arial"/>
          <w:sz w:val="24"/>
        </w:rPr>
        <w:t>Supplier's tender response</w:t>
      </w:r>
      <w:r w:rsidR="00C04765" w:rsidRPr="0020382D">
        <w:rPr>
          <w:rFonts w:cs="Arial"/>
          <w:sz w:val="24"/>
        </w:rPr>
        <w:t>)</w:t>
      </w:r>
      <w:r w:rsidRPr="0020382D">
        <w:rPr>
          <w:rFonts w:cs="Arial"/>
          <w:sz w:val="24"/>
        </w:rPr>
        <w:t xml:space="preserve"> who shall be responsible for overseeing the Supplier’s compliance with </w:t>
      </w:r>
      <w:r w:rsidR="00455073" w:rsidRPr="0020382D">
        <w:rPr>
          <w:rFonts w:cs="Arial"/>
          <w:sz w:val="24"/>
        </w:rPr>
        <w:t>c</w:t>
      </w:r>
      <w:r w:rsidRPr="0020382D">
        <w:rPr>
          <w:rFonts w:cs="Arial"/>
          <w:sz w:val="24"/>
        </w:rPr>
        <w:t xml:space="preserve">lauses </w:t>
      </w:r>
      <w:r w:rsidR="00356CC7" w:rsidRPr="0020382D">
        <w:rPr>
          <w:rFonts w:cs="Arial"/>
          <w:sz w:val="24"/>
        </w:rPr>
        <w:fldChar w:fldCharType="begin"/>
      </w:r>
      <w:r w:rsidR="00356CC7" w:rsidRPr="0020382D">
        <w:rPr>
          <w:rFonts w:cs="Arial"/>
          <w:sz w:val="24"/>
        </w:rPr>
        <w:instrText xml:space="preserve"> REF _Ref124753352 \r \h </w:instrText>
      </w:r>
      <w:r w:rsidR="00F14510" w:rsidRPr="0020382D">
        <w:rPr>
          <w:rFonts w:cs="Arial"/>
          <w:sz w:val="24"/>
        </w:rPr>
        <w:instrText xml:space="preserve"> \* MERGEFORMAT </w:instrText>
      </w:r>
      <w:r w:rsidR="00356CC7" w:rsidRPr="0020382D">
        <w:rPr>
          <w:rFonts w:cs="Arial"/>
          <w:sz w:val="24"/>
        </w:rPr>
      </w:r>
      <w:r w:rsidR="00356CC7" w:rsidRPr="0020382D">
        <w:rPr>
          <w:rFonts w:cs="Arial"/>
          <w:sz w:val="24"/>
        </w:rPr>
        <w:fldChar w:fldCharType="separate"/>
      </w:r>
      <w:r w:rsidR="007A00AF" w:rsidRPr="0020382D">
        <w:rPr>
          <w:rFonts w:cs="Arial"/>
          <w:sz w:val="24"/>
        </w:rPr>
        <w:t>8.1</w:t>
      </w:r>
      <w:r w:rsidR="00356CC7" w:rsidRPr="0020382D">
        <w:rPr>
          <w:rFonts w:cs="Arial"/>
          <w:sz w:val="24"/>
        </w:rPr>
        <w:fldChar w:fldCharType="end"/>
      </w:r>
      <w:r w:rsidRPr="0020382D">
        <w:rPr>
          <w:rFonts w:cs="Arial"/>
          <w:sz w:val="24"/>
        </w:rPr>
        <w:t xml:space="preserve"> </w:t>
      </w:r>
      <w:r w:rsidR="00B33A8F" w:rsidRPr="0020382D">
        <w:rPr>
          <w:rFonts w:cs="Arial"/>
          <w:sz w:val="24"/>
        </w:rPr>
        <w:t xml:space="preserve">(Carbon Reduction Plan) </w:t>
      </w:r>
      <w:r w:rsidRPr="0020382D">
        <w:rPr>
          <w:rFonts w:cs="Arial"/>
          <w:sz w:val="24"/>
        </w:rPr>
        <w:t xml:space="preserve">and </w:t>
      </w:r>
      <w:r w:rsidR="00356CC7" w:rsidRPr="0020382D">
        <w:rPr>
          <w:rFonts w:cs="Arial"/>
          <w:sz w:val="24"/>
        </w:rPr>
        <w:fldChar w:fldCharType="begin"/>
      </w:r>
      <w:r w:rsidR="00356CC7" w:rsidRPr="0020382D">
        <w:rPr>
          <w:rFonts w:cs="Arial"/>
          <w:sz w:val="24"/>
        </w:rPr>
        <w:instrText xml:space="preserve"> REF _Ref124753360 \r \h </w:instrText>
      </w:r>
      <w:r w:rsidR="00F14510" w:rsidRPr="0020382D">
        <w:rPr>
          <w:rFonts w:cs="Arial"/>
          <w:sz w:val="24"/>
        </w:rPr>
        <w:instrText xml:space="preserve"> \* MERGEFORMAT </w:instrText>
      </w:r>
      <w:r w:rsidR="00356CC7" w:rsidRPr="0020382D">
        <w:rPr>
          <w:rFonts w:cs="Arial"/>
          <w:sz w:val="24"/>
        </w:rPr>
      </w:r>
      <w:r w:rsidR="00356CC7" w:rsidRPr="0020382D">
        <w:rPr>
          <w:rFonts w:cs="Arial"/>
          <w:sz w:val="24"/>
        </w:rPr>
        <w:fldChar w:fldCharType="separate"/>
      </w:r>
      <w:r w:rsidR="007A00AF" w:rsidRPr="0020382D">
        <w:rPr>
          <w:rFonts w:cs="Arial"/>
          <w:sz w:val="24"/>
        </w:rPr>
        <w:t>8.2</w:t>
      </w:r>
      <w:r w:rsidR="00356CC7" w:rsidRPr="0020382D">
        <w:rPr>
          <w:rFonts w:cs="Arial"/>
          <w:sz w:val="24"/>
        </w:rPr>
        <w:fldChar w:fldCharType="end"/>
      </w:r>
      <w:r w:rsidR="00B33A8F" w:rsidRPr="0020382D">
        <w:rPr>
          <w:rFonts w:cs="Arial"/>
          <w:sz w:val="24"/>
        </w:rPr>
        <w:t xml:space="preserve"> (Evergreen Assessment)</w:t>
      </w:r>
      <w:r w:rsidRPr="0020382D">
        <w:rPr>
          <w:rFonts w:cs="Arial"/>
          <w:sz w:val="24"/>
        </w:rPr>
        <w:t xml:space="preserve"> of this </w:t>
      </w:r>
      <w:r w:rsidRPr="0020382D">
        <w:rPr>
          <w:rFonts w:cs="Arial"/>
          <w:sz w:val="24"/>
        </w:rPr>
        <w:fldChar w:fldCharType="begin"/>
      </w:r>
      <w:r w:rsidRPr="0020382D">
        <w:rPr>
          <w:rFonts w:cs="Arial"/>
          <w:sz w:val="24"/>
        </w:rPr>
        <w:instrText xml:space="preserve"> REF _Ref318785210 \r \h  \* MERGEFORMAT </w:instrText>
      </w:r>
      <w:r w:rsidRPr="0020382D">
        <w:rPr>
          <w:rFonts w:cs="Arial"/>
          <w:sz w:val="24"/>
        </w:rPr>
      </w:r>
      <w:r w:rsidRPr="0020382D">
        <w:rPr>
          <w:rFonts w:cs="Arial"/>
          <w:sz w:val="24"/>
        </w:rPr>
        <w:fldChar w:fldCharType="separate"/>
      </w:r>
      <w:r w:rsidR="007A00AF" w:rsidRPr="0020382D">
        <w:rPr>
          <w:rFonts w:cs="Arial"/>
          <w:sz w:val="24"/>
        </w:rPr>
        <w:t>Schedule 1</w:t>
      </w:r>
      <w:r w:rsidRPr="0020382D">
        <w:rPr>
          <w:rFonts w:cs="Arial"/>
          <w:sz w:val="24"/>
          <w:lang w:val="en-US"/>
        </w:rPr>
        <w:fldChar w:fldCharType="end"/>
      </w:r>
      <w:r w:rsidRPr="0020382D">
        <w:rPr>
          <w:rFonts w:cs="Arial"/>
          <w:sz w:val="24"/>
        </w:rPr>
        <w:t xml:space="preserve"> and any net zero requirements forming part of any Contracts. Without prejudice to the Authority’s other rights and remedies under this Framework Agreement, if the Supplier fails to comply with Clauses </w:t>
      </w:r>
      <w:r w:rsidR="00356CC7" w:rsidRPr="0020382D">
        <w:rPr>
          <w:rFonts w:cs="Arial"/>
          <w:sz w:val="24"/>
        </w:rPr>
        <w:fldChar w:fldCharType="begin"/>
      </w:r>
      <w:r w:rsidR="00356CC7" w:rsidRPr="0020382D">
        <w:rPr>
          <w:rFonts w:cs="Arial"/>
          <w:sz w:val="24"/>
        </w:rPr>
        <w:instrText xml:space="preserve"> REF _Ref124753352 \r \h </w:instrText>
      </w:r>
      <w:r w:rsidR="00F14510" w:rsidRPr="0020382D">
        <w:rPr>
          <w:rFonts w:cs="Arial"/>
          <w:sz w:val="24"/>
        </w:rPr>
        <w:instrText xml:space="preserve"> \* MERGEFORMAT </w:instrText>
      </w:r>
      <w:r w:rsidR="00356CC7" w:rsidRPr="0020382D">
        <w:rPr>
          <w:rFonts w:cs="Arial"/>
          <w:sz w:val="24"/>
        </w:rPr>
      </w:r>
      <w:r w:rsidR="00356CC7" w:rsidRPr="0020382D">
        <w:rPr>
          <w:rFonts w:cs="Arial"/>
          <w:sz w:val="24"/>
        </w:rPr>
        <w:fldChar w:fldCharType="separate"/>
      </w:r>
      <w:r w:rsidR="007A00AF" w:rsidRPr="0020382D">
        <w:rPr>
          <w:rFonts w:cs="Arial"/>
          <w:sz w:val="24"/>
        </w:rPr>
        <w:t>8.1</w:t>
      </w:r>
      <w:r w:rsidR="00356CC7" w:rsidRPr="0020382D">
        <w:rPr>
          <w:rFonts w:cs="Arial"/>
          <w:sz w:val="24"/>
        </w:rPr>
        <w:fldChar w:fldCharType="end"/>
      </w:r>
      <w:r w:rsidR="00356CC7" w:rsidRPr="0020382D">
        <w:rPr>
          <w:rFonts w:cs="Arial"/>
          <w:sz w:val="24"/>
        </w:rPr>
        <w:t xml:space="preserve"> </w:t>
      </w:r>
      <w:r w:rsidR="008E7452" w:rsidRPr="0020382D">
        <w:rPr>
          <w:rFonts w:cs="Arial"/>
          <w:sz w:val="24"/>
        </w:rPr>
        <w:t xml:space="preserve">(Carbon Reduction Plan) </w:t>
      </w:r>
      <w:r w:rsidR="008002D7" w:rsidRPr="0020382D">
        <w:rPr>
          <w:rFonts w:cs="Arial"/>
          <w:sz w:val="24"/>
        </w:rPr>
        <w:t>or</w:t>
      </w:r>
      <w:r w:rsidR="00356CC7" w:rsidRPr="0020382D">
        <w:rPr>
          <w:rFonts w:cs="Arial"/>
          <w:sz w:val="24"/>
        </w:rPr>
        <w:t xml:space="preserve"> </w:t>
      </w:r>
      <w:r w:rsidR="00356CC7" w:rsidRPr="0020382D">
        <w:rPr>
          <w:rFonts w:cs="Arial"/>
          <w:sz w:val="24"/>
        </w:rPr>
        <w:fldChar w:fldCharType="begin"/>
      </w:r>
      <w:r w:rsidR="00356CC7" w:rsidRPr="0020382D">
        <w:rPr>
          <w:rFonts w:cs="Arial"/>
          <w:sz w:val="24"/>
        </w:rPr>
        <w:instrText xml:space="preserve"> REF _Ref124753360 \r \h </w:instrText>
      </w:r>
      <w:r w:rsidR="00F14510" w:rsidRPr="0020382D">
        <w:rPr>
          <w:rFonts w:cs="Arial"/>
          <w:sz w:val="24"/>
        </w:rPr>
        <w:instrText xml:space="preserve"> \* MERGEFORMAT </w:instrText>
      </w:r>
      <w:r w:rsidR="00356CC7" w:rsidRPr="0020382D">
        <w:rPr>
          <w:rFonts w:cs="Arial"/>
          <w:sz w:val="24"/>
        </w:rPr>
      </w:r>
      <w:r w:rsidR="00356CC7" w:rsidRPr="0020382D">
        <w:rPr>
          <w:rFonts w:cs="Arial"/>
          <w:sz w:val="24"/>
        </w:rPr>
        <w:fldChar w:fldCharType="separate"/>
      </w:r>
      <w:r w:rsidR="007A00AF" w:rsidRPr="0020382D">
        <w:rPr>
          <w:rFonts w:cs="Arial"/>
          <w:sz w:val="24"/>
        </w:rPr>
        <w:t>8.2</w:t>
      </w:r>
      <w:r w:rsidR="00356CC7" w:rsidRPr="0020382D">
        <w:rPr>
          <w:rFonts w:cs="Arial"/>
          <w:sz w:val="24"/>
        </w:rPr>
        <w:fldChar w:fldCharType="end"/>
      </w:r>
      <w:r w:rsidRPr="0020382D">
        <w:rPr>
          <w:rFonts w:cs="Arial"/>
          <w:sz w:val="24"/>
        </w:rPr>
        <w:t xml:space="preserve"> </w:t>
      </w:r>
      <w:r w:rsidR="008E7452" w:rsidRPr="0020382D">
        <w:rPr>
          <w:rFonts w:cs="Arial"/>
          <w:sz w:val="24"/>
        </w:rPr>
        <w:t xml:space="preserve">(Evergreen Assessment) </w:t>
      </w:r>
      <w:r w:rsidRPr="0020382D">
        <w:rPr>
          <w:rFonts w:cs="Arial"/>
          <w:sz w:val="24"/>
        </w:rPr>
        <w:t xml:space="preserve">of this </w:t>
      </w:r>
      <w:r w:rsidRPr="0020382D">
        <w:rPr>
          <w:rFonts w:cs="Arial"/>
          <w:sz w:val="24"/>
        </w:rPr>
        <w:fldChar w:fldCharType="begin"/>
      </w:r>
      <w:r w:rsidRPr="0020382D">
        <w:rPr>
          <w:rFonts w:cs="Arial"/>
          <w:sz w:val="24"/>
        </w:rPr>
        <w:instrText xml:space="preserve"> REF _Ref318785210 \r \h  \* MERGEFORMAT </w:instrText>
      </w:r>
      <w:r w:rsidRPr="0020382D">
        <w:rPr>
          <w:rFonts w:cs="Arial"/>
          <w:sz w:val="24"/>
        </w:rPr>
      </w:r>
      <w:r w:rsidRPr="0020382D">
        <w:rPr>
          <w:rFonts w:cs="Arial"/>
          <w:sz w:val="24"/>
        </w:rPr>
        <w:fldChar w:fldCharType="separate"/>
      </w:r>
      <w:r w:rsidR="007A00AF" w:rsidRPr="0020382D">
        <w:rPr>
          <w:rFonts w:cs="Arial"/>
          <w:sz w:val="24"/>
        </w:rPr>
        <w:t>Schedule 1</w:t>
      </w:r>
      <w:r w:rsidRPr="0020382D">
        <w:rPr>
          <w:rFonts w:cs="Arial"/>
          <w:sz w:val="24"/>
          <w:lang w:val="en-US"/>
        </w:rPr>
        <w:fldChar w:fldCharType="end"/>
      </w:r>
      <w:r w:rsidRPr="0020382D">
        <w:rPr>
          <w:rFonts w:cs="Arial"/>
          <w:sz w:val="24"/>
        </w:rPr>
        <w:t>, the Authority may</w:t>
      </w:r>
      <w:r w:rsidR="00D042E8" w:rsidRPr="0020382D">
        <w:rPr>
          <w:rFonts w:cs="Arial"/>
          <w:sz w:val="24"/>
        </w:rPr>
        <w:t xml:space="preserve">, subject to clause </w:t>
      </w:r>
      <w:r w:rsidR="00455073" w:rsidRPr="0020382D">
        <w:rPr>
          <w:rFonts w:cs="Arial"/>
          <w:sz w:val="24"/>
        </w:rPr>
        <w:fldChar w:fldCharType="begin"/>
      </w:r>
      <w:r w:rsidR="00455073" w:rsidRPr="0020382D">
        <w:rPr>
          <w:rFonts w:cs="Arial"/>
          <w:sz w:val="24"/>
        </w:rPr>
        <w:instrText xml:space="preserve"> REF _Ref155167676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8.4</w:t>
      </w:r>
      <w:r w:rsidR="00455073" w:rsidRPr="0020382D">
        <w:rPr>
          <w:rFonts w:cs="Arial"/>
          <w:sz w:val="24"/>
        </w:rPr>
        <w:fldChar w:fldCharType="end"/>
      </w:r>
      <w:r w:rsidR="00D042E8" w:rsidRPr="0020382D">
        <w:rPr>
          <w:rFonts w:cs="Arial"/>
          <w:sz w:val="24"/>
        </w:rPr>
        <w:t>,</w:t>
      </w:r>
      <w:r w:rsidRPr="0020382D">
        <w:rPr>
          <w:rFonts w:cs="Arial"/>
          <w:sz w:val="24"/>
        </w:rPr>
        <w:t xml:space="preserve"> escalate such failure to the Supplier Net Zero Corporate Champion who shall within ten (10) Business Days of such escalation confirm in writing to the Authority the steps (with associated timescales) that the Supplier will be taking to remedy such failure</w:t>
      </w:r>
      <w:r w:rsidR="00B6067F" w:rsidRPr="0020382D">
        <w:rPr>
          <w:rFonts w:cs="Arial"/>
          <w:sz w:val="24"/>
        </w:rPr>
        <w:t xml:space="preserve"> (“the Remedia</w:t>
      </w:r>
      <w:r w:rsidR="003341BA" w:rsidRPr="0020382D">
        <w:rPr>
          <w:rFonts w:cs="Arial"/>
          <w:sz w:val="24"/>
        </w:rPr>
        <w:t>l</w:t>
      </w:r>
      <w:r w:rsidR="00B6067F" w:rsidRPr="0020382D">
        <w:rPr>
          <w:rFonts w:cs="Arial"/>
          <w:sz w:val="24"/>
        </w:rPr>
        <w:t xml:space="preserve"> Plan”)</w:t>
      </w:r>
      <w:r w:rsidRPr="0020382D">
        <w:rPr>
          <w:rFonts w:cs="Arial"/>
          <w:sz w:val="24"/>
        </w:rPr>
        <w:t xml:space="preserve">. </w:t>
      </w:r>
      <w:r w:rsidR="00305E16" w:rsidRPr="0020382D">
        <w:rPr>
          <w:rFonts w:cs="Arial"/>
          <w:sz w:val="24"/>
        </w:rPr>
        <w:t xml:space="preserve">The Authority shall have the right to review </w:t>
      </w:r>
      <w:r w:rsidR="00B6067F" w:rsidRPr="0020382D">
        <w:rPr>
          <w:rFonts w:cs="Arial"/>
          <w:sz w:val="24"/>
        </w:rPr>
        <w:t>the Remedia</w:t>
      </w:r>
      <w:r w:rsidR="00EC3824" w:rsidRPr="0020382D">
        <w:rPr>
          <w:rFonts w:cs="Arial"/>
          <w:sz w:val="24"/>
        </w:rPr>
        <w:t>l</w:t>
      </w:r>
      <w:r w:rsidR="00B6067F" w:rsidRPr="0020382D">
        <w:rPr>
          <w:rFonts w:cs="Arial"/>
          <w:sz w:val="24"/>
        </w:rPr>
        <w:t xml:space="preserve"> Plan</w:t>
      </w:r>
      <w:r w:rsidR="00305E16" w:rsidRPr="0020382D">
        <w:rPr>
          <w:rFonts w:cs="Arial"/>
          <w:sz w:val="24"/>
        </w:rPr>
        <w:t xml:space="preserve"> put forward by the Supplier to ensure that </w:t>
      </w:r>
      <w:r w:rsidR="00B6067F" w:rsidRPr="0020382D">
        <w:rPr>
          <w:rFonts w:cs="Arial"/>
          <w:sz w:val="24"/>
        </w:rPr>
        <w:t>it is</w:t>
      </w:r>
      <w:r w:rsidR="00305E16" w:rsidRPr="0020382D">
        <w:rPr>
          <w:rFonts w:cs="Arial"/>
          <w:sz w:val="24"/>
        </w:rPr>
        <w:t xml:space="preserve"> realistic and achievable. </w:t>
      </w:r>
      <w:r w:rsidR="00D55403" w:rsidRPr="0020382D">
        <w:rPr>
          <w:rFonts w:cs="Arial"/>
          <w:sz w:val="24"/>
        </w:rPr>
        <w:t>Provided that,</w:t>
      </w:r>
      <w:r w:rsidR="00305E16" w:rsidRPr="0020382D">
        <w:rPr>
          <w:rFonts w:cs="Arial"/>
          <w:sz w:val="24"/>
        </w:rPr>
        <w:t xml:space="preserve"> in the Authority’s absolute discretion</w:t>
      </w:r>
      <w:r w:rsidR="00D55403" w:rsidRPr="0020382D">
        <w:rPr>
          <w:rFonts w:cs="Arial"/>
          <w:sz w:val="24"/>
        </w:rPr>
        <w:t xml:space="preserve"> and opinion</w:t>
      </w:r>
      <w:r w:rsidR="00305E16" w:rsidRPr="0020382D">
        <w:rPr>
          <w:rFonts w:cs="Arial"/>
          <w:sz w:val="24"/>
        </w:rPr>
        <w:t>,</w:t>
      </w:r>
      <w:r w:rsidR="00D55403" w:rsidRPr="0020382D">
        <w:rPr>
          <w:rFonts w:cs="Arial"/>
          <w:sz w:val="24"/>
        </w:rPr>
        <w:t xml:space="preserve"> the </w:t>
      </w:r>
      <w:r w:rsidR="00D55403" w:rsidRPr="0020382D">
        <w:rPr>
          <w:rFonts w:cs="Arial"/>
          <w:sz w:val="24"/>
        </w:rPr>
        <w:lastRenderedPageBreak/>
        <w:t>Authority considers that the Remedia</w:t>
      </w:r>
      <w:r w:rsidR="00EC3824" w:rsidRPr="0020382D">
        <w:rPr>
          <w:rFonts w:cs="Arial"/>
          <w:sz w:val="24"/>
        </w:rPr>
        <w:t>l</w:t>
      </w:r>
      <w:r w:rsidR="00D55403" w:rsidRPr="0020382D">
        <w:rPr>
          <w:rFonts w:cs="Arial"/>
          <w:sz w:val="24"/>
        </w:rPr>
        <w:t xml:space="preserve"> Plan is satisfactory, </w:t>
      </w:r>
      <w:r w:rsidR="00305E16" w:rsidRPr="0020382D">
        <w:rPr>
          <w:rFonts w:cs="Arial"/>
          <w:sz w:val="24"/>
        </w:rPr>
        <w:t>t</w:t>
      </w:r>
      <w:r w:rsidRPr="0020382D">
        <w:rPr>
          <w:rFonts w:cs="Arial"/>
          <w:sz w:val="24"/>
        </w:rPr>
        <w:t xml:space="preserve">he Supplier shall then remedy </w:t>
      </w:r>
      <w:r w:rsidR="00D55403" w:rsidRPr="0020382D">
        <w:rPr>
          <w:rFonts w:cs="Arial"/>
          <w:sz w:val="24"/>
        </w:rPr>
        <w:t>any defects in that Remedia</w:t>
      </w:r>
      <w:r w:rsidR="00EC3824" w:rsidRPr="0020382D">
        <w:rPr>
          <w:rFonts w:cs="Arial"/>
          <w:sz w:val="24"/>
        </w:rPr>
        <w:t>l</w:t>
      </w:r>
      <w:r w:rsidR="00D55403" w:rsidRPr="0020382D">
        <w:rPr>
          <w:rFonts w:cs="Arial"/>
          <w:sz w:val="24"/>
        </w:rPr>
        <w:t xml:space="preserve"> Plan</w:t>
      </w:r>
      <w:r w:rsidR="003A32C7" w:rsidRPr="0020382D">
        <w:rPr>
          <w:rFonts w:cs="Arial"/>
          <w:sz w:val="24"/>
        </w:rPr>
        <w:t xml:space="preserve"> </w:t>
      </w:r>
      <w:r w:rsidRPr="0020382D">
        <w:rPr>
          <w:rFonts w:cs="Arial"/>
          <w:sz w:val="24"/>
        </w:rPr>
        <w:t>by taking such confirmed steps by such timescales (and by taking any other reasonable additional steps that may become necessary) to ensure that such failure is remedied by the earliest date reasonably possible</w:t>
      </w:r>
      <w:r w:rsidR="00D55403" w:rsidRPr="0020382D">
        <w:rPr>
          <w:rFonts w:cs="Arial"/>
          <w:sz w:val="24"/>
        </w:rPr>
        <w:t xml:space="preserve"> as the Authority may require or approve</w:t>
      </w:r>
      <w:r w:rsidRPr="0020382D">
        <w:rPr>
          <w:rFonts w:cs="Arial"/>
          <w:sz w:val="24"/>
        </w:rPr>
        <w:t>.</w:t>
      </w:r>
      <w:bookmarkEnd w:id="29"/>
    </w:p>
    <w:p w14:paraId="457A113F" w14:textId="576DEBC9" w:rsidR="00B86228" w:rsidRPr="0020382D" w:rsidRDefault="00FF18CE" w:rsidP="00025B10">
      <w:pPr>
        <w:pStyle w:val="MRNumberedHeading2"/>
        <w:jc w:val="both"/>
        <w:rPr>
          <w:rFonts w:cs="Arial"/>
          <w:sz w:val="24"/>
        </w:rPr>
      </w:pPr>
      <w:bookmarkStart w:id="30" w:name="_Ref155167676"/>
      <w:r w:rsidRPr="0020382D">
        <w:rPr>
          <w:rFonts w:cs="Arial"/>
          <w:sz w:val="24"/>
        </w:rPr>
        <w:t xml:space="preserve">Notwithstanding the provisions at clause </w:t>
      </w:r>
      <w:r w:rsidR="00455073" w:rsidRPr="0020382D">
        <w:rPr>
          <w:rFonts w:cs="Arial"/>
          <w:sz w:val="24"/>
        </w:rPr>
        <w:fldChar w:fldCharType="begin"/>
      </w:r>
      <w:r w:rsidR="00455073" w:rsidRPr="0020382D">
        <w:rPr>
          <w:rFonts w:cs="Arial"/>
          <w:sz w:val="24"/>
        </w:rPr>
        <w:instrText xml:space="preserve"> REF _Ref155167699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8.1</w:t>
      </w:r>
      <w:r w:rsidR="00455073" w:rsidRPr="0020382D">
        <w:rPr>
          <w:rFonts w:cs="Arial"/>
          <w:sz w:val="24"/>
        </w:rPr>
        <w:fldChar w:fldCharType="end"/>
      </w:r>
      <w:r w:rsidR="00455073" w:rsidRPr="0020382D">
        <w:rPr>
          <w:rFonts w:cs="Arial"/>
          <w:sz w:val="24"/>
        </w:rPr>
        <w:t xml:space="preserve"> </w:t>
      </w:r>
      <w:r w:rsidRPr="0020382D">
        <w:rPr>
          <w:rFonts w:cs="Arial"/>
          <w:sz w:val="24"/>
        </w:rPr>
        <w:t>to</w:t>
      </w:r>
      <w:r w:rsidR="007D71AA" w:rsidRPr="0020382D">
        <w:rPr>
          <w:rFonts w:cs="Arial"/>
          <w:sz w:val="24"/>
        </w:rPr>
        <w:t xml:space="preserve"> </w:t>
      </w:r>
      <w:r w:rsidRPr="0020382D">
        <w:rPr>
          <w:rFonts w:cs="Arial"/>
          <w:sz w:val="24"/>
        </w:rPr>
        <w:t xml:space="preserve">clause </w:t>
      </w:r>
      <w:r w:rsidR="00455073" w:rsidRPr="0020382D">
        <w:rPr>
          <w:rFonts w:cs="Arial"/>
          <w:sz w:val="24"/>
        </w:rPr>
        <w:fldChar w:fldCharType="begin"/>
      </w:r>
      <w:r w:rsidR="00455073" w:rsidRPr="0020382D">
        <w:rPr>
          <w:rFonts w:cs="Arial"/>
          <w:sz w:val="24"/>
        </w:rPr>
        <w:instrText xml:space="preserve"> REF _Ref109381343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8.3</w:t>
      </w:r>
      <w:r w:rsidR="00455073" w:rsidRPr="0020382D">
        <w:rPr>
          <w:rFonts w:cs="Arial"/>
          <w:sz w:val="24"/>
        </w:rPr>
        <w:fldChar w:fldCharType="end"/>
      </w:r>
      <w:r w:rsidRPr="0020382D">
        <w:rPr>
          <w:rFonts w:cs="Arial"/>
          <w:sz w:val="24"/>
        </w:rPr>
        <w:t>, i</w:t>
      </w:r>
      <w:r w:rsidR="00D042E8" w:rsidRPr="0020382D">
        <w:rPr>
          <w:rFonts w:cs="Arial"/>
          <w:sz w:val="24"/>
        </w:rPr>
        <w:t>f the Supplier,</w:t>
      </w:r>
      <w:r w:rsidR="006906CE" w:rsidRPr="0020382D">
        <w:rPr>
          <w:rFonts w:cs="Arial"/>
          <w:sz w:val="24"/>
        </w:rPr>
        <w:t xml:space="preserve"> </w:t>
      </w:r>
      <w:r w:rsidR="00D042E8" w:rsidRPr="0020382D">
        <w:rPr>
          <w:rFonts w:cs="Arial"/>
          <w:sz w:val="24"/>
        </w:rPr>
        <w:t xml:space="preserve">in the reasonable opinion of the Authority, </w:t>
      </w:r>
      <w:r w:rsidR="006004E7" w:rsidRPr="0020382D">
        <w:rPr>
          <w:rFonts w:cs="Arial"/>
          <w:sz w:val="24"/>
        </w:rPr>
        <w:t>is</w:t>
      </w:r>
      <w:r w:rsidR="00D042E8" w:rsidRPr="0020382D">
        <w:rPr>
          <w:rFonts w:cs="Arial"/>
          <w:sz w:val="24"/>
        </w:rPr>
        <w:t xml:space="preserve"> not able to </w:t>
      </w:r>
      <w:r w:rsidR="007D71AA" w:rsidRPr="0020382D">
        <w:rPr>
          <w:rFonts w:cs="Arial"/>
          <w:sz w:val="24"/>
        </w:rPr>
        <w:t>comply with</w:t>
      </w:r>
      <w:r w:rsidR="00D042E8" w:rsidRPr="0020382D">
        <w:rPr>
          <w:rFonts w:cs="Arial"/>
          <w:sz w:val="24"/>
        </w:rPr>
        <w:t xml:space="preserve"> the </w:t>
      </w:r>
      <w:r w:rsidRPr="0020382D">
        <w:rPr>
          <w:rFonts w:cs="Arial"/>
          <w:sz w:val="24"/>
        </w:rPr>
        <w:t xml:space="preserve">provisions in this clause 8 prior to the </w:t>
      </w:r>
      <w:r w:rsidR="007D71AA" w:rsidRPr="0020382D">
        <w:rPr>
          <w:rFonts w:cs="Arial"/>
          <w:sz w:val="24"/>
        </w:rPr>
        <w:t xml:space="preserve">Supplier’s acceptance onto the </w:t>
      </w:r>
      <w:r w:rsidRPr="0020382D">
        <w:rPr>
          <w:rFonts w:cs="Arial"/>
          <w:sz w:val="24"/>
        </w:rPr>
        <w:t>Framework Agreemen</w:t>
      </w:r>
      <w:r w:rsidR="007D71AA" w:rsidRPr="0020382D">
        <w:rPr>
          <w:rFonts w:cs="Arial"/>
          <w:sz w:val="24"/>
        </w:rPr>
        <w:t>t</w:t>
      </w:r>
      <w:r w:rsidR="00D042E8" w:rsidRPr="0020382D">
        <w:rPr>
          <w:rFonts w:cs="Arial"/>
          <w:sz w:val="24"/>
        </w:rPr>
        <w:t>, the Authority shall have the right to i</w:t>
      </w:r>
      <w:r w:rsidR="00B86228" w:rsidRPr="0020382D">
        <w:rPr>
          <w:rFonts w:cs="Arial"/>
          <w:sz w:val="24"/>
        </w:rPr>
        <w:t xml:space="preserve">mpose special conditions </w:t>
      </w:r>
      <w:r w:rsidR="00D042E8" w:rsidRPr="0020382D">
        <w:rPr>
          <w:rFonts w:cs="Arial"/>
          <w:sz w:val="24"/>
        </w:rPr>
        <w:t xml:space="preserve">upon the Supplier </w:t>
      </w:r>
      <w:r w:rsidR="006906CE" w:rsidRPr="0020382D">
        <w:rPr>
          <w:rFonts w:cs="Arial"/>
          <w:sz w:val="24"/>
        </w:rPr>
        <w:t>with a view to the Supplier becoming compliant with clause</w:t>
      </w:r>
      <w:r w:rsidR="00305E16" w:rsidRPr="0020382D">
        <w:rPr>
          <w:rFonts w:cs="Arial"/>
          <w:sz w:val="24"/>
        </w:rPr>
        <w:t>s</w:t>
      </w:r>
      <w:r w:rsidR="006906CE" w:rsidRPr="0020382D">
        <w:rPr>
          <w:rFonts w:cs="Arial"/>
          <w:sz w:val="24"/>
        </w:rPr>
        <w:t xml:space="preserve"> </w:t>
      </w:r>
      <w:r w:rsidR="00455073" w:rsidRPr="0020382D">
        <w:rPr>
          <w:rFonts w:cs="Arial"/>
          <w:sz w:val="24"/>
        </w:rPr>
        <w:fldChar w:fldCharType="begin"/>
      </w:r>
      <w:r w:rsidR="00455073" w:rsidRPr="0020382D">
        <w:rPr>
          <w:rFonts w:cs="Arial"/>
          <w:sz w:val="24"/>
        </w:rPr>
        <w:instrText xml:space="preserve"> REF _Ref155167699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8.1</w:t>
      </w:r>
      <w:r w:rsidR="00455073" w:rsidRPr="0020382D">
        <w:rPr>
          <w:rFonts w:cs="Arial"/>
          <w:sz w:val="24"/>
        </w:rPr>
        <w:fldChar w:fldCharType="end"/>
      </w:r>
      <w:r w:rsidR="00455073" w:rsidRPr="0020382D">
        <w:rPr>
          <w:rFonts w:cs="Arial"/>
          <w:sz w:val="24"/>
        </w:rPr>
        <w:t xml:space="preserve"> </w:t>
      </w:r>
      <w:r w:rsidR="006906CE" w:rsidRPr="0020382D">
        <w:rPr>
          <w:rFonts w:cs="Arial"/>
          <w:sz w:val="24"/>
        </w:rPr>
        <w:t xml:space="preserve">and </w:t>
      </w:r>
      <w:r w:rsidR="00455073" w:rsidRPr="0020382D">
        <w:rPr>
          <w:rFonts w:cs="Arial"/>
          <w:sz w:val="24"/>
        </w:rPr>
        <w:fldChar w:fldCharType="begin"/>
      </w:r>
      <w:r w:rsidR="00455073" w:rsidRPr="0020382D">
        <w:rPr>
          <w:rFonts w:cs="Arial"/>
          <w:sz w:val="24"/>
        </w:rPr>
        <w:instrText xml:space="preserve"> REF _Ref155167756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8.2</w:t>
      </w:r>
      <w:r w:rsidR="00455073" w:rsidRPr="0020382D">
        <w:rPr>
          <w:rFonts w:cs="Arial"/>
          <w:sz w:val="24"/>
        </w:rPr>
        <w:fldChar w:fldCharType="end"/>
      </w:r>
      <w:r w:rsidR="00455073" w:rsidRPr="0020382D">
        <w:rPr>
          <w:rFonts w:cs="Arial"/>
          <w:sz w:val="24"/>
        </w:rPr>
        <w:t xml:space="preserve"> </w:t>
      </w:r>
      <w:r w:rsidR="007D71AA" w:rsidRPr="0020382D">
        <w:rPr>
          <w:rFonts w:cs="Arial"/>
          <w:sz w:val="24"/>
        </w:rPr>
        <w:t>once the Framework Agreement is live</w:t>
      </w:r>
      <w:r w:rsidR="006906CE" w:rsidRPr="0020382D">
        <w:rPr>
          <w:rFonts w:cs="Arial"/>
          <w:sz w:val="24"/>
        </w:rPr>
        <w:t>.</w:t>
      </w:r>
      <w:bookmarkEnd w:id="30"/>
      <w:r w:rsidR="006906CE" w:rsidRPr="0020382D">
        <w:rPr>
          <w:rFonts w:cs="Arial"/>
          <w:sz w:val="24"/>
        </w:rPr>
        <w:t xml:space="preserve"> </w:t>
      </w:r>
    </w:p>
    <w:p w14:paraId="76F4885B" w14:textId="51EA31BC" w:rsidR="006906CE" w:rsidRPr="0020382D" w:rsidRDefault="006906CE" w:rsidP="00025B10">
      <w:pPr>
        <w:pStyle w:val="MRNumberedHeading2"/>
        <w:jc w:val="both"/>
        <w:rPr>
          <w:rFonts w:cs="Arial"/>
          <w:sz w:val="24"/>
        </w:rPr>
      </w:pPr>
      <w:r w:rsidRPr="0020382D">
        <w:rPr>
          <w:rFonts w:cs="Arial"/>
          <w:sz w:val="24"/>
        </w:rPr>
        <w:t xml:space="preserve">In the Authority’s absolute discretion, such special conditions may be removed should the Supplier become compliant with clauses </w:t>
      </w:r>
      <w:r w:rsidR="00455073" w:rsidRPr="0020382D">
        <w:rPr>
          <w:rFonts w:cs="Arial"/>
          <w:sz w:val="24"/>
        </w:rPr>
        <w:fldChar w:fldCharType="begin"/>
      </w:r>
      <w:r w:rsidR="00455073" w:rsidRPr="0020382D">
        <w:rPr>
          <w:rFonts w:cs="Arial"/>
          <w:sz w:val="24"/>
        </w:rPr>
        <w:instrText xml:space="preserve"> REF _Ref155167699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8.1</w:t>
      </w:r>
      <w:r w:rsidR="00455073" w:rsidRPr="0020382D">
        <w:rPr>
          <w:rFonts w:cs="Arial"/>
          <w:sz w:val="24"/>
        </w:rPr>
        <w:fldChar w:fldCharType="end"/>
      </w:r>
      <w:r w:rsidRPr="0020382D">
        <w:rPr>
          <w:rFonts w:cs="Arial"/>
          <w:sz w:val="24"/>
        </w:rPr>
        <w:t xml:space="preserve"> and </w:t>
      </w:r>
      <w:r w:rsidR="00455073" w:rsidRPr="0020382D">
        <w:rPr>
          <w:rFonts w:cs="Arial"/>
          <w:sz w:val="24"/>
        </w:rPr>
        <w:fldChar w:fldCharType="begin"/>
      </w:r>
      <w:r w:rsidR="00455073" w:rsidRPr="0020382D">
        <w:rPr>
          <w:rFonts w:cs="Arial"/>
          <w:sz w:val="24"/>
        </w:rPr>
        <w:instrText xml:space="preserve"> REF _Ref155167756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8.2</w:t>
      </w:r>
      <w:r w:rsidR="00455073" w:rsidRPr="0020382D">
        <w:rPr>
          <w:rFonts w:cs="Arial"/>
          <w:sz w:val="24"/>
        </w:rPr>
        <w:fldChar w:fldCharType="end"/>
      </w:r>
      <w:r w:rsidRPr="0020382D">
        <w:rPr>
          <w:rFonts w:cs="Arial"/>
          <w:sz w:val="24"/>
        </w:rPr>
        <w:t xml:space="preserve">. Upon reasonable notice, the Authority reserves the right to re-impose such special conditions if the Supplier, at any point during the Framework Agreement, fails again to meet the requirements set out at clauses </w:t>
      </w:r>
      <w:r w:rsidR="00455073" w:rsidRPr="0020382D">
        <w:rPr>
          <w:rFonts w:cs="Arial"/>
          <w:sz w:val="24"/>
        </w:rPr>
        <w:fldChar w:fldCharType="begin"/>
      </w:r>
      <w:r w:rsidR="00455073" w:rsidRPr="0020382D">
        <w:rPr>
          <w:rFonts w:cs="Arial"/>
          <w:sz w:val="24"/>
        </w:rPr>
        <w:instrText xml:space="preserve"> REF _Ref155167699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8.1</w:t>
      </w:r>
      <w:r w:rsidR="00455073" w:rsidRPr="0020382D">
        <w:rPr>
          <w:rFonts w:cs="Arial"/>
          <w:sz w:val="24"/>
        </w:rPr>
        <w:fldChar w:fldCharType="end"/>
      </w:r>
      <w:r w:rsidR="00455073" w:rsidRPr="0020382D">
        <w:rPr>
          <w:rFonts w:cs="Arial"/>
          <w:sz w:val="24"/>
        </w:rPr>
        <w:t xml:space="preserve"> </w:t>
      </w:r>
      <w:r w:rsidRPr="0020382D">
        <w:rPr>
          <w:rFonts w:cs="Arial"/>
          <w:sz w:val="24"/>
        </w:rPr>
        <w:t xml:space="preserve">and </w:t>
      </w:r>
      <w:r w:rsidR="00455073" w:rsidRPr="0020382D">
        <w:rPr>
          <w:rFonts w:cs="Arial"/>
          <w:sz w:val="24"/>
        </w:rPr>
        <w:fldChar w:fldCharType="begin"/>
      </w:r>
      <w:r w:rsidR="00455073" w:rsidRPr="0020382D">
        <w:rPr>
          <w:rFonts w:cs="Arial"/>
          <w:sz w:val="24"/>
        </w:rPr>
        <w:instrText xml:space="preserve"> REF _Ref155167756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8.2</w:t>
      </w:r>
      <w:r w:rsidR="00455073" w:rsidRPr="0020382D">
        <w:rPr>
          <w:rFonts w:cs="Arial"/>
          <w:sz w:val="24"/>
        </w:rPr>
        <w:fldChar w:fldCharType="end"/>
      </w:r>
      <w:r w:rsidRPr="0020382D">
        <w:rPr>
          <w:rFonts w:cs="Arial"/>
          <w:sz w:val="24"/>
        </w:rPr>
        <w:t xml:space="preserve">. </w:t>
      </w:r>
    </w:p>
    <w:p w14:paraId="1E200F89" w14:textId="77777777" w:rsidR="00B6067F" w:rsidRPr="0020382D" w:rsidRDefault="00B6067F" w:rsidP="00025B10">
      <w:pPr>
        <w:pStyle w:val="MRNumberedHeading2"/>
        <w:jc w:val="both"/>
        <w:rPr>
          <w:rFonts w:cs="Arial"/>
          <w:sz w:val="24"/>
        </w:rPr>
      </w:pPr>
      <w:r w:rsidRPr="0020382D">
        <w:rPr>
          <w:rFonts w:cs="Arial"/>
          <w:sz w:val="24"/>
        </w:rPr>
        <w:t>If the Supplier, in the reasonable opinion of the Authority, has not complied with:</w:t>
      </w:r>
    </w:p>
    <w:p w14:paraId="4F00B3A4" w14:textId="2082E38C" w:rsidR="00B6067F" w:rsidRPr="0020382D" w:rsidRDefault="00B6067F" w:rsidP="00F00F68">
      <w:pPr>
        <w:pStyle w:val="MRNumberedHeading2"/>
        <w:numPr>
          <w:ilvl w:val="0"/>
          <w:numId w:val="0"/>
        </w:numPr>
        <w:ind w:left="720"/>
        <w:jc w:val="both"/>
        <w:rPr>
          <w:rFonts w:cs="Arial"/>
          <w:sz w:val="24"/>
        </w:rPr>
      </w:pPr>
      <w:r w:rsidRPr="0020382D">
        <w:rPr>
          <w:rFonts w:cs="Arial"/>
          <w:sz w:val="24"/>
        </w:rPr>
        <w:t>8.6.1</w:t>
      </w:r>
      <w:r w:rsidRPr="0020382D">
        <w:rPr>
          <w:rFonts w:cs="Arial"/>
          <w:sz w:val="24"/>
        </w:rPr>
        <w:tab/>
      </w:r>
      <w:r w:rsidR="003341BA" w:rsidRPr="0020382D">
        <w:rPr>
          <w:rFonts w:cs="Arial"/>
          <w:sz w:val="24"/>
        </w:rPr>
        <w:t xml:space="preserve">any </w:t>
      </w:r>
      <w:r w:rsidR="00FF18CE" w:rsidRPr="0020382D">
        <w:rPr>
          <w:rFonts w:cs="Arial"/>
          <w:sz w:val="24"/>
        </w:rPr>
        <w:t>special conditions</w:t>
      </w:r>
      <w:r w:rsidR="003341BA" w:rsidRPr="0020382D">
        <w:rPr>
          <w:rFonts w:cs="Arial"/>
          <w:sz w:val="24"/>
        </w:rPr>
        <w:t xml:space="preserve"> imposed by under </w:t>
      </w:r>
      <w:r w:rsidR="00455073" w:rsidRPr="0020382D">
        <w:rPr>
          <w:rFonts w:cs="Arial"/>
          <w:sz w:val="24"/>
        </w:rPr>
        <w:t>clause</w:t>
      </w:r>
      <w:r w:rsidR="003341BA" w:rsidRPr="0020382D">
        <w:rPr>
          <w:rFonts w:cs="Arial"/>
          <w:sz w:val="24"/>
        </w:rPr>
        <w:t xml:space="preserve"> </w:t>
      </w:r>
      <w:r w:rsidR="00455073" w:rsidRPr="0020382D">
        <w:rPr>
          <w:rFonts w:cs="Arial"/>
          <w:sz w:val="24"/>
        </w:rPr>
        <w:fldChar w:fldCharType="begin"/>
      </w:r>
      <w:r w:rsidR="00455073" w:rsidRPr="0020382D">
        <w:rPr>
          <w:rFonts w:cs="Arial"/>
          <w:sz w:val="24"/>
        </w:rPr>
        <w:instrText xml:space="preserve"> REF _Ref155167676 \r \h </w:instrText>
      </w:r>
      <w:r w:rsidR="0020382D">
        <w:rPr>
          <w:rFonts w:cs="Arial"/>
          <w:sz w:val="24"/>
        </w:rPr>
        <w:instrText xml:space="preserve"> \* MERGEFORMAT </w:instrText>
      </w:r>
      <w:r w:rsidR="00455073" w:rsidRPr="0020382D">
        <w:rPr>
          <w:rFonts w:cs="Arial"/>
          <w:sz w:val="24"/>
        </w:rPr>
      </w:r>
      <w:r w:rsidR="00455073" w:rsidRPr="0020382D">
        <w:rPr>
          <w:rFonts w:cs="Arial"/>
          <w:sz w:val="24"/>
        </w:rPr>
        <w:fldChar w:fldCharType="separate"/>
      </w:r>
      <w:r w:rsidR="00455073" w:rsidRPr="0020382D">
        <w:rPr>
          <w:rFonts w:cs="Arial"/>
          <w:sz w:val="24"/>
        </w:rPr>
        <w:t>8.4</w:t>
      </w:r>
      <w:r w:rsidR="00455073" w:rsidRPr="0020382D">
        <w:rPr>
          <w:rFonts w:cs="Arial"/>
          <w:sz w:val="24"/>
        </w:rPr>
        <w:fldChar w:fldCharType="end"/>
      </w:r>
      <w:r w:rsidR="00455073" w:rsidRPr="0020382D">
        <w:rPr>
          <w:rFonts w:cs="Arial"/>
          <w:sz w:val="24"/>
        </w:rPr>
        <w:t xml:space="preserve"> </w:t>
      </w:r>
      <w:r w:rsidR="003341BA" w:rsidRPr="0020382D">
        <w:rPr>
          <w:rFonts w:cs="Arial"/>
          <w:sz w:val="24"/>
        </w:rPr>
        <w:t>above in whole or part</w:t>
      </w:r>
      <w:r w:rsidRPr="0020382D">
        <w:rPr>
          <w:rFonts w:cs="Arial"/>
          <w:sz w:val="24"/>
        </w:rPr>
        <w:t xml:space="preserve">; or </w:t>
      </w:r>
    </w:p>
    <w:p w14:paraId="68F86F3F" w14:textId="77777777" w:rsidR="00B6067F" w:rsidRPr="0020382D" w:rsidRDefault="00B6067F" w:rsidP="00F00F68">
      <w:pPr>
        <w:pStyle w:val="MRNumberedHeading2"/>
        <w:numPr>
          <w:ilvl w:val="0"/>
          <w:numId w:val="0"/>
        </w:numPr>
        <w:ind w:left="720"/>
        <w:jc w:val="both"/>
        <w:rPr>
          <w:rFonts w:cs="Arial"/>
          <w:sz w:val="24"/>
        </w:rPr>
      </w:pPr>
      <w:r w:rsidRPr="0020382D">
        <w:rPr>
          <w:rFonts w:cs="Arial"/>
          <w:sz w:val="24"/>
        </w:rPr>
        <w:t>8.6.2</w:t>
      </w:r>
      <w:r w:rsidRPr="0020382D">
        <w:rPr>
          <w:rFonts w:cs="Arial"/>
          <w:sz w:val="24"/>
        </w:rPr>
        <w:tab/>
        <w:t xml:space="preserve">the </w:t>
      </w:r>
      <w:r w:rsidR="00FF18CE" w:rsidRPr="0020382D">
        <w:rPr>
          <w:rFonts w:cs="Arial"/>
          <w:sz w:val="24"/>
        </w:rPr>
        <w:t>Remedia</w:t>
      </w:r>
      <w:r w:rsidR="003341BA" w:rsidRPr="0020382D">
        <w:rPr>
          <w:rFonts w:cs="Arial"/>
          <w:sz w:val="24"/>
        </w:rPr>
        <w:t>l</w:t>
      </w:r>
      <w:r w:rsidR="00FF18CE" w:rsidRPr="0020382D">
        <w:rPr>
          <w:rFonts w:cs="Arial"/>
          <w:sz w:val="24"/>
        </w:rPr>
        <w:t xml:space="preserve"> Plan</w:t>
      </w:r>
      <w:r w:rsidRPr="0020382D">
        <w:rPr>
          <w:rFonts w:cs="Arial"/>
          <w:sz w:val="24"/>
        </w:rPr>
        <w:t>,</w:t>
      </w:r>
    </w:p>
    <w:p w14:paraId="1DD0A778" w14:textId="58603B10" w:rsidR="006004E7" w:rsidRPr="0020382D" w:rsidRDefault="00B6067F" w:rsidP="00FF18CE">
      <w:pPr>
        <w:pStyle w:val="MRNumberedHeading2"/>
        <w:numPr>
          <w:ilvl w:val="0"/>
          <w:numId w:val="0"/>
        </w:numPr>
        <w:ind w:left="720"/>
        <w:jc w:val="both"/>
        <w:rPr>
          <w:rFonts w:cs="Arial"/>
          <w:sz w:val="24"/>
        </w:rPr>
      </w:pPr>
      <w:r w:rsidRPr="0020382D">
        <w:rPr>
          <w:rFonts w:cs="Arial"/>
          <w:sz w:val="24"/>
        </w:rPr>
        <w:t xml:space="preserve">the Authority reserves the right to terminate </w:t>
      </w:r>
      <w:r w:rsidR="00F00F68" w:rsidRPr="0020382D">
        <w:rPr>
          <w:rFonts w:cs="Arial"/>
          <w:sz w:val="24"/>
        </w:rPr>
        <w:t>this Framework Agreement in whole (in relation to all of the Goods) or in part (in relation to any particular Good(s)</w:t>
      </w:r>
      <w:r w:rsidR="00F231FC" w:rsidRPr="0020382D">
        <w:rPr>
          <w:rFonts w:cs="Arial"/>
          <w:i/>
          <w:iCs/>
          <w:sz w:val="24"/>
        </w:rPr>
        <w:t xml:space="preserve"> </w:t>
      </w:r>
      <w:r w:rsidR="00A31AC1" w:rsidRPr="0020382D">
        <w:rPr>
          <w:rFonts w:cs="Arial"/>
          <w:sz w:val="24"/>
        </w:rPr>
        <w:t xml:space="preserve">by serving the Supplier a Termination Notice in accordance with clause </w:t>
      </w:r>
      <w:r w:rsidR="001B5162" w:rsidRPr="0020382D">
        <w:rPr>
          <w:rFonts w:cs="Arial"/>
          <w:sz w:val="24"/>
        </w:rPr>
        <w:fldChar w:fldCharType="begin"/>
      </w:r>
      <w:r w:rsidR="001B5162" w:rsidRPr="0020382D">
        <w:rPr>
          <w:rFonts w:cs="Arial"/>
          <w:sz w:val="24"/>
        </w:rPr>
        <w:instrText xml:space="preserve"> REF _Ref153443846 \r \h </w:instrText>
      </w:r>
      <w:r w:rsidR="0020382D">
        <w:rPr>
          <w:rFonts w:cs="Arial"/>
          <w:sz w:val="24"/>
        </w:rPr>
        <w:instrText xml:space="preserve"> \* MERGEFORMAT </w:instrText>
      </w:r>
      <w:r w:rsidR="001B5162" w:rsidRPr="0020382D">
        <w:rPr>
          <w:rFonts w:cs="Arial"/>
          <w:sz w:val="24"/>
        </w:rPr>
      </w:r>
      <w:r w:rsidR="001B5162" w:rsidRPr="0020382D">
        <w:rPr>
          <w:rFonts w:cs="Arial"/>
          <w:sz w:val="24"/>
        </w:rPr>
        <w:fldChar w:fldCharType="separate"/>
      </w:r>
      <w:r w:rsidR="001B5162" w:rsidRPr="0020382D">
        <w:rPr>
          <w:rFonts w:cs="Arial"/>
          <w:sz w:val="24"/>
        </w:rPr>
        <w:t>17</w:t>
      </w:r>
      <w:r w:rsidR="001B5162" w:rsidRPr="0020382D">
        <w:rPr>
          <w:rFonts w:cs="Arial"/>
          <w:sz w:val="24"/>
        </w:rPr>
        <w:fldChar w:fldCharType="end"/>
      </w:r>
      <w:r w:rsidR="001B5162" w:rsidRPr="0020382D">
        <w:rPr>
          <w:rFonts w:cs="Arial"/>
          <w:sz w:val="24"/>
        </w:rPr>
        <w:t xml:space="preserve">.2 </w:t>
      </w:r>
      <w:r w:rsidR="00A31AC1" w:rsidRPr="0020382D">
        <w:rPr>
          <w:rFonts w:cs="Arial"/>
          <w:sz w:val="24"/>
        </w:rPr>
        <w:t>of Schedule 2</w:t>
      </w:r>
      <w:r w:rsidR="001B5162" w:rsidRPr="0020382D">
        <w:rPr>
          <w:rFonts w:cs="Arial"/>
          <w:sz w:val="24"/>
        </w:rPr>
        <w:t>.</w:t>
      </w:r>
    </w:p>
    <w:p w14:paraId="68B5696D" w14:textId="3FEFB15B" w:rsidR="002919C7" w:rsidRPr="0020382D" w:rsidRDefault="002919C7" w:rsidP="00025B10">
      <w:pPr>
        <w:pStyle w:val="MRNumberedHeading2"/>
        <w:numPr>
          <w:ilvl w:val="0"/>
          <w:numId w:val="0"/>
        </w:numPr>
        <w:ind w:left="720"/>
        <w:jc w:val="both"/>
        <w:rPr>
          <w:rFonts w:cs="Arial"/>
          <w:b/>
          <w:sz w:val="24"/>
        </w:rPr>
      </w:pPr>
      <w:bookmarkStart w:id="31" w:name="_Ref92991291"/>
      <w:commentRangeStart w:id="32"/>
      <w:r w:rsidRPr="0020382D">
        <w:rPr>
          <w:rFonts w:cs="Arial"/>
          <w:b/>
          <w:bCs/>
          <w:sz w:val="24"/>
          <w:u w:val="single"/>
        </w:rPr>
        <w:t>Net zero and social value in the delivery of the contract</w:t>
      </w:r>
      <w:r w:rsidR="00305983" w:rsidRPr="0020382D">
        <w:rPr>
          <w:rFonts w:cs="Arial"/>
          <w:b/>
          <w:bCs/>
          <w:sz w:val="24"/>
          <w:u w:val="single"/>
        </w:rPr>
        <w:t xml:space="preserve"> </w:t>
      </w:r>
      <w:r w:rsidR="0056354A" w:rsidRPr="0020382D">
        <w:rPr>
          <w:rFonts w:cs="Arial"/>
          <w:b/>
          <w:bCs/>
          <w:sz w:val="24"/>
          <w:u w:val="single"/>
        </w:rPr>
        <w:t xml:space="preserve"> </w:t>
      </w:r>
      <w:r w:rsidR="0056354A" w:rsidRPr="0020382D">
        <w:rPr>
          <w:rFonts w:cs="Arial"/>
          <w:b/>
          <w:sz w:val="24"/>
          <w:lang w:val="en-US"/>
        </w:rPr>
        <w:fldChar w:fldCharType="begin">
          <w:ffData>
            <w:name w:val="Check1"/>
            <w:enabled/>
            <w:calcOnExit w:val="0"/>
            <w:checkBox>
              <w:sizeAuto/>
              <w:default w:val="0"/>
            </w:checkBox>
          </w:ffData>
        </w:fldChar>
      </w:r>
      <w:r w:rsidR="0056354A" w:rsidRPr="0020382D">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separate"/>
      </w:r>
      <w:r w:rsidR="0056354A" w:rsidRPr="0020382D">
        <w:rPr>
          <w:rFonts w:cs="Arial"/>
          <w:b/>
          <w:sz w:val="24"/>
          <w:lang w:val="en-US"/>
        </w:rPr>
        <w:fldChar w:fldCharType="end"/>
      </w:r>
      <w:r w:rsidR="0056354A" w:rsidRPr="0020382D">
        <w:rPr>
          <w:rFonts w:cs="Arial"/>
          <w:b/>
          <w:sz w:val="24"/>
          <w:lang w:val="en-US"/>
        </w:rPr>
        <w:t xml:space="preserve"> </w:t>
      </w:r>
      <w:r w:rsidR="00305983" w:rsidRPr="0020382D">
        <w:rPr>
          <w:rFonts w:cs="Arial"/>
          <w:b/>
          <w:sz w:val="24"/>
          <w:lang w:val="en-US"/>
        </w:rPr>
        <w:t>(clause 8.</w:t>
      </w:r>
      <w:r w:rsidR="00EE1783" w:rsidRPr="0020382D">
        <w:rPr>
          <w:rFonts w:cs="Arial"/>
          <w:b/>
          <w:sz w:val="24"/>
          <w:lang w:val="en-US"/>
        </w:rPr>
        <w:t>7</w:t>
      </w:r>
      <w:r w:rsidR="00305983" w:rsidRPr="0020382D">
        <w:rPr>
          <w:rFonts w:cs="Arial"/>
          <w:b/>
          <w:sz w:val="24"/>
          <w:lang w:val="en-US"/>
        </w:rPr>
        <w:t xml:space="preserve"> to 8.</w:t>
      </w:r>
      <w:r w:rsidR="00EE1783" w:rsidRPr="0020382D">
        <w:rPr>
          <w:rFonts w:cs="Arial"/>
          <w:b/>
          <w:sz w:val="24"/>
          <w:lang w:val="en-US"/>
        </w:rPr>
        <w:t>9</w:t>
      </w:r>
      <w:r w:rsidR="00305983" w:rsidRPr="0020382D">
        <w:rPr>
          <w:rFonts w:cs="Arial"/>
          <w:b/>
          <w:sz w:val="24"/>
          <w:lang w:val="en-US"/>
        </w:rPr>
        <w:t xml:space="preserve"> only applicable to the Framework Agreement if this box is checked)</w:t>
      </w:r>
      <w:commentRangeEnd w:id="32"/>
      <w:r w:rsidR="005A29A0" w:rsidRPr="0020382D">
        <w:rPr>
          <w:rStyle w:val="CommentReference"/>
          <w:szCs w:val="20"/>
        </w:rPr>
        <w:commentReference w:id="32"/>
      </w:r>
    </w:p>
    <w:p w14:paraId="129A7BB4" w14:textId="77777777" w:rsidR="002919C7" w:rsidRPr="0020382D" w:rsidRDefault="002919C7" w:rsidP="00025B10">
      <w:pPr>
        <w:pStyle w:val="MRNumberedHeading2"/>
        <w:jc w:val="both"/>
        <w:rPr>
          <w:rFonts w:cs="Arial"/>
          <w:sz w:val="24"/>
        </w:rPr>
      </w:pPr>
      <w:bookmarkStart w:id="33" w:name="_Ref92991288"/>
      <w:r w:rsidRPr="0020382D">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20382D">
        <w:rPr>
          <w:rFonts w:cs="Arial"/>
          <w:sz w:val="24"/>
        </w:rPr>
        <w:t>"</w:t>
      </w:r>
      <w:r w:rsidRPr="0020382D">
        <w:rPr>
          <w:rFonts w:cs="Arial"/>
          <w:b/>
          <w:bCs/>
          <w:sz w:val="24"/>
        </w:rPr>
        <w:t>Net Zero and</w:t>
      </w:r>
      <w:r w:rsidRPr="0020382D">
        <w:rPr>
          <w:rFonts w:cs="Arial"/>
          <w:sz w:val="24"/>
        </w:rPr>
        <w:t xml:space="preserve"> </w:t>
      </w:r>
      <w:r w:rsidRPr="0020382D">
        <w:rPr>
          <w:rFonts w:cs="Arial"/>
          <w:b/>
          <w:bCs/>
          <w:sz w:val="24"/>
        </w:rPr>
        <w:t>Social Value Contract Commitments</w:t>
      </w:r>
      <w:r w:rsidR="00FE5200" w:rsidRPr="0020382D">
        <w:rPr>
          <w:rFonts w:cs="Arial"/>
          <w:sz w:val="24"/>
        </w:rPr>
        <w:t>"</w:t>
      </w:r>
      <w:r w:rsidRPr="0020382D">
        <w:rPr>
          <w:rFonts w:cs="Arial"/>
          <w:sz w:val="24"/>
        </w:rPr>
        <w:t>).</w:t>
      </w:r>
      <w:bookmarkEnd w:id="33"/>
    </w:p>
    <w:p w14:paraId="4B885A98" w14:textId="77777777" w:rsidR="002919C7" w:rsidRPr="0020382D" w:rsidRDefault="002919C7" w:rsidP="00025B10">
      <w:pPr>
        <w:pStyle w:val="MRNumberedHeading2"/>
        <w:jc w:val="both"/>
        <w:rPr>
          <w:rFonts w:cs="Arial"/>
          <w:sz w:val="24"/>
        </w:rPr>
      </w:pPr>
      <w:bookmarkStart w:id="34" w:name="_Ref109298598"/>
      <w:bookmarkEnd w:id="31"/>
      <w:r w:rsidRPr="0020382D">
        <w:rPr>
          <w:rFonts w:cs="Arial"/>
          <w:sz w:val="24"/>
        </w:rPr>
        <w:t xml:space="preserve">The Supplier shall report its progress on delivering its Net Zero and Social Value Contract Commitments through progress reports, as set out in the Specification </w:t>
      </w:r>
      <w:r w:rsidRPr="0020382D">
        <w:rPr>
          <w:rFonts w:cs="Arial"/>
          <w:sz w:val="24"/>
        </w:rPr>
        <w:lastRenderedPageBreak/>
        <w:t>forming part of this Framework Agreement and any Contracts</w:t>
      </w:r>
      <w:r w:rsidR="00536296" w:rsidRPr="0020382D">
        <w:rPr>
          <w:rFonts w:cs="Arial"/>
          <w:sz w:val="24"/>
        </w:rPr>
        <w:t xml:space="preserve"> or otherwise agreed in writing with the Authority</w:t>
      </w:r>
      <w:r w:rsidRPr="0020382D">
        <w:rPr>
          <w:rFonts w:cs="Arial"/>
          <w:sz w:val="24"/>
        </w:rPr>
        <w:t>.</w:t>
      </w:r>
      <w:bookmarkEnd w:id="34"/>
    </w:p>
    <w:p w14:paraId="49084785" w14:textId="77777777" w:rsidR="002919C7" w:rsidRPr="0020382D" w:rsidRDefault="002919C7" w:rsidP="00045009">
      <w:pPr>
        <w:pStyle w:val="MRNumberedHeading2"/>
        <w:tabs>
          <w:tab w:val="clear" w:pos="720"/>
          <w:tab w:val="num" w:pos="709"/>
        </w:tabs>
        <w:jc w:val="both"/>
        <w:rPr>
          <w:rFonts w:cs="Arial"/>
          <w:sz w:val="24"/>
        </w:rPr>
      </w:pPr>
      <w:bookmarkStart w:id="35" w:name="_Ref93068702"/>
      <w:r w:rsidRPr="0020382D">
        <w:rPr>
          <w:rFonts w:cs="Arial"/>
          <w:sz w:val="24"/>
        </w:rPr>
        <w:t>The Supplier has appointed</w:t>
      </w:r>
      <w:r w:rsidR="00C04765" w:rsidRPr="0020382D">
        <w:rPr>
          <w:rFonts w:cs="Arial"/>
          <w:sz w:val="24"/>
        </w:rPr>
        <w:t xml:space="preserve"> a </w:t>
      </w:r>
      <w:r w:rsidRPr="0020382D">
        <w:rPr>
          <w:rFonts w:cs="Arial"/>
          <w:bCs/>
          <w:sz w:val="24"/>
        </w:rPr>
        <w:t>Supplier Net Zero and Social Value Contract Champion</w:t>
      </w:r>
      <w:r w:rsidR="00C04765" w:rsidRPr="0020382D">
        <w:rPr>
          <w:rFonts w:cs="Arial"/>
          <w:sz w:val="24"/>
        </w:rPr>
        <w:t xml:space="preserve"> </w:t>
      </w:r>
      <w:r w:rsidR="00190ED7" w:rsidRPr="0020382D">
        <w:rPr>
          <w:rFonts w:cs="Arial"/>
          <w:sz w:val="24"/>
        </w:rPr>
        <w:t>(as set out in the Supplier's tender response)</w:t>
      </w:r>
      <w:r w:rsidR="001140D0" w:rsidRPr="0020382D">
        <w:rPr>
          <w:rFonts w:cs="Arial"/>
          <w:sz w:val="24"/>
        </w:rPr>
        <w:t xml:space="preserve"> </w:t>
      </w:r>
      <w:r w:rsidRPr="0020382D">
        <w:rPr>
          <w:rFonts w:cs="Arial"/>
          <w:sz w:val="24"/>
        </w:rPr>
        <w:t xml:space="preserve">who shall be responsible for overseeing the Supplier’s compliance with Clauses </w:t>
      </w:r>
      <w:r w:rsidRPr="0020382D">
        <w:rPr>
          <w:rFonts w:cs="Arial"/>
          <w:sz w:val="24"/>
        </w:rPr>
        <w:fldChar w:fldCharType="begin"/>
      </w:r>
      <w:r w:rsidRPr="0020382D">
        <w:rPr>
          <w:rFonts w:cs="Arial"/>
          <w:sz w:val="24"/>
        </w:rPr>
        <w:instrText xml:space="preserve"> REF _Ref92991288 \r \h  \* MERGEFORMAT </w:instrText>
      </w:r>
      <w:r w:rsidRPr="0020382D">
        <w:rPr>
          <w:rFonts w:cs="Arial"/>
          <w:sz w:val="24"/>
        </w:rPr>
      </w:r>
      <w:r w:rsidRPr="0020382D">
        <w:rPr>
          <w:rFonts w:cs="Arial"/>
          <w:sz w:val="24"/>
        </w:rPr>
        <w:fldChar w:fldCharType="separate"/>
      </w:r>
      <w:r w:rsidR="007A00AF" w:rsidRPr="0020382D">
        <w:rPr>
          <w:rFonts w:cs="Arial"/>
          <w:sz w:val="24"/>
        </w:rPr>
        <w:t>8.4</w:t>
      </w:r>
      <w:r w:rsidRPr="0020382D">
        <w:rPr>
          <w:rFonts w:cs="Arial"/>
          <w:sz w:val="24"/>
          <w:lang w:val="en-US"/>
        </w:rPr>
        <w:fldChar w:fldCharType="end"/>
      </w:r>
      <w:r w:rsidRPr="0020382D">
        <w:rPr>
          <w:rFonts w:cs="Arial"/>
          <w:sz w:val="24"/>
        </w:rPr>
        <w:t xml:space="preserve"> and </w:t>
      </w:r>
      <w:r w:rsidRPr="0020382D">
        <w:rPr>
          <w:rFonts w:cs="Arial"/>
          <w:sz w:val="24"/>
        </w:rPr>
        <w:fldChar w:fldCharType="begin"/>
      </w:r>
      <w:r w:rsidRPr="0020382D">
        <w:rPr>
          <w:rFonts w:cs="Arial"/>
          <w:sz w:val="24"/>
        </w:rPr>
        <w:instrText xml:space="preserve"> REF _Ref109298598 \r \h  \* MERGEFORMAT </w:instrText>
      </w:r>
      <w:r w:rsidRPr="0020382D">
        <w:rPr>
          <w:rFonts w:cs="Arial"/>
          <w:sz w:val="24"/>
        </w:rPr>
      </w:r>
      <w:r w:rsidRPr="0020382D">
        <w:rPr>
          <w:rFonts w:cs="Arial"/>
          <w:sz w:val="24"/>
        </w:rPr>
        <w:fldChar w:fldCharType="separate"/>
      </w:r>
      <w:r w:rsidR="007A00AF" w:rsidRPr="0020382D">
        <w:rPr>
          <w:rFonts w:cs="Arial"/>
          <w:sz w:val="24"/>
        </w:rPr>
        <w:t>8.5</w:t>
      </w:r>
      <w:r w:rsidRPr="0020382D">
        <w:rPr>
          <w:rFonts w:cs="Arial"/>
          <w:sz w:val="24"/>
          <w:lang w:val="en-US"/>
        </w:rPr>
        <w:fldChar w:fldCharType="end"/>
      </w:r>
      <w:r w:rsidRPr="0020382D">
        <w:rPr>
          <w:rFonts w:cs="Arial"/>
          <w:sz w:val="24"/>
        </w:rPr>
        <w:t xml:space="preserve"> of this </w:t>
      </w:r>
      <w:r w:rsidRPr="0020382D">
        <w:rPr>
          <w:rFonts w:cs="Arial"/>
          <w:sz w:val="24"/>
        </w:rPr>
        <w:fldChar w:fldCharType="begin"/>
      </w:r>
      <w:r w:rsidRPr="0020382D">
        <w:rPr>
          <w:rFonts w:cs="Arial"/>
          <w:sz w:val="24"/>
        </w:rPr>
        <w:instrText xml:space="preserve"> REF _Ref318785210 \r \h  \* MERGEFORMAT </w:instrText>
      </w:r>
      <w:r w:rsidRPr="0020382D">
        <w:rPr>
          <w:rFonts w:cs="Arial"/>
          <w:sz w:val="24"/>
        </w:rPr>
      </w:r>
      <w:r w:rsidRPr="0020382D">
        <w:rPr>
          <w:rFonts w:cs="Arial"/>
          <w:sz w:val="24"/>
        </w:rPr>
        <w:fldChar w:fldCharType="separate"/>
      </w:r>
      <w:r w:rsidR="007A00AF" w:rsidRPr="0020382D">
        <w:rPr>
          <w:rFonts w:cs="Arial"/>
          <w:sz w:val="24"/>
        </w:rPr>
        <w:t>Schedule 1</w:t>
      </w:r>
      <w:r w:rsidRPr="0020382D">
        <w:rPr>
          <w:rFonts w:cs="Arial"/>
          <w:sz w:val="24"/>
          <w:lang w:val="en-US"/>
        </w:rPr>
        <w:fldChar w:fldCharType="end"/>
      </w:r>
      <w:r w:rsidRPr="0020382D">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0382D">
        <w:rPr>
          <w:rFonts w:cs="Arial"/>
          <w:sz w:val="24"/>
        </w:rPr>
        <w:fldChar w:fldCharType="begin"/>
      </w:r>
      <w:r w:rsidRPr="0020382D">
        <w:rPr>
          <w:rFonts w:cs="Arial"/>
          <w:sz w:val="24"/>
        </w:rPr>
        <w:instrText xml:space="preserve"> REF _Ref92991288 \r \h  \* MERGEFORMAT </w:instrText>
      </w:r>
      <w:r w:rsidRPr="0020382D">
        <w:rPr>
          <w:rFonts w:cs="Arial"/>
          <w:sz w:val="24"/>
        </w:rPr>
      </w:r>
      <w:r w:rsidRPr="0020382D">
        <w:rPr>
          <w:rFonts w:cs="Arial"/>
          <w:sz w:val="24"/>
        </w:rPr>
        <w:fldChar w:fldCharType="separate"/>
      </w:r>
      <w:r w:rsidR="007A00AF" w:rsidRPr="0020382D">
        <w:rPr>
          <w:rFonts w:cs="Arial"/>
          <w:sz w:val="24"/>
        </w:rPr>
        <w:t>8.4</w:t>
      </w:r>
      <w:r w:rsidRPr="0020382D">
        <w:rPr>
          <w:rFonts w:cs="Arial"/>
          <w:sz w:val="24"/>
          <w:lang w:val="en-US"/>
        </w:rPr>
        <w:fldChar w:fldCharType="end"/>
      </w:r>
      <w:r w:rsidRPr="0020382D">
        <w:rPr>
          <w:rFonts w:cs="Arial"/>
          <w:sz w:val="24"/>
        </w:rPr>
        <w:t xml:space="preserve"> and </w:t>
      </w:r>
      <w:r w:rsidRPr="0020382D">
        <w:rPr>
          <w:rFonts w:cs="Arial"/>
          <w:sz w:val="24"/>
        </w:rPr>
        <w:fldChar w:fldCharType="begin"/>
      </w:r>
      <w:r w:rsidRPr="0020382D">
        <w:rPr>
          <w:rFonts w:cs="Arial"/>
          <w:sz w:val="24"/>
        </w:rPr>
        <w:instrText xml:space="preserve"> REF _Ref109298598 \r \h  \* MERGEFORMAT </w:instrText>
      </w:r>
      <w:r w:rsidRPr="0020382D">
        <w:rPr>
          <w:rFonts w:cs="Arial"/>
          <w:sz w:val="24"/>
        </w:rPr>
      </w:r>
      <w:r w:rsidRPr="0020382D">
        <w:rPr>
          <w:rFonts w:cs="Arial"/>
          <w:sz w:val="24"/>
        </w:rPr>
        <w:fldChar w:fldCharType="separate"/>
      </w:r>
      <w:r w:rsidR="007A00AF" w:rsidRPr="0020382D">
        <w:rPr>
          <w:rFonts w:cs="Arial"/>
          <w:sz w:val="24"/>
        </w:rPr>
        <w:t>8.5</w:t>
      </w:r>
      <w:r w:rsidRPr="0020382D">
        <w:rPr>
          <w:rFonts w:cs="Arial"/>
          <w:sz w:val="24"/>
          <w:lang w:val="en-US"/>
        </w:rPr>
        <w:fldChar w:fldCharType="end"/>
      </w:r>
      <w:r w:rsidRPr="0020382D">
        <w:rPr>
          <w:rFonts w:cs="Arial"/>
          <w:sz w:val="24"/>
        </w:rPr>
        <w:t xml:space="preserve"> of this </w:t>
      </w:r>
      <w:r w:rsidRPr="0020382D">
        <w:rPr>
          <w:rFonts w:cs="Arial"/>
          <w:sz w:val="24"/>
        </w:rPr>
        <w:fldChar w:fldCharType="begin"/>
      </w:r>
      <w:r w:rsidRPr="0020382D">
        <w:rPr>
          <w:rFonts w:cs="Arial"/>
          <w:sz w:val="24"/>
        </w:rPr>
        <w:instrText xml:space="preserve"> REF _Ref318785210 \r \h  \* MERGEFORMAT </w:instrText>
      </w:r>
      <w:r w:rsidRPr="0020382D">
        <w:rPr>
          <w:rFonts w:cs="Arial"/>
          <w:sz w:val="24"/>
        </w:rPr>
      </w:r>
      <w:r w:rsidRPr="0020382D">
        <w:rPr>
          <w:rFonts w:cs="Arial"/>
          <w:sz w:val="24"/>
        </w:rPr>
        <w:fldChar w:fldCharType="separate"/>
      </w:r>
      <w:r w:rsidR="007A00AF" w:rsidRPr="0020382D">
        <w:rPr>
          <w:rFonts w:cs="Arial"/>
          <w:sz w:val="24"/>
        </w:rPr>
        <w:t>Schedule 1</w:t>
      </w:r>
      <w:r w:rsidRPr="0020382D">
        <w:rPr>
          <w:rFonts w:cs="Arial"/>
          <w:sz w:val="24"/>
          <w:lang w:val="en-US"/>
        </w:rPr>
        <w:fldChar w:fldCharType="end"/>
      </w:r>
      <w:r w:rsidRPr="0020382D">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5"/>
    </w:p>
    <w:p w14:paraId="5DAC8C09" w14:textId="6B1CD41E" w:rsidR="00CC6C24" w:rsidRPr="0020382D"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58208725"/>
      <w:bookmarkStart w:id="37" w:name="_Ref443556763"/>
      <w:r w:rsidRPr="0020382D">
        <w:rPr>
          <w:rFonts w:ascii="Arial" w:hAnsi="Arial" w:cs="Arial"/>
          <w:b/>
          <w:color w:val="auto"/>
          <w:sz w:val="24"/>
          <w:szCs w:val="24"/>
          <w:lang w:val="en-US"/>
        </w:rPr>
        <w:t xml:space="preserve">Quality assurance standards </w:t>
      </w:r>
      <w:r w:rsidR="005A29A0" w:rsidRPr="0020382D">
        <w:rPr>
          <w:rFonts w:ascii="Arial" w:hAnsi="Arial" w:cs="Arial"/>
          <w:b/>
          <w:color w:val="auto"/>
          <w:sz w:val="24"/>
          <w:szCs w:val="24"/>
          <w:lang w:val="en-US"/>
        </w:rPr>
        <w:fldChar w:fldCharType="begin">
          <w:ffData>
            <w:name w:val=""/>
            <w:enabled/>
            <w:calcOnExit w:val="0"/>
            <w:checkBox>
              <w:sizeAuto/>
              <w:default w:val="1"/>
            </w:checkBox>
          </w:ffData>
        </w:fldChar>
      </w:r>
      <w:r w:rsidR="005A29A0" w:rsidRPr="0020382D">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5A29A0" w:rsidRPr="0020382D">
        <w:rPr>
          <w:rFonts w:ascii="Arial" w:hAnsi="Arial" w:cs="Arial"/>
          <w:b/>
          <w:color w:val="auto"/>
          <w:sz w:val="24"/>
          <w:szCs w:val="24"/>
          <w:lang w:val="en-US"/>
        </w:rPr>
        <w:fldChar w:fldCharType="end"/>
      </w:r>
      <w:r w:rsidRPr="0020382D">
        <w:rPr>
          <w:rFonts w:ascii="Arial" w:hAnsi="Arial" w:cs="Arial"/>
          <w:b/>
          <w:color w:val="auto"/>
          <w:sz w:val="24"/>
          <w:szCs w:val="24"/>
          <w:lang w:val="en-US"/>
        </w:rPr>
        <w:t xml:space="preserve"> (only applicable to the Framework Agreement if this box is checked)</w:t>
      </w:r>
      <w:bookmarkEnd w:id="36"/>
      <w:bookmarkEnd w:id="37"/>
    </w:p>
    <w:p w14:paraId="3F85237D" w14:textId="29D04FB1" w:rsidR="00CC6C24" w:rsidRPr="00025B10" w:rsidRDefault="00CC6C24" w:rsidP="00A62770">
      <w:pPr>
        <w:pStyle w:val="MRNumberedHeading2"/>
        <w:spacing w:line="240" w:lineRule="auto"/>
        <w:jc w:val="both"/>
        <w:rPr>
          <w:rFonts w:cs="Arial"/>
          <w:sz w:val="24"/>
          <w:lang w:val="en-US"/>
        </w:rPr>
      </w:pPr>
      <w:r w:rsidRPr="0020382D">
        <w:rPr>
          <w:rFonts w:cs="Arial"/>
          <w:sz w:val="24"/>
          <w:lang w:val="en-US"/>
        </w:rPr>
        <w:t>The following quality assurance standards shall apply, as appropriate, to the manufacture, supply, and/or installation of the</w:t>
      </w:r>
      <w:r w:rsidRPr="00025B10">
        <w:rPr>
          <w:rFonts w:cs="Arial"/>
          <w:sz w:val="24"/>
          <w:lang w:val="en-US"/>
        </w:rPr>
        <w:t xml:space="preserve"> Goods: </w:t>
      </w:r>
    </w:p>
    <w:p w14:paraId="71AF53AA" w14:textId="1166E406"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8" w:name="_Ref378856596"/>
      <w:bookmarkStart w:id="39" w:name="_Ref318707585"/>
      <w:r w:rsidRPr="00025B10">
        <w:rPr>
          <w:rFonts w:ascii="Arial" w:hAnsi="Arial" w:cs="Arial"/>
          <w:b/>
          <w:color w:val="auto"/>
          <w:sz w:val="24"/>
          <w:szCs w:val="24"/>
          <w:lang w:val="en-US"/>
        </w:rPr>
        <w:t xml:space="preserve">Different levels and/or types of insurance </w:t>
      </w:r>
      <w:r w:rsidR="004335B7">
        <w:rPr>
          <w:rFonts w:ascii="Arial" w:hAnsi="Arial" w:cs="Arial"/>
          <w:b/>
          <w:color w:val="auto"/>
          <w:sz w:val="24"/>
          <w:szCs w:val="24"/>
          <w:lang w:val="en-US"/>
        </w:rPr>
        <w:fldChar w:fldCharType="begin">
          <w:ffData>
            <w:name w:val=""/>
            <w:enabled/>
            <w:calcOnExit w:val="0"/>
            <w:checkBox>
              <w:sizeAuto/>
              <w:default w:val="1"/>
            </w:checkBox>
          </w:ffData>
        </w:fldChar>
      </w:r>
      <w:r w:rsidR="004335B7">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4335B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8"/>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9"/>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987376">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987376" w:rsidRPr="00025B10" w14:paraId="7BF02851" w14:textId="77777777" w:rsidTr="00987376">
        <w:tc>
          <w:tcPr>
            <w:tcW w:w="3787" w:type="dxa"/>
            <w:shd w:val="clear" w:color="auto" w:fill="auto"/>
          </w:tcPr>
          <w:p w14:paraId="5D432616" w14:textId="26CB6362" w:rsidR="00987376" w:rsidRPr="00EF1E35"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F1E35">
              <w:rPr>
                <w:rFonts w:ascii="Arial" w:hAnsi="Arial" w:cs="Arial"/>
                <w:color w:val="auto"/>
                <w:sz w:val="24"/>
                <w:szCs w:val="24"/>
                <w:shd w:val="clear" w:color="auto" w:fill="CCFFCC"/>
                <w:lang w:val="en-US"/>
              </w:rPr>
              <w:t>Employer’s liability insurance</w:t>
            </w:r>
          </w:p>
        </w:tc>
        <w:tc>
          <w:tcPr>
            <w:tcW w:w="4422" w:type="dxa"/>
            <w:shd w:val="clear" w:color="auto" w:fill="auto"/>
          </w:tcPr>
          <w:p w14:paraId="7418F15B" w14:textId="37C4B91F" w:rsidR="00987376" w:rsidRPr="00EF1E35"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F1E35">
              <w:rPr>
                <w:rFonts w:ascii="Arial" w:hAnsi="Arial" w:cs="Arial"/>
                <w:b/>
                <w:color w:val="auto"/>
                <w:sz w:val="24"/>
                <w:szCs w:val="24"/>
                <w:lang w:val="en-US"/>
              </w:rPr>
              <w:t>£5,000,000</w:t>
            </w:r>
          </w:p>
        </w:tc>
      </w:tr>
      <w:tr w:rsidR="00987376" w:rsidRPr="00025B10" w14:paraId="637B992D" w14:textId="77777777" w:rsidTr="00987376">
        <w:tc>
          <w:tcPr>
            <w:tcW w:w="3787" w:type="dxa"/>
            <w:shd w:val="clear" w:color="auto" w:fill="auto"/>
          </w:tcPr>
          <w:p w14:paraId="474799CC" w14:textId="63B05F5C" w:rsidR="00987376" w:rsidRPr="00EF1E35"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F1E35">
              <w:rPr>
                <w:rFonts w:ascii="Arial" w:hAnsi="Arial" w:cs="Arial"/>
                <w:b/>
                <w:color w:val="auto"/>
                <w:sz w:val="24"/>
                <w:szCs w:val="24"/>
                <w:lang w:val="en-US"/>
              </w:rPr>
              <w:t>[</w:t>
            </w:r>
            <w:r w:rsidRPr="00EF1E35">
              <w:rPr>
                <w:rFonts w:ascii="Arial" w:hAnsi="Arial" w:cs="Arial"/>
                <w:color w:val="auto"/>
                <w:sz w:val="24"/>
                <w:szCs w:val="24"/>
                <w:lang w:val="en-US"/>
              </w:rPr>
              <w:t>Public liability insurance</w:t>
            </w:r>
          </w:p>
        </w:tc>
        <w:tc>
          <w:tcPr>
            <w:tcW w:w="4422" w:type="dxa"/>
            <w:shd w:val="clear" w:color="auto" w:fill="auto"/>
          </w:tcPr>
          <w:p w14:paraId="20E3F004" w14:textId="14984EE8" w:rsidR="00987376" w:rsidRPr="00EF1E35"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F1E35">
              <w:rPr>
                <w:rFonts w:ascii="Arial" w:hAnsi="Arial" w:cs="Arial"/>
                <w:b/>
                <w:color w:val="auto"/>
                <w:sz w:val="24"/>
                <w:szCs w:val="24"/>
                <w:lang w:val="en-US"/>
              </w:rPr>
              <w:t>£5,000,000</w:t>
            </w:r>
          </w:p>
        </w:tc>
      </w:tr>
      <w:tr w:rsidR="00987376" w:rsidRPr="00025B10" w14:paraId="3CBCB8B1" w14:textId="77777777" w:rsidTr="00987376">
        <w:tc>
          <w:tcPr>
            <w:tcW w:w="3787" w:type="dxa"/>
            <w:shd w:val="clear" w:color="auto" w:fill="auto"/>
          </w:tcPr>
          <w:p w14:paraId="17B03761" w14:textId="488EAC21" w:rsidR="00987376" w:rsidRPr="00EF1E35"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F1E35">
              <w:rPr>
                <w:rFonts w:ascii="Arial" w:hAnsi="Arial" w:cs="Arial"/>
                <w:color w:val="auto"/>
                <w:sz w:val="24"/>
                <w:szCs w:val="24"/>
                <w:lang w:val="en-US"/>
              </w:rPr>
              <w:t>Product liability insurance</w:t>
            </w:r>
          </w:p>
        </w:tc>
        <w:tc>
          <w:tcPr>
            <w:tcW w:w="4422" w:type="dxa"/>
            <w:shd w:val="clear" w:color="auto" w:fill="auto"/>
          </w:tcPr>
          <w:p w14:paraId="5E494A85" w14:textId="58AD2115" w:rsidR="00987376" w:rsidRPr="00EF1E35"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F1E35">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40" w:name="_Ref323556603"/>
    </w:p>
    <w:p w14:paraId="51A98FE2" w14:textId="1C9B1179"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1" w:name="_Ref361843452"/>
      <w:r w:rsidRPr="00045009">
        <w:rPr>
          <w:rFonts w:ascii="Arial" w:hAnsi="Arial" w:cs="Arial"/>
          <w:b/>
          <w:color w:val="auto"/>
          <w:sz w:val="24"/>
          <w:szCs w:val="24"/>
          <w:lang w:val="en-US"/>
        </w:rPr>
        <w:t xml:space="preserve">Guarantee </w:t>
      </w:r>
      <w:r w:rsidR="004335B7">
        <w:rPr>
          <w:rFonts w:ascii="Arial" w:hAnsi="Arial" w:cs="Arial"/>
          <w:b/>
          <w:color w:val="auto"/>
          <w:sz w:val="24"/>
          <w:szCs w:val="24"/>
          <w:lang w:val="en-US"/>
        </w:rPr>
        <w:fldChar w:fldCharType="begin">
          <w:ffData>
            <w:name w:val=""/>
            <w:enabled/>
            <w:calcOnExit w:val="0"/>
            <w:checkBox>
              <w:sizeAuto/>
              <w:default w:val="1"/>
            </w:checkBox>
          </w:ffData>
        </w:fldChar>
      </w:r>
      <w:r w:rsidR="004335B7">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4335B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Promptly following the execution of this Framework Agreement, and if required by the Authority, the Supplier shall, if it has not already delivered an executed </w:t>
      </w:r>
      <w:r w:rsidRPr="00A62770">
        <w:rPr>
          <w:rFonts w:cs="Arial"/>
          <w:sz w:val="24"/>
          <w:lang w:val="en-US"/>
        </w:rPr>
        <w:lastRenderedPageBreak/>
        <w:t>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40"/>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9EAFDE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2" w:name="_Ref124769291"/>
      <w:r w:rsidRPr="00025B10">
        <w:rPr>
          <w:rFonts w:ascii="Arial" w:hAnsi="Arial" w:cs="Arial"/>
          <w:b/>
          <w:color w:val="auto"/>
          <w:sz w:val="24"/>
          <w:szCs w:val="24"/>
          <w:lang w:val="en-US"/>
        </w:rPr>
        <w:t xml:space="preserve">Termination for convenience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2"/>
    </w:p>
    <w:p w14:paraId="5D93DE40" w14:textId="77777777" w:rsidR="006748F9" w:rsidRPr="004335B7"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w:t>
      </w:r>
      <w:r w:rsidRPr="004335B7">
        <w:rPr>
          <w:rFonts w:cs="Arial"/>
          <w:sz w:val="24"/>
          <w:lang w:val="en-US"/>
        </w:rPr>
        <w:t>in part (in relation to any particular Good(s) by giving to the Supplier not less than [three (3) months'] notice in writing.</w:t>
      </w:r>
    </w:p>
    <w:p w14:paraId="0CC23417" w14:textId="04902802" w:rsidR="00D9584F" w:rsidRPr="004335B7"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3" w:name="_Ref124769309"/>
      <w:r w:rsidRPr="004335B7">
        <w:rPr>
          <w:rFonts w:ascii="Arial" w:hAnsi="Arial" w:cs="Arial"/>
          <w:b/>
          <w:color w:val="auto"/>
          <w:sz w:val="24"/>
          <w:szCs w:val="24"/>
          <w:lang w:val="en-US"/>
        </w:rPr>
        <w:t xml:space="preserve">Mobilisation Plan </w:t>
      </w:r>
      <w:r w:rsidR="006863AF" w:rsidRPr="004335B7">
        <w:rPr>
          <w:rFonts w:ascii="Arial" w:hAnsi="Arial" w:cs="Arial"/>
          <w:b/>
          <w:color w:val="auto"/>
          <w:sz w:val="24"/>
          <w:szCs w:val="24"/>
          <w:lang w:val="en-US"/>
        </w:rPr>
        <w:fldChar w:fldCharType="begin">
          <w:ffData>
            <w:name w:val=""/>
            <w:enabled/>
            <w:calcOnExit w:val="0"/>
            <w:checkBox>
              <w:sizeAuto/>
              <w:default w:val="1"/>
            </w:checkBox>
          </w:ffData>
        </w:fldChar>
      </w:r>
      <w:r w:rsidR="006863AF" w:rsidRPr="004335B7">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6863AF" w:rsidRPr="004335B7">
        <w:rPr>
          <w:rFonts w:ascii="Arial" w:hAnsi="Arial" w:cs="Arial"/>
          <w:b/>
          <w:color w:val="auto"/>
          <w:sz w:val="24"/>
          <w:szCs w:val="24"/>
          <w:lang w:val="en-US"/>
        </w:rPr>
        <w:fldChar w:fldCharType="end"/>
      </w:r>
      <w:r w:rsidRPr="004335B7">
        <w:rPr>
          <w:rFonts w:ascii="Arial" w:hAnsi="Arial" w:cs="Arial"/>
          <w:b/>
          <w:color w:val="auto"/>
          <w:sz w:val="24"/>
          <w:szCs w:val="24"/>
          <w:lang w:val="en-US"/>
        </w:rPr>
        <w:t xml:space="preserve"> (only applicable to the Framework Agreement if this box is checked)</w:t>
      </w:r>
      <w:bookmarkEnd w:id="43"/>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4"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4"/>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4335B7"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w:t>
      </w:r>
      <w:r w:rsidRPr="004335B7">
        <w:rPr>
          <w:sz w:val="24"/>
          <w:szCs w:val="24"/>
          <w:lang w:val="en-US"/>
        </w:rPr>
        <w:t xml:space="preserve">that it approves or rejects the draft Mobilisation Plan no later than [20] </w:t>
      </w:r>
      <w:r w:rsidR="00514563" w:rsidRPr="004335B7">
        <w:rPr>
          <w:sz w:val="24"/>
          <w:szCs w:val="24"/>
          <w:lang w:val="en-US"/>
        </w:rPr>
        <w:t>Business</w:t>
      </w:r>
      <w:r w:rsidRPr="004335B7">
        <w:rPr>
          <w:sz w:val="24"/>
          <w:szCs w:val="24"/>
          <w:lang w:val="en-US"/>
        </w:rPr>
        <w:t xml:space="preserve"> Days after the date on which the draft Mobilisation Plan is first delivered to the Authority</w:t>
      </w:r>
      <w:r w:rsidR="00514563" w:rsidRPr="004335B7">
        <w:rPr>
          <w:sz w:val="24"/>
          <w:szCs w:val="24"/>
          <w:lang w:val="en-US"/>
        </w:rPr>
        <w:t>;</w:t>
      </w:r>
    </w:p>
    <w:p w14:paraId="5C0515A6" w14:textId="77777777" w:rsidR="00514563" w:rsidRDefault="00514563" w:rsidP="00514563">
      <w:pPr>
        <w:pStyle w:val="MRNumberedHeading4"/>
        <w:jc w:val="both"/>
        <w:rPr>
          <w:sz w:val="24"/>
          <w:szCs w:val="24"/>
          <w:lang w:val="en-US"/>
        </w:rPr>
      </w:pPr>
      <w:bookmarkStart w:id="45" w:name="_Ref135840085"/>
      <w:r w:rsidRPr="004335B7">
        <w:rPr>
          <w:sz w:val="24"/>
          <w:szCs w:val="24"/>
          <w:lang w:val="en-US"/>
        </w:rPr>
        <w:t>if the Authority approves the Mobilisation Plan then</w:t>
      </w:r>
      <w:r>
        <w:rPr>
          <w:sz w:val="24"/>
          <w:szCs w:val="24"/>
          <w:lang w:val="en-US"/>
        </w:rPr>
        <w:t xml:space="preserve">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6" w:name="_Ref135840156"/>
      <w:r w:rsidRPr="00514563">
        <w:rPr>
          <w:sz w:val="24"/>
          <w:szCs w:val="24"/>
          <w:lang w:val="en-US"/>
        </w:rPr>
        <w:t>i</w:t>
      </w:r>
      <w:r w:rsidR="0085057D" w:rsidRPr="00514563">
        <w:rPr>
          <w:sz w:val="24"/>
          <w:szCs w:val="24"/>
          <w:lang w:val="en-US"/>
        </w:rPr>
        <w:t>f the Authority rejects the draft Mobilisation Plan:</w:t>
      </w:r>
      <w:bookmarkEnd w:id="45"/>
      <w:bookmarkEnd w:id="46"/>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4ECCE68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7"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w:t>
      </w:r>
      <w:r w:rsidRPr="00025B10">
        <w:rPr>
          <w:rFonts w:ascii="Arial" w:hAnsi="Arial" w:cs="Arial"/>
          <w:b/>
          <w:color w:val="auto"/>
          <w:sz w:val="24"/>
          <w:szCs w:val="24"/>
          <w:lang w:val="en-US"/>
        </w:rPr>
        <w:lastRenderedPageBreak/>
        <w:t>if this box is checked)</w:t>
      </w:r>
      <w:bookmarkEnd w:id="47"/>
    </w:p>
    <w:p w14:paraId="51339618" w14:textId="77777777" w:rsidR="00962602" w:rsidRPr="00025B10" w:rsidRDefault="00962602" w:rsidP="00025B10">
      <w:pPr>
        <w:pStyle w:val="MRNumberedHeading2"/>
        <w:spacing w:line="240" w:lineRule="auto"/>
        <w:jc w:val="both"/>
        <w:rPr>
          <w:rFonts w:cs="Arial"/>
          <w:sz w:val="24"/>
          <w:lang w:val="en-US"/>
        </w:rPr>
      </w:pPr>
      <w:bookmarkStart w:id="48"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8"/>
    </w:p>
    <w:p w14:paraId="4311FC2C" w14:textId="77777777" w:rsidR="00DD6A98" w:rsidRPr="00025B10" w:rsidRDefault="00356CC7" w:rsidP="00025B10">
      <w:pPr>
        <w:pStyle w:val="MRNumberedHeading3"/>
        <w:jc w:val="both"/>
        <w:rPr>
          <w:rFonts w:cs="Arial"/>
          <w:sz w:val="24"/>
          <w:lang w:val="en-US"/>
        </w:rPr>
      </w:pPr>
      <w:bookmarkStart w:id="49"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9"/>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50"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50"/>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51"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51"/>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lastRenderedPageBreak/>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2"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2"/>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lastRenderedPageBreak/>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5CA8D5F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separate"/>
      </w:r>
      <w:r w:rsidR="006863A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77777777" w:rsidR="00D70717" w:rsidRPr="00025B10" w:rsidRDefault="00D70717" w:rsidP="00025B10">
      <w:pPr>
        <w:pStyle w:val="MRNumberedHeading3"/>
        <w:jc w:val="both"/>
        <w:rPr>
          <w:rFonts w:cs="Arial"/>
          <w:sz w:val="24"/>
          <w:lang w:val="en-US"/>
        </w:rPr>
      </w:pPr>
      <w:bookmarkStart w:id="53"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4335B7">
        <w:rPr>
          <w:rFonts w:cs="Arial"/>
          <w:sz w:val="24"/>
          <w:lang w:val="en-US"/>
        </w:rPr>
        <w:t xml:space="preserve">Date [(or within [3 months] of the Commencement Date or on such other date as is agreed between the Parties (such date always being prior to the delivery of any Goods under this Framework Agreement))] be in possession of </w:t>
      </w:r>
      <w:r w:rsidR="00B02B34" w:rsidRPr="004335B7">
        <w:rPr>
          <w:rFonts w:cs="Arial"/>
          <w:sz w:val="24"/>
          <w:lang w:val="en-US"/>
        </w:rPr>
        <w:t>the</w:t>
      </w:r>
      <w:r w:rsidRPr="004335B7">
        <w:rPr>
          <w:rFonts w:cs="Arial"/>
          <w:sz w:val="24"/>
          <w:lang w:val="en-US"/>
        </w:rPr>
        <w:t xml:space="preserve"> valid marketing authorisation(s) from the Licensing</w:t>
      </w:r>
      <w:r w:rsidRPr="00025B10">
        <w:rPr>
          <w:rFonts w:cs="Arial"/>
          <w:sz w:val="24"/>
          <w:lang w:val="en-US"/>
        </w:rPr>
        <w:t xml:space="preserve">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3"/>
    </w:p>
    <w:p w14:paraId="7362E958" w14:textId="0C629103"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separate"/>
      </w:r>
      <w:r w:rsidR="006863A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lastRenderedPageBreak/>
        <w:t xml:space="preserve">have provided to the </w:t>
      </w:r>
      <w:r w:rsidRPr="004335B7">
        <w:rPr>
          <w:rFonts w:cs="Arial"/>
          <w:sz w:val="24"/>
          <w:szCs w:val="24"/>
          <w:lang w:val="en-US"/>
        </w:rPr>
        <w:t xml:space="preserve">Authority at least [30] Working Days prior to the Effective Date all evidence reasonable requested by the Authority that the Good(s) complies with all of the requirements of the QA assessments as set out in </w:t>
      </w:r>
      <w:r w:rsidR="00B02B34" w:rsidRPr="004335B7">
        <w:rPr>
          <w:rFonts w:cs="Arial"/>
          <w:sz w:val="24"/>
          <w:szCs w:val="24"/>
          <w:lang w:val="en-US"/>
        </w:rPr>
        <w:t>[</w:t>
      </w:r>
      <w:r w:rsidRPr="004335B7">
        <w:rPr>
          <w:rFonts w:cs="Arial"/>
          <w:sz w:val="24"/>
          <w:szCs w:val="24"/>
          <w:lang w:val="en-US"/>
        </w:rPr>
        <w:t>Document No. 4 Contract Technical Specification for Licensed Medicines and the "Guidance for performing a pharmaceutical quality assessment of licensed medicines for the NHS"</w:t>
      </w:r>
      <w:r w:rsidR="00B02B34" w:rsidRPr="004335B7">
        <w:rPr>
          <w:rFonts w:cs="Arial"/>
          <w:sz w:val="24"/>
          <w:szCs w:val="24"/>
          <w:lang w:val="en-US"/>
        </w:rPr>
        <w:t>]</w:t>
      </w:r>
      <w:r w:rsidRPr="004335B7">
        <w:rPr>
          <w:rFonts w:cs="Arial"/>
          <w:sz w:val="24"/>
          <w:szCs w:val="24"/>
          <w:lang w:val="en-US"/>
        </w:rPr>
        <w:t xml:space="preserve"> document published with the tender (including where the Authority, acting reasonably, consider a "High Risk"</w:t>
      </w:r>
      <w:r w:rsidRPr="00025B10">
        <w:rPr>
          <w:rFonts w:cs="Arial"/>
          <w:sz w:val="24"/>
          <w:szCs w:val="24"/>
          <w:lang w:val="en-US"/>
        </w:rPr>
        <w:t xml:space="preserve">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1054BDF0"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B17CE5">
        <w:rPr>
          <w:rFonts w:cs="Arial"/>
          <w:b/>
          <w:sz w:val="24"/>
          <w:lang w:val="en-US"/>
        </w:rPr>
        <w:fldChar w:fldCharType="begin">
          <w:ffData>
            <w:name w:val=""/>
            <w:enabled/>
            <w:calcOnExit w:val="0"/>
            <w:checkBox>
              <w:sizeAuto/>
              <w:default w:val="1"/>
            </w:checkBox>
          </w:ffData>
        </w:fldChar>
      </w:r>
      <w:r w:rsidR="00B17CE5">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0D00437E" w:rsidR="002919C7" w:rsidRPr="00045009" w:rsidRDefault="002919C7" w:rsidP="00025B10">
      <w:pPr>
        <w:pStyle w:val="MRNumberedHeading3"/>
        <w:jc w:val="both"/>
        <w:rPr>
          <w:rFonts w:cs="Arial"/>
          <w:sz w:val="24"/>
          <w:lang w:val="en-US"/>
        </w:rPr>
      </w:pPr>
      <w:r w:rsidRPr="00025B10">
        <w:rPr>
          <w:rFonts w:cs="Arial"/>
          <w:sz w:val="24"/>
          <w:lang w:val="en-US"/>
        </w:rPr>
        <w:t xml:space="preserve">The </w:t>
      </w:r>
      <w:r w:rsidRPr="004335B7">
        <w:rPr>
          <w:rFonts w:cs="Arial"/>
          <w:sz w:val="24"/>
          <w:lang w:val="en-US"/>
        </w:rPr>
        <w:t>Supplier must</w:t>
      </w:r>
      <w:r w:rsidR="00260350" w:rsidRPr="004335B7">
        <w:rPr>
          <w:rFonts w:cs="Arial"/>
          <w:sz w:val="24"/>
          <w:lang w:val="en-US"/>
        </w:rPr>
        <w:t>,</w:t>
      </w:r>
      <w:r w:rsidRPr="004335B7">
        <w:rPr>
          <w:rFonts w:cs="Arial"/>
          <w:sz w:val="24"/>
          <w:lang w:val="en-US"/>
        </w:rPr>
        <w:t xml:space="preserve"> in relation to each Good specified in the Award Schedule</w:t>
      </w:r>
      <w:r w:rsidR="00260350" w:rsidRPr="004335B7">
        <w:rPr>
          <w:rFonts w:cs="Arial"/>
          <w:sz w:val="24"/>
          <w:lang w:val="en-US"/>
        </w:rPr>
        <w:t xml:space="preserve"> as being subject to the Stock Level Condition Precedent]</w:t>
      </w:r>
      <w:r w:rsidRPr="004335B7">
        <w:rPr>
          <w:rFonts w:cs="Arial"/>
          <w:sz w:val="24"/>
          <w:lang w:val="en-US"/>
        </w:rPr>
        <w:t xml:space="preserve"> </w:t>
      </w:r>
      <w:r w:rsidR="00260350" w:rsidRPr="004335B7">
        <w:rPr>
          <w:rFonts w:cs="Arial"/>
          <w:sz w:val="24"/>
          <w:lang w:val="en-US"/>
        </w:rPr>
        <w:t>within</w:t>
      </w:r>
      <w:r w:rsidRPr="004335B7">
        <w:rPr>
          <w:rFonts w:cs="Arial"/>
          <w:sz w:val="24"/>
          <w:lang w:val="en-US"/>
        </w:rPr>
        <w:t xml:space="preserve"> 15 Working Days prior to the Effective Date hold, as a minimum, the Initial</w:t>
      </w:r>
      <w:r w:rsidR="004335B7">
        <w:rPr>
          <w:rFonts w:cs="Arial"/>
          <w:sz w:val="24"/>
          <w:lang w:val="en-US"/>
        </w:rPr>
        <w:t xml:space="preserve"> </w:t>
      </w:r>
      <w:r w:rsidR="008414C0" w:rsidRPr="004335B7">
        <w:rPr>
          <w:rFonts w:cs="Arial"/>
          <w:sz w:val="24"/>
          <w:lang w:val="en-US"/>
        </w:rPr>
        <w:t>Contract</w:t>
      </w:r>
      <w:r w:rsidR="004335B7">
        <w:rPr>
          <w:rFonts w:cs="Arial"/>
          <w:sz w:val="24"/>
          <w:lang w:val="en-US"/>
        </w:rPr>
        <w:t xml:space="preserve"> </w:t>
      </w:r>
      <w:r w:rsidRPr="004335B7">
        <w:rPr>
          <w:rFonts w:cs="Arial"/>
          <w:sz w:val="24"/>
          <w:lang w:val="en-US"/>
        </w:rPr>
        <w:t>Stock Level</w:t>
      </w:r>
      <w:r w:rsidR="008414C0" w:rsidRPr="004335B7">
        <w:rPr>
          <w:rFonts w:cs="Arial"/>
          <w:sz w:val="24"/>
          <w:lang w:val="en-US"/>
        </w:rPr>
        <w:t xml:space="preserve"> (as</w:t>
      </w:r>
      <w:r w:rsidR="008414C0" w:rsidRPr="00045009">
        <w:rPr>
          <w:rFonts w:cs="Arial"/>
          <w:sz w:val="24"/>
          <w:lang w:val="en-US"/>
        </w:rPr>
        <w:t xml:space="preserve">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B17CE5">
        <w:rPr>
          <w:rFonts w:cs="Arial"/>
          <w:b/>
          <w:sz w:val="24"/>
          <w:lang w:val="en-US"/>
        </w:rPr>
      </w:r>
      <w:r w:rsidR="00B17CE5">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4335B7" w:rsidRDefault="00657004" w:rsidP="00025B10">
      <w:pPr>
        <w:pStyle w:val="MRNumberedHeading3"/>
        <w:jc w:val="both"/>
        <w:rPr>
          <w:rFonts w:cs="Arial"/>
          <w:sz w:val="24"/>
          <w:lang w:val="en-US"/>
        </w:rPr>
      </w:pPr>
      <w:r w:rsidRPr="004335B7">
        <w:rPr>
          <w:rFonts w:cs="Arial"/>
          <w:sz w:val="24"/>
          <w:lang w:val="en-US"/>
        </w:rPr>
        <w:t>[Insert any further Condition(s) Precedent here.</w:t>
      </w:r>
      <w:r w:rsidR="00962602" w:rsidRPr="004335B7">
        <w:rPr>
          <w:rFonts w:cs="Arial"/>
          <w:sz w:val="24"/>
          <w:lang w:val="en-US"/>
        </w:rPr>
        <w:t>]</w:t>
      </w:r>
    </w:p>
    <w:p w14:paraId="545778C9" w14:textId="39FC8920"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4" w:name="_Ref124755332"/>
      <w:r w:rsidRPr="00045009">
        <w:rPr>
          <w:rFonts w:ascii="Arial" w:hAnsi="Arial" w:cs="Arial"/>
          <w:b/>
          <w:color w:val="auto"/>
          <w:sz w:val="24"/>
          <w:szCs w:val="24"/>
          <w:lang w:val="en-US"/>
        </w:rPr>
        <w:t xml:space="preserve">Initial Stock Level </w:t>
      </w:r>
      <w:r w:rsidR="00B17CE5">
        <w:rPr>
          <w:rFonts w:ascii="Arial" w:hAnsi="Arial" w:cs="Arial"/>
          <w:bCs/>
          <w:color w:val="auto"/>
          <w:sz w:val="24"/>
          <w:szCs w:val="24"/>
          <w:lang w:val="en-US"/>
        </w:rPr>
        <w:fldChar w:fldCharType="begin">
          <w:ffData>
            <w:name w:val=""/>
            <w:enabled/>
            <w:calcOnExit w:val="0"/>
            <w:checkBox>
              <w:sizeAuto/>
              <w:default w:val="1"/>
            </w:checkBox>
          </w:ffData>
        </w:fldChar>
      </w:r>
      <w:r w:rsidR="00B17CE5">
        <w:rPr>
          <w:rFonts w:ascii="Arial" w:hAnsi="Arial" w:cs="Arial"/>
          <w:bCs/>
          <w:color w:val="auto"/>
          <w:sz w:val="24"/>
          <w:szCs w:val="24"/>
          <w:lang w:val="en-US"/>
        </w:rPr>
        <w:instrText xml:space="preserve"> FORMCHECKBOX </w:instrText>
      </w:r>
      <w:r w:rsidR="00B17CE5">
        <w:rPr>
          <w:rFonts w:ascii="Arial" w:hAnsi="Arial" w:cs="Arial"/>
          <w:bCs/>
          <w:color w:val="auto"/>
          <w:sz w:val="24"/>
          <w:szCs w:val="24"/>
          <w:lang w:val="en-US"/>
        </w:rPr>
      </w:r>
      <w:r w:rsidR="00B17CE5">
        <w:rPr>
          <w:rFonts w:ascii="Arial" w:hAnsi="Arial" w:cs="Arial"/>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4"/>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2FDEEE16" w14:textId="2DF02FC3"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4335B7">
        <w:rPr>
          <w:rFonts w:cs="Arial"/>
          <w:sz w:val="24"/>
          <w:lang w:val="en-US"/>
        </w:rPr>
        <w:t xml:space="preserve">shall </w:t>
      </w:r>
      <w:r w:rsidRPr="004335B7">
        <w:rPr>
          <w:rFonts w:cs="Arial"/>
          <w:sz w:val="24"/>
          <w:lang w:val="en-US"/>
        </w:rPr>
        <w:t xml:space="preserve">be as set out in </w:t>
      </w:r>
      <w:r w:rsidR="00260350" w:rsidRPr="004335B7">
        <w:rPr>
          <w:rFonts w:cs="Arial"/>
          <w:sz w:val="24"/>
          <w:lang w:val="en-US"/>
        </w:rPr>
        <w:t>the Award Schedule for the relevant Good(s)</w:t>
      </w:r>
      <w:r w:rsidR="004335B7" w:rsidRPr="004335B7">
        <w:rPr>
          <w:rFonts w:cs="Arial"/>
          <w:sz w:val="24"/>
          <w:lang w:val="en-US"/>
        </w:rPr>
        <w:t>;</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125F98B3" w:rsidR="007D48CD" w:rsidRPr="004335B7"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4335B7">
        <w:rPr>
          <w:rFonts w:cs="Arial"/>
          <w:sz w:val="24"/>
          <w:szCs w:val="24"/>
          <w:lang w:val="en-US"/>
        </w:rPr>
        <w:t>on [the Effective Date</w:t>
      </w:r>
      <w:r w:rsidR="004335B7" w:rsidRPr="004335B7">
        <w:rPr>
          <w:rFonts w:cs="Arial"/>
          <w:sz w:val="24"/>
          <w:szCs w:val="24"/>
          <w:lang w:val="en-US"/>
        </w:rPr>
        <w:t xml:space="preserve">; </w:t>
      </w:r>
      <w:r w:rsidRPr="004335B7">
        <w:rPr>
          <w:rFonts w:cs="Arial"/>
          <w:sz w:val="24"/>
          <w:szCs w:val="24"/>
          <w:lang w:val="en-US"/>
        </w:rPr>
        <w:t>and</w:t>
      </w:r>
    </w:p>
    <w:p w14:paraId="710EF625" w14:textId="6C909BD7" w:rsidR="00147738" w:rsidRPr="004335B7" w:rsidRDefault="00147738" w:rsidP="00025B10">
      <w:pPr>
        <w:pStyle w:val="MRNumberedHeading4"/>
        <w:jc w:val="both"/>
        <w:rPr>
          <w:rFonts w:cs="Arial"/>
          <w:sz w:val="24"/>
          <w:szCs w:val="24"/>
          <w:lang w:val="en-US"/>
        </w:rPr>
      </w:pPr>
      <w:r w:rsidRPr="004335B7">
        <w:rPr>
          <w:rFonts w:cs="Arial"/>
          <w:sz w:val="24"/>
          <w:szCs w:val="24"/>
          <w:lang w:val="en-US"/>
        </w:rPr>
        <w:t xml:space="preserve">expiring on a date three (3) months after the Effective Date][on the commencement of the </w:t>
      </w:r>
      <w:r w:rsidR="003E61F5" w:rsidRPr="004335B7">
        <w:rPr>
          <w:rFonts w:cs="Arial"/>
          <w:sz w:val="24"/>
          <w:szCs w:val="24"/>
          <w:lang w:val="en-US"/>
        </w:rPr>
        <w:t>Framework Stock Level</w:t>
      </w:r>
      <w:r w:rsidR="00B02B34" w:rsidRPr="004335B7">
        <w:rPr>
          <w:rFonts w:cs="Arial"/>
          <w:sz w:val="24"/>
          <w:szCs w:val="24"/>
          <w:lang w:val="en-US"/>
        </w:rPr>
        <w:t xml:space="preserve"> Period</w:t>
      </w:r>
      <w:r w:rsidRPr="004335B7">
        <w:rPr>
          <w:rFonts w:cs="Arial"/>
          <w:sz w:val="24"/>
          <w:szCs w:val="24"/>
          <w:lang w:val="en-US"/>
        </w:rPr>
        <w:t xml:space="preserve"> set out in Clause</w:t>
      </w:r>
      <w:r w:rsidR="00B02B34" w:rsidRPr="004335B7">
        <w:rPr>
          <w:rFonts w:cs="Arial"/>
          <w:sz w:val="24"/>
          <w:szCs w:val="24"/>
          <w:lang w:val="en-US"/>
        </w:rPr>
        <w:t xml:space="preserve"> </w:t>
      </w:r>
      <w:r w:rsidR="00B02B34" w:rsidRPr="004335B7">
        <w:rPr>
          <w:rFonts w:cs="Arial"/>
          <w:sz w:val="24"/>
          <w:szCs w:val="24"/>
          <w:lang w:val="en-US"/>
        </w:rPr>
        <w:fldChar w:fldCharType="begin"/>
      </w:r>
      <w:r w:rsidR="00B02B34" w:rsidRPr="004335B7">
        <w:rPr>
          <w:rFonts w:cs="Arial"/>
          <w:sz w:val="24"/>
          <w:szCs w:val="24"/>
          <w:lang w:val="en-US"/>
        </w:rPr>
        <w:instrText xml:space="preserve"> REF _Ref124755296 \r \h  \* MERGEFORMAT </w:instrText>
      </w:r>
      <w:r w:rsidR="00B02B34" w:rsidRPr="004335B7">
        <w:rPr>
          <w:rFonts w:cs="Arial"/>
          <w:sz w:val="24"/>
          <w:szCs w:val="24"/>
          <w:lang w:val="en-US"/>
        </w:rPr>
      </w:r>
      <w:r w:rsidR="00B02B34" w:rsidRPr="004335B7">
        <w:rPr>
          <w:rFonts w:cs="Arial"/>
          <w:sz w:val="24"/>
          <w:szCs w:val="24"/>
          <w:lang w:val="en-US"/>
        </w:rPr>
        <w:fldChar w:fldCharType="separate"/>
      </w:r>
      <w:r w:rsidR="007A00AF" w:rsidRPr="004335B7">
        <w:rPr>
          <w:rFonts w:cs="Arial"/>
          <w:sz w:val="24"/>
          <w:szCs w:val="24"/>
          <w:lang w:val="en-US"/>
        </w:rPr>
        <w:t>16</w:t>
      </w:r>
      <w:r w:rsidR="00B02B34" w:rsidRPr="004335B7">
        <w:rPr>
          <w:rFonts w:cs="Arial"/>
          <w:sz w:val="24"/>
          <w:szCs w:val="24"/>
          <w:lang w:val="en-US"/>
        </w:rPr>
        <w:fldChar w:fldCharType="end"/>
      </w:r>
      <w:r w:rsidRPr="004335B7">
        <w:rPr>
          <w:rFonts w:cs="Arial"/>
          <w:sz w:val="24"/>
          <w:szCs w:val="24"/>
          <w:lang w:val="en-US"/>
        </w:rPr>
        <w:t xml:space="preserve"> </w:t>
      </w:r>
      <w:r w:rsidR="00B02B34" w:rsidRPr="004335B7">
        <w:rPr>
          <w:rFonts w:cs="Arial"/>
          <w:sz w:val="24"/>
          <w:szCs w:val="24"/>
          <w:lang w:val="en-US"/>
        </w:rPr>
        <w:t xml:space="preserve"> of this </w:t>
      </w:r>
      <w:r w:rsidR="00B02B34" w:rsidRPr="004335B7">
        <w:rPr>
          <w:rFonts w:cs="Arial"/>
          <w:sz w:val="24"/>
          <w:szCs w:val="24"/>
        </w:rPr>
        <w:fldChar w:fldCharType="begin"/>
      </w:r>
      <w:r w:rsidR="00B02B34" w:rsidRPr="004335B7">
        <w:rPr>
          <w:rFonts w:cs="Arial"/>
          <w:sz w:val="24"/>
          <w:szCs w:val="24"/>
        </w:rPr>
        <w:instrText xml:space="preserve"> REF _Ref318785210 \r \h  \* MERGEFORMAT </w:instrText>
      </w:r>
      <w:r w:rsidR="00B02B34" w:rsidRPr="004335B7">
        <w:rPr>
          <w:rFonts w:cs="Arial"/>
          <w:sz w:val="24"/>
          <w:szCs w:val="24"/>
        </w:rPr>
      </w:r>
      <w:r w:rsidR="00B02B34" w:rsidRPr="004335B7">
        <w:rPr>
          <w:rFonts w:cs="Arial"/>
          <w:sz w:val="24"/>
          <w:szCs w:val="24"/>
        </w:rPr>
        <w:fldChar w:fldCharType="separate"/>
      </w:r>
      <w:r w:rsidR="007A00AF" w:rsidRPr="004335B7">
        <w:rPr>
          <w:rFonts w:cs="Arial"/>
          <w:sz w:val="24"/>
          <w:szCs w:val="24"/>
        </w:rPr>
        <w:t>Schedule 1</w:t>
      </w:r>
      <w:r w:rsidR="00B02B34" w:rsidRPr="004335B7">
        <w:rPr>
          <w:rFonts w:cs="Arial"/>
          <w:sz w:val="24"/>
          <w:szCs w:val="24"/>
          <w:lang w:val="en-US"/>
        </w:rPr>
        <w:fldChar w:fldCharType="end"/>
      </w:r>
      <w:r w:rsidRPr="004335B7">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lastRenderedPageBreak/>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777E83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5"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5"/>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49CBE9C5"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60350" w:rsidRPr="004335B7">
        <w:rPr>
          <w:rFonts w:cs="Arial"/>
          <w:sz w:val="24"/>
          <w:lang w:val="en-US"/>
        </w:rPr>
        <w:t>be as set out in the Award Schedule for the relevant Good(s)</w:t>
      </w:r>
      <w:r w:rsidR="002A53D6" w:rsidRPr="004335B7">
        <w:rPr>
          <w:rFonts w:cs="Arial"/>
          <w:sz w:val="24"/>
          <w:lang w:val="en-US"/>
        </w:rPr>
        <w:t>;</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7E9981CA" w:rsidR="00147738" w:rsidRPr="00A43364"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A43364">
        <w:rPr>
          <w:rFonts w:cs="Arial"/>
          <w:sz w:val="24"/>
          <w:szCs w:val="24"/>
          <w:lang w:val="en-US"/>
        </w:rPr>
        <w:t>expiry of the Initial Stock Level Period][Effective Date; and</w:t>
      </w:r>
    </w:p>
    <w:p w14:paraId="58D0301B" w14:textId="0B709CDB" w:rsidR="00147738" w:rsidRPr="00A43364" w:rsidRDefault="002A53D6" w:rsidP="00025B10">
      <w:pPr>
        <w:pStyle w:val="MRNumberedHeading4"/>
        <w:jc w:val="both"/>
        <w:rPr>
          <w:rFonts w:cs="Arial"/>
          <w:sz w:val="24"/>
          <w:szCs w:val="24"/>
          <w:lang w:val="en-US"/>
        </w:rPr>
      </w:pPr>
      <w:r w:rsidRPr="00A43364">
        <w:rPr>
          <w:rFonts w:cs="Arial"/>
          <w:sz w:val="24"/>
          <w:szCs w:val="24"/>
          <w:lang w:val="en-US"/>
        </w:rPr>
        <w:t>e</w:t>
      </w:r>
      <w:r w:rsidR="00147738" w:rsidRPr="00A43364">
        <w:rPr>
          <w:rFonts w:cs="Arial"/>
          <w:sz w:val="24"/>
          <w:szCs w:val="24"/>
          <w:lang w:val="en-US"/>
        </w:rPr>
        <w:t xml:space="preserve">xpiring on </w:t>
      </w:r>
      <w:r w:rsidRPr="00A43364">
        <w:rPr>
          <w:rFonts w:cs="Arial"/>
          <w:sz w:val="24"/>
          <w:szCs w:val="24"/>
          <w:lang w:val="en-US"/>
        </w:rPr>
        <w:t>the  expiry or termination of this Framework Agreement</w:t>
      </w:r>
      <w:r w:rsidR="00A43364" w:rsidRPr="00A43364">
        <w:rPr>
          <w:rFonts w:cs="Arial"/>
          <w:sz w:val="24"/>
          <w:szCs w:val="24"/>
          <w:lang w:val="en-US"/>
        </w:rPr>
        <w:t xml:space="preserve"> </w:t>
      </w:r>
      <w:r w:rsidRPr="00A43364">
        <w:rPr>
          <w:rFonts w:cs="Arial"/>
          <w:sz w:val="24"/>
          <w:szCs w:val="24"/>
          <w:lang w:val="en-US"/>
        </w:rPr>
        <w:t xml:space="preserve">the commencement of the </w:t>
      </w:r>
      <w:r w:rsidR="007533AB" w:rsidRPr="00A43364">
        <w:rPr>
          <w:rFonts w:cs="Arial"/>
          <w:sz w:val="24"/>
          <w:szCs w:val="24"/>
          <w:lang w:val="en-US"/>
        </w:rPr>
        <w:t>Tail-off</w:t>
      </w:r>
      <w:r w:rsidRPr="00A43364">
        <w:rPr>
          <w:rFonts w:cs="Arial"/>
          <w:sz w:val="24"/>
          <w:szCs w:val="24"/>
          <w:lang w:val="en-US"/>
        </w:rPr>
        <w:t xml:space="preserve"> Period (as defined in Clause </w:t>
      </w:r>
      <w:r w:rsidR="00B02B34" w:rsidRPr="00A43364">
        <w:rPr>
          <w:rFonts w:cs="Arial"/>
          <w:sz w:val="24"/>
          <w:szCs w:val="24"/>
          <w:lang w:val="en-US"/>
        </w:rPr>
        <w:fldChar w:fldCharType="begin"/>
      </w:r>
      <w:r w:rsidR="00B02B34" w:rsidRPr="00A43364">
        <w:rPr>
          <w:rFonts w:cs="Arial"/>
          <w:sz w:val="24"/>
          <w:szCs w:val="24"/>
          <w:lang w:val="en-US"/>
        </w:rPr>
        <w:instrText xml:space="preserve"> REF _Ref124755651 \r \h  \* MERGEFORMAT </w:instrText>
      </w:r>
      <w:r w:rsidR="00B02B34" w:rsidRPr="00A43364">
        <w:rPr>
          <w:rFonts w:cs="Arial"/>
          <w:sz w:val="24"/>
          <w:szCs w:val="24"/>
          <w:lang w:val="en-US"/>
        </w:rPr>
      </w:r>
      <w:r w:rsidR="00B02B34" w:rsidRPr="00A43364">
        <w:rPr>
          <w:rFonts w:cs="Arial"/>
          <w:sz w:val="24"/>
          <w:szCs w:val="24"/>
          <w:lang w:val="en-US"/>
        </w:rPr>
        <w:fldChar w:fldCharType="separate"/>
      </w:r>
      <w:r w:rsidR="007A00AF" w:rsidRPr="00A43364">
        <w:rPr>
          <w:rFonts w:cs="Arial"/>
          <w:sz w:val="24"/>
          <w:szCs w:val="24"/>
          <w:lang w:val="en-US"/>
        </w:rPr>
        <w:t>17</w:t>
      </w:r>
      <w:r w:rsidR="00B02B34" w:rsidRPr="00A43364">
        <w:rPr>
          <w:rFonts w:cs="Arial"/>
          <w:sz w:val="24"/>
          <w:szCs w:val="24"/>
          <w:lang w:val="en-US"/>
        </w:rPr>
        <w:fldChar w:fldCharType="end"/>
      </w:r>
      <w:r w:rsidRPr="00A43364">
        <w:rPr>
          <w:rFonts w:cs="Arial"/>
          <w:sz w:val="24"/>
          <w:szCs w:val="24"/>
          <w:lang w:val="en-US"/>
        </w:rPr>
        <w:t xml:space="preserve"> </w:t>
      </w:r>
      <w:r w:rsidR="00B02B34" w:rsidRPr="00A43364">
        <w:rPr>
          <w:rFonts w:cs="Arial"/>
          <w:sz w:val="24"/>
          <w:szCs w:val="24"/>
          <w:lang w:val="en-US"/>
        </w:rPr>
        <w:t xml:space="preserve">of this </w:t>
      </w:r>
      <w:r w:rsidR="00B02B34" w:rsidRPr="00A43364">
        <w:rPr>
          <w:rFonts w:cs="Arial"/>
          <w:sz w:val="24"/>
          <w:szCs w:val="24"/>
        </w:rPr>
        <w:fldChar w:fldCharType="begin"/>
      </w:r>
      <w:r w:rsidR="00B02B34" w:rsidRPr="00A43364">
        <w:rPr>
          <w:rFonts w:cs="Arial"/>
          <w:sz w:val="24"/>
          <w:szCs w:val="24"/>
        </w:rPr>
        <w:instrText xml:space="preserve"> REF _Ref318785210 \r \h  \* MERGEFORMAT </w:instrText>
      </w:r>
      <w:r w:rsidR="00B02B34" w:rsidRPr="00A43364">
        <w:rPr>
          <w:rFonts w:cs="Arial"/>
          <w:sz w:val="24"/>
          <w:szCs w:val="24"/>
        </w:rPr>
      </w:r>
      <w:r w:rsidR="00B02B34" w:rsidRPr="00A43364">
        <w:rPr>
          <w:rFonts w:cs="Arial"/>
          <w:sz w:val="24"/>
          <w:szCs w:val="24"/>
        </w:rPr>
        <w:fldChar w:fldCharType="separate"/>
      </w:r>
      <w:r w:rsidR="007A00AF" w:rsidRPr="00A43364">
        <w:rPr>
          <w:rFonts w:cs="Arial"/>
          <w:sz w:val="24"/>
          <w:szCs w:val="24"/>
        </w:rPr>
        <w:t>Schedule 1</w:t>
      </w:r>
      <w:r w:rsidR="00B02B34" w:rsidRPr="00A43364">
        <w:rPr>
          <w:rFonts w:cs="Arial"/>
          <w:sz w:val="24"/>
          <w:szCs w:val="24"/>
          <w:lang w:val="en-US"/>
        </w:rPr>
        <w:fldChar w:fldCharType="end"/>
      </w:r>
      <w:r w:rsidR="00B02B34" w:rsidRPr="00A43364">
        <w:rPr>
          <w:rFonts w:cs="Arial"/>
          <w:sz w:val="24"/>
          <w:szCs w:val="24"/>
          <w:lang w:val="en-US"/>
        </w:rPr>
        <w:t xml:space="preserve">  </w:t>
      </w:r>
      <w:r w:rsidRPr="00A43364">
        <w:rPr>
          <w:rFonts w:cs="Arial"/>
          <w:sz w:val="24"/>
          <w:szCs w:val="24"/>
          <w:lang w:val="en-US"/>
        </w:rPr>
        <w:t xml:space="preserve">below. </w:t>
      </w:r>
    </w:p>
    <w:p w14:paraId="45D25679" w14:textId="77777777" w:rsidR="00147738" w:rsidRPr="00025B10" w:rsidRDefault="002A53D6" w:rsidP="00025B10">
      <w:pPr>
        <w:pStyle w:val="MRNumberedHeading2"/>
        <w:spacing w:line="240" w:lineRule="auto"/>
        <w:jc w:val="both"/>
        <w:rPr>
          <w:rFonts w:cs="Arial"/>
          <w:sz w:val="24"/>
          <w:lang w:val="en-US"/>
        </w:rPr>
      </w:pPr>
      <w:r w:rsidRPr="00A43364">
        <w:rPr>
          <w:rFonts w:cs="Arial"/>
          <w:sz w:val="24"/>
          <w:lang w:val="en-US"/>
        </w:rPr>
        <w:t xml:space="preserve">During the </w:t>
      </w:r>
      <w:r w:rsidR="003E61F5" w:rsidRPr="00A43364">
        <w:rPr>
          <w:rFonts w:cs="Arial"/>
          <w:sz w:val="24"/>
          <w:lang w:val="en-US"/>
        </w:rPr>
        <w:t>Framework Stock Level</w:t>
      </w:r>
      <w:r w:rsidRPr="00A43364">
        <w:rPr>
          <w:rFonts w:cs="Arial"/>
          <w:sz w:val="24"/>
          <w:lang w:val="en-US"/>
        </w:rPr>
        <w:t xml:space="preserve"> Period</w:t>
      </w:r>
      <w:r w:rsidR="00147738" w:rsidRPr="00A43364">
        <w:rPr>
          <w:rFonts w:cs="Arial"/>
          <w:sz w:val="24"/>
          <w:lang w:val="en-US"/>
        </w:rPr>
        <w:t xml:space="preserve">, the Supplier must hold as a minimum the </w:t>
      </w:r>
      <w:r w:rsidR="003E61F5" w:rsidRPr="00A43364">
        <w:rPr>
          <w:rFonts w:cs="Arial"/>
          <w:sz w:val="24"/>
          <w:lang w:val="en-US"/>
        </w:rPr>
        <w:t>Framework Stock Level</w:t>
      </w:r>
      <w:r w:rsidR="00147738" w:rsidRPr="00A43364">
        <w:rPr>
          <w:rFonts w:cs="Arial"/>
          <w:sz w:val="24"/>
          <w:lang w:val="en-US"/>
        </w:rPr>
        <w:t xml:space="preserve"> and continue to do</w:t>
      </w:r>
      <w:r w:rsidR="00147738" w:rsidRPr="00A62770">
        <w:rPr>
          <w:rFonts w:cs="Arial"/>
          <w:sz w:val="24"/>
          <w:lang w:val="en-US"/>
        </w:rPr>
        <w:t xml:space="preserve">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AC0C793"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6"/>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5C81877" w:rsidR="007533AB" w:rsidRPr="00A43364" w:rsidRDefault="007533AB" w:rsidP="00045009">
            <w:pPr>
              <w:pStyle w:val="MRNumberedHeading2"/>
              <w:numPr>
                <w:ilvl w:val="0"/>
                <w:numId w:val="0"/>
              </w:numPr>
              <w:tabs>
                <w:tab w:val="left" w:pos="720"/>
              </w:tabs>
              <w:jc w:val="both"/>
              <w:rPr>
                <w:rFonts w:cs="Arial"/>
                <w:b/>
                <w:sz w:val="24"/>
              </w:rPr>
            </w:pPr>
            <w:r w:rsidRPr="00A43364">
              <w:rPr>
                <w:rFonts w:cs="Arial"/>
                <w:b/>
                <w:sz w:val="24"/>
              </w:rPr>
              <w:t>Number of weeks</w:t>
            </w:r>
            <w:r w:rsidR="00A43364" w:rsidRPr="00A43364">
              <w:rPr>
                <w:rFonts w:cs="Arial"/>
                <w:b/>
                <w:sz w:val="24"/>
              </w:rPr>
              <w:t xml:space="preserve"> </w:t>
            </w:r>
            <w:r w:rsidRPr="00A43364">
              <w:rPr>
                <w:rFonts w:cs="Arial"/>
                <w:b/>
                <w:sz w:val="24"/>
              </w:rPr>
              <w:t>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071EF6"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79698490" w:rsidR="00071EF6" w:rsidRPr="00A43364" w:rsidRDefault="00071EF6" w:rsidP="00071EF6">
            <w:pPr>
              <w:pStyle w:val="MRNumberedHeading2"/>
              <w:numPr>
                <w:ilvl w:val="0"/>
                <w:numId w:val="0"/>
              </w:numPr>
              <w:tabs>
                <w:tab w:val="left" w:pos="720"/>
              </w:tabs>
              <w:jc w:val="both"/>
              <w:rPr>
                <w:rFonts w:cs="Arial"/>
                <w:sz w:val="24"/>
              </w:rPr>
            </w:pPr>
            <w:r w:rsidRPr="00A43364">
              <w:rPr>
                <w:rFonts w:cs="Arial"/>
                <w:sz w:val="24"/>
              </w:rPr>
              <w:t>8 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C4040F1" w:rsidR="00071EF6" w:rsidRPr="00025B10" w:rsidRDefault="00071EF6" w:rsidP="00071EF6">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071EF6"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FA3591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66B2F97E"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w:t>
            </w:r>
            <w:r w:rsidRPr="00045009">
              <w:rPr>
                <w:rFonts w:cs="Arial"/>
                <w:sz w:val="24"/>
              </w:rPr>
              <w:lastRenderedPageBreak/>
              <w:t>immediately prior to the relevant [week] (in addition to the anticipated stock necessary to fulfil Orders).</w:t>
            </w:r>
          </w:p>
        </w:tc>
      </w:tr>
      <w:tr w:rsidR="00071EF6"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BED213"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lastRenderedPageBreak/>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23F8A05"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071EF6"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79384F2E"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13B415D0"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071EF6"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4DB35B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333133E9"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071EF6"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24C55B1E" w:rsidR="00071EF6" w:rsidRPr="00025B10" w:rsidRDefault="00071EF6" w:rsidP="00071EF6">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76F25126"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071EF6"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6D5E6369"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F470177"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w:t>
            </w:r>
            <w:r w:rsidRPr="00A62770">
              <w:rPr>
                <w:rFonts w:cs="Arial"/>
                <w:sz w:val="24"/>
              </w:rPr>
              <w:lastRenderedPageBreak/>
              <w:t>addition to the anticipated stock necessary to fulfil Orders).</w:t>
            </w:r>
          </w:p>
        </w:tc>
      </w:tr>
      <w:tr w:rsidR="00071EF6"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37B8393F"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lastRenderedPageBreak/>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4B758A" w:rsidR="00071EF6" w:rsidRPr="00025B10" w:rsidRDefault="00071EF6" w:rsidP="00071EF6">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77777777"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025B10">
        <w:rPr>
          <w:rFonts w:cs="Arial"/>
          <w:sz w:val="24"/>
          <w:szCs w:val="24"/>
          <w:highlight w:val="yellow"/>
          <w:lang w:val="en-US"/>
        </w:rPr>
        <w:t xml:space="preserve">[on the expiry of the </w:t>
      </w:r>
      <w:r w:rsidR="003E61F5">
        <w:rPr>
          <w:rFonts w:cs="Arial"/>
          <w:sz w:val="24"/>
          <w:szCs w:val="24"/>
          <w:highlight w:val="yellow"/>
          <w:lang w:val="en-US"/>
        </w:rPr>
        <w:t>Framework Stock Level</w:t>
      </w:r>
      <w:r w:rsidR="00F008C5" w:rsidRPr="00025B10">
        <w:rPr>
          <w:rFonts w:cs="Arial"/>
          <w:sz w:val="24"/>
          <w:szCs w:val="24"/>
          <w:highlight w:val="yellow"/>
          <w:lang w:val="en-US"/>
        </w:rPr>
        <w:t xml:space="preserve"> Period][[</w:t>
      </w:r>
      <w:r w:rsidR="00885099">
        <w:rPr>
          <w:rFonts w:cs="Arial"/>
          <w:sz w:val="24"/>
          <w:szCs w:val="24"/>
          <w:highlight w:val="yellow"/>
          <w:lang w:val="en-US"/>
        </w:rPr>
        <w:t>8 weeks]</w:t>
      </w:r>
      <w:r w:rsidR="00F008C5" w:rsidRPr="00025B10">
        <w:rPr>
          <w:rFonts w:cs="Arial"/>
          <w:sz w:val="24"/>
          <w:szCs w:val="24"/>
          <w:highlight w:val="yellow"/>
          <w:lang w:val="en-US"/>
        </w:rPr>
        <w:t xml:space="preserve"> prior to the expiry of this Framework Agreement]</w:t>
      </w:r>
      <w:r w:rsidR="00B02B34" w:rsidRPr="00025B10">
        <w:rPr>
          <w:rFonts w:cs="Arial"/>
          <w:sz w:val="24"/>
          <w:szCs w:val="24"/>
          <w:highlight w:val="yellow"/>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7"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7"/>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8"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w:t>
      </w:r>
      <w:r w:rsidRPr="00045009">
        <w:rPr>
          <w:rFonts w:ascii="Arial" w:hAnsi="Arial" w:cs="Arial"/>
          <w:b/>
          <w:color w:val="auto"/>
          <w:sz w:val="24"/>
          <w:szCs w:val="24"/>
          <w:lang w:val="en-US"/>
        </w:rPr>
        <w:lastRenderedPageBreak/>
        <w:t>box is checked)</w:t>
      </w:r>
      <w:bookmarkEnd w:id="58"/>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4AC3691D" w:rsidR="00E827D1" w:rsidRPr="00A43364"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w:t>
      </w:r>
      <w:r w:rsidRPr="00A43364">
        <w:rPr>
          <w:rFonts w:cs="Arial"/>
          <w:sz w:val="24"/>
          <w:lang w:val="en-US"/>
        </w:rPr>
        <w:t xml:space="preserve">Supplier fails to </w:t>
      </w:r>
      <w:r w:rsidR="00792022" w:rsidRPr="00A43364">
        <w:rPr>
          <w:rFonts w:cs="Arial"/>
          <w:sz w:val="24"/>
          <w:lang w:val="en-US"/>
        </w:rPr>
        <w:t xml:space="preserve">hold the required level of stock </w:t>
      </w:r>
      <w:r w:rsidR="00B02B34" w:rsidRPr="00A43364">
        <w:rPr>
          <w:rFonts w:cs="Arial"/>
          <w:sz w:val="24"/>
          <w:lang w:val="en-US"/>
        </w:rPr>
        <w:t xml:space="preserve">(as </w:t>
      </w:r>
      <w:r w:rsidR="00792022" w:rsidRPr="00A43364">
        <w:rPr>
          <w:rFonts w:cs="Arial"/>
          <w:sz w:val="24"/>
          <w:lang w:val="en-US"/>
        </w:rPr>
        <w:t>at the start of the relevant week</w:t>
      </w:r>
      <w:r w:rsidR="00B02B34" w:rsidRPr="00A43364">
        <w:rPr>
          <w:rFonts w:cs="Arial"/>
          <w:sz w:val="24"/>
          <w:lang w:val="en-US"/>
        </w:rPr>
        <w:t>)</w:t>
      </w:r>
      <w:r w:rsidRPr="00A43364">
        <w:rPr>
          <w:rFonts w:cs="Arial"/>
          <w:sz w:val="24"/>
          <w:lang w:val="en-US"/>
        </w:rPr>
        <w:t xml:space="preserve">, the Supplier shall for </w:t>
      </w:r>
      <w:r w:rsidR="00B02B34" w:rsidRPr="00A43364">
        <w:rPr>
          <w:rFonts w:cs="Arial"/>
          <w:sz w:val="24"/>
          <w:lang w:val="en-US"/>
        </w:rPr>
        <w:t xml:space="preserve">each and </w:t>
      </w:r>
      <w:r w:rsidRPr="00A43364">
        <w:rPr>
          <w:rFonts w:cs="Arial"/>
          <w:sz w:val="24"/>
          <w:lang w:val="en-US"/>
        </w:rPr>
        <w:t>any week that i</w:t>
      </w:r>
      <w:r w:rsidR="00B02B34" w:rsidRPr="00A43364">
        <w:rPr>
          <w:rFonts w:cs="Arial"/>
          <w:sz w:val="24"/>
          <w:lang w:val="en-US"/>
        </w:rPr>
        <w:t>t</w:t>
      </w:r>
      <w:r w:rsidRPr="00A43364">
        <w:rPr>
          <w:rFonts w:cs="Arial"/>
          <w:sz w:val="24"/>
          <w:lang w:val="en-US"/>
        </w:rPr>
        <w:t xml:space="preserve"> fails to hold the required level of stock pay to the Authority the Shortfall Credit.</w:t>
      </w:r>
    </w:p>
    <w:p w14:paraId="1799A999" w14:textId="77777777" w:rsidR="00E827D1" w:rsidRPr="00A43364" w:rsidRDefault="00E827D1" w:rsidP="00025B10">
      <w:pPr>
        <w:pStyle w:val="MRNumberedHeading2"/>
        <w:jc w:val="both"/>
        <w:rPr>
          <w:rFonts w:cs="Arial"/>
          <w:sz w:val="24"/>
          <w:lang w:val="en-US"/>
        </w:rPr>
      </w:pPr>
      <w:r w:rsidRPr="00A43364">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0B13D009" w:rsidR="00E827D1" w:rsidRPr="00A43364"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w:t>
      </w:r>
      <w:r w:rsidRPr="00A43364">
        <w:rPr>
          <w:rFonts w:cs="Arial"/>
          <w:sz w:val="24"/>
          <w:lang w:val="en-US"/>
        </w:rPr>
        <w:t xml:space="preserve">target Initial Stock Level, </w:t>
      </w:r>
      <w:r w:rsidR="003E61F5" w:rsidRPr="00A43364">
        <w:rPr>
          <w:rFonts w:cs="Arial"/>
          <w:sz w:val="24"/>
          <w:lang w:val="en-US"/>
        </w:rPr>
        <w:t>Framework Stock Level</w:t>
      </w:r>
      <w:r w:rsidRPr="00A43364">
        <w:rPr>
          <w:rFonts w:cs="Arial"/>
          <w:sz w:val="24"/>
          <w:lang w:val="en-US"/>
        </w:rPr>
        <w:t xml:space="preserve"> or Tail-off </w:t>
      </w:r>
      <w:r w:rsidR="00792022" w:rsidRPr="00A43364">
        <w:rPr>
          <w:rFonts w:cs="Arial"/>
          <w:sz w:val="24"/>
          <w:lang w:val="en-US"/>
        </w:rPr>
        <w:tab/>
      </w:r>
      <w:r w:rsidRPr="00A43364">
        <w:rPr>
          <w:rFonts w:cs="Arial"/>
          <w:sz w:val="24"/>
          <w:lang w:val="en-US"/>
        </w:rPr>
        <w:t>Stock Level that</w:t>
      </w:r>
      <w:r w:rsidR="00792022" w:rsidRPr="00A43364">
        <w:rPr>
          <w:rFonts w:cs="Arial"/>
          <w:sz w:val="24"/>
          <w:lang w:val="en-US"/>
        </w:rPr>
        <w:t xml:space="preserve"> </w:t>
      </w:r>
      <w:r w:rsidRPr="00A43364">
        <w:rPr>
          <w:rFonts w:cs="Arial"/>
          <w:sz w:val="24"/>
          <w:lang w:val="en-US"/>
        </w:rPr>
        <w:t xml:space="preserve">the Supplier should hold at the start of the </w:t>
      </w:r>
      <w:r w:rsidR="00792022" w:rsidRPr="00A43364">
        <w:rPr>
          <w:rFonts w:cs="Arial"/>
          <w:sz w:val="24"/>
          <w:lang w:val="en-US"/>
        </w:rPr>
        <w:tab/>
      </w:r>
      <w:r w:rsidRPr="00A43364">
        <w:rPr>
          <w:rFonts w:cs="Arial"/>
          <w:sz w:val="24"/>
          <w:lang w:val="en-US"/>
        </w:rPr>
        <w:t>relevant week</w:t>
      </w:r>
      <w:r w:rsidR="00B02B34" w:rsidRPr="00A43364">
        <w:rPr>
          <w:rFonts w:cs="Arial"/>
          <w:sz w:val="24"/>
          <w:lang w:val="en-US"/>
        </w:rPr>
        <w:t>;</w:t>
      </w:r>
    </w:p>
    <w:p w14:paraId="68E34627" w14:textId="2A6F1826" w:rsidR="00E827D1" w:rsidRPr="00A43364" w:rsidRDefault="00E827D1" w:rsidP="00025B10">
      <w:pPr>
        <w:pStyle w:val="MRNumberedHeading2"/>
        <w:numPr>
          <w:ilvl w:val="0"/>
          <w:numId w:val="0"/>
        </w:numPr>
        <w:ind w:left="1440" w:hanging="720"/>
        <w:jc w:val="both"/>
        <w:rPr>
          <w:rFonts w:cs="Arial"/>
          <w:b/>
          <w:sz w:val="24"/>
          <w:lang w:val="en-US"/>
        </w:rPr>
      </w:pPr>
      <w:r w:rsidRPr="00A43364">
        <w:rPr>
          <w:rFonts w:cs="Arial"/>
          <w:b/>
          <w:sz w:val="24"/>
          <w:lang w:val="en-US"/>
        </w:rPr>
        <w:t>AL</w:t>
      </w:r>
      <w:r w:rsidRPr="00A43364">
        <w:rPr>
          <w:rFonts w:cs="Arial"/>
          <w:b/>
          <w:sz w:val="24"/>
          <w:lang w:val="en-US"/>
        </w:rPr>
        <w:tab/>
        <w:t>=</w:t>
      </w:r>
      <w:r w:rsidRPr="00A43364">
        <w:rPr>
          <w:rFonts w:cs="Arial"/>
          <w:b/>
          <w:sz w:val="24"/>
          <w:lang w:val="en-US"/>
        </w:rPr>
        <w:tab/>
      </w:r>
      <w:r w:rsidRPr="00A43364">
        <w:rPr>
          <w:rFonts w:cs="Arial"/>
          <w:sz w:val="24"/>
          <w:lang w:val="en-US"/>
        </w:rPr>
        <w:t xml:space="preserve">the actual stock level that the Supplier does hold at the start of </w:t>
      </w:r>
      <w:r w:rsidR="00792022" w:rsidRPr="00A43364">
        <w:rPr>
          <w:rFonts w:cs="Arial"/>
          <w:sz w:val="24"/>
          <w:lang w:val="en-US"/>
        </w:rPr>
        <w:tab/>
      </w:r>
      <w:r w:rsidRPr="00A43364">
        <w:rPr>
          <w:rFonts w:cs="Arial"/>
          <w:sz w:val="24"/>
          <w:lang w:val="en-US"/>
        </w:rPr>
        <w:t>the relevant week</w:t>
      </w:r>
      <w:r w:rsidR="00B02B34" w:rsidRPr="00A43364">
        <w:rPr>
          <w:rFonts w:cs="Arial"/>
          <w:sz w:val="24"/>
          <w:lang w:val="en-US"/>
        </w:rPr>
        <w:t>;</w:t>
      </w:r>
    </w:p>
    <w:p w14:paraId="72073F53" w14:textId="77777777" w:rsidR="00E827D1" w:rsidRPr="00A43364" w:rsidRDefault="00792022" w:rsidP="00025B10">
      <w:pPr>
        <w:pStyle w:val="MRNumberedHeading3"/>
        <w:numPr>
          <w:ilvl w:val="0"/>
          <w:numId w:val="0"/>
        </w:numPr>
        <w:ind w:left="710"/>
        <w:jc w:val="both"/>
        <w:rPr>
          <w:rFonts w:cs="Arial"/>
          <w:sz w:val="24"/>
          <w:lang w:val="en-US"/>
        </w:rPr>
      </w:pPr>
      <w:r w:rsidRPr="00A43364">
        <w:rPr>
          <w:rFonts w:cs="Arial"/>
          <w:b/>
          <w:sz w:val="24"/>
          <w:lang w:val="en-US"/>
        </w:rPr>
        <w:t>CP</w:t>
      </w:r>
      <w:r w:rsidRPr="00A43364">
        <w:rPr>
          <w:rFonts w:cs="Arial"/>
          <w:b/>
          <w:sz w:val="24"/>
          <w:lang w:val="en-US"/>
        </w:rPr>
        <w:tab/>
        <w:t>=</w:t>
      </w:r>
      <w:r w:rsidRPr="00A43364">
        <w:rPr>
          <w:rFonts w:cs="Arial"/>
          <w:sz w:val="24"/>
          <w:lang w:val="en-US"/>
        </w:rPr>
        <w:tab/>
        <w:t>the Contract Price of the Good in question</w:t>
      </w:r>
      <w:r w:rsidR="00B02B34" w:rsidRPr="00A43364">
        <w:rPr>
          <w:rFonts w:cs="Arial"/>
          <w:sz w:val="24"/>
          <w:lang w:val="en-US"/>
        </w:rPr>
        <w:t>;</w:t>
      </w:r>
    </w:p>
    <w:p w14:paraId="1B154858" w14:textId="77777777" w:rsidR="00B02B34" w:rsidRPr="00A43364" w:rsidRDefault="00B02B34" w:rsidP="00025B10">
      <w:pPr>
        <w:pStyle w:val="MRNumberedHeading3"/>
        <w:numPr>
          <w:ilvl w:val="0"/>
          <w:numId w:val="0"/>
        </w:numPr>
        <w:ind w:left="710"/>
        <w:jc w:val="both"/>
        <w:rPr>
          <w:rFonts w:cs="Arial"/>
          <w:sz w:val="24"/>
          <w:lang w:val="en-US"/>
        </w:rPr>
      </w:pPr>
      <w:r w:rsidRPr="00A43364">
        <w:rPr>
          <w:rFonts w:cs="Arial"/>
          <w:b/>
          <w:sz w:val="24"/>
          <w:lang w:val="en-US"/>
        </w:rPr>
        <w:t>P</w:t>
      </w:r>
      <w:r w:rsidRPr="00A43364">
        <w:rPr>
          <w:rFonts w:cs="Arial"/>
          <w:b/>
          <w:sz w:val="24"/>
          <w:lang w:val="en-US"/>
        </w:rPr>
        <w:tab/>
        <w:t>=</w:t>
      </w:r>
      <w:r w:rsidRPr="00A43364">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A43364">
        <w:rPr>
          <w:rFonts w:cs="Arial"/>
          <w:sz w:val="24"/>
          <w:lang w:val="en-US"/>
        </w:rPr>
        <w:t>If the Authority wishes to claim any</w:t>
      </w:r>
      <w:r w:rsidRPr="00025B10">
        <w:rPr>
          <w:rFonts w:cs="Arial"/>
          <w:sz w:val="24"/>
          <w:lang w:val="en-US"/>
        </w:rPr>
        <w:t xml:space="preserve">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w:t>
      </w:r>
      <w:r w:rsidRPr="00025B10">
        <w:rPr>
          <w:rFonts w:cs="Arial"/>
          <w:sz w:val="24"/>
          <w:lang w:val="en-US"/>
        </w:rPr>
        <w:lastRenderedPageBreak/>
        <w:t xml:space="preserve">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5A48724"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9"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071EF6">
        <w:rPr>
          <w:rFonts w:ascii="Arial" w:hAnsi="Arial" w:cs="Arial"/>
          <w:b/>
          <w:color w:val="auto"/>
          <w:sz w:val="24"/>
          <w:szCs w:val="24"/>
          <w:lang w:val="en-US"/>
        </w:rPr>
        <w:fldChar w:fldCharType="begin">
          <w:ffData>
            <w:name w:val=""/>
            <w:enabled/>
            <w:calcOnExit w:val="0"/>
            <w:checkBox>
              <w:sizeAuto/>
              <w:default w:val="1"/>
            </w:checkBox>
          </w:ffData>
        </w:fldChar>
      </w:r>
      <w:r w:rsidR="00071EF6">
        <w:rPr>
          <w:rFonts w:ascii="Arial" w:hAnsi="Arial" w:cs="Arial"/>
          <w:b/>
          <w:color w:val="auto"/>
          <w:sz w:val="24"/>
          <w:szCs w:val="24"/>
          <w:lang w:val="en-US"/>
        </w:rPr>
        <w:instrText xml:space="preserve"> FORMCHECKBOX </w:instrText>
      </w:r>
      <w:r w:rsidR="00B17CE5">
        <w:rPr>
          <w:rFonts w:ascii="Arial" w:hAnsi="Arial" w:cs="Arial"/>
          <w:b/>
          <w:color w:val="auto"/>
          <w:sz w:val="24"/>
          <w:szCs w:val="24"/>
          <w:lang w:val="en-US"/>
        </w:rPr>
      </w:r>
      <w:r w:rsidR="00B17CE5">
        <w:rPr>
          <w:rFonts w:ascii="Arial" w:hAnsi="Arial" w:cs="Arial"/>
          <w:b/>
          <w:color w:val="auto"/>
          <w:sz w:val="24"/>
          <w:szCs w:val="24"/>
          <w:lang w:val="en-US"/>
        </w:rPr>
        <w:fldChar w:fldCharType="separate"/>
      </w:r>
      <w:r w:rsidR="00071EF6">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9"/>
    </w:p>
    <w:p w14:paraId="23CB4DD3" w14:textId="77777777" w:rsidR="00F008C5" w:rsidRPr="00025B10" w:rsidRDefault="003E5FCA" w:rsidP="00A62770">
      <w:pPr>
        <w:pStyle w:val="MRNumberedHeading2"/>
        <w:spacing w:line="240" w:lineRule="auto"/>
        <w:jc w:val="both"/>
        <w:rPr>
          <w:rFonts w:cs="Arial"/>
          <w:sz w:val="24"/>
          <w:lang w:val="en-US"/>
        </w:rPr>
      </w:pPr>
      <w:bookmarkStart w:id="60"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60"/>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61"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61"/>
    </w:p>
    <w:p w14:paraId="7DBC39EA" w14:textId="77777777" w:rsidR="003E5FCA" w:rsidRPr="00025B10" w:rsidRDefault="003E5FCA" w:rsidP="00025B10">
      <w:pPr>
        <w:pStyle w:val="MRNumberedHeading2"/>
        <w:spacing w:line="240" w:lineRule="auto"/>
        <w:jc w:val="both"/>
        <w:rPr>
          <w:rFonts w:cs="Arial"/>
          <w:sz w:val="24"/>
          <w:lang w:val="en-US"/>
        </w:rPr>
      </w:pPr>
      <w:bookmarkStart w:id="62" w:name="_Ref90392655"/>
      <w:r w:rsidRPr="00025B10">
        <w:rPr>
          <w:rFonts w:cs="Arial"/>
          <w:sz w:val="24"/>
          <w:lang w:val="en-US"/>
        </w:rPr>
        <w:t>The Supplier shall report to the Authority on a monthly basis and in writing the following:</w:t>
      </w:r>
      <w:bookmarkEnd w:id="62"/>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lastRenderedPageBreak/>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3" w:name="_Ref380410207"/>
      <w:r w:rsidRPr="00045009">
        <w:rPr>
          <w:rFonts w:ascii="Arial" w:hAnsi="Arial" w:cs="Arial"/>
          <w:b/>
          <w:color w:val="auto"/>
          <w:sz w:val="24"/>
          <w:szCs w:val="24"/>
          <w:lang w:val="en-US"/>
        </w:rPr>
        <w:t>Price Variations</w:t>
      </w:r>
      <w:bookmarkEnd w:id="63"/>
    </w:p>
    <w:p w14:paraId="48AB92A5" w14:textId="6CE68019" w:rsidR="00CC6C24" w:rsidRPr="00A43364" w:rsidRDefault="00CC6C24" w:rsidP="00CD0E75">
      <w:pPr>
        <w:pStyle w:val="MRNumberedHeading2"/>
        <w:spacing w:line="240" w:lineRule="auto"/>
        <w:jc w:val="both"/>
        <w:rPr>
          <w:rFonts w:cs="Arial"/>
          <w:sz w:val="24"/>
          <w:lang w:val="en-US"/>
        </w:rPr>
      </w:pPr>
      <w:bookmarkStart w:id="64" w:name="_Ref124757719"/>
      <w:bookmarkStart w:id="65" w:name="_Ref380409204"/>
      <w:r w:rsidRPr="00A62770">
        <w:rPr>
          <w:rFonts w:cs="Arial"/>
          <w:sz w:val="24"/>
          <w:lang w:val="en-US"/>
        </w:rPr>
        <w:t xml:space="preserve">For each </w:t>
      </w:r>
      <w:r w:rsidRPr="00A43364">
        <w:rPr>
          <w:rFonts w:cs="Arial"/>
          <w:sz w:val="24"/>
          <w:lang w:val="en-US"/>
        </w:rPr>
        <w:t xml:space="preserve">Good </w:t>
      </w:r>
      <w:r w:rsidR="009708CE" w:rsidRPr="00A43364">
        <w:rPr>
          <w:sz w:val="24"/>
          <w:lang w:val="en-US"/>
        </w:rPr>
        <w:t>in each of the Supplier Lots</w:t>
      </w:r>
      <w:r w:rsidRPr="00A43364">
        <w:rPr>
          <w:sz w:val="24"/>
          <w:lang w:val="en-US"/>
        </w:rPr>
        <w:t xml:space="preserve"> </w:t>
      </w:r>
      <w:r w:rsidRPr="00A43364">
        <w:rPr>
          <w:rFonts w:cs="Arial"/>
          <w:sz w:val="24"/>
          <w:lang w:val="en-US"/>
        </w:rPr>
        <w:t>specified in the Award Schedule, on the expiry of the Price Firm Period for such Good the Authority may review the Contract Price payable for the Good:</w:t>
      </w:r>
      <w:bookmarkEnd w:id="64"/>
    </w:p>
    <w:p w14:paraId="79259802" w14:textId="77777777" w:rsidR="00CC6C24" w:rsidRPr="00A43364" w:rsidRDefault="00CC6C24" w:rsidP="00CD0E75">
      <w:pPr>
        <w:pStyle w:val="MRNumberedHeading3"/>
        <w:jc w:val="both"/>
        <w:rPr>
          <w:sz w:val="24"/>
          <w:lang w:val="en-US"/>
        </w:rPr>
      </w:pPr>
      <w:r w:rsidRPr="00A43364">
        <w:rPr>
          <w:rFonts w:cs="Arial"/>
          <w:sz w:val="24"/>
          <w:lang w:val="en-US"/>
        </w:rPr>
        <w:t>at its own instigation</w:t>
      </w:r>
      <w:r w:rsidR="00AD150B" w:rsidRPr="00A43364">
        <w:rPr>
          <w:rFonts w:cs="Arial"/>
          <w:sz w:val="24"/>
          <w:lang w:val="en-US"/>
        </w:rPr>
        <w:t xml:space="preserve"> at any time</w:t>
      </w:r>
      <w:r w:rsidR="00E37096" w:rsidRPr="00A43364">
        <w:rPr>
          <w:rFonts w:cs="Arial"/>
          <w:sz w:val="24"/>
          <w:lang w:val="en-US"/>
        </w:rPr>
        <w:t xml:space="preserve"> following expiry of the Price Firm Period</w:t>
      </w:r>
      <w:r w:rsidRPr="00A43364">
        <w:rPr>
          <w:rFonts w:cs="Arial"/>
          <w:sz w:val="24"/>
          <w:lang w:val="en-US"/>
        </w:rPr>
        <w:t xml:space="preserve">; </w:t>
      </w:r>
      <w:r w:rsidRPr="00A43364">
        <w:rPr>
          <w:sz w:val="24"/>
          <w:lang w:val="en-US"/>
        </w:rPr>
        <w:t>or</w:t>
      </w:r>
    </w:p>
    <w:p w14:paraId="32457D4A" w14:textId="25314AC8" w:rsidR="00CC6C24" w:rsidRPr="00045009" w:rsidRDefault="00CC6C24" w:rsidP="007A00AF">
      <w:pPr>
        <w:pStyle w:val="MRNumberedHeading3"/>
        <w:jc w:val="both"/>
        <w:rPr>
          <w:rFonts w:cs="Arial"/>
          <w:sz w:val="24"/>
          <w:lang w:val="en-US"/>
        </w:rPr>
      </w:pPr>
      <w:r w:rsidRPr="00A43364">
        <w:rPr>
          <w:sz w:val="24"/>
          <w:lang w:val="en-US"/>
        </w:rPr>
        <w:t xml:space="preserve">following a request from the </w:t>
      </w:r>
      <w:r w:rsidR="009708CE" w:rsidRPr="00A43364">
        <w:rPr>
          <w:rFonts w:cs="Arial"/>
          <w:sz w:val="24"/>
          <w:lang w:val="en-US"/>
        </w:rPr>
        <w:t xml:space="preserve">Supplier within </w:t>
      </w:r>
      <w:r w:rsidRPr="00A43364">
        <w:rPr>
          <w:sz w:val="24"/>
          <w:lang w:val="en-US"/>
        </w:rPr>
        <w:t>[</w:t>
      </w:r>
      <w:r w:rsidR="009708CE" w:rsidRPr="00A43364">
        <w:rPr>
          <w:rFonts w:cs="Arial"/>
          <w:sz w:val="24"/>
          <w:lang w:val="en-US"/>
        </w:rPr>
        <w:t>fourteen (14</w:t>
      </w:r>
      <w:r w:rsidRPr="00A43364">
        <w:rPr>
          <w:rFonts w:cs="Arial"/>
          <w:sz w:val="24"/>
          <w:lang w:val="en-US"/>
        </w:rPr>
        <w:t xml:space="preserve">*)] Business Days from the expiry of the Price Firm Period (as defined in Clause </w:t>
      </w:r>
      <w:r w:rsidR="00AD150B" w:rsidRPr="00A43364">
        <w:rPr>
          <w:rFonts w:cs="Arial"/>
          <w:sz w:val="24"/>
          <w:lang w:val="en-US"/>
        </w:rPr>
        <w:fldChar w:fldCharType="begin"/>
      </w:r>
      <w:r w:rsidR="00AD150B" w:rsidRPr="00A43364">
        <w:rPr>
          <w:rFonts w:cs="Arial"/>
          <w:sz w:val="24"/>
          <w:lang w:val="en-US"/>
        </w:rPr>
        <w:instrText xml:space="preserve"> REF _Ref380408721 \r \h </w:instrText>
      </w:r>
      <w:r w:rsidR="00F14510" w:rsidRPr="00A43364">
        <w:rPr>
          <w:rFonts w:cs="Arial"/>
          <w:sz w:val="24"/>
          <w:lang w:val="en-US"/>
        </w:rPr>
        <w:instrText xml:space="preserve"> \* MERGEFORMAT </w:instrText>
      </w:r>
      <w:r w:rsidR="00AD150B" w:rsidRPr="00A43364">
        <w:rPr>
          <w:rFonts w:cs="Arial"/>
          <w:sz w:val="24"/>
          <w:lang w:val="en-US"/>
        </w:rPr>
      </w:r>
      <w:r w:rsidR="00AD150B" w:rsidRPr="00A43364">
        <w:rPr>
          <w:rFonts w:cs="Arial"/>
          <w:sz w:val="24"/>
          <w:lang w:val="en-US"/>
        </w:rPr>
        <w:fldChar w:fldCharType="separate"/>
      </w:r>
      <w:r w:rsidR="007A00AF" w:rsidRPr="00A43364">
        <w:rPr>
          <w:rFonts w:cs="Arial"/>
          <w:sz w:val="24"/>
          <w:lang w:val="en-US"/>
        </w:rPr>
        <w:t>20.8</w:t>
      </w:r>
      <w:r w:rsidR="00AD150B" w:rsidRPr="00A43364">
        <w:rPr>
          <w:rFonts w:cs="Arial"/>
          <w:sz w:val="24"/>
          <w:lang w:val="en-US"/>
        </w:rPr>
        <w:fldChar w:fldCharType="end"/>
      </w:r>
      <w:r w:rsidRPr="00A43364">
        <w:rPr>
          <w:rFonts w:cs="Arial"/>
          <w:sz w:val="24"/>
          <w:lang w:val="en-US"/>
        </w:rPr>
        <w:t xml:space="preserve"> of this </w:t>
      </w:r>
      <w:r w:rsidR="00AD150B" w:rsidRPr="00A43364">
        <w:rPr>
          <w:rFonts w:cs="Arial"/>
          <w:sz w:val="24"/>
        </w:rPr>
        <w:fldChar w:fldCharType="begin"/>
      </w:r>
      <w:r w:rsidR="00AD150B" w:rsidRPr="00A43364">
        <w:rPr>
          <w:rFonts w:cs="Arial"/>
          <w:sz w:val="24"/>
        </w:rPr>
        <w:instrText xml:space="preserve"> REF _Ref318785210 \r \h  \* MERGEFORMAT </w:instrText>
      </w:r>
      <w:r w:rsidR="00AD150B" w:rsidRPr="00A43364">
        <w:rPr>
          <w:rFonts w:cs="Arial"/>
          <w:sz w:val="24"/>
        </w:rPr>
      </w:r>
      <w:r w:rsidR="00AD150B" w:rsidRPr="00A43364">
        <w:rPr>
          <w:rFonts w:cs="Arial"/>
          <w:sz w:val="24"/>
        </w:rPr>
        <w:fldChar w:fldCharType="separate"/>
      </w:r>
      <w:r w:rsidR="007A00AF" w:rsidRPr="00A43364">
        <w:rPr>
          <w:rFonts w:cs="Arial"/>
          <w:sz w:val="24"/>
        </w:rPr>
        <w:t>Schedule 1</w:t>
      </w:r>
      <w:r w:rsidR="00AD150B" w:rsidRPr="00A43364">
        <w:rPr>
          <w:rFonts w:cs="Arial"/>
          <w:sz w:val="24"/>
          <w:lang w:val="en-US"/>
        </w:rPr>
        <w:fldChar w:fldCharType="end"/>
      </w:r>
      <w:r w:rsidRPr="00A43364">
        <w:rPr>
          <w:rFonts w:cs="Arial"/>
          <w:sz w:val="24"/>
          <w:lang w:val="en-US"/>
        </w:rPr>
        <w:t xml:space="preserve">), provided that the </w:t>
      </w:r>
      <w:r w:rsidRPr="00A43364">
        <w:rPr>
          <w:sz w:val="24"/>
          <w:lang w:val="en-US"/>
        </w:rPr>
        <w:t>Supplier can demonstrate to the satisfaction of the Authority that there have</w:t>
      </w:r>
      <w:r w:rsidRPr="00CD0E75">
        <w:rPr>
          <w:sz w:val="24"/>
          <w:lang w:val="en-US"/>
        </w:rPr>
        <w:t xml:space="preser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lastRenderedPageBreak/>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6"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6"/>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7" w:name="_Ref124757803"/>
    </w:p>
    <w:bookmarkEnd w:id="67"/>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lastRenderedPageBreak/>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8" w:name="_Ref124757773"/>
      <w:r w:rsidRPr="00CD0E75">
        <w:rPr>
          <w:sz w:val="24"/>
          <w:lang w:val="en-US"/>
        </w:rPr>
        <w:t xml:space="preserve">The Supplier may terminate this Framework Agreement by giving to the Authority not less than </w:t>
      </w:r>
      <w:bookmarkStart w:id="69"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9"/>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2A1AE98F" w14:textId="77777777" w:rsidR="00CC6C24" w:rsidRPr="00CD0E75" w:rsidRDefault="00CC6C24" w:rsidP="007A00AF">
      <w:pPr>
        <w:pStyle w:val="MRNumberedHeading2"/>
        <w:spacing w:line="240" w:lineRule="auto"/>
        <w:jc w:val="both"/>
        <w:rPr>
          <w:sz w:val="24"/>
          <w:lang w:val="en-US"/>
        </w:rPr>
      </w:pPr>
      <w:bookmarkStart w:id="70"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70"/>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17051E99" w:rsidR="00CC6C24" w:rsidRPr="00A43364" w:rsidRDefault="00CC6C24" w:rsidP="007A00AF">
      <w:pPr>
        <w:pStyle w:val="MRNumberedHeading2"/>
        <w:spacing w:line="240" w:lineRule="auto"/>
        <w:jc w:val="both"/>
        <w:rPr>
          <w:rFonts w:cs="Arial"/>
          <w:sz w:val="24"/>
          <w:lang w:val="en-US"/>
        </w:rPr>
      </w:pPr>
      <w:bookmarkStart w:id="71" w:name="_Ref380408721"/>
      <w:bookmarkEnd w:id="65"/>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A43364">
        <w:rPr>
          <w:rFonts w:cs="Arial"/>
          <w:sz w:val="24"/>
        </w:rPr>
        <w:fldChar w:fldCharType="begin"/>
      </w:r>
      <w:r w:rsidR="00AD150B" w:rsidRPr="00A43364">
        <w:rPr>
          <w:rFonts w:cs="Arial"/>
          <w:sz w:val="24"/>
        </w:rPr>
        <w:instrText xml:space="preserve"> REF _Ref318785210 \r \h  \* MERGEFORMAT </w:instrText>
      </w:r>
      <w:r w:rsidR="00AD150B" w:rsidRPr="00A43364">
        <w:rPr>
          <w:rFonts w:cs="Arial"/>
          <w:sz w:val="24"/>
        </w:rPr>
      </w:r>
      <w:r w:rsidR="00AD150B" w:rsidRPr="00A43364">
        <w:rPr>
          <w:rFonts w:cs="Arial"/>
          <w:sz w:val="24"/>
        </w:rPr>
        <w:fldChar w:fldCharType="separate"/>
      </w:r>
      <w:r w:rsidR="007A00AF" w:rsidRPr="00A43364">
        <w:rPr>
          <w:rFonts w:cs="Arial"/>
          <w:sz w:val="24"/>
        </w:rPr>
        <w:t>Schedule 1</w:t>
      </w:r>
      <w:r w:rsidR="00AD150B" w:rsidRPr="00A43364">
        <w:rPr>
          <w:rFonts w:cs="Arial"/>
          <w:sz w:val="24"/>
          <w:lang w:val="en-US"/>
        </w:rPr>
        <w:fldChar w:fldCharType="end"/>
      </w:r>
      <w:r w:rsidRPr="00A43364">
        <w:rPr>
          <w:rFonts w:cs="Arial"/>
          <w:sz w:val="24"/>
          <w:lang w:val="en-US"/>
        </w:rPr>
        <w:t xml:space="preserve">, for each Good </w:t>
      </w:r>
      <w:r w:rsidR="009708CE" w:rsidRPr="00A43364">
        <w:rPr>
          <w:sz w:val="24"/>
          <w:lang w:val="en-US"/>
        </w:rPr>
        <w:t>in each of the Supplier Lots</w:t>
      </w:r>
      <w:r w:rsidRPr="00A43364">
        <w:rPr>
          <w:sz w:val="24"/>
          <w:lang w:val="en-US"/>
        </w:rPr>
        <w:t xml:space="preserve"> </w:t>
      </w:r>
      <w:r w:rsidRPr="00A43364">
        <w:rPr>
          <w:rFonts w:cs="Arial"/>
          <w:sz w:val="24"/>
          <w:lang w:val="en-US"/>
        </w:rPr>
        <w:t xml:space="preserve">specified in the Award Schedule, the </w:t>
      </w:r>
      <w:r w:rsidRPr="00A43364">
        <w:rPr>
          <w:b/>
          <w:sz w:val="24"/>
          <w:lang w:val="en-US"/>
        </w:rPr>
        <w:t>"</w:t>
      </w:r>
      <w:r w:rsidRPr="00A43364">
        <w:rPr>
          <w:rFonts w:cs="Arial"/>
          <w:b/>
          <w:sz w:val="24"/>
          <w:lang w:val="en-US"/>
        </w:rPr>
        <w:t>Price Firm Period</w:t>
      </w:r>
      <w:r w:rsidRPr="00A43364">
        <w:rPr>
          <w:b/>
          <w:sz w:val="24"/>
          <w:lang w:val="en-US"/>
        </w:rPr>
        <w:t>"</w:t>
      </w:r>
      <w:r w:rsidRPr="00A43364">
        <w:rPr>
          <w:rFonts w:cs="Arial"/>
          <w:sz w:val="24"/>
          <w:lang w:val="en-US"/>
        </w:rPr>
        <w:t xml:space="preserve"> means:</w:t>
      </w:r>
      <w:bookmarkEnd w:id="71"/>
    </w:p>
    <w:p w14:paraId="23BC4BF4" w14:textId="77777777" w:rsidR="00CC6C24" w:rsidRPr="00E2626B" w:rsidRDefault="00CC6C24" w:rsidP="00CD0E75">
      <w:pPr>
        <w:pStyle w:val="MRNumberedHeading3"/>
        <w:jc w:val="both"/>
        <w:rPr>
          <w:rFonts w:cs="Arial"/>
          <w:sz w:val="24"/>
          <w:lang w:val="en-US"/>
        </w:rPr>
      </w:pPr>
      <w:bookmarkStart w:id="72" w:name="_Ref380410581"/>
      <w:r w:rsidRPr="00A43364">
        <w:rPr>
          <w:rFonts w:cs="Arial"/>
          <w:sz w:val="24"/>
          <w:lang w:val="en-US"/>
        </w:rPr>
        <w:t>in the case of the first Review to be carried</w:t>
      </w:r>
      <w:r w:rsidRPr="00E2626B">
        <w:rPr>
          <w:rFonts w:cs="Arial"/>
          <w:sz w:val="24"/>
          <w:lang w:val="en-US"/>
        </w:rPr>
        <w:t xml:space="preserve"> out by the Authority, the period commencing on the Commencement Date and ending on the Mid-Point Date for that Good; or</w:t>
      </w:r>
      <w:bookmarkEnd w:id="72"/>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3"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3"/>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 xml:space="preserve">from time to time, or failing such publication, such other index </w:t>
      </w:r>
      <w:r w:rsidRPr="00D4756A">
        <w:rPr>
          <w:rFonts w:cs="Arial"/>
          <w:sz w:val="24"/>
          <w:lang w:val="x-none"/>
        </w:rPr>
        <w:lastRenderedPageBreak/>
        <w:t>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4" w:name="_Ref380414002"/>
      <w:r w:rsidRPr="00025B10">
        <w:rPr>
          <w:rFonts w:ascii="Arial" w:hAnsi="Arial" w:cs="Arial"/>
          <w:b/>
          <w:color w:val="auto"/>
          <w:sz w:val="24"/>
          <w:szCs w:val="24"/>
          <w:lang w:val="en-US"/>
        </w:rPr>
        <w:t>Additional Goods</w:t>
      </w:r>
      <w:bookmarkEnd w:id="74"/>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5"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6"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5"/>
      <w:bookmarkEnd w:id="76"/>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7"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8"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8"/>
    </w:p>
    <w:p w14:paraId="2857CBF9" w14:textId="77777777" w:rsidR="00CC6C24" w:rsidRPr="00A62770" w:rsidRDefault="00CC6C24" w:rsidP="007A00AF">
      <w:pPr>
        <w:pStyle w:val="MRNumberedHeading2"/>
        <w:spacing w:line="240" w:lineRule="auto"/>
        <w:jc w:val="both"/>
        <w:rPr>
          <w:rFonts w:cs="Arial"/>
          <w:sz w:val="24"/>
          <w:lang w:val="en-US"/>
        </w:rPr>
      </w:pPr>
      <w:bookmarkStart w:id="79" w:name="_Ref441581859"/>
      <w:bookmarkStart w:id="80"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9"/>
    </w:p>
    <w:p w14:paraId="4B38DD9B" w14:textId="77777777" w:rsidR="00CC6C24" w:rsidRPr="00A62770" w:rsidRDefault="00CC6C24" w:rsidP="007A00AF">
      <w:pPr>
        <w:pStyle w:val="MRNumberedHeading2"/>
        <w:spacing w:line="240" w:lineRule="auto"/>
        <w:jc w:val="both"/>
        <w:rPr>
          <w:rFonts w:cs="Arial"/>
          <w:sz w:val="24"/>
          <w:lang w:val="en-US"/>
        </w:rPr>
      </w:pPr>
      <w:bookmarkStart w:id="81"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81"/>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2"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2"/>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3" w:name="_Ref441584877"/>
      <w:bookmarkEnd w:id="80"/>
      <w:r w:rsidRPr="00045009">
        <w:rPr>
          <w:rFonts w:ascii="Arial" w:hAnsi="Arial" w:cs="Arial"/>
          <w:b/>
          <w:color w:val="auto"/>
          <w:sz w:val="24"/>
          <w:szCs w:val="24"/>
          <w:lang w:val="en-US"/>
        </w:rPr>
        <w:t>Further Supplier Termination Rights</w:t>
      </w:r>
      <w:bookmarkEnd w:id="83"/>
    </w:p>
    <w:p w14:paraId="05C67893" w14:textId="77777777" w:rsidR="00CC6C24" w:rsidRPr="00A62770" w:rsidRDefault="00CC6C24" w:rsidP="00CD0E75">
      <w:pPr>
        <w:pStyle w:val="MRNumberedHeading2"/>
        <w:spacing w:line="240" w:lineRule="auto"/>
        <w:jc w:val="both"/>
        <w:rPr>
          <w:rFonts w:cs="Arial"/>
          <w:sz w:val="24"/>
          <w:lang w:val="en-US"/>
        </w:rPr>
      </w:pPr>
      <w:bookmarkStart w:id="84"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4"/>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lastRenderedPageBreak/>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5" w:name="_Toc312422903"/>
      <w:bookmarkEnd w:id="85"/>
      <w:r w:rsidRPr="00CD0E75">
        <w:rPr>
          <w:sz w:val="24"/>
          <w:lang w:val="en-US"/>
        </w:rPr>
        <w:br w:type="page"/>
      </w:r>
    </w:p>
    <w:p w14:paraId="1778D4E7" w14:textId="77777777" w:rsidR="00CC6C24" w:rsidRPr="00CD0E75" w:rsidRDefault="00CC6C24" w:rsidP="00CD0E75">
      <w:pPr>
        <w:pStyle w:val="MRSchedule1"/>
        <w:ind w:left="0"/>
        <w:rPr>
          <w:sz w:val="24"/>
        </w:rPr>
      </w:pPr>
      <w:bookmarkStart w:id="86" w:name="_Ref124753134"/>
    </w:p>
    <w:bookmarkEnd w:id="86"/>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6B2DA4F" w14:textId="773DB1FB" w:rsidR="001C0B67" w:rsidRDefault="001C0B6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785D19C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7" w:name="_Ref153443846"/>
            <w:r w:rsidRPr="00025B10">
              <w:rPr>
                <w:rFonts w:cs="Arial"/>
                <w:sz w:val="24"/>
                <w:szCs w:val="24"/>
              </w:rPr>
              <w:t>Consequences of expiry or earlier termination of this Framework Agreement</w:t>
            </w:r>
            <w:bookmarkEnd w:id="87"/>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8" w:name="_Ref135853175"/>
            <w:r w:rsidRPr="00025B10">
              <w:rPr>
                <w:rFonts w:cs="Arial"/>
                <w:sz w:val="24"/>
                <w:szCs w:val="24"/>
              </w:rPr>
              <w:t>Suspension of Supplier’s appointment</w:t>
            </w:r>
            <w:bookmarkEnd w:id="88"/>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9" w:name="MRTableofContents"/>
      <w:bookmarkStart w:id="90" w:name="Page_54"/>
      <w:bookmarkStart w:id="91" w:name="_Ref322514472"/>
      <w:bookmarkEnd w:id="89"/>
      <w:bookmarkEnd w:id="90"/>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91"/>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2" w:name="_Ref338320898"/>
      <w:bookmarkStart w:id="93" w:name="_Ref284336672"/>
      <w:bookmarkStart w:id="94" w:name="_Toc303949009"/>
      <w:bookmarkStart w:id="95" w:name="_Toc303949770"/>
      <w:bookmarkStart w:id="96" w:name="_Toc303950537"/>
      <w:bookmarkStart w:id="97" w:name="_Toc303951317"/>
      <w:bookmarkStart w:id="98"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2"/>
      <w:r w:rsidRPr="00025B10">
        <w:rPr>
          <w:rFonts w:cs="Arial"/>
          <w:sz w:val="24"/>
          <w:szCs w:val="24"/>
        </w:rPr>
        <w:t xml:space="preserve"> </w:t>
      </w:r>
      <w:bookmarkStart w:id="99" w:name="_Ref338254519"/>
      <w:bookmarkEnd w:id="93"/>
      <w:bookmarkEnd w:id="94"/>
      <w:bookmarkEnd w:id="95"/>
      <w:bookmarkEnd w:id="96"/>
      <w:bookmarkEnd w:id="97"/>
      <w:bookmarkEnd w:id="98"/>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9"/>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100" w:name="_Toc303949062"/>
      <w:bookmarkStart w:id="101" w:name="_Toc303949824"/>
      <w:bookmarkStart w:id="102" w:name="_Toc303950591"/>
      <w:bookmarkStart w:id="103" w:name="_Toc303951371"/>
      <w:bookmarkStart w:id="104" w:name="_Toc304135454"/>
      <w:bookmarkStart w:id="105" w:name="_Toc303949017"/>
      <w:bookmarkStart w:id="106" w:name="_Toc303949779"/>
      <w:bookmarkStart w:id="107" w:name="_Toc303950546"/>
      <w:bookmarkStart w:id="108" w:name="_Toc303951326"/>
      <w:bookmarkStart w:id="109"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100"/>
      <w:bookmarkEnd w:id="101"/>
      <w:bookmarkEnd w:id="102"/>
      <w:bookmarkEnd w:id="103"/>
      <w:bookmarkEnd w:id="104"/>
      <w:r w:rsidRPr="00025B10">
        <w:rPr>
          <w:rFonts w:cs="Arial"/>
          <w:sz w:val="24"/>
          <w:szCs w:val="24"/>
        </w:rPr>
        <w:t xml:space="preserve"> </w:t>
      </w:r>
      <w:bookmarkEnd w:id="105"/>
      <w:bookmarkEnd w:id="106"/>
      <w:bookmarkEnd w:id="107"/>
      <w:bookmarkEnd w:id="108"/>
      <w:bookmarkEnd w:id="109"/>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10"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10"/>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1" w:name="_Ref284337783"/>
      <w:bookmarkStart w:id="112" w:name="_Toc290398293"/>
      <w:bookmarkStart w:id="113" w:name="_Toc303949836"/>
      <w:bookmarkStart w:id="114" w:name="_Toc303950603"/>
      <w:bookmarkStart w:id="115" w:name="_Toc303951383"/>
      <w:bookmarkStart w:id="116" w:name="_Toc304135466"/>
      <w:bookmarkStart w:id="117"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8"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8"/>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9" w:name="_Ref124759053"/>
      <w:r>
        <w:rPr>
          <w:rFonts w:cs="Arial"/>
          <w:sz w:val="24"/>
          <w:szCs w:val="24"/>
        </w:rPr>
        <w:lastRenderedPageBreak/>
        <w:t>Replacing the Supplier on the Framework</w:t>
      </w:r>
    </w:p>
    <w:p w14:paraId="1B063D2D" w14:textId="77777777"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within </w:t>
      </w:r>
      <w:r w:rsidR="00190ED7" w:rsidRPr="00CD0E75">
        <w:rPr>
          <w:rFonts w:cs="Arial"/>
          <w:sz w:val="24"/>
          <w:highlight w:val="yellow"/>
        </w:rPr>
        <w:t>[</w:t>
      </w:r>
      <w:r w:rsidRPr="00CD0E75">
        <w:rPr>
          <w:rFonts w:cs="Arial"/>
          <w:sz w:val="24"/>
          <w:highlight w:val="yellow"/>
        </w:rPr>
        <w:t>six (6) months</w:t>
      </w:r>
      <w:r w:rsidR="00190ED7" w:rsidRPr="00CD0E75">
        <w:rPr>
          <w:rFonts w:cs="Arial"/>
          <w:sz w:val="24"/>
          <w:highlight w:val="yellow"/>
        </w:rPr>
        <w:t>]</w:t>
      </w:r>
      <w:r w:rsidRPr="00CD0E75">
        <w:rPr>
          <w:rFonts w:cs="Arial"/>
          <w:sz w:val="24"/>
          <w:highlight w:val="yellow"/>
        </w:rPr>
        <w:t xml:space="preserve"> </w:t>
      </w:r>
      <w:r w:rsidRPr="00A62770">
        <w:rPr>
          <w:rFonts w:cs="Arial"/>
          <w:sz w:val="24"/>
        </w:rPr>
        <w:t>following the Effective Date:</w:t>
      </w:r>
      <w:bookmarkEnd w:id="119"/>
    </w:p>
    <w:p w14:paraId="5965A8E9" w14:textId="43EE7549" w:rsidR="00064162" w:rsidRPr="00025B10" w:rsidRDefault="00064162" w:rsidP="00025B10">
      <w:pPr>
        <w:pStyle w:val="MRNumberedHeading3"/>
        <w:jc w:val="both"/>
        <w:rPr>
          <w:rFonts w:cs="Arial"/>
          <w:sz w:val="24"/>
        </w:rPr>
      </w:pPr>
      <w:bookmarkStart w:id="120" w:name="_Ref124758776"/>
      <w:r w:rsidRPr="00025B10">
        <w:rPr>
          <w:rFonts w:cs="Arial"/>
          <w:sz w:val="24"/>
        </w:rPr>
        <w:t>the Supplier has failed to satisfy any condition precedents set out in this Framework Agreement (whether or not the Authority terminate this Framework Agreement or not);</w:t>
      </w:r>
      <w:bookmarkEnd w:id="120"/>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21"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21"/>
    </w:p>
    <w:p w14:paraId="6790C354" w14:textId="77777777" w:rsidR="00064162" w:rsidRPr="00025B10" w:rsidRDefault="00064162" w:rsidP="00025B10">
      <w:pPr>
        <w:pStyle w:val="MRNumberedHeading2"/>
        <w:jc w:val="both"/>
        <w:rPr>
          <w:rFonts w:cs="Arial"/>
          <w:sz w:val="24"/>
        </w:rPr>
      </w:pPr>
      <w:bookmarkStart w:id="122"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2"/>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3" w:name="Page_63"/>
      <w:bookmarkStart w:id="124" w:name="_Ref323651140"/>
      <w:bookmarkStart w:id="125" w:name="_Ref286215238"/>
      <w:bookmarkStart w:id="126" w:name="_Toc290398294"/>
      <w:bookmarkStart w:id="127" w:name="_Toc303949849"/>
      <w:bookmarkStart w:id="128" w:name="_Toc303950616"/>
      <w:bookmarkStart w:id="129" w:name="_Toc303951396"/>
      <w:bookmarkStart w:id="130" w:name="_Toc304135479"/>
      <w:bookmarkStart w:id="131" w:name="_Toc312422908"/>
      <w:bookmarkEnd w:id="111"/>
      <w:bookmarkEnd w:id="112"/>
      <w:bookmarkEnd w:id="113"/>
      <w:bookmarkEnd w:id="114"/>
      <w:bookmarkEnd w:id="115"/>
      <w:bookmarkEnd w:id="116"/>
      <w:bookmarkEnd w:id="117"/>
      <w:bookmarkEnd w:id="123"/>
      <w:r w:rsidRPr="00025B10">
        <w:rPr>
          <w:rFonts w:cs="Arial"/>
          <w:sz w:val="24"/>
          <w:szCs w:val="24"/>
        </w:rPr>
        <w:t>Business continuity</w:t>
      </w:r>
      <w:bookmarkEnd w:id="124"/>
      <w:r w:rsidRPr="00025B10">
        <w:rPr>
          <w:rFonts w:cs="Arial"/>
          <w:sz w:val="24"/>
          <w:szCs w:val="24"/>
        </w:rPr>
        <w:t xml:space="preserve"> </w:t>
      </w:r>
      <w:bookmarkStart w:id="132" w:name="Page_65"/>
      <w:bookmarkEnd w:id="125"/>
      <w:bookmarkEnd w:id="126"/>
      <w:bookmarkEnd w:id="127"/>
      <w:bookmarkEnd w:id="128"/>
      <w:bookmarkEnd w:id="129"/>
      <w:bookmarkEnd w:id="130"/>
      <w:bookmarkEnd w:id="131"/>
      <w:bookmarkEnd w:id="132"/>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3" w:name="_Ref261973035"/>
      <w:bookmarkStart w:id="134" w:name="_Toc303949087"/>
      <w:bookmarkStart w:id="135" w:name="_Toc303949851"/>
      <w:bookmarkStart w:id="136" w:name="_Toc303950618"/>
      <w:bookmarkStart w:id="137" w:name="_Toc303951398"/>
      <w:bookmarkStart w:id="138"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3"/>
      <w:bookmarkEnd w:id="134"/>
      <w:bookmarkEnd w:id="135"/>
      <w:bookmarkEnd w:id="136"/>
      <w:bookmarkEnd w:id="137"/>
      <w:bookmarkEnd w:id="138"/>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9" w:name="_Ref261973052"/>
      <w:bookmarkStart w:id="140" w:name="_Toc303949088"/>
      <w:bookmarkStart w:id="141" w:name="_Toc303949852"/>
      <w:bookmarkStart w:id="142" w:name="_Toc303950619"/>
      <w:bookmarkStart w:id="143" w:name="_Toc303951399"/>
      <w:bookmarkStart w:id="144" w:name="_Toc304135482"/>
      <w:bookmarkStart w:id="145"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9"/>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6" w:name="_Ref261973077"/>
      <w:bookmarkEnd w:id="140"/>
      <w:bookmarkEnd w:id="141"/>
      <w:bookmarkEnd w:id="142"/>
      <w:bookmarkEnd w:id="143"/>
      <w:bookmarkEnd w:id="144"/>
      <w:bookmarkEnd w:id="145"/>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7" w:name="_Toc303949089"/>
      <w:bookmarkStart w:id="148" w:name="_Toc303949853"/>
      <w:bookmarkStart w:id="149" w:name="_Toc303950620"/>
      <w:bookmarkStart w:id="150" w:name="_Toc303951400"/>
      <w:bookmarkStart w:id="151"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2" w:name="_Ref260041074"/>
      <w:bookmarkEnd w:id="146"/>
      <w:bookmarkEnd w:id="147"/>
      <w:bookmarkEnd w:id="148"/>
      <w:bookmarkEnd w:id="149"/>
      <w:bookmarkEnd w:id="150"/>
      <w:bookmarkEnd w:id="151"/>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3" w:name="_Ref284336732"/>
      <w:bookmarkStart w:id="154" w:name="_Toc303949090"/>
      <w:bookmarkStart w:id="155" w:name="_Toc303949854"/>
      <w:bookmarkStart w:id="156" w:name="_Toc303950621"/>
      <w:bookmarkStart w:id="157" w:name="_Toc303951401"/>
      <w:bookmarkStart w:id="158"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9" w:name="_Toc290398295"/>
      <w:bookmarkStart w:id="160" w:name="_Toc303949856"/>
      <w:bookmarkStart w:id="161" w:name="_Toc303950623"/>
      <w:bookmarkStart w:id="162" w:name="_Toc303951403"/>
      <w:bookmarkStart w:id="163" w:name="_Toc304135486"/>
      <w:bookmarkStart w:id="164" w:name="_Toc312422909"/>
      <w:bookmarkStart w:id="165" w:name="_Ref323651163"/>
      <w:bookmarkEnd w:id="152"/>
      <w:bookmarkEnd w:id="153"/>
      <w:bookmarkEnd w:id="154"/>
      <w:bookmarkEnd w:id="155"/>
      <w:bookmarkEnd w:id="156"/>
      <w:bookmarkEnd w:id="157"/>
      <w:bookmarkEnd w:id="158"/>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6" w:name="_Ref350761929"/>
      <w:r w:rsidRPr="00025B10">
        <w:rPr>
          <w:rFonts w:cs="Arial"/>
          <w:sz w:val="24"/>
          <w:szCs w:val="24"/>
        </w:rPr>
        <w:t>The Authority’s obligations</w:t>
      </w:r>
      <w:bookmarkStart w:id="167" w:name="Page_66"/>
      <w:bookmarkEnd w:id="159"/>
      <w:bookmarkEnd w:id="160"/>
      <w:bookmarkEnd w:id="161"/>
      <w:bookmarkEnd w:id="162"/>
      <w:bookmarkEnd w:id="163"/>
      <w:bookmarkEnd w:id="164"/>
      <w:bookmarkEnd w:id="165"/>
      <w:bookmarkEnd w:id="166"/>
      <w:bookmarkEnd w:id="167"/>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8" w:name="_Toc303949098"/>
      <w:bookmarkStart w:id="169" w:name="_Toc303949863"/>
      <w:bookmarkStart w:id="170" w:name="_Toc303950630"/>
      <w:bookmarkStart w:id="171" w:name="_Toc303951410"/>
      <w:bookmarkStart w:id="172"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8"/>
      <w:bookmarkEnd w:id="169"/>
      <w:bookmarkEnd w:id="170"/>
      <w:bookmarkEnd w:id="171"/>
      <w:bookmarkEnd w:id="172"/>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3" w:name="_Ref287356627"/>
      <w:bookmarkStart w:id="174" w:name="_Toc290398297"/>
      <w:bookmarkStart w:id="175" w:name="_Toc303949877"/>
      <w:bookmarkStart w:id="176" w:name="_Toc303950644"/>
      <w:bookmarkStart w:id="177" w:name="_Toc303951424"/>
      <w:bookmarkStart w:id="178" w:name="_Toc304135507"/>
      <w:bookmarkStart w:id="179" w:name="_Toc312422911"/>
      <w:r w:rsidRPr="00045009">
        <w:rPr>
          <w:rFonts w:cs="Arial"/>
          <w:w w:val="0"/>
          <w:sz w:val="24"/>
          <w:szCs w:val="24"/>
        </w:rPr>
        <w:lastRenderedPageBreak/>
        <w:t>Contract management</w:t>
      </w:r>
      <w:bookmarkStart w:id="180" w:name="Page_67"/>
      <w:bookmarkEnd w:id="173"/>
      <w:bookmarkEnd w:id="174"/>
      <w:bookmarkEnd w:id="175"/>
      <w:bookmarkEnd w:id="176"/>
      <w:bookmarkEnd w:id="177"/>
      <w:bookmarkEnd w:id="178"/>
      <w:bookmarkEnd w:id="179"/>
      <w:bookmarkEnd w:id="180"/>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81" w:name="_Ref282590785"/>
      <w:bookmarkStart w:id="182" w:name="_Toc303949111"/>
      <w:bookmarkStart w:id="183" w:name="_Toc303949878"/>
      <w:bookmarkStart w:id="184" w:name="_Toc303950645"/>
      <w:bookmarkStart w:id="185" w:name="_Toc303951425"/>
      <w:bookmarkStart w:id="186" w:name="_Toc304135508"/>
      <w:bookmarkStart w:id="187"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81"/>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2"/>
      <w:bookmarkEnd w:id="183"/>
      <w:bookmarkEnd w:id="184"/>
      <w:bookmarkEnd w:id="185"/>
      <w:bookmarkEnd w:id="186"/>
      <w:bookmarkEnd w:id="187"/>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8" w:name="_Toc303949116"/>
      <w:bookmarkStart w:id="189" w:name="_Toc303949883"/>
      <w:bookmarkStart w:id="190" w:name="_Toc303950650"/>
      <w:bookmarkStart w:id="191" w:name="_Toc303951430"/>
      <w:bookmarkStart w:id="192" w:name="_Toc304135513"/>
      <w:bookmarkStart w:id="193" w:name="_Toc303949113"/>
      <w:bookmarkStart w:id="194" w:name="_Toc303949880"/>
      <w:bookmarkStart w:id="195" w:name="_Toc303950647"/>
      <w:bookmarkStart w:id="196" w:name="_Toc303951427"/>
      <w:bookmarkStart w:id="197"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8"/>
      <w:bookmarkEnd w:id="189"/>
      <w:bookmarkEnd w:id="190"/>
      <w:bookmarkEnd w:id="191"/>
      <w:bookmarkEnd w:id="192"/>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8" w:name="_Toc303949117"/>
      <w:bookmarkStart w:id="199" w:name="_Toc303949884"/>
      <w:bookmarkStart w:id="200" w:name="_Toc303950651"/>
      <w:bookmarkStart w:id="201" w:name="_Toc303951431"/>
      <w:bookmarkStart w:id="202" w:name="_Toc304135514"/>
      <w:bookmarkEnd w:id="193"/>
      <w:bookmarkEnd w:id="194"/>
      <w:bookmarkEnd w:id="195"/>
      <w:bookmarkEnd w:id="196"/>
      <w:bookmarkEnd w:id="197"/>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8"/>
      <w:bookmarkEnd w:id="199"/>
      <w:bookmarkEnd w:id="200"/>
      <w:bookmarkEnd w:id="201"/>
      <w:bookmarkEnd w:id="202"/>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3" w:name="_Toc303949121"/>
      <w:bookmarkStart w:id="204" w:name="_Toc303949888"/>
      <w:bookmarkStart w:id="205" w:name="_Toc303950655"/>
      <w:bookmarkStart w:id="206" w:name="_Toc303951435"/>
      <w:bookmarkStart w:id="207"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3"/>
      <w:bookmarkEnd w:id="204"/>
      <w:bookmarkEnd w:id="205"/>
      <w:bookmarkEnd w:id="206"/>
      <w:bookmarkEnd w:id="207"/>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8" w:name="_Toc303949124"/>
      <w:bookmarkStart w:id="209" w:name="_Toc303949891"/>
      <w:bookmarkStart w:id="210" w:name="_Toc303950658"/>
      <w:bookmarkStart w:id="211" w:name="_Toc303951438"/>
      <w:bookmarkStart w:id="212"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8"/>
      <w:bookmarkEnd w:id="209"/>
      <w:bookmarkEnd w:id="210"/>
      <w:bookmarkEnd w:id="211"/>
      <w:bookmarkEnd w:id="212"/>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3" w:name="_Toc303949125"/>
      <w:bookmarkStart w:id="214" w:name="_Toc303949892"/>
      <w:bookmarkStart w:id="215" w:name="_Toc303950659"/>
      <w:bookmarkStart w:id="216" w:name="_Toc303951439"/>
      <w:bookmarkStart w:id="217" w:name="_Toc304135522"/>
      <w:r w:rsidRPr="00025B10">
        <w:rPr>
          <w:rFonts w:cs="Arial"/>
          <w:sz w:val="24"/>
          <w:szCs w:val="24"/>
          <w:lang w:val="en-US"/>
        </w:rPr>
        <w:t>such other information as reasonably required by the Authority.</w:t>
      </w:r>
      <w:bookmarkEnd w:id="213"/>
      <w:bookmarkEnd w:id="214"/>
      <w:bookmarkEnd w:id="215"/>
      <w:bookmarkEnd w:id="216"/>
      <w:bookmarkEnd w:id="217"/>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8" w:name="_Toc303949126"/>
      <w:bookmarkStart w:id="219" w:name="_Toc303949893"/>
      <w:bookmarkStart w:id="220" w:name="_Toc303950660"/>
      <w:bookmarkStart w:id="221" w:name="_Toc303951440"/>
      <w:bookmarkStart w:id="222"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3" w:name="_Ref284336930"/>
      <w:bookmarkEnd w:id="218"/>
      <w:bookmarkEnd w:id="219"/>
      <w:bookmarkEnd w:id="220"/>
      <w:bookmarkEnd w:id="221"/>
      <w:bookmarkEnd w:id="222"/>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4" w:name="_Ref124759928"/>
      <w:bookmarkStart w:id="225" w:name="_Ref263771960"/>
      <w:r w:rsidRPr="00025B10">
        <w:rPr>
          <w:rFonts w:cs="Arial"/>
          <w:w w:val="0"/>
          <w:sz w:val="24"/>
          <w:szCs w:val="24"/>
        </w:rPr>
        <w:t>Management Information</w:t>
      </w:r>
      <w:bookmarkEnd w:id="224"/>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5"/>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6"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6"/>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7" w:name="_Ref313021196"/>
      <w:bookmarkStart w:id="228" w:name="_Ref289953324"/>
      <w:bookmarkStart w:id="229" w:name="_Toc303949896"/>
      <w:bookmarkStart w:id="230" w:name="_Toc303950663"/>
      <w:bookmarkStart w:id="231" w:name="_Toc303951443"/>
      <w:bookmarkStart w:id="232" w:name="_Toc304135526"/>
      <w:r w:rsidRPr="00045009">
        <w:rPr>
          <w:rFonts w:cs="Arial"/>
          <w:sz w:val="24"/>
          <w:szCs w:val="24"/>
          <w:lang w:val="en-US"/>
        </w:rPr>
        <w:t>Price and payment</w:t>
      </w:r>
      <w:bookmarkEnd w:id="227"/>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3" w:name="_Ref260046684"/>
      <w:bookmarkStart w:id="234"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5"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5"/>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6" w:name="_Ref286220426"/>
      <w:bookmarkStart w:id="237" w:name="_Toc290398299"/>
      <w:bookmarkStart w:id="238" w:name="_Toc312422913"/>
      <w:bookmarkEnd w:id="223"/>
      <w:bookmarkEnd w:id="228"/>
      <w:bookmarkEnd w:id="229"/>
      <w:bookmarkEnd w:id="230"/>
      <w:bookmarkEnd w:id="231"/>
      <w:bookmarkEnd w:id="232"/>
      <w:bookmarkEnd w:id="233"/>
      <w:bookmarkEnd w:id="234"/>
      <w:r w:rsidRPr="00045009">
        <w:rPr>
          <w:rFonts w:cs="Arial"/>
          <w:w w:val="0"/>
          <w:sz w:val="24"/>
          <w:szCs w:val="24"/>
        </w:rPr>
        <w:t>Warranties</w:t>
      </w:r>
      <w:bookmarkStart w:id="239" w:name="Page_73a"/>
      <w:bookmarkEnd w:id="236"/>
      <w:bookmarkEnd w:id="237"/>
      <w:bookmarkEnd w:id="238"/>
      <w:bookmarkEnd w:id="239"/>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40" w:name="_Toc303949931"/>
      <w:bookmarkStart w:id="241" w:name="_Toc303950698"/>
      <w:bookmarkStart w:id="242" w:name="_Toc303951478"/>
      <w:bookmarkStart w:id="243" w:name="_Toc304135561"/>
      <w:bookmarkStart w:id="244" w:name="_Ref318706724"/>
      <w:r w:rsidRPr="00A62770">
        <w:rPr>
          <w:rFonts w:cs="Arial"/>
          <w:w w:val="0"/>
          <w:sz w:val="24"/>
          <w:szCs w:val="24"/>
        </w:rPr>
        <w:t>The Supplier warrants and undertakes that:</w:t>
      </w:r>
      <w:bookmarkEnd w:id="240"/>
      <w:bookmarkEnd w:id="241"/>
      <w:bookmarkEnd w:id="242"/>
      <w:bookmarkEnd w:id="243"/>
      <w:bookmarkEnd w:id="244"/>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5" w:name="_Toc303949937"/>
      <w:bookmarkStart w:id="246" w:name="_Toc303950704"/>
      <w:bookmarkStart w:id="247" w:name="_Toc303951484"/>
      <w:bookmarkStart w:id="248"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5"/>
      <w:bookmarkEnd w:id="246"/>
      <w:bookmarkEnd w:id="247"/>
      <w:bookmarkEnd w:id="248"/>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9" w:name="_Toc303949938"/>
      <w:bookmarkStart w:id="250" w:name="_Toc303950705"/>
      <w:bookmarkStart w:id="251" w:name="_Toc303951485"/>
      <w:bookmarkStart w:id="252"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9"/>
      <w:bookmarkEnd w:id="250"/>
      <w:bookmarkEnd w:id="251"/>
      <w:bookmarkEnd w:id="252"/>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3" w:name="_Toc303949942"/>
      <w:bookmarkStart w:id="254" w:name="_Toc303950709"/>
      <w:bookmarkStart w:id="255" w:name="_Toc303951489"/>
      <w:bookmarkStart w:id="256"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3"/>
      <w:bookmarkEnd w:id="254"/>
      <w:bookmarkEnd w:id="255"/>
      <w:bookmarkEnd w:id="256"/>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7" w:name="_Toc303949940"/>
      <w:bookmarkStart w:id="258" w:name="_Toc303950707"/>
      <w:bookmarkStart w:id="259" w:name="_Toc303951487"/>
      <w:bookmarkStart w:id="260"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7"/>
      <w:bookmarkEnd w:id="258"/>
      <w:bookmarkEnd w:id="259"/>
      <w:bookmarkEnd w:id="260"/>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1" w:name="_Toc303949941"/>
      <w:bookmarkStart w:id="262" w:name="_Toc303950708"/>
      <w:bookmarkStart w:id="263" w:name="_Toc303951488"/>
      <w:bookmarkStart w:id="264"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61"/>
      <w:bookmarkEnd w:id="262"/>
      <w:bookmarkEnd w:id="263"/>
      <w:bookmarkEnd w:id="264"/>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5" w:name="_Toc303949943"/>
      <w:bookmarkStart w:id="266" w:name="_Toc303950710"/>
      <w:bookmarkStart w:id="267" w:name="_Toc303951490"/>
      <w:bookmarkStart w:id="268"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5"/>
      <w:bookmarkEnd w:id="266"/>
      <w:bookmarkEnd w:id="267"/>
      <w:bookmarkEnd w:id="268"/>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9"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9"/>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70"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70"/>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1" w:name="_Ref284337467"/>
      <w:bookmarkStart w:id="272" w:name="_Toc290398300"/>
      <w:bookmarkStart w:id="273"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4" w:name="_Ref361863426"/>
      <w:bookmarkStart w:id="275" w:name="_Ref322533748"/>
      <w:r w:rsidRPr="00025B10">
        <w:rPr>
          <w:rFonts w:cs="Arial"/>
          <w:sz w:val="24"/>
          <w:szCs w:val="24"/>
        </w:rPr>
        <w:t>The Supplier shall comply with all Law and Guidance relevant to its obligations under this Framework Agreement and any Contracts.</w:t>
      </w:r>
      <w:bookmarkEnd w:id="274"/>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5"/>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6" w:name="Page_75"/>
      <w:bookmarkEnd w:id="271"/>
      <w:bookmarkEnd w:id="272"/>
      <w:bookmarkEnd w:id="273"/>
      <w:bookmarkEnd w:id="276"/>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7" w:name="_Ref336512152"/>
      <w:bookmarkStart w:id="278" w:name="_Ref172434346"/>
      <w:bookmarkStart w:id="279" w:name="_Ref286066083"/>
      <w:bookmarkStart w:id="280" w:name="_Toc303949944"/>
      <w:bookmarkStart w:id="281" w:name="_Toc303950711"/>
      <w:bookmarkStart w:id="282" w:name="_Toc303951491"/>
      <w:bookmarkStart w:id="283"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7"/>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8"/>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4" w:name="_Ref286067337"/>
      <w:bookmarkStart w:id="285" w:name="_Toc290398301"/>
      <w:bookmarkStart w:id="286" w:name="_Toc312422915"/>
      <w:bookmarkEnd w:id="279"/>
      <w:bookmarkEnd w:id="280"/>
      <w:bookmarkEnd w:id="281"/>
      <w:bookmarkEnd w:id="282"/>
      <w:bookmarkEnd w:id="283"/>
      <w:r w:rsidRPr="00025B10">
        <w:rPr>
          <w:rFonts w:cs="Arial"/>
          <w:w w:val="0"/>
          <w:sz w:val="24"/>
          <w:szCs w:val="24"/>
        </w:rPr>
        <w:t>Limitation of liability</w:t>
      </w:r>
      <w:bookmarkStart w:id="287" w:name="Page_75a"/>
      <w:bookmarkEnd w:id="284"/>
      <w:bookmarkEnd w:id="285"/>
      <w:bookmarkEnd w:id="286"/>
      <w:bookmarkEnd w:id="287"/>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8" w:name="_Ref284338133"/>
      <w:bookmarkStart w:id="289" w:name="_Toc303949953"/>
      <w:bookmarkStart w:id="290" w:name="_Toc303950720"/>
      <w:bookmarkStart w:id="291" w:name="_Toc303951500"/>
      <w:bookmarkStart w:id="292" w:name="_Toc304135583"/>
      <w:r w:rsidRPr="00025B10">
        <w:rPr>
          <w:rFonts w:cs="Arial"/>
          <w:sz w:val="24"/>
          <w:szCs w:val="24"/>
        </w:rPr>
        <w:t>Nothing in this Framework Agreement shall exclude or restrict the liability of either Party:</w:t>
      </w:r>
      <w:bookmarkEnd w:id="288"/>
      <w:bookmarkEnd w:id="289"/>
      <w:bookmarkEnd w:id="290"/>
      <w:bookmarkEnd w:id="291"/>
      <w:bookmarkEnd w:id="292"/>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3" w:name="_Toc303949954"/>
      <w:bookmarkStart w:id="294" w:name="_Toc303950721"/>
      <w:bookmarkStart w:id="295" w:name="_Toc303951501"/>
      <w:bookmarkStart w:id="296" w:name="_Toc304135584"/>
      <w:r w:rsidRPr="00025B10">
        <w:rPr>
          <w:rFonts w:cs="Arial"/>
          <w:sz w:val="24"/>
          <w:szCs w:val="24"/>
        </w:rPr>
        <w:t>for death or personal injury resulting from its negligence;</w:t>
      </w:r>
      <w:bookmarkEnd w:id="293"/>
      <w:bookmarkEnd w:id="294"/>
      <w:bookmarkEnd w:id="295"/>
      <w:bookmarkEnd w:id="296"/>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7" w:name="_Toc303949955"/>
      <w:bookmarkStart w:id="298" w:name="_Toc303950722"/>
      <w:bookmarkStart w:id="299" w:name="_Toc303951502"/>
      <w:bookmarkStart w:id="300" w:name="_Toc304135585"/>
      <w:r w:rsidRPr="00025B10">
        <w:rPr>
          <w:rFonts w:cs="Arial"/>
          <w:sz w:val="24"/>
          <w:szCs w:val="24"/>
        </w:rPr>
        <w:t xml:space="preserve">for fraud or fraudulent misrepresentation; </w:t>
      </w:r>
      <w:bookmarkEnd w:id="297"/>
      <w:bookmarkEnd w:id="298"/>
      <w:bookmarkEnd w:id="299"/>
      <w:bookmarkEnd w:id="300"/>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01" w:name="_Toc303949956"/>
      <w:bookmarkStart w:id="302" w:name="_Toc303950723"/>
      <w:bookmarkStart w:id="303" w:name="_Toc303951503"/>
      <w:bookmarkStart w:id="304" w:name="_Toc304135586"/>
      <w:r w:rsidRPr="00025B10">
        <w:rPr>
          <w:rFonts w:cs="Arial"/>
          <w:sz w:val="24"/>
          <w:szCs w:val="24"/>
        </w:rPr>
        <w:t>in any other circumstances where liability may not be limited or excluded under any applicable law</w:t>
      </w:r>
      <w:bookmarkEnd w:id="301"/>
      <w:bookmarkEnd w:id="302"/>
      <w:bookmarkEnd w:id="303"/>
      <w:bookmarkEnd w:id="304"/>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5" w:name="_Ref318788583"/>
      <w:bookmarkStart w:id="306" w:name="_Ref284338101"/>
      <w:bookmarkStart w:id="307" w:name="_Toc303949957"/>
      <w:bookmarkStart w:id="308" w:name="_Toc303950724"/>
      <w:bookmarkStart w:id="309" w:name="_Toc303951504"/>
      <w:bookmarkStart w:id="310" w:name="_Toc304135587"/>
      <w:bookmarkStart w:id="311"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2" w:name="_Ref284338152"/>
      <w:bookmarkStart w:id="313" w:name="_Toc303949958"/>
      <w:bookmarkStart w:id="314" w:name="_Toc303950725"/>
      <w:bookmarkStart w:id="315" w:name="_Toc303951505"/>
      <w:bookmarkStart w:id="316" w:name="_Toc304135588"/>
      <w:bookmarkStart w:id="317" w:name="_Ref318706960"/>
      <w:bookmarkEnd w:id="305"/>
      <w:bookmarkEnd w:id="306"/>
      <w:bookmarkEnd w:id="307"/>
      <w:bookmarkEnd w:id="308"/>
      <w:bookmarkEnd w:id="309"/>
      <w:bookmarkEnd w:id="310"/>
      <w:bookmarkEnd w:id="311"/>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8"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2"/>
      <w:bookmarkEnd w:id="313"/>
      <w:bookmarkEnd w:id="314"/>
      <w:bookmarkEnd w:id="315"/>
      <w:bookmarkEnd w:id="316"/>
      <w:bookmarkEnd w:id="317"/>
      <w:bookmarkEnd w:id="318"/>
      <w:r w:rsidRPr="00025B10">
        <w:rPr>
          <w:rFonts w:cs="Arial"/>
          <w:sz w:val="24"/>
          <w:szCs w:val="24"/>
        </w:rPr>
        <w:t xml:space="preserve"> </w:t>
      </w:r>
      <w:bookmarkStart w:id="319" w:name="_Toc303949959"/>
      <w:bookmarkStart w:id="320" w:name="_Toc303950726"/>
      <w:bookmarkStart w:id="321" w:name="_Toc303951506"/>
      <w:bookmarkStart w:id="322"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9"/>
      <w:bookmarkEnd w:id="320"/>
      <w:bookmarkEnd w:id="321"/>
      <w:bookmarkEnd w:id="322"/>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3" w:name="_Ref313008585"/>
      <w:bookmarkStart w:id="324"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3"/>
      <w:bookmarkEnd w:id="324"/>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5" w:name="_Ref286067522"/>
      <w:bookmarkStart w:id="326" w:name="_Toc290398302"/>
      <w:bookmarkStart w:id="327" w:name="_Toc312422916"/>
      <w:r w:rsidRPr="00025B10">
        <w:rPr>
          <w:rFonts w:cs="Arial"/>
          <w:w w:val="0"/>
          <w:sz w:val="24"/>
          <w:szCs w:val="24"/>
        </w:rPr>
        <w:t>Insurance</w:t>
      </w:r>
      <w:bookmarkStart w:id="328" w:name="Page_76"/>
      <w:bookmarkEnd w:id="325"/>
      <w:bookmarkEnd w:id="326"/>
      <w:bookmarkEnd w:id="327"/>
      <w:bookmarkEnd w:id="328"/>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9" w:name="_Ref350509574"/>
      <w:bookmarkStart w:id="330" w:name="_Ref361135238"/>
      <w:bookmarkStart w:id="331" w:name="_Toc303949961"/>
      <w:bookmarkStart w:id="332" w:name="_Toc303950728"/>
      <w:bookmarkStart w:id="333" w:name="_Toc303951508"/>
      <w:bookmarkStart w:id="334" w:name="_Toc304135591"/>
      <w:bookmarkStart w:id="335" w:name="_Ref348698038"/>
      <w:bookmarkStart w:id="336"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9"/>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30"/>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7"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8" w:name="_Toc303949966"/>
      <w:bookmarkStart w:id="339" w:name="_Toc303950733"/>
      <w:bookmarkStart w:id="340" w:name="_Toc303951513"/>
      <w:bookmarkStart w:id="341" w:name="_Toc304135596"/>
      <w:bookmarkEnd w:id="331"/>
      <w:bookmarkEnd w:id="332"/>
      <w:bookmarkEnd w:id="333"/>
      <w:bookmarkEnd w:id="334"/>
      <w:r w:rsidRPr="00025B10">
        <w:rPr>
          <w:rFonts w:cs="Arial"/>
          <w:sz w:val="24"/>
          <w:szCs w:val="24"/>
          <w:lang w:val="en-US"/>
        </w:rPr>
        <w:t>.</w:t>
      </w:r>
      <w:bookmarkEnd w:id="335"/>
      <w:bookmarkEnd w:id="337"/>
      <w:r w:rsidRPr="00025B10">
        <w:rPr>
          <w:rFonts w:cs="Arial"/>
          <w:sz w:val="24"/>
          <w:szCs w:val="24"/>
          <w:lang w:val="en-US"/>
        </w:rPr>
        <w:t xml:space="preserve"> </w:t>
      </w:r>
      <w:bookmarkEnd w:id="338"/>
      <w:bookmarkEnd w:id="339"/>
      <w:bookmarkEnd w:id="340"/>
      <w:bookmarkEnd w:id="341"/>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2"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2"/>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3" w:name="_Toc303949967"/>
      <w:bookmarkStart w:id="344" w:name="_Toc303950734"/>
      <w:bookmarkStart w:id="345" w:name="_Toc303951514"/>
      <w:bookmarkStart w:id="346"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3"/>
      <w:bookmarkEnd w:id="344"/>
      <w:bookmarkEnd w:id="345"/>
      <w:bookmarkEnd w:id="346"/>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7" w:name="_Toc303949968"/>
      <w:bookmarkStart w:id="348" w:name="_Toc303950735"/>
      <w:bookmarkStart w:id="349" w:name="_Toc303951515"/>
      <w:bookmarkStart w:id="350"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7"/>
      <w:bookmarkEnd w:id="348"/>
      <w:bookmarkEnd w:id="349"/>
      <w:bookmarkEnd w:id="350"/>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51" w:name="_Toc303949969"/>
      <w:bookmarkStart w:id="352" w:name="_Toc303950736"/>
      <w:bookmarkStart w:id="353" w:name="_Toc303951516"/>
      <w:bookmarkStart w:id="354"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51"/>
      <w:bookmarkEnd w:id="352"/>
      <w:bookmarkEnd w:id="353"/>
      <w:bookmarkEnd w:id="354"/>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5" w:name="_Toc303949970"/>
      <w:bookmarkStart w:id="356" w:name="_Toc303950737"/>
      <w:bookmarkStart w:id="357" w:name="_Toc303951517"/>
      <w:bookmarkStart w:id="358"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5"/>
      <w:bookmarkEnd w:id="356"/>
      <w:bookmarkEnd w:id="357"/>
      <w:bookmarkEnd w:id="358"/>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9" w:name="_Toc290398303"/>
      <w:bookmarkStart w:id="360" w:name="_Toc312422917"/>
      <w:bookmarkStart w:id="361" w:name="_Ref323651239"/>
      <w:bookmarkStart w:id="362" w:name="_Ref350762021"/>
      <w:bookmarkStart w:id="363" w:name="_Ref361866567"/>
      <w:bookmarkStart w:id="364" w:name="_Ref124764409"/>
      <w:bookmarkStart w:id="365" w:name="_Ref283300380"/>
      <w:bookmarkEnd w:id="336"/>
      <w:r w:rsidRPr="00025B10">
        <w:rPr>
          <w:rFonts w:cs="Arial"/>
          <w:w w:val="0"/>
          <w:sz w:val="24"/>
          <w:szCs w:val="24"/>
        </w:rPr>
        <w:t>Term and termination</w:t>
      </w:r>
      <w:bookmarkStart w:id="366" w:name="Page_77"/>
      <w:bookmarkEnd w:id="359"/>
      <w:bookmarkEnd w:id="360"/>
      <w:bookmarkEnd w:id="361"/>
      <w:bookmarkEnd w:id="362"/>
      <w:bookmarkEnd w:id="363"/>
      <w:bookmarkEnd w:id="364"/>
      <w:bookmarkEnd w:id="366"/>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7" w:name="_Toc303949971"/>
      <w:bookmarkStart w:id="368" w:name="_Toc303950738"/>
      <w:bookmarkStart w:id="369" w:name="_Toc303951518"/>
      <w:bookmarkStart w:id="370"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7"/>
      <w:bookmarkEnd w:id="368"/>
      <w:bookmarkEnd w:id="369"/>
      <w:bookmarkEnd w:id="370"/>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71" w:name="_Toc303949972"/>
      <w:bookmarkStart w:id="372" w:name="_Toc303950739"/>
      <w:bookmarkStart w:id="373" w:name="_Toc303951519"/>
      <w:bookmarkStart w:id="374" w:name="_Toc304135602"/>
      <w:bookmarkStart w:id="375" w:name="_Ref313009768"/>
      <w:bookmarkStart w:id="376" w:name="_Ref318790784"/>
      <w:bookmarkStart w:id="377" w:name="_Ref369614231"/>
      <w:bookmarkStart w:id="378" w:name="_Ref124753115"/>
      <w:bookmarkStart w:id="379" w:name="_Ref261971971"/>
      <w:bookmarkStart w:id="380" w:name="_Toc303949973"/>
      <w:bookmarkStart w:id="381" w:name="_Toc303950740"/>
      <w:bookmarkStart w:id="382" w:name="_Toc303951520"/>
      <w:bookmarkStart w:id="383"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71"/>
      <w:bookmarkEnd w:id="372"/>
      <w:bookmarkEnd w:id="373"/>
      <w:bookmarkEnd w:id="374"/>
      <w:bookmarkEnd w:id="375"/>
      <w:bookmarkEnd w:id="376"/>
      <w:bookmarkEnd w:id="377"/>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8"/>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4" w:name="_Ref348702851"/>
      <w:bookmarkStart w:id="385"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4"/>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5"/>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6" w:name="_Ref124757939"/>
      <w:bookmarkStart w:id="387"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6"/>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8" w:name="_Ref124759566"/>
      <w:r w:rsidRPr="00025B10">
        <w:rPr>
          <w:rFonts w:cs="Arial"/>
          <w:w w:val="0"/>
          <w:sz w:val="24"/>
          <w:szCs w:val="24"/>
        </w:rPr>
        <w:t>not capable of remedy; or</w:t>
      </w:r>
      <w:bookmarkEnd w:id="388"/>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124754439"/>
      <w:r w:rsidRPr="00025B10">
        <w:rPr>
          <w:rFonts w:cs="Arial"/>
          <w:w w:val="0"/>
          <w:sz w:val="24"/>
          <w:szCs w:val="24"/>
        </w:rPr>
        <w:lastRenderedPageBreak/>
        <w:t>in the case of a breach capable of remedy, which is not remedied in accordance with a Remedial Proposal.</w:t>
      </w:r>
      <w:bookmarkEnd w:id="389"/>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90" w:name="_Toc303949976"/>
      <w:bookmarkStart w:id="391" w:name="_Toc303950743"/>
      <w:bookmarkStart w:id="392" w:name="_Toc303951523"/>
      <w:bookmarkStart w:id="393" w:name="_Toc304135606"/>
      <w:bookmarkEnd w:id="379"/>
      <w:bookmarkEnd w:id="380"/>
      <w:bookmarkEnd w:id="381"/>
      <w:bookmarkEnd w:id="382"/>
      <w:bookmarkEnd w:id="383"/>
      <w:bookmarkEnd w:id="387"/>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4" w:name="_Ref261972244"/>
      <w:bookmarkStart w:id="395" w:name="_Toc303949977"/>
      <w:bookmarkStart w:id="396" w:name="_Toc303950744"/>
      <w:bookmarkStart w:id="397" w:name="_Toc303951524"/>
      <w:bookmarkStart w:id="398" w:name="_Toc304135607"/>
      <w:bookmarkEnd w:id="390"/>
      <w:bookmarkEnd w:id="391"/>
      <w:bookmarkEnd w:id="392"/>
      <w:bookmarkEnd w:id="393"/>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4"/>
      <w:bookmarkEnd w:id="395"/>
      <w:bookmarkEnd w:id="396"/>
      <w:bookmarkEnd w:id="397"/>
      <w:bookmarkEnd w:id="398"/>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9" w:name="_Ref264538114"/>
      <w:bookmarkStart w:id="400" w:name="_Toc303949978"/>
      <w:bookmarkStart w:id="401" w:name="_Toc303950745"/>
      <w:bookmarkStart w:id="402" w:name="_Toc303951525"/>
      <w:bookmarkStart w:id="403"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9"/>
      <w:bookmarkEnd w:id="400"/>
      <w:bookmarkEnd w:id="401"/>
      <w:bookmarkEnd w:id="402"/>
      <w:bookmarkEnd w:id="403"/>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4"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4"/>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5" w:name="_Ref264538144"/>
      <w:bookmarkStart w:id="406" w:name="_Toc303949981"/>
      <w:bookmarkStart w:id="407" w:name="_Toc303950748"/>
      <w:bookmarkStart w:id="408" w:name="_Toc303951528"/>
      <w:bookmarkStart w:id="409"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5"/>
      <w:bookmarkEnd w:id="406"/>
      <w:bookmarkEnd w:id="407"/>
      <w:bookmarkEnd w:id="408"/>
      <w:bookmarkEnd w:id="409"/>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10" w:name="_Ref318803153"/>
      <w:bookmarkStart w:id="411" w:name="_Ref358216592"/>
      <w:bookmarkStart w:id="412" w:name="_Ref261972026"/>
      <w:bookmarkStart w:id="413" w:name="_Ref262546102"/>
      <w:bookmarkStart w:id="414" w:name="_Toc303949982"/>
      <w:bookmarkStart w:id="415" w:name="_Toc303950749"/>
      <w:bookmarkStart w:id="416" w:name="_Toc303951529"/>
      <w:bookmarkStart w:id="417" w:name="_Toc304135612"/>
      <w:bookmarkStart w:id="418" w:name="_Ref318802643"/>
      <w:r w:rsidRPr="00045009">
        <w:rPr>
          <w:rFonts w:cs="Arial"/>
          <w:w w:val="0"/>
          <w:sz w:val="24"/>
          <w:szCs w:val="24"/>
          <w:lang w:val="en-US"/>
        </w:rPr>
        <w:t>If the Authority, acting reasonably, has good cause to believe that</w:t>
      </w:r>
      <w:bookmarkEnd w:id="410"/>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11"/>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9"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9"/>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20"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20"/>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21" w:name="_Ref349139969"/>
      <w:bookmarkEnd w:id="412"/>
      <w:bookmarkEnd w:id="413"/>
      <w:bookmarkEnd w:id="414"/>
      <w:bookmarkEnd w:id="415"/>
      <w:bookmarkEnd w:id="416"/>
      <w:bookmarkEnd w:id="417"/>
      <w:bookmarkEnd w:id="418"/>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2"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2"/>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21"/>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3" w:name="_Ref286220455"/>
      <w:bookmarkStart w:id="424" w:name="_Toc290398304"/>
      <w:bookmarkStart w:id="425" w:name="_Toc312422918"/>
      <w:bookmarkStart w:id="426" w:name="_Ref350762041"/>
      <w:r w:rsidRPr="00E2626B">
        <w:rPr>
          <w:rFonts w:cs="Arial"/>
          <w:w w:val="0"/>
          <w:sz w:val="24"/>
          <w:szCs w:val="24"/>
        </w:rPr>
        <w:t xml:space="preserve">Consequences of expiry or earlier termination of this </w:t>
      </w:r>
      <w:bookmarkStart w:id="427" w:name="Page_79"/>
      <w:bookmarkEnd w:id="423"/>
      <w:bookmarkEnd w:id="424"/>
      <w:bookmarkEnd w:id="425"/>
      <w:bookmarkEnd w:id="427"/>
      <w:r w:rsidRPr="00025B10">
        <w:rPr>
          <w:rFonts w:cs="Arial"/>
          <w:sz w:val="24"/>
          <w:szCs w:val="24"/>
        </w:rPr>
        <w:t>Framework Agreement</w:t>
      </w:r>
      <w:bookmarkEnd w:id="426"/>
    </w:p>
    <w:p w14:paraId="17A48F0E" w14:textId="77777777" w:rsidR="00CC6C24" w:rsidRPr="00025B10" w:rsidRDefault="00CC6C24" w:rsidP="00045009">
      <w:pPr>
        <w:pStyle w:val="MRNumberedHeading2"/>
        <w:spacing w:line="240" w:lineRule="auto"/>
        <w:jc w:val="both"/>
        <w:rPr>
          <w:rFonts w:cs="Arial"/>
          <w:w w:val="0"/>
          <w:sz w:val="24"/>
        </w:rPr>
      </w:pPr>
      <w:bookmarkStart w:id="428" w:name="_Ref286064836"/>
      <w:bookmarkStart w:id="429" w:name="_Toc303949983"/>
      <w:bookmarkStart w:id="430" w:name="_Toc303950750"/>
      <w:bookmarkStart w:id="431" w:name="_Toc303951530"/>
      <w:bookmarkStart w:id="432"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8"/>
      <w:bookmarkEnd w:id="429"/>
      <w:bookmarkEnd w:id="430"/>
      <w:bookmarkEnd w:id="431"/>
      <w:bookmarkEnd w:id="432"/>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3" w:name="_Toc303949987"/>
      <w:bookmarkStart w:id="434" w:name="_Toc303950754"/>
      <w:bookmarkStart w:id="435" w:name="_Toc303951534"/>
      <w:bookmarkStart w:id="436"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3"/>
      <w:bookmarkEnd w:id="434"/>
      <w:bookmarkEnd w:id="435"/>
      <w:bookmarkEnd w:id="436"/>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7" w:name="_Toc303949989"/>
      <w:bookmarkStart w:id="438" w:name="_Toc303950756"/>
      <w:bookmarkStart w:id="439" w:name="_Toc303951536"/>
      <w:bookmarkStart w:id="440"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7"/>
      <w:bookmarkEnd w:id="438"/>
      <w:bookmarkEnd w:id="439"/>
      <w:bookmarkEnd w:id="440"/>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41" w:name="_Toc303949990"/>
      <w:bookmarkStart w:id="442" w:name="_Toc303950757"/>
      <w:bookmarkStart w:id="443" w:name="_Toc303951537"/>
      <w:bookmarkStart w:id="444"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41"/>
      <w:bookmarkEnd w:id="442"/>
      <w:bookmarkEnd w:id="443"/>
      <w:bookmarkEnd w:id="444"/>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5"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5"/>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6" w:name="Page_80"/>
      <w:bookmarkStart w:id="447" w:name="_Ref361866917"/>
      <w:bookmarkEnd w:id="365"/>
      <w:bookmarkEnd w:id="446"/>
      <w:r w:rsidRPr="00A62770">
        <w:rPr>
          <w:rFonts w:cs="Arial"/>
          <w:w w:val="0"/>
          <w:sz w:val="24"/>
          <w:szCs w:val="24"/>
        </w:rPr>
        <w:t>Suspension of Supplier’s appointment</w:t>
      </w:r>
      <w:bookmarkEnd w:id="447"/>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8" w:name="_Ref361867024"/>
      <w:bookmarkStart w:id="449" w:name="_Ref323552119"/>
      <w:bookmarkStart w:id="450"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8"/>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51" w:name="_Ref286134484"/>
      <w:bookmarkStart w:id="452" w:name="_Toc303949993"/>
      <w:bookmarkStart w:id="453" w:name="_Toc303950760"/>
      <w:bookmarkStart w:id="454" w:name="_Toc303951540"/>
      <w:bookmarkStart w:id="455" w:name="_Toc304135623"/>
      <w:bookmarkEnd w:id="449"/>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6" w:name="_Ref124754312"/>
      <w:r w:rsidRPr="00025B10">
        <w:rPr>
          <w:rFonts w:cs="Arial"/>
          <w:w w:val="0"/>
          <w:sz w:val="24"/>
          <w:szCs w:val="24"/>
        </w:rPr>
        <w:t>Service Failures</w:t>
      </w:r>
      <w:bookmarkEnd w:id="456"/>
    </w:p>
    <w:p w14:paraId="47777F1C" w14:textId="77777777" w:rsidR="00925A51" w:rsidRPr="00025B10" w:rsidRDefault="00925A51" w:rsidP="00025B10">
      <w:pPr>
        <w:pStyle w:val="MRNumberedHeading2"/>
        <w:jc w:val="both"/>
        <w:rPr>
          <w:rFonts w:cs="Arial"/>
          <w:w w:val="0"/>
          <w:sz w:val="24"/>
        </w:rPr>
      </w:pPr>
      <w:bookmarkStart w:id="457" w:name="_Ref74904993"/>
      <w:bookmarkStart w:id="458" w:name="_Ref60757663"/>
      <w:r w:rsidRPr="00025B10">
        <w:rPr>
          <w:rFonts w:cs="Arial"/>
          <w:w w:val="0"/>
          <w:sz w:val="24"/>
        </w:rPr>
        <w:t>Where the Supplier is in breach of, or is aware that it likely to be in imminent breach of, any of the following terms of this Framework Agreement:</w:t>
      </w:r>
      <w:bookmarkEnd w:id="457"/>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9"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9"/>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60"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60"/>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61"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61"/>
    </w:p>
    <w:p w14:paraId="201A750C" w14:textId="77777777" w:rsidR="00925A51" w:rsidRPr="00025B10" w:rsidRDefault="00925A51" w:rsidP="00025B10">
      <w:pPr>
        <w:pStyle w:val="MRNumberedHeading2"/>
        <w:jc w:val="both"/>
        <w:rPr>
          <w:rFonts w:cs="Arial"/>
          <w:w w:val="0"/>
          <w:sz w:val="24"/>
        </w:rPr>
      </w:pPr>
      <w:bookmarkStart w:id="462" w:name="_Ref74905034"/>
      <w:r w:rsidRPr="00025B10">
        <w:rPr>
          <w:rFonts w:cs="Arial"/>
          <w:w w:val="0"/>
          <w:sz w:val="24"/>
        </w:rPr>
        <w:t xml:space="preserve">Following the service of the first </w:t>
      </w:r>
      <w:r w:rsidRPr="00025B10">
        <w:rPr>
          <w:rFonts w:cs="Arial"/>
          <w:w w:val="0"/>
          <w:sz w:val="24"/>
          <w:highlight w:val="yellow"/>
        </w:rPr>
        <w:t>[and second]</w:t>
      </w:r>
      <w:r w:rsidRPr="00025B10">
        <w:rPr>
          <w:rFonts w:cs="Arial"/>
          <w:w w:val="0"/>
          <w:sz w:val="24"/>
        </w:rPr>
        <w:t xml:space="preserve"> Service Failure Notices, the Authority may, where relevant, amend the Framework Agreement as follows:</w:t>
      </w:r>
      <w:bookmarkEnd w:id="462"/>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77777777" w:rsidR="00925A51" w:rsidRPr="00025B10" w:rsidRDefault="00925A51" w:rsidP="00025B10">
      <w:pPr>
        <w:pStyle w:val="MRNumberedHeading2"/>
        <w:jc w:val="both"/>
        <w:rPr>
          <w:rFonts w:cs="Arial"/>
          <w:w w:val="0"/>
          <w:sz w:val="24"/>
        </w:rPr>
      </w:pPr>
      <w:bookmarkStart w:id="463" w:name="_Ref124754616"/>
      <w:r w:rsidRPr="00025B10">
        <w:rPr>
          <w:rFonts w:cs="Arial"/>
          <w:w w:val="0"/>
          <w:sz w:val="24"/>
        </w:rPr>
        <w:t xml:space="preserve">Following the service of the </w:t>
      </w:r>
      <w:r w:rsidR="00E306E5" w:rsidRPr="00025B10">
        <w:rPr>
          <w:rFonts w:cs="Arial"/>
          <w:w w:val="0"/>
          <w:sz w:val="24"/>
          <w:highlight w:val="yellow"/>
        </w:rPr>
        <w:t>[second]</w:t>
      </w:r>
      <w:r w:rsidRPr="00025B10">
        <w:rPr>
          <w:rFonts w:cs="Arial"/>
          <w:w w:val="0"/>
          <w:sz w:val="24"/>
          <w:highlight w:val="yellow"/>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3"/>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4"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4"/>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8"/>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5" w:name="_Ref172377012"/>
      <w:bookmarkStart w:id="466" w:name="_Toc303949075"/>
      <w:bookmarkStart w:id="467" w:name="_Toc303949838"/>
      <w:bookmarkStart w:id="468" w:name="_Toc303950605"/>
      <w:bookmarkStart w:id="469" w:name="_Toc303951385"/>
      <w:bookmarkStart w:id="470" w:name="_Toc304135468"/>
      <w:bookmarkStart w:id="471" w:name="_Toc303949078"/>
      <w:bookmarkStart w:id="472" w:name="_Toc303949841"/>
      <w:bookmarkStart w:id="473" w:name="_Toc303950608"/>
      <w:bookmarkStart w:id="474" w:name="_Toc303951388"/>
      <w:bookmarkStart w:id="475"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5"/>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6"/>
      <w:bookmarkEnd w:id="467"/>
      <w:bookmarkEnd w:id="468"/>
      <w:bookmarkEnd w:id="469"/>
      <w:bookmarkEnd w:id="470"/>
      <w:bookmarkEnd w:id="471"/>
      <w:bookmarkEnd w:id="472"/>
      <w:bookmarkEnd w:id="473"/>
      <w:bookmarkEnd w:id="474"/>
      <w:bookmarkEnd w:id="475"/>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6" w:name="Page_84"/>
      <w:bookmarkStart w:id="477" w:name="_Ref124760162"/>
      <w:bookmarkStart w:id="478" w:name="_Ref351444816"/>
      <w:bookmarkEnd w:id="450"/>
      <w:bookmarkEnd w:id="451"/>
      <w:bookmarkEnd w:id="452"/>
      <w:bookmarkEnd w:id="453"/>
      <w:bookmarkEnd w:id="454"/>
      <w:bookmarkEnd w:id="455"/>
      <w:bookmarkEnd w:id="476"/>
      <w:r w:rsidRPr="00025B10">
        <w:rPr>
          <w:rFonts w:cs="Arial"/>
          <w:w w:val="0"/>
          <w:sz w:val="24"/>
          <w:szCs w:val="24"/>
        </w:rPr>
        <w:t>Modern slavery and environmental, social and labour laws</w:t>
      </w:r>
      <w:bookmarkEnd w:id="477"/>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8"/>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9"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9"/>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80"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80"/>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81"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81"/>
    </w:p>
    <w:p w14:paraId="1A997C62" w14:textId="77777777" w:rsidR="00CF2305" w:rsidRPr="00025B10" w:rsidRDefault="00CF2305" w:rsidP="00025B10">
      <w:pPr>
        <w:pStyle w:val="MRNumberedHeading3"/>
        <w:jc w:val="both"/>
        <w:rPr>
          <w:rFonts w:cs="Arial"/>
          <w:sz w:val="24"/>
        </w:rPr>
      </w:pPr>
      <w:bookmarkStart w:id="482"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2"/>
    </w:p>
    <w:p w14:paraId="0D457D9E" w14:textId="77777777" w:rsidR="00CF2305" w:rsidRPr="00025B10" w:rsidRDefault="00CF2305" w:rsidP="00025B10">
      <w:pPr>
        <w:pStyle w:val="MRNumberedHeading2"/>
        <w:spacing w:line="240" w:lineRule="auto"/>
        <w:jc w:val="both"/>
        <w:rPr>
          <w:rFonts w:cs="Arial"/>
          <w:sz w:val="24"/>
        </w:rPr>
      </w:pPr>
      <w:bookmarkStart w:id="483" w:name="_Ref124760226"/>
      <w:r w:rsidRPr="00025B10">
        <w:rPr>
          <w:rFonts w:cs="Arial"/>
          <w:sz w:val="24"/>
        </w:rPr>
        <w:t>The Supplier shall:</w:t>
      </w:r>
      <w:bookmarkEnd w:id="483"/>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4" w:name="_Hlk93064695"/>
      <w:r w:rsidRPr="00025B10">
        <w:rPr>
          <w:rFonts w:cs="Arial"/>
          <w:sz w:val="24"/>
        </w:rPr>
        <w:t xml:space="preserve">in accordance with Good Industry Practice with the aim of avoiding </w:t>
      </w:r>
      <w:bookmarkEnd w:id="484"/>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5" w:name="_Ref124760235"/>
      <w:r w:rsidRPr="00025B10">
        <w:rPr>
          <w:rFonts w:cs="Arial"/>
          <w:sz w:val="24"/>
        </w:rPr>
        <w:t>The Supplier undertakes on an ongoing basis that:</w:t>
      </w:r>
      <w:bookmarkEnd w:id="485"/>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6" w:name="_Ref124760193"/>
      <w:r w:rsidRPr="00025B10">
        <w:rPr>
          <w:rFonts w:cs="Arial"/>
          <w:sz w:val="24"/>
        </w:rPr>
        <w:t>The Supplier shall notify the Authority as soon as it becomes aware of:</w:t>
      </w:r>
      <w:bookmarkEnd w:id="486"/>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7" w:name="_Ref102563943"/>
      <w:r w:rsidRPr="00025B10">
        <w:rPr>
          <w:rFonts w:cs="Arial"/>
          <w:sz w:val="24"/>
        </w:rPr>
        <w:lastRenderedPageBreak/>
        <w:t>terminate this Framework Agreement by issuing a Termination Notice to the Supplier.</w:t>
      </w:r>
      <w:bookmarkEnd w:id="487"/>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8" w:name="_Ref349142583"/>
      <w:bookmarkStart w:id="489" w:name="_Toc290398309"/>
      <w:bookmarkStart w:id="490" w:name="_Toc312422923"/>
      <w:bookmarkStart w:id="491" w:name="_Ref323652042"/>
      <w:bookmarkStart w:id="492" w:name="_Ref286068227"/>
      <w:r w:rsidRPr="00A62770">
        <w:rPr>
          <w:rFonts w:cs="Arial"/>
          <w:w w:val="0"/>
          <w:sz w:val="24"/>
          <w:szCs w:val="24"/>
        </w:rPr>
        <w:t>Electronic product information</w:t>
      </w:r>
      <w:bookmarkEnd w:id="488"/>
    </w:p>
    <w:p w14:paraId="3FA0EF91" w14:textId="77777777" w:rsidR="00CC6C24" w:rsidRPr="00E2626B" w:rsidRDefault="00CC6C24" w:rsidP="00045009">
      <w:pPr>
        <w:pStyle w:val="MRNumberedHeading2"/>
        <w:spacing w:line="240" w:lineRule="auto"/>
        <w:jc w:val="both"/>
        <w:rPr>
          <w:rFonts w:cs="Arial"/>
          <w:sz w:val="24"/>
        </w:rPr>
      </w:pPr>
      <w:bookmarkStart w:id="493"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3"/>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4"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4"/>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5"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5"/>
    </w:p>
    <w:p w14:paraId="5D1EA3EE" w14:textId="77777777" w:rsidR="00CC6C24" w:rsidRPr="00A62770" w:rsidRDefault="00CC6C24" w:rsidP="00025B10">
      <w:pPr>
        <w:pStyle w:val="MRNumberedHeading2"/>
        <w:spacing w:line="240" w:lineRule="auto"/>
        <w:jc w:val="both"/>
        <w:rPr>
          <w:rFonts w:cs="Arial"/>
          <w:sz w:val="24"/>
        </w:rPr>
      </w:pPr>
      <w:bookmarkStart w:id="496"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6"/>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7" w:name="_Ref124759967"/>
      <w:r w:rsidRPr="00025B10">
        <w:rPr>
          <w:rFonts w:ascii="Arial" w:hAnsi="Arial" w:cs="Arial"/>
          <w:b/>
          <w:color w:val="auto"/>
          <w:sz w:val="24"/>
          <w:szCs w:val="24"/>
          <w:u w:val="single"/>
        </w:rPr>
        <w:t>Sales Information</w:t>
      </w:r>
      <w:bookmarkEnd w:id="497"/>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8"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8"/>
    </w:p>
    <w:p w14:paraId="614700D8" w14:textId="77777777" w:rsidR="00CC6C24" w:rsidRPr="00045009" w:rsidRDefault="00CC6C24" w:rsidP="00025B10">
      <w:pPr>
        <w:pStyle w:val="MRNumberedHeading2"/>
        <w:spacing w:line="240" w:lineRule="auto"/>
        <w:jc w:val="both"/>
        <w:rPr>
          <w:rFonts w:cs="Arial"/>
          <w:sz w:val="24"/>
        </w:rPr>
      </w:pPr>
      <w:bookmarkStart w:id="499"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9"/>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500" w:name="_Ref350762083"/>
      <w:r w:rsidRPr="00A62770">
        <w:rPr>
          <w:rFonts w:cs="Arial"/>
          <w:w w:val="0"/>
          <w:sz w:val="24"/>
          <w:szCs w:val="24"/>
        </w:rPr>
        <w:t>Change management</w:t>
      </w:r>
      <w:bookmarkStart w:id="501" w:name="Page_92"/>
      <w:bookmarkEnd w:id="489"/>
      <w:bookmarkEnd w:id="490"/>
      <w:bookmarkEnd w:id="491"/>
      <w:bookmarkEnd w:id="500"/>
      <w:bookmarkEnd w:id="501"/>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2" w:name="_Toc303950080"/>
      <w:bookmarkStart w:id="503" w:name="_Toc303950847"/>
      <w:bookmarkStart w:id="504" w:name="_Toc303951627"/>
      <w:bookmarkStart w:id="505"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2"/>
      <w:bookmarkEnd w:id="503"/>
      <w:bookmarkEnd w:id="504"/>
      <w:bookmarkEnd w:id="505"/>
    </w:p>
    <w:p w14:paraId="2BC34BFF" w14:textId="77777777" w:rsidR="00CC6C24" w:rsidRPr="00025B10" w:rsidRDefault="00CC6C24" w:rsidP="00A62770">
      <w:pPr>
        <w:pStyle w:val="MRNumberedHeading2"/>
        <w:spacing w:line="240" w:lineRule="auto"/>
        <w:jc w:val="both"/>
        <w:rPr>
          <w:rFonts w:cs="Arial"/>
          <w:sz w:val="24"/>
          <w:lang w:val="en-US"/>
        </w:rPr>
      </w:pPr>
      <w:bookmarkStart w:id="506" w:name="_Toc303950081"/>
      <w:bookmarkStart w:id="507" w:name="_Toc303950848"/>
      <w:bookmarkStart w:id="508" w:name="_Toc303951628"/>
      <w:bookmarkStart w:id="509"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6"/>
      <w:bookmarkEnd w:id="507"/>
      <w:bookmarkEnd w:id="508"/>
      <w:bookmarkEnd w:id="509"/>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10" w:name="_Ref504573091"/>
      <w:r w:rsidRPr="00025B10">
        <w:rPr>
          <w:rFonts w:cs="Arial"/>
          <w:sz w:val="24"/>
          <w:lang w:val="en-US"/>
        </w:rPr>
        <w:t>Any change to the Data Protection Protocol shall be made in accordance with the relevant provisions of that protocol.</w:t>
      </w:r>
      <w:bookmarkEnd w:id="510"/>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11" w:name="_Ref124760551"/>
      <w:r w:rsidRPr="00025B10">
        <w:rPr>
          <w:rFonts w:cs="Arial"/>
          <w:sz w:val="24"/>
          <w:lang w:val="en-US"/>
        </w:rPr>
        <w:t>a Specific Change in Law where the effect of that Specific Change in Law is reasonably foreseeable at the Commencement Date.</w:t>
      </w:r>
      <w:bookmarkEnd w:id="511"/>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2" w:name="_Ref286071345"/>
      <w:bookmarkStart w:id="513" w:name="_Toc290398310"/>
      <w:bookmarkStart w:id="514" w:name="_Toc312422924"/>
      <w:r w:rsidRPr="00A62770">
        <w:rPr>
          <w:rFonts w:cs="Arial"/>
          <w:w w:val="0"/>
          <w:sz w:val="24"/>
          <w:szCs w:val="24"/>
        </w:rPr>
        <w:t>Dispute resolution</w:t>
      </w:r>
      <w:bookmarkStart w:id="515" w:name="Page_93"/>
      <w:bookmarkEnd w:id="492"/>
      <w:bookmarkEnd w:id="512"/>
      <w:bookmarkEnd w:id="513"/>
      <w:bookmarkEnd w:id="514"/>
      <w:bookmarkEnd w:id="515"/>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6" w:name="_Toc303950082"/>
      <w:bookmarkStart w:id="517" w:name="_Toc303950849"/>
      <w:bookmarkStart w:id="518" w:name="_Toc303951629"/>
      <w:bookmarkStart w:id="519" w:name="_Toc304135712"/>
      <w:bookmarkStart w:id="520"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6"/>
      <w:bookmarkEnd w:id="517"/>
      <w:bookmarkEnd w:id="518"/>
      <w:bookmarkEnd w:id="519"/>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21" w:name="_Toc303950083"/>
      <w:bookmarkStart w:id="522" w:name="_Toc303950850"/>
      <w:bookmarkStart w:id="523" w:name="_Toc303951630"/>
      <w:bookmarkStart w:id="524"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20"/>
      <w:bookmarkEnd w:id="521"/>
      <w:bookmarkEnd w:id="522"/>
      <w:bookmarkEnd w:id="523"/>
      <w:bookmarkEnd w:id="524"/>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5" w:name="_Ref318786728"/>
      <w:bookmarkStart w:id="526" w:name="_Ref124764465"/>
      <w:bookmarkStart w:id="527" w:name="_Ref361134598"/>
      <w:bookmarkStart w:id="528" w:name="_Ref286215090"/>
      <w:bookmarkStart w:id="529" w:name="_Toc303950085"/>
      <w:bookmarkStart w:id="530" w:name="_Toc303950852"/>
      <w:bookmarkStart w:id="531" w:name="_Toc303951632"/>
      <w:bookmarkStart w:id="532"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5"/>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6"/>
    </w:p>
    <w:bookmarkEnd w:id="527"/>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3"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8"/>
      <w:bookmarkEnd w:id="529"/>
      <w:bookmarkEnd w:id="530"/>
      <w:bookmarkEnd w:id="531"/>
      <w:bookmarkEnd w:id="532"/>
      <w:bookmarkEnd w:id="533"/>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4" w:name="_Toc303950086"/>
      <w:bookmarkStart w:id="535" w:name="_Toc303950853"/>
      <w:bookmarkStart w:id="536" w:name="_Toc303951633"/>
      <w:bookmarkStart w:id="537"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4"/>
      <w:bookmarkEnd w:id="535"/>
      <w:bookmarkEnd w:id="536"/>
      <w:bookmarkEnd w:id="537"/>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8" w:name="_Toc303950087"/>
      <w:bookmarkStart w:id="539" w:name="_Toc303950854"/>
      <w:bookmarkStart w:id="540" w:name="_Toc303951634"/>
      <w:bookmarkStart w:id="541"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8"/>
      <w:bookmarkEnd w:id="539"/>
      <w:bookmarkEnd w:id="540"/>
      <w:bookmarkEnd w:id="541"/>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2" w:name="_Toc303950088"/>
      <w:bookmarkStart w:id="543" w:name="_Toc303950855"/>
      <w:bookmarkStart w:id="544" w:name="_Toc303951635"/>
      <w:bookmarkStart w:id="545"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2"/>
      <w:bookmarkEnd w:id="543"/>
      <w:bookmarkEnd w:id="544"/>
      <w:bookmarkEnd w:id="545"/>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6" w:name="_Toc303950089"/>
      <w:bookmarkStart w:id="547" w:name="_Toc303950856"/>
      <w:bookmarkStart w:id="548" w:name="_Toc303951636"/>
      <w:bookmarkStart w:id="549"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6"/>
      <w:bookmarkEnd w:id="547"/>
      <w:bookmarkEnd w:id="548"/>
      <w:bookmarkEnd w:id="549"/>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50" w:name="_Toc290398311"/>
      <w:bookmarkStart w:id="551" w:name="_Toc312422925"/>
      <w:bookmarkStart w:id="552" w:name="_Ref318722987"/>
      <w:bookmarkStart w:id="553" w:name="_Ref318723056"/>
      <w:bookmarkStart w:id="554" w:name="_Ref323652367"/>
      <w:r w:rsidRPr="00025B10">
        <w:rPr>
          <w:rFonts w:cs="Arial"/>
          <w:sz w:val="24"/>
          <w:szCs w:val="24"/>
          <w:lang w:val="en-US"/>
        </w:rPr>
        <w:t>Force majeure</w:t>
      </w:r>
      <w:bookmarkStart w:id="555" w:name="Page_94"/>
      <w:bookmarkEnd w:id="550"/>
      <w:bookmarkEnd w:id="551"/>
      <w:bookmarkEnd w:id="552"/>
      <w:bookmarkEnd w:id="553"/>
      <w:bookmarkEnd w:id="554"/>
      <w:bookmarkEnd w:id="555"/>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6" w:name="_Toc303950090"/>
      <w:bookmarkStart w:id="557" w:name="_Toc303950857"/>
      <w:bookmarkStart w:id="558" w:name="_Toc303951637"/>
      <w:bookmarkStart w:id="559"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6"/>
      <w:bookmarkEnd w:id="557"/>
      <w:bookmarkEnd w:id="558"/>
      <w:bookmarkEnd w:id="559"/>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60" w:name="_Ref261972953"/>
      <w:bookmarkStart w:id="561" w:name="_Toc303950091"/>
      <w:bookmarkStart w:id="562" w:name="_Toc303950858"/>
      <w:bookmarkStart w:id="563" w:name="_Toc303951638"/>
      <w:bookmarkStart w:id="564"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60"/>
      <w:bookmarkEnd w:id="561"/>
      <w:bookmarkEnd w:id="562"/>
      <w:bookmarkEnd w:id="563"/>
      <w:bookmarkEnd w:id="564"/>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5" w:name="_Toc303950092"/>
      <w:bookmarkStart w:id="566" w:name="_Toc303950859"/>
      <w:bookmarkStart w:id="567" w:name="_Toc303951639"/>
      <w:bookmarkStart w:id="568"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5"/>
      <w:bookmarkEnd w:id="566"/>
      <w:bookmarkEnd w:id="567"/>
      <w:bookmarkEnd w:id="568"/>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9" w:name="_Toc303950093"/>
      <w:bookmarkStart w:id="570" w:name="_Toc303950860"/>
      <w:bookmarkStart w:id="571" w:name="_Toc303951640"/>
      <w:bookmarkStart w:id="572"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9"/>
      <w:bookmarkEnd w:id="570"/>
      <w:bookmarkEnd w:id="571"/>
      <w:bookmarkEnd w:id="572"/>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3" w:name="_Toc303950094"/>
      <w:bookmarkStart w:id="574" w:name="_Toc303950861"/>
      <w:bookmarkStart w:id="575" w:name="_Toc303951641"/>
      <w:bookmarkStart w:id="576"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3"/>
      <w:bookmarkEnd w:id="574"/>
      <w:bookmarkEnd w:id="575"/>
      <w:bookmarkEnd w:id="576"/>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7" w:name="_Toc303950095"/>
      <w:bookmarkStart w:id="578" w:name="_Toc303950862"/>
      <w:bookmarkStart w:id="579" w:name="_Toc303951642"/>
      <w:bookmarkStart w:id="580"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7"/>
      <w:bookmarkEnd w:id="578"/>
      <w:bookmarkEnd w:id="579"/>
      <w:bookmarkEnd w:id="580"/>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81" w:name="_Toc303950096"/>
      <w:bookmarkStart w:id="582" w:name="_Toc303950863"/>
      <w:bookmarkStart w:id="583" w:name="_Toc303951643"/>
      <w:bookmarkStart w:id="584" w:name="_Toc304135726"/>
      <w:bookmarkStart w:id="585"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81"/>
      <w:bookmarkEnd w:id="582"/>
      <w:bookmarkEnd w:id="583"/>
      <w:bookmarkEnd w:id="584"/>
      <w:bookmarkEnd w:id="585"/>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6" w:name="_Toc303950097"/>
      <w:bookmarkStart w:id="587" w:name="_Toc303950864"/>
      <w:bookmarkStart w:id="588" w:name="_Toc303951644"/>
      <w:bookmarkStart w:id="589"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6"/>
      <w:bookmarkEnd w:id="587"/>
      <w:bookmarkEnd w:id="588"/>
      <w:bookmarkEnd w:id="589"/>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90" w:name="_Ref286134971"/>
      <w:bookmarkStart w:id="591" w:name="_Toc303950098"/>
      <w:bookmarkStart w:id="592" w:name="_Toc303950865"/>
      <w:bookmarkStart w:id="593" w:name="_Toc303951645"/>
      <w:bookmarkStart w:id="594"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90"/>
      <w:bookmarkEnd w:id="591"/>
      <w:bookmarkEnd w:id="592"/>
      <w:bookmarkEnd w:id="593"/>
      <w:bookmarkEnd w:id="594"/>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5" w:name="_Ref352787746"/>
      <w:bookmarkStart w:id="596" w:name="_Ref286163184"/>
      <w:bookmarkStart w:id="597" w:name="_Toc303950099"/>
      <w:bookmarkStart w:id="598" w:name="_Toc303950866"/>
      <w:bookmarkStart w:id="599" w:name="_Toc303951646"/>
      <w:bookmarkStart w:id="600"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5"/>
      <w:r w:rsidRPr="00025B10">
        <w:rPr>
          <w:rFonts w:cs="Arial"/>
          <w:w w:val="0"/>
          <w:sz w:val="24"/>
          <w:szCs w:val="24"/>
        </w:rPr>
        <w:t xml:space="preserve"> </w:t>
      </w:r>
      <w:bookmarkEnd w:id="596"/>
      <w:bookmarkEnd w:id="597"/>
      <w:bookmarkEnd w:id="598"/>
      <w:bookmarkEnd w:id="599"/>
      <w:bookmarkEnd w:id="600"/>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01"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01"/>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2" w:name="_Ref260055410"/>
      <w:bookmarkStart w:id="603" w:name="_Toc262044424"/>
      <w:bookmarkStart w:id="604" w:name="_Toc290398312"/>
      <w:bookmarkStart w:id="605" w:name="_Toc312422926"/>
      <w:bookmarkStart w:id="606" w:name="_Toc283979124"/>
      <w:r w:rsidRPr="00025B10">
        <w:rPr>
          <w:rFonts w:cs="Arial"/>
          <w:sz w:val="24"/>
          <w:szCs w:val="24"/>
          <w:lang w:val="en-US"/>
        </w:rPr>
        <w:lastRenderedPageBreak/>
        <w:t>Records retention and right of audit</w:t>
      </w:r>
      <w:bookmarkEnd w:id="602"/>
      <w:bookmarkEnd w:id="603"/>
      <w:bookmarkEnd w:id="604"/>
      <w:bookmarkEnd w:id="605"/>
      <w:r w:rsidRPr="00025B10">
        <w:rPr>
          <w:rFonts w:cs="Arial"/>
          <w:sz w:val="24"/>
          <w:szCs w:val="24"/>
          <w:lang w:val="en-US"/>
        </w:rPr>
        <w:t xml:space="preserve"> </w:t>
      </w:r>
      <w:bookmarkStart w:id="607" w:name="Page_95"/>
      <w:bookmarkEnd w:id="606"/>
      <w:bookmarkEnd w:id="607"/>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8" w:name="_Toc303950100"/>
      <w:bookmarkStart w:id="609" w:name="_Toc303950867"/>
      <w:bookmarkStart w:id="610" w:name="_Toc303951647"/>
      <w:bookmarkStart w:id="611" w:name="_Toc304135730"/>
      <w:bookmarkStart w:id="612"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8"/>
      <w:bookmarkEnd w:id="609"/>
      <w:bookmarkEnd w:id="610"/>
      <w:bookmarkEnd w:id="611"/>
      <w:bookmarkEnd w:id="612"/>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3" w:name="_Ref318723425"/>
      <w:r w:rsidRPr="00025B10">
        <w:rPr>
          <w:rFonts w:cs="Arial"/>
          <w:w w:val="0"/>
          <w:sz w:val="24"/>
        </w:rPr>
        <w:t>Where any records could be relevant to a claim for personal injury such records</w:t>
      </w:r>
      <w:bookmarkEnd w:id="613"/>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4" w:name="_Toc303950105"/>
      <w:bookmarkStart w:id="615" w:name="_Toc303950872"/>
      <w:bookmarkStart w:id="616" w:name="_Toc303951652"/>
      <w:bookmarkStart w:id="617" w:name="_Toc304135735"/>
      <w:bookmarkStart w:id="618" w:name="_Toc303950101"/>
      <w:bookmarkStart w:id="619" w:name="_Toc303950868"/>
      <w:bookmarkStart w:id="620" w:name="_Toc303951648"/>
      <w:bookmarkStart w:id="621"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4"/>
      <w:bookmarkEnd w:id="615"/>
      <w:bookmarkEnd w:id="616"/>
      <w:bookmarkEnd w:id="617"/>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2" w:name="_Toc303950106"/>
      <w:bookmarkStart w:id="623" w:name="_Toc303950873"/>
      <w:bookmarkStart w:id="624" w:name="_Toc303951653"/>
      <w:bookmarkStart w:id="625"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2"/>
      <w:bookmarkEnd w:id="623"/>
      <w:bookmarkEnd w:id="624"/>
      <w:bookmarkEnd w:id="625"/>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8"/>
      <w:bookmarkEnd w:id="619"/>
      <w:bookmarkEnd w:id="620"/>
      <w:bookmarkEnd w:id="621"/>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6" w:name="_Toc303950102"/>
      <w:bookmarkStart w:id="627" w:name="_Toc303950869"/>
      <w:bookmarkStart w:id="628" w:name="_Toc303951649"/>
      <w:bookmarkStart w:id="629" w:name="_Toc304135732"/>
      <w:r w:rsidRPr="00025B10">
        <w:rPr>
          <w:rFonts w:cs="Arial"/>
          <w:w w:val="0"/>
          <w:sz w:val="24"/>
          <w:szCs w:val="24"/>
        </w:rPr>
        <w:t>the examination and certification of the Authority’s accounts; or</w:t>
      </w:r>
      <w:bookmarkEnd w:id="626"/>
      <w:bookmarkEnd w:id="627"/>
      <w:bookmarkEnd w:id="628"/>
      <w:bookmarkEnd w:id="629"/>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30" w:name="_Toc303950103"/>
      <w:bookmarkStart w:id="631" w:name="_Toc303950870"/>
      <w:bookmarkStart w:id="632" w:name="_Toc303951650"/>
      <w:bookmarkStart w:id="633"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30"/>
      <w:bookmarkEnd w:id="631"/>
      <w:bookmarkEnd w:id="632"/>
      <w:bookmarkEnd w:id="633"/>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4" w:name="_Toc303950104"/>
      <w:bookmarkStart w:id="635" w:name="_Toc303950871"/>
      <w:bookmarkStart w:id="636" w:name="_Toc303951651"/>
      <w:bookmarkStart w:id="637"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4"/>
      <w:bookmarkEnd w:id="635"/>
      <w:bookmarkEnd w:id="636"/>
      <w:bookmarkEnd w:id="637"/>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8" w:name="_Toc290398313"/>
      <w:bookmarkStart w:id="639" w:name="_Toc312422927"/>
      <w:bookmarkStart w:id="640" w:name="_Ref323652391"/>
      <w:r w:rsidRPr="00025B10">
        <w:rPr>
          <w:rFonts w:cs="Arial"/>
          <w:sz w:val="24"/>
          <w:szCs w:val="24"/>
          <w:lang w:val="en-US"/>
        </w:rPr>
        <w:t>Conflicts of interest and the prevention of fraud</w:t>
      </w:r>
      <w:bookmarkStart w:id="641" w:name="Page_96"/>
      <w:bookmarkEnd w:id="638"/>
      <w:bookmarkEnd w:id="639"/>
      <w:bookmarkEnd w:id="640"/>
      <w:bookmarkEnd w:id="641"/>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2" w:name="_Toc303950107"/>
      <w:bookmarkStart w:id="643" w:name="_Toc303950874"/>
      <w:bookmarkStart w:id="644" w:name="_Toc303951654"/>
      <w:bookmarkStart w:id="645"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2"/>
      <w:bookmarkEnd w:id="643"/>
      <w:bookmarkEnd w:id="644"/>
      <w:bookmarkEnd w:id="645"/>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6" w:name="_Ref286068827"/>
      <w:bookmarkStart w:id="647" w:name="_Toc303950108"/>
      <w:bookmarkStart w:id="648" w:name="_Toc303950875"/>
      <w:bookmarkStart w:id="649" w:name="_Toc303951655"/>
      <w:bookmarkStart w:id="650"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6"/>
      <w:bookmarkEnd w:id="647"/>
      <w:bookmarkEnd w:id="648"/>
      <w:bookmarkEnd w:id="649"/>
      <w:bookmarkEnd w:id="650"/>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51" w:name="_Ref286068886"/>
      <w:bookmarkStart w:id="652" w:name="_Toc303950109"/>
      <w:bookmarkStart w:id="653" w:name="_Toc303950876"/>
      <w:bookmarkStart w:id="654" w:name="_Toc303951656"/>
      <w:bookmarkStart w:id="655"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1"/>
      <w:bookmarkEnd w:id="652"/>
      <w:bookmarkEnd w:id="653"/>
      <w:bookmarkEnd w:id="654"/>
      <w:bookmarkEnd w:id="655"/>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6" w:name="_Ref286163234"/>
      <w:bookmarkStart w:id="657" w:name="_Toc303950110"/>
      <w:bookmarkStart w:id="658" w:name="_Toc303950877"/>
      <w:bookmarkStart w:id="659" w:name="_Toc303951657"/>
      <w:bookmarkStart w:id="660"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6"/>
      <w:bookmarkEnd w:id="657"/>
      <w:bookmarkEnd w:id="658"/>
      <w:bookmarkEnd w:id="659"/>
      <w:bookmarkEnd w:id="660"/>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1" w:name="Page_97"/>
      <w:bookmarkStart w:id="662" w:name="_Ref318788437"/>
      <w:bookmarkEnd w:id="661"/>
      <w:r w:rsidRPr="00025B10">
        <w:rPr>
          <w:rFonts w:cs="Arial"/>
          <w:sz w:val="24"/>
          <w:szCs w:val="24"/>
          <w:lang w:val="en-US"/>
        </w:rPr>
        <w:t>Equality and human rights</w:t>
      </w:r>
      <w:bookmarkEnd w:id="662"/>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3" w:name="_Ref124764487"/>
      <w:bookmarkStart w:id="664" w:name="_Ref286220495"/>
      <w:bookmarkStart w:id="665" w:name="_Toc290398316"/>
      <w:bookmarkStart w:id="666" w:name="_Toc312422930"/>
      <w:r w:rsidRPr="00025B10">
        <w:rPr>
          <w:rFonts w:cs="Arial"/>
          <w:w w:val="0"/>
          <w:sz w:val="24"/>
          <w:szCs w:val="24"/>
        </w:rPr>
        <w:t>The Supplier shall:</w:t>
      </w:r>
      <w:bookmarkEnd w:id="663"/>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7"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7"/>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8" w:name="Page_99"/>
      <w:bookmarkEnd w:id="664"/>
      <w:bookmarkEnd w:id="665"/>
      <w:bookmarkEnd w:id="666"/>
      <w:bookmarkEnd w:id="668"/>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9" w:name="_Toc303950129"/>
      <w:bookmarkStart w:id="670" w:name="_Toc303950896"/>
      <w:bookmarkStart w:id="671" w:name="_Toc303951676"/>
      <w:bookmarkStart w:id="672" w:name="_Toc304135759"/>
      <w:bookmarkStart w:id="673"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9"/>
      <w:bookmarkEnd w:id="670"/>
      <w:bookmarkEnd w:id="671"/>
      <w:bookmarkEnd w:id="672"/>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3"/>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4"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4"/>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5" w:name="_Toc303950132"/>
      <w:bookmarkStart w:id="676" w:name="_Toc303950899"/>
      <w:bookmarkStart w:id="677" w:name="_Toc303951679"/>
      <w:bookmarkStart w:id="678" w:name="_Toc304135762"/>
      <w:r w:rsidRPr="00025B10">
        <w:rPr>
          <w:rFonts w:cs="Arial"/>
          <w:sz w:val="24"/>
          <w:szCs w:val="24"/>
          <w:lang w:val="en-US"/>
        </w:rPr>
        <w:t>A notice shall be treated as having been received:</w:t>
      </w:r>
      <w:bookmarkEnd w:id="675"/>
      <w:bookmarkEnd w:id="676"/>
      <w:bookmarkEnd w:id="677"/>
      <w:bookmarkEnd w:id="678"/>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9" w:name="_Toc303950133"/>
      <w:bookmarkStart w:id="680" w:name="_Toc303950900"/>
      <w:bookmarkStart w:id="681" w:name="_Toc303951680"/>
      <w:bookmarkStart w:id="682"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9"/>
      <w:bookmarkEnd w:id="680"/>
      <w:bookmarkEnd w:id="681"/>
      <w:bookmarkEnd w:id="682"/>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3" w:name="_Toc303950134"/>
      <w:bookmarkStart w:id="684" w:name="_Toc303950901"/>
      <w:bookmarkStart w:id="685" w:name="_Toc303951681"/>
      <w:bookmarkStart w:id="686"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3"/>
      <w:bookmarkEnd w:id="684"/>
      <w:bookmarkEnd w:id="685"/>
      <w:bookmarkEnd w:id="686"/>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7" w:name="_Toc290398317"/>
      <w:bookmarkStart w:id="688" w:name="_Toc312422931"/>
      <w:bookmarkStart w:id="689"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90" w:name="Page_100"/>
      <w:bookmarkEnd w:id="687"/>
      <w:bookmarkEnd w:id="688"/>
      <w:bookmarkEnd w:id="689"/>
      <w:bookmarkEnd w:id="690"/>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91" w:name="_Ref286069904"/>
      <w:bookmarkStart w:id="692" w:name="_Toc303950135"/>
      <w:bookmarkStart w:id="693" w:name="_Toc303950902"/>
      <w:bookmarkStart w:id="694" w:name="_Toc303951682"/>
      <w:bookmarkStart w:id="695" w:name="_Toc304135765"/>
      <w:bookmarkStart w:id="696" w:name="_Ref346139938"/>
      <w:bookmarkStart w:id="697" w:name="_Ref443639764"/>
      <w:r w:rsidRPr="00025B10">
        <w:rPr>
          <w:rFonts w:cs="Arial"/>
          <w:w w:val="0"/>
          <w:sz w:val="24"/>
          <w:szCs w:val="24"/>
        </w:rPr>
        <w:t>The Supplier</w:t>
      </w:r>
      <w:bookmarkStart w:id="698"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9" w:name="_Ref260049321"/>
      <w:bookmarkEnd w:id="691"/>
      <w:bookmarkEnd w:id="698"/>
      <w:r w:rsidRPr="00025B10">
        <w:rPr>
          <w:rFonts w:cs="Arial"/>
          <w:w w:val="0"/>
          <w:sz w:val="24"/>
          <w:szCs w:val="24"/>
        </w:rPr>
        <w:t>.</w:t>
      </w:r>
      <w:bookmarkEnd w:id="692"/>
      <w:bookmarkEnd w:id="693"/>
      <w:bookmarkEnd w:id="694"/>
      <w:bookmarkEnd w:id="695"/>
      <w:bookmarkEnd w:id="696"/>
      <w:bookmarkEnd w:id="697"/>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700" w:name="_Toc303950142"/>
      <w:bookmarkStart w:id="701" w:name="_Toc303950909"/>
      <w:bookmarkStart w:id="702" w:name="_Toc303951689"/>
      <w:bookmarkStart w:id="703" w:name="_Toc304135772"/>
      <w:bookmarkEnd w:id="699"/>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700"/>
      <w:bookmarkEnd w:id="701"/>
      <w:bookmarkEnd w:id="702"/>
      <w:bookmarkEnd w:id="703"/>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4" w:name="_Toc303950144"/>
      <w:bookmarkStart w:id="705" w:name="_Toc303950911"/>
      <w:bookmarkStart w:id="706" w:name="_Toc303951691"/>
      <w:bookmarkStart w:id="707"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4"/>
      <w:bookmarkEnd w:id="705"/>
      <w:bookmarkEnd w:id="706"/>
      <w:bookmarkEnd w:id="707"/>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8" w:name="_Ref286071361"/>
      <w:bookmarkStart w:id="709" w:name="_Toc290398320"/>
      <w:bookmarkStart w:id="710" w:name="_Toc312422932"/>
      <w:r w:rsidRPr="00025B10">
        <w:rPr>
          <w:rFonts w:cs="Arial"/>
          <w:sz w:val="24"/>
          <w:szCs w:val="24"/>
          <w:lang w:val="en-US"/>
        </w:rPr>
        <w:t>Prohibited Acts</w:t>
      </w:r>
      <w:bookmarkStart w:id="711" w:name="Page_102"/>
      <w:bookmarkEnd w:id="708"/>
      <w:bookmarkEnd w:id="709"/>
      <w:bookmarkEnd w:id="710"/>
      <w:bookmarkEnd w:id="711"/>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2" w:name="_Toc303950147"/>
      <w:bookmarkStart w:id="713" w:name="_Toc303950914"/>
      <w:bookmarkStart w:id="714" w:name="_Toc303951694"/>
      <w:bookmarkStart w:id="715" w:name="_Toc304135777"/>
      <w:r w:rsidRPr="00025B10">
        <w:rPr>
          <w:rFonts w:cs="Arial"/>
          <w:w w:val="0"/>
          <w:sz w:val="24"/>
          <w:szCs w:val="24"/>
        </w:rPr>
        <w:t>The Supplier warrants and represents that:</w:t>
      </w:r>
      <w:bookmarkEnd w:id="712"/>
      <w:bookmarkEnd w:id="713"/>
      <w:bookmarkEnd w:id="714"/>
      <w:bookmarkEnd w:id="715"/>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6" w:name="_Toc303950148"/>
      <w:bookmarkStart w:id="717" w:name="_Toc303950915"/>
      <w:bookmarkStart w:id="718" w:name="_Toc303951695"/>
      <w:bookmarkStart w:id="719" w:name="_Toc304135778"/>
      <w:bookmarkStart w:id="720"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6"/>
      <w:bookmarkEnd w:id="717"/>
      <w:bookmarkEnd w:id="718"/>
      <w:bookmarkEnd w:id="719"/>
      <w:bookmarkEnd w:id="720"/>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21" w:name="_Toc303950149"/>
      <w:bookmarkStart w:id="722" w:name="_Toc303950916"/>
      <w:bookmarkStart w:id="723" w:name="_Toc303951696"/>
      <w:bookmarkStart w:id="724"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21"/>
      <w:bookmarkEnd w:id="722"/>
      <w:bookmarkEnd w:id="723"/>
      <w:bookmarkEnd w:id="724"/>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5" w:name="_Toc303950150"/>
      <w:bookmarkStart w:id="726" w:name="_Toc303950917"/>
      <w:bookmarkStart w:id="727" w:name="_Toc303951697"/>
      <w:bookmarkStart w:id="728"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5"/>
      <w:bookmarkEnd w:id="726"/>
      <w:bookmarkEnd w:id="727"/>
      <w:bookmarkEnd w:id="728"/>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9" w:name="_Toc303950151"/>
      <w:bookmarkStart w:id="730" w:name="_Toc303950918"/>
      <w:bookmarkStart w:id="731" w:name="_Toc303951698"/>
      <w:bookmarkStart w:id="732" w:name="_Toc304135781"/>
      <w:r w:rsidRPr="00025B10">
        <w:rPr>
          <w:rFonts w:cs="Arial"/>
          <w:w w:val="0"/>
          <w:sz w:val="24"/>
          <w:szCs w:val="24"/>
        </w:rPr>
        <w:t>it has in place adequate procedures to prevent bribery and corruption, as contemplated by section 7 of the Bribery Act 2010.</w:t>
      </w:r>
      <w:bookmarkEnd w:id="729"/>
      <w:bookmarkEnd w:id="730"/>
      <w:bookmarkEnd w:id="731"/>
      <w:bookmarkEnd w:id="732"/>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3" w:name="_Ref286163261"/>
      <w:bookmarkStart w:id="734" w:name="_Toc303950152"/>
      <w:bookmarkStart w:id="735" w:name="_Toc303950919"/>
      <w:bookmarkStart w:id="736" w:name="_Toc303951699"/>
      <w:bookmarkStart w:id="737" w:name="_Toc304135782"/>
      <w:bookmarkStart w:id="738"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3"/>
      <w:bookmarkEnd w:id="734"/>
      <w:bookmarkEnd w:id="735"/>
      <w:bookmarkEnd w:id="736"/>
      <w:bookmarkEnd w:id="737"/>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9" w:name="_Ref286071312"/>
      <w:bookmarkStart w:id="740" w:name="_Toc303950153"/>
      <w:bookmarkStart w:id="741" w:name="_Toc303950920"/>
      <w:bookmarkStart w:id="742" w:name="_Toc303951700"/>
      <w:bookmarkStart w:id="743" w:name="_Toc304135783"/>
      <w:r w:rsidRPr="00025B10">
        <w:rPr>
          <w:rFonts w:cs="Arial"/>
          <w:sz w:val="24"/>
          <w:szCs w:val="24"/>
        </w:rPr>
        <w:t>the Authority shall be entitled:</w:t>
      </w:r>
      <w:bookmarkEnd w:id="739"/>
      <w:bookmarkEnd w:id="740"/>
      <w:bookmarkEnd w:id="741"/>
      <w:bookmarkEnd w:id="742"/>
      <w:bookmarkEnd w:id="743"/>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4" w:name="_Toc303950154"/>
      <w:bookmarkStart w:id="745" w:name="_Toc303950921"/>
      <w:bookmarkStart w:id="746" w:name="_Toc303951701"/>
      <w:bookmarkStart w:id="747" w:name="_Toc304135784"/>
      <w:bookmarkEnd w:id="738"/>
      <w:r w:rsidRPr="00025B10">
        <w:rPr>
          <w:rFonts w:cs="Arial"/>
          <w:w w:val="0"/>
          <w:sz w:val="24"/>
          <w:szCs w:val="24"/>
        </w:rPr>
        <w:t>to terminate this Framework Agreement and recover from the Supplier the amount of any loss resulting from the termination;</w:t>
      </w:r>
      <w:bookmarkEnd w:id="744"/>
      <w:bookmarkEnd w:id="745"/>
      <w:bookmarkEnd w:id="746"/>
      <w:bookmarkEnd w:id="747"/>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8" w:name="_Toc303950155"/>
      <w:bookmarkStart w:id="749" w:name="_Toc303950922"/>
      <w:bookmarkStart w:id="750" w:name="_Toc303951702"/>
      <w:bookmarkStart w:id="751" w:name="_Toc304135785"/>
      <w:r w:rsidRPr="00025B10">
        <w:rPr>
          <w:rFonts w:cs="Arial"/>
          <w:w w:val="0"/>
          <w:sz w:val="24"/>
          <w:szCs w:val="24"/>
        </w:rPr>
        <w:t>to recover from the Supplier the amount or value of any gift, consideration or commission concerned; and</w:t>
      </w:r>
      <w:bookmarkEnd w:id="748"/>
      <w:bookmarkEnd w:id="749"/>
      <w:bookmarkEnd w:id="750"/>
      <w:bookmarkEnd w:id="751"/>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2" w:name="_Toc303950156"/>
      <w:bookmarkStart w:id="753" w:name="_Toc303950923"/>
      <w:bookmarkStart w:id="754" w:name="_Toc303951703"/>
      <w:bookmarkStart w:id="755"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2"/>
      <w:bookmarkEnd w:id="753"/>
      <w:bookmarkEnd w:id="754"/>
      <w:bookmarkEnd w:id="755"/>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6" w:name="_Toc303950157"/>
      <w:bookmarkStart w:id="757" w:name="_Toc303950924"/>
      <w:bookmarkStart w:id="758" w:name="_Toc303951704"/>
      <w:bookmarkStart w:id="759"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6"/>
      <w:bookmarkEnd w:id="757"/>
      <w:bookmarkEnd w:id="758"/>
      <w:bookmarkEnd w:id="759"/>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60" w:name="_Toc303950158"/>
      <w:bookmarkStart w:id="761" w:name="_Toc303950925"/>
      <w:bookmarkStart w:id="762" w:name="_Toc303951705"/>
      <w:bookmarkStart w:id="763"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60"/>
      <w:bookmarkEnd w:id="761"/>
      <w:bookmarkEnd w:id="762"/>
      <w:bookmarkEnd w:id="763"/>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4" w:name="_Toc303950159"/>
      <w:bookmarkStart w:id="765" w:name="_Toc303950926"/>
      <w:bookmarkStart w:id="766" w:name="_Toc303951706"/>
      <w:bookmarkStart w:id="767"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4"/>
      <w:bookmarkEnd w:id="765"/>
      <w:bookmarkEnd w:id="766"/>
      <w:bookmarkEnd w:id="767"/>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8" w:name="_Toc303950160"/>
      <w:bookmarkStart w:id="769" w:name="_Toc303950927"/>
      <w:bookmarkStart w:id="770" w:name="_Toc303951707"/>
      <w:bookmarkStart w:id="771" w:name="_Toc304135790"/>
      <w:r w:rsidRPr="00E2626B">
        <w:rPr>
          <w:rFonts w:cs="Arial"/>
          <w:w w:val="0"/>
          <w:sz w:val="24"/>
          <w:szCs w:val="24"/>
        </w:rPr>
        <w:t>the amount or value of any gift, consideration or commission,</w:t>
      </w:r>
      <w:bookmarkEnd w:id="768"/>
      <w:bookmarkEnd w:id="769"/>
      <w:bookmarkEnd w:id="770"/>
      <w:bookmarkEnd w:id="771"/>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2" w:name="Page_103"/>
      <w:bookmarkStart w:id="773" w:name="_Toc312422933"/>
      <w:bookmarkStart w:id="774" w:name="_Ref323652486"/>
      <w:bookmarkStart w:id="775" w:name="_Ref327442261"/>
      <w:bookmarkEnd w:id="772"/>
      <w:r w:rsidRPr="00025B10">
        <w:rPr>
          <w:rFonts w:cs="Arial"/>
          <w:sz w:val="24"/>
          <w:szCs w:val="24"/>
          <w:lang w:val="en-US"/>
        </w:rPr>
        <w:t>General</w:t>
      </w:r>
      <w:bookmarkEnd w:id="773"/>
      <w:bookmarkEnd w:id="774"/>
      <w:bookmarkEnd w:id="775"/>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6" w:name="_Toc303950146"/>
      <w:bookmarkStart w:id="777" w:name="_Toc303950913"/>
      <w:bookmarkStart w:id="778" w:name="_Toc303951693"/>
      <w:bookmarkStart w:id="779" w:name="_Toc304135776"/>
      <w:bookmarkStart w:id="780" w:name="_Ref124760986"/>
      <w:bookmarkStart w:id="781" w:name="_Toc303950161"/>
      <w:bookmarkStart w:id="782" w:name="_Toc303950928"/>
      <w:bookmarkStart w:id="783" w:name="_Toc303951708"/>
      <w:bookmarkStart w:id="784"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6"/>
      <w:bookmarkEnd w:id="777"/>
      <w:bookmarkEnd w:id="778"/>
      <w:bookmarkEnd w:id="779"/>
      <w:bookmarkEnd w:id="780"/>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81"/>
      <w:bookmarkEnd w:id="782"/>
      <w:bookmarkEnd w:id="783"/>
      <w:bookmarkEnd w:id="784"/>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5" w:name="_Toc303950162"/>
      <w:bookmarkStart w:id="786" w:name="_Toc303950929"/>
      <w:bookmarkStart w:id="787" w:name="_Toc303951709"/>
      <w:bookmarkStart w:id="788"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9" w:name="_Toc303950163"/>
      <w:bookmarkStart w:id="790" w:name="_Toc303950930"/>
      <w:bookmarkStart w:id="791" w:name="_Toc303951710"/>
      <w:bookmarkStart w:id="792" w:name="_Toc304135793"/>
      <w:bookmarkEnd w:id="785"/>
      <w:bookmarkEnd w:id="786"/>
      <w:bookmarkEnd w:id="787"/>
      <w:bookmarkEnd w:id="788"/>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3" w:name="_Toc303950164"/>
      <w:bookmarkStart w:id="794" w:name="_Toc303950931"/>
      <w:bookmarkStart w:id="795" w:name="_Toc303951711"/>
      <w:bookmarkStart w:id="796" w:name="_Toc304135794"/>
      <w:bookmarkEnd w:id="789"/>
      <w:bookmarkEnd w:id="790"/>
      <w:bookmarkEnd w:id="791"/>
      <w:bookmarkEnd w:id="792"/>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7" w:name="_Toc303950165"/>
      <w:bookmarkStart w:id="798" w:name="_Toc303950932"/>
      <w:bookmarkStart w:id="799" w:name="_Toc303951712"/>
      <w:bookmarkStart w:id="800" w:name="_Toc304135795"/>
      <w:bookmarkStart w:id="801" w:name="_Ref318701978"/>
      <w:bookmarkEnd w:id="793"/>
      <w:bookmarkEnd w:id="794"/>
      <w:bookmarkEnd w:id="795"/>
      <w:bookmarkEnd w:id="796"/>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2"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3" w:name="_Toc303950166"/>
      <w:bookmarkStart w:id="804" w:name="_Toc303950933"/>
      <w:bookmarkStart w:id="805" w:name="_Toc303951713"/>
      <w:bookmarkStart w:id="806" w:name="_Toc304135796"/>
      <w:bookmarkEnd w:id="797"/>
      <w:bookmarkEnd w:id="798"/>
      <w:bookmarkEnd w:id="799"/>
      <w:bookmarkEnd w:id="800"/>
      <w:bookmarkEnd w:id="801"/>
      <w:bookmarkEnd w:id="802"/>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7"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3"/>
      <w:bookmarkEnd w:id="804"/>
      <w:bookmarkEnd w:id="805"/>
      <w:bookmarkEnd w:id="806"/>
      <w:bookmarkEnd w:id="807"/>
      <w:r w:rsidRPr="00045009">
        <w:rPr>
          <w:rFonts w:cs="Arial"/>
          <w:w w:val="0"/>
          <w:sz w:val="24"/>
          <w:szCs w:val="24"/>
        </w:rPr>
        <w:t xml:space="preserve"> </w:t>
      </w:r>
      <w:bookmarkStart w:id="808" w:name="_Toc303950167"/>
      <w:bookmarkStart w:id="809" w:name="_Toc303950934"/>
      <w:bookmarkStart w:id="810" w:name="_Toc303951714"/>
      <w:bookmarkStart w:id="811"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2" w:name="_Toc303950145"/>
      <w:bookmarkStart w:id="813" w:name="_Toc303950912"/>
      <w:bookmarkStart w:id="814" w:name="_Toc303951692"/>
      <w:bookmarkStart w:id="815" w:name="_Toc304135775"/>
      <w:bookmarkStart w:id="816" w:name="_Toc303950168"/>
      <w:bookmarkStart w:id="817" w:name="_Toc303950935"/>
      <w:bookmarkStart w:id="818" w:name="_Toc303951715"/>
      <w:bookmarkStart w:id="819" w:name="_Toc304135798"/>
      <w:bookmarkEnd w:id="808"/>
      <w:bookmarkEnd w:id="809"/>
      <w:bookmarkEnd w:id="810"/>
      <w:bookmarkEnd w:id="811"/>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2"/>
      <w:bookmarkEnd w:id="813"/>
      <w:bookmarkEnd w:id="814"/>
      <w:bookmarkEnd w:id="815"/>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6"/>
      <w:bookmarkEnd w:id="817"/>
      <w:bookmarkEnd w:id="818"/>
      <w:bookmarkEnd w:id="819"/>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20" w:name="_Toc303950169"/>
      <w:bookmarkStart w:id="821" w:name="_Toc303950936"/>
      <w:bookmarkStart w:id="822" w:name="_Toc303951716"/>
      <w:bookmarkStart w:id="823"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20"/>
      <w:bookmarkEnd w:id="821"/>
      <w:bookmarkEnd w:id="822"/>
      <w:bookmarkEnd w:id="823"/>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4" w:name="_Toc312422934"/>
      <w:bookmarkStart w:id="825" w:name="_Ref347235111"/>
      <w:bookmarkStart w:id="826" w:name="_Ref318701648"/>
      <w:bookmarkEnd w:id="824"/>
      <w:r w:rsidRPr="00CD0E75">
        <w:rPr>
          <w:sz w:val="24"/>
        </w:rPr>
        <w:br w:type="page"/>
      </w:r>
      <w:r w:rsidRPr="00CB4E81">
        <w:rPr>
          <w:rFonts w:cs="Arial"/>
          <w:sz w:val="24"/>
          <w:szCs w:val="24"/>
        </w:rPr>
        <w:lastRenderedPageBreak/>
        <w:t>Schedule 3</w:t>
      </w:r>
    </w:p>
    <w:bookmarkEnd w:id="825"/>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7" w:name="_Ref351042478"/>
      <w:r w:rsidRPr="00025B10">
        <w:rPr>
          <w:rFonts w:ascii="Arial" w:hAnsi="Arial" w:cs="Arial"/>
          <w:b/>
          <w:color w:val="auto"/>
          <w:w w:val="0"/>
          <w:sz w:val="24"/>
          <w:szCs w:val="24"/>
          <w:u w:val="single"/>
        </w:rPr>
        <w:t>Confidentiality</w:t>
      </w:r>
      <w:bookmarkEnd w:id="827"/>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8"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9" w:name="_Ref124761318"/>
    </w:p>
    <w:bookmarkEnd w:id="829"/>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30" w:name="_Ref441572620"/>
      <w:bookmarkStart w:id="831" w:name="_Ref352160542"/>
      <w:bookmarkStart w:id="832" w:name="_Ref391375082"/>
      <w:bookmarkEnd w:id="828"/>
      <w:r w:rsidRPr="00025B10">
        <w:rPr>
          <w:rFonts w:cs="Arial"/>
          <w:sz w:val="24"/>
          <w:lang w:val="en-US"/>
        </w:rPr>
        <w:t xml:space="preserve"> Authority may disclose the Confidential Information of the Supplier:</w:t>
      </w:r>
      <w:bookmarkEnd w:id="830"/>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3"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3"/>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31"/>
    <w:bookmarkEnd w:id="832"/>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4" w:name="_Ref351042762"/>
      <w:r w:rsidRPr="00025B10">
        <w:rPr>
          <w:rFonts w:ascii="Arial" w:hAnsi="Arial" w:cs="Arial"/>
          <w:b/>
          <w:color w:val="auto"/>
          <w:w w:val="0"/>
          <w:sz w:val="24"/>
          <w:szCs w:val="24"/>
          <w:u w:val="single"/>
        </w:rPr>
        <w:t>Data protection</w:t>
      </w:r>
      <w:bookmarkEnd w:id="834"/>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5"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5"/>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6" w:name="_Ref378859213"/>
      <w:r w:rsidRPr="00025B10">
        <w:rPr>
          <w:rFonts w:ascii="Arial" w:hAnsi="Arial" w:cs="Arial"/>
          <w:b/>
          <w:color w:val="auto"/>
          <w:w w:val="0"/>
          <w:sz w:val="24"/>
          <w:szCs w:val="24"/>
          <w:u w:val="single"/>
        </w:rPr>
        <w:t>Freedom of Information and Transparency</w:t>
      </w:r>
      <w:bookmarkEnd w:id="836"/>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7"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7"/>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CF1518">
          <w:headerReference w:type="even" r:id="rId17"/>
          <w:headerReference w:type="first" r:id="rId18"/>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8" w:name="_Ref378840767"/>
      <w:r w:rsidRPr="00CB4E81">
        <w:rPr>
          <w:rFonts w:cs="Arial"/>
          <w:sz w:val="24"/>
          <w:szCs w:val="24"/>
        </w:rPr>
        <w:lastRenderedPageBreak/>
        <w:t>Schedule 4</w:t>
      </w:r>
    </w:p>
    <w:bookmarkEnd w:id="826"/>
    <w:bookmarkEnd w:id="838"/>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9" w:name="_Ref286220103"/>
      <w:bookmarkStart w:id="840" w:name="_Toc290398290"/>
      <w:bookmarkStart w:id="841" w:name="_Toc312422904"/>
      <w:r w:rsidRPr="00E2626B">
        <w:rPr>
          <w:rFonts w:ascii="Arial" w:hAnsi="Arial" w:cs="Arial"/>
          <w:b/>
          <w:color w:val="auto"/>
          <w:sz w:val="24"/>
          <w:szCs w:val="24"/>
          <w:u w:val="single"/>
        </w:rPr>
        <w:t>Definitions</w:t>
      </w:r>
      <w:bookmarkStart w:id="842" w:name="Page_46"/>
      <w:bookmarkEnd w:id="839"/>
      <w:bookmarkEnd w:id="840"/>
      <w:bookmarkEnd w:id="841"/>
      <w:bookmarkEnd w:id="842"/>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3" w:name="_Toc303948961"/>
      <w:bookmarkStart w:id="844" w:name="_Toc303949721"/>
      <w:bookmarkStart w:id="845" w:name="_Toc303950488"/>
      <w:bookmarkStart w:id="846" w:name="_Toc303951268"/>
      <w:bookmarkStart w:id="847"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3"/>
      <w:bookmarkEnd w:id="844"/>
      <w:bookmarkEnd w:id="845"/>
      <w:bookmarkEnd w:id="846"/>
      <w:bookmarkEnd w:id="847"/>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8" w:name="_Toc303948966"/>
            <w:bookmarkStart w:id="849" w:name="_Toc303949726"/>
            <w:bookmarkStart w:id="850" w:name="_Toc303950493"/>
            <w:bookmarkStart w:id="851" w:name="_Toc303951273"/>
            <w:bookmarkStart w:id="852"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8"/>
            <w:bookmarkEnd w:id="849"/>
            <w:bookmarkEnd w:id="850"/>
            <w:bookmarkEnd w:id="851"/>
            <w:bookmarkEnd w:id="852"/>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3" w:name="_Toc303948967"/>
            <w:bookmarkStart w:id="854" w:name="_Toc303949727"/>
            <w:bookmarkStart w:id="855" w:name="_Toc303950494"/>
            <w:bookmarkStart w:id="856" w:name="_Toc303951274"/>
            <w:bookmarkStart w:id="857" w:name="_Toc304135357"/>
            <w:r w:rsidRPr="00025B10">
              <w:rPr>
                <w:rFonts w:cs="Arial"/>
                <w:sz w:val="24"/>
                <w:szCs w:val="24"/>
              </w:rPr>
              <w:t>means the Supplier’s business continuity plan which includes its plans for continuity of the supply of the Goods during a Business Continuity Event;</w:t>
            </w:r>
            <w:bookmarkEnd w:id="853"/>
            <w:bookmarkEnd w:id="854"/>
            <w:bookmarkEnd w:id="855"/>
            <w:bookmarkEnd w:id="856"/>
            <w:bookmarkEnd w:id="857"/>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8" w:name="_Toc303948968"/>
            <w:bookmarkStart w:id="859" w:name="_Toc303949728"/>
            <w:bookmarkStart w:id="860" w:name="_Toc303950495"/>
            <w:bookmarkStart w:id="861" w:name="_Toc303951275"/>
            <w:bookmarkStart w:id="862" w:name="_Toc304135358"/>
            <w:r w:rsidRPr="00025B10">
              <w:rPr>
                <w:rFonts w:cs="Arial"/>
                <w:sz w:val="24"/>
                <w:szCs w:val="24"/>
              </w:rPr>
              <w:t>means any day other than Saturday, Sunday, Christmas Day, Good Friday or a statutory bank holiday in England and Wales;</w:t>
            </w:r>
            <w:bookmarkEnd w:id="858"/>
            <w:bookmarkEnd w:id="859"/>
            <w:bookmarkEnd w:id="860"/>
            <w:bookmarkEnd w:id="861"/>
            <w:bookmarkEnd w:id="862"/>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3" w:name="_Toc303948972"/>
            <w:bookmarkStart w:id="864" w:name="_Toc303949732"/>
            <w:bookmarkStart w:id="865" w:name="_Toc303950499"/>
            <w:bookmarkStart w:id="866" w:name="_Toc303951279"/>
            <w:bookmarkStart w:id="867" w:name="_Toc304135362"/>
            <w:r w:rsidRPr="00025B10">
              <w:rPr>
                <w:rFonts w:cs="Arial"/>
                <w:sz w:val="24"/>
                <w:szCs w:val="24"/>
              </w:rPr>
              <w:t>means the date of this Framework Agreement;</w:t>
            </w:r>
            <w:bookmarkEnd w:id="863"/>
            <w:bookmarkEnd w:id="864"/>
            <w:bookmarkEnd w:id="865"/>
            <w:bookmarkEnd w:id="866"/>
            <w:bookmarkEnd w:id="867"/>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8" w:name="_Toc303948974"/>
            <w:bookmarkStart w:id="869" w:name="_Toc303949734"/>
            <w:bookmarkStart w:id="870" w:name="_Toc303950501"/>
            <w:bookmarkStart w:id="871" w:name="_Toc303951281"/>
            <w:bookmarkStart w:id="872"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8"/>
            <w:bookmarkEnd w:id="869"/>
            <w:bookmarkEnd w:id="870"/>
            <w:bookmarkEnd w:id="871"/>
            <w:bookmarkEnd w:id="872"/>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3" w:name="_Toc303948979"/>
            <w:bookmarkStart w:id="874" w:name="_Toc303949739"/>
            <w:bookmarkStart w:id="875" w:name="_Toc303950506"/>
            <w:bookmarkStart w:id="876" w:name="_Toc303951286"/>
            <w:bookmarkStart w:id="877"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3"/>
            <w:bookmarkEnd w:id="874"/>
            <w:bookmarkEnd w:id="875"/>
            <w:bookmarkEnd w:id="876"/>
            <w:bookmarkEnd w:id="877"/>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8" w:name="_Toc303948982"/>
            <w:bookmarkStart w:id="879" w:name="_Toc303949742"/>
            <w:bookmarkStart w:id="880" w:name="_Toc303950509"/>
            <w:bookmarkStart w:id="881" w:name="_Toc303951289"/>
            <w:bookmarkStart w:id="882"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8"/>
            <w:bookmarkEnd w:id="879"/>
            <w:bookmarkEnd w:id="880"/>
            <w:bookmarkEnd w:id="881"/>
            <w:bookmarkEnd w:id="882"/>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9"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3" w:name="_Toc303948988"/>
            <w:bookmarkStart w:id="884" w:name="_Toc303949748"/>
            <w:bookmarkStart w:id="885" w:name="_Toc303950515"/>
            <w:bookmarkStart w:id="886" w:name="_Toc303951295"/>
            <w:bookmarkStart w:id="887"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3"/>
            <w:bookmarkEnd w:id="884"/>
            <w:bookmarkEnd w:id="885"/>
            <w:bookmarkEnd w:id="886"/>
            <w:bookmarkEnd w:id="887"/>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8" w:name="_Toc303948990"/>
            <w:bookmarkStart w:id="889" w:name="_Toc303949750"/>
            <w:bookmarkStart w:id="890" w:name="_Toc303950517"/>
            <w:bookmarkStart w:id="891" w:name="_Toc303951297"/>
            <w:bookmarkStart w:id="892"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8"/>
            <w:bookmarkEnd w:id="889"/>
            <w:bookmarkEnd w:id="890"/>
            <w:bookmarkEnd w:id="891"/>
            <w:bookmarkEnd w:id="892"/>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623E65" w:rsidRDefault="00FE5200" w:rsidP="00CD0E75">
            <w:pPr>
              <w:spacing w:before="120" w:after="120" w:line="240" w:lineRule="auto"/>
              <w:jc w:val="both"/>
              <w:rPr>
                <w:rFonts w:cs="Arial"/>
                <w:b/>
                <w:sz w:val="24"/>
                <w:szCs w:val="24"/>
              </w:rPr>
            </w:pPr>
            <w:r w:rsidRPr="00623E65">
              <w:rPr>
                <w:rFonts w:cs="Arial"/>
                <w:b/>
                <w:sz w:val="24"/>
                <w:szCs w:val="24"/>
              </w:rPr>
              <w:t>"</w:t>
            </w:r>
            <w:r w:rsidR="00B1420F" w:rsidRPr="00623E65">
              <w:rPr>
                <w:rFonts w:cs="Arial"/>
                <w:b/>
                <w:sz w:val="24"/>
                <w:szCs w:val="24"/>
              </w:rPr>
              <w:t>Invitation to Offer</w:t>
            </w:r>
            <w:r w:rsidRPr="00623E65">
              <w:rPr>
                <w:rFonts w:cs="Arial"/>
                <w:b/>
                <w:sz w:val="24"/>
                <w:szCs w:val="24"/>
              </w:rPr>
              <w:t>"</w:t>
            </w:r>
          </w:p>
        </w:tc>
        <w:tc>
          <w:tcPr>
            <w:tcW w:w="7709" w:type="dxa"/>
          </w:tcPr>
          <w:p w14:paraId="171D8317" w14:textId="77777777" w:rsidR="00B1420F" w:rsidRPr="00623E65" w:rsidRDefault="00B1420F" w:rsidP="00045009">
            <w:pPr>
              <w:spacing w:before="120" w:after="120" w:line="240" w:lineRule="auto"/>
              <w:jc w:val="both"/>
              <w:rPr>
                <w:rFonts w:cs="Arial"/>
                <w:sz w:val="24"/>
                <w:szCs w:val="24"/>
              </w:rPr>
            </w:pPr>
            <w:r w:rsidRPr="00623E65">
              <w:rPr>
                <w:rFonts w:cs="Arial"/>
                <w:sz w:val="24"/>
                <w:szCs w:val="24"/>
              </w:rPr>
              <w:t>means the invitation to offer issued by the Authority comprising:</w:t>
            </w:r>
          </w:p>
          <w:p w14:paraId="45C10F9E" w14:textId="75EEB087" w:rsidR="00623E65" w:rsidRPr="00623E65" w:rsidRDefault="00623E65" w:rsidP="00623E65">
            <w:pPr>
              <w:pStyle w:val="NoSpacing"/>
              <w:tabs>
                <w:tab w:val="left" w:pos="2410"/>
              </w:tabs>
              <w:rPr>
                <w:rFonts w:cs="Arial"/>
                <w:sz w:val="24"/>
              </w:rPr>
            </w:pPr>
            <w:r w:rsidRPr="00623E65">
              <w:rPr>
                <w:rFonts w:cs="Arial"/>
                <w:sz w:val="24"/>
              </w:rPr>
              <w:t>Document No.01</w:t>
            </w:r>
            <w:r w:rsidRPr="00623E65">
              <w:rPr>
                <w:rFonts w:cs="Arial"/>
                <w:sz w:val="24"/>
              </w:rPr>
              <w:tab/>
              <w:t>Covering letter</w:t>
            </w:r>
          </w:p>
          <w:p w14:paraId="528539D4" w14:textId="77777777" w:rsidR="00E537B1" w:rsidRPr="00C176DD" w:rsidRDefault="00E537B1" w:rsidP="00E537B1">
            <w:pPr>
              <w:pStyle w:val="NoSpacing"/>
              <w:tabs>
                <w:tab w:val="left" w:pos="2410"/>
              </w:tabs>
              <w:rPr>
                <w:rFonts w:cs="Arial"/>
                <w:sz w:val="24"/>
              </w:rPr>
            </w:pPr>
            <w:r w:rsidRPr="00C176DD">
              <w:rPr>
                <w:rFonts w:cs="Arial"/>
                <w:sz w:val="24"/>
              </w:rPr>
              <w:t>Document No.02</w:t>
            </w:r>
            <w:r w:rsidRPr="00C176DD">
              <w:rPr>
                <w:rFonts w:cs="Arial"/>
                <w:sz w:val="24"/>
              </w:rPr>
              <w:tab/>
              <w:t>Terms of offer</w:t>
            </w:r>
          </w:p>
          <w:p w14:paraId="5C086C35" w14:textId="77777777" w:rsidR="00E537B1" w:rsidRPr="00C176DD" w:rsidRDefault="00E537B1" w:rsidP="00E537B1">
            <w:pPr>
              <w:pStyle w:val="NoSpacing"/>
              <w:tabs>
                <w:tab w:val="left" w:pos="2410"/>
              </w:tabs>
              <w:rPr>
                <w:rFonts w:cs="Arial"/>
                <w:sz w:val="24"/>
              </w:rPr>
            </w:pPr>
            <w:r w:rsidRPr="00C176DD">
              <w:rPr>
                <w:rFonts w:cs="Arial"/>
                <w:sz w:val="24"/>
              </w:rPr>
              <w:t>Document No.03</w:t>
            </w:r>
            <w:r w:rsidRPr="00C176DD">
              <w:rPr>
                <w:rFonts w:cs="Arial"/>
                <w:sz w:val="24"/>
              </w:rPr>
              <w:tab/>
              <w:t>Framework Agreement and Terms and Conditions</w:t>
            </w:r>
          </w:p>
          <w:p w14:paraId="4A2C1734" w14:textId="77777777" w:rsidR="00E537B1" w:rsidRPr="00C176DD" w:rsidRDefault="00E537B1" w:rsidP="00E537B1">
            <w:pPr>
              <w:pStyle w:val="NoSpacing"/>
              <w:tabs>
                <w:tab w:val="left" w:pos="2410"/>
              </w:tabs>
              <w:rPr>
                <w:rFonts w:cs="Arial"/>
                <w:sz w:val="24"/>
              </w:rPr>
            </w:pPr>
            <w:r w:rsidRPr="00C176DD">
              <w:rPr>
                <w:rFonts w:cs="Arial"/>
                <w:sz w:val="24"/>
              </w:rPr>
              <w:t>Document No.04a</w:t>
            </w:r>
            <w:r w:rsidRPr="00C176DD">
              <w:rPr>
                <w:rFonts w:cs="Arial"/>
                <w:sz w:val="24"/>
              </w:rPr>
              <w:tab/>
              <w:t>Quality Assurance Process</w:t>
            </w:r>
          </w:p>
          <w:p w14:paraId="1882F997" w14:textId="77777777" w:rsidR="00E537B1" w:rsidRPr="00C176DD" w:rsidRDefault="00E537B1" w:rsidP="00E537B1">
            <w:pPr>
              <w:pStyle w:val="NoSpacing"/>
              <w:tabs>
                <w:tab w:val="left" w:pos="2410"/>
              </w:tabs>
              <w:ind w:left="2410" w:hanging="2410"/>
              <w:rPr>
                <w:rFonts w:cs="Arial"/>
                <w:b/>
                <w:sz w:val="24"/>
              </w:rPr>
            </w:pPr>
            <w:r w:rsidRPr="00C176DD">
              <w:rPr>
                <w:rFonts w:cs="Arial"/>
                <w:sz w:val="24"/>
              </w:rPr>
              <w:t>Document No.04b</w:t>
            </w:r>
            <w:r w:rsidRPr="00C176DD">
              <w:rPr>
                <w:rFonts w:cs="Arial"/>
                <w:sz w:val="24"/>
              </w:rPr>
              <w:tab/>
            </w:r>
            <w:r w:rsidRPr="00C176DD">
              <w:rPr>
                <w:rFonts w:cs="Arial"/>
                <w:bCs/>
                <w:sz w:val="24"/>
              </w:rPr>
              <w:t>Assessment Criteria, Stability Protocol and Additional Specification Requirements</w:t>
            </w:r>
            <w:r w:rsidRPr="00C176DD">
              <w:rPr>
                <w:rFonts w:cs="Arial"/>
                <w:b/>
                <w:sz w:val="24"/>
              </w:rPr>
              <w:t xml:space="preserve"> </w:t>
            </w:r>
          </w:p>
          <w:p w14:paraId="73ADC535" w14:textId="77777777" w:rsidR="00E537B1" w:rsidRPr="00C176DD" w:rsidRDefault="00E537B1" w:rsidP="00E537B1">
            <w:pPr>
              <w:pStyle w:val="NoSpacing"/>
              <w:tabs>
                <w:tab w:val="left" w:pos="2410"/>
              </w:tabs>
              <w:rPr>
                <w:rFonts w:cs="Arial"/>
                <w:sz w:val="24"/>
              </w:rPr>
            </w:pPr>
            <w:r w:rsidRPr="00C176DD">
              <w:rPr>
                <w:rFonts w:cs="Arial"/>
                <w:sz w:val="24"/>
              </w:rPr>
              <w:t>Document No.05</w:t>
            </w:r>
            <w:r w:rsidRPr="00C176DD">
              <w:rPr>
                <w:rFonts w:cs="Arial"/>
                <w:sz w:val="24"/>
              </w:rPr>
              <w:tab/>
              <w:t>Selectt offer schedule instructions</w:t>
            </w:r>
          </w:p>
          <w:p w14:paraId="6C737AA9" w14:textId="77777777" w:rsidR="00E537B1" w:rsidRDefault="00E537B1" w:rsidP="00E537B1">
            <w:pPr>
              <w:pStyle w:val="NoSpacing"/>
              <w:tabs>
                <w:tab w:val="left" w:pos="2410"/>
              </w:tabs>
              <w:rPr>
                <w:rFonts w:cs="Arial"/>
                <w:sz w:val="24"/>
              </w:rPr>
            </w:pPr>
            <w:r w:rsidRPr="00C176DD">
              <w:rPr>
                <w:rFonts w:cs="Arial"/>
                <w:sz w:val="24"/>
              </w:rPr>
              <w:t>Document No.05</w:t>
            </w:r>
            <w:r>
              <w:rPr>
                <w:rFonts w:cs="Arial"/>
                <w:sz w:val="24"/>
              </w:rPr>
              <w:t>a(i)</w:t>
            </w:r>
            <w:r w:rsidRPr="00C176DD">
              <w:rPr>
                <w:rFonts w:cs="Arial"/>
                <w:sz w:val="24"/>
              </w:rPr>
              <w:tab/>
              <w:t>Selectt offer schedul</w:t>
            </w:r>
            <w:r>
              <w:rPr>
                <w:rFonts w:cs="Arial"/>
                <w:sz w:val="24"/>
              </w:rPr>
              <w:t>e CM_PHR_22_5689_01</w:t>
            </w:r>
          </w:p>
          <w:p w14:paraId="2535A1B4" w14:textId="77777777" w:rsidR="00E537B1" w:rsidRDefault="00E537B1" w:rsidP="00E537B1">
            <w:pPr>
              <w:pStyle w:val="NoSpacing"/>
              <w:tabs>
                <w:tab w:val="left" w:pos="2410"/>
              </w:tabs>
              <w:rPr>
                <w:rFonts w:cs="Arial"/>
                <w:sz w:val="24"/>
              </w:rPr>
            </w:pPr>
            <w:r w:rsidRPr="00C176DD">
              <w:rPr>
                <w:rFonts w:cs="Arial"/>
                <w:sz w:val="24"/>
              </w:rPr>
              <w:t>Document No.05</w:t>
            </w:r>
            <w:r>
              <w:rPr>
                <w:rFonts w:cs="Arial"/>
                <w:sz w:val="24"/>
              </w:rPr>
              <w:t>a(ii)</w:t>
            </w:r>
            <w:r w:rsidRPr="00C176DD">
              <w:rPr>
                <w:rFonts w:cs="Arial"/>
                <w:sz w:val="24"/>
              </w:rPr>
              <w:tab/>
              <w:t>Selectt offer schedule</w:t>
            </w:r>
            <w:r>
              <w:rPr>
                <w:rFonts w:cs="Arial"/>
                <w:sz w:val="24"/>
              </w:rPr>
              <w:t xml:space="preserve"> CM_PHR_22_5689_02</w:t>
            </w:r>
          </w:p>
          <w:p w14:paraId="1589370F" w14:textId="77777777" w:rsidR="00E537B1" w:rsidRDefault="00E537B1" w:rsidP="00E537B1">
            <w:pPr>
              <w:pStyle w:val="NoSpacing"/>
              <w:tabs>
                <w:tab w:val="left" w:pos="2410"/>
              </w:tabs>
              <w:rPr>
                <w:rFonts w:cs="Arial"/>
                <w:sz w:val="24"/>
              </w:rPr>
            </w:pPr>
            <w:r w:rsidRPr="00C176DD">
              <w:rPr>
                <w:rFonts w:cs="Arial"/>
                <w:sz w:val="24"/>
              </w:rPr>
              <w:t>Document No.05</w:t>
            </w:r>
            <w:r>
              <w:rPr>
                <w:rFonts w:cs="Arial"/>
                <w:sz w:val="24"/>
              </w:rPr>
              <w:t>a(iii)</w:t>
            </w:r>
            <w:r w:rsidRPr="00C176DD">
              <w:rPr>
                <w:rFonts w:cs="Arial"/>
                <w:sz w:val="24"/>
              </w:rPr>
              <w:tab/>
              <w:t>Selectt offer schedule</w:t>
            </w:r>
            <w:r>
              <w:rPr>
                <w:rFonts w:cs="Arial"/>
                <w:sz w:val="24"/>
              </w:rPr>
              <w:t xml:space="preserve"> CM_PHR_22_5689_03</w:t>
            </w:r>
          </w:p>
          <w:p w14:paraId="4C11E48F" w14:textId="77777777" w:rsidR="00E537B1" w:rsidRDefault="00E537B1" w:rsidP="00E537B1">
            <w:pPr>
              <w:pStyle w:val="NoSpacing"/>
              <w:tabs>
                <w:tab w:val="left" w:pos="2410"/>
              </w:tabs>
              <w:rPr>
                <w:rFonts w:cs="Arial"/>
                <w:sz w:val="24"/>
              </w:rPr>
            </w:pPr>
            <w:r w:rsidRPr="00C176DD">
              <w:rPr>
                <w:rFonts w:cs="Arial"/>
                <w:sz w:val="24"/>
              </w:rPr>
              <w:t>Document No.05</w:t>
            </w:r>
            <w:r>
              <w:rPr>
                <w:rFonts w:cs="Arial"/>
                <w:sz w:val="24"/>
              </w:rPr>
              <w:t>b(i)</w:t>
            </w:r>
            <w:r w:rsidRPr="00C176DD">
              <w:rPr>
                <w:rFonts w:cs="Arial"/>
                <w:sz w:val="24"/>
              </w:rPr>
              <w:tab/>
              <w:t xml:space="preserve">Product listing and usage </w:t>
            </w:r>
            <w:r>
              <w:rPr>
                <w:rFonts w:cs="Arial"/>
                <w:sz w:val="24"/>
              </w:rPr>
              <w:t>CM_PHR_22_5689_01</w:t>
            </w:r>
          </w:p>
          <w:p w14:paraId="657A1EEF" w14:textId="77777777" w:rsidR="00E537B1" w:rsidRPr="00C176DD" w:rsidRDefault="00E537B1" w:rsidP="00E537B1">
            <w:pPr>
              <w:pStyle w:val="NoSpacing"/>
              <w:tabs>
                <w:tab w:val="left" w:pos="2410"/>
              </w:tabs>
              <w:rPr>
                <w:rFonts w:cs="Arial"/>
                <w:sz w:val="24"/>
              </w:rPr>
            </w:pPr>
            <w:r w:rsidRPr="00C176DD">
              <w:rPr>
                <w:rFonts w:cs="Arial"/>
                <w:sz w:val="24"/>
              </w:rPr>
              <w:t>Document No.05</w:t>
            </w:r>
            <w:r>
              <w:rPr>
                <w:rFonts w:cs="Arial"/>
                <w:sz w:val="24"/>
              </w:rPr>
              <w:t>b(ii)</w:t>
            </w:r>
            <w:r w:rsidRPr="00C176DD">
              <w:rPr>
                <w:rFonts w:cs="Arial"/>
                <w:sz w:val="24"/>
              </w:rPr>
              <w:tab/>
              <w:t xml:space="preserve">Product listing and usage </w:t>
            </w:r>
            <w:r>
              <w:rPr>
                <w:rFonts w:cs="Arial"/>
                <w:sz w:val="24"/>
              </w:rPr>
              <w:t>CM_PHR_22_5689_02</w:t>
            </w:r>
          </w:p>
          <w:p w14:paraId="1901A0A0" w14:textId="77777777" w:rsidR="00E537B1" w:rsidRDefault="00E537B1" w:rsidP="00E537B1">
            <w:pPr>
              <w:pStyle w:val="NoSpacing"/>
              <w:tabs>
                <w:tab w:val="left" w:pos="2410"/>
              </w:tabs>
              <w:rPr>
                <w:rFonts w:cs="Arial"/>
                <w:sz w:val="24"/>
              </w:rPr>
            </w:pPr>
            <w:r w:rsidRPr="00C176DD">
              <w:rPr>
                <w:rFonts w:cs="Arial"/>
                <w:sz w:val="24"/>
              </w:rPr>
              <w:t>Document No.05</w:t>
            </w:r>
            <w:r>
              <w:rPr>
                <w:rFonts w:cs="Arial"/>
                <w:sz w:val="24"/>
              </w:rPr>
              <w:t>b(iii)</w:t>
            </w:r>
            <w:r w:rsidRPr="00C176DD">
              <w:rPr>
                <w:rFonts w:cs="Arial"/>
                <w:sz w:val="24"/>
              </w:rPr>
              <w:tab/>
              <w:t xml:space="preserve">Product listing and usage </w:t>
            </w:r>
            <w:r>
              <w:rPr>
                <w:rFonts w:cs="Arial"/>
                <w:sz w:val="24"/>
              </w:rPr>
              <w:t>CM_PHR_22_5689_03</w:t>
            </w:r>
          </w:p>
          <w:p w14:paraId="6E7BDFE1" w14:textId="61DD8905" w:rsidR="00E537B1" w:rsidRPr="00C176DD" w:rsidRDefault="00E537B1" w:rsidP="00E537B1">
            <w:pPr>
              <w:pStyle w:val="NoSpacing"/>
              <w:tabs>
                <w:tab w:val="left" w:pos="2410"/>
              </w:tabs>
              <w:rPr>
                <w:rFonts w:cs="Arial"/>
                <w:sz w:val="24"/>
              </w:rPr>
            </w:pPr>
            <w:r w:rsidRPr="00CD7550">
              <w:rPr>
                <w:rFonts w:cs="Arial"/>
                <w:sz w:val="24"/>
              </w:rPr>
              <w:t xml:space="preserve">Document No.05c </w:t>
            </w:r>
            <w:r>
              <w:rPr>
                <w:rFonts w:cs="Arial"/>
                <w:sz w:val="24"/>
              </w:rPr>
              <w:tab/>
            </w:r>
            <w:r w:rsidRPr="00CD7550">
              <w:rPr>
                <w:rFonts w:cs="Arial"/>
                <w:sz w:val="24"/>
              </w:rPr>
              <w:t>Variant Offer Schedule - CM-PHR-22-5689</w:t>
            </w:r>
          </w:p>
          <w:p w14:paraId="2148BF10" w14:textId="77777777" w:rsidR="00E537B1" w:rsidRPr="00C176DD" w:rsidRDefault="00E537B1" w:rsidP="00E537B1">
            <w:pPr>
              <w:pStyle w:val="NoSpacing"/>
              <w:tabs>
                <w:tab w:val="left" w:pos="2410"/>
              </w:tabs>
              <w:rPr>
                <w:rFonts w:cs="Arial"/>
                <w:sz w:val="24"/>
              </w:rPr>
            </w:pPr>
            <w:r w:rsidRPr="00C176DD">
              <w:rPr>
                <w:rFonts w:cs="Arial"/>
                <w:sz w:val="24"/>
              </w:rPr>
              <w:t>Document No.06</w:t>
            </w:r>
            <w:r w:rsidRPr="00C176DD">
              <w:rPr>
                <w:rFonts w:cs="Arial"/>
                <w:sz w:val="24"/>
              </w:rPr>
              <w:tab/>
              <w:t>Form of offer</w:t>
            </w:r>
          </w:p>
          <w:p w14:paraId="7ED69A42" w14:textId="77777777" w:rsidR="00E537B1" w:rsidRPr="00C176DD" w:rsidRDefault="00E537B1" w:rsidP="00E537B1">
            <w:pPr>
              <w:pStyle w:val="NoSpacing"/>
              <w:tabs>
                <w:tab w:val="left" w:pos="2410"/>
              </w:tabs>
              <w:rPr>
                <w:rFonts w:cs="Arial"/>
                <w:sz w:val="24"/>
              </w:rPr>
            </w:pPr>
            <w:r w:rsidRPr="00C176DD">
              <w:rPr>
                <w:rFonts w:cs="Arial"/>
                <w:sz w:val="24"/>
              </w:rPr>
              <w:t>Document No.07a</w:t>
            </w:r>
            <w:r w:rsidRPr="00C176DD">
              <w:rPr>
                <w:rFonts w:cs="Arial"/>
                <w:sz w:val="24"/>
              </w:rPr>
              <w:tab/>
              <w:t xml:space="preserve">Quality control technical sheet </w:t>
            </w:r>
            <w:r w:rsidRPr="00C176DD">
              <w:rPr>
                <w:rFonts w:cs="Arial"/>
                <w:sz w:val="24"/>
              </w:rPr>
              <w:tab/>
            </w:r>
          </w:p>
          <w:p w14:paraId="09E8C0D4" w14:textId="77777777" w:rsidR="00E537B1" w:rsidRPr="00C176DD" w:rsidRDefault="00E537B1" w:rsidP="00E537B1">
            <w:pPr>
              <w:pStyle w:val="NoSpacing"/>
              <w:tabs>
                <w:tab w:val="left" w:pos="2410"/>
              </w:tabs>
              <w:ind w:left="2410" w:hanging="2410"/>
              <w:rPr>
                <w:rFonts w:cs="Arial"/>
                <w:sz w:val="24"/>
              </w:rPr>
            </w:pPr>
            <w:r w:rsidRPr="00C176DD">
              <w:rPr>
                <w:rFonts w:cs="Arial"/>
                <w:sz w:val="24"/>
              </w:rPr>
              <w:t>Document No.07b</w:t>
            </w:r>
            <w:r w:rsidRPr="00C176DD">
              <w:rPr>
                <w:rFonts w:cs="Arial"/>
                <w:sz w:val="24"/>
              </w:rPr>
              <w:tab/>
              <w:t>Quality Assurance Policy to support the National Contract Procurement of Licensed Medicines v6 (Issued October 2023)</w:t>
            </w:r>
          </w:p>
          <w:p w14:paraId="413A3964" w14:textId="77777777" w:rsidR="00E537B1" w:rsidRPr="00C176DD" w:rsidRDefault="00E537B1" w:rsidP="00E537B1">
            <w:pPr>
              <w:pStyle w:val="NoSpacing"/>
              <w:tabs>
                <w:tab w:val="left" w:pos="2410"/>
              </w:tabs>
              <w:rPr>
                <w:rFonts w:cs="Arial"/>
                <w:sz w:val="24"/>
              </w:rPr>
            </w:pPr>
            <w:r w:rsidRPr="00C176DD">
              <w:rPr>
                <w:rFonts w:cs="Arial"/>
                <w:sz w:val="24"/>
              </w:rPr>
              <w:t>Document No. 08</w:t>
            </w:r>
            <w:r w:rsidRPr="00C176DD">
              <w:rPr>
                <w:rFonts w:cs="Arial"/>
                <w:sz w:val="24"/>
              </w:rPr>
              <w:tab/>
              <w:t>Confidential information schedule</w:t>
            </w:r>
          </w:p>
          <w:p w14:paraId="71B889E4" w14:textId="77777777" w:rsidR="00E537B1" w:rsidRPr="00C176DD" w:rsidRDefault="00E537B1" w:rsidP="00E537B1">
            <w:pPr>
              <w:pStyle w:val="NoSpacing"/>
              <w:tabs>
                <w:tab w:val="left" w:pos="2410"/>
              </w:tabs>
              <w:rPr>
                <w:rFonts w:cs="Arial"/>
                <w:sz w:val="24"/>
              </w:rPr>
            </w:pPr>
            <w:r w:rsidRPr="00C176DD">
              <w:rPr>
                <w:rFonts w:cs="Arial"/>
                <w:sz w:val="24"/>
              </w:rPr>
              <w:t xml:space="preserve">Document No. </w:t>
            </w:r>
            <w:r>
              <w:rPr>
                <w:rFonts w:cs="Arial"/>
                <w:sz w:val="24"/>
              </w:rPr>
              <w:t>10</w:t>
            </w:r>
            <w:r w:rsidRPr="00C176DD">
              <w:rPr>
                <w:rFonts w:cs="Arial"/>
                <w:sz w:val="24"/>
              </w:rPr>
              <w:tab/>
              <w:t xml:space="preserve">Participating Authorities </w:t>
            </w:r>
          </w:p>
          <w:p w14:paraId="37474A8A" w14:textId="0288BB47" w:rsidR="00B1420F" w:rsidRPr="00623E65" w:rsidRDefault="00B1420F" w:rsidP="00623E65">
            <w:pPr>
              <w:pStyle w:val="NoSpacing"/>
              <w:tabs>
                <w:tab w:val="left" w:pos="2410"/>
              </w:tabs>
              <w:rPr>
                <w:rFonts w:cs="Arial"/>
                <w:sz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3" w:name="_Toc303948992"/>
            <w:bookmarkStart w:id="894" w:name="_Toc303949752"/>
            <w:bookmarkStart w:id="895" w:name="_Toc303950519"/>
            <w:bookmarkStart w:id="896" w:name="_Toc303951299"/>
            <w:bookmarkStart w:id="897" w:name="_Toc304135382"/>
            <w:r w:rsidRPr="00025B10">
              <w:rPr>
                <w:rFonts w:cs="Arial"/>
                <w:sz w:val="24"/>
                <w:szCs w:val="24"/>
              </w:rPr>
              <w:t>means the key performance indicators as set out in Schedule 5;</w:t>
            </w:r>
            <w:bookmarkEnd w:id="893"/>
            <w:bookmarkEnd w:id="894"/>
            <w:bookmarkEnd w:id="895"/>
            <w:bookmarkEnd w:id="896"/>
            <w:bookmarkEnd w:id="897"/>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611C4" w:rsidRDefault="00B1420F" w:rsidP="00CD0E75">
            <w:pPr>
              <w:spacing w:before="120" w:after="120" w:line="240" w:lineRule="auto"/>
              <w:ind w:left="397" w:hanging="397"/>
              <w:jc w:val="both"/>
              <w:rPr>
                <w:rFonts w:cs="Arial"/>
                <w:sz w:val="24"/>
                <w:szCs w:val="24"/>
              </w:rPr>
            </w:pPr>
            <w:r w:rsidRPr="000611C4">
              <w:rPr>
                <w:rFonts w:cs="Arial"/>
                <w:sz w:val="24"/>
                <w:szCs w:val="24"/>
              </w:rPr>
              <w:t>means any applicable legal requirements including without limitation:</w:t>
            </w:r>
          </w:p>
          <w:p w14:paraId="6A34CCD4" w14:textId="77777777" w:rsidR="00B1420F" w:rsidRPr="000611C4" w:rsidRDefault="00B1420F" w:rsidP="00CD0E75">
            <w:pPr>
              <w:numPr>
                <w:ilvl w:val="4"/>
                <w:numId w:val="58"/>
              </w:numPr>
              <w:tabs>
                <w:tab w:val="left" w:pos="545"/>
              </w:tabs>
              <w:spacing w:before="120" w:after="120" w:line="240" w:lineRule="auto"/>
              <w:ind w:left="545" w:hanging="545"/>
              <w:jc w:val="both"/>
              <w:rPr>
                <w:rFonts w:cs="Arial"/>
                <w:sz w:val="24"/>
                <w:szCs w:val="24"/>
              </w:rPr>
            </w:pPr>
            <w:r w:rsidRPr="000611C4">
              <w:rPr>
                <w:rFonts w:cs="Arial"/>
                <w:sz w:val="24"/>
                <w:szCs w:val="24"/>
              </w:rPr>
              <w:t>any applicable statute or proclamation</w:t>
            </w:r>
            <w:r w:rsidR="00EA3084" w:rsidRPr="000611C4">
              <w:rPr>
                <w:rFonts w:cs="Arial"/>
                <w:sz w:val="24"/>
                <w:szCs w:val="24"/>
              </w:rPr>
              <w:t>,</w:t>
            </w:r>
            <w:r w:rsidR="009E7D37" w:rsidRPr="000611C4">
              <w:rPr>
                <w:rFonts w:cs="Arial"/>
                <w:sz w:val="24"/>
                <w:szCs w:val="24"/>
              </w:rPr>
              <w:t xml:space="preserve"> </w:t>
            </w:r>
            <w:r w:rsidRPr="000611C4">
              <w:rPr>
                <w:rFonts w:cs="Arial"/>
                <w:sz w:val="24"/>
                <w:szCs w:val="24"/>
              </w:rPr>
              <w:t>delegated or subordinate legislation</w:t>
            </w:r>
            <w:r w:rsidR="00EA3084" w:rsidRPr="000611C4">
              <w:rPr>
                <w:rFonts w:cs="Arial"/>
                <w:sz w:val="24"/>
                <w:szCs w:val="24"/>
              </w:rPr>
              <w:t>, bye-law, order,</w:t>
            </w:r>
            <w:r w:rsidRPr="000611C4">
              <w:rPr>
                <w:rFonts w:cs="Arial"/>
                <w:sz w:val="24"/>
                <w:szCs w:val="24"/>
              </w:rPr>
              <w:t xml:space="preserve"> regulation</w:t>
            </w:r>
            <w:r w:rsidR="00EA3084" w:rsidRPr="000611C4">
              <w:rPr>
                <w:rFonts w:cs="Arial"/>
                <w:sz w:val="24"/>
                <w:szCs w:val="24"/>
              </w:rPr>
              <w:t xml:space="preserve"> or instrument</w:t>
            </w:r>
            <w:r w:rsidRPr="000611C4">
              <w:rPr>
                <w:rFonts w:cs="Arial"/>
                <w:sz w:val="24"/>
                <w:szCs w:val="24"/>
              </w:rPr>
              <w:t xml:space="preserve"> as applicable in England and Wales;</w:t>
            </w:r>
          </w:p>
          <w:p w14:paraId="06A2DC94" w14:textId="77777777" w:rsidR="00B1420F" w:rsidRPr="000611C4" w:rsidRDefault="00B1420F" w:rsidP="00CD0E75">
            <w:pPr>
              <w:tabs>
                <w:tab w:val="left" w:pos="545"/>
              </w:tabs>
              <w:spacing w:before="120" w:after="120" w:line="240" w:lineRule="auto"/>
              <w:ind w:left="545" w:hanging="545"/>
              <w:jc w:val="both"/>
              <w:rPr>
                <w:sz w:val="24"/>
              </w:rPr>
            </w:pPr>
            <w:r w:rsidRPr="000611C4">
              <w:rPr>
                <w:rFonts w:cs="Arial"/>
                <w:sz w:val="24"/>
                <w:szCs w:val="24"/>
              </w:rPr>
              <w:t>(</w:t>
            </w:r>
            <w:r w:rsidR="00EA3084" w:rsidRPr="000611C4">
              <w:rPr>
                <w:rFonts w:cs="Arial"/>
                <w:sz w:val="24"/>
                <w:szCs w:val="24"/>
              </w:rPr>
              <w:t>b</w:t>
            </w:r>
            <w:r w:rsidRPr="000611C4">
              <w:rPr>
                <w:rFonts w:cs="Arial"/>
                <w:sz w:val="24"/>
                <w:szCs w:val="24"/>
              </w:rPr>
              <w:t xml:space="preserve">) </w:t>
            </w:r>
            <w:r w:rsidRPr="000611C4">
              <w:rPr>
                <w:sz w:val="24"/>
              </w:rPr>
              <w:t xml:space="preserve"> any applicable European Union </w:t>
            </w:r>
            <w:r w:rsidR="00EA3084" w:rsidRPr="000611C4">
              <w:rPr>
                <w:rFonts w:cs="Arial"/>
                <w:sz w:val="24"/>
                <w:szCs w:val="24"/>
              </w:rPr>
              <w:t xml:space="preserve">obligation, </w:t>
            </w:r>
            <w:r w:rsidRPr="000611C4">
              <w:rPr>
                <w:sz w:val="24"/>
              </w:rPr>
              <w:t>directive, regulation, decision</w:t>
            </w:r>
            <w:r w:rsidR="00EA3084" w:rsidRPr="000611C4">
              <w:rPr>
                <w:rFonts w:cs="Arial"/>
                <w:sz w:val="24"/>
                <w:szCs w:val="24"/>
              </w:rPr>
              <w:t>,</w:t>
            </w:r>
            <w:r w:rsidRPr="000611C4">
              <w:rPr>
                <w:rFonts w:cs="Arial"/>
                <w:sz w:val="24"/>
                <w:szCs w:val="24"/>
              </w:rPr>
              <w:t xml:space="preserve"> law</w:t>
            </w:r>
            <w:r w:rsidR="00EA3084" w:rsidRPr="000611C4">
              <w:rPr>
                <w:sz w:val="24"/>
              </w:rPr>
              <w:t xml:space="preserve"> or </w:t>
            </w:r>
            <w:r w:rsidR="00EA3084" w:rsidRPr="000611C4">
              <w:rPr>
                <w:rFonts w:cs="Arial"/>
                <w:sz w:val="24"/>
                <w:szCs w:val="24"/>
              </w:rPr>
              <w:t xml:space="preserve">right (including any such obligations, directives, regulations, decisions, laws or rights that are incorporated into the </w:t>
            </w:r>
            <w:r w:rsidR="00EA3084" w:rsidRPr="000611C4">
              <w:rPr>
                <w:sz w:val="24"/>
              </w:rPr>
              <w:t>law</w:t>
            </w:r>
            <w:r w:rsidR="00EA3084" w:rsidRPr="000611C4">
              <w:rPr>
                <w:rFonts w:cs="Arial"/>
                <w:sz w:val="24"/>
                <w:szCs w:val="24"/>
              </w:rPr>
              <w:t xml:space="preserve"> of England and Wales or given effect in England and Wales by any applicable statute, proclamation, delegated or subordinate legislation, bye-law, order, regulation or instrument)</w:t>
            </w:r>
            <w:r w:rsidRPr="000611C4">
              <w:rPr>
                <w:rFonts w:cs="Arial"/>
                <w:sz w:val="24"/>
                <w:szCs w:val="24"/>
              </w:rPr>
              <w:t>;</w:t>
            </w:r>
          </w:p>
          <w:p w14:paraId="30F4BB09" w14:textId="77777777" w:rsidR="00B1420F" w:rsidRPr="000611C4" w:rsidRDefault="00B1420F" w:rsidP="00CD0E75">
            <w:pPr>
              <w:tabs>
                <w:tab w:val="left" w:pos="545"/>
              </w:tabs>
              <w:spacing w:before="120" w:after="120" w:line="240" w:lineRule="auto"/>
              <w:ind w:left="545" w:hanging="545"/>
              <w:jc w:val="both"/>
              <w:rPr>
                <w:rFonts w:cs="Arial"/>
                <w:sz w:val="24"/>
                <w:szCs w:val="24"/>
              </w:rPr>
            </w:pPr>
            <w:r w:rsidRPr="000611C4">
              <w:rPr>
                <w:rFonts w:cs="Arial"/>
                <w:sz w:val="24"/>
                <w:szCs w:val="24"/>
              </w:rPr>
              <w:t>(</w:t>
            </w:r>
            <w:r w:rsidR="00EA3084" w:rsidRPr="000611C4">
              <w:rPr>
                <w:rFonts w:cs="Arial"/>
                <w:sz w:val="24"/>
                <w:szCs w:val="24"/>
              </w:rPr>
              <w:t>c</w:t>
            </w:r>
            <w:r w:rsidRPr="000611C4">
              <w:rPr>
                <w:rFonts w:cs="Arial"/>
                <w:sz w:val="24"/>
                <w:szCs w:val="24"/>
              </w:rPr>
              <w:t xml:space="preserve">) </w:t>
            </w:r>
            <w:r w:rsidRPr="000611C4">
              <w:rPr>
                <w:sz w:val="24"/>
              </w:rPr>
              <w:t xml:space="preserve"> any enforceable community right within the meaning of section 2(1) European Communities Act 1972;</w:t>
            </w:r>
          </w:p>
          <w:p w14:paraId="37B8149F" w14:textId="77777777" w:rsidR="00B1420F" w:rsidRPr="000611C4" w:rsidRDefault="00B1420F" w:rsidP="00CD0E75">
            <w:pPr>
              <w:tabs>
                <w:tab w:val="left" w:pos="545"/>
              </w:tabs>
              <w:spacing w:before="120" w:after="120" w:line="240" w:lineRule="auto"/>
              <w:ind w:left="545" w:hanging="545"/>
              <w:jc w:val="both"/>
              <w:rPr>
                <w:rFonts w:cs="Arial"/>
                <w:sz w:val="24"/>
                <w:szCs w:val="24"/>
              </w:rPr>
            </w:pPr>
            <w:r w:rsidRPr="000611C4">
              <w:rPr>
                <w:rFonts w:cs="Arial"/>
                <w:sz w:val="24"/>
                <w:szCs w:val="24"/>
              </w:rPr>
              <w:t>(</w:t>
            </w:r>
            <w:r w:rsidR="00EA3084" w:rsidRPr="000611C4">
              <w:rPr>
                <w:rFonts w:cs="Arial"/>
                <w:sz w:val="24"/>
                <w:szCs w:val="24"/>
              </w:rPr>
              <w:t>d</w:t>
            </w:r>
            <w:r w:rsidRPr="000611C4">
              <w:rPr>
                <w:rFonts w:cs="Arial"/>
                <w:sz w:val="24"/>
                <w:szCs w:val="24"/>
              </w:rPr>
              <w:t>)  any applicable judgment of a relevant court of law which is a binding precedent in England and Wales;</w:t>
            </w:r>
          </w:p>
          <w:p w14:paraId="2BFBF520" w14:textId="77777777" w:rsidR="00B1420F" w:rsidRPr="000611C4" w:rsidRDefault="00B1420F" w:rsidP="00CD0E75">
            <w:pPr>
              <w:tabs>
                <w:tab w:val="left" w:pos="545"/>
              </w:tabs>
              <w:spacing w:before="120" w:after="120" w:line="240" w:lineRule="auto"/>
              <w:ind w:left="545" w:hanging="545"/>
              <w:jc w:val="both"/>
              <w:rPr>
                <w:rFonts w:cs="Arial"/>
                <w:sz w:val="24"/>
                <w:szCs w:val="24"/>
              </w:rPr>
            </w:pPr>
            <w:r w:rsidRPr="000611C4">
              <w:rPr>
                <w:rFonts w:cs="Arial"/>
                <w:sz w:val="24"/>
                <w:szCs w:val="24"/>
              </w:rPr>
              <w:t>(</w:t>
            </w:r>
            <w:r w:rsidR="00EA3084" w:rsidRPr="000611C4">
              <w:rPr>
                <w:rFonts w:cs="Arial"/>
                <w:sz w:val="24"/>
                <w:szCs w:val="24"/>
              </w:rPr>
              <w:t>e</w:t>
            </w:r>
            <w:r w:rsidRPr="000611C4">
              <w:rPr>
                <w:rFonts w:cs="Arial"/>
                <w:sz w:val="24"/>
                <w:szCs w:val="24"/>
              </w:rPr>
              <w:t xml:space="preserve">)  requirements set by any regulatory body as applicable in England and Wales; </w:t>
            </w:r>
          </w:p>
          <w:p w14:paraId="7BF78C89" w14:textId="77777777" w:rsidR="00B1420F" w:rsidRPr="000611C4" w:rsidRDefault="00B1420F" w:rsidP="00CD0E75">
            <w:pPr>
              <w:tabs>
                <w:tab w:val="left" w:pos="545"/>
              </w:tabs>
              <w:spacing w:before="120" w:after="120" w:line="240" w:lineRule="auto"/>
              <w:ind w:left="545" w:hanging="545"/>
              <w:jc w:val="both"/>
              <w:rPr>
                <w:rFonts w:cs="Arial"/>
                <w:sz w:val="24"/>
                <w:szCs w:val="24"/>
              </w:rPr>
            </w:pPr>
            <w:r w:rsidRPr="000611C4">
              <w:rPr>
                <w:rFonts w:cs="Arial"/>
                <w:sz w:val="24"/>
                <w:szCs w:val="24"/>
              </w:rPr>
              <w:t>(</w:t>
            </w:r>
            <w:r w:rsidR="00EA3084" w:rsidRPr="000611C4">
              <w:rPr>
                <w:rFonts w:cs="Arial"/>
                <w:sz w:val="24"/>
                <w:szCs w:val="24"/>
              </w:rPr>
              <w:t>f</w:t>
            </w:r>
            <w:r w:rsidRPr="000611C4">
              <w:rPr>
                <w:rFonts w:cs="Arial"/>
                <w:sz w:val="24"/>
                <w:szCs w:val="24"/>
              </w:rPr>
              <w:t xml:space="preserve">)  any </w:t>
            </w:r>
            <w:r w:rsidR="00EA3084" w:rsidRPr="000611C4">
              <w:rPr>
                <w:rFonts w:cs="Arial"/>
                <w:sz w:val="24"/>
                <w:szCs w:val="24"/>
              </w:rPr>
              <w:t xml:space="preserve">relevant </w:t>
            </w:r>
            <w:r w:rsidRPr="000611C4">
              <w:rPr>
                <w:rFonts w:cs="Arial"/>
                <w:sz w:val="24"/>
                <w:szCs w:val="24"/>
              </w:rPr>
              <w:t>code of practice as applicable in England and Wales; and</w:t>
            </w:r>
          </w:p>
          <w:p w14:paraId="62D761A6" w14:textId="77777777" w:rsidR="00B1420F" w:rsidRPr="000611C4" w:rsidRDefault="00B1420F" w:rsidP="00CD0E75">
            <w:pPr>
              <w:tabs>
                <w:tab w:val="left" w:pos="545"/>
              </w:tabs>
              <w:spacing w:before="120" w:after="120" w:line="240" w:lineRule="auto"/>
              <w:ind w:left="545" w:hanging="545"/>
              <w:jc w:val="both"/>
              <w:rPr>
                <w:rFonts w:cs="Arial"/>
                <w:sz w:val="24"/>
                <w:szCs w:val="24"/>
              </w:rPr>
            </w:pPr>
            <w:r w:rsidRPr="000611C4">
              <w:rPr>
                <w:rFonts w:cs="Arial"/>
                <w:sz w:val="24"/>
                <w:szCs w:val="24"/>
              </w:rPr>
              <w:t>(</w:t>
            </w:r>
            <w:r w:rsidR="00EA3084" w:rsidRPr="000611C4">
              <w:rPr>
                <w:rFonts w:cs="Arial"/>
                <w:sz w:val="24"/>
                <w:szCs w:val="24"/>
              </w:rPr>
              <w:t>g</w:t>
            </w:r>
            <w:r w:rsidRPr="000611C4">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611C4" w:rsidRDefault="00B1420F" w:rsidP="00045009">
            <w:pPr>
              <w:spacing w:before="120" w:after="120" w:line="240" w:lineRule="auto"/>
              <w:jc w:val="both"/>
              <w:rPr>
                <w:rFonts w:cs="Arial"/>
                <w:sz w:val="24"/>
                <w:szCs w:val="24"/>
              </w:rPr>
            </w:pPr>
            <w:r w:rsidRPr="000611C4">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77777777" w:rsidR="00B1420F" w:rsidRPr="00025B10" w:rsidRDefault="00B1420F" w:rsidP="00CD0E75">
            <w:pPr>
              <w:spacing w:before="120" w:after="120" w:line="240" w:lineRule="auto"/>
              <w:jc w:val="both"/>
              <w:rPr>
                <w:rFonts w:cs="Arial"/>
                <w:b/>
                <w:sz w:val="24"/>
                <w:szCs w:val="24"/>
                <w:highlight w:val="green"/>
              </w:rPr>
            </w:pPr>
            <w:r w:rsidRPr="000611C4">
              <w:rPr>
                <w:rFonts w:cs="Arial"/>
                <w:b/>
                <w:sz w:val="24"/>
                <w:szCs w:val="24"/>
              </w:rPr>
              <w:t>[</w:t>
            </w:r>
            <w:r w:rsidR="00FE5200" w:rsidRPr="000611C4">
              <w:rPr>
                <w:rFonts w:cs="Arial"/>
                <w:b/>
                <w:sz w:val="24"/>
                <w:szCs w:val="24"/>
              </w:rPr>
              <w:t>"</w:t>
            </w:r>
            <w:r w:rsidRPr="000611C4">
              <w:rPr>
                <w:rFonts w:cs="Arial"/>
                <w:b/>
                <w:sz w:val="24"/>
                <w:szCs w:val="24"/>
              </w:rPr>
              <w:t>Lot(s)</w:t>
            </w:r>
            <w:r w:rsidR="00FE5200" w:rsidRPr="000611C4">
              <w:rPr>
                <w:rFonts w:cs="Arial"/>
                <w:b/>
                <w:sz w:val="24"/>
                <w:szCs w:val="24"/>
              </w:rPr>
              <w:t>"</w:t>
            </w:r>
          </w:p>
        </w:tc>
        <w:tc>
          <w:tcPr>
            <w:tcW w:w="7709" w:type="dxa"/>
          </w:tcPr>
          <w:p w14:paraId="4F88772E" w14:textId="77777777" w:rsidR="00B1420F" w:rsidRPr="000611C4" w:rsidRDefault="00B1420F" w:rsidP="00CD0E75">
            <w:pPr>
              <w:spacing w:before="120" w:after="120" w:line="240" w:lineRule="auto"/>
              <w:jc w:val="both"/>
              <w:rPr>
                <w:rFonts w:cs="Arial"/>
                <w:sz w:val="24"/>
                <w:szCs w:val="24"/>
              </w:rPr>
            </w:pPr>
            <w:r w:rsidRPr="000611C4">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611C4" w:rsidRDefault="00EA3084" w:rsidP="00CD0E75">
            <w:pPr>
              <w:spacing w:before="120" w:after="120" w:line="240" w:lineRule="auto"/>
              <w:jc w:val="both"/>
              <w:rPr>
                <w:rFonts w:cs="Arial"/>
                <w:sz w:val="24"/>
                <w:szCs w:val="24"/>
              </w:rPr>
            </w:pPr>
            <w:r w:rsidRPr="000611C4">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77777777" w:rsidR="00EA3084" w:rsidRPr="000611C4" w:rsidRDefault="00EA3084" w:rsidP="00045009">
            <w:pPr>
              <w:spacing w:before="120" w:after="120" w:line="240" w:lineRule="auto"/>
              <w:jc w:val="both"/>
              <w:rPr>
                <w:rFonts w:cs="Arial"/>
                <w:sz w:val="24"/>
                <w:szCs w:val="24"/>
              </w:rPr>
            </w:pPr>
            <w:r w:rsidRPr="000611C4">
              <w:rPr>
                <w:rFonts w:cs="Arial"/>
                <w:sz w:val="24"/>
                <w:szCs w:val="24"/>
                <w:lang w:val="en-US"/>
              </w:rPr>
              <w:t xml:space="preserve">for each Good </w:t>
            </w:r>
            <w:r w:rsidRPr="000611C4">
              <w:rPr>
                <w:rFonts w:cs="Arial"/>
                <w:color w:val="000000"/>
                <w:sz w:val="24"/>
                <w:szCs w:val="24"/>
              </w:rPr>
              <w:t xml:space="preserve">[in each of the Supplier Lots] </w:t>
            </w:r>
            <w:r w:rsidRPr="000611C4">
              <w:rPr>
                <w:rFonts w:cs="Arial"/>
                <w:sz w:val="24"/>
                <w:szCs w:val="24"/>
                <w:lang w:val="en-US"/>
              </w:rPr>
              <w:t>specified in the Award Schedule,</w:t>
            </w:r>
            <w:r w:rsidRPr="000611C4">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8" w:name="_Toc303948999"/>
            <w:bookmarkStart w:id="899" w:name="_Toc303949759"/>
            <w:bookmarkStart w:id="900" w:name="_Toc303950526"/>
            <w:bookmarkStart w:id="901" w:name="_Toc303951306"/>
            <w:bookmarkStart w:id="902" w:name="_Toc304135389"/>
            <w:r w:rsidRPr="00025B10">
              <w:rPr>
                <w:rFonts w:cs="Arial"/>
                <w:sz w:val="24"/>
                <w:szCs w:val="24"/>
              </w:rPr>
              <w:t>means the Authority or the Supplier as appropriate and Parties means both the Authority and the Supplier;</w:t>
            </w:r>
            <w:bookmarkEnd w:id="898"/>
            <w:bookmarkEnd w:id="899"/>
            <w:bookmarkEnd w:id="900"/>
            <w:bookmarkEnd w:id="901"/>
            <w:bookmarkEnd w:id="902"/>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A43364" w:rsidRDefault="00BC330A" w:rsidP="00045009">
            <w:pPr>
              <w:spacing w:before="120" w:after="120" w:line="240" w:lineRule="auto"/>
              <w:jc w:val="both"/>
              <w:rPr>
                <w:rFonts w:cs="Arial"/>
                <w:b/>
                <w:sz w:val="24"/>
                <w:szCs w:val="24"/>
              </w:rPr>
            </w:pPr>
            <w:r w:rsidRPr="00A43364">
              <w:rPr>
                <w:rFonts w:cs="Arial"/>
                <w:b/>
                <w:sz w:val="24"/>
                <w:szCs w:val="24"/>
              </w:rPr>
              <w:t>"Supplier"</w:t>
            </w:r>
          </w:p>
        </w:tc>
        <w:tc>
          <w:tcPr>
            <w:tcW w:w="7709" w:type="dxa"/>
          </w:tcPr>
          <w:p w14:paraId="212A73F0" w14:textId="77777777" w:rsidR="00BC330A" w:rsidRPr="00A43364" w:rsidRDefault="00BC330A" w:rsidP="00A62770">
            <w:pPr>
              <w:spacing w:before="120" w:after="120" w:line="240" w:lineRule="auto"/>
              <w:jc w:val="both"/>
              <w:rPr>
                <w:rFonts w:cs="Arial"/>
                <w:sz w:val="24"/>
                <w:szCs w:val="24"/>
              </w:rPr>
            </w:pPr>
            <w:r w:rsidRPr="00A43364">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43364" w:rsidRDefault="00BC330A" w:rsidP="00045009">
            <w:pPr>
              <w:spacing w:before="120" w:after="120" w:line="240" w:lineRule="auto"/>
              <w:jc w:val="both"/>
              <w:rPr>
                <w:rFonts w:cs="Arial"/>
                <w:b/>
                <w:sz w:val="24"/>
                <w:szCs w:val="24"/>
              </w:rPr>
            </w:pPr>
            <w:r w:rsidRPr="00A43364">
              <w:rPr>
                <w:rFonts w:cs="Arial"/>
                <w:b/>
                <w:sz w:val="24"/>
                <w:szCs w:val="24"/>
              </w:rPr>
              <w:t>"Supplier Code of Conduct"</w:t>
            </w:r>
          </w:p>
        </w:tc>
        <w:tc>
          <w:tcPr>
            <w:tcW w:w="7709" w:type="dxa"/>
          </w:tcPr>
          <w:p w14:paraId="0EF86005" w14:textId="77777777" w:rsidR="00BC330A" w:rsidRPr="00A43364" w:rsidRDefault="00BC330A" w:rsidP="00A62770">
            <w:pPr>
              <w:spacing w:before="120" w:after="120" w:line="240" w:lineRule="auto"/>
              <w:jc w:val="both"/>
              <w:rPr>
                <w:rFonts w:cs="Arial"/>
                <w:sz w:val="24"/>
                <w:szCs w:val="24"/>
              </w:rPr>
            </w:pPr>
            <w:r w:rsidRPr="00A43364">
              <w:rPr>
                <w:rFonts w:cs="Arial"/>
                <w:sz w:val="24"/>
                <w:szCs w:val="24"/>
              </w:rPr>
              <w:t>means the code of that name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77777777" w:rsidR="00BC330A" w:rsidRPr="00A43364" w:rsidRDefault="00BC330A" w:rsidP="00045009">
            <w:pPr>
              <w:spacing w:before="120" w:after="120" w:line="240" w:lineRule="auto"/>
              <w:jc w:val="both"/>
              <w:rPr>
                <w:rFonts w:cs="Arial"/>
                <w:b/>
                <w:sz w:val="24"/>
                <w:szCs w:val="24"/>
              </w:rPr>
            </w:pPr>
            <w:r w:rsidRPr="00A43364">
              <w:rPr>
                <w:rFonts w:cs="Arial"/>
                <w:b/>
                <w:sz w:val="24"/>
                <w:szCs w:val="24"/>
              </w:rPr>
              <w:t>["Supplier Lot(s)"</w:t>
            </w:r>
          </w:p>
        </w:tc>
        <w:tc>
          <w:tcPr>
            <w:tcW w:w="7709" w:type="dxa"/>
          </w:tcPr>
          <w:p w14:paraId="16A560E0" w14:textId="77777777" w:rsidR="00BC330A" w:rsidRPr="00A43364" w:rsidRDefault="00BC330A" w:rsidP="00A62770">
            <w:pPr>
              <w:spacing w:before="120" w:after="120" w:line="240" w:lineRule="auto"/>
              <w:jc w:val="both"/>
              <w:rPr>
                <w:rFonts w:cs="Arial"/>
                <w:sz w:val="24"/>
                <w:szCs w:val="24"/>
              </w:rPr>
            </w:pPr>
            <w:r w:rsidRPr="00A43364">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A43364" w:rsidRDefault="00BC330A" w:rsidP="00045009">
            <w:pPr>
              <w:spacing w:before="120" w:after="120" w:line="240" w:lineRule="auto"/>
              <w:jc w:val="both"/>
              <w:rPr>
                <w:rFonts w:cs="Arial"/>
                <w:b/>
                <w:sz w:val="24"/>
                <w:szCs w:val="24"/>
              </w:rPr>
            </w:pPr>
            <w:r w:rsidRPr="00A43364">
              <w:rPr>
                <w:rFonts w:cs="Arial"/>
                <w:b/>
                <w:sz w:val="24"/>
                <w:szCs w:val="24"/>
              </w:rPr>
              <w:t>"Supplier Net Zero Corporate Champion"</w:t>
            </w:r>
          </w:p>
        </w:tc>
        <w:tc>
          <w:tcPr>
            <w:tcW w:w="7709" w:type="dxa"/>
          </w:tcPr>
          <w:p w14:paraId="26E09C8C" w14:textId="77777777" w:rsidR="00BC330A" w:rsidRPr="00A43364" w:rsidRDefault="00BC330A" w:rsidP="00A62770">
            <w:pPr>
              <w:spacing w:before="120" w:after="120" w:line="240" w:lineRule="auto"/>
              <w:jc w:val="both"/>
              <w:rPr>
                <w:rFonts w:cs="Arial"/>
                <w:sz w:val="24"/>
                <w:szCs w:val="24"/>
              </w:rPr>
            </w:pPr>
            <w:r w:rsidRPr="00A43364">
              <w:rPr>
                <w:rFonts w:cs="Arial"/>
                <w:sz w:val="24"/>
                <w:szCs w:val="24"/>
              </w:rPr>
              <w:t xml:space="preserve">shall have the meaning given to the term in Clause </w:t>
            </w:r>
            <w:r w:rsidRPr="00A43364">
              <w:rPr>
                <w:rFonts w:cs="Arial"/>
                <w:sz w:val="24"/>
                <w:szCs w:val="24"/>
              </w:rPr>
              <w:fldChar w:fldCharType="begin"/>
            </w:r>
            <w:r w:rsidRPr="00A43364">
              <w:rPr>
                <w:rFonts w:cs="Arial"/>
                <w:sz w:val="24"/>
                <w:szCs w:val="24"/>
              </w:rPr>
              <w:instrText xml:space="preserve"> REF _Ref109381343 \r \h  \* MERGEFORMAT </w:instrText>
            </w:r>
            <w:r w:rsidRPr="00A43364">
              <w:rPr>
                <w:rFonts w:cs="Arial"/>
                <w:sz w:val="24"/>
                <w:szCs w:val="24"/>
              </w:rPr>
            </w:r>
            <w:r w:rsidRPr="00A43364">
              <w:rPr>
                <w:rFonts w:cs="Arial"/>
                <w:sz w:val="24"/>
                <w:szCs w:val="24"/>
              </w:rPr>
              <w:fldChar w:fldCharType="separate"/>
            </w:r>
            <w:r w:rsidR="007A00AF" w:rsidRPr="00A43364">
              <w:rPr>
                <w:rFonts w:cs="Arial"/>
                <w:sz w:val="24"/>
                <w:szCs w:val="24"/>
              </w:rPr>
              <w:t>8.3</w:t>
            </w:r>
            <w:r w:rsidRPr="00A43364">
              <w:rPr>
                <w:rFonts w:cs="Arial"/>
                <w:sz w:val="24"/>
                <w:szCs w:val="24"/>
              </w:rPr>
              <w:fldChar w:fldCharType="end"/>
            </w:r>
            <w:r w:rsidRPr="00A43364">
              <w:rPr>
                <w:rFonts w:cs="Arial"/>
                <w:sz w:val="24"/>
                <w:szCs w:val="24"/>
              </w:rPr>
              <w:t xml:space="preserve"> of </w:t>
            </w:r>
            <w:r w:rsidRPr="00A43364">
              <w:rPr>
                <w:rFonts w:cs="Arial"/>
                <w:sz w:val="24"/>
                <w:szCs w:val="24"/>
              </w:rPr>
              <w:fldChar w:fldCharType="begin"/>
            </w:r>
            <w:r w:rsidRPr="00A43364">
              <w:rPr>
                <w:rFonts w:cs="Arial"/>
                <w:sz w:val="24"/>
                <w:szCs w:val="24"/>
              </w:rPr>
              <w:instrText xml:space="preserve"> REF _Ref318785210 \r \h  \* MERGEFORMAT </w:instrText>
            </w:r>
            <w:r w:rsidRPr="00A43364">
              <w:rPr>
                <w:rFonts w:cs="Arial"/>
                <w:sz w:val="24"/>
                <w:szCs w:val="24"/>
              </w:rPr>
            </w:r>
            <w:r w:rsidRPr="00A43364">
              <w:rPr>
                <w:rFonts w:cs="Arial"/>
                <w:sz w:val="24"/>
                <w:szCs w:val="24"/>
              </w:rPr>
              <w:fldChar w:fldCharType="separate"/>
            </w:r>
            <w:r w:rsidR="007A00AF" w:rsidRPr="00A43364">
              <w:rPr>
                <w:rFonts w:cs="Arial"/>
                <w:sz w:val="24"/>
                <w:szCs w:val="24"/>
              </w:rPr>
              <w:t>Schedule 1</w:t>
            </w:r>
            <w:r w:rsidRPr="00A43364">
              <w:rPr>
                <w:rFonts w:cs="Arial"/>
                <w:sz w:val="24"/>
                <w:szCs w:val="24"/>
              </w:rPr>
              <w:fldChar w:fldCharType="end"/>
            </w:r>
            <w:r w:rsidRPr="00A43364">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3" w:name="_Toc303949002"/>
      <w:bookmarkStart w:id="904" w:name="_Toc303949762"/>
      <w:bookmarkStart w:id="905" w:name="_Toc303950529"/>
      <w:bookmarkStart w:id="906" w:name="_Toc303951309"/>
      <w:bookmarkStart w:id="907"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3"/>
      <w:bookmarkEnd w:id="904"/>
      <w:bookmarkEnd w:id="905"/>
      <w:bookmarkEnd w:id="906"/>
      <w:bookmarkEnd w:id="907"/>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8" w:name="_Toc303949003"/>
      <w:bookmarkStart w:id="909" w:name="_Toc303949763"/>
      <w:bookmarkStart w:id="910" w:name="_Toc303950530"/>
      <w:bookmarkStart w:id="911" w:name="_Toc303951310"/>
      <w:bookmarkStart w:id="912"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8"/>
      <w:bookmarkEnd w:id="909"/>
      <w:bookmarkEnd w:id="910"/>
      <w:bookmarkEnd w:id="911"/>
      <w:bookmarkEnd w:id="912"/>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3" w:name="_Toc303949004"/>
      <w:bookmarkStart w:id="914" w:name="_Toc303949764"/>
      <w:bookmarkStart w:id="915" w:name="_Toc303950531"/>
      <w:bookmarkStart w:id="916" w:name="_Toc303951311"/>
      <w:bookmarkStart w:id="917"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3"/>
      <w:bookmarkEnd w:id="914"/>
      <w:bookmarkEnd w:id="915"/>
      <w:bookmarkEnd w:id="916"/>
      <w:bookmarkEnd w:id="917"/>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8" w:name="_Toc303949007"/>
      <w:bookmarkStart w:id="919" w:name="_Toc303949767"/>
      <w:bookmarkStart w:id="920" w:name="_Toc303950534"/>
      <w:bookmarkStart w:id="921" w:name="_Toc303951314"/>
      <w:bookmarkStart w:id="922"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8"/>
      <w:bookmarkEnd w:id="919"/>
      <w:bookmarkEnd w:id="920"/>
      <w:bookmarkEnd w:id="921"/>
      <w:bookmarkEnd w:id="922"/>
      <w:r w:rsidRPr="00025B10">
        <w:rPr>
          <w:rFonts w:cs="Arial"/>
          <w:sz w:val="24"/>
        </w:rPr>
        <w:t xml:space="preserve"> </w:t>
      </w:r>
      <w:bookmarkStart w:id="923" w:name="_Toc303949001"/>
      <w:bookmarkStart w:id="924" w:name="_Toc303949761"/>
      <w:bookmarkStart w:id="925" w:name="_Toc303950528"/>
      <w:bookmarkStart w:id="926" w:name="_Toc303951308"/>
      <w:bookmarkStart w:id="927"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3"/>
      <w:bookmarkEnd w:id="924"/>
      <w:bookmarkEnd w:id="925"/>
      <w:bookmarkEnd w:id="926"/>
      <w:bookmarkEnd w:id="927"/>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8"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9"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8"/>
      <w:bookmarkEnd w:id="929"/>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30" w:name="_Ref94251710"/>
      <w:r w:rsidRPr="00025B10">
        <w:rPr>
          <w:rFonts w:cs="Arial"/>
          <w:sz w:val="24"/>
        </w:rPr>
        <w:t>Any reference in this Framework Agreement which immediately before Exit Day was a reference to (as it has effect from time to time):</w:t>
      </w:r>
      <w:bookmarkEnd w:id="930"/>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F1518">
          <w:headerReference w:type="default" r:id="rId20"/>
          <w:pgSz w:w="11909" w:h="16834" w:code="9"/>
          <w:pgMar w:top="1440" w:right="1440" w:bottom="1440" w:left="1440" w:header="720" w:footer="720" w:gutter="0"/>
          <w:paperSrc w:first="262" w:other="262"/>
          <w:cols w:space="708"/>
          <w:docGrid w:linePitch="233"/>
        </w:sectPr>
      </w:pPr>
    </w:p>
    <w:p w14:paraId="3C3389E9" w14:textId="77777777" w:rsidR="00576894" w:rsidRDefault="00576894" w:rsidP="00576894">
      <w:pPr>
        <w:keepNext/>
        <w:keepLines/>
        <w:spacing w:before="240" w:line="240" w:lineRule="auto"/>
        <w:jc w:val="center"/>
        <w:outlineLvl w:val="0"/>
        <w:rPr>
          <w:rFonts w:cs="Arial"/>
          <w:b/>
          <w:sz w:val="24"/>
          <w:szCs w:val="24"/>
          <w:u w:val="single"/>
        </w:rPr>
      </w:pPr>
      <w:bookmarkStart w:id="931" w:name="_Ref378840797"/>
      <w:r w:rsidRPr="00962602">
        <w:rPr>
          <w:rFonts w:cs="Arial"/>
          <w:b/>
          <w:sz w:val="24"/>
          <w:szCs w:val="24"/>
          <w:u w:val="single"/>
        </w:rPr>
        <w:lastRenderedPageBreak/>
        <w:t>Schedule 5</w:t>
      </w:r>
    </w:p>
    <w:p w14:paraId="0FE535AF" w14:textId="77777777" w:rsidR="00F913FC" w:rsidRPr="00962602" w:rsidRDefault="00F913FC" w:rsidP="00576894">
      <w:pPr>
        <w:keepNext/>
        <w:keepLines/>
        <w:spacing w:before="240" w:line="240" w:lineRule="auto"/>
        <w:jc w:val="center"/>
        <w:outlineLvl w:val="0"/>
        <w:rPr>
          <w:rFonts w:cs="Arial"/>
          <w:b/>
          <w:sz w:val="24"/>
          <w:szCs w:val="24"/>
          <w:u w:val="single"/>
        </w:rPr>
      </w:pPr>
    </w:p>
    <w:bookmarkEnd w:id="931"/>
    <w:p w14:paraId="43F93032" w14:textId="77777777" w:rsidR="00F913FC" w:rsidRPr="007033A2" w:rsidRDefault="00F913FC" w:rsidP="00F913FC">
      <w:pPr>
        <w:rPr>
          <w:sz w:val="24"/>
          <w:szCs w:val="24"/>
        </w:rPr>
      </w:pPr>
      <w:r w:rsidRPr="007033A2">
        <w:rPr>
          <w:sz w:val="24"/>
          <w:szCs w:val="24"/>
        </w:rPr>
        <w:t>Please refer to the following documents issued with the invitation to offer documents for this procurement:</w:t>
      </w:r>
    </w:p>
    <w:p w14:paraId="49BACE26" w14:textId="77777777" w:rsidR="00F913FC" w:rsidRPr="007033A2" w:rsidRDefault="00F913FC" w:rsidP="00F913FC">
      <w:pPr>
        <w:rPr>
          <w:sz w:val="24"/>
          <w:szCs w:val="24"/>
        </w:rPr>
      </w:pPr>
    </w:p>
    <w:p w14:paraId="1E83556F" w14:textId="77777777" w:rsidR="00F913FC" w:rsidRPr="007033A2" w:rsidRDefault="00F913FC" w:rsidP="00F913FC">
      <w:pPr>
        <w:pStyle w:val="ListParagraph"/>
        <w:numPr>
          <w:ilvl w:val="0"/>
          <w:numId w:val="133"/>
        </w:numPr>
        <w:spacing w:line="240" w:lineRule="auto"/>
        <w:contextualSpacing w:val="0"/>
        <w:rPr>
          <w:sz w:val="24"/>
          <w:szCs w:val="24"/>
        </w:rPr>
      </w:pPr>
      <w:r w:rsidRPr="007033A2">
        <w:rPr>
          <w:sz w:val="24"/>
          <w:szCs w:val="24"/>
        </w:rPr>
        <w:t xml:space="preserve">Document No. 04a, Quality Assurance Process </w:t>
      </w:r>
    </w:p>
    <w:p w14:paraId="2F713DB2" w14:textId="77777777" w:rsidR="00F913FC" w:rsidRPr="007033A2" w:rsidRDefault="00F913FC" w:rsidP="00F913FC">
      <w:pPr>
        <w:pStyle w:val="ListParagraph"/>
        <w:numPr>
          <w:ilvl w:val="0"/>
          <w:numId w:val="133"/>
        </w:numPr>
        <w:spacing w:line="240" w:lineRule="auto"/>
        <w:contextualSpacing w:val="0"/>
        <w:rPr>
          <w:sz w:val="24"/>
          <w:szCs w:val="24"/>
        </w:rPr>
      </w:pPr>
      <w:r w:rsidRPr="007033A2">
        <w:rPr>
          <w:sz w:val="24"/>
          <w:szCs w:val="24"/>
        </w:rPr>
        <w:t>Document No. 04b, Assessment Criteria, Stability Protocol and Additional Specification Requirements.</w:t>
      </w:r>
    </w:p>
    <w:p w14:paraId="08BA04FF" w14:textId="77777777" w:rsidR="00CC6C24" w:rsidRPr="00025B10" w:rsidRDefault="00CC6C24" w:rsidP="00CC6C24">
      <w:pPr>
        <w:rPr>
          <w:rFonts w:cs="Arial"/>
          <w:sz w:val="24"/>
          <w:szCs w:val="24"/>
        </w:rPr>
        <w:sectPr w:rsidR="00CC6C24" w:rsidRPr="00025B10" w:rsidSect="00CF1518">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2" w:name="_Toc312422935"/>
      <w:bookmarkStart w:id="933" w:name="_Ref378840835"/>
      <w:bookmarkEnd w:id="932"/>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3"/>
    <w:p w14:paraId="4D4F750B" w14:textId="77777777" w:rsidR="00CC6C24" w:rsidRPr="00025B10" w:rsidRDefault="00CC6C24" w:rsidP="00CC6C24">
      <w:pPr>
        <w:rPr>
          <w:rFonts w:cs="Arial"/>
          <w:sz w:val="24"/>
          <w:szCs w:val="24"/>
          <w:lang w:val="en-US"/>
        </w:rPr>
        <w:sectPr w:rsidR="00CC6C24" w:rsidRPr="00025B10" w:rsidSect="00CF1518">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4"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5" w:name="_Toc312422936"/>
      <w:bookmarkEnd w:id="934"/>
      <w:bookmarkEnd w:id="935"/>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6"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7" w:name="a694179"/>
      <w:bookmarkStart w:id="938" w:name="_Ref124764127"/>
      <w:r w:rsidRPr="00025B10">
        <w:rPr>
          <w:rFonts w:cs="Arial"/>
          <w:color w:val="000000"/>
          <w:sz w:val="24"/>
          <w:szCs w:val="24"/>
        </w:rPr>
        <w:t xml:space="preserve">If a Participating Authority decides to source any Goods through the Framework Agreement then it may </w:t>
      </w:r>
      <w:bookmarkEnd w:id="937"/>
      <w:r w:rsidRPr="00025B10">
        <w:rPr>
          <w:rFonts w:cs="Arial"/>
          <w:color w:val="000000"/>
          <w:sz w:val="24"/>
          <w:szCs w:val="24"/>
        </w:rPr>
        <w:t>satisfy its requirements for the Goods by awarding a Contract in accordance with the terms laid down in this Framework Agreement without re-opening competition.</w:t>
      </w:r>
      <w:bookmarkEnd w:id="938"/>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1D18DDB9" w14:textId="1D708B68" w:rsidR="003466AF" w:rsidRPr="00647E79" w:rsidRDefault="00CC6C24" w:rsidP="00647E79">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9"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9"/>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7777777" w:rsidR="00CC6C24" w:rsidRPr="000611C4" w:rsidRDefault="002667F7" w:rsidP="00CD0E75">
      <w:pPr>
        <w:pStyle w:val="MRSchedule1"/>
        <w:numPr>
          <w:ilvl w:val="0"/>
          <w:numId w:val="0"/>
        </w:numPr>
        <w:spacing w:line="240" w:lineRule="auto"/>
        <w:ind w:left="709" w:hanging="709"/>
        <w:jc w:val="both"/>
        <w:rPr>
          <w:rFonts w:cs="Arial"/>
          <w:sz w:val="24"/>
          <w:szCs w:val="24"/>
          <w:u w:val="none"/>
        </w:rPr>
      </w:pPr>
      <w:r w:rsidRPr="000611C4">
        <w:rPr>
          <w:rFonts w:cs="Arial"/>
          <w:sz w:val="24"/>
          <w:szCs w:val="24"/>
          <w:u w:val="none"/>
        </w:rPr>
        <w:t>3</w:t>
      </w:r>
      <w:r w:rsidRPr="000611C4">
        <w:rPr>
          <w:rFonts w:cs="Arial"/>
          <w:sz w:val="24"/>
          <w:szCs w:val="24"/>
          <w:u w:val="none"/>
        </w:rPr>
        <w:tab/>
      </w:r>
      <w:r w:rsidR="00CC6C24" w:rsidRPr="000611C4">
        <w:rPr>
          <w:rFonts w:cs="Arial"/>
          <w:sz w:val="24"/>
          <w:szCs w:val="24"/>
          <w:u w:val="none"/>
        </w:rPr>
        <w:t xml:space="preserve">[Lots  </w:t>
      </w:r>
    </w:p>
    <w:p w14:paraId="1F7E1D02" w14:textId="77777777" w:rsidR="00CC6C24" w:rsidRPr="000611C4" w:rsidRDefault="00CC6C24">
      <w:pPr>
        <w:spacing w:before="240" w:line="240" w:lineRule="auto"/>
        <w:ind w:left="720" w:hanging="720"/>
        <w:jc w:val="both"/>
        <w:rPr>
          <w:rFonts w:cs="Arial"/>
          <w:sz w:val="24"/>
          <w:szCs w:val="24"/>
        </w:rPr>
      </w:pPr>
      <w:r w:rsidRPr="000611C4">
        <w:rPr>
          <w:rFonts w:cs="Arial"/>
          <w:sz w:val="24"/>
          <w:szCs w:val="24"/>
        </w:rPr>
        <w:t>3.1</w:t>
      </w:r>
      <w:r w:rsidRPr="000611C4">
        <w:rPr>
          <w:rFonts w:cs="Arial"/>
          <w:sz w:val="24"/>
          <w:szCs w:val="24"/>
        </w:rPr>
        <w:tab/>
        <w:t xml:space="preserve">The Supplier has been appointed under this Framework Agreement to the Lot(s) specified in the Award Schedule. </w:t>
      </w:r>
    </w:p>
    <w:p w14:paraId="442B99C3" w14:textId="77777777" w:rsidR="00CC6C24" w:rsidRPr="000611C4" w:rsidRDefault="00CC6C24">
      <w:pPr>
        <w:spacing w:before="240" w:line="240" w:lineRule="auto"/>
        <w:jc w:val="both"/>
        <w:rPr>
          <w:rFonts w:cs="Arial"/>
          <w:sz w:val="24"/>
          <w:szCs w:val="24"/>
        </w:rPr>
      </w:pPr>
      <w:r w:rsidRPr="000611C4">
        <w:rPr>
          <w:rFonts w:cs="Arial"/>
          <w:sz w:val="24"/>
          <w:szCs w:val="24"/>
        </w:rPr>
        <w:t>3.2</w:t>
      </w:r>
      <w:r w:rsidRPr="000611C4">
        <w:rPr>
          <w:rFonts w:cs="Arial"/>
          <w:sz w:val="24"/>
          <w:szCs w:val="24"/>
        </w:rPr>
        <w:tab/>
        <w:t>Such Lot(s) have been awarded as follows]:</w:t>
      </w:r>
    </w:p>
    <w:p w14:paraId="57B6B07B" w14:textId="77777777" w:rsidR="00CC6C24" w:rsidRPr="000611C4" w:rsidRDefault="00CC6C24" w:rsidP="00CD0E75">
      <w:pPr>
        <w:spacing w:before="240" w:line="240" w:lineRule="auto"/>
        <w:jc w:val="both"/>
        <w:rPr>
          <w:rFonts w:cs="Arial"/>
          <w:b/>
          <w:smallCaps/>
          <w:kern w:val="28"/>
          <w:sz w:val="24"/>
          <w:szCs w:val="24"/>
        </w:rPr>
      </w:pPr>
      <w:r w:rsidRPr="000611C4">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0611C4" w:rsidRDefault="00CC6C24" w:rsidP="00CC6C24">
            <w:pPr>
              <w:spacing w:before="240" w:after="100" w:afterAutospacing="1" w:line="240" w:lineRule="auto"/>
              <w:jc w:val="both"/>
              <w:rPr>
                <w:rFonts w:cs="Arial"/>
                <w:color w:val="212121"/>
                <w:sz w:val="24"/>
                <w:szCs w:val="24"/>
              </w:rPr>
            </w:pPr>
            <w:r w:rsidRPr="000611C4">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0611C4" w:rsidRDefault="00CC6C24" w:rsidP="00CC6C24">
            <w:pPr>
              <w:spacing w:before="240" w:after="100" w:afterAutospacing="1" w:line="240" w:lineRule="auto"/>
              <w:jc w:val="both"/>
              <w:rPr>
                <w:rFonts w:cs="Arial"/>
                <w:color w:val="212121"/>
                <w:sz w:val="24"/>
                <w:szCs w:val="24"/>
              </w:rPr>
            </w:pPr>
            <w:r w:rsidRPr="000611C4">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F1518">
          <w:headerReference w:type="default" r:id="rId25"/>
          <w:footerReference w:type="default" r:id="rId26"/>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0" w:name="_Toc312422937"/>
      <w:bookmarkStart w:id="941" w:name="_Toc312422938"/>
      <w:bookmarkStart w:id="942" w:name="_Ref347319759"/>
      <w:bookmarkEnd w:id="936"/>
      <w:bookmarkEnd w:id="940"/>
      <w:bookmarkEnd w:id="941"/>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3" w:name="_Ref367701383"/>
      <w:bookmarkEnd w:id="942"/>
      <w:r w:rsidR="00CC6C24" w:rsidRPr="00CB4E81">
        <w:rPr>
          <w:rFonts w:cs="Arial"/>
          <w:b/>
          <w:sz w:val="24"/>
          <w:szCs w:val="24"/>
          <w:u w:val="single"/>
          <w:lang w:val="en-US"/>
        </w:rPr>
        <w:lastRenderedPageBreak/>
        <w:t>Appendix A</w:t>
      </w:r>
    </w:p>
    <w:bookmarkEnd w:id="943"/>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4"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4"/>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F1518">
          <w:headerReference w:type="default" r:id="rId27"/>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5" w:name="_Ref377720021"/>
      <w:r w:rsidRPr="00025B10">
        <w:rPr>
          <w:rFonts w:cs="Arial"/>
          <w:sz w:val="24"/>
          <w:szCs w:val="24"/>
        </w:rPr>
        <w:t>of these Call-off Terms and Conditions</w:t>
      </w:r>
      <w:bookmarkEnd w:id="945"/>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6" w:name="_Ref443643469"/>
      <w:bookmarkStart w:id="947"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6"/>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7"/>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8" w:name="_DV_C72"/>
      <w:r w:rsidRPr="00025B10">
        <w:rPr>
          <w:rFonts w:cs="Arial"/>
          <w:sz w:val="24"/>
          <w:lang w:val="en-US"/>
        </w:rPr>
        <w:t xml:space="preserve">o </w:t>
      </w:r>
      <w:r w:rsidRPr="00025B10">
        <w:rPr>
          <w:rFonts w:cs="Arial"/>
          <w:sz w:val="24"/>
        </w:rPr>
        <w:t xml:space="preserve">such persons at such addresses as referred to in the Order Form.  </w:t>
      </w:r>
      <w:bookmarkEnd w:id="948"/>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9" w:name="_Ref378939523"/>
      <w:r w:rsidRPr="00025B10">
        <w:rPr>
          <w:rFonts w:ascii="Arial" w:hAnsi="Arial" w:cs="Arial"/>
          <w:b/>
          <w:color w:val="auto"/>
          <w:sz w:val="24"/>
          <w:szCs w:val="24"/>
        </w:rPr>
        <w:t>Management levels for escalation and dispute resolution</w:t>
      </w:r>
      <w:bookmarkEnd w:id="949"/>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43364">
              <w:rPr>
                <w:rFonts w:ascii="Arial" w:hAnsi="Arial" w:cs="Arial"/>
                <w:b/>
                <w:color w:val="auto"/>
                <w:sz w:val="24"/>
                <w:szCs w:val="24"/>
                <w:lang w:val="en-US"/>
              </w:rPr>
              <w:t>Level</w:t>
            </w:r>
          </w:p>
        </w:tc>
        <w:tc>
          <w:tcPr>
            <w:tcW w:w="3393" w:type="dxa"/>
            <w:shd w:val="clear" w:color="auto" w:fill="auto"/>
          </w:tcPr>
          <w:p w14:paraId="3750B58A"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43364">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43364">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43364">
              <w:rPr>
                <w:rFonts w:ascii="Arial" w:hAnsi="Arial"/>
                <w:color w:val="auto"/>
                <w:sz w:val="24"/>
                <w:lang w:val="en-US"/>
              </w:rPr>
              <w:t>1</w:t>
            </w:r>
          </w:p>
        </w:tc>
        <w:tc>
          <w:tcPr>
            <w:tcW w:w="3393" w:type="dxa"/>
            <w:shd w:val="clear" w:color="auto" w:fill="auto"/>
          </w:tcPr>
          <w:p w14:paraId="58BB4DA9"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43364">
              <w:rPr>
                <w:rFonts w:ascii="Arial" w:hAnsi="Arial"/>
                <w:color w:val="auto"/>
                <w:sz w:val="24"/>
                <w:lang w:val="en-US"/>
              </w:rPr>
              <w:t>Contract Manager</w:t>
            </w:r>
          </w:p>
        </w:tc>
        <w:tc>
          <w:tcPr>
            <w:tcW w:w="3287" w:type="dxa"/>
            <w:shd w:val="clear" w:color="auto" w:fill="auto"/>
          </w:tcPr>
          <w:p w14:paraId="249F3D77"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43364">
              <w:rPr>
                <w:rFonts w:ascii="Arial" w:hAnsi="Arial"/>
                <w:color w:val="auto"/>
                <w:sz w:val="24"/>
                <w:lang w:val="en-US"/>
              </w:rPr>
              <w:t>Contract Manager</w:t>
            </w:r>
          </w:p>
        </w:tc>
      </w:tr>
      <w:tr w:rsidR="00CC6C24" w:rsidRPr="00025B10" w14:paraId="09636F8D" w14:textId="77777777" w:rsidTr="00C04628">
        <w:tc>
          <w:tcPr>
            <w:tcW w:w="1677" w:type="dxa"/>
            <w:shd w:val="clear" w:color="auto" w:fill="auto"/>
          </w:tcPr>
          <w:p w14:paraId="520C1817"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43364">
              <w:rPr>
                <w:rFonts w:ascii="Arial" w:hAnsi="Arial"/>
                <w:color w:val="auto"/>
                <w:sz w:val="24"/>
                <w:lang w:val="en-US"/>
              </w:rPr>
              <w:t>2</w:t>
            </w:r>
          </w:p>
        </w:tc>
        <w:tc>
          <w:tcPr>
            <w:tcW w:w="3393" w:type="dxa"/>
            <w:shd w:val="clear" w:color="auto" w:fill="auto"/>
          </w:tcPr>
          <w:p w14:paraId="3504F9A1"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43364">
              <w:rPr>
                <w:rFonts w:ascii="Arial" w:hAnsi="Arial"/>
                <w:color w:val="auto"/>
                <w:sz w:val="24"/>
                <w:lang w:val="en-US"/>
              </w:rPr>
              <w:t>Assistant Director or equivalent</w:t>
            </w:r>
          </w:p>
        </w:tc>
        <w:tc>
          <w:tcPr>
            <w:tcW w:w="3287" w:type="dxa"/>
            <w:shd w:val="clear" w:color="auto" w:fill="auto"/>
          </w:tcPr>
          <w:p w14:paraId="1AE97613" w14:textId="77777777" w:rsidR="00CC6C24" w:rsidRPr="00A43364"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43364">
              <w:rPr>
                <w:rFonts w:ascii="Arial" w:hAnsi="Arial"/>
                <w:color w:val="auto"/>
                <w:sz w:val="24"/>
                <w:lang w:val="en-US"/>
              </w:rPr>
              <w:t>Assistant Director or equivalent</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0" w:name="_Ref124762942"/>
      <w:r w:rsidRPr="00025B10">
        <w:rPr>
          <w:rFonts w:ascii="Arial" w:hAnsi="Arial" w:cs="Arial"/>
          <w:b/>
          <w:color w:val="auto"/>
          <w:sz w:val="24"/>
          <w:szCs w:val="24"/>
        </w:rPr>
        <w:t>Failure to Supply</w:t>
      </w:r>
      <w:bookmarkEnd w:id="950"/>
    </w:p>
    <w:p w14:paraId="6FC6EBF6" w14:textId="77777777" w:rsidR="00CC6C24" w:rsidRPr="00E2626B" w:rsidRDefault="00CC6C24" w:rsidP="007A00AF">
      <w:pPr>
        <w:pStyle w:val="MRNumberedHeading2"/>
        <w:spacing w:line="240" w:lineRule="auto"/>
        <w:jc w:val="both"/>
        <w:rPr>
          <w:rFonts w:cs="Arial"/>
          <w:sz w:val="24"/>
          <w:lang w:val="en-US"/>
        </w:rPr>
      </w:pPr>
      <w:bookmarkStart w:id="951"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1"/>
    </w:p>
    <w:p w14:paraId="3D57378D" w14:textId="77777777" w:rsidR="00CC6C24" w:rsidRPr="00025B10" w:rsidRDefault="00CC6C24" w:rsidP="007A00AF">
      <w:pPr>
        <w:pStyle w:val="MRNumberedHeading2"/>
        <w:spacing w:line="240" w:lineRule="auto"/>
        <w:jc w:val="both"/>
        <w:rPr>
          <w:rFonts w:cs="Arial"/>
          <w:sz w:val="24"/>
          <w:lang w:val="en-US"/>
        </w:rPr>
      </w:pPr>
      <w:bookmarkStart w:id="952"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2"/>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3"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3"/>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4" w:name="_Ref402866232"/>
      <w:r w:rsidRPr="00025B10">
        <w:rPr>
          <w:rFonts w:cs="Arial"/>
          <w:sz w:val="24"/>
          <w:lang w:val="en-US"/>
        </w:rPr>
        <w:t>the essentially similar goods are approved in writing by the regional quality control pharmacist or the Authority; and</w:t>
      </w:r>
      <w:bookmarkEnd w:id="954"/>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5"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5"/>
    <w:p w14:paraId="249A69E5" w14:textId="77777777" w:rsidR="00E14A3F" w:rsidRPr="00A43364" w:rsidRDefault="00E14A3F" w:rsidP="00025B10">
      <w:pPr>
        <w:pStyle w:val="MRNumberedHeading4"/>
        <w:rPr>
          <w:rFonts w:cs="Arial"/>
          <w:sz w:val="24"/>
          <w:szCs w:val="24"/>
          <w:lang w:val="en-US"/>
        </w:rPr>
      </w:pPr>
      <w:r w:rsidRPr="00A43364">
        <w:rPr>
          <w:rFonts w:cs="Arial"/>
          <w:sz w:val="24"/>
          <w:szCs w:val="24"/>
          <w:lang w:val="en-US"/>
        </w:rPr>
        <w:t xml:space="preserve">a sum of £[250] to cover compounding and administration of medicines; </w:t>
      </w:r>
    </w:p>
    <w:p w14:paraId="52DD302F" w14:textId="77777777" w:rsidR="00E14A3F" w:rsidRPr="00A43364" w:rsidRDefault="00E14A3F" w:rsidP="00025B10">
      <w:pPr>
        <w:pStyle w:val="MRNumberedHeading4"/>
        <w:rPr>
          <w:rFonts w:cs="Arial"/>
          <w:sz w:val="24"/>
          <w:szCs w:val="24"/>
          <w:lang w:val="en-US"/>
        </w:rPr>
      </w:pPr>
      <w:r w:rsidRPr="00A43364">
        <w:rPr>
          <w:rFonts w:cs="Arial"/>
          <w:sz w:val="24"/>
          <w:szCs w:val="24"/>
          <w:lang w:val="en-US"/>
        </w:rPr>
        <w:t xml:space="preserve">a sum of [£100] to cover the Authority’s incidental costs and expenses and any staff time;] </w:t>
      </w:r>
    </w:p>
    <w:p w14:paraId="0A8E6B8C" w14:textId="77777777" w:rsidR="00E14A3F" w:rsidRPr="00A43364" w:rsidRDefault="00E14A3F" w:rsidP="00025B10">
      <w:pPr>
        <w:pStyle w:val="MRNumberedHeading4"/>
        <w:rPr>
          <w:rFonts w:cs="Arial"/>
          <w:sz w:val="24"/>
          <w:szCs w:val="24"/>
          <w:lang w:val="en-US"/>
        </w:rPr>
      </w:pPr>
      <w:r w:rsidRPr="00A43364">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A43364">
        <w:rPr>
          <w:rFonts w:cs="Arial"/>
          <w:sz w:val="24"/>
          <w:szCs w:val="24"/>
          <w:lang w:val="en-US"/>
        </w:rPr>
        <w:t>; and</w:t>
      </w:r>
    </w:p>
    <w:p w14:paraId="14C07FA0" w14:textId="77777777" w:rsidR="00D81B9C" w:rsidRPr="00A43364" w:rsidRDefault="00D81B9C" w:rsidP="00025B10">
      <w:pPr>
        <w:pStyle w:val="MRNumberedHeading4"/>
        <w:rPr>
          <w:rFonts w:cs="Arial"/>
          <w:sz w:val="24"/>
          <w:szCs w:val="24"/>
          <w:lang w:val="en-US"/>
        </w:rPr>
      </w:pPr>
      <w:r w:rsidRPr="00A43364">
        <w:rPr>
          <w:rFonts w:cs="Arial"/>
          <w:sz w:val="24"/>
          <w:szCs w:val="24"/>
          <w:lang w:val="en-US"/>
        </w:rPr>
        <w:t xml:space="preserve">any other </w:t>
      </w:r>
      <w:r w:rsidR="007438DA" w:rsidRPr="00A43364">
        <w:rPr>
          <w:rFonts w:cs="Arial"/>
          <w:sz w:val="24"/>
          <w:szCs w:val="24"/>
          <w:lang w:val="en-US"/>
        </w:rPr>
        <w:t>Delivery Failure Credit</w:t>
      </w:r>
      <w:r w:rsidRPr="00A43364">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6" w:name="_Ref380436577"/>
      <w:r w:rsidRPr="00025B10">
        <w:rPr>
          <w:rFonts w:cs="Arial"/>
          <w:sz w:val="24"/>
          <w:lang w:val="en-US"/>
        </w:rPr>
        <w:t>Where any Goods are supplied under this Contract, the Post Delivery Shelf Life</w:t>
      </w:r>
      <w:bookmarkEnd w:id="956"/>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7" w:name="_Ref380436765"/>
      <w:r w:rsidRPr="00025B10">
        <w:rPr>
          <w:rFonts w:cs="Arial"/>
          <w:sz w:val="24"/>
          <w:lang w:val="en-US"/>
        </w:rPr>
        <w:t>in respect of certain Goods may be less than twelve (12) months if stated as such by the Supplier in the Offer.</w:t>
      </w:r>
      <w:bookmarkEnd w:id="957"/>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8" w:name="_Ref102565104"/>
      <w:r w:rsidRPr="00025B10">
        <w:rPr>
          <w:rFonts w:ascii="Arial" w:hAnsi="Arial" w:cs="Arial"/>
          <w:b/>
          <w:color w:val="auto"/>
          <w:sz w:val="24"/>
          <w:szCs w:val="24"/>
        </w:rPr>
        <w:t>Net Zero and Social Value Commitments</w:t>
      </w:r>
      <w:bookmarkEnd w:id="958"/>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9"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8"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9"/>
    </w:p>
    <w:p w14:paraId="755DB6C4" w14:textId="77777777" w:rsidR="00215B92" w:rsidRPr="00025B10" w:rsidRDefault="00215B92" w:rsidP="00025B10">
      <w:pPr>
        <w:pStyle w:val="MRNumberedHeading2"/>
        <w:jc w:val="both"/>
        <w:rPr>
          <w:rFonts w:cs="Arial"/>
          <w:sz w:val="24"/>
        </w:rPr>
      </w:pPr>
      <w:bookmarkStart w:id="960"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0"/>
    </w:p>
    <w:p w14:paraId="273976BD" w14:textId="77777777" w:rsidR="00215B92" w:rsidRDefault="00215B92" w:rsidP="00025B10">
      <w:pPr>
        <w:pStyle w:val="MRNumberedHeading2"/>
        <w:jc w:val="both"/>
        <w:rPr>
          <w:rFonts w:cs="Arial"/>
          <w:sz w:val="24"/>
        </w:rPr>
      </w:pPr>
      <w:bookmarkStart w:id="961"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1"/>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2"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2"/>
    </w:p>
    <w:p w14:paraId="7802E05D" w14:textId="77777777" w:rsidR="00370B82" w:rsidRDefault="00215B92" w:rsidP="00370B82">
      <w:pPr>
        <w:pStyle w:val="MRNumberedHeading2"/>
        <w:jc w:val="both"/>
        <w:rPr>
          <w:rFonts w:cs="Arial"/>
          <w:sz w:val="24"/>
        </w:rPr>
      </w:pPr>
      <w:bookmarkStart w:id="963"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3"/>
      <w:r w:rsidRPr="00025B10">
        <w:rPr>
          <w:rFonts w:cs="Arial"/>
          <w:sz w:val="24"/>
        </w:rPr>
        <w:t xml:space="preserve">  </w:t>
      </w:r>
      <w:bookmarkStart w:id="964"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4"/>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5" w:name="_Ref377720243"/>
      <w:r w:rsidRPr="00CD0E75">
        <w:rPr>
          <w:sz w:val="24"/>
          <w:lang w:val="en-US"/>
        </w:rPr>
        <w:t>of these Call-off Terms and Conditions</w:t>
      </w:r>
      <w:bookmarkEnd w:id="965"/>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6" w:name="_Ref285629707"/>
      <w:bookmarkStart w:id="967" w:name="_Ref289670162"/>
      <w:bookmarkStart w:id="968" w:name="_Toc303949048"/>
      <w:bookmarkStart w:id="969" w:name="_Toc303949810"/>
      <w:bookmarkStart w:id="970" w:name="_Toc303950577"/>
      <w:bookmarkStart w:id="971" w:name="_Toc303951357"/>
      <w:bookmarkStart w:id="972"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3" w:name="_Ref443644492"/>
      <w:r w:rsidRPr="00025B10">
        <w:rPr>
          <w:rFonts w:cs="Arial"/>
          <w:sz w:val="24"/>
          <w:szCs w:val="24"/>
        </w:rPr>
        <w:t>the Authority shall be entitled to terminate this Contract with immediate effect on giving written notice to the Supplier.</w:t>
      </w:r>
      <w:bookmarkEnd w:id="973"/>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6"/>
      <w:bookmarkEnd w:id="967"/>
      <w:bookmarkEnd w:id="968"/>
      <w:bookmarkEnd w:id="969"/>
      <w:bookmarkEnd w:id="970"/>
      <w:bookmarkEnd w:id="971"/>
      <w:bookmarkEnd w:id="972"/>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4" w:name="_Ref350761859"/>
      <w:r w:rsidRPr="00CD0E75">
        <w:rPr>
          <w:rFonts w:ascii="Arial" w:hAnsi="Arial"/>
          <w:b/>
          <w:color w:val="auto"/>
          <w:sz w:val="24"/>
        </w:rPr>
        <w:t>Delivery</w:t>
      </w:r>
      <w:bookmarkEnd w:id="974"/>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5"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5"/>
    </w:p>
    <w:p w14:paraId="5C35CDEC" w14:textId="77777777" w:rsidR="00CC6C24" w:rsidRPr="00E2626B" w:rsidRDefault="00CC6C24" w:rsidP="007A00AF">
      <w:pPr>
        <w:pStyle w:val="MRNumberedHeading2"/>
        <w:spacing w:line="240" w:lineRule="auto"/>
        <w:jc w:val="both"/>
        <w:rPr>
          <w:rFonts w:cs="Arial"/>
          <w:sz w:val="24"/>
          <w:lang w:val="en-US"/>
        </w:rPr>
      </w:pPr>
      <w:bookmarkStart w:id="976"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6"/>
    </w:p>
    <w:p w14:paraId="1729C029" w14:textId="77777777" w:rsidR="00215B92" w:rsidRPr="00025B10" w:rsidRDefault="00196395" w:rsidP="00025B10">
      <w:pPr>
        <w:pStyle w:val="MRNumberedHeading2"/>
        <w:spacing w:line="240" w:lineRule="auto"/>
        <w:jc w:val="both"/>
        <w:rPr>
          <w:rFonts w:cs="Arial"/>
          <w:sz w:val="24"/>
        </w:rPr>
      </w:pPr>
      <w:bookmarkStart w:id="977" w:name="_Ref124763027"/>
      <w:bookmarkStart w:id="978"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7"/>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9"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80" w:name="_Hlk124696030"/>
      <w:r w:rsidR="00215B92" w:rsidRPr="00025B10">
        <w:rPr>
          <w:rFonts w:cs="Arial"/>
          <w:sz w:val="24"/>
        </w:rPr>
        <w:t>In the case of any Goods supplied from outside the United Kingdom,</w:t>
      </w:r>
      <w:bookmarkEnd w:id="980"/>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9"/>
      <w:r w:rsidR="001A48D4" w:rsidRPr="00025B10">
        <w:rPr>
          <w:rFonts w:cs="Arial"/>
          <w:sz w:val="24"/>
        </w:rPr>
        <w:t xml:space="preserve"> </w:t>
      </w:r>
    </w:p>
    <w:bookmarkEnd w:id="978"/>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70"/>
      <w:r w:rsidRPr="00CD0E75">
        <w:rPr>
          <w:rFonts w:ascii="Arial" w:hAnsi="Arial"/>
          <w:b/>
          <w:color w:val="auto"/>
          <w:sz w:val="24"/>
        </w:rPr>
        <w:t>Passing of risk and ownership</w:t>
      </w:r>
      <w:bookmarkEnd w:id="981"/>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2" w:name="_Ref350347037"/>
      <w:r w:rsidRPr="00025B10">
        <w:rPr>
          <w:rFonts w:cs="Arial"/>
          <w:sz w:val="24"/>
          <w:lang w:val="en-US"/>
        </w:rPr>
        <w:t>where the goods are consumables or are non-recoverable (e.g. used in clinical procedures), at the point such Goods are taken into use</w:t>
      </w:r>
      <w:bookmarkEnd w:id="982"/>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89"/>
      <w:r w:rsidRPr="00CD0E75">
        <w:rPr>
          <w:rFonts w:ascii="Arial" w:hAnsi="Arial"/>
          <w:b/>
          <w:color w:val="auto"/>
          <w:sz w:val="24"/>
        </w:rPr>
        <w:t>Inspection, rejection, return and recall</w:t>
      </w:r>
      <w:bookmarkEnd w:id="983"/>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4" w:name="_Ref322528467"/>
      <w:bookmarkStart w:id="985" w:name="_Ref322513368"/>
      <w:bookmarkStart w:id="986" w:name="_Ref322515064"/>
      <w:bookmarkStart w:id="987"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4"/>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8" w:name="_Ref322515338"/>
      <w:bookmarkStart w:id="989" w:name="_Ref323549358"/>
      <w:bookmarkStart w:id="990"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1" w:name="_Ref402868015"/>
      <w:r w:rsidRPr="00A62770">
        <w:rPr>
          <w:rFonts w:cs="Arial"/>
          <w:sz w:val="24"/>
          <w:lang w:val="en-US"/>
        </w:rPr>
        <w:t>collect the Rejected Goods at the Supplier’s risk and expense within ten (10) Business Days of issue of written notice from the Authority rejecting the Goods; and</w:t>
      </w:r>
      <w:bookmarkEnd w:id="991"/>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5"/>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8"/>
      <w:r w:rsidRPr="00A62770">
        <w:rPr>
          <w:rFonts w:cs="Arial"/>
          <w:sz w:val="24"/>
        </w:rPr>
        <w:t xml:space="preserve"> </w:t>
      </w:r>
      <w:bookmarkStart w:id="992" w:name="_Ref322515002"/>
      <w:bookmarkEnd w:id="986"/>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3"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9"/>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0"/>
      <w:bookmarkEnd w:id="993"/>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4"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4"/>
    </w:p>
    <w:p w14:paraId="04CB1E46" w14:textId="77777777" w:rsidR="00CC6C24" w:rsidRPr="00025B10" w:rsidRDefault="00CC6C24" w:rsidP="007A00AF">
      <w:pPr>
        <w:pStyle w:val="MRNumberedHeading2"/>
        <w:spacing w:line="240" w:lineRule="auto"/>
        <w:jc w:val="both"/>
        <w:rPr>
          <w:rFonts w:cs="Arial"/>
          <w:sz w:val="24"/>
        </w:rPr>
      </w:pPr>
      <w:bookmarkStart w:id="995" w:name="_Ref350335756"/>
      <w:bookmarkStart w:id="996" w:name="_Ref322424122"/>
      <w:bookmarkStart w:id="997" w:name="_Ref348516660"/>
      <w:bookmarkStart w:id="998" w:name="_Ref350331789"/>
      <w:bookmarkEnd w:id="987"/>
      <w:bookmarkEnd w:id="992"/>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5"/>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6"/>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9" w:name="_Ref322528228"/>
      <w:bookmarkEnd w:id="997"/>
      <w:bookmarkEnd w:id="998"/>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9"/>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0"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0"/>
    </w:p>
    <w:p w14:paraId="7E509F1C" w14:textId="77777777" w:rsidR="00CC6C24" w:rsidRPr="00025B10" w:rsidRDefault="00CC6C24" w:rsidP="00CD0E75">
      <w:pPr>
        <w:pStyle w:val="MRNumberedHeading3"/>
        <w:spacing w:line="240" w:lineRule="auto"/>
        <w:jc w:val="both"/>
        <w:rPr>
          <w:rFonts w:cs="Arial"/>
          <w:sz w:val="24"/>
          <w:lang w:val="en-US"/>
        </w:rPr>
      </w:pPr>
      <w:bookmarkStart w:id="1001"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01"/>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2"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2"/>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3" w:name="_Ref350761903"/>
      <w:r w:rsidRPr="00CD0E75">
        <w:rPr>
          <w:rFonts w:ascii="Arial" w:hAnsi="Arial"/>
          <w:b/>
          <w:color w:val="auto"/>
          <w:sz w:val="24"/>
        </w:rPr>
        <w:t>Staff</w:t>
      </w:r>
      <w:bookmarkEnd w:id="1003"/>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4" w:name="_Toc303949076"/>
      <w:bookmarkStart w:id="1005" w:name="_Toc303949839"/>
      <w:bookmarkStart w:id="1006" w:name="_Toc303950606"/>
      <w:bookmarkStart w:id="1007" w:name="_Toc303951386"/>
      <w:bookmarkStart w:id="1008" w:name="_Toc304135469"/>
      <w:r w:rsidRPr="00025B10">
        <w:rPr>
          <w:rFonts w:cs="Arial"/>
          <w:sz w:val="24"/>
        </w:rPr>
        <w:t>The Supplier shall ensure that all Staff are aware of, and at all times comply with, the Policies.</w:t>
      </w:r>
      <w:bookmarkEnd w:id="1004"/>
      <w:bookmarkEnd w:id="1005"/>
      <w:bookmarkEnd w:id="1006"/>
      <w:bookmarkEnd w:id="1007"/>
      <w:bookmarkEnd w:id="1008"/>
    </w:p>
    <w:p w14:paraId="02C4B529" w14:textId="77777777" w:rsidR="00CC6C24" w:rsidRPr="00025B10" w:rsidRDefault="00CC6C24" w:rsidP="00CD0E75">
      <w:pPr>
        <w:pStyle w:val="MRNumberedHeading2"/>
        <w:spacing w:line="240" w:lineRule="auto"/>
        <w:jc w:val="both"/>
        <w:rPr>
          <w:rFonts w:cs="Arial"/>
          <w:sz w:val="24"/>
        </w:rPr>
      </w:pPr>
      <w:bookmarkStart w:id="1009" w:name="_Toc303949079"/>
      <w:bookmarkStart w:id="1010" w:name="_Toc303949842"/>
      <w:bookmarkStart w:id="1011" w:name="_Toc303950609"/>
      <w:bookmarkStart w:id="1012" w:name="_Toc303951389"/>
      <w:bookmarkStart w:id="1013"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9"/>
      <w:bookmarkEnd w:id="1010"/>
      <w:bookmarkEnd w:id="1011"/>
      <w:bookmarkEnd w:id="1012"/>
      <w:bookmarkEnd w:id="1013"/>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4" w:name="_Ref287960781"/>
      <w:bookmarkStart w:id="1015" w:name="_Toc303949080"/>
      <w:bookmarkStart w:id="1016" w:name="_Toc303949843"/>
      <w:bookmarkStart w:id="1017" w:name="_Toc303950610"/>
      <w:bookmarkStart w:id="1018" w:name="_Toc303951390"/>
      <w:bookmarkStart w:id="1019" w:name="_Toc304135473"/>
      <w:r w:rsidRPr="00025B10">
        <w:rPr>
          <w:rFonts w:cs="Arial"/>
          <w:sz w:val="24"/>
        </w:rPr>
        <w:t xml:space="preserve">The Supplier shall comply with the Authority’s staff vetting procedures and other staff protocols, </w:t>
      </w:r>
      <w:bookmarkEnd w:id="1014"/>
      <w:bookmarkEnd w:id="1015"/>
      <w:bookmarkEnd w:id="1016"/>
      <w:bookmarkEnd w:id="1017"/>
      <w:bookmarkEnd w:id="1018"/>
      <w:bookmarkEnd w:id="1019"/>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0" w:name="_Ref378939788"/>
      <w:r w:rsidRPr="00CD0E75">
        <w:rPr>
          <w:rFonts w:ascii="Arial" w:hAnsi="Arial"/>
          <w:b/>
          <w:color w:val="auto"/>
          <w:sz w:val="24"/>
        </w:rPr>
        <w:t>Business continuity</w:t>
      </w:r>
      <w:bookmarkEnd w:id="1020"/>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1" w:name="_Toc303949092"/>
      <w:bookmarkStart w:id="1022" w:name="_Toc303949857"/>
      <w:bookmarkStart w:id="1023" w:name="_Toc303950624"/>
      <w:bookmarkStart w:id="1024" w:name="_Toc303951404"/>
      <w:bookmarkStart w:id="1025"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1"/>
      <w:bookmarkEnd w:id="1022"/>
      <w:bookmarkEnd w:id="1023"/>
      <w:bookmarkEnd w:id="1024"/>
      <w:bookmarkEnd w:id="1025"/>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6"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6"/>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7"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7"/>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8"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8"/>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9" w:name="_Ref378940660"/>
      <w:r w:rsidRPr="00CD0E75">
        <w:rPr>
          <w:rFonts w:ascii="Arial" w:hAnsi="Arial"/>
          <w:b/>
          <w:color w:val="auto"/>
          <w:sz w:val="24"/>
          <w:lang w:val="en-US"/>
        </w:rPr>
        <w:t>Price and payment</w:t>
      </w:r>
      <w:bookmarkEnd w:id="1029"/>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0" w:name="_Ref351026548"/>
      <w:r w:rsidRPr="00025B10">
        <w:rPr>
          <w:rFonts w:cs="Arial"/>
          <w:w w:val="0"/>
          <w:sz w:val="24"/>
        </w:rPr>
        <w:t>Unless stated otherwise in the Framework Agreement and/or the Order Form:</w:t>
      </w:r>
      <w:bookmarkEnd w:id="1030"/>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1"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31"/>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2" w:name="_Ref442347191"/>
      <w:bookmarkStart w:id="1033" w:name="_Ref442347142"/>
      <w:bookmarkStart w:id="1034"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2"/>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5" w:name="_Ref442347296"/>
      <w:bookmarkStart w:id="1036" w:name="_Ref124763124"/>
      <w:bookmarkEnd w:id="1033"/>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5"/>
      <w:bookmarkEnd w:id="1036"/>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7" w:name="_Ref124763172"/>
      <w:bookmarkStart w:id="1038"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7"/>
    </w:p>
    <w:p w14:paraId="73B62CE9" w14:textId="77777777" w:rsidR="00CC6C24" w:rsidRPr="00025B10" w:rsidRDefault="00CC6C24" w:rsidP="00CD0E75">
      <w:pPr>
        <w:pStyle w:val="MRNumberedHeading2"/>
        <w:spacing w:line="240" w:lineRule="auto"/>
        <w:jc w:val="both"/>
        <w:rPr>
          <w:rFonts w:cs="Arial"/>
          <w:w w:val="0"/>
          <w:sz w:val="24"/>
        </w:rPr>
      </w:pPr>
      <w:bookmarkStart w:id="1039" w:name="_Ref124763221"/>
      <w:r w:rsidRPr="00025B10">
        <w:rPr>
          <w:rFonts w:cs="Arial"/>
          <w:w w:val="0"/>
          <w:sz w:val="24"/>
        </w:rPr>
        <w:t>Where the Supplier enters into a Sub-contract, the Supplier shall include in that Sub-contract:</w:t>
      </w:r>
      <w:bookmarkEnd w:id="1038"/>
      <w:bookmarkEnd w:id="1039"/>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0" w:name="_Ref124768251"/>
      <w:bookmarkStart w:id="1041" w:name="_Ref289955369"/>
      <w:bookmarkStart w:id="1042" w:name="_Toc303949929"/>
      <w:bookmarkStart w:id="1043" w:name="_Toc303950696"/>
      <w:bookmarkStart w:id="1044" w:name="_Toc303951476"/>
      <w:bookmarkStart w:id="1045" w:name="_Toc304135559"/>
      <w:bookmarkEnd w:id="1034"/>
      <w:r w:rsidRPr="00025B10">
        <w:rPr>
          <w:rFonts w:cs="Arial"/>
          <w:sz w:val="24"/>
        </w:rPr>
        <w:t>The Authority reserves the right to set-off:</w:t>
      </w:r>
      <w:bookmarkEnd w:id="1040"/>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1"/>
      <w:bookmarkEnd w:id="1042"/>
      <w:bookmarkEnd w:id="1043"/>
      <w:bookmarkEnd w:id="1044"/>
      <w:bookmarkEnd w:id="1045"/>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6" w:name="_Ref378861034"/>
      <w:r w:rsidRPr="00CD0E75">
        <w:rPr>
          <w:rFonts w:ascii="Arial" w:hAnsi="Arial"/>
          <w:b/>
          <w:color w:val="auto"/>
          <w:w w:val="0"/>
          <w:sz w:val="24"/>
        </w:rPr>
        <w:t>Warranties</w:t>
      </w:r>
      <w:bookmarkEnd w:id="1046"/>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7" w:name="_Toc303949932"/>
      <w:bookmarkStart w:id="1048" w:name="_Toc303950699"/>
      <w:bookmarkStart w:id="1049" w:name="_Toc303951479"/>
      <w:bookmarkStart w:id="1050"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1" w:name="_Toc303949935"/>
      <w:bookmarkStart w:id="1052" w:name="_Toc303950702"/>
      <w:bookmarkStart w:id="1053" w:name="_Toc303951482"/>
      <w:bookmarkStart w:id="1054" w:name="_Toc304135565"/>
      <w:bookmarkStart w:id="1055" w:name="_Ref350938757"/>
      <w:bookmarkEnd w:id="1047"/>
      <w:bookmarkEnd w:id="1048"/>
      <w:bookmarkEnd w:id="1049"/>
      <w:bookmarkEnd w:id="1050"/>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1"/>
      <w:bookmarkEnd w:id="1052"/>
      <w:bookmarkEnd w:id="1053"/>
      <w:bookmarkEnd w:id="1054"/>
      <w:bookmarkEnd w:id="1055"/>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6" w:name="_Toc303949934"/>
      <w:bookmarkStart w:id="1057" w:name="_Toc303950701"/>
      <w:bookmarkStart w:id="1058" w:name="_Toc303951481"/>
      <w:bookmarkStart w:id="1059"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0"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1"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0"/>
      <w:bookmarkEnd w:id="1061"/>
    </w:p>
    <w:p w14:paraId="40FEB6B8" w14:textId="77777777" w:rsidR="00CC6C24" w:rsidRPr="00045009" w:rsidRDefault="00CC6C24" w:rsidP="00CD0E75">
      <w:pPr>
        <w:pStyle w:val="MRNumberedHeading3"/>
        <w:spacing w:line="240" w:lineRule="auto"/>
        <w:jc w:val="both"/>
        <w:rPr>
          <w:rFonts w:cs="Arial"/>
          <w:w w:val="0"/>
          <w:sz w:val="24"/>
        </w:rPr>
      </w:pPr>
      <w:bookmarkStart w:id="1062"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6"/>
      <w:bookmarkEnd w:id="1057"/>
      <w:bookmarkEnd w:id="1058"/>
      <w:bookmarkEnd w:id="1059"/>
      <w:bookmarkEnd w:id="1062"/>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3"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3"/>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4"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4"/>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5" w:name="_Ref322942527"/>
      <w:r w:rsidRPr="00025B10">
        <w:rPr>
          <w:rFonts w:cs="Arial"/>
          <w:sz w:val="24"/>
        </w:rPr>
        <w:t xml:space="preserve">Where </w:t>
      </w:r>
      <w:bookmarkStart w:id="1066"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6"/>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7"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5"/>
      <w:bookmarkEnd w:id="1067"/>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8"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8"/>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9" w:name="_Ref322532387"/>
      <w:r w:rsidRPr="00CD0E75">
        <w:rPr>
          <w:rFonts w:ascii="Arial" w:hAnsi="Arial"/>
          <w:b/>
          <w:color w:val="auto"/>
          <w:w w:val="0"/>
          <w:sz w:val="24"/>
        </w:rPr>
        <w:t>Intellectual property</w:t>
      </w:r>
      <w:bookmarkEnd w:id="1069"/>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0" w:name="_Ref318706818"/>
      <w:r w:rsidRPr="00CD0E75">
        <w:rPr>
          <w:rFonts w:ascii="Arial" w:hAnsi="Arial"/>
          <w:b/>
          <w:color w:val="auto"/>
          <w:w w:val="0"/>
          <w:sz w:val="24"/>
        </w:rPr>
        <w:t>Indemnity</w:t>
      </w:r>
      <w:bookmarkEnd w:id="1070"/>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1" w:name="_Toc303949946"/>
      <w:bookmarkStart w:id="1072" w:name="_Toc303950713"/>
      <w:bookmarkStart w:id="1073" w:name="_Toc303951493"/>
      <w:bookmarkStart w:id="1074" w:name="_Toc304135576"/>
      <w:bookmarkStart w:id="1075" w:name="_Ref327971982"/>
      <w:bookmarkStart w:id="1076" w:name="_Toc303949945"/>
      <w:bookmarkStart w:id="1077" w:name="_Toc303950712"/>
      <w:bookmarkStart w:id="1078" w:name="_Toc303951492"/>
      <w:bookmarkStart w:id="1079" w:name="_Toc304135575"/>
      <w:r w:rsidRPr="00025B10">
        <w:rPr>
          <w:rFonts w:cs="Arial"/>
          <w:sz w:val="24"/>
        </w:rPr>
        <w:t>any injury or allegation of injury to any person, including injury resulting in death;</w:t>
      </w:r>
      <w:bookmarkEnd w:id="1071"/>
      <w:bookmarkEnd w:id="1072"/>
      <w:bookmarkEnd w:id="1073"/>
      <w:bookmarkEnd w:id="1074"/>
      <w:bookmarkEnd w:id="1075"/>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0" w:name="_Ref327971999"/>
      <w:r w:rsidRPr="00025B10">
        <w:rPr>
          <w:rFonts w:cs="Arial"/>
          <w:sz w:val="24"/>
        </w:rPr>
        <w:t>any loss of or damage to property (whether real or personal);</w:t>
      </w:r>
      <w:bookmarkEnd w:id="1080"/>
      <w:r w:rsidRPr="00025B10">
        <w:rPr>
          <w:rFonts w:cs="Arial"/>
          <w:sz w:val="24"/>
        </w:rPr>
        <w:t xml:space="preserve"> </w:t>
      </w:r>
      <w:bookmarkEnd w:id="1076"/>
      <w:bookmarkEnd w:id="1077"/>
      <w:bookmarkEnd w:id="1078"/>
      <w:bookmarkEnd w:id="1079"/>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1" w:name="_Ref348696333"/>
      <w:bookmarkStart w:id="1082"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1"/>
      <w:r w:rsidRPr="00045009">
        <w:rPr>
          <w:rFonts w:cs="Arial"/>
          <w:sz w:val="24"/>
        </w:rPr>
        <w:t xml:space="preserve"> </w:t>
      </w:r>
      <w:bookmarkEnd w:id="1082"/>
    </w:p>
    <w:p w14:paraId="6073491D" w14:textId="77777777" w:rsidR="00CC6C24" w:rsidRPr="00025B10" w:rsidRDefault="00CC6C24" w:rsidP="00CD0E75">
      <w:pPr>
        <w:pStyle w:val="MRNumberedHeading3"/>
        <w:spacing w:line="240" w:lineRule="auto"/>
        <w:jc w:val="both"/>
        <w:rPr>
          <w:rFonts w:cs="Arial"/>
          <w:sz w:val="24"/>
        </w:rPr>
      </w:pPr>
      <w:bookmarkStart w:id="1083" w:name="_Toc303949952"/>
      <w:bookmarkStart w:id="1084" w:name="_Toc303950719"/>
      <w:bookmarkStart w:id="1085" w:name="_Toc303951499"/>
      <w:bookmarkStart w:id="1086"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7"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3"/>
      <w:bookmarkEnd w:id="1084"/>
      <w:bookmarkEnd w:id="1085"/>
      <w:bookmarkEnd w:id="1086"/>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7"/>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8" w:name="_Ref378861741"/>
      <w:r w:rsidRPr="00CD0E75">
        <w:rPr>
          <w:rFonts w:ascii="Arial" w:hAnsi="Arial"/>
          <w:b/>
          <w:color w:val="auto"/>
          <w:w w:val="0"/>
          <w:sz w:val="24"/>
        </w:rPr>
        <w:t>Limitation of liability</w:t>
      </w:r>
      <w:bookmarkEnd w:id="1088"/>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9"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9"/>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0"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0"/>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1"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1"/>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2" w:name="_Ref378861556"/>
      <w:r w:rsidRPr="00025B10">
        <w:rPr>
          <w:rFonts w:cs="Arial"/>
          <w:sz w:val="24"/>
        </w:rPr>
        <w:t>If the total Contract Price paid or payable by the Authority to the Supplier over the Term:</w:t>
      </w:r>
      <w:bookmarkEnd w:id="1092"/>
    </w:p>
    <w:p w14:paraId="4B471EA1" w14:textId="77777777" w:rsidR="00CC6C24" w:rsidRPr="00045009" w:rsidRDefault="00CC6C24" w:rsidP="007A00AF">
      <w:pPr>
        <w:pStyle w:val="MRNumberedHeading3"/>
        <w:spacing w:line="240" w:lineRule="auto"/>
        <w:jc w:val="both"/>
        <w:rPr>
          <w:rFonts w:cs="Arial"/>
          <w:sz w:val="24"/>
        </w:rPr>
      </w:pPr>
      <w:bookmarkStart w:id="1093"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3"/>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4" w:name="_Toc303949960"/>
      <w:bookmarkStart w:id="1095" w:name="_Toc303950727"/>
      <w:bookmarkStart w:id="1096" w:name="_Toc303951507"/>
      <w:bookmarkStart w:id="1097"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4"/>
      <w:bookmarkEnd w:id="1095"/>
      <w:bookmarkEnd w:id="1096"/>
      <w:bookmarkEnd w:id="1097"/>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8" w:name="_Ref378861944"/>
      <w:r w:rsidRPr="00CD0E75">
        <w:rPr>
          <w:rFonts w:ascii="Arial" w:hAnsi="Arial"/>
          <w:b/>
          <w:color w:val="auto"/>
          <w:w w:val="0"/>
          <w:sz w:val="24"/>
        </w:rPr>
        <w:t>Insurance</w:t>
      </w:r>
      <w:bookmarkEnd w:id="1098"/>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9"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9"/>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0"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0"/>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1"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1"/>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2"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2"/>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3"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3"/>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4" w:name="_Ref378862640"/>
      <w:r w:rsidRPr="00025B10">
        <w:rPr>
          <w:rFonts w:cs="Arial"/>
          <w:w w:val="0"/>
          <w:sz w:val="24"/>
        </w:rPr>
        <w:t>commits a material breach of any of the terms of this Contract which is:</w:t>
      </w:r>
      <w:bookmarkEnd w:id="1104"/>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5" w:name="_Ref378862590"/>
      <w:r w:rsidRPr="00025B10">
        <w:rPr>
          <w:rFonts w:cs="Arial"/>
          <w:w w:val="0"/>
          <w:sz w:val="24"/>
        </w:rPr>
        <w:t>not capable of remedy; or</w:t>
      </w:r>
      <w:bookmarkEnd w:id="1105"/>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6" w:name="_Ref124768268"/>
      <w:r w:rsidRPr="00025B10">
        <w:rPr>
          <w:rFonts w:cs="Arial"/>
          <w:w w:val="0"/>
          <w:sz w:val="24"/>
        </w:rPr>
        <w:t>in the case of a breach capable of remedy, which is not remedied in accordance with a Remedial Proposal.</w:t>
      </w:r>
      <w:bookmarkEnd w:id="1106"/>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7"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7"/>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8"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8"/>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9" w:name="_Ref378862190"/>
      <w:r w:rsidRPr="00025B10">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9"/>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0" w:name="_Ref124768505"/>
      <w:r w:rsidRPr="00025B10">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0"/>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025B10">
        <w:rPr>
          <w:rFonts w:cs="Arial"/>
          <w:sz w:val="24"/>
          <w:lang w:val="en-US"/>
        </w:rPr>
        <w:lastRenderedPageBreak/>
        <w:t xml:space="preserve">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1" w:name="_Ref323651260"/>
      <w:bookmarkStart w:id="1112"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3"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3"/>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4" w:name="_Ref124768364"/>
      <w:r w:rsidRPr="00CD0E75">
        <w:rPr>
          <w:rFonts w:ascii="Arial" w:hAnsi="Arial"/>
          <w:b/>
          <w:color w:val="auto"/>
          <w:w w:val="0"/>
          <w:sz w:val="24"/>
        </w:rPr>
        <w:t xml:space="preserve">Packaging, identification </w:t>
      </w:r>
      <w:bookmarkEnd w:id="1111"/>
      <w:r w:rsidRPr="00CD0E75">
        <w:rPr>
          <w:rFonts w:ascii="Arial" w:hAnsi="Arial"/>
          <w:b/>
          <w:color w:val="auto"/>
          <w:w w:val="0"/>
          <w:sz w:val="24"/>
        </w:rPr>
        <w:t>and end of use</w:t>
      </w:r>
      <w:bookmarkEnd w:id="1112"/>
      <w:bookmarkEnd w:id="1114"/>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5"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6" w:name="_Ref282592582"/>
      <w:bookmarkEnd w:id="1115"/>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7" w:name="_Ref350762064"/>
      <w:bookmarkEnd w:id="1116"/>
      <w:r w:rsidRPr="00CD0E75">
        <w:rPr>
          <w:rFonts w:ascii="Arial" w:hAnsi="Arial"/>
          <w:b/>
          <w:color w:val="auto"/>
          <w:w w:val="0"/>
          <w:sz w:val="24"/>
        </w:rPr>
        <w:t>Coding requirements</w:t>
      </w:r>
      <w:bookmarkEnd w:id="1117"/>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8"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9" w:name="_Ref351445970"/>
      <w:bookmarkEnd w:id="1118"/>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9"/>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0"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0"/>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1"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1"/>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2" w:name="_Ref94252440"/>
      <w:r w:rsidRPr="00045009">
        <w:rPr>
          <w:rFonts w:cs="Arial"/>
          <w:sz w:val="24"/>
        </w:rPr>
        <w:t>The Supplier shall:</w:t>
      </w:r>
      <w:bookmarkEnd w:id="1122"/>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3" w:name="_Hlk92995572"/>
      <w:bookmarkStart w:id="1124" w:name="_Hlk93091502"/>
      <w:r w:rsidRPr="00025B10">
        <w:rPr>
          <w:rFonts w:cs="Arial"/>
          <w:sz w:val="24"/>
        </w:rPr>
        <w:t>in accordance with Good Industry Practice with the aim of avoiding</w:t>
      </w:r>
      <w:bookmarkEnd w:id="1123"/>
      <w:r w:rsidRPr="00025B10">
        <w:rPr>
          <w:rFonts w:cs="Arial"/>
          <w:sz w:val="24"/>
        </w:rPr>
        <w:t xml:space="preserve"> </w:t>
      </w:r>
      <w:bookmarkEnd w:id="1124"/>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5"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5"/>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6" w:name="_Ref94252424"/>
      <w:r w:rsidRPr="00025B10">
        <w:rPr>
          <w:rFonts w:cs="Arial"/>
          <w:sz w:val="24"/>
        </w:rPr>
        <w:t>The Supplier shall notify the Authority as soon as it becomes aware of:</w:t>
      </w:r>
      <w:bookmarkEnd w:id="1126"/>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7"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7"/>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8" w:name="_Ref102565962"/>
      <w:r w:rsidRPr="00025B10">
        <w:rPr>
          <w:rFonts w:cs="Arial"/>
          <w:sz w:val="24"/>
        </w:rPr>
        <w:t>terminate this Contract by issuing a Termination Notice to the Supplier.</w:t>
      </w:r>
      <w:bookmarkEnd w:id="1128"/>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9" w:name="_Ref378863017"/>
      <w:r w:rsidRPr="00CD0E75">
        <w:rPr>
          <w:rFonts w:ascii="Arial" w:hAnsi="Arial"/>
          <w:b/>
          <w:color w:val="auto"/>
          <w:w w:val="0"/>
          <w:sz w:val="24"/>
        </w:rPr>
        <w:lastRenderedPageBreak/>
        <w:t>Electronic product information</w:t>
      </w:r>
      <w:bookmarkEnd w:id="1129"/>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0"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0"/>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1"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1"/>
    </w:p>
    <w:p w14:paraId="3093E157" w14:textId="77777777" w:rsidR="00CC6C24" w:rsidRPr="00045009" w:rsidRDefault="00CC6C24" w:rsidP="007A00AF">
      <w:pPr>
        <w:pStyle w:val="MRNumberedHeading2"/>
        <w:spacing w:line="240" w:lineRule="auto"/>
        <w:jc w:val="both"/>
        <w:rPr>
          <w:rFonts w:cs="Arial"/>
          <w:sz w:val="24"/>
        </w:rPr>
      </w:pPr>
      <w:bookmarkStart w:id="1132"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2"/>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3"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3"/>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4" w:name="_Ref502928192"/>
      <w:r w:rsidRPr="00025B10">
        <w:rPr>
          <w:rFonts w:cs="Arial"/>
          <w:sz w:val="24"/>
          <w:szCs w:val="24"/>
          <w:lang w:val="en-US"/>
        </w:rPr>
        <w:t>Any change to the Data Protection Protocol shall be made in accordance with the relevant provisions of that protocol.</w:t>
      </w:r>
      <w:bookmarkEnd w:id="1134"/>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5" w:name="_Ref378939659"/>
      <w:r w:rsidRPr="00CD0E75">
        <w:rPr>
          <w:rFonts w:ascii="Arial" w:hAnsi="Arial"/>
          <w:b/>
          <w:color w:val="auto"/>
          <w:w w:val="0"/>
          <w:sz w:val="24"/>
        </w:rPr>
        <w:t>Dispute resolution</w:t>
      </w:r>
      <w:bookmarkEnd w:id="1135"/>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6"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6"/>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7"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7"/>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8" w:name="_Ref378939742"/>
      <w:r w:rsidRPr="00CD0E75">
        <w:rPr>
          <w:rFonts w:ascii="Arial" w:hAnsi="Arial"/>
          <w:b/>
          <w:color w:val="auto"/>
          <w:sz w:val="24"/>
          <w:lang w:val="en-US"/>
        </w:rPr>
        <w:t>Force majeure</w:t>
      </w:r>
      <w:bookmarkEnd w:id="1138"/>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9"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9"/>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0"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0"/>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1"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1"/>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2"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2"/>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3" w:name="_Ref378940253"/>
      <w:r w:rsidRPr="00CD0E75">
        <w:rPr>
          <w:rFonts w:ascii="Arial" w:hAnsi="Arial"/>
          <w:b/>
          <w:color w:val="auto"/>
          <w:sz w:val="24"/>
          <w:lang w:val="en-US"/>
        </w:rPr>
        <w:t>Records retention and right of audit</w:t>
      </w:r>
      <w:bookmarkEnd w:id="1143"/>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4"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4"/>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5"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5"/>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6"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6"/>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7" w:name="_Ref378940376"/>
      <w:r w:rsidRPr="00CD0E75">
        <w:rPr>
          <w:rFonts w:ascii="Arial" w:hAnsi="Arial"/>
          <w:b/>
          <w:color w:val="auto"/>
          <w:sz w:val="24"/>
          <w:lang w:val="en-US"/>
        </w:rPr>
        <w:t>Equality and human rights</w:t>
      </w:r>
      <w:bookmarkEnd w:id="1147"/>
    </w:p>
    <w:p w14:paraId="5990A7D2" w14:textId="77777777" w:rsidR="00CC6C24" w:rsidRPr="00045009" w:rsidRDefault="00CC6C24" w:rsidP="00CD0E75">
      <w:pPr>
        <w:pStyle w:val="MRNumberedHeading2"/>
        <w:spacing w:line="240" w:lineRule="auto"/>
        <w:jc w:val="both"/>
        <w:rPr>
          <w:rFonts w:cs="Arial"/>
          <w:w w:val="0"/>
          <w:sz w:val="24"/>
        </w:rPr>
      </w:pPr>
      <w:bookmarkStart w:id="1148" w:name="_Ref124768432"/>
      <w:r w:rsidRPr="00045009">
        <w:rPr>
          <w:rFonts w:cs="Arial"/>
          <w:w w:val="0"/>
          <w:sz w:val="24"/>
        </w:rPr>
        <w:t>The Supplier shall:</w:t>
      </w:r>
      <w:bookmarkEnd w:id="1148"/>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9"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9"/>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0" w:name="_Ref124768464"/>
      <w:r w:rsidRPr="00CD0E75">
        <w:rPr>
          <w:rFonts w:ascii="Arial" w:hAnsi="Arial"/>
          <w:b/>
          <w:color w:val="auto"/>
          <w:sz w:val="24"/>
          <w:lang w:val="en-US"/>
        </w:rPr>
        <w:t>Assignment, novation and sub-contracting</w:t>
      </w:r>
      <w:bookmarkEnd w:id="1150"/>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1"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1"/>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2" w:name="_Ref286069838"/>
      <w:bookmarkStart w:id="1153" w:name="_Toc303950136"/>
      <w:bookmarkStart w:id="1154" w:name="_Toc303950903"/>
      <w:bookmarkStart w:id="1155" w:name="_Toc303951683"/>
      <w:bookmarkStart w:id="1156"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2"/>
      <w:bookmarkEnd w:id="1153"/>
      <w:bookmarkEnd w:id="1154"/>
      <w:bookmarkEnd w:id="1155"/>
      <w:bookmarkEnd w:id="1156"/>
    </w:p>
    <w:p w14:paraId="79FF9B22" w14:textId="77777777" w:rsidR="00CC6C24" w:rsidRPr="00045009" w:rsidRDefault="00CC6C24" w:rsidP="007A00AF">
      <w:pPr>
        <w:pStyle w:val="MRNumberedHeading3"/>
        <w:spacing w:line="240" w:lineRule="auto"/>
        <w:jc w:val="both"/>
        <w:rPr>
          <w:rFonts w:cs="Arial"/>
          <w:sz w:val="24"/>
        </w:rPr>
      </w:pPr>
      <w:bookmarkStart w:id="1157" w:name="_Toc303950137"/>
      <w:bookmarkStart w:id="1158" w:name="_Toc303950904"/>
      <w:bookmarkStart w:id="1159" w:name="_Toc303951684"/>
      <w:bookmarkStart w:id="1160"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7"/>
      <w:bookmarkEnd w:id="1158"/>
      <w:bookmarkEnd w:id="1159"/>
      <w:bookmarkEnd w:id="1160"/>
    </w:p>
    <w:p w14:paraId="5DEF5858" w14:textId="77777777" w:rsidR="00CC6C24" w:rsidRPr="00E2626B" w:rsidRDefault="00CC6C24" w:rsidP="00CD0E75">
      <w:pPr>
        <w:pStyle w:val="MRNumberedHeading3"/>
        <w:spacing w:line="240" w:lineRule="auto"/>
        <w:jc w:val="both"/>
        <w:rPr>
          <w:rFonts w:cs="Arial"/>
          <w:sz w:val="24"/>
        </w:rPr>
      </w:pPr>
      <w:bookmarkStart w:id="1161" w:name="_Toc303950138"/>
      <w:bookmarkStart w:id="1162" w:name="_Toc303950905"/>
      <w:bookmarkStart w:id="1163" w:name="_Toc303951685"/>
      <w:bookmarkStart w:id="1164" w:name="_Toc304135768"/>
      <w:r w:rsidRPr="00E2626B">
        <w:rPr>
          <w:rFonts w:cs="Arial"/>
          <w:sz w:val="24"/>
        </w:rPr>
        <w:t>all related rights of the Authority in relation to the recovery of sums due but unpaid;</w:t>
      </w:r>
      <w:bookmarkEnd w:id="1161"/>
      <w:bookmarkEnd w:id="1162"/>
      <w:bookmarkEnd w:id="1163"/>
      <w:bookmarkEnd w:id="1164"/>
    </w:p>
    <w:p w14:paraId="421CFE83" w14:textId="77777777" w:rsidR="00CC6C24" w:rsidRPr="00025B10" w:rsidRDefault="00CC6C24" w:rsidP="00CD0E75">
      <w:pPr>
        <w:pStyle w:val="MRNumberedHeading3"/>
        <w:spacing w:line="240" w:lineRule="auto"/>
        <w:jc w:val="both"/>
        <w:rPr>
          <w:rFonts w:cs="Arial"/>
          <w:sz w:val="24"/>
        </w:rPr>
      </w:pPr>
      <w:bookmarkStart w:id="1165" w:name="_Toc303950139"/>
      <w:bookmarkStart w:id="1166" w:name="_Toc303950906"/>
      <w:bookmarkStart w:id="1167" w:name="_Toc303951686"/>
      <w:bookmarkStart w:id="1168"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5"/>
      <w:bookmarkEnd w:id="1166"/>
      <w:bookmarkEnd w:id="1167"/>
      <w:bookmarkEnd w:id="1168"/>
    </w:p>
    <w:p w14:paraId="6D5CB98F" w14:textId="77777777" w:rsidR="00CC6C24" w:rsidRPr="00025B10" w:rsidRDefault="00CC6C24" w:rsidP="007A00AF">
      <w:pPr>
        <w:pStyle w:val="MRNumberedHeading3"/>
        <w:spacing w:line="240" w:lineRule="auto"/>
        <w:jc w:val="both"/>
        <w:rPr>
          <w:rFonts w:cs="Arial"/>
          <w:sz w:val="24"/>
        </w:rPr>
      </w:pPr>
      <w:bookmarkStart w:id="1169" w:name="_Toc303950140"/>
      <w:bookmarkStart w:id="1170" w:name="_Toc303950907"/>
      <w:bookmarkStart w:id="1171" w:name="_Toc303951687"/>
      <w:bookmarkStart w:id="1172"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9"/>
      <w:bookmarkEnd w:id="1170"/>
      <w:bookmarkEnd w:id="1171"/>
      <w:bookmarkEnd w:id="1172"/>
    </w:p>
    <w:p w14:paraId="19479837" w14:textId="77777777" w:rsidR="00CC6C24" w:rsidRPr="00025B10" w:rsidRDefault="00CC6C24" w:rsidP="00CD0E75">
      <w:pPr>
        <w:pStyle w:val="MRNumberedHeading3"/>
        <w:spacing w:line="240" w:lineRule="auto"/>
        <w:jc w:val="both"/>
        <w:rPr>
          <w:rFonts w:cs="Arial"/>
          <w:sz w:val="24"/>
        </w:rPr>
      </w:pPr>
      <w:bookmarkStart w:id="1173" w:name="_Toc303950141"/>
      <w:bookmarkStart w:id="1174" w:name="_Toc303950908"/>
      <w:bookmarkStart w:id="1175" w:name="_Toc303951688"/>
      <w:bookmarkStart w:id="1176"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3"/>
      <w:bookmarkEnd w:id="1174"/>
      <w:bookmarkEnd w:id="1175"/>
      <w:bookmarkEnd w:id="1176"/>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7" w:name="_Ref124768549"/>
      <w:bookmarkStart w:id="1178" w:name="_Toc303950143"/>
      <w:bookmarkStart w:id="1179" w:name="_Toc303950910"/>
      <w:bookmarkStart w:id="1180" w:name="_Toc303951690"/>
      <w:bookmarkStart w:id="1181"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7"/>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2" w:name="_Ref124768481"/>
      <w:r w:rsidRPr="00025B10">
        <w:rPr>
          <w:rFonts w:cs="Arial"/>
          <w:w w:val="0"/>
          <w:sz w:val="24"/>
        </w:rPr>
        <w:t>requires the Supplier or other party receiving goods under the contract to consider and verify invoices under that contract in a timely fashion;</w:t>
      </w:r>
      <w:bookmarkEnd w:id="1182"/>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3"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3"/>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4" w:name="_Ref124768541"/>
      <w:bookmarkEnd w:id="1178"/>
      <w:bookmarkEnd w:id="1179"/>
      <w:bookmarkEnd w:id="1180"/>
      <w:bookmarkEnd w:id="1181"/>
      <w:r w:rsidRPr="00025B10">
        <w:rPr>
          <w:rFonts w:cs="Arial"/>
          <w:w w:val="0"/>
          <w:sz w:val="24"/>
        </w:rPr>
        <w:t>Where the Authority considers the grounds for exclusion under Regulation 57 of the Regulations apply to any Sub-contractor then:</w:t>
      </w:r>
      <w:bookmarkEnd w:id="1184"/>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5"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5"/>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6" w:name="_Ref378940977"/>
      <w:r w:rsidRPr="00CD0E75">
        <w:rPr>
          <w:rFonts w:ascii="Arial" w:hAnsi="Arial"/>
          <w:b/>
          <w:color w:val="auto"/>
          <w:sz w:val="24"/>
          <w:lang w:val="en-US"/>
        </w:rPr>
        <w:t>Prohibited Acts</w:t>
      </w:r>
      <w:bookmarkEnd w:id="1186"/>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7"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7"/>
    </w:p>
    <w:p w14:paraId="5E67515C" w14:textId="77777777" w:rsidR="00CC6C24" w:rsidRPr="00025B10" w:rsidRDefault="00CC6C24" w:rsidP="00CD0E75">
      <w:pPr>
        <w:pStyle w:val="MRNumberedHeading3"/>
        <w:spacing w:line="240" w:lineRule="auto"/>
        <w:jc w:val="both"/>
        <w:rPr>
          <w:rFonts w:cs="Arial"/>
          <w:sz w:val="24"/>
        </w:rPr>
      </w:pPr>
      <w:bookmarkStart w:id="1188" w:name="_Ref378940827"/>
      <w:r w:rsidRPr="00025B10">
        <w:rPr>
          <w:rFonts w:cs="Arial"/>
          <w:sz w:val="24"/>
        </w:rPr>
        <w:t>the Authority shall be entitled:</w:t>
      </w:r>
      <w:bookmarkEnd w:id="1188"/>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9"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89"/>
    </w:p>
    <w:p w14:paraId="47A52CEC" w14:textId="77777777" w:rsidR="00CC6C24" w:rsidRPr="00025B10" w:rsidRDefault="00CC6C24" w:rsidP="007A00AF">
      <w:pPr>
        <w:pStyle w:val="MRNumberedHeading2"/>
        <w:spacing w:line="240" w:lineRule="auto"/>
        <w:jc w:val="both"/>
        <w:rPr>
          <w:rFonts w:cs="Arial"/>
          <w:w w:val="0"/>
          <w:sz w:val="24"/>
        </w:rPr>
      </w:pPr>
      <w:bookmarkStart w:id="1190"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0"/>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1"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1"/>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2"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2"/>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3" w:name="_Ref377720330"/>
      <w:bookmarkStart w:id="1194" w:name="_Hlt378858965"/>
      <w:bookmarkStart w:id="1195" w:name="_Hlt378859022"/>
      <w:bookmarkStart w:id="1196" w:name="_Hlt378859064"/>
      <w:bookmarkStart w:id="1197" w:name="_Hlt378859094"/>
      <w:bookmarkStart w:id="1198" w:name="_Hlt378859123"/>
      <w:bookmarkStart w:id="1199" w:name="_Hlt378859222"/>
      <w:bookmarkStart w:id="1200" w:name="_Hlt378859237"/>
      <w:bookmarkStart w:id="1201" w:name="_Hlt378860033"/>
      <w:bookmarkStart w:id="1202" w:name="_Ref377721143"/>
      <w:bookmarkStart w:id="1203" w:name="_Ref369695851"/>
      <w:bookmarkEnd w:id="1193"/>
      <w:bookmarkEnd w:id="1194"/>
      <w:bookmarkEnd w:id="1195"/>
      <w:bookmarkEnd w:id="1196"/>
      <w:bookmarkEnd w:id="1197"/>
      <w:bookmarkEnd w:id="1198"/>
      <w:bookmarkEnd w:id="1199"/>
      <w:bookmarkEnd w:id="1200"/>
      <w:bookmarkEnd w:id="1201"/>
      <w:r w:rsidRPr="00025B10">
        <w:rPr>
          <w:rFonts w:cs="Arial"/>
          <w:sz w:val="24"/>
          <w:szCs w:val="24"/>
        </w:rPr>
        <w:lastRenderedPageBreak/>
        <w:t xml:space="preserve"> of these Call-off Terms and Conditions</w:t>
      </w:r>
      <w:bookmarkEnd w:id="1202"/>
    </w:p>
    <w:bookmarkEnd w:id="1203"/>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4" w:name="_Ref378941624"/>
      <w:r w:rsidRPr="00025B10">
        <w:rPr>
          <w:rFonts w:ascii="Arial" w:hAnsi="Arial" w:cs="Arial"/>
          <w:b/>
          <w:color w:val="auto"/>
          <w:w w:val="0"/>
          <w:sz w:val="24"/>
          <w:szCs w:val="24"/>
          <w:u w:val="single"/>
        </w:rPr>
        <w:t>Confidentiality</w:t>
      </w:r>
      <w:bookmarkEnd w:id="1204"/>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5"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6"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6"/>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7"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7"/>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5"/>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8" w:name="_Ref369695966"/>
      <w:r w:rsidRPr="00025B10">
        <w:rPr>
          <w:rFonts w:ascii="Arial" w:hAnsi="Arial" w:cs="Arial"/>
          <w:b/>
          <w:color w:val="auto"/>
          <w:w w:val="0"/>
          <w:sz w:val="24"/>
          <w:szCs w:val="24"/>
          <w:u w:val="single"/>
        </w:rPr>
        <w:t>Data protection</w:t>
      </w:r>
      <w:bookmarkEnd w:id="1208"/>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9"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09"/>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0" w:name="_Ref369696070"/>
      <w:r w:rsidRPr="00025B10">
        <w:rPr>
          <w:rFonts w:ascii="Arial" w:hAnsi="Arial" w:cs="Arial"/>
          <w:b/>
          <w:color w:val="auto"/>
          <w:w w:val="0"/>
          <w:sz w:val="24"/>
          <w:szCs w:val="24"/>
          <w:u w:val="single"/>
        </w:rPr>
        <w:t>Freedom of Information and Transparency</w:t>
      </w:r>
      <w:bookmarkEnd w:id="1210"/>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1"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1"/>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2"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2"/>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77777777" w:rsidR="00CC6C24" w:rsidRPr="00025B10" w:rsidRDefault="00CC6C24" w:rsidP="00E2626B">
            <w:pPr>
              <w:spacing w:before="240" w:line="240" w:lineRule="auto"/>
              <w:jc w:val="both"/>
              <w:rPr>
                <w:rFonts w:cs="Arial"/>
                <w:sz w:val="24"/>
                <w:szCs w:val="24"/>
              </w:rPr>
            </w:pPr>
            <w:r w:rsidRPr="00A43364">
              <w:rPr>
                <w:rFonts w:cs="Arial"/>
                <w:sz w:val="24"/>
                <w:szCs w:val="24"/>
              </w:rPr>
              <w:t>means the Order Form, the provisions on the front page (</w:t>
            </w:r>
            <w:r w:rsidR="002667F7" w:rsidRPr="00A43364">
              <w:rPr>
                <w:rFonts w:cs="Arial"/>
                <w:sz w:val="24"/>
                <w:szCs w:val="24"/>
              </w:rPr>
              <w:t xml:space="preserve">page </w:t>
            </w:r>
            <w:r w:rsidR="008C1940" w:rsidRPr="00A43364">
              <w:rPr>
                <w:rFonts w:cs="Arial"/>
                <w:sz w:val="24"/>
                <w:szCs w:val="24"/>
              </w:rPr>
              <w:fldChar w:fldCharType="begin"/>
            </w:r>
            <w:r w:rsidR="008C1940" w:rsidRPr="00A43364">
              <w:rPr>
                <w:rFonts w:cs="Arial"/>
                <w:sz w:val="24"/>
                <w:szCs w:val="24"/>
              </w:rPr>
              <w:instrText xml:space="preserve"> PAGEREF _Ref124764127 \h </w:instrText>
            </w:r>
            <w:r w:rsidR="008C1940" w:rsidRPr="00A43364">
              <w:rPr>
                <w:rFonts w:cs="Arial"/>
                <w:sz w:val="24"/>
                <w:szCs w:val="24"/>
              </w:rPr>
            </w:r>
            <w:r w:rsidR="008C1940" w:rsidRPr="00A43364">
              <w:rPr>
                <w:rFonts w:cs="Arial"/>
                <w:sz w:val="24"/>
                <w:szCs w:val="24"/>
              </w:rPr>
              <w:fldChar w:fldCharType="separate"/>
            </w:r>
            <w:r w:rsidR="007A00AF" w:rsidRPr="00A43364">
              <w:rPr>
                <w:rFonts w:cs="Arial"/>
                <w:noProof/>
                <w:sz w:val="24"/>
                <w:szCs w:val="24"/>
              </w:rPr>
              <w:t>99</w:t>
            </w:r>
            <w:r w:rsidR="008C1940" w:rsidRPr="00A43364">
              <w:rPr>
                <w:rFonts w:cs="Arial"/>
                <w:sz w:val="24"/>
                <w:szCs w:val="24"/>
              </w:rPr>
              <w:fldChar w:fldCharType="end"/>
            </w:r>
            <w:r w:rsidRPr="00A43364">
              <w:rPr>
                <w:rFonts w:cs="Arial"/>
                <w:sz w:val="24"/>
                <w:szCs w:val="24"/>
              </w:rPr>
              <w:t xml:space="preserve">) and all Schedules of these Call-off Terms and Conditions, the Specification, [the </w:t>
            </w:r>
            <w:r w:rsidR="002667F7" w:rsidRPr="00A43364">
              <w:rPr>
                <w:rFonts w:cs="Arial"/>
                <w:sz w:val="24"/>
                <w:szCs w:val="24"/>
              </w:rPr>
              <w:t>Offer</w:t>
            </w:r>
            <w:r w:rsidRPr="00A43364">
              <w:rPr>
                <w:rFonts w:cs="Arial"/>
                <w:sz w:val="24"/>
                <w:szCs w:val="24"/>
              </w:rPr>
              <w:t>]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9"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A43364" w:rsidRDefault="00FE5200" w:rsidP="00045009">
            <w:pPr>
              <w:spacing w:before="240" w:line="240" w:lineRule="auto"/>
              <w:jc w:val="both"/>
              <w:rPr>
                <w:rFonts w:cs="Arial"/>
                <w:b/>
                <w:sz w:val="24"/>
                <w:szCs w:val="24"/>
              </w:rPr>
            </w:pPr>
            <w:r w:rsidRPr="00A43364">
              <w:rPr>
                <w:rFonts w:cs="Arial"/>
                <w:b/>
                <w:sz w:val="24"/>
                <w:szCs w:val="24"/>
              </w:rPr>
              <w:lastRenderedPageBreak/>
              <w:t>"</w:t>
            </w:r>
            <w:r w:rsidR="001066A5" w:rsidRPr="00A43364">
              <w:rPr>
                <w:rFonts w:cs="Arial"/>
                <w:b/>
                <w:sz w:val="24"/>
                <w:szCs w:val="24"/>
              </w:rPr>
              <w:t>Licensing Authority</w:t>
            </w:r>
            <w:r w:rsidRPr="00A43364">
              <w:rPr>
                <w:rFonts w:cs="Arial"/>
                <w:b/>
                <w:sz w:val="24"/>
                <w:szCs w:val="24"/>
              </w:rPr>
              <w:t>"</w:t>
            </w:r>
          </w:p>
        </w:tc>
        <w:tc>
          <w:tcPr>
            <w:tcW w:w="6386" w:type="dxa"/>
          </w:tcPr>
          <w:p w14:paraId="0DE1DD20" w14:textId="77777777" w:rsidR="001066A5" w:rsidRPr="00A43364" w:rsidRDefault="001066A5" w:rsidP="00E2626B">
            <w:pPr>
              <w:spacing w:before="240" w:line="240" w:lineRule="auto"/>
              <w:jc w:val="both"/>
              <w:rPr>
                <w:rFonts w:cs="Arial"/>
                <w:sz w:val="24"/>
                <w:szCs w:val="24"/>
              </w:rPr>
            </w:pPr>
            <w:r w:rsidRPr="00A43364">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7777777" w:rsidR="001066A5" w:rsidRPr="00A43364" w:rsidRDefault="001066A5" w:rsidP="00045009">
            <w:pPr>
              <w:spacing w:before="240" w:line="240" w:lineRule="auto"/>
              <w:jc w:val="both"/>
              <w:rPr>
                <w:rFonts w:cs="Arial"/>
                <w:b/>
                <w:sz w:val="24"/>
                <w:szCs w:val="24"/>
              </w:rPr>
            </w:pPr>
            <w:r w:rsidRPr="00A43364">
              <w:rPr>
                <w:rFonts w:cs="Arial"/>
                <w:b/>
                <w:bCs/>
                <w:sz w:val="24"/>
                <w:szCs w:val="24"/>
              </w:rPr>
              <w:t>[</w:t>
            </w:r>
            <w:r w:rsidR="00FE5200" w:rsidRPr="00A43364">
              <w:rPr>
                <w:rFonts w:cs="Arial"/>
                <w:b/>
                <w:bCs/>
                <w:sz w:val="24"/>
                <w:szCs w:val="24"/>
              </w:rPr>
              <w:t>"</w:t>
            </w:r>
            <w:r w:rsidRPr="00A43364">
              <w:rPr>
                <w:rFonts w:cs="Arial"/>
                <w:b/>
                <w:sz w:val="24"/>
                <w:szCs w:val="24"/>
              </w:rPr>
              <w:t>Lots</w:t>
            </w:r>
            <w:r w:rsidR="00FE5200" w:rsidRPr="00A43364">
              <w:rPr>
                <w:rStyle w:val="Strong"/>
                <w:rFonts w:cs="Arial"/>
                <w:sz w:val="24"/>
                <w:szCs w:val="24"/>
              </w:rPr>
              <w:t>"</w:t>
            </w:r>
          </w:p>
        </w:tc>
        <w:tc>
          <w:tcPr>
            <w:tcW w:w="6386" w:type="dxa"/>
          </w:tcPr>
          <w:p w14:paraId="0579DFEC" w14:textId="77777777" w:rsidR="001066A5" w:rsidRPr="00A43364" w:rsidRDefault="001066A5" w:rsidP="00E2626B">
            <w:pPr>
              <w:spacing w:before="240" w:line="240" w:lineRule="auto"/>
              <w:jc w:val="both"/>
              <w:rPr>
                <w:rFonts w:cs="Arial"/>
                <w:sz w:val="24"/>
                <w:szCs w:val="24"/>
              </w:rPr>
            </w:pPr>
            <w:r w:rsidRPr="00A43364">
              <w:rPr>
                <w:rFonts w:cs="Arial"/>
                <w:sz w:val="24"/>
                <w:szCs w:val="24"/>
              </w:rPr>
              <w:t>means the Goods divided into lots as</w:t>
            </w:r>
            <w:r w:rsidR="002667F7" w:rsidRPr="00A43364">
              <w:rPr>
                <w:rFonts w:cs="Arial"/>
                <w:sz w:val="24"/>
                <w:szCs w:val="24"/>
              </w:rPr>
              <w:t xml:space="preserve"> referred to in the </w:t>
            </w:r>
            <w:r w:rsidR="003D62B4" w:rsidRPr="00A43364">
              <w:rPr>
                <w:rFonts w:cs="Arial"/>
                <w:sz w:val="24"/>
                <w:szCs w:val="24"/>
              </w:rPr>
              <w:t>Find a Tender (FTS)</w:t>
            </w:r>
            <w:r w:rsidR="002667F7" w:rsidRPr="00A43364">
              <w:rPr>
                <w:rFonts w:cs="Arial"/>
                <w:sz w:val="24"/>
                <w:szCs w:val="24"/>
              </w:rPr>
              <w:t xml:space="preserve"> Notice</w:t>
            </w:r>
            <w:r w:rsidRPr="00A43364">
              <w:rPr>
                <w:rFonts w:cs="Arial"/>
                <w:sz w:val="24"/>
                <w:szCs w:val="24"/>
              </w:rPr>
              <w:t>];</w:t>
            </w:r>
          </w:p>
        </w:tc>
      </w:tr>
      <w:tr w:rsidR="001066A5" w:rsidRPr="00025B10" w14:paraId="1F77C2DA" w14:textId="77777777" w:rsidTr="001B6E0F">
        <w:tc>
          <w:tcPr>
            <w:tcW w:w="2633" w:type="dxa"/>
          </w:tcPr>
          <w:p w14:paraId="43BDA04D" w14:textId="77777777" w:rsidR="001066A5" w:rsidRPr="00A43364" w:rsidRDefault="00FE5200" w:rsidP="00045009">
            <w:pPr>
              <w:spacing w:before="240" w:line="240" w:lineRule="auto"/>
              <w:jc w:val="both"/>
              <w:rPr>
                <w:rFonts w:cs="Arial"/>
                <w:b/>
                <w:sz w:val="24"/>
                <w:szCs w:val="24"/>
              </w:rPr>
            </w:pPr>
            <w:r w:rsidRPr="00A43364">
              <w:rPr>
                <w:rFonts w:cs="Arial"/>
                <w:b/>
                <w:sz w:val="24"/>
                <w:szCs w:val="24"/>
              </w:rPr>
              <w:t>"</w:t>
            </w:r>
            <w:r w:rsidR="001066A5" w:rsidRPr="00A43364">
              <w:rPr>
                <w:rFonts w:cs="Arial"/>
                <w:b/>
                <w:sz w:val="24"/>
                <w:szCs w:val="24"/>
              </w:rPr>
              <w:t>MHRA</w:t>
            </w:r>
            <w:r w:rsidRPr="00A43364">
              <w:rPr>
                <w:rFonts w:cs="Arial"/>
                <w:b/>
                <w:sz w:val="24"/>
                <w:szCs w:val="24"/>
              </w:rPr>
              <w:t>"</w:t>
            </w:r>
          </w:p>
        </w:tc>
        <w:tc>
          <w:tcPr>
            <w:tcW w:w="6386" w:type="dxa"/>
          </w:tcPr>
          <w:p w14:paraId="5CBB7B58" w14:textId="77777777" w:rsidR="001066A5" w:rsidRPr="00A43364" w:rsidRDefault="001066A5" w:rsidP="00E2626B">
            <w:pPr>
              <w:spacing w:before="240" w:line="240" w:lineRule="auto"/>
              <w:jc w:val="both"/>
              <w:rPr>
                <w:rFonts w:cs="Arial"/>
                <w:sz w:val="24"/>
                <w:szCs w:val="24"/>
              </w:rPr>
            </w:pPr>
            <w:r w:rsidRPr="00A43364">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A43364" w:rsidRDefault="006441C9" w:rsidP="00045009">
            <w:pPr>
              <w:spacing w:before="240" w:line="240" w:lineRule="auto"/>
              <w:jc w:val="both"/>
              <w:rPr>
                <w:rFonts w:cs="Arial"/>
                <w:b/>
                <w:sz w:val="24"/>
                <w:szCs w:val="24"/>
              </w:rPr>
            </w:pPr>
            <w:r w:rsidRPr="00A43364">
              <w:rPr>
                <w:rFonts w:cs="Arial"/>
                <w:b/>
                <w:sz w:val="24"/>
                <w:szCs w:val="24"/>
              </w:rPr>
              <w:t>"Net Zero and Social Value Commitments</w:t>
            </w:r>
            <w:r w:rsidR="00FE5200" w:rsidRPr="00A43364">
              <w:rPr>
                <w:rFonts w:cs="Arial"/>
                <w:b/>
                <w:sz w:val="24"/>
                <w:szCs w:val="24"/>
              </w:rPr>
              <w:t>"</w:t>
            </w:r>
          </w:p>
        </w:tc>
        <w:tc>
          <w:tcPr>
            <w:tcW w:w="6386" w:type="dxa"/>
          </w:tcPr>
          <w:p w14:paraId="1491E7C1" w14:textId="77777777" w:rsidR="006441C9" w:rsidRPr="00A43364" w:rsidRDefault="006441C9" w:rsidP="00E2626B">
            <w:pPr>
              <w:spacing w:before="240" w:line="240" w:lineRule="auto"/>
              <w:jc w:val="both"/>
              <w:rPr>
                <w:rFonts w:cs="Arial"/>
                <w:sz w:val="24"/>
                <w:szCs w:val="24"/>
              </w:rPr>
            </w:pPr>
            <w:r w:rsidRPr="00A43364">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A43364" w:rsidRDefault="00FE5200" w:rsidP="00045009">
            <w:pPr>
              <w:spacing w:before="240" w:line="240" w:lineRule="auto"/>
              <w:jc w:val="both"/>
              <w:rPr>
                <w:rFonts w:cs="Arial"/>
                <w:b/>
                <w:sz w:val="24"/>
                <w:szCs w:val="24"/>
              </w:rPr>
            </w:pPr>
            <w:r w:rsidRPr="00A43364">
              <w:rPr>
                <w:rFonts w:cs="Arial"/>
                <w:b/>
                <w:sz w:val="24"/>
                <w:szCs w:val="24"/>
              </w:rPr>
              <w:t>"</w:t>
            </w:r>
            <w:r w:rsidR="006441C9" w:rsidRPr="00A43364">
              <w:rPr>
                <w:rFonts w:cs="Arial"/>
                <w:b/>
                <w:sz w:val="24"/>
                <w:szCs w:val="24"/>
              </w:rPr>
              <w:t>Net Zero and Social Value Contract Commitments</w:t>
            </w:r>
            <w:r w:rsidRPr="00A43364">
              <w:rPr>
                <w:rFonts w:cs="Arial"/>
                <w:b/>
                <w:sz w:val="24"/>
                <w:szCs w:val="24"/>
              </w:rPr>
              <w:t>"</w:t>
            </w:r>
          </w:p>
        </w:tc>
        <w:tc>
          <w:tcPr>
            <w:tcW w:w="6386" w:type="dxa"/>
          </w:tcPr>
          <w:p w14:paraId="7C23161A" w14:textId="77777777" w:rsidR="006441C9" w:rsidRPr="00A43364" w:rsidRDefault="006441C9" w:rsidP="00E2626B">
            <w:pPr>
              <w:spacing w:before="240" w:line="240" w:lineRule="auto"/>
              <w:jc w:val="both"/>
              <w:rPr>
                <w:rFonts w:cs="Arial"/>
                <w:sz w:val="24"/>
                <w:szCs w:val="24"/>
              </w:rPr>
            </w:pPr>
            <w:r w:rsidRPr="00A43364">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t>
            </w:r>
            <w:r w:rsidRPr="00025B10">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lastRenderedPageBreak/>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3"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3"/>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4"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5" w:name="_Ref94713471"/>
      <w:r w:rsidRPr="00025B10">
        <w:rPr>
          <w:rFonts w:cs="Arial"/>
          <w:sz w:val="24"/>
        </w:rPr>
        <w:t>Any reference in this Contract which immediately before Exit Day was a reference to (as it has effect from time to time):</w:t>
      </w:r>
      <w:bookmarkStart w:id="1216" w:name="_Ref57832996"/>
      <w:bookmarkEnd w:id="1215"/>
      <w:bookmarkEnd w:id="1216"/>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4"/>
      <w:r w:rsidRPr="00025B10">
        <w:rPr>
          <w:rFonts w:cs="Arial"/>
          <w:sz w:val="24"/>
        </w:rPr>
        <w:t>.</w:t>
      </w:r>
    </w:p>
    <w:sectPr w:rsidR="00F33F9C" w:rsidRPr="00025B10" w:rsidSect="00CF1518">
      <w:headerReference w:type="even" r:id="rId30"/>
      <w:headerReference w:type="default" r:id="rId31"/>
      <w:footerReference w:type="default" r:id="rId32"/>
      <w:headerReference w:type="first" r:id="rId33"/>
      <w:pgSz w:w="11909" w:h="16834" w:code="9"/>
      <w:pgMar w:top="1440" w:right="1440" w:bottom="1440" w:left="1440" w:header="720" w:footer="720" w:gutter="0"/>
      <w:paperSrc w:first="262" w:other="262"/>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Katie Noonan" w:date="2024-02-29T09:40:00Z" w:initials="KN">
    <w:p w14:paraId="12CF9607" w14:textId="77777777" w:rsidR="00BB72ED" w:rsidRDefault="00BB72ED" w:rsidP="00BB72ED">
      <w:pPr>
        <w:pStyle w:val="CommentText"/>
      </w:pPr>
      <w:r>
        <w:rPr>
          <w:rStyle w:val="CommentReference"/>
        </w:rPr>
        <w:annotationRef/>
      </w:r>
      <w:r>
        <w:t>Check that this is the correct SQQ requirement number</w:t>
      </w:r>
    </w:p>
  </w:comment>
  <w:comment w:id="32" w:author="Katie Noonan" w:date="2024-02-29T09:41:00Z" w:initials="KN">
    <w:p w14:paraId="2786F796" w14:textId="77777777" w:rsidR="005A29A0" w:rsidRDefault="005A29A0" w:rsidP="005A29A0">
      <w:pPr>
        <w:pStyle w:val="CommentText"/>
      </w:pPr>
      <w:r>
        <w:rPr>
          <w:rStyle w:val="CommentReference"/>
        </w:rPr>
        <w:annotationRef/>
      </w:r>
      <w:r>
        <w:t>Leave unticked until advised otherwise - Advised by Alison Greenwood not required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CF9607" w15:done="0"/>
  <w15:commentEx w15:paraId="2786F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852FD4" w16cex:dateUtc="2024-02-29T09:40:00Z"/>
  <w16cex:commentExtensible w16cex:durableId="08F6CF69" w16cex:dateUtc="2024-02-2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F9607" w16cid:durableId="73852FD4"/>
  <w16cid:commentId w16cid:paraId="2786F796" w16cid:durableId="08F6CF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B4EE" w14:textId="77777777" w:rsidR="00CF1518" w:rsidRDefault="00CF1518" w:rsidP="00CC6C24">
      <w:pPr>
        <w:pStyle w:val="Outline4"/>
      </w:pPr>
      <w:r>
        <w:separator/>
      </w:r>
    </w:p>
    <w:p w14:paraId="0A86C17E" w14:textId="77777777" w:rsidR="00CF1518" w:rsidRDefault="00CF1518"/>
    <w:p w14:paraId="6EB9A6A2" w14:textId="77777777" w:rsidR="00CF1518" w:rsidRDefault="00CF1518"/>
  </w:endnote>
  <w:endnote w:type="continuationSeparator" w:id="0">
    <w:p w14:paraId="5758A425" w14:textId="77777777" w:rsidR="00CF1518" w:rsidRDefault="00CF1518" w:rsidP="00CC6C24">
      <w:pPr>
        <w:pStyle w:val="Outline4"/>
      </w:pPr>
      <w:r>
        <w:continuationSeparator/>
      </w:r>
    </w:p>
    <w:p w14:paraId="7E9E074A" w14:textId="77777777" w:rsidR="00CF1518" w:rsidRDefault="00CF1518"/>
    <w:p w14:paraId="0F8A98A6" w14:textId="77777777" w:rsidR="00CF1518" w:rsidRDefault="00CF1518"/>
  </w:endnote>
  <w:endnote w:type="continuationNotice" w:id="1">
    <w:p w14:paraId="791CCFCB" w14:textId="77777777" w:rsidR="00CF1518" w:rsidRDefault="00CF1518">
      <w:pPr>
        <w:spacing w:line="240" w:lineRule="auto"/>
      </w:pPr>
    </w:p>
    <w:p w14:paraId="615C865F" w14:textId="77777777" w:rsidR="00CF1518" w:rsidRDefault="00CF1518"/>
    <w:p w14:paraId="359BCC72" w14:textId="77777777" w:rsidR="00CF1518" w:rsidRDefault="00CF1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2917" w14:textId="77777777" w:rsidR="00CF1518" w:rsidRDefault="00CF1518" w:rsidP="00CC6C24">
      <w:pPr>
        <w:pStyle w:val="Outline4"/>
      </w:pPr>
      <w:r>
        <w:separator/>
      </w:r>
    </w:p>
    <w:p w14:paraId="19295756" w14:textId="77777777" w:rsidR="00CF1518" w:rsidRDefault="00CF1518"/>
    <w:p w14:paraId="62083B02" w14:textId="77777777" w:rsidR="00CF1518" w:rsidRDefault="00CF1518"/>
  </w:footnote>
  <w:footnote w:type="continuationSeparator" w:id="0">
    <w:p w14:paraId="755BB8C8" w14:textId="77777777" w:rsidR="00CF1518" w:rsidRDefault="00CF1518" w:rsidP="00CC6C24">
      <w:pPr>
        <w:pStyle w:val="Outline4"/>
      </w:pPr>
      <w:r>
        <w:continuationSeparator/>
      </w:r>
    </w:p>
    <w:p w14:paraId="5ACCCD69" w14:textId="77777777" w:rsidR="00CF1518" w:rsidRDefault="00CF1518"/>
    <w:p w14:paraId="7DF11F9D" w14:textId="77777777" w:rsidR="00CF1518" w:rsidRDefault="00CF1518"/>
  </w:footnote>
  <w:footnote w:type="continuationNotice" w:id="1">
    <w:p w14:paraId="6B3D3075" w14:textId="77777777" w:rsidR="00CF1518" w:rsidRDefault="00CF1518">
      <w:pPr>
        <w:spacing w:line="240" w:lineRule="auto"/>
      </w:pPr>
    </w:p>
    <w:p w14:paraId="2578F38A" w14:textId="77777777" w:rsidR="00CF1518" w:rsidRDefault="00CF1518"/>
    <w:p w14:paraId="2C23B280" w14:textId="77777777" w:rsidR="00CF1518" w:rsidRDefault="00CF1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8"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2" w15:restartNumberingAfterBreak="0">
    <w:nsid w:val="6D0C2F44"/>
    <w:multiLevelType w:val="multilevel"/>
    <w:tmpl w:val="7D42F14A"/>
    <w:numStyleLink w:val="Headings"/>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3"/>
  </w:num>
  <w:num w:numId="4" w16cid:durableId="1946962354">
    <w:abstractNumId w:val="46"/>
  </w:num>
  <w:num w:numId="5" w16cid:durableId="453789474">
    <w:abstractNumId w:val="47"/>
  </w:num>
  <w:num w:numId="6" w16cid:durableId="240724602">
    <w:abstractNumId w:val="11"/>
  </w:num>
  <w:num w:numId="7" w16cid:durableId="2116486431">
    <w:abstractNumId w:val="40"/>
  </w:num>
  <w:num w:numId="8" w16cid:durableId="1732656271">
    <w:abstractNumId w:val="41"/>
  </w:num>
  <w:num w:numId="9" w16cid:durableId="259260849">
    <w:abstractNumId w:val="43"/>
  </w:num>
  <w:num w:numId="10" w16cid:durableId="1629821961">
    <w:abstractNumId w:val="33"/>
  </w:num>
  <w:num w:numId="11" w16cid:durableId="1439251187">
    <w:abstractNumId w:val="19"/>
  </w:num>
  <w:num w:numId="12" w16cid:durableId="879439542">
    <w:abstractNumId w:val="30"/>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2"/>
  </w:num>
  <w:num w:numId="30" w16cid:durableId="2069063446">
    <w:abstractNumId w:val="27"/>
  </w:num>
  <w:num w:numId="31" w16cid:durableId="376902275">
    <w:abstractNumId w:val="37"/>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8"/>
  </w:num>
  <w:num w:numId="34" w16cid:durableId="36928955">
    <w:abstractNumId w:val="1"/>
  </w:num>
  <w:num w:numId="35" w16cid:durableId="260266653">
    <w:abstractNumId w:val="25"/>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0"/>
  </w:num>
  <w:num w:numId="47" w16cid:durableId="1466118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5"/>
  </w:num>
  <w:num w:numId="52" w16cid:durableId="2026520721">
    <w:abstractNumId w:val="36"/>
  </w:num>
  <w:num w:numId="53" w16cid:durableId="1024094811">
    <w:abstractNumId w:val="35"/>
  </w:num>
  <w:num w:numId="54" w16cid:durableId="1616519726">
    <w:abstractNumId w:val="38"/>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2"/>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1"/>
    <w:lvlOverride w:ilvl="0">
      <w:lvl w:ilvl="0">
        <w:numFmt w:val="japaneseCounting"/>
        <w:pStyle w:val="MRDefinitions1"/>
        <w:lvlText w:val=""/>
        <w:lvlJc w:val="left"/>
      </w:lvl>
    </w:lvlOverride>
  </w:num>
  <w:num w:numId="70" w16cid:durableId="1489437925">
    <w:abstractNumId w:val="8"/>
  </w:num>
  <w:num w:numId="71" w16cid:durableId="821196294">
    <w:abstractNumId w:val="24"/>
  </w:num>
  <w:num w:numId="72" w16cid:durableId="607004309">
    <w:abstractNumId w:val="7"/>
  </w:num>
  <w:num w:numId="73" w16cid:durableId="1427845703">
    <w:abstractNumId w:val="51"/>
  </w:num>
  <w:num w:numId="74" w16cid:durableId="1819572781">
    <w:abstractNumId w:val="52"/>
  </w:num>
  <w:num w:numId="75" w16cid:durableId="597494275">
    <w:abstractNumId w:val="15"/>
  </w:num>
  <w:num w:numId="76" w16cid:durableId="1567494340">
    <w:abstractNumId w:val="26"/>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9"/>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9"/>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9"/>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4"/>
  </w:num>
  <w:num w:numId="133" w16cid:durableId="50082639">
    <w:abstractNumId w:val="22"/>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ie Noonan">
    <w15:presenceInfo w15:providerId="AD" w15:userId="S::katie.noonan@england.nhs.uk::a6c60da3-8cee-4eb9-877c-3100b46cc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2615A"/>
    <w:rsid w:val="00032280"/>
    <w:rsid w:val="00035F85"/>
    <w:rsid w:val="0003619E"/>
    <w:rsid w:val="00036758"/>
    <w:rsid w:val="00036FFE"/>
    <w:rsid w:val="00037A8F"/>
    <w:rsid w:val="00045009"/>
    <w:rsid w:val="000557BF"/>
    <w:rsid w:val="00060AE3"/>
    <w:rsid w:val="000611C4"/>
    <w:rsid w:val="00064162"/>
    <w:rsid w:val="0006647A"/>
    <w:rsid w:val="00067850"/>
    <w:rsid w:val="00071EF6"/>
    <w:rsid w:val="00073784"/>
    <w:rsid w:val="00076BC3"/>
    <w:rsid w:val="00083E17"/>
    <w:rsid w:val="00093713"/>
    <w:rsid w:val="000A626F"/>
    <w:rsid w:val="000A7201"/>
    <w:rsid w:val="000B756C"/>
    <w:rsid w:val="000C0AD9"/>
    <w:rsid w:val="000C2CF8"/>
    <w:rsid w:val="000C2ED3"/>
    <w:rsid w:val="000C30E5"/>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0AD"/>
    <w:rsid w:val="00196395"/>
    <w:rsid w:val="0019710E"/>
    <w:rsid w:val="00197765"/>
    <w:rsid w:val="001A48D4"/>
    <w:rsid w:val="001B5162"/>
    <w:rsid w:val="001B59A3"/>
    <w:rsid w:val="001B6435"/>
    <w:rsid w:val="001B6E0F"/>
    <w:rsid w:val="001C0B67"/>
    <w:rsid w:val="001C0C12"/>
    <w:rsid w:val="001C318C"/>
    <w:rsid w:val="001C70E3"/>
    <w:rsid w:val="001E0C03"/>
    <w:rsid w:val="001E405D"/>
    <w:rsid w:val="001F2EC7"/>
    <w:rsid w:val="001F6B80"/>
    <w:rsid w:val="00200A12"/>
    <w:rsid w:val="0020382D"/>
    <w:rsid w:val="00212324"/>
    <w:rsid w:val="00215B92"/>
    <w:rsid w:val="00220E6B"/>
    <w:rsid w:val="0022661A"/>
    <w:rsid w:val="00233F04"/>
    <w:rsid w:val="00235D6A"/>
    <w:rsid w:val="002377A3"/>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1FB7"/>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93E"/>
    <w:rsid w:val="00420BE9"/>
    <w:rsid w:val="0042263E"/>
    <w:rsid w:val="00425D3A"/>
    <w:rsid w:val="004335B7"/>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B41E8"/>
    <w:rsid w:val="004C3018"/>
    <w:rsid w:val="004C6809"/>
    <w:rsid w:val="004C68C7"/>
    <w:rsid w:val="004E03EB"/>
    <w:rsid w:val="004E54D5"/>
    <w:rsid w:val="004E6468"/>
    <w:rsid w:val="004E6CC9"/>
    <w:rsid w:val="004F5E86"/>
    <w:rsid w:val="004F7AB8"/>
    <w:rsid w:val="005008DD"/>
    <w:rsid w:val="0050131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A29A0"/>
    <w:rsid w:val="005B27F0"/>
    <w:rsid w:val="005B2A05"/>
    <w:rsid w:val="005C6984"/>
    <w:rsid w:val="005C783C"/>
    <w:rsid w:val="005D2144"/>
    <w:rsid w:val="005D71C7"/>
    <w:rsid w:val="005E44BC"/>
    <w:rsid w:val="005F1864"/>
    <w:rsid w:val="006004E7"/>
    <w:rsid w:val="00604703"/>
    <w:rsid w:val="00604808"/>
    <w:rsid w:val="00622350"/>
    <w:rsid w:val="00623E65"/>
    <w:rsid w:val="006441C9"/>
    <w:rsid w:val="0064427C"/>
    <w:rsid w:val="006457F2"/>
    <w:rsid w:val="00647E79"/>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63AF"/>
    <w:rsid w:val="006906CE"/>
    <w:rsid w:val="006907EF"/>
    <w:rsid w:val="00695C2F"/>
    <w:rsid w:val="006A1432"/>
    <w:rsid w:val="006A1B1D"/>
    <w:rsid w:val="006A41D6"/>
    <w:rsid w:val="006B4A78"/>
    <w:rsid w:val="006B588F"/>
    <w:rsid w:val="006C0A97"/>
    <w:rsid w:val="006C61C6"/>
    <w:rsid w:val="006D28FC"/>
    <w:rsid w:val="006D3EEE"/>
    <w:rsid w:val="006E51C0"/>
    <w:rsid w:val="006E5430"/>
    <w:rsid w:val="006F0D72"/>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DBC"/>
    <w:rsid w:val="008832AC"/>
    <w:rsid w:val="00883AFC"/>
    <w:rsid w:val="00885099"/>
    <w:rsid w:val="00896A45"/>
    <w:rsid w:val="00896F66"/>
    <w:rsid w:val="008A0051"/>
    <w:rsid w:val="008A6B88"/>
    <w:rsid w:val="008B17C5"/>
    <w:rsid w:val="008B278C"/>
    <w:rsid w:val="008B3257"/>
    <w:rsid w:val="008B686F"/>
    <w:rsid w:val="008C1940"/>
    <w:rsid w:val="008C343F"/>
    <w:rsid w:val="008C3486"/>
    <w:rsid w:val="008C7045"/>
    <w:rsid w:val="008D50F9"/>
    <w:rsid w:val="008D71E5"/>
    <w:rsid w:val="008E4266"/>
    <w:rsid w:val="008E690A"/>
    <w:rsid w:val="008E7452"/>
    <w:rsid w:val="008F26AE"/>
    <w:rsid w:val="008F61DC"/>
    <w:rsid w:val="00900634"/>
    <w:rsid w:val="00912198"/>
    <w:rsid w:val="00913F8F"/>
    <w:rsid w:val="00924F44"/>
    <w:rsid w:val="00925057"/>
    <w:rsid w:val="00925A51"/>
    <w:rsid w:val="00926530"/>
    <w:rsid w:val="009325AE"/>
    <w:rsid w:val="009348B7"/>
    <w:rsid w:val="00942BAB"/>
    <w:rsid w:val="00951290"/>
    <w:rsid w:val="00962602"/>
    <w:rsid w:val="00962B8A"/>
    <w:rsid w:val="009708CE"/>
    <w:rsid w:val="00970A66"/>
    <w:rsid w:val="00981F80"/>
    <w:rsid w:val="00983869"/>
    <w:rsid w:val="00987376"/>
    <w:rsid w:val="009918B0"/>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5ABF"/>
    <w:rsid w:val="00A40E2E"/>
    <w:rsid w:val="00A43364"/>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B02B34"/>
    <w:rsid w:val="00B03938"/>
    <w:rsid w:val="00B12B00"/>
    <w:rsid w:val="00B12DF0"/>
    <w:rsid w:val="00B1420F"/>
    <w:rsid w:val="00B17CE5"/>
    <w:rsid w:val="00B20FAC"/>
    <w:rsid w:val="00B23540"/>
    <w:rsid w:val="00B33A8F"/>
    <w:rsid w:val="00B403BE"/>
    <w:rsid w:val="00B4040C"/>
    <w:rsid w:val="00B51C0A"/>
    <w:rsid w:val="00B6067F"/>
    <w:rsid w:val="00B67AF5"/>
    <w:rsid w:val="00B83FB2"/>
    <w:rsid w:val="00B8462B"/>
    <w:rsid w:val="00B848B2"/>
    <w:rsid w:val="00B86228"/>
    <w:rsid w:val="00BA0682"/>
    <w:rsid w:val="00BA2E16"/>
    <w:rsid w:val="00BA3027"/>
    <w:rsid w:val="00BB72ED"/>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84E41"/>
    <w:rsid w:val="00C90B70"/>
    <w:rsid w:val="00C90C76"/>
    <w:rsid w:val="00C95517"/>
    <w:rsid w:val="00CA0A32"/>
    <w:rsid w:val="00CA318D"/>
    <w:rsid w:val="00CA3F01"/>
    <w:rsid w:val="00CA79DC"/>
    <w:rsid w:val="00CB3629"/>
    <w:rsid w:val="00CB3CE1"/>
    <w:rsid w:val="00CB4E7A"/>
    <w:rsid w:val="00CB4E81"/>
    <w:rsid w:val="00CB4E85"/>
    <w:rsid w:val="00CB72D4"/>
    <w:rsid w:val="00CB7DF4"/>
    <w:rsid w:val="00CC1442"/>
    <w:rsid w:val="00CC5AA3"/>
    <w:rsid w:val="00CC6C24"/>
    <w:rsid w:val="00CD0E75"/>
    <w:rsid w:val="00CD7747"/>
    <w:rsid w:val="00CF058C"/>
    <w:rsid w:val="00CF1024"/>
    <w:rsid w:val="00CF1518"/>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3CFF"/>
    <w:rsid w:val="00D87438"/>
    <w:rsid w:val="00D924FF"/>
    <w:rsid w:val="00D95397"/>
    <w:rsid w:val="00D9584F"/>
    <w:rsid w:val="00DA378E"/>
    <w:rsid w:val="00DA64D4"/>
    <w:rsid w:val="00DA737E"/>
    <w:rsid w:val="00DB4B38"/>
    <w:rsid w:val="00DB6230"/>
    <w:rsid w:val="00DC38FC"/>
    <w:rsid w:val="00DD6A98"/>
    <w:rsid w:val="00DE663F"/>
    <w:rsid w:val="00DF0C1A"/>
    <w:rsid w:val="00DF3F82"/>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7B1"/>
    <w:rsid w:val="00E5552E"/>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3824"/>
    <w:rsid w:val="00EC4307"/>
    <w:rsid w:val="00EC6576"/>
    <w:rsid w:val="00EC675C"/>
    <w:rsid w:val="00ED2B3E"/>
    <w:rsid w:val="00ED5744"/>
    <w:rsid w:val="00EE1783"/>
    <w:rsid w:val="00EE745D"/>
    <w:rsid w:val="00EF1E35"/>
    <w:rsid w:val="00EF207B"/>
    <w:rsid w:val="00EF3713"/>
    <w:rsid w:val="00F008C5"/>
    <w:rsid w:val="00F00F68"/>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13FC"/>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391344384">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england.nhs.uk/greenernhs/get-involved/suppliers/" TargetMode="External"/><Relationship Id="rId20" Type="http://schemas.openxmlformats.org/officeDocument/2006/relationships/header" Target="header4.xml"/><Relationship Id="rId29" Type="http://schemas.openxmlformats.org/officeDocument/2006/relationships/hyperlink" Target="http://www.gov.uk/government/collections/nhs-procur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5.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6.xml"/><Relationship Id="rId28" Type="http://schemas.openxmlformats.org/officeDocument/2006/relationships/hyperlink" Target="https://www.england.nhs.uk/greenernhs/get-involved/suppliers/"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v.uk/government/collections/nhs-procurement" TargetMode="Externa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9.xml"/><Relationship Id="rId35" Type="http://schemas.microsoft.com/office/2011/relationships/people" Target="peop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2.xml><?xml version="1.0" encoding="utf-8"?>
<metadata xmlns="http://www.objective.com/ecm/document/metadata/E082C855B2CC4CE58E7448F960A4E632" version="1.0.0">
  <systemFields>
    <field name="Objective-Id">
      <value order="0">A2785497</value>
    </field>
    <field name="Objective-Title">
      <value order="0">Document No. 03 - Framework Agreement and Terms and Conditions - CM/PHR/22/5689</value>
    </field>
    <field name="Objective-Description">
      <value order="0"/>
    </field>
    <field name="Objective-CreationStamp">
      <value order="0">2024-02-29T12:06:42Z</value>
    </field>
    <field name="Objective-IsApproved">
      <value order="0">false</value>
    </field>
    <field name="Objective-IsPublished">
      <value order="0">true</value>
    </field>
    <field name="Objective-DatePublished">
      <value order="0">2024-03-01T14:53:21Z</value>
    </field>
    <field name="Objective-ModificationStamp">
      <value order="0">2024-03-01T14:53:21Z</value>
    </field>
    <field name="Objective-Owner">
      <value order="0">Noonan, Katie</value>
    </field>
    <field name="Objective-Path">
      <value order="0">Global Folder:02 Branded Medicines Projects and Contracts:02 Frameworks:22 Branded Team Pharmaceutical Projects 2024:CM/PHR/22/5689 - NHS Branded Medicines Framework for London and South of England - 1 September 2024:03 Tender:02 ITO Documents</value>
    </field>
    <field name="Objective-Parent">
      <value order="0">02 ITO Documents</value>
    </field>
    <field name="Objective-State">
      <value order="0">Published</value>
    </field>
    <field name="Objective-VersionId">
      <value order="0">vA4282618</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E99E-A85A-4740-8AC5-8C2C6597F9F3}">
  <ds:schemaRefs>
    <ds:schemaRef ds:uri="http://www.imanage.com/work/xmlschema"/>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166</Pages>
  <Words>57415</Words>
  <Characters>327266</Characters>
  <Application>Microsoft Office Word</Application>
  <DocSecurity>0</DocSecurity>
  <Lines>2727</Lines>
  <Paragraphs>767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383914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17</cp:revision>
  <dcterms:created xsi:type="dcterms:W3CDTF">2024-02-29T10:42:00Z</dcterms:created>
  <dcterms:modified xsi:type="dcterms:W3CDTF">2024-03-05T15:26:00Z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A2785497</vt:lpwstr>
  </property>
  <property fmtid="{D5CDD505-2E9C-101B-9397-08002B2CF9AE}" pid="3" name="Objective-Title">
    <vt:lpwstr>Document No. 03 - Framework Agreement and Terms and Conditions - CM/PHR/22/5689</vt:lpwstr>
  </property>
  <property fmtid="{D5CDD505-2E9C-101B-9397-08002B2CF9AE}" pid="4" name="Objective-Comment">
    <vt:lpwstr/>
  </property>
  <property fmtid="{D5CDD505-2E9C-101B-9397-08002B2CF9AE}" pid="5" name="Objective-CreationStamp">
    <vt:filetime>2024-02-29T12:06:42Z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2024-03-01T14:53:21Z</vt:filetime>
  </property>
  <property fmtid="{D5CDD505-2E9C-101B-9397-08002B2CF9AE}" pid="9" name="Objective-ModificationStamp">
    <vt:filetime>2024-03-01T14:53:21Z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Frameworks:22 Branded Team Pharmaceutical Projects 2024:CM/PHR/22/5689 - NHS Branded Medicines Framework for London and South of England - 1 September 2024:03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vA4282618</vt:lpwstr>
  </property>
  <property fmtid="{D5CDD505-2E9C-101B-9397-08002B2CF9AE}" pid="22" name="DocumentType">
    <vt:lpwstr>Document</vt:lpwstr>
  </property>
  <property fmtid="{D5CDD505-2E9C-101B-9397-08002B2CF9AE}" pid="23" name="WSFooter">
    <vt:lpwstr>Legal\69244106\1</vt:lpwstr>
  </property>
</Properties>
</file>