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31B6" w:rsidRPr="000F21AD" w:rsidRDefault="00612AA2" w:rsidP="00DC19DE">
      <w:pPr>
        <w:pStyle w:val="Heading1"/>
        <w:numPr>
          <w:ilvl w:val="0"/>
          <w:numId w:val="0"/>
        </w:numPr>
        <w:rPr>
          <w:rFonts w:cs="Arial"/>
          <w:sz w:val="36"/>
          <w:szCs w:val="36"/>
        </w:rPr>
      </w:pPr>
      <w:r w:rsidRPr="000F21AD">
        <w:rPr>
          <w:rFonts w:cs="Arial"/>
          <w:sz w:val="36"/>
          <w:szCs w:val="36"/>
        </w:rPr>
        <w:t>Section 1</w:t>
      </w:r>
      <w:r w:rsidRPr="000F21AD">
        <w:rPr>
          <w:rFonts w:cs="Arial"/>
          <w:sz w:val="36"/>
          <w:szCs w:val="36"/>
        </w:rPr>
        <w:tab/>
      </w:r>
      <w:r w:rsidR="000231B6" w:rsidRPr="000F21AD">
        <w:rPr>
          <w:rFonts w:cs="Arial"/>
          <w:sz w:val="36"/>
          <w:szCs w:val="36"/>
        </w:rPr>
        <w:t>Specification</w:t>
      </w:r>
    </w:p>
    <w:p w:rsidR="000231B6" w:rsidRPr="000F21AD" w:rsidRDefault="000231B6" w:rsidP="00DC19DE">
      <w:pPr>
        <w:rPr>
          <w:rFonts w:ascii="Arial" w:hAnsi="Arial" w:cs="Arial"/>
          <w:sz w:val="36"/>
          <w:szCs w:val="36"/>
        </w:rPr>
      </w:pPr>
    </w:p>
    <w:p w:rsidR="00DF6D7B" w:rsidRPr="009B0613" w:rsidRDefault="00B00F54" w:rsidP="00DC19DE">
      <w:pPr>
        <w:rPr>
          <w:rFonts w:ascii="Arial" w:hAnsi="Arial" w:cs="Arial"/>
          <w:b/>
          <w:sz w:val="28"/>
          <w:szCs w:val="36"/>
        </w:rPr>
      </w:pPr>
      <w:r w:rsidRPr="009B0613">
        <w:rPr>
          <w:rFonts w:ascii="Arial" w:hAnsi="Arial" w:cs="Arial"/>
          <w:b/>
          <w:sz w:val="28"/>
          <w:szCs w:val="36"/>
        </w:rPr>
        <w:t>Contract</w:t>
      </w:r>
      <w:r w:rsidR="002A4B30" w:rsidRPr="009B0613">
        <w:rPr>
          <w:rFonts w:ascii="Arial" w:hAnsi="Arial" w:cs="Arial"/>
          <w:b/>
          <w:sz w:val="28"/>
          <w:szCs w:val="36"/>
        </w:rPr>
        <w:t xml:space="preserve"> Ref</w:t>
      </w:r>
      <w:r w:rsidR="007753D9" w:rsidRPr="009B0613">
        <w:rPr>
          <w:rFonts w:ascii="Arial" w:hAnsi="Arial" w:cs="Arial"/>
          <w:b/>
          <w:sz w:val="28"/>
          <w:szCs w:val="36"/>
        </w:rPr>
        <w:t>:</w:t>
      </w:r>
      <w:r w:rsidRPr="009B0613">
        <w:rPr>
          <w:rFonts w:ascii="Arial" w:hAnsi="Arial" w:cs="Arial"/>
          <w:b/>
          <w:sz w:val="28"/>
          <w:szCs w:val="36"/>
        </w:rPr>
        <w:t xml:space="preserve"> </w:t>
      </w:r>
      <w:r w:rsidR="002215C7" w:rsidRPr="009B0613">
        <w:rPr>
          <w:rFonts w:ascii="Arial" w:hAnsi="Arial" w:cs="Arial"/>
          <w:b/>
          <w:sz w:val="28"/>
          <w:szCs w:val="36"/>
        </w:rPr>
        <w:tab/>
        <w:t>NLS</w:t>
      </w:r>
      <w:r w:rsidR="00DC19DE">
        <w:rPr>
          <w:rFonts w:ascii="Arial" w:hAnsi="Arial" w:cs="Arial"/>
          <w:b/>
          <w:sz w:val="28"/>
          <w:szCs w:val="36"/>
        </w:rPr>
        <w:t>161</w:t>
      </w:r>
      <w:r w:rsidR="00274C20">
        <w:rPr>
          <w:rFonts w:ascii="Arial" w:hAnsi="Arial" w:cs="Arial"/>
          <w:b/>
          <w:sz w:val="28"/>
          <w:szCs w:val="36"/>
        </w:rPr>
        <w:t>2</w:t>
      </w:r>
      <w:r w:rsidR="00DC19DE">
        <w:rPr>
          <w:rFonts w:ascii="Arial" w:hAnsi="Arial" w:cs="Arial"/>
          <w:b/>
          <w:sz w:val="28"/>
          <w:szCs w:val="36"/>
        </w:rPr>
        <w:t>02</w:t>
      </w:r>
    </w:p>
    <w:p w:rsidR="000F21AD" w:rsidRPr="009B0613" w:rsidRDefault="000F21AD" w:rsidP="00DC19DE">
      <w:pPr>
        <w:rPr>
          <w:rFonts w:ascii="Arial" w:hAnsi="Arial" w:cs="Arial"/>
          <w:b/>
          <w:sz w:val="28"/>
          <w:szCs w:val="36"/>
        </w:rPr>
      </w:pPr>
    </w:p>
    <w:p w:rsidR="009E5011" w:rsidRPr="009B0613" w:rsidRDefault="002A4B30" w:rsidP="00DC19DE">
      <w:pPr>
        <w:rPr>
          <w:rFonts w:ascii="Arial" w:hAnsi="Arial" w:cs="Arial"/>
          <w:b/>
          <w:sz w:val="28"/>
          <w:szCs w:val="36"/>
        </w:rPr>
      </w:pPr>
      <w:r w:rsidRPr="009B0613">
        <w:rPr>
          <w:rFonts w:ascii="Arial" w:hAnsi="Arial" w:cs="Arial"/>
          <w:b/>
          <w:sz w:val="28"/>
          <w:szCs w:val="36"/>
        </w:rPr>
        <w:t xml:space="preserve">Contract Title: </w:t>
      </w:r>
      <w:r w:rsidR="00DC19DE">
        <w:rPr>
          <w:rFonts w:ascii="Arial" w:hAnsi="Arial" w:cs="Arial"/>
          <w:b/>
          <w:sz w:val="28"/>
          <w:szCs w:val="36"/>
        </w:rPr>
        <w:tab/>
      </w:r>
      <w:r w:rsidRPr="009B0613">
        <w:rPr>
          <w:rFonts w:ascii="Arial" w:hAnsi="Arial" w:cs="Arial"/>
          <w:b/>
          <w:sz w:val="28"/>
          <w:szCs w:val="36"/>
        </w:rPr>
        <w:t xml:space="preserve">Supply </w:t>
      </w:r>
      <w:r w:rsidR="00DC19DE">
        <w:rPr>
          <w:rFonts w:ascii="Arial" w:hAnsi="Arial" w:cs="Arial"/>
          <w:b/>
          <w:sz w:val="28"/>
          <w:szCs w:val="36"/>
        </w:rPr>
        <w:t xml:space="preserve">and Installation of Compact Mobile </w:t>
      </w:r>
      <w:r w:rsidR="00F71784">
        <w:rPr>
          <w:rFonts w:ascii="Arial" w:hAnsi="Arial" w:cs="Arial"/>
          <w:b/>
          <w:sz w:val="28"/>
          <w:szCs w:val="36"/>
        </w:rPr>
        <w:t xml:space="preserve">Bottle </w:t>
      </w:r>
      <w:r w:rsidR="00F71784">
        <w:rPr>
          <w:rFonts w:ascii="Arial" w:hAnsi="Arial" w:cs="Arial"/>
          <w:b/>
          <w:sz w:val="28"/>
          <w:szCs w:val="36"/>
        </w:rPr>
        <w:tab/>
      </w:r>
      <w:r w:rsidR="00F71784">
        <w:rPr>
          <w:rFonts w:ascii="Arial" w:hAnsi="Arial" w:cs="Arial"/>
          <w:b/>
          <w:sz w:val="28"/>
          <w:szCs w:val="36"/>
        </w:rPr>
        <w:tab/>
      </w:r>
      <w:r w:rsidR="00F71784">
        <w:rPr>
          <w:rFonts w:ascii="Arial" w:hAnsi="Arial" w:cs="Arial"/>
          <w:b/>
          <w:sz w:val="28"/>
          <w:szCs w:val="36"/>
        </w:rPr>
        <w:tab/>
      </w:r>
      <w:r w:rsidR="00F71784">
        <w:rPr>
          <w:rFonts w:ascii="Arial" w:hAnsi="Arial" w:cs="Arial"/>
          <w:b/>
          <w:sz w:val="28"/>
          <w:szCs w:val="36"/>
        </w:rPr>
        <w:tab/>
      </w:r>
      <w:r w:rsidR="00DC19DE">
        <w:rPr>
          <w:rFonts w:ascii="Arial" w:hAnsi="Arial" w:cs="Arial"/>
          <w:b/>
          <w:sz w:val="28"/>
          <w:szCs w:val="36"/>
        </w:rPr>
        <w:t>Shredd</w:t>
      </w:r>
      <w:r w:rsidR="00F71784">
        <w:rPr>
          <w:rFonts w:ascii="Arial" w:hAnsi="Arial" w:cs="Arial"/>
          <w:b/>
          <w:sz w:val="28"/>
          <w:szCs w:val="36"/>
        </w:rPr>
        <w:t>ers</w:t>
      </w:r>
    </w:p>
    <w:p w:rsidR="009E5011" w:rsidRPr="000F21AD" w:rsidRDefault="009E5011" w:rsidP="00DC19DE">
      <w:pPr>
        <w:tabs>
          <w:tab w:val="num" w:pos="426"/>
        </w:tabs>
        <w:rPr>
          <w:rFonts w:ascii="Arial" w:hAnsi="Arial" w:cs="Arial"/>
          <w:b/>
          <w:sz w:val="36"/>
          <w:szCs w:val="36"/>
        </w:rPr>
      </w:pPr>
    </w:p>
    <w:p w:rsidR="00A32F3C" w:rsidRPr="000F21AD" w:rsidRDefault="00B00F54" w:rsidP="00DC19DE">
      <w:pPr>
        <w:rPr>
          <w:rFonts w:ascii="Arial" w:hAnsi="Arial" w:cs="Arial"/>
          <w:b/>
          <w:sz w:val="28"/>
          <w:szCs w:val="28"/>
        </w:rPr>
      </w:pPr>
      <w:r w:rsidRPr="000F21AD">
        <w:rPr>
          <w:rFonts w:ascii="Arial" w:hAnsi="Arial" w:cs="Arial"/>
          <w:b/>
          <w:sz w:val="28"/>
          <w:szCs w:val="28"/>
        </w:rPr>
        <w:t>Part A</w:t>
      </w:r>
      <w:r w:rsidR="00A3153D" w:rsidRPr="000F21AD">
        <w:rPr>
          <w:rFonts w:ascii="Arial" w:hAnsi="Arial" w:cs="Arial"/>
          <w:b/>
          <w:sz w:val="28"/>
          <w:szCs w:val="28"/>
        </w:rPr>
        <w:t>: Technical Specification</w:t>
      </w:r>
    </w:p>
    <w:p w:rsidR="00A32F3C" w:rsidRPr="000F21AD" w:rsidRDefault="00A32F3C" w:rsidP="000F21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8"/>
          <w:szCs w:val="28"/>
        </w:rPr>
      </w:pPr>
    </w:p>
    <w:p w:rsidR="005A42E3" w:rsidRDefault="000F21AD" w:rsidP="00385594">
      <w:pPr>
        <w:numPr>
          <w:ilvl w:val="0"/>
          <w:numId w:val="2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rPr>
      </w:pPr>
      <w:r>
        <w:rPr>
          <w:rFonts w:ascii="Arial" w:hAnsi="Arial" w:cs="Arial"/>
          <w:b/>
        </w:rPr>
        <w:t>T</w:t>
      </w:r>
      <w:r w:rsidR="007D33AA">
        <w:rPr>
          <w:rFonts w:ascii="Arial" w:hAnsi="Arial" w:cs="Arial"/>
          <w:b/>
        </w:rPr>
        <w:t xml:space="preserve">he Shredder </w:t>
      </w:r>
    </w:p>
    <w:p w:rsidR="00385594" w:rsidRDefault="00385594" w:rsidP="00385594">
      <w:pPr>
        <w:tabs>
          <w:tab w:val="left" w:pos="0"/>
          <w:tab w:val="left" w:pos="1418"/>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rPr>
      </w:pPr>
    </w:p>
    <w:p w:rsidR="00385594" w:rsidRPr="00385594" w:rsidRDefault="00385594" w:rsidP="00385594">
      <w:pPr>
        <w:numPr>
          <w:ilvl w:val="1"/>
          <w:numId w:val="27"/>
        </w:numPr>
        <w:tabs>
          <w:tab w:val="left" w:pos="0"/>
          <w:tab w:val="left" w:pos="1418"/>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sidRPr="00385594">
        <w:rPr>
          <w:rFonts w:ascii="Arial" w:hAnsi="Arial" w:cs="Arial"/>
        </w:rPr>
        <w:t xml:space="preserve">This contract </w:t>
      </w:r>
      <w:r w:rsidR="00DF5FD0">
        <w:rPr>
          <w:rFonts w:ascii="Arial" w:hAnsi="Arial" w:cs="Arial"/>
        </w:rPr>
        <w:t xml:space="preserve">specifies for </w:t>
      </w:r>
      <w:r w:rsidR="00DC19DE">
        <w:rPr>
          <w:rFonts w:ascii="Arial" w:hAnsi="Arial" w:cs="Arial"/>
        </w:rPr>
        <w:t xml:space="preserve">the supply </w:t>
      </w:r>
      <w:r w:rsidR="00BC24A6">
        <w:rPr>
          <w:rFonts w:ascii="Arial" w:hAnsi="Arial" w:cs="Arial"/>
        </w:rPr>
        <w:t>delivery, installation and commissioning o</w:t>
      </w:r>
      <w:r w:rsidR="00DC19DE">
        <w:rPr>
          <w:rFonts w:ascii="Arial" w:hAnsi="Arial" w:cs="Arial"/>
        </w:rPr>
        <w:t>f two compact mobile shredding systems, one each to be delivered to our laboratory sites at Starcross (</w:t>
      </w:r>
      <w:proofErr w:type="spellStart"/>
      <w:r>
        <w:rPr>
          <w:rFonts w:ascii="Arial" w:hAnsi="Arial" w:cs="Arial"/>
        </w:rPr>
        <w:t>Staplake</w:t>
      </w:r>
      <w:proofErr w:type="spellEnd"/>
      <w:r>
        <w:rPr>
          <w:rFonts w:ascii="Arial" w:hAnsi="Arial" w:cs="Arial"/>
        </w:rPr>
        <w:t xml:space="preserve"> Mount, Starcross, Exeter, Devon, EX6 8</w:t>
      </w:r>
      <w:r w:rsidR="00C95FD7">
        <w:rPr>
          <w:rFonts w:ascii="Arial" w:hAnsi="Arial" w:cs="Arial"/>
        </w:rPr>
        <w:t>FD)</w:t>
      </w:r>
      <w:r w:rsidR="00DC19DE">
        <w:rPr>
          <w:rFonts w:ascii="Arial" w:hAnsi="Arial" w:cs="Arial"/>
        </w:rPr>
        <w:t xml:space="preserve"> and Nottingham (Meadow Lane, Nottingham, NG2 3HN)</w:t>
      </w:r>
    </w:p>
    <w:p w:rsidR="00385594" w:rsidRPr="00385594" w:rsidRDefault="00385594" w:rsidP="00385594">
      <w:pPr>
        <w:tabs>
          <w:tab w:val="left" w:pos="0"/>
          <w:tab w:val="left" w:pos="720"/>
        </w:tabs>
        <w:ind w:left="360"/>
        <w:jc w:val="both"/>
        <w:rPr>
          <w:rFonts w:ascii="Arial" w:hAnsi="Arial" w:cs="Arial"/>
        </w:rPr>
      </w:pPr>
      <w:r w:rsidRPr="00385594">
        <w:rPr>
          <w:rFonts w:ascii="Arial" w:hAnsi="Arial" w:cs="Arial"/>
        </w:rPr>
        <w:t xml:space="preserve"> </w:t>
      </w:r>
      <w:r w:rsidRPr="00385594">
        <w:rPr>
          <w:rFonts w:ascii="Arial" w:hAnsi="Arial" w:cs="Arial"/>
        </w:rPr>
        <w:tab/>
      </w:r>
      <w:r w:rsidRPr="00385594">
        <w:rPr>
          <w:rFonts w:ascii="Arial" w:hAnsi="Arial" w:cs="Arial"/>
        </w:rPr>
        <w:tab/>
      </w:r>
      <w:r w:rsidRPr="00385594">
        <w:rPr>
          <w:rFonts w:ascii="Arial" w:hAnsi="Arial" w:cs="Arial"/>
        </w:rPr>
        <w:tab/>
      </w:r>
      <w:r w:rsidRPr="00385594">
        <w:rPr>
          <w:rFonts w:ascii="Arial" w:hAnsi="Arial" w:cs="Arial"/>
        </w:rPr>
        <w:tab/>
      </w:r>
      <w:r w:rsidRPr="00385594">
        <w:rPr>
          <w:rFonts w:ascii="Arial" w:hAnsi="Arial" w:cs="Arial"/>
        </w:rPr>
        <w:tab/>
      </w:r>
      <w:r w:rsidRPr="00385594">
        <w:rPr>
          <w:rFonts w:ascii="Arial" w:hAnsi="Arial" w:cs="Arial"/>
        </w:rPr>
        <w:tab/>
      </w:r>
    </w:p>
    <w:p w:rsidR="00DC60AA" w:rsidRDefault="000F21AD" w:rsidP="00DC60AA">
      <w:pPr>
        <w:numPr>
          <w:ilvl w:val="1"/>
          <w:numId w:val="27"/>
        </w:numPr>
        <w:tabs>
          <w:tab w:val="left" w:pos="0"/>
          <w:tab w:val="left" w:pos="1418"/>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sidRPr="00385594">
        <w:rPr>
          <w:rFonts w:ascii="Arial" w:hAnsi="Arial" w:cs="Arial"/>
        </w:rPr>
        <w:t xml:space="preserve">The </w:t>
      </w:r>
      <w:r w:rsidR="00DC19DE">
        <w:rPr>
          <w:rFonts w:ascii="Arial" w:hAnsi="Arial" w:cs="Arial"/>
        </w:rPr>
        <w:t xml:space="preserve">shredders will be used primarily to shred plastic bottles used to hold environmental water samples. </w:t>
      </w:r>
    </w:p>
    <w:p w:rsidR="00BC24A6" w:rsidRDefault="00DC19DE" w:rsidP="00DC60AA">
      <w:pPr>
        <w:tabs>
          <w:tab w:val="left" w:pos="0"/>
          <w:tab w:val="left" w:pos="1418"/>
          <w:tab w:val="left" w:pos="2160"/>
          <w:tab w:val="left" w:pos="2880"/>
          <w:tab w:val="left" w:pos="3600"/>
          <w:tab w:val="left" w:pos="4320"/>
          <w:tab w:val="left" w:pos="5040"/>
          <w:tab w:val="left" w:pos="5760"/>
          <w:tab w:val="left" w:pos="6480"/>
          <w:tab w:val="left" w:pos="7200"/>
          <w:tab w:val="left" w:pos="7920"/>
          <w:tab w:val="left" w:pos="8640"/>
        </w:tabs>
        <w:ind w:left="792"/>
        <w:jc w:val="both"/>
        <w:rPr>
          <w:rFonts w:ascii="Arial" w:hAnsi="Arial" w:cs="Arial"/>
        </w:rPr>
      </w:pPr>
      <w:r>
        <w:rPr>
          <w:rFonts w:ascii="Arial" w:hAnsi="Arial" w:cs="Arial"/>
        </w:rPr>
        <w:t xml:space="preserve">In most cases the plastic </w:t>
      </w:r>
      <w:r w:rsidR="00DC60AA">
        <w:rPr>
          <w:rFonts w:ascii="Arial" w:hAnsi="Arial" w:cs="Arial"/>
        </w:rPr>
        <w:t xml:space="preserve">will </w:t>
      </w:r>
      <w:r>
        <w:rPr>
          <w:rFonts w:ascii="Arial" w:hAnsi="Arial" w:cs="Arial"/>
        </w:rPr>
        <w:t>contain a volume of water and the shredders must be capable of dealing with ‘wet shredding’</w:t>
      </w:r>
      <w:r w:rsidR="003B592A">
        <w:rPr>
          <w:rFonts w:ascii="Arial" w:hAnsi="Arial" w:cs="Arial"/>
        </w:rPr>
        <w:t xml:space="preserve"> safely and effectively</w:t>
      </w:r>
      <w:r>
        <w:rPr>
          <w:rFonts w:ascii="Arial" w:hAnsi="Arial" w:cs="Arial"/>
        </w:rPr>
        <w:t xml:space="preserve">. </w:t>
      </w:r>
    </w:p>
    <w:p w:rsidR="00DC60AA" w:rsidRDefault="00DC19DE" w:rsidP="00DC60AA">
      <w:pPr>
        <w:tabs>
          <w:tab w:val="left" w:pos="0"/>
          <w:tab w:val="left" w:pos="1418"/>
          <w:tab w:val="left" w:pos="2160"/>
          <w:tab w:val="left" w:pos="2880"/>
          <w:tab w:val="left" w:pos="3600"/>
          <w:tab w:val="left" w:pos="4320"/>
          <w:tab w:val="left" w:pos="5040"/>
          <w:tab w:val="left" w:pos="5760"/>
          <w:tab w:val="left" w:pos="6480"/>
          <w:tab w:val="left" w:pos="7200"/>
          <w:tab w:val="left" w:pos="7920"/>
          <w:tab w:val="left" w:pos="8640"/>
        </w:tabs>
        <w:ind w:left="792"/>
        <w:jc w:val="both"/>
        <w:rPr>
          <w:rFonts w:ascii="Arial" w:hAnsi="Arial" w:cs="Arial"/>
        </w:rPr>
      </w:pPr>
      <w:r>
        <w:rPr>
          <w:rFonts w:ascii="Arial" w:hAnsi="Arial" w:cs="Arial"/>
        </w:rPr>
        <w:t xml:space="preserve">The shredder should also be proof against </w:t>
      </w:r>
      <w:r w:rsidR="00776BF8">
        <w:rPr>
          <w:rFonts w:ascii="Arial" w:hAnsi="Arial" w:cs="Arial"/>
        </w:rPr>
        <w:t xml:space="preserve">small amounts of </w:t>
      </w:r>
      <w:r>
        <w:rPr>
          <w:rFonts w:ascii="Arial" w:hAnsi="Arial" w:cs="Arial"/>
        </w:rPr>
        <w:t>other material</w:t>
      </w:r>
      <w:r w:rsidR="003B592A">
        <w:rPr>
          <w:rFonts w:ascii="Arial" w:hAnsi="Arial" w:cs="Arial"/>
        </w:rPr>
        <w:t>s</w:t>
      </w:r>
      <w:r>
        <w:rPr>
          <w:rFonts w:ascii="Arial" w:hAnsi="Arial" w:cs="Arial"/>
        </w:rPr>
        <w:t xml:space="preserve"> being </w:t>
      </w:r>
      <w:r w:rsidR="003B592A">
        <w:rPr>
          <w:rFonts w:ascii="Arial" w:hAnsi="Arial" w:cs="Arial"/>
        </w:rPr>
        <w:t xml:space="preserve">mixed </w:t>
      </w:r>
      <w:r>
        <w:rPr>
          <w:rFonts w:ascii="Arial" w:hAnsi="Arial" w:cs="Arial"/>
        </w:rPr>
        <w:t xml:space="preserve">with the plastic bottles such as </w:t>
      </w:r>
      <w:r w:rsidR="003B592A">
        <w:rPr>
          <w:rFonts w:ascii="Arial" w:hAnsi="Arial" w:cs="Arial"/>
        </w:rPr>
        <w:t>paper, g</w:t>
      </w:r>
      <w:r>
        <w:rPr>
          <w:rFonts w:ascii="Arial" w:hAnsi="Arial" w:cs="Arial"/>
        </w:rPr>
        <w:t>lass</w:t>
      </w:r>
      <w:r w:rsidR="003B592A">
        <w:rPr>
          <w:rFonts w:ascii="Arial" w:hAnsi="Arial" w:cs="Arial"/>
        </w:rPr>
        <w:t xml:space="preserve"> and wo</w:t>
      </w:r>
      <w:r>
        <w:rPr>
          <w:rFonts w:ascii="Arial" w:hAnsi="Arial" w:cs="Arial"/>
        </w:rPr>
        <w:t>od.</w:t>
      </w:r>
      <w:r w:rsidR="00DC60AA" w:rsidRPr="00DC60AA">
        <w:rPr>
          <w:rFonts w:ascii="Arial" w:hAnsi="Arial" w:cs="Arial"/>
        </w:rPr>
        <w:t xml:space="preserve"> </w:t>
      </w:r>
      <w:r w:rsidR="00DC60AA">
        <w:rPr>
          <w:rFonts w:ascii="Arial" w:hAnsi="Arial" w:cs="Arial"/>
        </w:rPr>
        <w:t xml:space="preserve">The </w:t>
      </w:r>
      <w:r w:rsidR="00BC24A6">
        <w:rPr>
          <w:rFonts w:ascii="Arial" w:hAnsi="Arial" w:cs="Arial"/>
        </w:rPr>
        <w:t>systems</w:t>
      </w:r>
      <w:r w:rsidR="00DC60AA">
        <w:rPr>
          <w:rFonts w:ascii="Arial" w:hAnsi="Arial" w:cs="Arial"/>
        </w:rPr>
        <w:t xml:space="preserve"> will be used daily for short periods of less than 3 hours</w:t>
      </w:r>
      <w:r w:rsidR="00F71784">
        <w:rPr>
          <w:rFonts w:ascii="Arial" w:hAnsi="Arial" w:cs="Arial"/>
        </w:rPr>
        <w:t>.</w:t>
      </w:r>
    </w:p>
    <w:p w:rsidR="00DC19DE" w:rsidRDefault="00DC19DE" w:rsidP="00BC24A6">
      <w:pPr>
        <w:tabs>
          <w:tab w:val="left" w:pos="0"/>
          <w:tab w:val="left" w:pos="1418"/>
          <w:tab w:val="left" w:pos="2160"/>
          <w:tab w:val="left" w:pos="2880"/>
          <w:tab w:val="left" w:pos="3600"/>
          <w:tab w:val="left" w:pos="4320"/>
          <w:tab w:val="left" w:pos="5040"/>
          <w:tab w:val="left" w:pos="5760"/>
          <w:tab w:val="left" w:pos="6480"/>
          <w:tab w:val="left" w:pos="7200"/>
          <w:tab w:val="left" w:pos="7920"/>
          <w:tab w:val="left" w:pos="8640"/>
        </w:tabs>
        <w:ind w:left="792"/>
        <w:jc w:val="both"/>
        <w:rPr>
          <w:rFonts w:ascii="Arial" w:hAnsi="Arial" w:cs="Arial"/>
        </w:rPr>
      </w:pPr>
    </w:p>
    <w:p w:rsidR="00DC19DE" w:rsidRDefault="00BC24A6" w:rsidP="00DC19DE">
      <w:pPr>
        <w:numPr>
          <w:ilvl w:val="1"/>
          <w:numId w:val="27"/>
        </w:numPr>
        <w:tabs>
          <w:tab w:val="left" w:pos="0"/>
          <w:tab w:val="left" w:pos="1418"/>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Pr>
          <w:rFonts w:ascii="Arial" w:hAnsi="Arial" w:cs="Arial"/>
        </w:rPr>
        <w:t xml:space="preserve">Some of the </w:t>
      </w:r>
      <w:r w:rsidR="00DC19DE">
        <w:rPr>
          <w:rFonts w:ascii="Arial" w:hAnsi="Arial" w:cs="Arial"/>
        </w:rPr>
        <w:t xml:space="preserve">plastic </w:t>
      </w:r>
      <w:r>
        <w:rPr>
          <w:rFonts w:ascii="Arial" w:hAnsi="Arial" w:cs="Arial"/>
        </w:rPr>
        <w:t xml:space="preserve">sample </w:t>
      </w:r>
      <w:r w:rsidR="00DC19DE">
        <w:rPr>
          <w:rFonts w:ascii="Arial" w:hAnsi="Arial" w:cs="Arial"/>
        </w:rPr>
        <w:t>container</w:t>
      </w:r>
      <w:r>
        <w:rPr>
          <w:rFonts w:ascii="Arial" w:hAnsi="Arial" w:cs="Arial"/>
        </w:rPr>
        <w:t>s</w:t>
      </w:r>
      <w:r w:rsidR="00DC19DE">
        <w:rPr>
          <w:rFonts w:ascii="Arial" w:hAnsi="Arial" w:cs="Arial"/>
        </w:rPr>
        <w:t xml:space="preserve"> </w:t>
      </w:r>
      <w:r w:rsidR="00F71784">
        <w:rPr>
          <w:rFonts w:ascii="Arial" w:hAnsi="Arial" w:cs="Arial"/>
        </w:rPr>
        <w:t xml:space="preserve">to be shredded </w:t>
      </w:r>
      <w:r w:rsidR="00DC19DE">
        <w:rPr>
          <w:rFonts w:ascii="Arial" w:hAnsi="Arial" w:cs="Arial"/>
        </w:rPr>
        <w:t>will also contain water which ha</w:t>
      </w:r>
      <w:r>
        <w:rPr>
          <w:rFonts w:ascii="Arial" w:hAnsi="Arial" w:cs="Arial"/>
        </w:rPr>
        <w:t>s</w:t>
      </w:r>
      <w:r w:rsidR="00DC19DE">
        <w:rPr>
          <w:rFonts w:ascii="Arial" w:hAnsi="Arial" w:cs="Arial"/>
        </w:rPr>
        <w:t xml:space="preserve"> been </w:t>
      </w:r>
      <w:r w:rsidR="003B592A">
        <w:rPr>
          <w:rFonts w:ascii="Arial" w:hAnsi="Arial" w:cs="Arial"/>
        </w:rPr>
        <w:t xml:space="preserve">acidified with nitric and hydrochloric acids up to a </w:t>
      </w:r>
      <w:r>
        <w:rPr>
          <w:rFonts w:ascii="Arial" w:hAnsi="Arial" w:cs="Arial"/>
        </w:rPr>
        <w:t xml:space="preserve">combined concentration of </w:t>
      </w:r>
      <w:r w:rsidR="00776BF8">
        <w:rPr>
          <w:rFonts w:ascii="Arial" w:hAnsi="Arial" w:cs="Arial"/>
        </w:rPr>
        <w:t xml:space="preserve">approximately </w:t>
      </w:r>
      <w:r>
        <w:rPr>
          <w:rFonts w:ascii="Arial" w:hAnsi="Arial" w:cs="Arial"/>
        </w:rPr>
        <w:t>3%</w:t>
      </w:r>
      <w:r w:rsidR="00776BF8">
        <w:rPr>
          <w:rFonts w:ascii="Arial" w:hAnsi="Arial" w:cs="Arial"/>
        </w:rPr>
        <w:t xml:space="preserve"> acid</w:t>
      </w:r>
      <w:r>
        <w:rPr>
          <w:rFonts w:ascii="Arial" w:hAnsi="Arial" w:cs="Arial"/>
        </w:rPr>
        <w:t xml:space="preserve">. </w:t>
      </w:r>
      <w:r w:rsidR="003B592A">
        <w:rPr>
          <w:rFonts w:ascii="Arial" w:hAnsi="Arial" w:cs="Arial"/>
        </w:rPr>
        <w:t xml:space="preserve">The shredder must be </w:t>
      </w:r>
      <w:r w:rsidR="00F71784">
        <w:rPr>
          <w:rFonts w:ascii="Arial" w:hAnsi="Arial" w:cs="Arial"/>
        </w:rPr>
        <w:t xml:space="preserve">proofed </w:t>
      </w:r>
      <w:r w:rsidR="003B592A">
        <w:rPr>
          <w:rFonts w:ascii="Arial" w:hAnsi="Arial" w:cs="Arial"/>
        </w:rPr>
        <w:t xml:space="preserve">to corrosion and degradation by </w:t>
      </w:r>
      <w:r w:rsidR="006E380D">
        <w:rPr>
          <w:rFonts w:ascii="Arial" w:hAnsi="Arial" w:cs="Arial"/>
        </w:rPr>
        <w:t>acid</w:t>
      </w:r>
      <w:r w:rsidR="003B592A">
        <w:rPr>
          <w:rFonts w:ascii="Arial" w:hAnsi="Arial" w:cs="Arial"/>
        </w:rPr>
        <w:t xml:space="preserve"> </w:t>
      </w:r>
      <w:r w:rsidR="006E380D">
        <w:rPr>
          <w:rFonts w:ascii="Arial" w:hAnsi="Arial" w:cs="Arial"/>
        </w:rPr>
        <w:t>solutions</w:t>
      </w:r>
      <w:r w:rsidR="003B592A">
        <w:rPr>
          <w:rFonts w:ascii="Arial" w:hAnsi="Arial" w:cs="Arial"/>
        </w:rPr>
        <w:t xml:space="preserve"> of this </w:t>
      </w:r>
      <w:r>
        <w:rPr>
          <w:rFonts w:ascii="Arial" w:hAnsi="Arial" w:cs="Arial"/>
        </w:rPr>
        <w:t>strength</w:t>
      </w:r>
      <w:r w:rsidR="006E380D">
        <w:rPr>
          <w:rFonts w:ascii="Arial" w:hAnsi="Arial" w:cs="Arial"/>
        </w:rPr>
        <w:t>,</w:t>
      </w:r>
      <w:r w:rsidR="003B592A">
        <w:rPr>
          <w:rFonts w:ascii="Arial" w:hAnsi="Arial" w:cs="Arial"/>
        </w:rPr>
        <w:t xml:space="preserve"> </w:t>
      </w:r>
    </w:p>
    <w:p w:rsidR="00DC60AA" w:rsidRDefault="00DC60AA" w:rsidP="00DC60AA">
      <w:pPr>
        <w:pStyle w:val="ListParagraph"/>
        <w:rPr>
          <w:rFonts w:ascii="Arial" w:hAnsi="Arial" w:cs="Arial"/>
        </w:rPr>
      </w:pPr>
    </w:p>
    <w:p w:rsidR="0051153F" w:rsidRDefault="00DC60AA" w:rsidP="00163F8D">
      <w:pPr>
        <w:numPr>
          <w:ilvl w:val="1"/>
          <w:numId w:val="27"/>
        </w:numPr>
        <w:tabs>
          <w:tab w:val="left" w:pos="0"/>
          <w:tab w:val="left" w:pos="1418"/>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sidRPr="00DC60AA">
        <w:rPr>
          <w:rFonts w:ascii="Arial" w:hAnsi="Arial" w:cs="Arial"/>
        </w:rPr>
        <w:t xml:space="preserve">The </w:t>
      </w:r>
      <w:r w:rsidR="002B6785" w:rsidRPr="00DC60AA">
        <w:rPr>
          <w:rFonts w:ascii="Arial" w:hAnsi="Arial" w:cs="Arial"/>
        </w:rPr>
        <w:t>system</w:t>
      </w:r>
      <w:r w:rsidR="0051153F">
        <w:rPr>
          <w:rFonts w:ascii="Arial" w:hAnsi="Arial" w:cs="Arial"/>
        </w:rPr>
        <w:t>s</w:t>
      </w:r>
      <w:r w:rsidRPr="00DC60AA">
        <w:rPr>
          <w:rFonts w:ascii="Arial" w:hAnsi="Arial" w:cs="Arial"/>
        </w:rPr>
        <w:t xml:space="preserve"> will be used </w:t>
      </w:r>
      <w:r w:rsidR="0051153F">
        <w:rPr>
          <w:rFonts w:ascii="Arial" w:hAnsi="Arial" w:cs="Arial"/>
        </w:rPr>
        <w:t xml:space="preserve">both </w:t>
      </w:r>
      <w:r w:rsidRPr="00DC60AA">
        <w:rPr>
          <w:rFonts w:ascii="Arial" w:hAnsi="Arial" w:cs="Arial"/>
        </w:rPr>
        <w:t xml:space="preserve">indoors </w:t>
      </w:r>
      <w:r w:rsidR="0051153F">
        <w:rPr>
          <w:rFonts w:ascii="Arial" w:hAnsi="Arial" w:cs="Arial"/>
        </w:rPr>
        <w:t xml:space="preserve">and outdoors (covered) </w:t>
      </w:r>
      <w:r w:rsidRPr="00DC60AA">
        <w:rPr>
          <w:rFonts w:ascii="Arial" w:hAnsi="Arial" w:cs="Arial"/>
        </w:rPr>
        <w:t xml:space="preserve">and must be </w:t>
      </w:r>
      <w:r w:rsidR="0051153F">
        <w:rPr>
          <w:rFonts w:ascii="Arial" w:hAnsi="Arial" w:cs="Arial"/>
        </w:rPr>
        <w:t xml:space="preserve">suitable for use in both situations. The shredders must be </w:t>
      </w:r>
      <w:r w:rsidRPr="00DC60AA">
        <w:rPr>
          <w:rFonts w:ascii="Arial" w:hAnsi="Arial" w:cs="Arial"/>
        </w:rPr>
        <w:t xml:space="preserve">mobile and capable of </w:t>
      </w:r>
      <w:r w:rsidR="002B6785">
        <w:rPr>
          <w:rFonts w:ascii="Arial" w:hAnsi="Arial" w:cs="Arial"/>
        </w:rPr>
        <w:t xml:space="preserve">being </w:t>
      </w:r>
      <w:r w:rsidRPr="00DC60AA">
        <w:rPr>
          <w:rFonts w:ascii="Arial" w:hAnsi="Arial" w:cs="Arial"/>
        </w:rPr>
        <w:t>eas</w:t>
      </w:r>
      <w:r w:rsidR="00BC24A6">
        <w:rPr>
          <w:rFonts w:ascii="Arial" w:hAnsi="Arial" w:cs="Arial"/>
        </w:rPr>
        <w:t>il</w:t>
      </w:r>
      <w:r w:rsidRPr="00DC60AA">
        <w:rPr>
          <w:rFonts w:ascii="Arial" w:hAnsi="Arial" w:cs="Arial"/>
        </w:rPr>
        <w:t xml:space="preserve">y </w:t>
      </w:r>
      <w:r w:rsidR="002B6785" w:rsidRPr="00DC60AA">
        <w:rPr>
          <w:rFonts w:ascii="Arial" w:hAnsi="Arial" w:cs="Arial"/>
        </w:rPr>
        <w:t>disconnection</w:t>
      </w:r>
      <w:r w:rsidRPr="00DC60AA">
        <w:rPr>
          <w:rFonts w:ascii="Arial" w:hAnsi="Arial" w:cs="Arial"/>
        </w:rPr>
        <w:t xml:space="preserve"> f</w:t>
      </w:r>
      <w:r w:rsidR="002B6785">
        <w:rPr>
          <w:rFonts w:ascii="Arial" w:hAnsi="Arial" w:cs="Arial"/>
        </w:rPr>
        <w:t xml:space="preserve">rom </w:t>
      </w:r>
      <w:r w:rsidR="0051153F">
        <w:rPr>
          <w:rFonts w:ascii="Arial" w:hAnsi="Arial" w:cs="Arial"/>
        </w:rPr>
        <w:t xml:space="preserve">the </w:t>
      </w:r>
      <w:r w:rsidR="00BC24A6">
        <w:rPr>
          <w:rFonts w:ascii="Arial" w:hAnsi="Arial" w:cs="Arial"/>
        </w:rPr>
        <w:t>power source.  The system should come complete with a 3m power cable with a ‘plug’ appropriate to the power required</w:t>
      </w:r>
      <w:r w:rsidR="0051153F">
        <w:rPr>
          <w:rFonts w:ascii="Arial" w:hAnsi="Arial" w:cs="Arial"/>
        </w:rPr>
        <w:t>,</w:t>
      </w:r>
      <w:r w:rsidR="00BC24A6">
        <w:rPr>
          <w:rFonts w:ascii="Arial" w:hAnsi="Arial" w:cs="Arial"/>
        </w:rPr>
        <w:t xml:space="preserve"> already fitted. Details of the ‘plug’ type used and the socket required must be provided as part of your return.</w:t>
      </w:r>
      <w:r w:rsidR="00EE2956">
        <w:rPr>
          <w:rFonts w:ascii="Arial" w:hAnsi="Arial" w:cs="Arial"/>
        </w:rPr>
        <w:t xml:space="preserve"> –</w:t>
      </w:r>
    </w:p>
    <w:p w:rsidR="0051153F" w:rsidRDefault="0051153F" w:rsidP="0051153F">
      <w:pPr>
        <w:pStyle w:val="ListParagraph"/>
        <w:rPr>
          <w:rFonts w:ascii="Arial" w:hAnsi="Arial" w:cs="Arial"/>
        </w:rPr>
      </w:pPr>
    </w:p>
    <w:p w:rsidR="00BC24A6" w:rsidRDefault="00BC24A6" w:rsidP="00163F8D">
      <w:pPr>
        <w:numPr>
          <w:ilvl w:val="1"/>
          <w:numId w:val="27"/>
        </w:numPr>
        <w:tabs>
          <w:tab w:val="left" w:pos="0"/>
          <w:tab w:val="left" w:pos="1418"/>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Pr>
          <w:rFonts w:ascii="Arial" w:hAnsi="Arial" w:cs="Arial"/>
        </w:rPr>
        <w:t xml:space="preserve">The system may be used in several locations at each site and </w:t>
      </w:r>
      <w:r w:rsidR="00F0392D">
        <w:rPr>
          <w:rFonts w:ascii="Arial" w:hAnsi="Arial" w:cs="Arial"/>
        </w:rPr>
        <w:t xml:space="preserve">must include suitable wheels with lock brakes. The </w:t>
      </w:r>
      <w:r w:rsidR="0032211B">
        <w:rPr>
          <w:rFonts w:ascii="Arial" w:hAnsi="Arial" w:cs="Arial"/>
        </w:rPr>
        <w:t>shredder’s dimensions</w:t>
      </w:r>
      <w:r>
        <w:rPr>
          <w:rFonts w:ascii="Arial" w:hAnsi="Arial" w:cs="Arial"/>
        </w:rPr>
        <w:t xml:space="preserve"> must allow for it to pass </w:t>
      </w:r>
      <w:r w:rsidR="00410487">
        <w:rPr>
          <w:rFonts w:ascii="Arial" w:hAnsi="Arial" w:cs="Arial"/>
        </w:rPr>
        <w:t xml:space="preserve">easily </w:t>
      </w:r>
      <w:r>
        <w:rPr>
          <w:rFonts w:ascii="Arial" w:hAnsi="Arial" w:cs="Arial"/>
        </w:rPr>
        <w:t>through a door width of 1000mm</w:t>
      </w:r>
      <w:r w:rsidR="00410487">
        <w:rPr>
          <w:rFonts w:ascii="Arial" w:hAnsi="Arial" w:cs="Arial"/>
        </w:rPr>
        <w:t>.</w:t>
      </w:r>
    </w:p>
    <w:p w:rsidR="00410487" w:rsidRDefault="00410487" w:rsidP="00410487">
      <w:pPr>
        <w:pStyle w:val="ListParagraph"/>
        <w:rPr>
          <w:rFonts w:ascii="Arial" w:hAnsi="Arial" w:cs="Arial"/>
        </w:rPr>
      </w:pPr>
    </w:p>
    <w:p w:rsidR="007D33AA" w:rsidRDefault="007D33AA" w:rsidP="007D33AA">
      <w:pPr>
        <w:numPr>
          <w:ilvl w:val="1"/>
          <w:numId w:val="27"/>
        </w:numPr>
        <w:tabs>
          <w:tab w:val="left" w:pos="0"/>
          <w:tab w:val="left" w:pos="1418"/>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sidRPr="007D33AA">
        <w:rPr>
          <w:rFonts w:ascii="Arial" w:hAnsi="Arial" w:cs="Arial"/>
        </w:rPr>
        <w:t>The shredder must be supplied with a hopper with a minimum capacity of 0.5 cubic metres</w:t>
      </w:r>
      <w:r w:rsidR="004C3882">
        <w:rPr>
          <w:rFonts w:ascii="Arial" w:hAnsi="Arial" w:cs="Arial"/>
        </w:rPr>
        <w:t xml:space="preserve">. </w:t>
      </w:r>
      <w:r w:rsidR="00F0392D">
        <w:rPr>
          <w:rFonts w:ascii="Arial" w:hAnsi="Arial" w:cs="Arial"/>
        </w:rPr>
        <w:t xml:space="preserve">The hopper must come </w:t>
      </w:r>
      <w:r w:rsidRPr="007D33AA">
        <w:rPr>
          <w:rFonts w:ascii="Arial" w:hAnsi="Arial" w:cs="Arial"/>
        </w:rPr>
        <w:t>supplied with a suitable lid</w:t>
      </w:r>
      <w:r w:rsidR="00F0392D">
        <w:rPr>
          <w:rFonts w:ascii="Arial" w:hAnsi="Arial" w:cs="Arial"/>
        </w:rPr>
        <w:t>. T</w:t>
      </w:r>
      <w:r w:rsidRPr="007D33AA">
        <w:rPr>
          <w:rFonts w:ascii="Arial" w:hAnsi="Arial" w:cs="Arial"/>
        </w:rPr>
        <w:t xml:space="preserve">he hopper should have a safety device which prevents activation of shredder when the hopper lid is raised. The hopper should be easy to reach and load and have </w:t>
      </w:r>
      <w:r w:rsidR="00F0392D">
        <w:rPr>
          <w:rFonts w:ascii="Arial" w:hAnsi="Arial" w:cs="Arial"/>
        </w:rPr>
        <w:t xml:space="preserve">an </w:t>
      </w:r>
      <w:r w:rsidRPr="007D33AA">
        <w:rPr>
          <w:rFonts w:ascii="Arial" w:hAnsi="Arial" w:cs="Arial"/>
        </w:rPr>
        <w:t xml:space="preserve">option for a manual pressing device </w:t>
      </w:r>
      <w:r w:rsidRPr="007D33AA">
        <w:rPr>
          <w:rFonts w:ascii="Arial" w:hAnsi="Arial" w:cs="Arial"/>
        </w:rPr>
        <w:lastRenderedPageBreak/>
        <w:t>to be installed to assist in feeding the contents through the shredder.</w:t>
      </w:r>
      <w:r w:rsidR="00274C20">
        <w:rPr>
          <w:rFonts w:ascii="Arial" w:hAnsi="Arial" w:cs="Arial"/>
        </w:rPr>
        <w:t xml:space="preserve"> There must be an option to lock the hopper lid when the shredder is not in use</w:t>
      </w:r>
      <w:r w:rsidR="00F71784">
        <w:rPr>
          <w:rFonts w:ascii="Arial" w:hAnsi="Arial" w:cs="Arial"/>
        </w:rPr>
        <w:t>.</w:t>
      </w:r>
    </w:p>
    <w:p w:rsidR="00E84724" w:rsidRDefault="00E84724" w:rsidP="00E84724">
      <w:pPr>
        <w:pStyle w:val="ListParagraph"/>
        <w:rPr>
          <w:rFonts w:ascii="Arial" w:hAnsi="Arial" w:cs="Arial"/>
        </w:rPr>
      </w:pPr>
    </w:p>
    <w:p w:rsidR="00E84724" w:rsidRDefault="00E84724" w:rsidP="00FD435A">
      <w:pPr>
        <w:numPr>
          <w:ilvl w:val="1"/>
          <w:numId w:val="27"/>
        </w:numPr>
        <w:tabs>
          <w:tab w:val="left" w:pos="0"/>
          <w:tab w:val="left" w:pos="1418"/>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sidRPr="00E84724">
        <w:rPr>
          <w:rFonts w:ascii="Arial" w:hAnsi="Arial" w:cs="Arial"/>
        </w:rPr>
        <w:t xml:space="preserve">The shredder must be compatible with the use of a 240 litre wheelie bin as the receptacle for the shredded materials. The shredder must allow for the easy removal and replacement of the wheelie bin when the materials being shredded are changed.  The shredder must include a direction chute to ensure the shredded materials always enter the wheelie bin. </w:t>
      </w:r>
    </w:p>
    <w:p w:rsidR="004C3882" w:rsidRDefault="004C3882" w:rsidP="00E84724">
      <w:pPr>
        <w:tabs>
          <w:tab w:val="left" w:pos="0"/>
          <w:tab w:val="left" w:pos="1418"/>
          <w:tab w:val="left" w:pos="2160"/>
          <w:tab w:val="left" w:pos="2880"/>
          <w:tab w:val="left" w:pos="3600"/>
          <w:tab w:val="left" w:pos="4320"/>
          <w:tab w:val="left" w:pos="5040"/>
          <w:tab w:val="left" w:pos="5760"/>
          <w:tab w:val="left" w:pos="6480"/>
          <w:tab w:val="left" w:pos="7200"/>
          <w:tab w:val="left" w:pos="7920"/>
          <w:tab w:val="left" w:pos="8640"/>
        </w:tabs>
        <w:ind w:left="792"/>
        <w:jc w:val="both"/>
        <w:rPr>
          <w:rFonts w:ascii="Arial" w:hAnsi="Arial" w:cs="Arial"/>
        </w:rPr>
      </w:pPr>
    </w:p>
    <w:p w:rsidR="007D33AA" w:rsidRDefault="007D33AA" w:rsidP="007D33AA">
      <w:pPr>
        <w:numPr>
          <w:ilvl w:val="0"/>
          <w:numId w:val="27"/>
        </w:numPr>
        <w:tabs>
          <w:tab w:val="left" w:pos="0"/>
          <w:tab w:val="left" w:pos="1418"/>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rPr>
      </w:pPr>
      <w:r w:rsidRPr="002B65DA">
        <w:rPr>
          <w:rFonts w:ascii="Arial" w:hAnsi="Arial" w:cs="Arial"/>
          <w:b/>
        </w:rPr>
        <w:t>Health and Safety</w:t>
      </w:r>
    </w:p>
    <w:p w:rsidR="002B65DA" w:rsidRPr="002B65DA" w:rsidRDefault="002B65DA" w:rsidP="002B65DA">
      <w:pPr>
        <w:tabs>
          <w:tab w:val="left" w:pos="0"/>
          <w:tab w:val="left" w:pos="1418"/>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rPr>
      </w:pPr>
    </w:p>
    <w:p w:rsidR="001B4519" w:rsidRDefault="00134DA2" w:rsidP="007D33AA">
      <w:pPr>
        <w:tabs>
          <w:tab w:val="left" w:pos="0"/>
          <w:tab w:val="left" w:pos="1418"/>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rPr>
      </w:pPr>
      <w:r>
        <w:rPr>
          <w:rFonts w:ascii="Arial" w:hAnsi="Arial" w:cs="Arial"/>
        </w:rPr>
        <w:t>The</w:t>
      </w:r>
      <w:r w:rsidR="007D33AA">
        <w:rPr>
          <w:rFonts w:ascii="Arial" w:hAnsi="Arial" w:cs="Arial"/>
        </w:rPr>
        <w:t xml:space="preserve"> </w:t>
      </w:r>
      <w:r>
        <w:rPr>
          <w:rFonts w:ascii="Arial" w:hAnsi="Arial" w:cs="Arial"/>
        </w:rPr>
        <w:t>shredders must</w:t>
      </w:r>
      <w:r w:rsidR="007D33AA">
        <w:rPr>
          <w:rFonts w:ascii="Arial" w:hAnsi="Arial" w:cs="Arial"/>
        </w:rPr>
        <w:t xml:space="preserve"> be supplied with </w:t>
      </w:r>
      <w:r>
        <w:rPr>
          <w:rFonts w:ascii="Arial" w:hAnsi="Arial" w:cs="Arial"/>
        </w:rPr>
        <w:t>appropriate</w:t>
      </w:r>
      <w:r w:rsidR="007D33AA">
        <w:rPr>
          <w:rFonts w:ascii="Arial" w:hAnsi="Arial" w:cs="Arial"/>
        </w:rPr>
        <w:t xml:space="preserve"> safety cut outs to prevent incorrect operation and to cease operation once the hopper has been </w:t>
      </w:r>
      <w:r>
        <w:rPr>
          <w:rFonts w:ascii="Arial" w:hAnsi="Arial" w:cs="Arial"/>
        </w:rPr>
        <w:t xml:space="preserve">emptied </w:t>
      </w:r>
      <w:r w:rsidR="007D33AA">
        <w:rPr>
          <w:rFonts w:ascii="Arial" w:hAnsi="Arial" w:cs="Arial"/>
        </w:rPr>
        <w:t xml:space="preserve">or the shredder has been </w:t>
      </w:r>
      <w:r>
        <w:rPr>
          <w:rFonts w:ascii="Arial" w:hAnsi="Arial" w:cs="Arial"/>
        </w:rPr>
        <w:t xml:space="preserve">operating </w:t>
      </w:r>
      <w:r w:rsidR="007D33AA">
        <w:rPr>
          <w:rFonts w:ascii="Arial" w:hAnsi="Arial" w:cs="Arial"/>
        </w:rPr>
        <w:t xml:space="preserve">for an </w:t>
      </w:r>
      <w:r>
        <w:rPr>
          <w:rFonts w:ascii="Arial" w:hAnsi="Arial" w:cs="Arial"/>
        </w:rPr>
        <w:t>unnecessarily</w:t>
      </w:r>
      <w:r w:rsidR="007D33AA">
        <w:rPr>
          <w:rFonts w:ascii="Arial" w:hAnsi="Arial" w:cs="Arial"/>
        </w:rPr>
        <w:t xml:space="preserve"> long period. </w:t>
      </w:r>
    </w:p>
    <w:p w:rsidR="00274C20" w:rsidRDefault="00274C20" w:rsidP="007D33AA">
      <w:pPr>
        <w:tabs>
          <w:tab w:val="left" w:pos="0"/>
          <w:tab w:val="left" w:pos="1418"/>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rPr>
      </w:pPr>
    </w:p>
    <w:p w:rsidR="00274C20" w:rsidRDefault="00274C20" w:rsidP="007D33AA">
      <w:pPr>
        <w:tabs>
          <w:tab w:val="left" w:pos="0"/>
          <w:tab w:val="left" w:pos="1418"/>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rPr>
      </w:pPr>
      <w:r>
        <w:rPr>
          <w:rFonts w:ascii="Arial" w:hAnsi="Arial" w:cs="Arial"/>
        </w:rPr>
        <w:t xml:space="preserve">The shredders must </w:t>
      </w:r>
      <w:r w:rsidR="00F71784">
        <w:rPr>
          <w:rFonts w:ascii="Arial" w:hAnsi="Arial" w:cs="Arial"/>
        </w:rPr>
        <w:t>meet all relent safety legislation relating to its build and operation, in particular the noise whilst operating must be below 75db to facilitate safe indoors</w:t>
      </w:r>
      <w:r w:rsidR="00301C9C">
        <w:rPr>
          <w:rFonts w:ascii="Arial" w:hAnsi="Arial" w:cs="Arial"/>
        </w:rPr>
        <w:t xml:space="preserve"> use</w:t>
      </w:r>
      <w:r w:rsidR="00F71784">
        <w:rPr>
          <w:rFonts w:ascii="Arial" w:hAnsi="Arial" w:cs="Arial"/>
        </w:rPr>
        <w:t>.</w:t>
      </w:r>
    </w:p>
    <w:p w:rsidR="0032211B" w:rsidRDefault="0032211B" w:rsidP="007D33AA">
      <w:pPr>
        <w:tabs>
          <w:tab w:val="left" w:pos="0"/>
          <w:tab w:val="left" w:pos="1418"/>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rPr>
      </w:pPr>
    </w:p>
    <w:p w:rsidR="0032211B" w:rsidRDefault="0032211B" w:rsidP="007D33AA">
      <w:pPr>
        <w:tabs>
          <w:tab w:val="left" w:pos="0"/>
          <w:tab w:val="left" w:pos="1418"/>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rPr>
      </w:pPr>
      <w:r>
        <w:rPr>
          <w:rFonts w:ascii="Arial" w:hAnsi="Arial" w:cs="Arial"/>
        </w:rPr>
        <w:t>The shredders must be equipped with an easy to reach emergency shutdown device.</w:t>
      </w:r>
    </w:p>
    <w:p w:rsidR="004C3882" w:rsidRDefault="004C3882" w:rsidP="00134DA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rPr>
      </w:pPr>
    </w:p>
    <w:p w:rsidR="004C3882" w:rsidRDefault="004C3882" w:rsidP="00134DA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rPr>
      </w:pPr>
    </w:p>
    <w:p w:rsidR="004C3882" w:rsidRDefault="004C3882" w:rsidP="00134DA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rPr>
      </w:pPr>
    </w:p>
    <w:p w:rsidR="00BA6D01" w:rsidRDefault="007D33AA" w:rsidP="00134DA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rPr>
      </w:pPr>
      <w:bookmarkStart w:id="0" w:name="_GoBack"/>
      <w:bookmarkEnd w:id="0"/>
      <w:r>
        <w:rPr>
          <w:rFonts w:ascii="Arial" w:hAnsi="Arial" w:cs="Arial"/>
        </w:rPr>
        <w:tab/>
      </w:r>
    </w:p>
    <w:p w:rsidR="003C2161" w:rsidRDefault="00D2796E" w:rsidP="00D2796E">
      <w:pPr>
        <w:pStyle w:val="ListParagraph"/>
        <w:numPr>
          <w:ilvl w:val="0"/>
          <w:numId w:val="36"/>
        </w:numPr>
        <w:jc w:val="both"/>
        <w:rPr>
          <w:rFonts w:ascii="Arial" w:hAnsi="Arial" w:cs="Arial"/>
          <w:b/>
        </w:rPr>
      </w:pPr>
      <w:r>
        <w:rPr>
          <w:rFonts w:ascii="Arial" w:hAnsi="Arial" w:cs="Arial"/>
          <w:b/>
        </w:rPr>
        <w:t>Additional Information</w:t>
      </w:r>
    </w:p>
    <w:p w:rsidR="00D2796E" w:rsidRDefault="00D2796E" w:rsidP="00D2796E">
      <w:pPr>
        <w:pStyle w:val="ListParagraph"/>
        <w:ind w:left="360"/>
        <w:jc w:val="both"/>
        <w:rPr>
          <w:rFonts w:ascii="Arial" w:hAnsi="Arial" w:cs="Arial"/>
          <w:b/>
        </w:rPr>
      </w:pPr>
    </w:p>
    <w:p w:rsidR="00AC1540" w:rsidRPr="00AC1540" w:rsidRDefault="00D2796E" w:rsidP="00AC1540">
      <w:pPr>
        <w:pStyle w:val="ListParagraph"/>
        <w:ind w:left="360"/>
        <w:jc w:val="both"/>
        <w:rPr>
          <w:rFonts w:ascii="Arial" w:hAnsi="Arial" w:cs="Arial"/>
        </w:rPr>
      </w:pPr>
      <w:r w:rsidRPr="00D2796E">
        <w:rPr>
          <w:rFonts w:ascii="Arial" w:hAnsi="Arial" w:cs="Arial"/>
        </w:rPr>
        <w:t>Pl</w:t>
      </w:r>
      <w:r>
        <w:rPr>
          <w:rFonts w:ascii="Arial" w:hAnsi="Arial" w:cs="Arial"/>
        </w:rPr>
        <w:t>ease provide the following information with your quotation</w:t>
      </w:r>
    </w:p>
    <w:p w:rsidR="00D2796E" w:rsidRDefault="00D2796E" w:rsidP="00D2796E">
      <w:pPr>
        <w:pStyle w:val="ListParagraph"/>
        <w:ind w:left="360"/>
        <w:jc w:val="both"/>
        <w:rPr>
          <w:rFonts w:ascii="Arial" w:hAnsi="Arial" w:cs="Arial"/>
        </w:rPr>
      </w:pPr>
    </w:p>
    <w:p w:rsidR="00D2796E" w:rsidRDefault="00776BF8" w:rsidP="00D2796E">
      <w:pPr>
        <w:pStyle w:val="ListParagraph"/>
        <w:numPr>
          <w:ilvl w:val="0"/>
          <w:numId w:val="37"/>
        </w:numPr>
        <w:jc w:val="both"/>
        <w:rPr>
          <w:rFonts w:ascii="Arial" w:hAnsi="Arial" w:cs="Arial"/>
        </w:rPr>
      </w:pPr>
      <w:r>
        <w:rPr>
          <w:rFonts w:ascii="Arial" w:hAnsi="Arial" w:cs="Arial"/>
        </w:rPr>
        <w:t xml:space="preserve">Power requirements and loading of the mobile </w:t>
      </w:r>
      <w:r w:rsidR="002B65DA">
        <w:rPr>
          <w:rFonts w:ascii="Arial" w:hAnsi="Arial" w:cs="Arial"/>
        </w:rPr>
        <w:t xml:space="preserve">shredder </w:t>
      </w:r>
      <w:r>
        <w:rPr>
          <w:rFonts w:ascii="Arial" w:hAnsi="Arial" w:cs="Arial"/>
        </w:rPr>
        <w:t xml:space="preserve">units including details of the sockets that will be required in the usage areas. </w:t>
      </w:r>
    </w:p>
    <w:p w:rsidR="00D2796E" w:rsidRDefault="00BA6D01" w:rsidP="00D2796E">
      <w:pPr>
        <w:pStyle w:val="ListParagraph"/>
        <w:numPr>
          <w:ilvl w:val="0"/>
          <w:numId w:val="37"/>
        </w:numPr>
        <w:jc w:val="both"/>
        <w:rPr>
          <w:rFonts w:ascii="Arial" w:hAnsi="Arial" w:cs="Arial"/>
        </w:rPr>
      </w:pPr>
      <w:r>
        <w:rPr>
          <w:rFonts w:ascii="Arial" w:hAnsi="Arial" w:cs="Arial"/>
        </w:rPr>
        <w:t>Full t</w:t>
      </w:r>
      <w:r w:rsidR="00D2796E">
        <w:rPr>
          <w:rFonts w:ascii="Arial" w:hAnsi="Arial" w:cs="Arial"/>
        </w:rPr>
        <w:t>echnical details of the system offered</w:t>
      </w:r>
      <w:r w:rsidR="00776BF8">
        <w:rPr>
          <w:rFonts w:ascii="Arial" w:hAnsi="Arial" w:cs="Arial"/>
        </w:rPr>
        <w:t>.</w:t>
      </w:r>
    </w:p>
    <w:p w:rsidR="00776BF8" w:rsidRDefault="00776BF8" w:rsidP="00D2796E">
      <w:pPr>
        <w:pStyle w:val="ListParagraph"/>
        <w:numPr>
          <w:ilvl w:val="0"/>
          <w:numId w:val="37"/>
        </w:numPr>
        <w:jc w:val="both"/>
        <w:rPr>
          <w:rFonts w:ascii="Arial" w:hAnsi="Arial" w:cs="Arial"/>
        </w:rPr>
      </w:pPr>
      <w:r>
        <w:rPr>
          <w:rFonts w:ascii="Arial" w:hAnsi="Arial" w:cs="Arial"/>
        </w:rPr>
        <w:t xml:space="preserve">Details of </w:t>
      </w:r>
      <w:r w:rsidR="002B65DA">
        <w:rPr>
          <w:rFonts w:ascii="Arial" w:hAnsi="Arial" w:cs="Arial"/>
        </w:rPr>
        <w:t xml:space="preserve">the </w:t>
      </w:r>
      <w:r>
        <w:rPr>
          <w:rFonts w:ascii="Arial" w:hAnsi="Arial" w:cs="Arial"/>
        </w:rPr>
        <w:t>support packages you offer for the routine preventative maintenance and repair of the shredders</w:t>
      </w:r>
    </w:p>
    <w:p w:rsidR="00776BF8" w:rsidRDefault="00776BF8" w:rsidP="00D2796E">
      <w:pPr>
        <w:pStyle w:val="ListParagraph"/>
        <w:numPr>
          <w:ilvl w:val="0"/>
          <w:numId w:val="37"/>
        </w:numPr>
        <w:jc w:val="both"/>
        <w:rPr>
          <w:rFonts w:ascii="Arial" w:hAnsi="Arial" w:cs="Arial"/>
        </w:rPr>
      </w:pPr>
      <w:r>
        <w:rPr>
          <w:rFonts w:ascii="Arial" w:hAnsi="Arial" w:cs="Arial"/>
        </w:rPr>
        <w:t>Details of any replacement or consumable parts that will be required to operate the shredders</w:t>
      </w:r>
      <w:r w:rsidR="002B65DA">
        <w:rPr>
          <w:rFonts w:ascii="Arial" w:hAnsi="Arial" w:cs="Arial"/>
        </w:rPr>
        <w:t>.</w:t>
      </w:r>
    </w:p>
    <w:p w:rsidR="00D2796E" w:rsidRDefault="00D2796E" w:rsidP="00D2796E">
      <w:pPr>
        <w:pStyle w:val="ListParagraph"/>
        <w:numPr>
          <w:ilvl w:val="0"/>
          <w:numId w:val="37"/>
        </w:numPr>
        <w:jc w:val="both"/>
        <w:rPr>
          <w:rFonts w:ascii="Arial" w:hAnsi="Arial" w:cs="Arial"/>
        </w:rPr>
      </w:pPr>
      <w:r>
        <w:rPr>
          <w:rFonts w:ascii="Arial" w:hAnsi="Arial" w:cs="Arial"/>
        </w:rPr>
        <w:t>Details of 2 existing users with similar requirements. (we may call these users for reference</w:t>
      </w:r>
      <w:r w:rsidR="002215C7">
        <w:rPr>
          <w:rFonts w:ascii="Arial" w:hAnsi="Arial" w:cs="Arial"/>
        </w:rPr>
        <w:t>s</w:t>
      </w:r>
      <w:r>
        <w:rPr>
          <w:rFonts w:ascii="Arial" w:hAnsi="Arial" w:cs="Arial"/>
        </w:rPr>
        <w:t>)</w:t>
      </w:r>
    </w:p>
    <w:p w:rsidR="005A42E3" w:rsidRPr="000F21AD" w:rsidRDefault="005A42E3" w:rsidP="000F21AD">
      <w:pPr>
        <w:jc w:val="both"/>
        <w:rPr>
          <w:rFonts w:ascii="Arial" w:hAnsi="Arial" w:cs="Arial"/>
          <w:b/>
        </w:rPr>
      </w:pPr>
    </w:p>
    <w:p w:rsidR="00BE6335" w:rsidRDefault="00BE6335" w:rsidP="000F21AD">
      <w:pPr>
        <w:tabs>
          <w:tab w:val="left" w:pos="-720"/>
          <w:tab w:val="left" w:pos="0"/>
        </w:tabs>
        <w:suppressAutoHyphens/>
        <w:ind w:left="720" w:hanging="720"/>
        <w:jc w:val="both"/>
        <w:rPr>
          <w:rFonts w:ascii="Arial" w:hAnsi="Arial" w:cs="Arial"/>
          <w:b/>
          <w:spacing w:val="-2"/>
          <w:sz w:val="28"/>
          <w:szCs w:val="28"/>
        </w:rPr>
      </w:pPr>
    </w:p>
    <w:p w:rsidR="000231B6" w:rsidRPr="000F21AD" w:rsidRDefault="00A3153D" w:rsidP="000F21AD">
      <w:pPr>
        <w:tabs>
          <w:tab w:val="left" w:pos="-720"/>
          <w:tab w:val="left" w:pos="0"/>
        </w:tabs>
        <w:suppressAutoHyphens/>
        <w:ind w:left="720" w:hanging="720"/>
        <w:jc w:val="both"/>
        <w:rPr>
          <w:rFonts w:ascii="Arial" w:hAnsi="Arial" w:cs="Arial"/>
          <w:b/>
          <w:spacing w:val="-2"/>
          <w:sz w:val="28"/>
          <w:szCs w:val="28"/>
        </w:rPr>
      </w:pPr>
      <w:r w:rsidRPr="000F21AD">
        <w:rPr>
          <w:rFonts w:ascii="Arial" w:hAnsi="Arial" w:cs="Arial"/>
          <w:b/>
          <w:spacing w:val="-2"/>
          <w:sz w:val="28"/>
          <w:szCs w:val="28"/>
        </w:rPr>
        <w:t>Part B</w:t>
      </w:r>
      <w:r w:rsidR="004E36BA">
        <w:rPr>
          <w:rFonts w:ascii="Arial" w:hAnsi="Arial" w:cs="Arial"/>
          <w:b/>
          <w:spacing w:val="-2"/>
          <w:sz w:val="28"/>
          <w:szCs w:val="28"/>
        </w:rPr>
        <w:t xml:space="preserve">: </w:t>
      </w:r>
      <w:r w:rsidR="000231B6" w:rsidRPr="000F21AD">
        <w:rPr>
          <w:rFonts w:ascii="Arial" w:hAnsi="Arial" w:cs="Arial"/>
          <w:b/>
          <w:spacing w:val="-2"/>
          <w:sz w:val="28"/>
          <w:szCs w:val="28"/>
        </w:rPr>
        <w:t>Special Conditions</w:t>
      </w:r>
    </w:p>
    <w:p w:rsidR="00FA49B1" w:rsidRPr="001F2588" w:rsidRDefault="00FA49B1" w:rsidP="000F21AD">
      <w:pPr>
        <w:tabs>
          <w:tab w:val="left" w:pos="-720"/>
          <w:tab w:val="left" w:pos="0"/>
        </w:tabs>
        <w:suppressAutoHyphens/>
        <w:jc w:val="both"/>
        <w:rPr>
          <w:rFonts w:ascii="Arial" w:hAnsi="Arial" w:cs="Arial"/>
          <w:b/>
          <w:spacing w:val="-2"/>
          <w:sz w:val="28"/>
          <w:szCs w:val="28"/>
        </w:rPr>
      </w:pPr>
    </w:p>
    <w:p w:rsidR="00FA49B1" w:rsidRPr="000F21AD" w:rsidRDefault="001F2588" w:rsidP="004E36BA">
      <w:pPr>
        <w:numPr>
          <w:ilvl w:val="0"/>
          <w:numId w:val="1"/>
        </w:numPr>
        <w:tabs>
          <w:tab w:val="clear" w:pos="360"/>
          <w:tab w:val="left" w:pos="-720"/>
          <w:tab w:val="left" w:pos="0"/>
          <w:tab w:val="num" w:pos="709"/>
          <w:tab w:val="left" w:pos="6521"/>
        </w:tabs>
        <w:suppressAutoHyphens/>
        <w:ind w:left="709" w:hanging="709"/>
        <w:jc w:val="both"/>
        <w:rPr>
          <w:rFonts w:ascii="Arial" w:hAnsi="Arial" w:cs="Arial"/>
          <w:b/>
          <w:spacing w:val="-2"/>
        </w:rPr>
      </w:pPr>
      <w:r>
        <w:rPr>
          <w:rFonts w:ascii="Arial" w:hAnsi="Arial" w:cs="Arial"/>
          <w:b/>
          <w:spacing w:val="-2"/>
        </w:rPr>
        <w:t>Introduction</w:t>
      </w:r>
    </w:p>
    <w:p w:rsidR="00FA49B1" w:rsidRPr="000F21AD" w:rsidRDefault="004E36BA" w:rsidP="004E36BA">
      <w:pPr>
        <w:pStyle w:val="BodyTextIndent"/>
        <w:tabs>
          <w:tab w:val="clear" w:pos="0"/>
          <w:tab w:val="left" w:pos="1418"/>
        </w:tabs>
        <w:ind w:left="1418" w:hanging="709"/>
        <w:rPr>
          <w:rFonts w:ascii="Arial" w:hAnsi="Arial" w:cs="Arial"/>
        </w:rPr>
      </w:pPr>
      <w:r>
        <w:rPr>
          <w:rFonts w:ascii="Arial" w:hAnsi="Arial" w:cs="Arial"/>
        </w:rPr>
        <w:t>1.1</w:t>
      </w:r>
      <w:r>
        <w:rPr>
          <w:rFonts w:ascii="Arial" w:hAnsi="Arial" w:cs="Arial"/>
        </w:rPr>
        <w:tab/>
      </w:r>
      <w:r w:rsidR="00FA49B1" w:rsidRPr="000F21AD">
        <w:rPr>
          <w:rFonts w:ascii="Arial" w:hAnsi="Arial" w:cs="Arial"/>
        </w:rPr>
        <w:t>The following conditions of contract relate to the installation of the equipment</w:t>
      </w:r>
      <w:r>
        <w:rPr>
          <w:rFonts w:ascii="Arial" w:hAnsi="Arial" w:cs="Arial"/>
        </w:rPr>
        <w:t xml:space="preserve"> </w:t>
      </w:r>
      <w:r w:rsidR="00FA49B1" w:rsidRPr="000F21AD">
        <w:rPr>
          <w:rFonts w:ascii="Arial" w:hAnsi="Arial" w:cs="Arial"/>
        </w:rPr>
        <w:t>and subsequent post-sales services and are supplementary to the standard conditions of contract for goods.</w:t>
      </w:r>
    </w:p>
    <w:p w:rsidR="00FA49B1" w:rsidRPr="000F21AD" w:rsidRDefault="00FA49B1" w:rsidP="000F21AD">
      <w:pPr>
        <w:pStyle w:val="AgencySubHeadings"/>
        <w:tabs>
          <w:tab w:val="left" w:pos="-720"/>
          <w:tab w:val="left" w:pos="0"/>
        </w:tabs>
        <w:suppressAutoHyphens/>
        <w:rPr>
          <w:rFonts w:ascii="Arial" w:hAnsi="Arial" w:cs="Arial"/>
          <w:spacing w:val="-2"/>
        </w:rPr>
      </w:pPr>
    </w:p>
    <w:p w:rsidR="00FA49B1" w:rsidRPr="000F21AD" w:rsidRDefault="00FA49B1" w:rsidP="004E36BA">
      <w:pPr>
        <w:numPr>
          <w:ilvl w:val="1"/>
          <w:numId w:val="26"/>
        </w:numPr>
        <w:tabs>
          <w:tab w:val="clear" w:pos="360"/>
          <w:tab w:val="left" w:pos="-720"/>
          <w:tab w:val="left" w:pos="0"/>
          <w:tab w:val="num" w:pos="1418"/>
        </w:tabs>
        <w:suppressAutoHyphens/>
        <w:ind w:left="1418" w:hanging="709"/>
        <w:jc w:val="both"/>
        <w:rPr>
          <w:rFonts w:ascii="Arial" w:hAnsi="Arial" w:cs="Arial"/>
          <w:spacing w:val="-2"/>
        </w:rPr>
      </w:pPr>
      <w:r w:rsidRPr="000F21AD">
        <w:rPr>
          <w:rFonts w:ascii="Arial" w:hAnsi="Arial" w:cs="Arial"/>
          <w:spacing w:val="-2"/>
        </w:rPr>
        <w:lastRenderedPageBreak/>
        <w:t>In addition to the interpretations listed in the standard conditions for Goods the following applies :-</w:t>
      </w:r>
    </w:p>
    <w:p w:rsidR="00FA49B1" w:rsidRPr="000F21AD" w:rsidRDefault="00FA49B1" w:rsidP="000F21AD">
      <w:pPr>
        <w:tabs>
          <w:tab w:val="left" w:pos="-720"/>
        </w:tabs>
        <w:suppressAutoHyphens/>
        <w:jc w:val="both"/>
        <w:rPr>
          <w:rFonts w:ascii="Arial" w:hAnsi="Arial" w:cs="Arial"/>
          <w:spacing w:val="-2"/>
        </w:rPr>
      </w:pPr>
    </w:p>
    <w:p w:rsidR="00FA49B1" w:rsidRPr="000F21AD" w:rsidRDefault="004E36BA" w:rsidP="004E36BA">
      <w:pPr>
        <w:tabs>
          <w:tab w:val="left" w:pos="2127"/>
        </w:tabs>
        <w:ind w:left="2127" w:hanging="709"/>
        <w:jc w:val="both"/>
        <w:rPr>
          <w:rFonts w:ascii="Arial" w:hAnsi="Arial" w:cs="Arial"/>
        </w:rPr>
      </w:pPr>
      <w:r>
        <w:rPr>
          <w:rFonts w:ascii="Arial" w:hAnsi="Arial" w:cs="Arial"/>
        </w:rPr>
        <w:t>1.2.1</w:t>
      </w:r>
      <w:r>
        <w:rPr>
          <w:rFonts w:ascii="Arial" w:hAnsi="Arial" w:cs="Arial"/>
        </w:rPr>
        <w:tab/>
      </w:r>
      <w:r w:rsidR="00FA49B1" w:rsidRPr="000F21AD">
        <w:rPr>
          <w:rFonts w:ascii="Arial" w:hAnsi="Arial" w:cs="Arial"/>
        </w:rPr>
        <w:t>"Acceptance Date" - means the date on which the Agency gives written notice in accordance with Condition 7.</w:t>
      </w:r>
    </w:p>
    <w:p w:rsidR="00FA49B1" w:rsidRPr="000F21AD" w:rsidRDefault="00FA49B1" w:rsidP="004E36BA">
      <w:pPr>
        <w:tabs>
          <w:tab w:val="left" w:pos="-720"/>
          <w:tab w:val="left" w:pos="2127"/>
        </w:tabs>
        <w:suppressAutoHyphens/>
        <w:ind w:left="2127" w:hanging="709"/>
        <w:jc w:val="both"/>
        <w:rPr>
          <w:rFonts w:ascii="Arial" w:hAnsi="Arial" w:cs="Arial"/>
          <w:spacing w:val="-2"/>
        </w:rPr>
      </w:pPr>
    </w:p>
    <w:p w:rsidR="00FA49B1" w:rsidRPr="000F21AD" w:rsidRDefault="004E36BA" w:rsidP="004E36BA">
      <w:pPr>
        <w:tabs>
          <w:tab w:val="left" w:pos="-720"/>
          <w:tab w:val="left" w:pos="0"/>
          <w:tab w:val="left" w:pos="720"/>
          <w:tab w:val="left" w:pos="1276"/>
          <w:tab w:val="left" w:pos="2127"/>
          <w:tab w:val="left" w:pos="2160"/>
          <w:tab w:val="left" w:pos="2880"/>
        </w:tabs>
        <w:suppressAutoHyphens/>
        <w:ind w:left="2127" w:hanging="709"/>
        <w:jc w:val="both"/>
        <w:rPr>
          <w:rFonts w:ascii="Arial" w:hAnsi="Arial" w:cs="Arial"/>
          <w:spacing w:val="-2"/>
        </w:rPr>
      </w:pPr>
      <w:r>
        <w:rPr>
          <w:rFonts w:ascii="Arial" w:hAnsi="Arial" w:cs="Arial"/>
          <w:spacing w:val="-2"/>
        </w:rPr>
        <w:t>1.2.2</w:t>
      </w:r>
      <w:r>
        <w:rPr>
          <w:rFonts w:ascii="Arial" w:hAnsi="Arial" w:cs="Arial"/>
          <w:spacing w:val="-2"/>
        </w:rPr>
        <w:tab/>
      </w:r>
      <w:r w:rsidR="00FA49B1" w:rsidRPr="000F21AD">
        <w:rPr>
          <w:rFonts w:ascii="Arial" w:hAnsi="Arial" w:cs="Arial"/>
          <w:spacing w:val="-2"/>
        </w:rPr>
        <w:t xml:space="preserve">"Installation Site"- means the place where the Goods are to </w:t>
      </w:r>
      <w:r>
        <w:rPr>
          <w:rFonts w:ascii="Arial" w:hAnsi="Arial" w:cs="Arial"/>
          <w:spacing w:val="-2"/>
        </w:rPr>
        <w:t xml:space="preserve">be installed in the Agency's </w:t>
      </w:r>
      <w:r w:rsidR="00FA49B1" w:rsidRPr="000F21AD">
        <w:rPr>
          <w:rFonts w:ascii="Arial" w:hAnsi="Arial" w:cs="Arial"/>
          <w:spacing w:val="-2"/>
        </w:rPr>
        <w:t>premises.</w:t>
      </w:r>
    </w:p>
    <w:p w:rsidR="00FA49B1" w:rsidRPr="000F21AD" w:rsidRDefault="00FA49B1" w:rsidP="000F21AD">
      <w:pPr>
        <w:tabs>
          <w:tab w:val="left" w:pos="-720"/>
        </w:tabs>
        <w:suppressAutoHyphens/>
        <w:jc w:val="both"/>
        <w:rPr>
          <w:rFonts w:ascii="Arial" w:hAnsi="Arial" w:cs="Arial"/>
          <w:spacing w:val="-2"/>
          <w:u w:val="single"/>
        </w:rPr>
      </w:pPr>
    </w:p>
    <w:p w:rsidR="00FA49B1" w:rsidRPr="000F21AD" w:rsidRDefault="00FA49B1" w:rsidP="004E36BA">
      <w:pPr>
        <w:numPr>
          <w:ilvl w:val="0"/>
          <w:numId w:val="1"/>
        </w:numPr>
        <w:tabs>
          <w:tab w:val="clear" w:pos="360"/>
          <w:tab w:val="left" w:pos="-720"/>
          <w:tab w:val="left" w:pos="0"/>
          <w:tab w:val="num" w:pos="709"/>
        </w:tabs>
        <w:suppressAutoHyphens/>
        <w:ind w:left="709" w:hanging="709"/>
        <w:jc w:val="both"/>
        <w:rPr>
          <w:rFonts w:ascii="Arial" w:hAnsi="Arial" w:cs="Arial"/>
          <w:b/>
          <w:spacing w:val="-2"/>
        </w:rPr>
      </w:pPr>
      <w:r w:rsidRPr="000F21AD">
        <w:rPr>
          <w:rFonts w:ascii="Arial" w:hAnsi="Arial" w:cs="Arial"/>
          <w:b/>
          <w:spacing w:val="-2"/>
        </w:rPr>
        <w:t>Specification</w:t>
      </w:r>
    </w:p>
    <w:p w:rsidR="00FA49B1" w:rsidRPr="000F21AD" w:rsidRDefault="00FA49B1" w:rsidP="000F21AD">
      <w:pPr>
        <w:tabs>
          <w:tab w:val="left" w:pos="-720"/>
        </w:tabs>
        <w:suppressAutoHyphens/>
        <w:jc w:val="both"/>
        <w:rPr>
          <w:rFonts w:ascii="Arial" w:hAnsi="Arial" w:cs="Arial"/>
          <w:spacing w:val="-2"/>
        </w:rPr>
      </w:pPr>
    </w:p>
    <w:p w:rsidR="00FA49B1" w:rsidRPr="000F21AD" w:rsidRDefault="00FA49B1" w:rsidP="004E36BA">
      <w:pPr>
        <w:numPr>
          <w:ilvl w:val="1"/>
          <w:numId w:val="1"/>
        </w:numPr>
        <w:tabs>
          <w:tab w:val="clear" w:pos="792"/>
          <w:tab w:val="left" w:pos="-720"/>
          <w:tab w:val="left" w:pos="0"/>
          <w:tab w:val="num" w:pos="1418"/>
        </w:tabs>
        <w:suppressAutoHyphens/>
        <w:ind w:left="1418" w:hanging="709"/>
        <w:jc w:val="both"/>
        <w:rPr>
          <w:rFonts w:ascii="Arial" w:hAnsi="Arial" w:cs="Arial"/>
          <w:spacing w:val="-2"/>
        </w:rPr>
      </w:pPr>
      <w:r w:rsidRPr="000F21AD">
        <w:rPr>
          <w:rFonts w:ascii="Arial" w:hAnsi="Arial" w:cs="Arial"/>
          <w:spacing w:val="-2"/>
        </w:rPr>
        <w:t>The Goods shall be of the qualities and kinds described and equal in respects to the descriptions, specifications, patterns and Contractor's samples, which form part of the Contract or are otherwise relevant for the purpose of the Contract.  Except in so far as may otherwise be indicated by such descriptions, specifications, patterns or Contractor's samples, the Goods shall be strictly in compliance with the latest relevant International or British Standards where such exist.</w:t>
      </w:r>
    </w:p>
    <w:p w:rsidR="00FA49B1" w:rsidRPr="000F21AD" w:rsidRDefault="00FA49B1" w:rsidP="004E36BA">
      <w:pPr>
        <w:tabs>
          <w:tab w:val="left" w:pos="-720"/>
          <w:tab w:val="num" w:pos="1418"/>
        </w:tabs>
        <w:suppressAutoHyphens/>
        <w:ind w:left="1418" w:hanging="709"/>
        <w:jc w:val="both"/>
        <w:rPr>
          <w:rFonts w:ascii="Arial" w:hAnsi="Arial" w:cs="Arial"/>
          <w:spacing w:val="-2"/>
        </w:rPr>
      </w:pPr>
    </w:p>
    <w:p w:rsidR="00FA49B1" w:rsidRPr="000F21AD" w:rsidRDefault="00FA49B1" w:rsidP="004E36BA">
      <w:pPr>
        <w:numPr>
          <w:ilvl w:val="1"/>
          <w:numId w:val="1"/>
        </w:numPr>
        <w:tabs>
          <w:tab w:val="clear" w:pos="792"/>
          <w:tab w:val="left" w:pos="-720"/>
          <w:tab w:val="left" w:pos="0"/>
          <w:tab w:val="num" w:pos="1418"/>
        </w:tabs>
        <w:suppressAutoHyphens/>
        <w:ind w:left="1418" w:hanging="709"/>
        <w:jc w:val="both"/>
        <w:rPr>
          <w:rFonts w:ascii="Arial" w:hAnsi="Arial" w:cs="Arial"/>
          <w:spacing w:val="-2"/>
        </w:rPr>
      </w:pPr>
      <w:r w:rsidRPr="000F21AD">
        <w:rPr>
          <w:rFonts w:ascii="Arial" w:hAnsi="Arial" w:cs="Arial"/>
          <w:spacing w:val="-2"/>
        </w:rPr>
        <w:t>All goods which customarily bear any mark, tab, brand, label or other device indicating place or origin, inspection by any Government or other body or standard of quality must be delivered with all the said marks, tabs, brands, labels or other devices intact.</w:t>
      </w:r>
    </w:p>
    <w:p w:rsidR="00FA49B1" w:rsidRPr="000F21AD" w:rsidRDefault="00FA49B1" w:rsidP="000F21AD">
      <w:pPr>
        <w:tabs>
          <w:tab w:val="left" w:pos="-720"/>
        </w:tabs>
        <w:suppressAutoHyphens/>
        <w:jc w:val="both"/>
        <w:rPr>
          <w:rFonts w:ascii="Arial" w:hAnsi="Arial" w:cs="Arial"/>
          <w:spacing w:val="-2"/>
        </w:rPr>
      </w:pPr>
    </w:p>
    <w:p w:rsidR="00FA49B1" w:rsidRPr="000F21AD" w:rsidRDefault="00FA49B1" w:rsidP="004E36BA">
      <w:pPr>
        <w:numPr>
          <w:ilvl w:val="0"/>
          <w:numId w:val="1"/>
        </w:numPr>
        <w:tabs>
          <w:tab w:val="clear" w:pos="360"/>
          <w:tab w:val="left" w:pos="-720"/>
          <w:tab w:val="left" w:pos="0"/>
          <w:tab w:val="num" w:pos="709"/>
        </w:tabs>
        <w:suppressAutoHyphens/>
        <w:ind w:left="709" w:hanging="709"/>
        <w:jc w:val="both"/>
        <w:rPr>
          <w:rFonts w:ascii="Arial" w:hAnsi="Arial" w:cs="Arial"/>
          <w:b/>
          <w:spacing w:val="-2"/>
        </w:rPr>
      </w:pPr>
      <w:r w:rsidRPr="000F21AD">
        <w:rPr>
          <w:rFonts w:ascii="Arial" w:hAnsi="Arial" w:cs="Arial"/>
          <w:b/>
          <w:spacing w:val="-2"/>
        </w:rPr>
        <w:t>Packaging</w:t>
      </w:r>
    </w:p>
    <w:p w:rsidR="00FA49B1" w:rsidRPr="000F21AD" w:rsidRDefault="00FA49B1" w:rsidP="000F21AD">
      <w:pPr>
        <w:tabs>
          <w:tab w:val="left" w:pos="-720"/>
        </w:tabs>
        <w:suppressAutoHyphens/>
        <w:jc w:val="both"/>
        <w:rPr>
          <w:rFonts w:ascii="Arial" w:hAnsi="Arial" w:cs="Arial"/>
          <w:spacing w:val="-2"/>
        </w:rPr>
      </w:pPr>
    </w:p>
    <w:p w:rsidR="00FA49B1" w:rsidRPr="000F21AD" w:rsidRDefault="00FA49B1" w:rsidP="004E36BA">
      <w:pPr>
        <w:numPr>
          <w:ilvl w:val="1"/>
          <w:numId w:val="1"/>
        </w:numPr>
        <w:tabs>
          <w:tab w:val="clear" w:pos="792"/>
          <w:tab w:val="left" w:pos="-720"/>
          <w:tab w:val="left" w:pos="0"/>
          <w:tab w:val="num" w:pos="1418"/>
        </w:tabs>
        <w:suppressAutoHyphens/>
        <w:ind w:left="1418" w:hanging="709"/>
        <w:jc w:val="both"/>
        <w:rPr>
          <w:rFonts w:ascii="Arial" w:hAnsi="Arial" w:cs="Arial"/>
          <w:spacing w:val="-2"/>
        </w:rPr>
      </w:pPr>
      <w:r w:rsidRPr="000F21AD">
        <w:rPr>
          <w:rFonts w:ascii="Arial" w:hAnsi="Arial" w:cs="Arial"/>
          <w:spacing w:val="-2"/>
        </w:rPr>
        <w:t>The following details shall be shown with every delivery unless otherwise specified in the Contract:</w:t>
      </w:r>
    </w:p>
    <w:p w:rsidR="00FA49B1" w:rsidRPr="000F21AD" w:rsidRDefault="00FA49B1" w:rsidP="004E36BA">
      <w:pPr>
        <w:tabs>
          <w:tab w:val="left" w:pos="-720"/>
          <w:tab w:val="num" w:pos="1418"/>
        </w:tabs>
        <w:suppressAutoHyphens/>
        <w:ind w:left="1418" w:hanging="709"/>
        <w:jc w:val="both"/>
        <w:rPr>
          <w:rFonts w:ascii="Arial" w:hAnsi="Arial" w:cs="Arial"/>
          <w:spacing w:val="-2"/>
        </w:rPr>
      </w:pPr>
    </w:p>
    <w:p w:rsidR="00FA49B1" w:rsidRPr="000F21AD" w:rsidRDefault="004E36BA" w:rsidP="004E36BA">
      <w:pPr>
        <w:tabs>
          <w:tab w:val="left" w:pos="-720"/>
          <w:tab w:val="left" w:pos="0"/>
          <w:tab w:val="left" w:pos="1418"/>
        </w:tabs>
        <w:suppressAutoHyphens/>
        <w:ind w:left="1418" w:hanging="709"/>
        <w:jc w:val="both"/>
        <w:rPr>
          <w:rFonts w:ascii="Arial" w:hAnsi="Arial" w:cs="Arial"/>
          <w:spacing w:val="-2"/>
        </w:rPr>
      </w:pPr>
      <w:r>
        <w:rPr>
          <w:rFonts w:ascii="Arial" w:hAnsi="Arial" w:cs="Arial"/>
          <w:spacing w:val="-2"/>
        </w:rPr>
        <w:tab/>
      </w:r>
      <w:r w:rsidR="00FA49B1" w:rsidRPr="000F21AD">
        <w:rPr>
          <w:rFonts w:ascii="Arial" w:hAnsi="Arial" w:cs="Arial"/>
          <w:spacing w:val="-2"/>
        </w:rPr>
        <w:t>Description of the Goods &amp; quantity in package</w:t>
      </w:r>
    </w:p>
    <w:p w:rsidR="00FA49B1" w:rsidRPr="000F21AD" w:rsidRDefault="00FA49B1" w:rsidP="004E36BA">
      <w:pPr>
        <w:tabs>
          <w:tab w:val="left" w:pos="-720"/>
          <w:tab w:val="left" w:pos="1418"/>
        </w:tabs>
        <w:suppressAutoHyphens/>
        <w:ind w:left="1418" w:hanging="709"/>
        <w:jc w:val="both"/>
        <w:rPr>
          <w:rFonts w:ascii="Arial" w:hAnsi="Arial" w:cs="Arial"/>
          <w:spacing w:val="-2"/>
        </w:rPr>
      </w:pPr>
      <w:r w:rsidRPr="000F21AD">
        <w:rPr>
          <w:rFonts w:ascii="Arial" w:hAnsi="Arial" w:cs="Arial"/>
          <w:spacing w:val="-2"/>
        </w:rPr>
        <w:tab/>
        <w:t xml:space="preserve">Any special directions for storage/unpacking, which shall include the appropriate Health &amp; </w:t>
      </w:r>
      <w:r w:rsidR="00DA0A5B" w:rsidRPr="000F21AD">
        <w:rPr>
          <w:rFonts w:ascii="Arial" w:hAnsi="Arial" w:cs="Arial"/>
          <w:spacing w:val="-2"/>
        </w:rPr>
        <w:t>Safety information</w:t>
      </w:r>
      <w:r w:rsidRPr="000F21AD">
        <w:rPr>
          <w:rFonts w:ascii="Arial" w:hAnsi="Arial" w:cs="Arial"/>
          <w:spacing w:val="-2"/>
        </w:rPr>
        <w:t xml:space="preserve">  </w:t>
      </w:r>
    </w:p>
    <w:p w:rsidR="00FA49B1" w:rsidRPr="000F21AD" w:rsidRDefault="00FA49B1" w:rsidP="004E36BA">
      <w:pPr>
        <w:tabs>
          <w:tab w:val="left" w:pos="-720"/>
          <w:tab w:val="left" w:pos="0"/>
          <w:tab w:val="left" w:pos="1418"/>
        </w:tabs>
        <w:suppressAutoHyphens/>
        <w:ind w:left="1418" w:hanging="709"/>
        <w:jc w:val="both"/>
        <w:rPr>
          <w:rFonts w:ascii="Arial" w:hAnsi="Arial" w:cs="Arial"/>
          <w:spacing w:val="-2"/>
        </w:rPr>
      </w:pPr>
      <w:r w:rsidRPr="000F21AD">
        <w:rPr>
          <w:rFonts w:ascii="Arial" w:hAnsi="Arial" w:cs="Arial"/>
          <w:spacing w:val="-2"/>
        </w:rPr>
        <w:tab/>
        <w:t>Expiry date of contents (where applicable)</w:t>
      </w:r>
    </w:p>
    <w:p w:rsidR="00FA49B1" w:rsidRPr="000F21AD" w:rsidRDefault="00FA49B1" w:rsidP="004E36BA">
      <w:pPr>
        <w:tabs>
          <w:tab w:val="left" w:pos="-720"/>
          <w:tab w:val="left" w:pos="0"/>
          <w:tab w:val="left" w:pos="1418"/>
        </w:tabs>
        <w:suppressAutoHyphens/>
        <w:ind w:left="1418" w:hanging="709"/>
        <w:jc w:val="both"/>
        <w:rPr>
          <w:rFonts w:ascii="Arial" w:hAnsi="Arial" w:cs="Arial"/>
          <w:spacing w:val="-2"/>
        </w:rPr>
      </w:pPr>
      <w:r w:rsidRPr="000F21AD">
        <w:rPr>
          <w:rFonts w:ascii="Arial" w:hAnsi="Arial" w:cs="Arial"/>
          <w:spacing w:val="-2"/>
        </w:rPr>
        <w:tab/>
        <w:t xml:space="preserve">Name of manufacturer and any other relevant information </w:t>
      </w:r>
    </w:p>
    <w:p w:rsidR="00FA49B1" w:rsidRPr="000F21AD" w:rsidRDefault="00FA49B1" w:rsidP="004E36BA">
      <w:pPr>
        <w:tabs>
          <w:tab w:val="left" w:pos="-720"/>
          <w:tab w:val="num" w:pos="1418"/>
        </w:tabs>
        <w:suppressAutoHyphens/>
        <w:ind w:left="1418" w:hanging="709"/>
        <w:jc w:val="both"/>
        <w:rPr>
          <w:rFonts w:ascii="Arial" w:hAnsi="Arial" w:cs="Arial"/>
          <w:spacing w:val="-2"/>
        </w:rPr>
      </w:pPr>
    </w:p>
    <w:p w:rsidR="00FA49B1" w:rsidRPr="000F21AD" w:rsidRDefault="00FA49B1" w:rsidP="004E36BA">
      <w:pPr>
        <w:numPr>
          <w:ilvl w:val="1"/>
          <w:numId w:val="1"/>
        </w:numPr>
        <w:tabs>
          <w:tab w:val="clear" w:pos="792"/>
          <w:tab w:val="left" w:pos="-720"/>
          <w:tab w:val="left" w:pos="0"/>
          <w:tab w:val="num" w:pos="1418"/>
        </w:tabs>
        <w:suppressAutoHyphens/>
        <w:ind w:left="1418" w:hanging="709"/>
        <w:jc w:val="both"/>
        <w:rPr>
          <w:rFonts w:ascii="Arial" w:hAnsi="Arial" w:cs="Arial"/>
          <w:spacing w:val="-2"/>
        </w:rPr>
      </w:pPr>
      <w:r w:rsidRPr="000F21AD">
        <w:rPr>
          <w:rFonts w:ascii="Arial" w:hAnsi="Arial" w:cs="Arial"/>
          <w:spacing w:val="-2"/>
        </w:rPr>
        <w:t>The Contractor shall collect without charge any returnable containers (including pallets) within twenty-one days of the date of the relevant delivery note, unless otherwise instructed by the Agency named in the Contract.  Empty containers not so removed may be returned by the Agency at the Contractor's expense or otherwise disposed of at the Agency's discretion.  Charged containers shall be credited in full by the Contractor upon collection or return.</w:t>
      </w:r>
    </w:p>
    <w:p w:rsidR="00FA49B1" w:rsidRPr="000F21AD" w:rsidRDefault="00FA49B1" w:rsidP="004E36BA">
      <w:pPr>
        <w:tabs>
          <w:tab w:val="left" w:pos="-720"/>
          <w:tab w:val="left" w:pos="0"/>
          <w:tab w:val="num" w:pos="1418"/>
        </w:tabs>
        <w:suppressAutoHyphens/>
        <w:ind w:left="1418" w:hanging="709"/>
        <w:jc w:val="both"/>
        <w:rPr>
          <w:rFonts w:ascii="Arial" w:hAnsi="Arial" w:cs="Arial"/>
          <w:spacing w:val="-2"/>
        </w:rPr>
      </w:pPr>
    </w:p>
    <w:p w:rsidR="00FA49B1" w:rsidRPr="000F21AD" w:rsidRDefault="00FA49B1" w:rsidP="004E36BA">
      <w:pPr>
        <w:numPr>
          <w:ilvl w:val="1"/>
          <w:numId w:val="1"/>
        </w:numPr>
        <w:tabs>
          <w:tab w:val="clear" w:pos="792"/>
          <w:tab w:val="left" w:pos="-720"/>
          <w:tab w:val="left" w:pos="0"/>
          <w:tab w:val="num" w:pos="1418"/>
        </w:tabs>
        <w:suppressAutoHyphens/>
        <w:ind w:left="1418" w:hanging="709"/>
        <w:jc w:val="both"/>
        <w:rPr>
          <w:rFonts w:ascii="Arial" w:hAnsi="Arial" w:cs="Arial"/>
          <w:spacing w:val="-2"/>
        </w:rPr>
      </w:pPr>
      <w:r w:rsidRPr="000F21AD">
        <w:rPr>
          <w:rFonts w:ascii="Arial" w:hAnsi="Arial" w:cs="Arial"/>
          <w:spacing w:val="-2"/>
        </w:rPr>
        <w:t xml:space="preserve">All packaging shall be removed by the contractor and recycled/reused where possible. Disposal of waste must comply with all relevant legislation. </w:t>
      </w:r>
    </w:p>
    <w:p w:rsidR="006D5AAE" w:rsidRDefault="006D5AAE" w:rsidP="004E36BA">
      <w:pPr>
        <w:tabs>
          <w:tab w:val="left" w:pos="-720"/>
          <w:tab w:val="left" w:pos="0"/>
        </w:tabs>
        <w:suppressAutoHyphens/>
        <w:jc w:val="both"/>
        <w:rPr>
          <w:rFonts w:ascii="Arial" w:hAnsi="Arial" w:cs="Arial"/>
          <w:spacing w:val="-2"/>
        </w:rPr>
      </w:pPr>
    </w:p>
    <w:p w:rsidR="004E36BA" w:rsidRDefault="004E36BA" w:rsidP="004E36BA">
      <w:pPr>
        <w:tabs>
          <w:tab w:val="left" w:pos="-720"/>
          <w:tab w:val="left" w:pos="0"/>
        </w:tabs>
        <w:suppressAutoHyphens/>
        <w:jc w:val="both"/>
        <w:rPr>
          <w:rFonts w:ascii="Arial" w:hAnsi="Arial" w:cs="Arial"/>
          <w:spacing w:val="-2"/>
        </w:rPr>
      </w:pPr>
    </w:p>
    <w:p w:rsidR="004E36BA" w:rsidRPr="000F21AD" w:rsidRDefault="004E36BA" w:rsidP="004E36BA">
      <w:pPr>
        <w:tabs>
          <w:tab w:val="left" w:pos="-720"/>
          <w:tab w:val="left" w:pos="0"/>
        </w:tabs>
        <w:suppressAutoHyphens/>
        <w:jc w:val="both"/>
        <w:rPr>
          <w:rFonts w:ascii="Arial" w:hAnsi="Arial" w:cs="Arial"/>
          <w:spacing w:val="-2"/>
        </w:rPr>
      </w:pPr>
    </w:p>
    <w:p w:rsidR="00FA49B1" w:rsidRPr="000F21AD" w:rsidRDefault="00FA49B1" w:rsidP="004E36BA">
      <w:pPr>
        <w:numPr>
          <w:ilvl w:val="0"/>
          <w:numId w:val="1"/>
        </w:numPr>
        <w:tabs>
          <w:tab w:val="clear" w:pos="360"/>
          <w:tab w:val="left" w:pos="-720"/>
          <w:tab w:val="left" w:pos="0"/>
          <w:tab w:val="num" w:pos="709"/>
        </w:tabs>
        <w:suppressAutoHyphens/>
        <w:ind w:left="709" w:hanging="709"/>
        <w:jc w:val="both"/>
        <w:rPr>
          <w:rFonts w:ascii="Arial" w:hAnsi="Arial" w:cs="Arial"/>
          <w:b/>
          <w:spacing w:val="-2"/>
        </w:rPr>
      </w:pPr>
      <w:r w:rsidRPr="000F21AD">
        <w:rPr>
          <w:rFonts w:ascii="Arial" w:hAnsi="Arial" w:cs="Arial"/>
          <w:b/>
          <w:spacing w:val="-2"/>
        </w:rPr>
        <w:t>Delivery and Installation</w:t>
      </w:r>
    </w:p>
    <w:p w:rsidR="005F0AC0" w:rsidRPr="000F21AD" w:rsidRDefault="005F0AC0" w:rsidP="000F21AD">
      <w:pPr>
        <w:tabs>
          <w:tab w:val="left" w:pos="-720"/>
          <w:tab w:val="left" w:pos="0"/>
        </w:tabs>
        <w:suppressAutoHyphens/>
        <w:ind w:left="360"/>
        <w:jc w:val="both"/>
        <w:rPr>
          <w:rFonts w:ascii="Arial" w:hAnsi="Arial" w:cs="Arial"/>
        </w:rPr>
      </w:pPr>
    </w:p>
    <w:p w:rsidR="006D5AAE" w:rsidRPr="000F21AD" w:rsidRDefault="006D5AAE" w:rsidP="004E36BA">
      <w:pPr>
        <w:numPr>
          <w:ilvl w:val="1"/>
          <w:numId w:val="1"/>
        </w:numPr>
        <w:tabs>
          <w:tab w:val="clear" w:pos="792"/>
          <w:tab w:val="left" w:pos="-720"/>
          <w:tab w:val="left" w:pos="0"/>
          <w:tab w:val="num" w:pos="1418"/>
        </w:tabs>
        <w:suppressAutoHyphens/>
        <w:ind w:left="1418" w:hanging="709"/>
        <w:jc w:val="both"/>
        <w:rPr>
          <w:rFonts w:ascii="Arial" w:hAnsi="Arial" w:cs="Arial"/>
          <w:spacing w:val="-2"/>
        </w:rPr>
      </w:pPr>
      <w:r w:rsidRPr="000F21AD">
        <w:rPr>
          <w:rFonts w:ascii="Arial" w:hAnsi="Arial" w:cs="Arial"/>
          <w:spacing w:val="-2"/>
        </w:rPr>
        <w:t xml:space="preserve">All equipment detailed herein must be delivered to designated site(s), installed and accepted by the Agency on or before date specified. </w:t>
      </w:r>
    </w:p>
    <w:p w:rsidR="006D5AAE" w:rsidRPr="000F21AD" w:rsidRDefault="006D5AAE" w:rsidP="004E36BA">
      <w:pPr>
        <w:tabs>
          <w:tab w:val="left" w:pos="-720"/>
          <w:tab w:val="left" w:pos="0"/>
          <w:tab w:val="num" w:pos="1418"/>
        </w:tabs>
        <w:suppressAutoHyphens/>
        <w:ind w:left="1418" w:hanging="709"/>
        <w:jc w:val="both"/>
        <w:rPr>
          <w:rFonts w:ascii="Arial" w:hAnsi="Arial" w:cs="Arial"/>
          <w:spacing w:val="-2"/>
        </w:rPr>
      </w:pPr>
    </w:p>
    <w:p w:rsidR="00FA49B1" w:rsidRPr="000F21AD" w:rsidRDefault="00FA49B1" w:rsidP="004E36BA">
      <w:pPr>
        <w:numPr>
          <w:ilvl w:val="1"/>
          <w:numId w:val="1"/>
        </w:numPr>
        <w:tabs>
          <w:tab w:val="clear" w:pos="792"/>
          <w:tab w:val="left" w:pos="-720"/>
          <w:tab w:val="left" w:pos="0"/>
          <w:tab w:val="num" w:pos="1418"/>
        </w:tabs>
        <w:suppressAutoHyphens/>
        <w:ind w:left="1418" w:hanging="709"/>
        <w:jc w:val="both"/>
        <w:rPr>
          <w:rFonts w:ascii="Arial" w:hAnsi="Arial" w:cs="Arial"/>
        </w:rPr>
      </w:pPr>
      <w:r w:rsidRPr="000F21AD">
        <w:rPr>
          <w:rFonts w:ascii="Arial" w:hAnsi="Arial" w:cs="Arial"/>
        </w:rPr>
        <w:t>A delivery note clearly marked with the Agency’s order number shall accompany each delivery.</w:t>
      </w:r>
    </w:p>
    <w:p w:rsidR="00FA49B1" w:rsidRPr="000F21AD" w:rsidRDefault="00FA49B1" w:rsidP="004E36BA">
      <w:pPr>
        <w:tabs>
          <w:tab w:val="left" w:pos="-720"/>
          <w:tab w:val="left" w:pos="0"/>
          <w:tab w:val="num" w:pos="1418"/>
        </w:tabs>
        <w:suppressAutoHyphens/>
        <w:ind w:left="1418" w:hanging="709"/>
        <w:jc w:val="both"/>
        <w:rPr>
          <w:rFonts w:ascii="Arial" w:hAnsi="Arial" w:cs="Arial"/>
          <w:spacing w:val="-2"/>
        </w:rPr>
      </w:pPr>
    </w:p>
    <w:p w:rsidR="005F0AC0" w:rsidRPr="000F21AD" w:rsidRDefault="00FA49B1" w:rsidP="004E36BA">
      <w:pPr>
        <w:pStyle w:val="BodyTextIndent2"/>
        <w:numPr>
          <w:ilvl w:val="1"/>
          <w:numId w:val="1"/>
        </w:numPr>
        <w:tabs>
          <w:tab w:val="clear" w:pos="0"/>
          <w:tab w:val="clear" w:pos="792"/>
          <w:tab w:val="left" w:pos="-284"/>
          <w:tab w:val="num" w:pos="1418"/>
        </w:tabs>
        <w:ind w:left="1418" w:hanging="709"/>
        <w:rPr>
          <w:rFonts w:ascii="Arial" w:hAnsi="Arial" w:cs="Arial"/>
        </w:rPr>
      </w:pPr>
      <w:r w:rsidRPr="000F21AD">
        <w:rPr>
          <w:rFonts w:ascii="Arial" w:hAnsi="Arial" w:cs="Arial"/>
        </w:rPr>
        <w:t>The Goods shall be delivered free of charge to the Agency to the locations shown on the order and by the agreed delivery date. The Agency will make available access to the site as reasonably required by the supplier for the delivery and installation of the equipment.</w:t>
      </w:r>
    </w:p>
    <w:p w:rsidR="00FA49B1" w:rsidRPr="000F21AD" w:rsidRDefault="00FA49B1" w:rsidP="000F21AD">
      <w:pPr>
        <w:tabs>
          <w:tab w:val="left" w:pos="-720"/>
        </w:tabs>
        <w:suppressAutoHyphens/>
        <w:jc w:val="both"/>
        <w:rPr>
          <w:rFonts w:ascii="Arial" w:hAnsi="Arial" w:cs="Arial"/>
          <w:b/>
          <w:spacing w:val="-2"/>
        </w:rPr>
      </w:pPr>
    </w:p>
    <w:p w:rsidR="00FA49B1" w:rsidRPr="000F21AD" w:rsidRDefault="00FA49B1" w:rsidP="004E36BA">
      <w:pPr>
        <w:numPr>
          <w:ilvl w:val="0"/>
          <w:numId w:val="1"/>
        </w:numPr>
        <w:tabs>
          <w:tab w:val="clear" w:pos="360"/>
          <w:tab w:val="left" w:pos="-720"/>
          <w:tab w:val="left" w:pos="0"/>
          <w:tab w:val="num" w:pos="709"/>
        </w:tabs>
        <w:suppressAutoHyphens/>
        <w:ind w:left="709" w:hanging="709"/>
        <w:jc w:val="both"/>
        <w:rPr>
          <w:rFonts w:ascii="Arial" w:hAnsi="Arial" w:cs="Arial"/>
          <w:b/>
          <w:spacing w:val="-2"/>
        </w:rPr>
      </w:pPr>
      <w:r w:rsidRPr="000F21AD">
        <w:rPr>
          <w:rFonts w:ascii="Arial" w:hAnsi="Arial" w:cs="Arial"/>
          <w:b/>
          <w:spacing w:val="-2"/>
        </w:rPr>
        <w:t>Tests and Acceptance</w:t>
      </w:r>
    </w:p>
    <w:p w:rsidR="00FA49B1" w:rsidRPr="000F21AD" w:rsidRDefault="00FA49B1" w:rsidP="000F21AD">
      <w:pPr>
        <w:tabs>
          <w:tab w:val="left" w:pos="-720"/>
        </w:tabs>
        <w:suppressAutoHyphens/>
        <w:jc w:val="both"/>
        <w:rPr>
          <w:rFonts w:ascii="Arial" w:hAnsi="Arial" w:cs="Arial"/>
          <w:spacing w:val="-2"/>
        </w:rPr>
      </w:pPr>
    </w:p>
    <w:p w:rsidR="00FA49B1" w:rsidRPr="000F21AD" w:rsidRDefault="00FA49B1" w:rsidP="004E36BA">
      <w:pPr>
        <w:pStyle w:val="BodyTextIndent2"/>
        <w:numPr>
          <w:ilvl w:val="1"/>
          <w:numId w:val="1"/>
        </w:numPr>
        <w:tabs>
          <w:tab w:val="clear" w:pos="792"/>
          <w:tab w:val="num" w:pos="1418"/>
        </w:tabs>
        <w:ind w:left="1418" w:hanging="709"/>
        <w:rPr>
          <w:rFonts w:ascii="Arial" w:hAnsi="Arial" w:cs="Arial"/>
        </w:rPr>
      </w:pPr>
      <w:r w:rsidRPr="000F21AD">
        <w:rPr>
          <w:rFonts w:ascii="Arial" w:hAnsi="Arial" w:cs="Arial"/>
        </w:rPr>
        <w:t>The following conditions supplement paragraph 12 (Rejection of Goods) of the Standard Conditions of Contract and identify that the acceptance of the instrument(s) need to satisfy the Agency’s nominated representative at post-commissioning stages.</w:t>
      </w:r>
    </w:p>
    <w:p w:rsidR="00FA49B1" w:rsidRPr="000F21AD" w:rsidRDefault="00FA49B1" w:rsidP="004E36BA">
      <w:pPr>
        <w:pStyle w:val="BodyTextIndent2"/>
        <w:tabs>
          <w:tab w:val="num" w:pos="1418"/>
        </w:tabs>
        <w:ind w:left="1418" w:hanging="709"/>
        <w:rPr>
          <w:rFonts w:ascii="Arial" w:hAnsi="Arial" w:cs="Arial"/>
        </w:rPr>
      </w:pPr>
    </w:p>
    <w:p w:rsidR="00FA49B1" w:rsidRPr="000F21AD" w:rsidRDefault="00FA49B1" w:rsidP="004E36BA">
      <w:pPr>
        <w:numPr>
          <w:ilvl w:val="1"/>
          <w:numId w:val="1"/>
        </w:numPr>
        <w:tabs>
          <w:tab w:val="clear" w:pos="792"/>
          <w:tab w:val="left" w:pos="-720"/>
          <w:tab w:val="left" w:pos="0"/>
          <w:tab w:val="num" w:pos="1418"/>
        </w:tabs>
        <w:suppressAutoHyphens/>
        <w:ind w:left="1418" w:hanging="709"/>
        <w:jc w:val="both"/>
        <w:rPr>
          <w:rFonts w:ascii="Arial" w:hAnsi="Arial" w:cs="Arial"/>
          <w:spacing w:val="-2"/>
        </w:rPr>
      </w:pPr>
      <w:r w:rsidRPr="000F21AD">
        <w:rPr>
          <w:rFonts w:ascii="Arial" w:hAnsi="Arial" w:cs="Arial"/>
          <w:spacing w:val="-2"/>
        </w:rPr>
        <w:t>On completion of installation the supplier shall verify full operation of the system to demonstrate that the performance meets the requirements of the specification to the satisfaction of the Agency's nominated representative.</w:t>
      </w:r>
    </w:p>
    <w:p w:rsidR="00FA49B1" w:rsidRPr="000F21AD" w:rsidRDefault="00FA49B1" w:rsidP="004E36BA">
      <w:pPr>
        <w:tabs>
          <w:tab w:val="left" w:pos="-720"/>
          <w:tab w:val="num" w:pos="1418"/>
        </w:tabs>
        <w:suppressAutoHyphens/>
        <w:ind w:left="1418" w:hanging="709"/>
        <w:jc w:val="both"/>
        <w:rPr>
          <w:rFonts w:ascii="Arial" w:hAnsi="Arial" w:cs="Arial"/>
          <w:spacing w:val="-2"/>
        </w:rPr>
      </w:pPr>
    </w:p>
    <w:p w:rsidR="00FA49B1" w:rsidRPr="000F21AD" w:rsidRDefault="00FA49B1" w:rsidP="004E36BA">
      <w:pPr>
        <w:numPr>
          <w:ilvl w:val="1"/>
          <w:numId w:val="1"/>
        </w:numPr>
        <w:tabs>
          <w:tab w:val="clear" w:pos="792"/>
          <w:tab w:val="left" w:pos="-720"/>
          <w:tab w:val="left" w:pos="0"/>
          <w:tab w:val="num" w:pos="1418"/>
        </w:tabs>
        <w:suppressAutoHyphens/>
        <w:ind w:left="1418" w:hanging="709"/>
        <w:jc w:val="both"/>
        <w:rPr>
          <w:rFonts w:ascii="Arial" w:hAnsi="Arial" w:cs="Arial"/>
          <w:spacing w:val="-2"/>
        </w:rPr>
      </w:pPr>
      <w:r w:rsidRPr="000F21AD">
        <w:rPr>
          <w:rFonts w:ascii="Arial" w:hAnsi="Arial" w:cs="Arial"/>
          <w:spacing w:val="-2"/>
        </w:rPr>
        <w:t>The giving of the above notices by the Agency shall not in any way prejudice its rights if it is otherwise discovered later that the Goods do not meet the specification or otherwise fail to comply with the terms of the Contract.</w:t>
      </w:r>
    </w:p>
    <w:p w:rsidR="00FA49B1" w:rsidRPr="000F21AD" w:rsidRDefault="00FA49B1" w:rsidP="000F21AD">
      <w:pPr>
        <w:tabs>
          <w:tab w:val="left" w:pos="-720"/>
        </w:tabs>
        <w:suppressAutoHyphens/>
        <w:ind w:left="567"/>
        <w:jc w:val="both"/>
        <w:rPr>
          <w:rFonts w:ascii="Arial" w:hAnsi="Arial" w:cs="Arial"/>
          <w:b/>
          <w:spacing w:val="-2"/>
          <w:u w:val="single"/>
        </w:rPr>
      </w:pPr>
    </w:p>
    <w:p w:rsidR="00FA49B1" w:rsidRPr="000F21AD" w:rsidRDefault="00FA49B1" w:rsidP="004E36BA">
      <w:pPr>
        <w:numPr>
          <w:ilvl w:val="0"/>
          <w:numId w:val="1"/>
        </w:numPr>
        <w:tabs>
          <w:tab w:val="clear" w:pos="360"/>
          <w:tab w:val="left" w:pos="-720"/>
          <w:tab w:val="left" w:pos="0"/>
          <w:tab w:val="num" w:pos="709"/>
        </w:tabs>
        <w:suppressAutoHyphens/>
        <w:ind w:left="709" w:hanging="709"/>
        <w:jc w:val="both"/>
        <w:rPr>
          <w:rFonts w:ascii="Arial" w:hAnsi="Arial" w:cs="Arial"/>
          <w:b/>
          <w:spacing w:val="-2"/>
        </w:rPr>
      </w:pPr>
      <w:r w:rsidRPr="000F21AD">
        <w:rPr>
          <w:rFonts w:ascii="Arial" w:hAnsi="Arial" w:cs="Arial"/>
          <w:b/>
          <w:spacing w:val="-2"/>
        </w:rPr>
        <w:t>Price and Payment</w:t>
      </w:r>
    </w:p>
    <w:p w:rsidR="00FA49B1" w:rsidRPr="000F21AD" w:rsidRDefault="00FA49B1" w:rsidP="000F21AD">
      <w:pPr>
        <w:tabs>
          <w:tab w:val="left" w:pos="-720"/>
        </w:tabs>
        <w:suppressAutoHyphens/>
        <w:ind w:hanging="1004"/>
        <w:jc w:val="both"/>
        <w:rPr>
          <w:rFonts w:ascii="Arial" w:hAnsi="Arial" w:cs="Arial"/>
          <w:spacing w:val="-2"/>
        </w:rPr>
      </w:pPr>
    </w:p>
    <w:p w:rsidR="00FA49B1" w:rsidRPr="000F21AD" w:rsidRDefault="00FA49B1" w:rsidP="004E36BA">
      <w:pPr>
        <w:pStyle w:val="BodyTextIndent2"/>
        <w:numPr>
          <w:ilvl w:val="1"/>
          <w:numId w:val="1"/>
        </w:numPr>
        <w:tabs>
          <w:tab w:val="clear" w:pos="792"/>
          <w:tab w:val="num" w:pos="1418"/>
        </w:tabs>
        <w:ind w:left="1418" w:hanging="709"/>
        <w:rPr>
          <w:rFonts w:ascii="Arial" w:hAnsi="Arial" w:cs="Arial"/>
        </w:rPr>
      </w:pPr>
      <w:r w:rsidRPr="000F21AD">
        <w:rPr>
          <w:rFonts w:ascii="Arial" w:hAnsi="Arial" w:cs="Arial"/>
        </w:rPr>
        <w:t xml:space="preserve">The Contract Price shall be "net", that is, after deduction of all agreed discounts and fixed for the period of the contract. It shall include the cost of </w:t>
      </w:r>
      <w:r w:rsidR="006D5AAE" w:rsidRPr="000F21AD">
        <w:rPr>
          <w:rFonts w:ascii="Arial" w:hAnsi="Arial" w:cs="Arial"/>
        </w:rPr>
        <w:t xml:space="preserve">all royalties, licence fees, </w:t>
      </w:r>
      <w:r w:rsidR="006D3D87" w:rsidRPr="000F21AD">
        <w:rPr>
          <w:rFonts w:ascii="Arial" w:hAnsi="Arial" w:cs="Arial"/>
        </w:rPr>
        <w:t xml:space="preserve">WEEE responsibilities, </w:t>
      </w:r>
      <w:r w:rsidRPr="000F21AD">
        <w:rPr>
          <w:rFonts w:ascii="Arial" w:hAnsi="Arial" w:cs="Arial"/>
        </w:rPr>
        <w:t>packaging, packing materials, addressing, labelling, loading, delivery to the addresses named in the Contract or orders, installation, commissioning and be in accordance with the amount set out in financial cost statement. All other costs, charges, fees and expenses of whatever kind for or arising out of or in connection with the provision of the Goods and  Services shall be paid by the Contractor unless otherwise agreed in writing by the Agency</w:t>
      </w:r>
    </w:p>
    <w:p w:rsidR="00FA49B1" w:rsidRPr="000F21AD" w:rsidRDefault="00FA49B1" w:rsidP="004E36BA">
      <w:pPr>
        <w:pStyle w:val="BodyTextIndent2"/>
        <w:tabs>
          <w:tab w:val="num" w:pos="1418"/>
        </w:tabs>
        <w:ind w:left="1418" w:hanging="709"/>
        <w:rPr>
          <w:rFonts w:ascii="Arial" w:hAnsi="Arial" w:cs="Arial"/>
        </w:rPr>
      </w:pPr>
    </w:p>
    <w:p w:rsidR="00FA49B1" w:rsidRPr="000F21AD" w:rsidRDefault="00FA49B1" w:rsidP="004E36BA">
      <w:pPr>
        <w:pStyle w:val="BodyTextIndent2"/>
        <w:numPr>
          <w:ilvl w:val="1"/>
          <w:numId w:val="1"/>
        </w:numPr>
        <w:tabs>
          <w:tab w:val="clear" w:pos="792"/>
          <w:tab w:val="num" w:pos="1418"/>
        </w:tabs>
        <w:ind w:left="1418" w:hanging="709"/>
        <w:rPr>
          <w:rFonts w:ascii="Arial" w:hAnsi="Arial" w:cs="Arial"/>
        </w:rPr>
      </w:pPr>
      <w:r w:rsidRPr="000F21AD">
        <w:rPr>
          <w:rFonts w:ascii="Arial" w:hAnsi="Arial" w:cs="Arial"/>
        </w:rPr>
        <w:t>Any early settlement or multiple purchase discounts shall be shown separately in the Contract.</w:t>
      </w:r>
    </w:p>
    <w:p w:rsidR="00FA49B1" w:rsidRPr="000F21AD" w:rsidRDefault="00FA49B1" w:rsidP="004E36BA">
      <w:pPr>
        <w:tabs>
          <w:tab w:val="left" w:pos="-720"/>
          <w:tab w:val="num" w:pos="1418"/>
        </w:tabs>
        <w:suppressAutoHyphens/>
        <w:ind w:left="1418" w:hanging="709"/>
        <w:jc w:val="both"/>
        <w:rPr>
          <w:rFonts w:ascii="Arial" w:hAnsi="Arial" w:cs="Arial"/>
          <w:spacing w:val="-2"/>
        </w:rPr>
      </w:pPr>
    </w:p>
    <w:p w:rsidR="00FA49B1" w:rsidRPr="000F21AD" w:rsidRDefault="00FA49B1" w:rsidP="004E36BA">
      <w:pPr>
        <w:numPr>
          <w:ilvl w:val="1"/>
          <w:numId w:val="1"/>
        </w:numPr>
        <w:tabs>
          <w:tab w:val="clear" w:pos="792"/>
          <w:tab w:val="left" w:pos="-720"/>
          <w:tab w:val="num" w:pos="1418"/>
        </w:tabs>
        <w:suppressAutoHyphens/>
        <w:ind w:left="1418" w:hanging="709"/>
        <w:jc w:val="both"/>
        <w:rPr>
          <w:rFonts w:ascii="Arial" w:hAnsi="Arial" w:cs="Arial"/>
          <w:spacing w:val="-2"/>
        </w:rPr>
      </w:pPr>
      <w:r w:rsidRPr="000F21AD">
        <w:rPr>
          <w:rFonts w:ascii="Arial" w:hAnsi="Arial" w:cs="Arial"/>
          <w:spacing w:val="-2"/>
        </w:rPr>
        <w:t>The payment details for the support and maintenance after the warranty period to be agreed</w:t>
      </w:r>
    </w:p>
    <w:p w:rsidR="00FA49B1" w:rsidRPr="000F21AD" w:rsidRDefault="00FA49B1" w:rsidP="000F21AD">
      <w:pPr>
        <w:tabs>
          <w:tab w:val="left" w:pos="-720"/>
          <w:tab w:val="left" w:pos="0"/>
        </w:tabs>
        <w:suppressAutoHyphens/>
        <w:ind w:left="567"/>
        <w:jc w:val="both"/>
        <w:rPr>
          <w:rFonts w:ascii="Arial" w:hAnsi="Arial" w:cs="Arial"/>
          <w:b/>
          <w:spacing w:val="-2"/>
        </w:rPr>
      </w:pPr>
    </w:p>
    <w:p w:rsidR="00FA49B1" w:rsidRPr="000F21AD" w:rsidRDefault="00FA49B1" w:rsidP="004E36BA">
      <w:pPr>
        <w:numPr>
          <w:ilvl w:val="0"/>
          <w:numId w:val="1"/>
        </w:numPr>
        <w:tabs>
          <w:tab w:val="clear" w:pos="360"/>
          <w:tab w:val="left" w:pos="-720"/>
          <w:tab w:val="left" w:pos="0"/>
          <w:tab w:val="num" w:pos="709"/>
        </w:tabs>
        <w:suppressAutoHyphens/>
        <w:ind w:left="709" w:hanging="709"/>
        <w:jc w:val="both"/>
        <w:rPr>
          <w:rFonts w:ascii="Arial" w:hAnsi="Arial" w:cs="Arial"/>
          <w:b/>
          <w:spacing w:val="-2"/>
        </w:rPr>
      </w:pPr>
      <w:r w:rsidRPr="000F21AD">
        <w:rPr>
          <w:rFonts w:ascii="Arial" w:hAnsi="Arial" w:cs="Arial"/>
          <w:b/>
          <w:spacing w:val="-2"/>
        </w:rPr>
        <w:t>Environmental Consideration</w:t>
      </w:r>
    </w:p>
    <w:p w:rsidR="00FA49B1" w:rsidRPr="000F21AD" w:rsidRDefault="00FA49B1" w:rsidP="000F21AD">
      <w:pPr>
        <w:tabs>
          <w:tab w:val="left" w:pos="-720"/>
        </w:tabs>
        <w:suppressAutoHyphens/>
        <w:ind w:left="567"/>
        <w:jc w:val="both"/>
        <w:rPr>
          <w:rFonts w:ascii="Arial" w:hAnsi="Arial" w:cs="Arial"/>
          <w:spacing w:val="-2"/>
        </w:rPr>
      </w:pPr>
    </w:p>
    <w:p w:rsidR="00FA49B1" w:rsidRPr="000F21AD" w:rsidRDefault="00FA49B1" w:rsidP="004E36BA">
      <w:pPr>
        <w:numPr>
          <w:ilvl w:val="1"/>
          <w:numId w:val="1"/>
        </w:numPr>
        <w:tabs>
          <w:tab w:val="clear" w:pos="792"/>
          <w:tab w:val="left" w:pos="-720"/>
          <w:tab w:val="left" w:pos="0"/>
          <w:tab w:val="num" w:pos="1418"/>
        </w:tabs>
        <w:suppressAutoHyphens/>
        <w:ind w:left="1418" w:hanging="709"/>
        <w:jc w:val="both"/>
        <w:rPr>
          <w:rFonts w:ascii="Arial" w:hAnsi="Arial" w:cs="Arial"/>
          <w:spacing w:val="-2"/>
        </w:rPr>
      </w:pPr>
      <w:r w:rsidRPr="000F21AD">
        <w:rPr>
          <w:rFonts w:ascii="Arial" w:hAnsi="Arial" w:cs="Arial"/>
          <w:spacing w:val="-2"/>
        </w:rPr>
        <w:lastRenderedPageBreak/>
        <w:t xml:space="preserve">The following Conditions supplement paragraph 26 (Environment) of the Standard Conditions of Contract and are specific for Contractors supplying chemicals or any other hazardous goods or equipment where such products are used. </w:t>
      </w:r>
    </w:p>
    <w:p w:rsidR="00FA49B1" w:rsidRPr="000F21AD" w:rsidRDefault="00FA49B1" w:rsidP="004E36BA">
      <w:pPr>
        <w:tabs>
          <w:tab w:val="left" w:pos="-720"/>
          <w:tab w:val="left" w:pos="0"/>
          <w:tab w:val="num" w:pos="1418"/>
        </w:tabs>
        <w:suppressAutoHyphens/>
        <w:ind w:left="1418" w:hanging="709"/>
        <w:jc w:val="both"/>
        <w:rPr>
          <w:rFonts w:ascii="Arial" w:hAnsi="Arial" w:cs="Arial"/>
          <w:spacing w:val="-2"/>
        </w:rPr>
      </w:pPr>
    </w:p>
    <w:p w:rsidR="00FA49B1" w:rsidRPr="000F21AD" w:rsidRDefault="00FA49B1" w:rsidP="004E36BA">
      <w:pPr>
        <w:numPr>
          <w:ilvl w:val="1"/>
          <w:numId w:val="1"/>
        </w:numPr>
        <w:tabs>
          <w:tab w:val="clear" w:pos="792"/>
          <w:tab w:val="left" w:pos="-720"/>
          <w:tab w:val="left" w:pos="0"/>
          <w:tab w:val="num" w:pos="1418"/>
        </w:tabs>
        <w:suppressAutoHyphens/>
        <w:ind w:left="1418" w:hanging="709"/>
        <w:jc w:val="both"/>
        <w:rPr>
          <w:rFonts w:ascii="Arial" w:hAnsi="Arial" w:cs="Arial"/>
          <w:spacing w:val="-2"/>
        </w:rPr>
      </w:pPr>
      <w:r w:rsidRPr="000F21AD">
        <w:rPr>
          <w:rFonts w:ascii="Arial" w:hAnsi="Arial" w:cs="Arial"/>
          <w:spacing w:val="-2"/>
        </w:rPr>
        <w:t>The Contractor should ensure that all hazardous goods supplied to the Agency must be marked with the International Danger Symbol(s) and display the name of the material in English.  All documentation must include a declaration of the hazard and the name of the material in English.  Goods must be accompanied by emergency information in English in the form of written instructions, labels or markings.  The Contractor shall ensure that all information held by, or reasonably available to him, regarding any potential hazard known, or believed to exist in the transport, handling or use of the Goods supplied is notified to the Agency.</w:t>
      </w:r>
    </w:p>
    <w:p w:rsidR="00FA49B1" w:rsidRPr="000F21AD" w:rsidRDefault="00FA49B1" w:rsidP="004E36BA">
      <w:pPr>
        <w:tabs>
          <w:tab w:val="left" w:pos="-720"/>
          <w:tab w:val="num" w:pos="1418"/>
        </w:tabs>
        <w:suppressAutoHyphens/>
        <w:ind w:left="1418" w:hanging="709"/>
        <w:jc w:val="both"/>
        <w:rPr>
          <w:rFonts w:ascii="Arial" w:hAnsi="Arial" w:cs="Arial"/>
          <w:spacing w:val="-2"/>
        </w:rPr>
      </w:pPr>
    </w:p>
    <w:p w:rsidR="00FA49B1" w:rsidRPr="000F21AD" w:rsidRDefault="00FA49B1" w:rsidP="004E36BA">
      <w:pPr>
        <w:numPr>
          <w:ilvl w:val="1"/>
          <w:numId w:val="1"/>
        </w:numPr>
        <w:tabs>
          <w:tab w:val="clear" w:pos="792"/>
          <w:tab w:val="left" w:pos="-720"/>
          <w:tab w:val="left" w:pos="0"/>
          <w:tab w:val="num" w:pos="1418"/>
        </w:tabs>
        <w:suppressAutoHyphens/>
        <w:ind w:left="1418" w:hanging="709"/>
        <w:jc w:val="both"/>
        <w:rPr>
          <w:rFonts w:ascii="Arial" w:hAnsi="Arial" w:cs="Arial"/>
          <w:spacing w:val="-2"/>
        </w:rPr>
      </w:pPr>
      <w:r w:rsidRPr="000F21AD">
        <w:rPr>
          <w:rFonts w:ascii="Arial" w:hAnsi="Arial" w:cs="Arial"/>
          <w:spacing w:val="-2"/>
        </w:rPr>
        <w:t>The Contractor shall notify the Agency of any Goods supplied for which there is a potential to cause environmental damage through their use and provide information to the Agency on the steps they are taking to minimise such damage.</w:t>
      </w:r>
    </w:p>
    <w:p w:rsidR="00FA49B1" w:rsidRPr="000F21AD" w:rsidRDefault="00FA49B1" w:rsidP="004E36BA">
      <w:pPr>
        <w:tabs>
          <w:tab w:val="left" w:pos="-720"/>
          <w:tab w:val="num" w:pos="1418"/>
        </w:tabs>
        <w:suppressAutoHyphens/>
        <w:ind w:left="1418" w:hanging="709"/>
        <w:jc w:val="both"/>
        <w:rPr>
          <w:rFonts w:ascii="Arial" w:hAnsi="Arial" w:cs="Arial"/>
          <w:spacing w:val="-2"/>
        </w:rPr>
      </w:pPr>
    </w:p>
    <w:p w:rsidR="00FA49B1" w:rsidRPr="000F21AD" w:rsidRDefault="00FA49B1" w:rsidP="004E36BA">
      <w:pPr>
        <w:numPr>
          <w:ilvl w:val="1"/>
          <w:numId w:val="1"/>
        </w:numPr>
        <w:tabs>
          <w:tab w:val="clear" w:pos="792"/>
          <w:tab w:val="left" w:pos="-720"/>
          <w:tab w:val="left" w:pos="0"/>
          <w:tab w:val="num" w:pos="1418"/>
        </w:tabs>
        <w:suppressAutoHyphens/>
        <w:ind w:left="1418" w:hanging="709"/>
        <w:jc w:val="both"/>
        <w:rPr>
          <w:rFonts w:ascii="Arial" w:hAnsi="Arial" w:cs="Arial"/>
          <w:spacing w:val="-2"/>
        </w:rPr>
      </w:pPr>
      <w:r w:rsidRPr="000F21AD">
        <w:rPr>
          <w:rFonts w:ascii="Arial" w:hAnsi="Arial" w:cs="Arial"/>
          <w:spacing w:val="-2"/>
        </w:rPr>
        <w:t>The Contractor shall ensure that he complies with all relevant legislation relating to the "Duty of Care and Registration of carriers" as detailed in the Environmental Protection Act 1990.</w:t>
      </w:r>
    </w:p>
    <w:p w:rsidR="00FA49B1" w:rsidRDefault="00FA49B1" w:rsidP="004E36BA">
      <w:pPr>
        <w:tabs>
          <w:tab w:val="left" w:pos="-720"/>
        </w:tabs>
        <w:suppressAutoHyphens/>
        <w:jc w:val="both"/>
        <w:rPr>
          <w:rFonts w:ascii="Arial" w:hAnsi="Arial" w:cs="Arial"/>
          <w:spacing w:val="-2"/>
        </w:rPr>
      </w:pPr>
    </w:p>
    <w:p w:rsidR="004E36BA" w:rsidRDefault="004E36BA" w:rsidP="004E36BA">
      <w:pPr>
        <w:tabs>
          <w:tab w:val="left" w:pos="-720"/>
        </w:tabs>
        <w:suppressAutoHyphens/>
        <w:jc w:val="both"/>
        <w:rPr>
          <w:rFonts w:ascii="Arial" w:hAnsi="Arial" w:cs="Arial"/>
          <w:spacing w:val="-2"/>
        </w:rPr>
      </w:pPr>
    </w:p>
    <w:p w:rsidR="004E36BA" w:rsidRPr="000F21AD" w:rsidRDefault="004E36BA" w:rsidP="004E36BA">
      <w:pPr>
        <w:tabs>
          <w:tab w:val="left" w:pos="-720"/>
        </w:tabs>
        <w:suppressAutoHyphens/>
        <w:jc w:val="both"/>
        <w:rPr>
          <w:rFonts w:ascii="Arial" w:hAnsi="Arial" w:cs="Arial"/>
          <w:spacing w:val="-2"/>
        </w:rPr>
      </w:pPr>
    </w:p>
    <w:p w:rsidR="00FA49B1" w:rsidRPr="004E36BA" w:rsidRDefault="00FA49B1" w:rsidP="004E36BA">
      <w:pPr>
        <w:numPr>
          <w:ilvl w:val="0"/>
          <w:numId w:val="1"/>
        </w:numPr>
        <w:tabs>
          <w:tab w:val="clear" w:pos="360"/>
          <w:tab w:val="left" w:pos="-720"/>
          <w:tab w:val="left" w:pos="0"/>
          <w:tab w:val="num" w:pos="709"/>
        </w:tabs>
        <w:suppressAutoHyphens/>
        <w:ind w:left="709" w:hanging="709"/>
        <w:jc w:val="both"/>
        <w:rPr>
          <w:rFonts w:ascii="Arial" w:hAnsi="Arial" w:cs="Arial"/>
          <w:b/>
          <w:spacing w:val="-2"/>
        </w:rPr>
      </w:pPr>
      <w:r w:rsidRPr="000F21AD">
        <w:rPr>
          <w:rFonts w:ascii="Arial" w:hAnsi="Arial" w:cs="Arial"/>
          <w:b/>
          <w:spacing w:val="-2"/>
        </w:rPr>
        <w:t>Training and Operating Manuals</w:t>
      </w:r>
    </w:p>
    <w:p w:rsidR="00FA49B1" w:rsidRPr="000F21AD" w:rsidRDefault="00FA49B1" w:rsidP="000F21AD">
      <w:pPr>
        <w:tabs>
          <w:tab w:val="left" w:pos="-720"/>
        </w:tabs>
        <w:suppressAutoHyphens/>
        <w:ind w:left="567"/>
        <w:jc w:val="both"/>
        <w:rPr>
          <w:rFonts w:ascii="Arial" w:hAnsi="Arial" w:cs="Arial"/>
          <w:spacing w:val="-2"/>
        </w:rPr>
      </w:pPr>
    </w:p>
    <w:p w:rsidR="00FA49B1" w:rsidRPr="000F21AD" w:rsidRDefault="00FA49B1" w:rsidP="004E36BA">
      <w:pPr>
        <w:numPr>
          <w:ilvl w:val="1"/>
          <w:numId w:val="1"/>
        </w:numPr>
        <w:tabs>
          <w:tab w:val="clear" w:pos="792"/>
          <w:tab w:val="left" w:pos="-720"/>
          <w:tab w:val="left" w:pos="0"/>
          <w:tab w:val="num" w:pos="1418"/>
        </w:tabs>
        <w:suppressAutoHyphens/>
        <w:ind w:left="1418" w:hanging="709"/>
        <w:jc w:val="both"/>
        <w:rPr>
          <w:rFonts w:ascii="Arial" w:hAnsi="Arial" w:cs="Arial"/>
          <w:spacing w:val="-2"/>
        </w:rPr>
      </w:pPr>
      <w:r w:rsidRPr="000F21AD">
        <w:rPr>
          <w:rFonts w:ascii="Arial" w:hAnsi="Arial" w:cs="Arial"/>
          <w:spacing w:val="-2"/>
        </w:rPr>
        <w:t>The Contractor shall supply free of charge installation drawings and manuals containing instructions for the use and maintenance of the Goods.</w:t>
      </w:r>
    </w:p>
    <w:p w:rsidR="00FA49B1" w:rsidRPr="000F21AD" w:rsidRDefault="00FA49B1" w:rsidP="004E36BA">
      <w:pPr>
        <w:tabs>
          <w:tab w:val="left" w:pos="-720"/>
          <w:tab w:val="num" w:pos="1418"/>
        </w:tabs>
        <w:suppressAutoHyphens/>
        <w:ind w:left="1418" w:hanging="709"/>
        <w:jc w:val="both"/>
        <w:rPr>
          <w:rFonts w:ascii="Arial" w:hAnsi="Arial" w:cs="Arial"/>
          <w:spacing w:val="-2"/>
        </w:rPr>
      </w:pPr>
    </w:p>
    <w:p w:rsidR="00FA49B1" w:rsidRPr="000F21AD" w:rsidRDefault="00FA49B1" w:rsidP="004E36BA">
      <w:pPr>
        <w:numPr>
          <w:ilvl w:val="1"/>
          <w:numId w:val="1"/>
        </w:numPr>
        <w:tabs>
          <w:tab w:val="clear" w:pos="792"/>
          <w:tab w:val="left" w:pos="-720"/>
          <w:tab w:val="left" w:pos="0"/>
          <w:tab w:val="num" w:pos="1418"/>
        </w:tabs>
        <w:suppressAutoHyphens/>
        <w:ind w:left="1418" w:hanging="709"/>
        <w:jc w:val="both"/>
        <w:rPr>
          <w:rFonts w:ascii="Arial" w:hAnsi="Arial" w:cs="Arial"/>
          <w:spacing w:val="-2"/>
        </w:rPr>
      </w:pPr>
      <w:r w:rsidRPr="000F21AD">
        <w:rPr>
          <w:rFonts w:ascii="Arial" w:hAnsi="Arial" w:cs="Arial"/>
          <w:spacing w:val="-2"/>
        </w:rPr>
        <w:t xml:space="preserve">The Supplier must provide full documentation and operational manuals (including software), for the operation and maintenance of the equipment. </w:t>
      </w:r>
    </w:p>
    <w:p w:rsidR="005F0AC0" w:rsidRPr="000F21AD" w:rsidRDefault="005F0AC0" w:rsidP="000F21AD">
      <w:pPr>
        <w:tabs>
          <w:tab w:val="left" w:pos="-720"/>
          <w:tab w:val="left" w:pos="0"/>
        </w:tabs>
        <w:suppressAutoHyphens/>
        <w:jc w:val="both"/>
        <w:rPr>
          <w:rFonts w:ascii="Arial" w:hAnsi="Arial" w:cs="Arial"/>
          <w:b/>
          <w:spacing w:val="-2"/>
        </w:rPr>
      </w:pPr>
    </w:p>
    <w:p w:rsidR="00FA49B1" w:rsidRPr="000F21AD" w:rsidRDefault="00FA49B1" w:rsidP="004E36BA">
      <w:pPr>
        <w:numPr>
          <w:ilvl w:val="0"/>
          <w:numId w:val="1"/>
        </w:numPr>
        <w:tabs>
          <w:tab w:val="clear" w:pos="360"/>
          <w:tab w:val="left" w:pos="-720"/>
          <w:tab w:val="left" w:pos="0"/>
          <w:tab w:val="num" w:pos="709"/>
        </w:tabs>
        <w:suppressAutoHyphens/>
        <w:ind w:left="709" w:hanging="709"/>
        <w:jc w:val="both"/>
        <w:rPr>
          <w:rFonts w:ascii="Arial" w:hAnsi="Arial" w:cs="Arial"/>
          <w:b/>
          <w:spacing w:val="-2"/>
        </w:rPr>
      </w:pPr>
      <w:r w:rsidRPr="000F21AD">
        <w:rPr>
          <w:rFonts w:ascii="Arial" w:hAnsi="Arial" w:cs="Arial"/>
          <w:b/>
          <w:spacing w:val="-2"/>
        </w:rPr>
        <w:t>Maintenance and Spares</w:t>
      </w:r>
    </w:p>
    <w:p w:rsidR="00FA49B1" w:rsidRPr="000F21AD" w:rsidRDefault="00FA49B1" w:rsidP="000F21AD">
      <w:pPr>
        <w:tabs>
          <w:tab w:val="left" w:pos="-720"/>
        </w:tabs>
        <w:suppressAutoHyphens/>
        <w:ind w:left="567"/>
        <w:jc w:val="both"/>
        <w:rPr>
          <w:rFonts w:ascii="Arial" w:hAnsi="Arial" w:cs="Arial"/>
          <w:spacing w:val="-2"/>
        </w:rPr>
      </w:pPr>
    </w:p>
    <w:p w:rsidR="00C249B2" w:rsidRPr="000F21AD" w:rsidRDefault="00FA49B1" w:rsidP="004E36BA">
      <w:pPr>
        <w:numPr>
          <w:ilvl w:val="1"/>
          <w:numId w:val="1"/>
        </w:numPr>
        <w:tabs>
          <w:tab w:val="clear" w:pos="792"/>
          <w:tab w:val="left" w:pos="-720"/>
          <w:tab w:val="left" w:pos="0"/>
          <w:tab w:val="num" w:pos="1418"/>
        </w:tabs>
        <w:suppressAutoHyphens/>
        <w:ind w:left="1418" w:hanging="709"/>
        <w:jc w:val="both"/>
        <w:rPr>
          <w:rFonts w:ascii="Arial" w:hAnsi="Arial" w:cs="Arial"/>
          <w:spacing w:val="-2"/>
        </w:rPr>
      </w:pPr>
      <w:r w:rsidRPr="000F21AD">
        <w:rPr>
          <w:rFonts w:ascii="Arial" w:hAnsi="Arial" w:cs="Arial"/>
          <w:spacing w:val="-2"/>
        </w:rPr>
        <w:t>The Supplier must detail the routine operator maintenance required to keep the system performing to specification.</w:t>
      </w:r>
      <w:r w:rsidR="00C249B2" w:rsidRPr="000F21AD">
        <w:rPr>
          <w:rFonts w:ascii="Arial" w:hAnsi="Arial" w:cs="Arial"/>
          <w:spacing w:val="-2"/>
        </w:rPr>
        <w:t xml:space="preserve"> </w:t>
      </w:r>
    </w:p>
    <w:p w:rsidR="00C249B2" w:rsidRPr="000F21AD" w:rsidRDefault="00C249B2" w:rsidP="004E36BA">
      <w:pPr>
        <w:tabs>
          <w:tab w:val="left" w:pos="-720"/>
          <w:tab w:val="left" w:pos="0"/>
          <w:tab w:val="num" w:pos="1418"/>
        </w:tabs>
        <w:suppressAutoHyphens/>
        <w:ind w:left="1418" w:hanging="709"/>
        <w:jc w:val="both"/>
        <w:rPr>
          <w:rFonts w:ascii="Arial" w:hAnsi="Arial" w:cs="Arial"/>
          <w:spacing w:val="-2"/>
        </w:rPr>
      </w:pPr>
    </w:p>
    <w:p w:rsidR="00301C9C" w:rsidRDefault="00301C9C" w:rsidP="004E36BA">
      <w:pPr>
        <w:numPr>
          <w:ilvl w:val="1"/>
          <w:numId w:val="1"/>
        </w:numPr>
        <w:tabs>
          <w:tab w:val="clear" w:pos="792"/>
          <w:tab w:val="left" w:pos="-720"/>
          <w:tab w:val="left" w:pos="0"/>
          <w:tab w:val="num" w:pos="1418"/>
        </w:tabs>
        <w:suppressAutoHyphens/>
        <w:ind w:left="1418" w:hanging="709"/>
        <w:jc w:val="both"/>
        <w:rPr>
          <w:rFonts w:ascii="Arial" w:hAnsi="Arial" w:cs="Arial"/>
          <w:spacing w:val="-2"/>
        </w:rPr>
      </w:pPr>
      <w:r>
        <w:rPr>
          <w:rFonts w:ascii="Arial" w:hAnsi="Arial" w:cs="Arial"/>
          <w:spacing w:val="-2"/>
        </w:rPr>
        <w:t xml:space="preserve">The Supplier must be capable of offering maintenance and support packages including preventative </w:t>
      </w:r>
      <w:r w:rsidR="00F0392D">
        <w:rPr>
          <w:rFonts w:ascii="Arial" w:hAnsi="Arial" w:cs="Arial"/>
          <w:spacing w:val="-2"/>
        </w:rPr>
        <w:t>maintenance and</w:t>
      </w:r>
      <w:r>
        <w:rPr>
          <w:rFonts w:ascii="Arial" w:hAnsi="Arial" w:cs="Arial"/>
          <w:spacing w:val="-2"/>
        </w:rPr>
        <w:t xml:space="preserve"> repair services.</w:t>
      </w:r>
    </w:p>
    <w:p w:rsidR="00301C9C" w:rsidRDefault="00301C9C" w:rsidP="00301C9C">
      <w:pPr>
        <w:pStyle w:val="ListParagraph"/>
        <w:rPr>
          <w:rFonts w:ascii="Arial" w:hAnsi="Arial" w:cs="Arial"/>
          <w:spacing w:val="-2"/>
        </w:rPr>
      </w:pPr>
    </w:p>
    <w:p w:rsidR="000231B6" w:rsidRDefault="00FA49B1" w:rsidP="004E36BA">
      <w:pPr>
        <w:numPr>
          <w:ilvl w:val="1"/>
          <w:numId w:val="1"/>
        </w:numPr>
        <w:tabs>
          <w:tab w:val="clear" w:pos="792"/>
          <w:tab w:val="left" w:pos="-720"/>
          <w:tab w:val="left" w:pos="0"/>
          <w:tab w:val="num" w:pos="1418"/>
        </w:tabs>
        <w:suppressAutoHyphens/>
        <w:ind w:left="1418" w:hanging="709"/>
        <w:jc w:val="both"/>
        <w:rPr>
          <w:rFonts w:ascii="Arial" w:hAnsi="Arial" w:cs="Arial"/>
          <w:spacing w:val="-2"/>
        </w:rPr>
      </w:pPr>
      <w:r w:rsidRPr="000F21AD">
        <w:rPr>
          <w:rFonts w:ascii="Arial" w:hAnsi="Arial" w:cs="Arial"/>
          <w:spacing w:val="-2"/>
        </w:rPr>
        <w:t xml:space="preserve">The Environment Agency </w:t>
      </w:r>
      <w:r w:rsidR="00C249B2" w:rsidRPr="000F21AD">
        <w:rPr>
          <w:rFonts w:ascii="Arial" w:hAnsi="Arial" w:cs="Arial"/>
          <w:spacing w:val="-2"/>
        </w:rPr>
        <w:t>makes no commitment to purchase maintenance cover and/or consumables under this contract and reser</w:t>
      </w:r>
      <w:r w:rsidRPr="000F21AD">
        <w:rPr>
          <w:rFonts w:ascii="Arial" w:hAnsi="Arial" w:cs="Arial"/>
          <w:spacing w:val="-2"/>
        </w:rPr>
        <w:t>ve</w:t>
      </w:r>
      <w:r w:rsidR="00C249B2" w:rsidRPr="000F21AD">
        <w:rPr>
          <w:rFonts w:ascii="Arial" w:hAnsi="Arial" w:cs="Arial"/>
          <w:spacing w:val="-2"/>
        </w:rPr>
        <w:t>s the right to source form oth</w:t>
      </w:r>
      <w:r w:rsidRPr="000F21AD">
        <w:rPr>
          <w:rFonts w:ascii="Arial" w:hAnsi="Arial" w:cs="Arial"/>
          <w:spacing w:val="-2"/>
        </w:rPr>
        <w:t xml:space="preserve">er parties to ensure value for money is achieved and shall not in any way prejudice </w:t>
      </w:r>
      <w:r w:rsidR="00301C9C" w:rsidRPr="000F21AD">
        <w:rPr>
          <w:rFonts w:ascii="Arial" w:hAnsi="Arial" w:cs="Arial"/>
          <w:spacing w:val="-2"/>
        </w:rPr>
        <w:t>its</w:t>
      </w:r>
      <w:r w:rsidRPr="000F21AD">
        <w:rPr>
          <w:rFonts w:ascii="Arial" w:hAnsi="Arial" w:cs="Arial"/>
          <w:spacing w:val="-2"/>
        </w:rPr>
        <w:t xml:space="preserve"> rights under the agreed contract terms.</w:t>
      </w:r>
    </w:p>
    <w:p w:rsidR="00301C9C" w:rsidRDefault="00301C9C" w:rsidP="00301C9C">
      <w:pPr>
        <w:pStyle w:val="ListParagraph"/>
        <w:rPr>
          <w:rFonts w:ascii="Arial" w:hAnsi="Arial" w:cs="Arial"/>
          <w:spacing w:val="-2"/>
        </w:rPr>
      </w:pPr>
    </w:p>
    <w:p w:rsidR="00BE6335" w:rsidRDefault="00BE6335" w:rsidP="000F21AD">
      <w:pPr>
        <w:jc w:val="both"/>
        <w:rPr>
          <w:rFonts w:ascii="Arial" w:hAnsi="Arial" w:cs="Arial"/>
        </w:rPr>
      </w:pPr>
    </w:p>
    <w:p w:rsidR="00DB3640" w:rsidRDefault="00DB3640">
      <w:pPr>
        <w:rPr>
          <w:rFonts w:ascii="Arial" w:hAnsi="Arial" w:cs="Arial"/>
        </w:rPr>
      </w:pPr>
    </w:p>
    <w:p w:rsidR="00AF65E7" w:rsidRDefault="00AF65E7" w:rsidP="000F21AD">
      <w:pPr>
        <w:jc w:val="both"/>
        <w:rPr>
          <w:rFonts w:ascii="Arial" w:hAnsi="Arial" w:cs="Arial"/>
        </w:rPr>
      </w:pPr>
    </w:p>
    <w:p w:rsidR="00AF65E7" w:rsidRDefault="00AF65E7" w:rsidP="000F21AD">
      <w:pPr>
        <w:jc w:val="both"/>
        <w:rPr>
          <w:rFonts w:ascii="Arial" w:hAnsi="Arial" w:cs="Arial"/>
        </w:rPr>
      </w:pPr>
    </w:p>
    <w:p w:rsidR="00B61495" w:rsidRPr="000F21AD" w:rsidRDefault="00B61495" w:rsidP="000F21AD">
      <w:pPr>
        <w:jc w:val="both"/>
        <w:rPr>
          <w:rFonts w:ascii="Arial" w:hAnsi="Arial" w:cs="Arial"/>
        </w:rPr>
      </w:pPr>
    </w:p>
    <w:sectPr w:rsidR="00B61495" w:rsidRPr="000F21AD" w:rsidSect="00FC1C79">
      <w:pgSz w:w="11906" w:h="16838"/>
      <w:pgMar w:top="709" w:right="1134" w:bottom="709"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12140"/>
    <w:multiLevelType w:val="hybridMultilevel"/>
    <w:tmpl w:val="76562234"/>
    <w:lvl w:ilvl="0" w:tplc="C61EF9DE">
      <w:start w:val="1"/>
      <w:numFmt w:val="bullet"/>
      <w:lvlText w:val=""/>
      <w:lvlJc w:val="left"/>
      <w:pPr>
        <w:tabs>
          <w:tab w:val="num" w:pos="1800"/>
        </w:tabs>
        <w:ind w:left="1800" w:hanging="360"/>
      </w:pPr>
      <w:rPr>
        <w:rFonts w:ascii="Symbol" w:hAnsi="Symbol" w:hint="default"/>
        <w:color w:val="auto"/>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4974809"/>
    <w:multiLevelType w:val="hybridMultilevel"/>
    <w:tmpl w:val="6BE841D4"/>
    <w:lvl w:ilvl="0" w:tplc="08090001">
      <w:start w:val="1"/>
      <w:numFmt w:val="bullet"/>
      <w:lvlText w:val=""/>
      <w:lvlJc w:val="left"/>
      <w:pPr>
        <w:tabs>
          <w:tab w:val="num" w:pos="1146"/>
        </w:tabs>
        <w:ind w:left="1146" w:hanging="360"/>
      </w:pPr>
      <w:rPr>
        <w:rFonts w:ascii="Symbol" w:hAnsi="Symbol" w:hint="default"/>
      </w:rPr>
    </w:lvl>
    <w:lvl w:ilvl="1" w:tplc="08090019" w:tentative="1">
      <w:start w:val="1"/>
      <w:numFmt w:val="lowerLetter"/>
      <w:lvlText w:val="%2."/>
      <w:lvlJc w:val="left"/>
      <w:pPr>
        <w:tabs>
          <w:tab w:val="num" w:pos="1866"/>
        </w:tabs>
        <w:ind w:left="1866" w:hanging="360"/>
      </w:pPr>
    </w:lvl>
    <w:lvl w:ilvl="2" w:tplc="0809001B" w:tentative="1">
      <w:start w:val="1"/>
      <w:numFmt w:val="lowerRoman"/>
      <w:lvlText w:val="%3."/>
      <w:lvlJc w:val="right"/>
      <w:pPr>
        <w:tabs>
          <w:tab w:val="num" w:pos="2586"/>
        </w:tabs>
        <w:ind w:left="2586" w:hanging="180"/>
      </w:pPr>
    </w:lvl>
    <w:lvl w:ilvl="3" w:tplc="0809000F" w:tentative="1">
      <w:start w:val="1"/>
      <w:numFmt w:val="decimal"/>
      <w:lvlText w:val="%4."/>
      <w:lvlJc w:val="left"/>
      <w:pPr>
        <w:tabs>
          <w:tab w:val="num" w:pos="3306"/>
        </w:tabs>
        <w:ind w:left="3306" w:hanging="360"/>
      </w:pPr>
    </w:lvl>
    <w:lvl w:ilvl="4" w:tplc="08090019" w:tentative="1">
      <w:start w:val="1"/>
      <w:numFmt w:val="lowerLetter"/>
      <w:lvlText w:val="%5."/>
      <w:lvlJc w:val="left"/>
      <w:pPr>
        <w:tabs>
          <w:tab w:val="num" w:pos="4026"/>
        </w:tabs>
        <w:ind w:left="4026" w:hanging="360"/>
      </w:pPr>
    </w:lvl>
    <w:lvl w:ilvl="5" w:tplc="0809001B" w:tentative="1">
      <w:start w:val="1"/>
      <w:numFmt w:val="lowerRoman"/>
      <w:lvlText w:val="%6."/>
      <w:lvlJc w:val="right"/>
      <w:pPr>
        <w:tabs>
          <w:tab w:val="num" w:pos="4746"/>
        </w:tabs>
        <w:ind w:left="4746" w:hanging="180"/>
      </w:pPr>
    </w:lvl>
    <w:lvl w:ilvl="6" w:tplc="0809000F" w:tentative="1">
      <w:start w:val="1"/>
      <w:numFmt w:val="decimal"/>
      <w:lvlText w:val="%7."/>
      <w:lvlJc w:val="left"/>
      <w:pPr>
        <w:tabs>
          <w:tab w:val="num" w:pos="5466"/>
        </w:tabs>
        <w:ind w:left="5466" w:hanging="360"/>
      </w:pPr>
    </w:lvl>
    <w:lvl w:ilvl="7" w:tplc="08090019" w:tentative="1">
      <w:start w:val="1"/>
      <w:numFmt w:val="lowerLetter"/>
      <w:lvlText w:val="%8."/>
      <w:lvlJc w:val="left"/>
      <w:pPr>
        <w:tabs>
          <w:tab w:val="num" w:pos="6186"/>
        </w:tabs>
        <w:ind w:left="6186" w:hanging="360"/>
      </w:pPr>
    </w:lvl>
    <w:lvl w:ilvl="8" w:tplc="0809001B" w:tentative="1">
      <w:start w:val="1"/>
      <w:numFmt w:val="lowerRoman"/>
      <w:lvlText w:val="%9."/>
      <w:lvlJc w:val="right"/>
      <w:pPr>
        <w:tabs>
          <w:tab w:val="num" w:pos="6906"/>
        </w:tabs>
        <w:ind w:left="6906" w:hanging="180"/>
      </w:pPr>
    </w:lvl>
  </w:abstractNum>
  <w:abstractNum w:abstractNumId="2" w15:restartNumberingAfterBreak="0">
    <w:nsid w:val="05CC163B"/>
    <w:multiLevelType w:val="hybridMultilevel"/>
    <w:tmpl w:val="5AAE61E2"/>
    <w:lvl w:ilvl="0" w:tplc="08090017">
      <w:start w:val="4"/>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6C9746F"/>
    <w:multiLevelType w:val="hybridMultilevel"/>
    <w:tmpl w:val="8D14DFC0"/>
    <w:lvl w:ilvl="0" w:tplc="0809000F">
      <w:start w:val="1"/>
      <w:numFmt w:val="decimal"/>
      <w:lvlText w:val="%1."/>
      <w:lvlJc w:val="left"/>
      <w:pPr>
        <w:tabs>
          <w:tab w:val="num" w:pos="360"/>
        </w:tabs>
        <w:ind w:left="360" w:hanging="360"/>
      </w:pPr>
      <w:rPr>
        <w:rFonts w:hint="default"/>
      </w:rPr>
    </w:lvl>
    <w:lvl w:ilvl="1" w:tplc="98BE4998">
      <w:start w:val="1"/>
      <w:numFmt w:val="decimal"/>
      <w:lvlText w:val="2.%2"/>
      <w:lvlJc w:val="left"/>
      <w:pPr>
        <w:ind w:left="1080" w:hanging="360"/>
      </w:pPr>
      <w:rPr>
        <w:rFonts w:hint="default"/>
        <w:b w:val="0"/>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7725E3E"/>
    <w:multiLevelType w:val="hybridMultilevel"/>
    <w:tmpl w:val="652CD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4176A0"/>
    <w:multiLevelType w:val="hybridMultilevel"/>
    <w:tmpl w:val="C6EE2264"/>
    <w:lvl w:ilvl="0" w:tplc="0809000F">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66B2B32"/>
    <w:multiLevelType w:val="hybridMultilevel"/>
    <w:tmpl w:val="370E654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968615D"/>
    <w:multiLevelType w:val="multilevel"/>
    <w:tmpl w:val="D58023F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15:restartNumberingAfterBreak="0">
    <w:nsid w:val="1D003F81"/>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9" w15:restartNumberingAfterBreak="0">
    <w:nsid w:val="1D335EA9"/>
    <w:multiLevelType w:val="multilevel"/>
    <w:tmpl w:val="74B25206"/>
    <w:lvl w:ilvl="0">
      <w:start w:val="1"/>
      <w:numFmt w:val="decimal"/>
      <w:lvlText w:val="%1"/>
      <w:lvlJc w:val="left"/>
      <w:pPr>
        <w:tabs>
          <w:tab w:val="num" w:pos="360"/>
        </w:tabs>
        <w:ind w:left="360" w:hanging="360"/>
      </w:pPr>
      <w:rPr>
        <w:rFonts w:hint="default"/>
        <w:color w:val="auto"/>
      </w:rPr>
    </w:lvl>
    <w:lvl w:ilvl="1">
      <w:start w:val="2"/>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1080"/>
        </w:tabs>
        <w:ind w:left="1080" w:hanging="108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440"/>
        </w:tabs>
        <w:ind w:left="1440" w:hanging="1440"/>
      </w:pPr>
      <w:rPr>
        <w:rFonts w:hint="default"/>
        <w:color w:val="auto"/>
      </w:rPr>
    </w:lvl>
    <w:lvl w:ilvl="6">
      <w:start w:val="1"/>
      <w:numFmt w:val="decimal"/>
      <w:lvlText w:val="%1.%2.%3.%4.%5.%6.%7"/>
      <w:lvlJc w:val="left"/>
      <w:pPr>
        <w:tabs>
          <w:tab w:val="num" w:pos="1800"/>
        </w:tabs>
        <w:ind w:left="1800" w:hanging="1800"/>
      </w:pPr>
      <w:rPr>
        <w:rFonts w:hint="default"/>
        <w:color w:val="auto"/>
      </w:rPr>
    </w:lvl>
    <w:lvl w:ilvl="7">
      <w:start w:val="1"/>
      <w:numFmt w:val="decimal"/>
      <w:lvlText w:val="%1.%2.%3.%4.%5.%6.%7.%8"/>
      <w:lvlJc w:val="left"/>
      <w:pPr>
        <w:tabs>
          <w:tab w:val="num" w:pos="1800"/>
        </w:tabs>
        <w:ind w:left="1800" w:hanging="1800"/>
      </w:pPr>
      <w:rPr>
        <w:rFonts w:hint="default"/>
        <w:color w:val="auto"/>
      </w:rPr>
    </w:lvl>
    <w:lvl w:ilvl="8">
      <w:start w:val="1"/>
      <w:numFmt w:val="decimal"/>
      <w:lvlText w:val="%1.%2.%3.%4.%5.%6.%7.%8.%9"/>
      <w:lvlJc w:val="left"/>
      <w:pPr>
        <w:tabs>
          <w:tab w:val="num" w:pos="2160"/>
        </w:tabs>
        <w:ind w:left="2160" w:hanging="2160"/>
      </w:pPr>
      <w:rPr>
        <w:rFonts w:hint="default"/>
        <w:color w:val="auto"/>
      </w:rPr>
    </w:lvl>
  </w:abstractNum>
  <w:abstractNum w:abstractNumId="10" w15:restartNumberingAfterBreak="0">
    <w:nsid w:val="239C4B9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5A31B46"/>
    <w:multiLevelType w:val="multilevel"/>
    <w:tmpl w:val="EBC446BE"/>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67A6212"/>
    <w:multiLevelType w:val="hybridMultilevel"/>
    <w:tmpl w:val="2638AF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83702B9"/>
    <w:multiLevelType w:val="hybridMultilevel"/>
    <w:tmpl w:val="A4802B8A"/>
    <w:lvl w:ilvl="0" w:tplc="0809000F">
      <w:start w:val="1"/>
      <w:numFmt w:val="decimal"/>
      <w:lvlText w:val="%1."/>
      <w:lvlJc w:val="left"/>
      <w:pPr>
        <w:ind w:left="144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354160"/>
    <w:multiLevelType w:val="hybridMultilevel"/>
    <w:tmpl w:val="C37AA57E"/>
    <w:lvl w:ilvl="0" w:tplc="08090001">
      <w:start w:val="1"/>
      <w:numFmt w:val="bullet"/>
      <w:lvlText w:val=""/>
      <w:lvlJc w:val="left"/>
      <w:pPr>
        <w:tabs>
          <w:tab w:val="num" w:pos="765"/>
        </w:tabs>
        <w:ind w:left="765" w:hanging="360"/>
      </w:pPr>
      <w:rPr>
        <w:rFonts w:ascii="Symbol" w:hAnsi="Symbol" w:hint="default"/>
      </w:rPr>
    </w:lvl>
    <w:lvl w:ilvl="1" w:tplc="08090003" w:tentative="1">
      <w:start w:val="1"/>
      <w:numFmt w:val="bullet"/>
      <w:lvlText w:val="o"/>
      <w:lvlJc w:val="left"/>
      <w:pPr>
        <w:tabs>
          <w:tab w:val="num" w:pos="1485"/>
        </w:tabs>
        <w:ind w:left="1485" w:hanging="360"/>
      </w:pPr>
      <w:rPr>
        <w:rFonts w:ascii="Courier New" w:hAnsi="Courier New" w:cs="Courier New" w:hint="default"/>
      </w:rPr>
    </w:lvl>
    <w:lvl w:ilvl="2" w:tplc="08090005" w:tentative="1">
      <w:start w:val="1"/>
      <w:numFmt w:val="bullet"/>
      <w:lvlText w:val=""/>
      <w:lvlJc w:val="left"/>
      <w:pPr>
        <w:tabs>
          <w:tab w:val="num" w:pos="2205"/>
        </w:tabs>
        <w:ind w:left="2205" w:hanging="360"/>
      </w:pPr>
      <w:rPr>
        <w:rFonts w:ascii="Wingdings" w:hAnsi="Wingdings" w:hint="default"/>
      </w:rPr>
    </w:lvl>
    <w:lvl w:ilvl="3" w:tplc="08090001" w:tentative="1">
      <w:start w:val="1"/>
      <w:numFmt w:val="bullet"/>
      <w:lvlText w:val=""/>
      <w:lvlJc w:val="left"/>
      <w:pPr>
        <w:tabs>
          <w:tab w:val="num" w:pos="2925"/>
        </w:tabs>
        <w:ind w:left="2925" w:hanging="360"/>
      </w:pPr>
      <w:rPr>
        <w:rFonts w:ascii="Symbol" w:hAnsi="Symbol" w:hint="default"/>
      </w:rPr>
    </w:lvl>
    <w:lvl w:ilvl="4" w:tplc="08090003" w:tentative="1">
      <w:start w:val="1"/>
      <w:numFmt w:val="bullet"/>
      <w:lvlText w:val="o"/>
      <w:lvlJc w:val="left"/>
      <w:pPr>
        <w:tabs>
          <w:tab w:val="num" w:pos="3645"/>
        </w:tabs>
        <w:ind w:left="3645" w:hanging="360"/>
      </w:pPr>
      <w:rPr>
        <w:rFonts w:ascii="Courier New" w:hAnsi="Courier New" w:cs="Courier New" w:hint="default"/>
      </w:rPr>
    </w:lvl>
    <w:lvl w:ilvl="5" w:tplc="08090005" w:tentative="1">
      <w:start w:val="1"/>
      <w:numFmt w:val="bullet"/>
      <w:lvlText w:val=""/>
      <w:lvlJc w:val="left"/>
      <w:pPr>
        <w:tabs>
          <w:tab w:val="num" w:pos="4365"/>
        </w:tabs>
        <w:ind w:left="4365" w:hanging="360"/>
      </w:pPr>
      <w:rPr>
        <w:rFonts w:ascii="Wingdings" w:hAnsi="Wingdings" w:hint="default"/>
      </w:rPr>
    </w:lvl>
    <w:lvl w:ilvl="6" w:tplc="08090001" w:tentative="1">
      <w:start w:val="1"/>
      <w:numFmt w:val="bullet"/>
      <w:lvlText w:val=""/>
      <w:lvlJc w:val="left"/>
      <w:pPr>
        <w:tabs>
          <w:tab w:val="num" w:pos="5085"/>
        </w:tabs>
        <w:ind w:left="5085" w:hanging="360"/>
      </w:pPr>
      <w:rPr>
        <w:rFonts w:ascii="Symbol" w:hAnsi="Symbol" w:hint="default"/>
      </w:rPr>
    </w:lvl>
    <w:lvl w:ilvl="7" w:tplc="08090003" w:tentative="1">
      <w:start w:val="1"/>
      <w:numFmt w:val="bullet"/>
      <w:lvlText w:val="o"/>
      <w:lvlJc w:val="left"/>
      <w:pPr>
        <w:tabs>
          <w:tab w:val="num" w:pos="5805"/>
        </w:tabs>
        <w:ind w:left="5805" w:hanging="360"/>
      </w:pPr>
      <w:rPr>
        <w:rFonts w:ascii="Courier New" w:hAnsi="Courier New" w:cs="Courier New" w:hint="default"/>
      </w:rPr>
    </w:lvl>
    <w:lvl w:ilvl="8" w:tplc="08090005" w:tentative="1">
      <w:start w:val="1"/>
      <w:numFmt w:val="bullet"/>
      <w:lvlText w:val=""/>
      <w:lvlJc w:val="left"/>
      <w:pPr>
        <w:tabs>
          <w:tab w:val="num" w:pos="6525"/>
        </w:tabs>
        <w:ind w:left="6525" w:hanging="360"/>
      </w:pPr>
      <w:rPr>
        <w:rFonts w:ascii="Wingdings" w:hAnsi="Wingdings" w:hint="default"/>
      </w:rPr>
    </w:lvl>
  </w:abstractNum>
  <w:abstractNum w:abstractNumId="15" w15:restartNumberingAfterBreak="0">
    <w:nsid w:val="33EA5396"/>
    <w:multiLevelType w:val="singleLevel"/>
    <w:tmpl w:val="433A853A"/>
    <w:lvl w:ilvl="0">
      <w:start w:val="6"/>
      <w:numFmt w:val="lowerLetter"/>
      <w:lvlText w:val="%1)"/>
      <w:lvlJc w:val="left"/>
      <w:pPr>
        <w:tabs>
          <w:tab w:val="num" w:pos="720"/>
        </w:tabs>
        <w:ind w:left="720" w:hanging="720"/>
      </w:pPr>
      <w:rPr>
        <w:rFonts w:hint="default"/>
      </w:rPr>
    </w:lvl>
  </w:abstractNum>
  <w:abstractNum w:abstractNumId="16" w15:restartNumberingAfterBreak="0">
    <w:nsid w:val="34653C76"/>
    <w:multiLevelType w:val="multilevel"/>
    <w:tmpl w:val="86DAE62A"/>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60D494C"/>
    <w:multiLevelType w:val="multilevel"/>
    <w:tmpl w:val="31F87770"/>
    <w:lvl w:ilvl="0">
      <w:start w:val="2"/>
      <w:numFmt w:val="decimal"/>
      <w:lvlText w:val="%1"/>
      <w:lvlJc w:val="left"/>
      <w:pPr>
        <w:tabs>
          <w:tab w:val="num" w:pos="735"/>
        </w:tabs>
        <w:ind w:left="735" w:hanging="735"/>
      </w:pPr>
      <w:rPr>
        <w:rFonts w:hint="default"/>
      </w:rPr>
    </w:lvl>
    <w:lvl w:ilvl="1">
      <w:start w:val="4"/>
      <w:numFmt w:val="decimal"/>
      <w:lvlText w:val="%1.%2"/>
      <w:lvlJc w:val="left"/>
      <w:pPr>
        <w:tabs>
          <w:tab w:val="num" w:pos="1444"/>
        </w:tabs>
        <w:ind w:left="1444" w:hanging="735"/>
      </w:pPr>
      <w:rPr>
        <w:rFonts w:hint="default"/>
      </w:rPr>
    </w:lvl>
    <w:lvl w:ilvl="2">
      <w:start w:val="1"/>
      <w:numFmt w:val="decimal"/>
      <w:lvlText w:val="%1.%2.%3"/>
      <w:lvlJc w:val="left"/>
      <w:pPr>
        <w:tabs>
          <w:tab w:val="num" w:pos="2153"/>
        </w:tabs>
        <w:ind w:left="2153" w:hanging="735"/>
      </w:pPr>
      <w:rPr>
        <w:rFonts w:hint="default"/>
      </w:rPr>
    </w:lvl>
    <w:lvl w:ilvl="3">
      <w:start w:val="1"/>
      <w:numFmt w:val="decimal"/>
      <w:lvlText w:val="%1.%2.%3.%4"/>
      <w:lvlJc w:val="left"/>
      <w:pPr>
        <w:tabs>
          <w:tab w:val="num" w:pos="2862"/>
        </w:tabs>
        <w:ind w:left="2862" w:hanging="735"/>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18" w15:restartNumberingAfterBreak="0">
    <w:nsid w:val="3C8333C8"/>
    <w:multiLevelType w:val="multilevel"/>
    <w:tmpl w:val="95D81966"/>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9" w15:restartNumberingAfterBreak="0">
    <w:nsid w:val="3D7A2B52"/>
    <w:multiLevelType w:val="hybridMultilevel"/>
    <w:tmpl w:val="5C48BDD4"/>
    <w:lvl w:ilvl="0" w:tplc="E83E4CB0">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165032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7E021EC"/>
    <w:multiLevelType w:val="singleLevel"/>
    <w:tmpl w:val="2A86BA50"/>
    <w:lvl w:ilvl="0">
      <w:start w:val="2"/>
      <w:numFmt w:val="lowerLetter"/>
      <w:lvlText w:val="%1)"/>
      <w:lvlJc w:val="left"/>
      <w:pPr>
        <w:tabs>
          <w:tab w:val="num" w:pos="720"/>
        </w:tabs>
        <w:ind w:left="720" w:hanging="720"/>
      </w:pPr>
      <w:rPr>
        <w:rFonts w:hint="default"/>
      </w:rPr>
    </w:lvl>
  </w:abstractNum>
  <w:abstractNum w:abstractNumId="22" w15:restartNumberingAfterBreak="0">
    <w:nsid w:val="548F37BC"/>
    <w:multiLevelType w:val="hybridMultilevel"/>
    <w:tmpl w:val="FF28693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57AA5851"/>
    <w:multiLevelType w:val="singleLevel"/>
    <w:tmpl w:val="CC06C0A8"/>
    <w:lvl w:ilvl="0">
      <w:start w:val="1"/>
      <w:numFmt w:val="lowerLetter"/>
      <w:lvlText w:val="%1)"/>
      <w:lvlJc w:val="left"/>
      <w:pPr>
        <w:tabs>
          <w:tab w:val="num" w:pos="720"/>
        </w:tabs>
        <w:ind w:left="720" w:hanging="720"/>
      </w:pPr>
      <w:rPr>
        <w:rFonts w:hint="default"/>
      </w:rPr>
    </w:lvl>
  </w:abstractNum>
  <w:abstractNum w:abstractNumId="24" w15:restartNumberingAfterBreak="0">
    <w:nsid w:val="593209CA"/>
    <w:multiLevelType w:val="multilevel"/>
    <w:tmpl w:val="53A8E930"/>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619564ED"/>
    <w:multiLevelType w:val="multilevel"/>
    <w:tmpl w:val="8462076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6" w15:restartNumberingAfterBreak="0">
    <w:nsid w:val="62B16BDE"/>
    <w:multiLevelType w:val="multilevel"/>
    <w:tmpl w:val="60DA03C4"/>
    <w:lvl w:ilvl="0">
      <w:start w:val="3"/>
      <w:numFmt w:val="decimal"/>
      <w:pStyle w:val="Heading1"/>
      <w:suff w:val="space"/>
      <w:lvlText w:val="Section %1  "/>
      <w:lvlJc w:val="left"/>
      <w:pPr>
        <w:tabs>
          <w:tab w:val="num" w:pos="0"/>
        </w:tabs>
        <w:ind w:left="0" w:firstLine="0"/>
      </w:pPr>
      <w:rPr>
        <w:rFonts w:ascii="Arial" w:hAnsi="Arial"/>
        <w:b/>
        <w:i w:val="0"/>
        <w:sz w:val="36"/>
        <w:szCs w:val="36"/>
      </w:rPr>
    </w:lvl>
    <w:lvl w:ilvl="1">
      <w:start w:val="1"/>
      <w:numFmt w:val="decimal"/>
      <w:pStyle w:val="Heading2"/>
      <w:suff w:val="space"/>
      <w:lvlText w:val="%1.%2  "/>
      <w:lvlJc w:val="left"/>
      <w:pPr>
        <w:tabs>
          <w:tab w:val="num" w:pos="0"/>
        </w:tabs>
        <w:ind w:left="0" w:firstLine="0"/>
      </w:pPr>
      <w:rPr>
        <w:rFonts w:ascii="Arial" w:hAnsi="Arial"/>
        <w:b/>
        <w:i w:val="0"/>
        <w:sz w:val="24"/>
      </w:r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upperLetter"/>
      <w:pStyle w:val="Heading9"/>
      <w:suff w:val="space"/>
      <w:lvlText w:val="Appendix 3.%9  "/>
      <w:lvlJc w:val="left"/>
      <w:pPr>
        <w:tabs>
          <w:tab w:val="num" w:pos="0"/>
        </w:tabs>
        <w:ind w:left="0" w:firstLine="0"/>
      </w:pPr>
      <w:rPr>
        <w:rFonts w:ascii="Arial" w:hAnsi="Arial"/>
        <w:b/>
        <w:i w:val="0"/>
        <w:sz w:val="24"/>
      </w:rPr>
    </w:lvl>
  </w:abstractNum>
  <w:abstractNum w:abstractNumId="27" w15:restartNumberingAfterBreak="0">
    <w:nsid w:val="652D3635"/>
    <w:multiLevelType w:val="singleLevel"/>
    <w:tmpl w:val="A5C2731A"/>
    <w:lvl w:ilvl="0">
      <w:start w:val="1"/>
      <w:numFmt w:val="lowerLetter"/>
      <w:lvlText w:val="%1)"/>
      <w:lvlJc w:val="left"/>
      <w:pPr>
        <w:tabs>
          <w:tab w:val="num" w:pos="720"/>
        </w:tabs>
        <w:ind w:left="720" w:hanging="720"/>
      </w:pPr>
      <w:rPr>
        <w:rFonts w:hint="default"/>
      </w:rPr>
    </w:lvl>
  </w:abstractNum>
  <w:abstractNum w:abstractNumId="28" w15:restartNumberingAfterBreak="0">
    <w:nsid w:val="65C50F2B"/>
    <w:multiLevelType w:val="hybridMultilevel"/>
    <w:tmpl w:val="1D7A31C0"/>
    <w:lvl w:ilvl="0" w:tplc="C61EF9DE">
      <w:start w:val="1"/>
      <w:numFmt w:val="bullet"/>
      <w:lvlText w:val=""/>
      <w:lvlJc w:val="left"/>
      <w:pPr>
        <w:tabs>
          <w:tab w:val="num" w:pos="1800"/>
        </w:tabs>
        <w:ind w:left="1800" w:hanging="360"/>
      </w:pPr>
      <w:rPr>
        <w:rFonts w:ascii="Symbol" w:hAnsi="Symbol" w:hint="default"/>
        <w:color w:val="auto"/>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675C055B"/>
    <w:multiLevelType w:val="multilevel"/>
    <w:tmpl w:val="38241B7A"/>
    <w:lvl w:ilvl="0">
      <w:start w:val="1"/>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6D6B7384"/>
    <w:multiLevelType w:val="hybridMultilevel"/>
    <w:tmpl w:val="1CE4D9BE"/>
    <w:lvl w:ilvl="0" w:tplc="0809000F">
      <w:start w:val="1"/>
      <w:numFmt w:val="decimal"/>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31" w15:restartNumberingAfterBreak="0">
    <w:nsid w:val="6E0B6A19"/>
    <w:multiLevelType w:val="multilevel"/>
    <w:tmpl w:val="31F87770"/>
    <w:lvl w:ilvl="0">
      <w:start w:val="2"/>
      <w:numFmt w:val="decimal"/>
      <w:lvlText w:val="%1"/>
      <w:lvlJc w:val="left"/>
      <w:pPr>
        <w:tabs>
          <w:tab w:val="num" w:pos="735"/>
        </w:tabs>
        <w:ind w:left="735" w:hanging="735"/>
      </w:pPr>
      <w:rPr>
        <w:rFonts w:hint="default"/>
      </w:rPr>
    </w:lvl>
    <w:lvl w:ilvl="1">
      <w:start w:val="4"/>
      <w:numFmt w:val="decimal"/>
      <w:lvlText w:val="%1.%2"/>
      <w:lvlJc w:val="left"/>
      <w:pPr>
        <w:tabs>
          <w:tab w:val="num" w:pos="1444"/>
        </w:tabs>
        <w:ind w:left="1444" w:hanging="735"/>
      </w:pPr>
      <w:rPr>
        <w:rFonts w:hint="default"/>
      </w:rPr>
    </w:lvl>
    <w:lvl w:ilvl="2">
      <w:start w:val="1"/>
      <w:numFmt w:val="decimal"/>
      <w:lvlText w:val="%1.%2.%3"/>
      <w:lvlJc w:val="left"/>
      <w:pPr>
        <w:tabs>
          <w:tab w:val="num" w:pos="2153"/>
        </w:tabs>
        <w:ind w:left="2153" w:hanging="735"/>
      </w:pPr>
      <w:rPr>
        <w:rFonts w:hint="default"/>
      </w:rPr>
    </w:lvl>
    <w:lvl w:ilvl="3">
      <w:start w:val="1"/>
      <w:numFmt w:val="decimal"/>
      <w:lvlText w:val="%1.%2.%3.%4"/>
      <w:lvlJc w:val="left"/>
      <w:pPr>
        <w:tabs>
          <w:tab w:val="num" w:pos="2862"/>
        </w:tabs>
        <w:ind w:left="2862" w:hanging="735"/>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32" w15:restartNumberingAfterBreak="0">
    <w:nsid w:val="6E24268B"/>
    <w:multiLevelType w:val="hybridMultilevel"/>
    <w:tmpl w:val="D99A7F5E"/>
    <w:lvl w:ilvl="0" w:tplc="A3102940">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18E1DCE"/>
    <w:multiLevelType w:val="hybridMultilevel"/>
    <w:tmpl w:val="590A5D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7191089A"/>
    <w:multiLevelType w:val="multilevel"/>
    <w:tmpl w:val="423A1B6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572"/>
        </w:tabs>
        <w:ind w:left="1572"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760F692E"/>
    <w:multiLevelType w:val="hybridMultilevel"/>
    <w:tmpl w:val="ABDEF280"/>
    <w:lvl w:ilvl="0" w:tplc="39CCD374">
      <w:start w:val="1"/>
      <w:numFmt w:val="decimal"/>
      <w:lvlText w:val="%1."/>
      <w:lvlJc w:val="left"/>
      <w:pPr>
        <w:ind w:left="180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7B7C0FB1"/>
    <w:multiLevelType w:val="hybridMultilevel"/>
    <w:tmpl w:val="478AE218"/>
    <w:lvl w:ilvl="0" w:tplc="A3102940">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C8963DB"/>
    <w:multiLevelType w:val="multilevel"/>
    <w:tmpl w:val="331034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7E874C57"/>
    <w:multiLevelType w:val="multilevel"/>
    <w:tmpl w:val="F7763494"/>
    <w:lvl w:ilvl="0">
      <w:start w:val="2"/>
      <w:numFmt w:val="decimal"/>
      <w:lvlText w:val="%1"/>
      <w:lvlJc w:val="left"/>
      <w:pPr>
        <w:tabs>
          <w:tab w:val="num" w:pos="735"/>
        </w:tabs>
        <w:ind w:left="735" w:hanging="735"/>
      </w:pPr>
      <w:rPr>
        <w:rFonts w:hint="default"/>
      </w:rPr>
    </w:lvl>
    <w:lvl w:ilvl="1">
      <w:start w:val="2"/>
      <w:numFmt w:val="decimal"/>
      <w:lvlText w:val="%1.%2"/>
      <w:lvlJc w:val="left"/>
      <w:pPr>
        <w:tabs>
          <w:tab w:val="num" w:pos="1444"/>
        </w:tabs>
        <w:ind w:left="1444" w:hanging="735"/>
      </w:pPr>
      <w:rPr>
        <w:rFonts w:hint="default"/>
      </w:rPr>
    </w:lvl>
    <w:lvl w:ilvl="2">
      <w:start w:val="1"/>
      <w:numFmt w:val="decimal"/>
      <w:lvlText w:val="%1.%2.%3"/>
      <w:lvlJc w:val="left"/>
      <w:pPr>
        <w:tabs>
          <w:tab w:val="num" w:pos="2153"/>
        </w:tabs>
        <w:ind w:left="2153" w:hanging="735"/>
      </w:pPr>
      <w:rPr>
        <w:rFonts w:hint="default"/>
      </w:rPr>
    </w:lvl>
    <w:lvl w:ilvl="3">
      <w:start w:val="1"/>
      <w:numFmt w:val="decimal"/>
      <w:lvlText w:val="%1.%2.%3.%4"/>
      <w:lvlJc w:val="left"/>
      <w:pPr>
        <w:tabs>
          <w:tab w:val="num" w:pos="2862"/>
        </w:tabs>
        <w:ind w:left="2862" w:hanging="735"/>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39" w15:restartNumberingAfterBreak="0">
    <w:nsid w:val="7F5F29AA"/>
    <w:multiLevelType w:val="hybridMultilevel"/>
    <w:tmpl w:val="229C0DDE"/>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40" w15:restartNumberingAfterBreak="0">
    <w:nsid w:val="7FE70F01"/>
    <w:multiLevelType w:val="multilevel"/>
    <w:tmpl w:val="762A9D7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40"/>
  </w:num>
  <w:num w:numId="2">
    <w:abstractNumId w:val="26"/>
  </w:num>
  <w:num w:numId="3">
    <w:abstractNumId w:val="1"/>
  </w:num>
  <w:num w:numId="4">
    <w:abstractNumId w:val="9"/>
  </w:num>
  <w:num w:numId="5">
    <w:abstractNumId w:val="18"/>
  </w:num>
  <w:num w:numId="6">
    <w:abstractNumId w:val="2"/>
  </w:num>
  <w:num w:numId="7">
    <w:abstractNumId w:val="24"/>
  </w:num>
  <w:num w:numId="8">
    <w:abstractNumId w:val="5"/>
  </w:num>
  <w:num w:numId="9">
    <w:abstractNumId w:val="23"/>
  </w:num>
  <w:num w:numId="10">
    <w:abstractNumId w:val="16"/>
  </w:num>
  <w:num w:numId="11">
    <w:abstractNumId w:val="27"/>
  </w:num>
  <w:num w:numId="12">
    <w:abstractNumId w:val="15"/>
  </w:num>
  <w:num w:numId="13">
    <w:abstractNumId w:val="21"/>
  </w:num>
  <w:num w:numId="14">
    <w:abstractNumId w:val="29"/>
  </w:num>
  <w:num w:numId="15">
    <w:abstractNumId w:val="34"/>
  </w:num>
  <w:num w:numId="16">
    <w:abstractNumId w:val="14"/>
  </w:num>
  <w:num w:numId="17">
    <w:abstractNumId w:val="32"/>
  </w:num>
  <w:num w:numId="18">
    <w:abstractNumId w:val="4"/>
  </w:num>
  <w:num w:numId="19">
    <w:abstractNumId w:val="36"/>
  </w:num>
  <w:num w:numId="20">
    <w:abstractNumId w:val="3"/>
  </w:num>
  <w:num w:numId="21">
    <w:abstractNumId w:val="13"/>
  </w:num>
  <w:num w:numId="22">
    <w:abstractNumId w:val="35"/>
  </w:num>
  <w:num w:numId="23">
    <w:abstractNumId w:val="38"/>
  </w:num>
  <w:num w:numId="24">
    <w:abstractNumId w:val="31"/>
  </w:num>
  <w:num w:numId="25">
    <w:abstractNumId w:val="17"/>
  </w:num>
  <w:num w:numId="26">
    <w:abstractNumId w:val="11"/>
  </w:num>
  <w:num w:numId="27">
    <w:abstractNumId w:val="25"/>
  </w:num>
  <w:num w:numId="28">
    <w:abstractNumId w:val="37"/>
  </w:num>
  <w:num w:numId="29">
    <w:abstractNumId w:val="7"/>
  </w:num>
  <w:num w:numId="30">
    <w:abstractNumId w:val="28"/>
  </w:num>
  <w:num w:numId="31">
    <w:abstractNumId w:val="0"/>
  </w:num>
  <w:num w:numId="32">
    <w:abstractNumId w:val="22"/>
  </w:num>
  <w:num w:numId="33">
    <w:abstractNumId w:val="30"/>
  </w:num>
  <w:num w:numId="34">
    <w:abstractNumId w:val="12"/>
  </w:num>
  <w:num w:numId="35">
    <w:abstractNumId w:val="39"/>
  </w:num>
  <w:num w:numId="36">
    <w:abstractNumId w:val="19"/>
  </w:num>
  <w:num w:numId="37">
    <w:abstractNumId w:val="33"/>
  </w:num>
  <w:num w:numId="38">
    <w:abstractNumId w:val="8"/>
  </w:num>
  <w:num w:numId="39">
    <w:abstractNumId w:val="10"/>
  </w:num>
  <w:num w:numId="40">
    <w:abstractNumId w:val="20"/>
  </w:num>
  <w:num w:numId="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9B1"/>
    <w:rsid w:val="00011621"/>
    <w:rsid w:val="00021ABD"/>
    <w:rsid w:val="000231B6"/>
    <w:rsid w:val="00050167"/>
    <w:rsid w:val="000823E8"/>
    <w:rsid w:val="000B2D3A"/>
    <w:rsid w:val="000E7702"/>
    <w:rsid w:val="000F21AD"/>
    <w:rsid w:val="00134DA2"/>
    <w:rsid w:val="001548A4"/>
    <w:rsid w:val="00172481"/>
    <w:rsid w:val="001B4519"/>
    <w:rsid w:val="001E1082"/>
    <w:rsid w:val="001F2588"/>
    <w:rsid w:val="001F364D"/>
    <w:rsid w:val="002215C7"/>
    <w:rsid w:val="0023337F"/>
    <w:rsid w:val="00261711"/>
    <w:rsid w:val="00274C20"/>
    <w:rsid w:val="00291C8D"/>
    <w:rsid w:val="0029795D"/>
    <w:rsid w:val="002A4B30"/>
    <w:rsid w:val="002B65DA"/>
    <w:rsid w:val="002B6785"/>
    <w:rsid w:val="002D627B"/>
    <w:rsid w:val="00301C9C"/>
    <w:rsid w:val="0032211B"/>
    <w:rsid w:val="003517A1"/>
    <w:rsid w:val="00385594"/>
    <w:rsid w:val="003B4E0D"/>
    <w:rsid w:val="003B592A"/>
    <w:rsid w:val="003B707E"/>
    <w:rsid w:val="003C2161"/>
    <w:rsid w:val="004018E9"/>
    <w:rsid w:val="00406842"/>
    <w:rsid w:val="00410487"/>
    <w:rsid w:val="004C3882"/>
    <w:rsid w:val="004E36BA"/>
    <w:rsid w:val="00504667"/>
    <w:rsid w:val="0051153F"/>
    <w:rsid w:val="00526694"/>
    <w:rsid w:val="00543C54"/>
    <w:rsid w:val="005617C5"/>
    <w:rsid w:val="005628EA"/>
    <w:rsid w:val="005A42E3"/>
    <w:rsid w:val="005E56FB"/>
    <w:rsid w:val="005E70D8"/>
    <w:rsid w:val="005F0AC0"/>
    <w:rsid w:val="005F20A8"/>
    <w:rsid w:val="005F4A5F"/>
    <w:rsid w:val="005F6539"/>
    <w:rsid w:val="0061087D"/>
    <w:rsid w:val="00612AA2"/>
    <w:rsid w:val="00644D91"/>
    <w:rsid w:val="00687F0F"/>
    <w:rsid w:val="006D3D87"/>
    <w:rsid w:val="006D5AAE"/>
    <w:rsid w:val="006E380D"/>
    <w:rsid w:val="006F6846"/>
    <w:rsid w:val="007055CE"/>
    <w:rsid w:val="007276FF"/>
    <w:rsid w:val="007753D9"/>
    <w:rsid w:val="00776BF8"/>
    <w:rsid w:val="007B4618"/>
    <w:rsid w:val="007D33AA"/>
    <w:rsid w:val="007F187A"/>
    <w:rsid w:val="00865D48"/>
    <w:rsid w:val="008869FC"/>
    <w:rsid w:val="008E57A2"/>
    <w:rsid w:val="008F2B08"/>
    <w:rsid w:val="00953A3D"/>
    <w:rsid w:val="009719A9"/>
    <w:rsid w:val="009B0613"/>
    <w:rsid w:val="009C21A3"/>
    <w:rsid w:val="009E5011"/>
    <w:rsid w:val="00A3153D"/>
    <w:rsid w:val="00A32F3C"/>
    <w:rsid w:val="00A4336F"/>
    <w:rsid w:val="00A63EFF"/>
    <w:rsid w:val="00A7561D"/>
    <w:rsid w:val="00A9198C"/>
    <w:rsid w:val="00A955A8"/>
    <w:rsid w:val="00AA11CF"/>
    <w:rsid w:val="00AC1540"/>
    <w:rsid w:val="00AE1968"/>
    <w:rsid w:val="00AE2593"/>
    <w:rsid w:val="00AF65E7"/>
    <w:rsid w:val="00B00F54"/>
    <w:rsid w:val="00B61495"/>
    <w:rsid w:val="00B94D63"/>
    <w:rsid w:val="00B95336"/>
    <w:rsid w:val="00BA6D01"/>
    <w:rsid w:val="00BA7A42"/>
    <w:rsid w:val="00BC24A6"/>
    <w:rsid w:val="00BE6335"/>
    <w:rsid w:val="00BE637C"/>
    <w:rsid w:val="00BF3654"/>
    <w:rsid w:val="00C249B2"/>
    <w:rsid w:val="00C651AD"/>
    <w:rsid w:val="00C70344"/>
    <w:rsid w:val="00C92C68"/>
    <w:rsid w:val="00C95FD7"/>
    <w:rsid w:val="00CE5F2E"/>
    <w:rsid w:val="00D2796E"/>
    <w:rsid w:val="00DA0A5B"/>
    <w:rsid w:val="00DA11F5"/>
    <w:rsid w:val="00DA15EE"/>
    <w:rsid w:val="00DB3640"/>
    <w:rsid w:val="00DC0EE7"/>
    <w:rsid w:val="00DC19DE"/>
    <w:rsid w:val="00DC60AA"/>
    <w:rsid w:val="00DF0C87"/>
    <w:rsid w:val="00DF5FD0"/>
    <w:rsid w:val="00DF6D7B"/>
    <w:rsid w:val="00E215E5"/>
    <w:rsid w:val="00E84724"/>
    <w:rsid w:val="00EC4FB6"/>
    <w:rsid w:val="00EE2956"/>
    <w:rsid w:val="00F0076B"/>
    <w:rsid w:val="00F0392D"/>
    <w:rsid w:val="00F213F0"/>
    <w:rsid w:val="00F2775B"/>
    <w:rsid w:val="00F71784"/>
    <w:rsid w:val="00FA49B1"/>
    <w:rsid w:val="00FC1C79"/>
    <w:rsid w:val="00FD24BF"/>
    <w:rsid w:val="00FD27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2778B7E-5E99-44DD-9580-61D6CC8E8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49B1"/>
  </w:style>
  <w:style w:type="paragraph" w:styleId="Heading1">
    <w:name w:val="heading 1"/>
    <w:basedOn w:val="Normal"/>
    <w:next w:val="Normal"/>
    <w:qFormat/>
    <w:rsid w:val="000231B6"/>
    <w:pPr>
      <w:keepNext/>
      <w:numPr>
        <w:numId w:val="2"/>
      </w:numPr>
      <w:outlineLvl w:val="0"/>
    </w:pPr>
    <w:rPr>
      <w:rFonts w:ascii="Arial" w:hAnsi="Arial"/>
      <w:b/>
      <w:sz w:val="32"/>
    </w:rPr>
  </w:style>
  <w:style w:type="paragraph" w:styleId="Heading2">
    <w:name w:val="heading 2"/>
    <w:basedOn w:val="Normal"/>
    <w:next w:val="Normal"/>
    <w:qFormat/>
    <w:rsid w:val="000231B6"/>
    <w:pPr>
      <w:keepNext/>
      <w:numPr>
        <w:ilvl w:val="1"/>
        <w:numId w:val="2"/>
      </w:numPr>
      <w:spacing w:before="240" w:after="60"/>
      <w:outlineLvl w:val="1"/>
    </w:pPr>
    <w:rPr>
      <w:rFonts w:ascii="Arial" w:hAnsi="Arial"/>
      <w:b/>
      <w:sz w:val="24"/>
      <w:u w:val="single"/>
    </w:rPr>
  </w:style>
  <w:style w:type="paragraph" w:styleId="Heading3">
    <w:name w:val="heading 3"/>
    <w:basedOn w:val="Normal"/>
    <w:next w:val="Normal"/>
    <w:qFormat/>
    <w:rsid w:val="000231B6"/>
    <w:pPr>
      <w:keepNext/>
      <w:numPr>
        <w:ilvl w:val="2"/>
        <w:numId w:val="2"/>
      </w:numPr>
      <w:spacing w:before="240" w:after="60"/>
      <w:outlineLvl w:val="2"/>
    </w:pPr>
    <w:rPr>
      <w:rFonts w:ascii="Arial" w:hAnsi="Arial"/>
      <w:b/>
      <w:sz w:val="24"/>
    </w:rPr>
  </w:style>
  <w:style w:type="paragraph" w:styleId="Heading4">
    <w:name w:val="heading 4"/>
    <w:basedOn w:val="Normal"/>
    <w:next w:val="Normal"/>
    <w:qFormat/>
    <w:rsid w:val="000231B6"/>
    <w:pPr>
      <w:keepNext/>
      <w:numPr>
        <w:ilvl w:val="3"/>
        <w:numId w:val="2"/>
      </w:numPr>
      <w:spacing w:before="240" w:after="60"/>
      <w:outlineLvl w:val="3"/>
    </w:pPr>
    <w:rPr>
      <w:rFonts w:ascii="Arial" w:hAnsi="Arial"/>
      <w:b/>
      <w:sz w:val="24"/>
    </w:rPr>
  </w:style>
  <w:style w:type="paragraph" w:styleId="Heading5">
    <w:name w:val="heading 5"/>
    <w:basedOn w:val="Normal"/>
    <w:next w:val="Normal"/>
    <w:qFormat/>
    <w:rsid w:val="000231B6"/>
    <w:pPr>
      <w:numPr>
        <w:ilvl w:val="4"/>
        <w:numId w:val="2"/>
      </w:numPr>
      <w:spacing w:before="240" w:after="60"/>
      <w:outlineLvl w:val="4"/>
    </w:pPr>
    <w:rPr>
      <w:sz w:val="22"/>
    </w:rPr>
  </w:style>
  <w:style w:type="paragraph" w:styleId="Heading6">
    <w:name w:val="heading 6"/>
    <w:basedOn w:val="Normal"/>
    <w:next w:val="Normal"/>
    <w:qFormat/>
    <w:rsid w:val="000231B6"/>
    <w:pPr>
      <w:numPr>
        <w:ilvl w:val="5"/>
        <w:numId w:val="2"/>
      </w:numPr>
      <w:spacing w:before="240" w:after="60"/>
      <w:outlineLvl w:val="5"/>
    </w:pPr>
    <w:rPr>
      <w:i/>
      <w:sz w:val="22"/>
    </w:rPr>
  </w:style>
  <w:style w:type="paragraph" w:styleId="Heading7">
    <w:name w:val="heading 7"/>
    <w:basedOn w:val="Normal"/>
    <w:next w:val="Normal"/>
    <w:qFormat/>
    <w:rsid w:val="000231B6"/>
    <w:pPr>
      <w:numPr>
        <w:ilvl w:val="6"/>
        <w:numId w:val="2"/>
      </w:numPr>
      <w:spacing w:before="240" w:after="60"/>
      <w:outlineLvl w:val="6"/>
    </w:pPr>
    <w:rPr>
      <w:rFonts w:ascii="Arial" w:hAnsi="Arial"/>
    </w:rPr>
  </w:style>
  <w:style w:type="paragraph" w:styleId="Heading8">
    <w:name w:val="heading 8"/>
    <w:basedOn w:val="Normal"/>
    <w:next w:val="Normal"/>
    <w:qFormat/>
    <w:rsid w:val="000231B6"/>
    <w:pPr>
      <w:numPr>
        <w:ilvl w:val="7"/>
        <w:numId w:val="2"/>
      </w:numPr>
      <w:spacing w:before="240" w:after="60"/>
      <w:outlineLvl w:val="7"/>
    </w:pPr>
    <w:rPr>
      <w:rFonts w:ascii="Arial" w:hAnsi="Arial"/>
      <w:b/>
      <w:sz w:val="32"/>
    </w:rPr>
  </w:style>
  <w:style w:type="paragraph" w:styleId="Heading9">
    <w:name w:val="heading 9"/>
    <w:basedOn w:val="Normal"/>
    <w:next w:val="Normal"/>
    <w:qFormat/>
    <w:rsid w:val="000231B6"/>
    <w:pPr>
      <w:numPr>
        <w:ilvl w:val="8"/>
        <w:numId w:val="2"/>
      </w:numPr>
      <w:spacing w:before="240" w:after="60"/>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cySubHeadings">
    <w:name w:val="Agency Sub Headings"/>
    <w:autoRedefine/>
    <w:rsid w:val="00FA49B1"/>
    <w:pPr>
      <w:jc w:val="both"/>
    </w:pPr>
    <w:rPr>
      <w:b/>
    </w:rPr>
  </w:style>
  <w:style w:type="paragraph" w:styleId="BodyTextIndent">
    <w:name w:val="Body Text Indent"/>
    <w:basedOn w:val="Normal"/>
    <w:rsid w:val="00FA49B1"/>
    <w:pPr>
      <w:tabs>
        <w:tab w:val="left" w:pos="-720"/>
        <w:tab w:val="left" w:pos="0"/>
      </w:tabs>
      <w:suppressAutoHyphens/>
      <w:ind w:left="720" w:hanging="11"/>
      <w:jc w:val="both"/>
    </w:pPr>
    <w:rPr>
      <w:spacing w:val="-2"/>
    </w:rPr>
  </w:style>
  <w:style w:type="paragraph" w:styleId="BodyTextIndent2">
    <w:name w:val="Body Text Indent 2"/>
    <w:basedOn w:val="Normal"/>
    <w:rsid w:val="00FA49B1"/>
    <w:pPr>
      <w:tabs>
        <w:tab w:val="left" w:pos="-720"/>
        <w:tab w:val="left" w:pos="0"/>
      </w:tabs>
      <w:suppressAutoHyphens/>
      <w:ind w:left="426" w:hanging="710"/>
      <w:jc w:val="both"/>
    </w:pPr>
    <w:rPr>
      <w:spacing w:val="-2"/>
    </w:rPr>
  </w:style>
  <w:style w:type="paragraph" w:styleId="BodyTextIndent3">
    <w:name w:val="Body Text Indent 3"/>
    <w:basedOn w:val="Normal"/>
    <w:rsid w:val="00FA49B1"/>
    <w:pPr>
      <w:tabs>
        <w:tab w:val="left" w:pos="-720"/>
        <w:tab w:val="left" w:pos="0"/>
      </w:tabs>
      <w:suppressAutoHyphens/>
      <w:ind w:left="720" w:hanging="1004"/>
      <w:jc w:val="both"/>
    </w:pPr>
    <w:rPr>
      <w:spacing w:val="-2"/>
    </w:rPr>
  </w:style>
  <w:style w:type="paragraph" w:styleId="BalloonText">
    <w:name w:val="Balloon Text"/>
    <w:basedOn w:val="Normal"/>
    <w:semiHidden/>
    <w:rsid w:val="00FA49B1"/>
    <w:rPr>
      <w:rFonts w:ascii="Tahoma" w:hAnsi="Tahoma" w:cs="Tahoma"/>
      <w:sz w:val="16"/>
      <w:szCs w:val="16"/>
    </w:rPr>
  </w:style>
  <w:style w:type="character" w:styleId="CommentReference">
    <w:name w:val="annotation reference"/>
    <w:semiHidden/>
    <w:rsid w:val="00FA49B1"/>
    <w:rPr>
      <w:sz w:val="16"/>
      <w:szCs w:val="16"/>
    </w:rPr>
  </w:style>
  <w:style w:type="paragraph" w:styleId="CommentText">
    <w:name w:val="annotation text"/>
    <w:basedOn w:val="Normal"/>
    <w:semiHidden/>
    <w:rsid w:val="00FA49B1"/>
  </w:style>
  <w:style w:type="paragraph" w:styleId="CommentSubject">
    <w:name w:val="annotation subject"/>
    <w:basedOn w:val="CommentText"/>
    <w:next w:val="CommentText"/>
    <w:semiHidden/>
    <w:rsid w:val="00FA49B1"/>
    <w:rPr>
      <w:b/>
      <w:bCs/>
    </w:rPr>
  </w:style>
  <w:style w:type="paragraph" w:styleId="BodyText">
    <w:name w:val="Body Text"/>
    <w:basedOn w:val="Normal"/>
    <w:rsid w:val="00A32F3C"/>
    <w:pPr>
      <w:spacing w:after="120"/>
    </w:pPr>
  </w:style>
  <w:style w:type="paragraph" w:styleId="BodyText2">
    <w:name w:val="Body Text 2"/>
    <w:basedOn w:val="Normal"/>
    <w:rsid w:val="00A32F3C"/>
    <w:pPr>
      <w:spacing w:after="120" w:line="480" w:lineRule="auto"/>
    </w:pPr>
  </w:style>
  <w:style w:type="paragraph" w:styleId="BodyText3">
    <w:name w:val="Body Text 3"/>
    <w:basedOn w:val="Normal"/>
    <w:rsid w:val="00A32F3C"/>
    <w:pPr>
      <w:spacing w:after="120"/>
    </w:pPr>
    <w:rPr>
      <w:sz w:val="16"/>
      <w:szCs w:val="16"/>
    </w:rPr>
  </w:style>
  <w:style w:type="paragraph" w:styleId="Title">
    <w:name w:val="Title"/>
    <w:basedOn w:val="Normal"/>
    <w:qFormat/>
    <w:rsid w:val="00A32F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b/>
      <w:snapToGrid w:val="0"/>
      <w:sz w:val="24"/>
      <w:u w:val="single"/>
      <w:lang w:eastAsia="en-US"/>
    </w:rPr>
  </w:style>
  <w:style w:type="paragraph" w:styleId="ListParagraph">
    <w:name w:val="List Paragraph"/>
    <w:basedOn w:val="Normal"/>
    <w:uiPriority w:val="34"/>
    <w:qFormat/>
    <w:rsid w:val="00BA7A42"/>
    <w:pPr>
      <w:ind w:left="720"/>
    </w:pPr>
  </w:style>
  <w:style w:type="table" w:styleId="TableGrid">
    <w:name w:val="Table Grid"/>
    <w:basedOn w:val="TableNormal"/>
    <w:rsid w:val="00DB36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E13878-A29E-45F9-AB88-FB5A74A0C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1658</Words>
  <Characters>8750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Instrumentation  :    Special Conditions</vt:lpstr>
    </vt:vector>
  </TitlesOfParts>
  <Company>Environment Agency</Company>
  <LinksUpToDate>false</LinksUpToDate>
  <CharactersWithSpaces>10388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Instrumentation  :    Special Conditions</dc:title>
  <dc:creator>AFegan</dc:creator>
  <cp:lastModifiedBy>Fegan, Andy</cp:lastModifiedBy>
  <cp:revision>3</cp:revision>
  <dcterms:created xsi:type="dcterms:W3CDTF">2016-12-01T12:36:00Z</dcterms:created>
  <dcterms:modified xsi:type="dcterms:W3CDTF">2016-12-01T12:37:00Z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