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1F21C1" w:rsidRDefault="00350807" w:rsidP="00E12521">
      <w:pPr>
        <w:spacing w:after="0"/>
        <w:ind w:left="567" w:hanging="567"/>
        <w:jc w:val="center"/>
        <w:rPr>
          <w:rFonts w:ascii="Arial" w:hAnsi="Arial" w:cs="Arial"/>
          <w:b/>
        </w:rPr>
      </w:pPr>
      <w:r w:rsidRPr="001F21C1">
        <w:rPr>
          <w:rFonts w:ascii="Arial" w:hAnsi="Arial" w:cs="Arial"/>
          <w:b/>
        </w:rPr>
        <w:t>LFRS-</w:t>
      </w:r>
      <w:r w:rsidR="00D86473" w:rsidRPr="001F21C1">
        <w:rPr>
          <w:rFonts w:ascii="Arial" w:hAnsi="Arial" w:cs="Arial"/>
          <w:b/>
        </w:rPr>
        <w:t>T-42</w:t>
      </w:r>
    </w:p>
    <w:p w:rsidR="00A30BE7" w:rsidRPr="001F21C1" w:rsidRDefault="00A30BE7" w:rsidP="00E12521">
      <w:pPr>
        <w:spacing w:after="0"/>
        <w:ind w:left="567" w:hanging="567"/>
        <w:jc w:val="center"/>
        <w:rPr>
          <w:rFonts w:ascii="Arial" w:hAnsi="Arial" w:cs="Arial"/>
          <w:b/>
        </w:rPr>
      </w:pPr>
    </w:p>
    <w:p w:rsidR="00A30BE7" w:rsidRPr="001F21C1" w:rsidRDefault="00D86473" w:rsidP="00E12521">
      <w:pPr>
        <w:spacing w:after="0"/>
        <w:ind w:left="567" w:hanging="567"/>
        <w:jc w:val="center"/>
        <w:rPr>
          <w:rFonts w:ascii="Arial" w:hAnsi="Arial" w:cs="Arial"/>
          <w:b/>
        </w:rPr>
      </w:pPr>
      <w:r w:rsidRPr="001F21C1">
        <w:rPr>
          <w:rFonts w:ascii="Arial" w:hAnsi="Arial" w:cs="Arial"/>
          <w:b/>
        </w:rPr>
        <w:t>FOR THE PROVISION OF CLEANING SERVICES</w:t>
      </w:r>
    </w:p>
    <w:p w:rsidR="00A30BE7" w:rsidRPr="001F21C1" w:rsidRDefault="00A30BE7" w:rsidP="00E12521">
      <w:pPr>
        <w:spacing w:after="0"/>
        <w:ind w:left="567" w:hanging="567"/>
        <w:jc w:val="center"/>
        <w:rPr>
          <w:rFonts w:ascii="Arial" w:hAnsi="Arial" w:cs="Arial"/>
          <w:b/>
        </w:rPr>
      </w:pPr>
    </w:p>
    <w:p w:rsidR="00A30BE7" w:rsidRPr="001F21C1" w:rsidRDefault="00A30BE7" w:rsidP="00E12521">
      <w:pPr>
        <w:spacing w:after="0"/>
        <w:ind w:left="567" w:hanging="567"/>
        <w:jc w:val="center"/>
        <w:rPr>
          <w:rFonts w:ascii="Arial" w:hAnsi="Arial" w:cs="Arial"/>
        </w:rPr>
      </w:pPr>
      <w:r w:rsidRPr="001F21C1">
        <w:rPr>
          <w:rFonts w:ascii="Arial" w:hAnsi="Arial" w:cs="Arial"/>
          <w:b/>
        </w:rPr>
        <w:t>Opening date</w:t>
      </w:r>
      <w:r w:rsidR="004E4CD6" w:rsidRPr="001F21C1">
        <w:rPr>
          <w:rFonts w:ascii="Arial" w:hAnsi="Arial" w:cs="Arial"/>
          <w:b/>
        </w:rPr>
        <w:t>:</w:t>
      </w:r>
      <w:r w:rsidRPr="001F21C1">
        <w:rPr>
          <w:rFonts w:ascii="Arial" w:hAnsi="Arial" w:cs="Arial"/>
          <w:b/>
        </w:rPr>
        <w:t xml:space="preserve"> </w:t>
      </w:r>
      <w:r w:rsidR="009D778B" w:rsidRPr="001F21C1">
        <w:rPr>
          <w:rFonts w:ascii="Arial" w:hAnsi="Arial" w:cs="Arial"/>
        </w:rPr>
        <w:t>Friday 20</w:t>
      </w:r>
      <w:r w:rsidR="009D778B" w:rsidRPr="001F21C1">
        <w:rPr>
          <w:rFonts w:ascii="Arial" w:hAnsi="Arial" w:cs="Arial"/>
          <w:vertAlign w:val="superscript"/>
        </w:rPr>
        <w:t>th</w:t>
      </w:r>
      <w:r w:rsidR="009D778B" w:rsidRPr="001F21C1">
        <w:rPr>
          <w:rFonts w:ascii="Arial" w:hAnsi="Arial" w:cs="Arial"/>
        </w:rPr>
        <w:t xml:space="preserve"> October 2017</w:t>
      </w:r>
      <w:r w:rsidR="001F21C1" w:rsidRPr="001F21C1">
        <w:rPr>
          <w:rFonts w:ascii="Arial" w:hAnsi="Arial" w:cs="Arial"/>
        </w:rPr>
        <w:t xml:space="preserve"> at 12:00</w:t>
      </w:r>
    </w:p>
    <w:p w:rsidR="00A30BE7" w:rsidRPr="001F21C1" w:rsidRDefault="00A30BE7" w:rsidP="00E12521">
      <w:pPr>
        <w:spacing w:after="0"/>
        <w:ind w:left="567" w:hanging="567"/>
        <w:jc w:val="center"/>
        <w:rPr>
          <w:rFonts w:ascii="Arial" w:hAnsi="Arial" w:cs="Arial"/>
          <w:b/>
        </w:rPr>
      </w:pPr>
      <w:r w:rsidRPr="001F21C1">
        <w:rPr>
          <w:rFonts w:ascii="Arial" w:hAnsi="Arial" w:cs="Arial"/>
          <w:b/>
        </w:rPr>
        <w:t>Closing date</w:t>
      </w:r>
      <w:r w:rsidR="004E4CD6" w:rsidRPr="001F21C1">
        <w:rPr>
          <w:rFonts w:ascii="Arial" w:hAnsi="Arial" w:cs="Arial"/>
          <w:b/>
        </w:rPr>
        <w:t>:</w:t>
      </w:r>
      <w:r w:rsidRPr="001F21C1">
        <w:rPr>
          <w:rFonts w:ascii="Arial" w:hAnsi="Arial" w:cs="Arial"/>
          <w:b/>
        </w:rPr>
        <w:t xml:space="preserve"> </w:t>
      </w:r>
      <w:r w:rsidR="009D778B" w:rsidRPr="001F21C1">
        <w:rPr>
          <w:rFonts w:ascii="Arial" w:hAnsi="Arial" w:cs="Arial"/>
        </w:rPr>
        <w:t>Wednesday 29</w:t>
      </w:r>
      <w:r w:rsidR="009D778B" w:rsidRPr="001F21C1">
        <w:rPr>
          <w:rFonts w:ascii="Arial" w:hAnsi="Arial" w:cs="Arial"/>
          <w:vertAlign w:val="superscript"/>
        </w:rPr>
        <w:t>th</w:t>
      </w:r>
      <w:r w:rsidR="009D778B" w:rsidRPr="001F21C1">
        <w:rPr>
          <w:rFonts w:ascii="Arial" w:hAnsi="Arial" w:cs="Arial"/>
        </w:rPr>
        <w:t xml:space="preserve"> November 2017</w:t>
      </w:r>
      <w:r w:rsidR="001F21C1" w:rsidRPr="001F21C1">
        <w:rPr>
          <w:rFonts w:ascii="Arial" w:hAnsi="Arial" w:cs="Arial"/>
        </w:rPr>
        <w:t xml:space="preserve"> at 12:00</w:t>
      </w:r>
    </w:p>
    <w:p w:rsidR="00A30BE7" w:rsidRPr="001F21C1" w:rsidRDefault="00A30BE7" w:rsidP="00C0555B">
      <w:pPr>
        <w:spacing w:after="0"/>
        <w:ind w:left="567" w:hanging="567"/>
        <w:jc w:val="both"/>
        <w:rPr>
          <w:rFonts w:ascii="Arial" w:hAnsi="Arial" w:cs="Arial"/>
        </w:rPr>
      </w:pPr>
    </w:p>
    <w:p w:rsidR="00813A30" w:rsidRPr="001F21C1" w:rsidRDefault="00813A30" w:rsidP="00813A30">
      <w:pPr>
        <w:pStyle w:val="ListParagraph"/>
        <w:numPr>
          <w:ilvl w:val="0"/>
          <w:numId w:val="1"/>
        </w:numPr>
        <w:spacing w:after="0"/>
        <w:ind w:left="567" w:hanging="567"/>
        <w:jc w:val="both"/>
        <w:rPr>
          <w:rFonts w:ascii="Arial" w:hAnsi="Arial" w:cs="Arial"/>
          <w:b/>
        </w:rPr>
      </w:pPr>
      <w:r w:rsidRPr="001F21C1">
        <w:rPr>
          <w:rFonts w:ascii="Arial" w:hAnsi="Arial" w:cs="Arial"/>
          <w:b/>
        </w:rPr>
        <w:t>INTRODUCTION</w:t>
      </w:r>
    </w:p>
    <w:p w:rsidR="00813A30" w:rsidRPr="001F21C1" w:rsidRDefault="00813A30" w:rsidP="00813A30">
      <w:pPr>
        <w:pStyle w:val="ListParagraph"/>
        <w:numPr>
          <w:ilvl w:val="1"/>
          <w:numId w:val="1"/>
        </w:numPr>
        <w:spacing w:after="0"/>
        <w:ind w:left="567" w:hanging="567"/>
        <w:jc w:val="both"/>
        <w:rPr>
          <w:rFonts w:ascii="Arial" w:hAnsi="Arial" w:cs="Arial"/>
        </w:rPr>
      </w:pPr>
      <w:r w:rsidRPr="001F21C1">
        <w:rPr>
          <w:rFonts w:ascii="Arial" w:hAnsi="Arial" w:cs="Arial"/>
        </w:rPr>
        <w:t>This is a competitive procurement process conducted applying best practice and adhering to internal LFRS Financial Rules and Regulations and Contract Standing Orders.</w:t>
      </w:r>
    </w:p>
    <w:p w:rsidR="00813A30" w:rsidRPr="001F21C1"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13A30">
      <w:pPr>
        <w:pStyle w:val="ListParagraph"/>
        <w:spacing w:after="0"/>
        <w:ind w:left="567"/>
        <w:jc w:val="both"/>
        <w:rPr>
          <w:rFonts w:ascii="Arial" w:hAnsi="Arial" w:cs="Arial"/>
        </w:rPr>
      </w:pPr>
    </w:p>
    <w:p w:rsidR="00813A30" w:rsidRPr="00211368" w:rsidRDefault="00813A30" w:rsidP="00EF4435">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1F21C1" w:rsidRPr="001F21C1">
        <w:rPr>
          <w:rFonts w:ascii="Arial" w:hAnsi="Arial" w:cs="Arial"/>
          <w:b/>
        </w:rPr>
        <w:t>DZ9Y8J6A52</w:t>
      </w:r>
      <w:r w:rsidR="00EF4435" w:rsidRPr="00EF4435">
        <w:rPr>
          <w:rFonts w:ascii="Arial" w:hAnsi="Arial" w:cs="Arial"/>
          <w:color w:val="FF0000"/>
        </w:rPr>
        <w:t xml:space="preserve">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r w:rsidR="002C4F0C" w:rsidRPr="00C0555B">
        <w:rPr>
          <w:rFonts w:ascii="Arial" w:hAnsi="Arial" w:cs="Arial"/>
        </w:rPr>
        <w:t>URL</w:t>
      </w:r>
      <w:r w:rsidRPr="00C0555B">
        <w:rPr>
          <w:rFonts w:ascii="Arial" w:hAnsi="Arial" w:cs="Arial"/>
        </w:rPr>
        <w:t xml:space="preserve"> in 1.4, please contact the Supply4NWFire eSourcing Helpdesk 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6C3B4F" w:rsidRPr="006C3B4F" w:rsidRDefault="006C3B4F" w:rsidP="006C3B4F">
      <w:pPr>
        <w:spacing w:after="0" w:line="240" w:lineRule="auto"/>
        <w:ind w:left="567" w:hanging="567"/>
        <w:rPr>
          <w:rFonts w:ascii="Arial" w:eastAsia="Times New Roman" w:hAnsi="Arial" w:cs="Arial"/>
          <w:bCs/>
        </w:rPr>
      </w:pPr>
      <w:r w:rsidRPr="00DA7297">
        <w:rPr>
          <w:rFonts w:ascii="Arial" w:eastAsia="Times New Roman" w:hAnsi="Arial" w:cs="Arial"/>
          <w:bCs/>
        </w:rPr>
        <w:t>1.6</w:t>
      </w:r>
      <w:r w:rsidRPr="00DA7297">
        <w:rPr>
          <w:rFonts w:ascii="Arial" w:eastAsia="Times New Roman" w:hAnsi="Arial" w:cs="Arial"/>
          <w:bCs/>
        </w:rPr>
        <w:tab/>
        <w:t>Site visits have been arranged at Service Headquarters and Service Training Centre for 10:00 hours on Monday 6</w:t>
      </w:r>
      <w:r w:rsidRPr="00DA7297">
        <w:rPr>
          <w:rFonts w:ascii="Arial" w:eastAsia="Times New Roman" w:hAnsi="Arial" w:cs="Arial"/>
          <w:bCs/>
          <w:vertAlign w:val="superscript"/>
        </w:rPr>
        <w:t>th</w:t>
      </w:r>
      <w:r w:rsidRPr="00DA7297">
        <w:rPr>
          <w:rFonts w:ascii="Arial" w:eastAsia="Times New Roman" w:hAnsi="Arial" w:cs="Arial"/>
          <w:bCs/>
        </w:rPr>
        <w:t xml:space="preserve"> November 2017 and 13:00 hours Tuesday 7</w:t>
      </w:r>
      <w:r w:rsidRPr="00DA7297">
        <w:rPr>
          <w:rFonts w:ascii="Arial" w:eastAsia="Times New Roman" w:hAnsi="Arial" w:cs="Arial"/>
          <w:bCs/>
          <w:vertAlign w:val="superscript"/>
        </w:rPr>
        <w:t>th</w:t>
      </w:r>
      <w:r w:rsidRPr="00DA7297">
        <w:rPr>
          <w:rFonts w:ascii="Arial" w:eastAsia="Times New Roman" w:hAnsi="Arial" w:cs="Arial"/>
          <w:bCs/>
        </w:rPr>
        <w:t xml:space="preserve"> November 2017.  Each site visit will start at Service Headquarters, Garstang Road, Fulwood, Preston, Lancashire, PR2 3LH and </w:t>
      </w:r>
      <w:r w:rsidRPr="006C3B4F">
        <w:rPr>
          <w:rFonts w:ascii="Arial" w:eastAsia="Times New Roman" w:hAnsi="Arial" w:cs="Arial"/>
          <w:bCs/>
        </w:rPr>
        <w:t>then we will meet up at Service Training Centre, Southport Road, Euxton, Chorley, PR7 6DH.  Suppliers must provide their own transport to visit these sites.</w:t>
      </w:r>
    </w:p>
    <w:p w:rsidR="006C3B4F" w:rsidRPr="006C3B4F" w:rsidRDefault="006C3B4F" w:rsidP="006C3B4F">
      <w:pPr>
        <w:spacing w:after="0" w:line="240" w:lineRule="auto"/>
        <w:ind w:left="567" w:hanging="567"/>
        <w:rPr>
          <w:rFonts w:ascii="Arial" w:eastAsia="Times New Roman" w:hAnsi="Arial" w:cs="Arial"/>
          <w:bCs/>
        </w:rPr>
      </w:pPr>
    </w:p>
    <w:p w:rsidR="006C3B4F" w:rsidRPr="006C3B4F" w:rsidRDefault="006C3B4F" w:rsidP="006C3B4F">
      <w:pPr>
        <w:spacing w:after="0" w:line="240" w:lineRule="auto"/>
        <w:ind w:left="567" w:hanging="567"/>
        <w:rPr>
          <w:rFonts w:ascii="Arial" w:eastAsia="Times New Roman" w:hAnsi="Arial" w:cs="Arial"/>
          <w:b/>
          <w:bCs/>
        </w:rPr>
      </w:pPr>
      <w:r w:rsidRPr="006C3B4F">
        <w:rPr>
          <w:rFonts w:ascii="Arial" w:eastAsia="Times New Roman" w:hAnsi="Arial" w:cs="Arial"/>
          <w:bCs/>
        </w:rPr>
        <w:tab/>
      </w:r>
      <w:r w:rsidRPr="006C3B4F">
        <w:rPr>
          <w:rFonts w:ascii="Arial" w:eastAsia="Times New Roman" w:hAnsi="Arial" w:cs="Arial"/>
          <w:b/>
          <w:bCs/>
        </w:rPr>
        <w:t>If you would like to attend a site visit on either of the dates above please confirm via the portal which date you would like to attend.</w:t>
      </w:r>
    </w:p>
    <w:p w:rsidR="006C3B4F" w:rsidRPr="006C3B4F" w:rsidRDefault="006C3B4F" w:rsidP="006C3B4F">
      <w:pPr>
        <w:spacing w:after="0" w:line="240" w:lineRule="auto"/>
        <w:ind w:left="567" w:hanging="567"/>
        <w:rPr>
          <w:rFonts w:ascii="Arial" w:eastAsia="Times New Roman" w:hAnsi="Arial" w:cs="Arial"/>
          <w:b/>
          <w:bCs/>
        </w:rPr>
      </w:pPr>
    </w:p>
    <w:p w:rsidR="006C3B4F" w:rsidRPr="006C3B4F" w:rsidRDefault="006C3B4F" w:rsidP="006C3B4F">
      <w:pPr>
        <w:spacing w:after="0" w:line="240" w:lineRule="auto"/>
        <w:ind w:left="567"/>
        <w:rPr>
          <w:rFonts w:ascii="Arial" w:eastAsia="Times New Roman" w:hAnsi="Arial" w:cs="Arial"/>
          <w:bCs/>
        </w:rPr>
      </w:pPr>
      <w:r w:rsidRPr="006C3B4F">
        <w:rPr>
          <w:rFonts w:ascii="Arial" w:eastAsia="Times New Roman" w:hAnsi="Arial" w:cs="Arial"/>
          <w:bCs/>
        </w:rPr>
        <w:t>Please note any queries / questions that suppliers have will have to be asked via the portal and then they will be responded to all suppliers via the portal.</w:t>
      </w:r>
    </w:p>
    <w:p w:rsidR="006C3B4F" w:rsidRDefault="006C3B4F" w:rsidP="005A51A0">
      <w:pPr>
        <w:pStyle w:val="ListParagraph"/>
        <w:jc w:val="both"/>
        <w:rPr>
          <w:rFonts w:ascii="Arial" w:hAnsi="Arial" w:cs="Arial"/>
        </w:rPr>
      </w:pPr>
    </w:p>
    <w:p w:rsidR="00DA7297" w:rsidRDefault="00DA7297" w:rsidP="005A51A0">
      <w:pPr>
        <w:pStyle w:val="ListParagraph"/>
        <w:jc w:val="both"/>
        <w:rPr>
          <w:rFonts w:ascii="Arial" w:hAnsi="Arial" w:cs="Arial"/>
        </w:rPr>
      </w:pPr>
    </w:p>
    <w:p w:rsidR="00DA7297" w:rsidRDefault="00DA7297" w:rsidP="005A51A0">
      <w:pPr>
        <w:pStyle w:val="ListParagraph"/>
        <w:jc w:val="both"/>
        <w:rPr>
          <w:rFonts w:ascii="Arial" w:hAnsi="Arial" w:cs="Arial"/>
        </w:rPr>
      </w:pPr>
    </w:p>
    <w:p w:rsidR="00DA7297" w:rsidRPr="006C3B4F" w:rsidRDefault="00DA7297"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1F21C1"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by </w:t>
      </w:r>
      <w:r w:rsidR="009D778B" w:rsidRPr="001F21C1">
        <w:rPr>
          <w:rFonts w:ascii="Arial" w:hAnsi="Arial" w:cs="Arial"/>
        </w:rPr>
        <w:t>Wednesday 15</w:t>
      </w:r>
      <w:r w:rsidR="009D778B" w:rsidRPr="001F21C1">
        <w:rPr>
          <w:rFonts w:ascii="Arial" w:hAnsi="Arial" w:cs="Arial"/>
          <w:vertAlign w:val="superscript"/>
        </w:rPr>
        <w:t>th</w:t>
      </w:r>
      <w:r w:rsidR="009D778B" w:rsidRPr="001F21C1">
        <w:rPr>
          <w:rFonts w:ascii="Arial" w:hAnsi="Arial" w:cs="Arial"/>
        </w:rPr>
        <w:t xml:space="preserve"> November 2017</w:t>
      </w:r>
      <w:r w:rsidR="00746841" w:rsidRPr="001F21C1">
        <w:rPr>
          <w:rFonts w:ascii="Arial" w:hAnsi="Arial" w:cs="Arial"/>
        </w:rPr>
        <w:t xml:space="preserve"> </w:t>
      </w:r>
      <w:r w:rsidR="00804A39" w:rsidRPr="001F21C1">
        <w:rPr>
          <w:rFonts w:ascii="Arial" w:hAnsi="Arial" w:cs="Arial"/>
        </w:rPr>
        <w:t>at 1</w:t>
      </w:r>
      <w:r w:rsidR="00BE6422" w:rsidRPr="001F21C1">
        <w:rPr>
          <w:rFonts w:ascii="Arial" w:hAnsi="Arial" w:cs="Arial"/>
        </w:rPr>
        <w:t>2</w:t>
      </w:r>
      <w:r w:rsidR="00804A39" w:rsidRPr="001F21C1">
        <w:rPr>
          <w:rFonts w:ascii="Arial" w:hAnsi="Arial" w:cs="Arial"/>
        </w:rPr>
        <w:t>.00hrs</w:t>
      </w:r>
      <w:r w:rsidR="00C93A3C" w:rsidRPr="001F21C1">
        <w:rPr>
          <w:rFonts w:ascii="Arial" w:hAnsi="Arial" w:cs="Arial"/>
        </w:rPr>
        <w:t>.</w:t>
      </w:r>
    </w:p>
    <w:p w:rsidR="00C93A3C" w:rsidRPr="001F21C1"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If your organisation wishes to withdraw from the procurement process, please confirm this in writing to</w:t>
      </w:r>
      <w:r w:rsidR="00613660" w:rsidRPr="00C0555B">
        <w:rPr>
          <w:rFonts w:ascii="Arial" w:hAnsi="Arial" w:cs="Arial"/>
        </w:rPr>
        <w:t xml:space="preserve"> 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B209E" w:rsidRPr="00C0555B" w:rsidRDefault="00AB209E" w:rsidP="005A51A0">
      <w:pPr>
        <w:pStyle w:val="ListParagraph"/>
        <w:spacing w:after="0"/>
        <w:ind w:left="567"/>
        <w:jc w:val="both"/>
        <w:rPr>
          <w:rFonts w:ascii="Arial" w:hAnsi="Arial" w:cs="Arial"/>
        </w:rPr>
      </w:pPr>
      <w:r>
        <w:rPr>
          <w:rFonts w:ascii="Arial" w:hAnsi="Arial" w:cs="Arial"/>
        </w:rPr>
        <w:t xml:space="preserve">Bidders </w:t>
      </w:r>
      <w:r w:rsidRPr="00AB209E">
        <w:rPr>
          <w:rFonts w:ascii="Arial" w:hAnsi="Arial" w:cs="Arial"/>
        </w:rPr>
        <w:t>should not include general marketing or promotional material either as answers to any question or for any other reason.</w:t>
      </w:r>
    </w:p>
    <w:p w:rsidR="00A30C4A" w:rsidRDefault="00A30C4A" w:rsidP="005A51A0">
      <w:pPr>
        <w:pStyle w:val="ListParagraph"/>
        <w:spacing w:after="0"/>
        <w:ind w:left="567" w:hanging="567"/>
        <w:jc w:val="both"/>
        <w:rPr>
          <w:rFonts w:ascii="Arial" w:hAnsi="Arial" w:cs="Arial"/>
          <w:b/>
        </w:rPr>
      </w:pPr>
    </w:p>
    <w:p w:rsidR="00DA7297" w:rsidRDefault="00DA7297" w:rsidP="005A51A0">
      <w:pPr>
        <w:pStyle w:val="ListParagraph"/>
        <w:spacing w:after="0"/>
        <w:ind w:left="567" w:hanging="567"/>
        <w:jc w:val="both"/>
        <w:rPr>
          <w:rFonts w:ascii="Arial" w:hAnsi="Arial" w:cs="Arial"/>
          <w:b/>
        </w:rPr>
      </w:pPr>
    </w:p>
    <w:p w:rsidR="00DA7297" w:rsidRDefault="00DA7297" w:rsidP="005A51A0">
      <w:pPr>
        <w:pStyle w:val="ListParagraph"/>
        <w:spacing w:after="0"/>
        <w:ind w:left="567" w:hanging="567"/>
        <w:jc w:val="both"/>
        <w:rPr>
          <w:rFonts w:ascii="Arial" w:hAnsi="Arial" w:cs="Arial"/>
          <w:b/>
        </w:rPr>
      </w:pPr>
    </w:p>
    <w:p w:rsidR="00DA7297" w:rsidRDefault="00DA7297" w:rsidP="005A51A0">
      <w:pPr>
        <w:pStyle w:val="ListParagraph"/>
        <w:spacing w:after="0"/>
        <w:ind w:left="567" w:hanging="567"/>
        <w:jc w:val="both"/>
        <w:rPr>
          <w:rFonts w:ascii="Arial" w:hAnsi="Arial" w:cs="Arial"/>
          <w:b/>
        </w:rPr>
      </w:pPr>
    </w:p>
    <w:p w:rsidR="00DA7297" w:rsidRDefault="00DA7297" w:rsidP="005A51A0">
      <w:pPr>
        <w:pStyle w:val="ListParagraph"/>
        <w:spacing w:after="0"/>
        <w:ind w:left="567" w:hanging="567"/>
        <w:jc w:val="both"/>
        <w:rPr>
          <w:rFonts w:ascii="Arial" w:hAnsi="Arial" w:cs="Arial"/>
          <w:b/>
        </w:rPr>
      </w:pPr>
    </w:p>
    <w:p w:rsidR="00DA7297" w:rsidRDefault="00DA7297" w:rsidP="005A51A0">
      <w:pPr>
        <w:pStyle w:val="ListParagraph"/>
        <w:spacing w:after="0"/>
        <w:ind w:left="567" w:hanging="567"/>
        <w:jc w:val="both"/>
        <w:rPr>
          <w:rFonts w:ascii="Arial" w:hAnsi="Arial" w:cs="Arial"/>
          <w:b/>
        </w:rPr>
      </w:pPr>
    </w:p>
    <w:p w:rsidR="00DA7297" w:rsidRDefault="00DA7297" w:rsidP="005A51A0">
      <w:pPr>
        <w:pStyle w:val="ListParagraph"/>
        <w:spacing w:after="0"/>
        <w:ind w:left="567" w:hanging="567"/>
        <w:jc w:val="both"/>
        <w:rPr>
          <w:rFonts w:ascii="Arial" w:hAnsi="Arial" w:cs="Arial"/>
          <w:b/>
        </w:rPr>
      </w:pPr>
    </w:p>
    <w:p w:rsidR="00DA7297" w:rsidRDefault="00DA7297" w:rsidP="005A51A0">
      <w:pPr>
        <w:pStyle w:val="ListParagraph"/>
        <w:spacing w:after="0"/>
        <w:ind w:left="567" w:hanging="567"/>
        <w:jc w:val="both"/>
        <w:rPr>
          <w:rFonts w:ascii="Arial" w:hAnsi="Arial" w:cs="Arial"/>
          <w:b/>
        </w:rPr>
      </w:pPr>
    </w:p>
    <w:p w:rsidR="00DA7297" w:rsidRDefault="00DA7297" w:rsidP="005A51A0">
      <w:pPr>
        <w:pStyle w:val="ListParagraph"/>
        <w:spacing w:after="0"/>
        <w:ind w:left="567" w:hanging="567"/>
        <w:jc w:val="both"/>
        <w:rPr>
          <w:rFonts w:ascii="Arial" w:hAnsi="Arial" w:cs="Arial"/>
          <w:b/>
        </w:rPr>
      </w:pPr>
    </w:p>
    <w:p w:rsidR="00DA7297" w:rsidRDefault="00DA7297" w:rsidP="005A51A0">
      <w:pPr>
        <w:pStyle w:val="ListParagraph"/>
        <w:spacing w:after="0"/>
        <w:ind w:left="567" w:hanging="567"/>
        <w:jc w:val="both"/>
        <w:rPr>
          <w:rFonts w:ascii="Arial" w:hAnsi="Arial" w:cs="Arial"/>
          <w:b/>
        </w:rPr>
      </w:pPr>
    </w:p>
    <w:p w:rsidR="00DA7297" w:rsidRDefault="00DA7297" w:rsidP="005A51A0">
      <w:pPr>
        <w:pStyle w:val="ListParagraph"/>
        <w:spacing w:after="0"/>
        <w:ind w:left="567" w:hanging="567"/>
        <w:jc w:val="both"/>
        <w:rPr>
          <w:rFonts w:ascii="Arial" w:hAnsi="Arial" w:cs="Arial"/>
          <w:b/>
        </w:rPr>
      </w:pPr>
    </w:p>
    <w:p w:rsidR="00DA7297" w:rsidRDefault="00DA7297" w:rsidP="005A51A0">
      <w:pPr>
        <w:pStyle w:val="ListParagraph"/>
        <w:spacing w:after="0"/>
        <w:ind w:left="567" w:hanging="567"/>
        <w:jc w:val="both"/>
        <w:rPr>
          <w:rFonts w:ascii="Arial" w:hAnsi="Arial" w:cs="Arial"/>
          <w:b/>
        </w:rPr>
      </w:pPr>
    </w:p>
    <w:p w:rsidR="00DA7297" w:rsidRPr="00C0555B" w:rsidRDefault="00DA7297"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Default="00114A8D" w:rsidP="005A51A0">
      <w:pPr>
        <w:pStyle w:val="ListParagraph"/>
        <w:spacing w:after="0"/>
        <w:ind w:left="567" w:hanging="567"/>
        <w:jc w:val="both"/>
        <w:rPr>
          <w:rFonts w:ascii="Arial" w:hAnsi="Arial" w:cs="Arial"/>
          <w:b/>
        </w:rPr>
      </w:pPr>
    </w:p>
    <w:p w:rsidR="00A30C4A" w:rsidRPr="001F21C1" w:rsidRDefault="00CE1F1F" w:rsidP="00EF7E4A">
      <w:pPr>
        <w:pStyle w:val="ListParagraph"/>
        <w:spacing w:after="0"/>
        <w:ind w:left="567"/>
        <w:jc w:val="both"/>
        <w:rPr>
          <w:rFonts w:ascii="Arial" w:hAnsi="Arial" w:cs="Arial"/>
        </w:rPr>
      </w:pPr>
      <w:r w:rsidRPr="001F21C1">
        <w:rPr>
          <w:rFonts w:ascii="Arial" w:hAnsi="Arial" w:cs="Arial"/>
        </w:rPr>
        <w:t>Attachment 1</w:t>
      </w:r>
      <w:r w:rsidR="00A30C4A" w:rsidRPr="001F21C1">
        <w:rPr>
          <w:rFonts w:ascii="Arial" w:hAnsi="Arial" w:cs="Arial"/>
        </w:rPr>
        <w:t xml:space="preserve"> (this document)</w:t>
      </w:r>
      <w:r w:rsidR="00A30C4A" w:rsidRPr="001F21C1">
        <w:rPr>
          <w:rFonts w:ascii="Arial" w:hAnsi="Arial" w:cs="Arial"/>
        </w:rPr>
        <w:tab/>
      </w:r>
      <w:r w:rsidR="00462A85" w:rsidRPr="001F21C1">
        <w:rPr>
          <w:rFonts w:ascii="Arial" w:hAnsi="Arial" w:cs="Arial"/>
        </w:rPr>
        <w:t>Instructions to tender</w:t>
      </w:r>
    </w:p>
    <w:p w:rsidR="00235181" w:rsidRPr="001F21C1" w:rsidRDefault="00235181" w:rsidP="00EF7E4A">
      <w:pPr>
        <w:pStyle w:val="ListParagraph"/>
        <w:spacing w:after="0"/>
        <w:ind w:left="567"/>
        <w:jc w:val="both"/>
        <w:rPr>
          <w:rFonts w:ascii="Arial" w:hAnsi="Arial" w:cs="Arial"/>
        </w:rPr>
      </w:pPr>
      <w:r w:rsidRPr="001F21C1">
        <w:rPr>
          <w:rFonts w:ascii="Arial" w:hAnsi="Arial" w:cs="Arial"/>
        </w:rPr>
        <w:t>Attachment 2</w:t>
      </w:r>
      <w:r w:rsidRPr="001F21C1">
        <w:rPr>
          <w:rFonts w:ascii="Arial" w:hAnsi="Arial" w:cs="Arial"/>
        </w:rPr>
        <w:tab/>
      </w:r>
      <w:r w:rsidRPr="001F21C1">
        <w:rPr>
          <w:rFonts w:ascii="Arial" w:hAnsi="Arial" w:cs="Arial"/>
        </w:rPr>
        <w:tab/>
      </w:r>
      <w:r w:rsidRPr="001F21C1">
        <w:rPr>
          <w:rFonts w:ascii="Arial" w:hAnsi="Arial" w:cs="Arial"/>
        </w:rPr>
        <w:tab/>
      </w:r>
      <w:r w:rsidR="00DA7297" w:rsidRPr="001F21C1">
        <w:rPr>
          <w:rFonts w:ascii="Arial" w:hAnsi="Arial" w:cs="Arial"/>
        </w:rPr>
        <w:t xml:space="preserve">Overview and </w:t>
      </w:r>
      <w:r w:rsidRPr="001F21C1">
        <w:rPr>
          <w:rFonts w:ascii="Arial" w:hAnsi="Arial" w:cs="Arial"/>
        </w:rPr>
        <w:t>Specification of Services</w:t>
      </w:r>
    </w:p>
    <w:p w:rsidR="00235181" w:rsidRPr="001F21C1" w:rsidRDefault="00235181" w:rsidP="00EF7E4A">
      <w:pPr>
        <w:pStyle w:val="ListParagraph"/>
        <w:spacing w:after="0"/>
        <w:ind w:left="567"/>
        <w:jc w:val="both"/>
        <w:rPr>
          <w:rFonts w:ascii="Arial" w:hAnsi="Arial" w:cs="Arial"/>
        </w:rPr>
      </w:pPr>
      <w:r w:rsidRPr="001F21C1">
        <w:rPr>
          <w:rFonts w:ascii="Arial" w:hAnsi="Arial" w:cs="Arial"/>
        </w:rPr>
        <w:t xml:space="preserve">Attachment 3 </w:t>
      </w:r>
      <w:r w:rsidRPr="001F21C1">
        <w:rPr>
          <w:rFonts w:ascii="Arial" w:hAnsi="Arial" w:cs="Arial"/>
        </w:rPr>
        <w:tab/>
      </w:r>
      <w:r w:rsidRPr="001F21C1">
        <w:rPr>
          <w:rFonts w:ascii="Arial" w:hAnsi="Arial" w:cs="Arial"/>
        </w:rPr>
        <w:tab/>
      </w:r>
      <w:r w:rsidRPr="001F21C1">
        <w:rPr>
          <w:rFonts w:ascii="Arial" w:hAnsi="Arial" w:cs="Arial"/>
        </w:rPr>
        <w:tab/>
        <w:t>Pricing Schedule</w:t>
      </w:r>
    </w:p>
    <w:p w:rsidR="00A30C4A" w:rsidRPr="001F21C1" w:rsidRDefault="00CE1F1F" w:rsidP="005A51A0">
      <w:pPr>
        <w:spacing w:after="0"/>
        <w:ind w:firstLine="567"/>
        <w:jc w:val="both"/>
        <w:rPr>
          <w:rFonts w:ascii="Arial" w:hAnsi="Arial" w:cs="Arial"/>
        </w:rPr>
      </w:pPr>
      <w:r w:rsidRPr="001F21C1">
        <w:rPr>
          <w:rFonts w:ascii="Arial" w:hAnsi="Arial" w:cs="Arial"/>
        </w:rPr>
        <w:t xml:space="preserve">Attachment </w:t>
      </w:r>
      <w:r w:rsidR="00235181" w:rsidRPr="001F21C1">
        <w:rPr>
          <w:rFonts w:ascii="Arial" w:hAnsi="Arial" w:cs="Arial"/>
        </w:rPr>
        <w:t>4</w:t>
      </w:r>
      <w:r w:rsidR="00DB6341" w:rsidRPr="001F21C1">
        <w:rPr>
          <w:rFonts w:ascii="Arial" w:hAnsi="Arial" w:cs="Arial"/>
        </w:rPr>
        <w:t xml:space="preserve"> </w:t>
      </w:r>
      <w:r w:rsidR="00DB6341" w:rsidRPr="001F21C1">
        <w:rPr>
          <w:rFonts w:ascii="Arial" w:hAnsi="Arial" w:cs="Arial"/>
        </w:rPr>
        <w:tab/>
      </w:r>
      <w:r w:rsidR="00DB6341" w:rsidRPr="001F21C1">
        <w:rPr>
          <w:rFonts w:ascii="Arial" w:hAnsi="Arial" w:cs="Arial"/>
        </w:rPr>
        <w:tab/>
      </w:r>
      <w:r w:rsidR="00DB6341" w:rsidRPr="001F21C1">
        <w:rPr>
          <w:rFonts w:ascii="Arial" w:hAnsi="Arial" w:cs="Arial"/>
        </w:rPr>
        <w:tab/>
      </w:r>
      <w:r w:rsidR="004E68DF" w:rsidRPr="001F21C1">
        <w:rPr>
          <w:rFonts w:ascii="Arial" w:hAnsi="Arial" w:cs="Arial"/>
        </w:rPr>
        <w:t>Selection</w:t>
      </w:r>
      <w:r w:rsidR="00A66276" w:rsidRPr="001F21C1">
        <w:rPr>
          <w:rFonts w:ascii="Arial" w:hAnsi="Arial" w:cs="Arial"/>
        </w:rPr>
        <w:t xml:space="preserve"> </w:t>
      </w:r>
      <w:r w:rsidR="00A354B8" w:rsidRPr="001F21C1">
        <w:rPr>
          <w:rFonts w:ascii="Arial" w:hAnsi="Arial" w:cs="Arial"/>
        </w:rPr>
        <w:t>Questionnaire</w:t>
      </w:r>
      <w:r w:rsidR="00350807" w:rsidRPr="001F21C1">
        <w:rPr>
          <w:rFonts w:ascii="Arial" w:hAnsi="Arial" w:cs="Arial"/>
        </w:rPr>
        <w:t xml:space="preserve"> </w:t>
      </w:r>
      <w:r w:rsidR="004E68DF" w:rsidRPr="001F21C1">
        <w:rPr>
          <w:rFonts w:ascii="Arial" w:hAnsi="Arial" w:cs="Arial"/>
        </w:rPr>
        <w:t>(SQ)</w:t>
      </w:r>
    </w:p>
    <w:p w:rsidR="00DA7297" w:rsidRPr="001F21C1" w:rsidRDefault="00DA7297" w:rsidP="005A51A0">
      <w:pPr>
        <w:spacing w:after="0"/>
        <w:ind w:firstLine="567"/>
        <w:jc w:val="both"/>
        <w:rPr>
          <w:rFonts w:ascii="Arial" w:hAnsi="Arial" w:cs="Arial"/>
        </w:rPr>
      </w:pPr>
      <w:r w:rsidRPr="001F21C1">
        <w:rPr>
          <w:rFonts w:ascii="Arial" w:hAnsi="Arial" w:cs="Arial"/>
        </w:rPr>
        <w:t>Attachment 4a</w:t>
      </w:r>
      <w:r w:rsidRPr="001F21C1">
        <w:rPr>
          <w:rFonts w:ascii="Arial" w:hAnsi="Arial" w:cs="Arial"/>
        </w:rPr>
        <w:tab/>
      </w:r>
      <w:r w:rsidRPr="001F21C1">
        <w:rPr>
          <w:rFonts w:ascii="Arial" w:hAnsi="Arial" w:cs="Arial"/>
        </w:rPr>
        <w:tab/>
      </w:r>
      <w:r w:rsidRPr="001F21C1">
        <w:rPr>
          <w:rFonts w:ascii="Arial" w:hAnsi="Arial" w:cs="Arial"/>
        </w:rPr>
        <w:tab/>
        <w:t>SQ Evaluation Matri</w:t>
      </w:r>
      <w:r w:rsidR="001F21C1" w:rsidRPr="001F21C1">
        <w:rPr>
          <w:rFonts w:ascii="Arial" w:hAnsi="Arial" w:cs="Arial"/>
        </w:rPr>
        <w:t>x</w:t>
      </w:r>
      <w:r w:rsidRPr="001F21C1">
        <w:rPr>
          <w:rFonts w:ascii="Arial" w:hAnsi="Arial" w:cs="Arial"/>
        </w:rPr>
        <w:t xml:space="preserve"> (for information)</w:t>
      </w:r>
    </w:p>
    <w:p w:rsidR="00235181" w:rsidRPr="001F21C1" w:rsidRDefault="00235181" w:rsidP="005A51A0">
      <w:pPr>
        <w:spacing w:after="0"/>
        <w:ind w:firstLine="567"/>
        <w:jc w:val="both"/>
        <w:rPr>
          <w:rFonts w:ascii="Arial" w:hAnsi="Arial" w:cs="Arial"/>
        </w:rPr>
      </w:pPr>
      <w:r w:rsidRPr="001F21C1">
        <w:rPr>
          <w:rFonts w:ascii="Arial" w:hAnsi="Arial" w:cs="Arial"/>
        </w:rPr>
        <w:t xml:space="preserve">Attachment 5 </w:t>
      </w:r>
      <w:r w:rsidRPr="001F21C1">
        <w:rPr>
          <w:rFonts w:ascii="Arial" w:hAnsi="Arial" w:cs="Arial"/>
        </w:rPr>
        <w:tab/>
      </w:r>
      <w:r w:rsidRPr="001F21C1">
        <w:rPr>
          <w:rFonts w:ascii="Arial" w:hAnsi="Arial" w:cs="Arial"/>
        </w:rPr>
        <w:tab/>
      </w:r>
      <w:r w:rsidRPr="001F21C1">
        <w:rPr>
          <w:rFonts w:ascii="Arial" w:hAnsi="Arial" w:cs="Arial"/>
        </w:rPr>
        <w:tab/>
        <w:t>Site Safety Rules</w:t>
      </w:r>
    </w:p>
    <w:p w:rsidR="00462A85" w:rsidRPr="001F21C1" w:rsidRDefault="00CE1F1F" w:rsidP="005A51A0">
      <w:pPr>
        <w:pStyle w:val="ListParagraph"/>
        <w:spacing w:after="0"/>
        <w:ind w:left="567"/>
        <w:jc w:val="both"/>
        <w:rPr>
          <w:rFonts w:ascii="Arial" w:hAnsi="Arial" w:cs="Arial"/>
        </w:rPr>
      </w:pPr>
      <w:r w:rsidRPr="001F21C1">
        <w:rPr>
          <w:rFonts w:ascii="Arial" w:hAnsi="Arial" w:cs="Arial"/>
        </w:rPr>
        <w:t xml:space="preserve">Attachment </w:t>
      </w:r>
      <w:r w:rsidR="00235181" w:rsidRPr="001F21C1">
        <w:rPr>
          <w:rFonts w:ascii="Arial" w:hAnsi="Arial" w:cs="Arial"/>
        </w:rPr>
        <w:t>6</w:t>
      </w:r>
      <w:r w:rsidR="00462A85" w:rsidRPr="001F21C1">
        <w:rPr>
          <w:rFonts w:ascii="Arial" w:hAnsi="Arial" w:cs="Arial"/>
        </w:rPr>
        <w:tab/>
      </w:r>
      <w:r w:rsidR="00462A85" w:rsidRPr="001F21C1">
        <w:rPr>
          <w:rFonts w:ascii="Arial" w:hAnsi="Arial" w:cs="Arial"/>
        </w:rPr>
        <w:tab/>
      </w:r>
      <w:r w:rsidR="00462A85" w:rsidRPr="001F21C1">
        <w:rPr>
          <w:rFonts w:ascii="Arial" w:hAnsi="Arial" w:cs="Arial"/>
        </w:rPr>
        <w:tab/>
      </w:r>
      <w:r w:rsidR="00350807" w:rsidRPr="001F21C1">
        <w:rPr>
          <w:rFonts w:ascii="Arial" w:hAnsi="Arial" w:cs="Arial"/>
        </w:rPr>
        <w:t>Quality Questionnaire</w:t>
      </w:r>
    </w:p>
    <w:p w:rsidR="00235181" w:rsidRPr="001F21C1" w:rsidRDefault="00235181" w:rsidP="005A51A0">
      <w:pPr>
        <w:pStyle w:val="ListParagraph"/>
        <w:spacing w:after="0"/>
        <w:ind w:left="567"/>
        <w:jc w:val="both"/>
        <w:rPr>
          <w:rFonts w:ascii="Arial" w:hAnsi="Arial" w:cs="Arial"/>
        </w:rPr>
      </w:pPr>
      <w:r w:rsidRPr="001F21C1">
        <w:rPr>
          <w:rFonts w:ascii="Arial" w:hAnsi="Arial" w:cs="Arial"/>
        </w:rPr>
        <w:t>Attachment 7</w:t>
      </w:r>
      <w:r w:rsidRPr="001F21C1">
        <w:rPr>
          <w:rFonts w:ascii="Arial" w:hAnsi="Arial" w:cs="Arial"/>
        </w:rPr>
        <w:tab/>
      </w:r>
      <w:r w:rsidRPr="001F21C1">
        <w:rPr>
          <w:rFonts w:ascii="Arial" w:hAnsi="Arial" w:cs="Arial"/>
        </w:rPr>
        <w:tab/>
      </w:r>
      <w:r w:rsidRPr="001F21C1">
        <w:rPr>
          <w:rFonts w:ascii="Arial" w:hAnsi="Arial" w:cs="Arial"/>
        </w:rPr>
        <w:tab/>
        <w:t>Condition</w:t>
      </w:r>
      <w:r w:rsidR="001F21C1">
        <w:rPr>
          <w:rFonts w:ascii="Arial" w:hAnsi="Arial" w:cs="Arial"/>
        </w:rPr>
        <w:t>s</w:t>
      </w:r>
      <w:r w:rsidRPr="001F21C1">
        <w:rPr>
          <w:rFonts w:ascii="Arial" w:hAnsi="Arial" w:cs="Arial"/>
        </w:rPr>
        <w:t xml:space="preserve"> of Contract Services</w:t>
      </w:r>
    </w:p>
    <w:p w:rsidR="00235181" w:rsidRPr="001F21C1" w:rsidRDefault="00235181" w:rsidP="005A51A0">
      <w:pPr>
        <w:pStyle w:val="ListParagraph"/>
        <w:spacing w:after="0"/>
        <w:ind w:left="567"/>
        <w:jc w:val="both"/>
        <w:rPr>
          <w:rFonts w:ascii="Arial" w:hAnsi="Arial" w:cs="Arial"/>
        </w:rPr>
      </w:pPr>
      <w:r w:rsidRPr="001F21C1">
        <w:rPr>
          <w:rFonts w:ascii="Arial" w:hAnsi="Arial" w:cs="Arial"/>
        </w:rPr>
        <w:t xml:space="preserve">Appendix 1 </w:t>
      </w:r>
      <w:r w:rsidRPr="001F21C1">
        <w:rPr>
          <w:rFonts w:ascii="Arial" w:hAnsi="Arial" w:cs="Arial"/>
        </w:rPr>
        <w:tab/>
      </w:r>
      <w:r w:rsidRPr="001F21C1">
        <w:rPr>
          <w:rFonts w:ascii="Arial" w:hAnsi="Arial" w:cs="Arial"/>
        </w:rPr>
        <w:tab/>
      </w:r>
      <w:r w:rsidRPr="001F21C1">
        <w:rPr>
          <w:rFonts w:ascii="Arial" w:hAnsi="Arial" w:cs="Arial"/>
        </w:rPr>
        <w:tab/>
        <w:t>Station List and Addresses</w:t>
      </w:r>
    </w:p>
    <w:p w:rsidR="00235181" w:rsidRPr="001F21C1" w:rsidRDefault="00235181" w:rsidP="005A51A0">
      <w:pPr>
        <w:pStyle w:val="ListParagraph"/>
        <w:spacing w:after="0"/>
        <w:ind w:left="567"/>
        <w:jc w:val="both"/>
        <w:rPr>
          <w:rFonts w:ascii="Arial" w:hAnsi="Arial" w:cs="Arial"/>
        </w:rPr>
      </w:pPr>
      <w:r w:rsidRPr="001F21C1">
        <w:rPr>
          <w:rFonts w:ascii="Arial" w:hAnsi="Arial" w:cs="Arial"/>
        </w:rPr>
        <w:t>Appendix 2</w:t>
      </w:r>
      <w:r w:rsidRPr="001F21C1">
        <w:rPr>
          <w:rFonts w:ascii="Arial" w:hAnsi="Arial" w:cs="Arial"/>
        </w:rPr>
        <w:tab/>
      </w:r>
      <w:r w:rsidRPr="001F21C1">
        <w:rPr>
          <w:rFonts w:ascii="Arial" w:hAnsi="Arial" w:cs="Arial"/>
        </w:rPr>
        <w:tab/>
      </w:r>
      <w:r w:rsidRPr="001F21C1">
        <w:rPr>
          <w:rFonts w:ascii="Arial" w:hAnsi="Arial" w:cs="Arial"/>
        </w:rPr>
        <w:tab/>
        <w:t xml:space="preserve">TUPE </w:t>
      </w:r>
      <w:r w:rsidR="001F21C1" w:rsidRPr="001F21C1">
        <w:rPr>
          <w:rFonts w:ascii="Arial" w:hAnsi="Arial" w:cs="Arial"/>
        </w:rPr>
        <w:t>Information</w:t>
      </w:r>
    </w:p>
    <w:p w:rsidR="00235181" w:rsidRPr="001F21C1" w:rsidRDefault="007F0FA5" w:rsidP="005A51A0">
      <w:pPr>
        <w:pStyle w:val="ListParagraph"/>
        <w:spacing w:after="0"/>
        <w:ind w:left="567"/>
        <w:jc w:val="both"/>
        <w:rPr>
          <w:rFonts w:ascii="Arial" w:hAnsi="Arial" w:cs="Arial"/>
        </w:rPr>
      </w:pPr>
      <w:r w:rsidRPr="001F21C1">
        <w:rPr>
          <w:rFonts w:ascii="Arial" w:hAnsi="Arial" w:cs="Arial"/>
        </w:rPr>
        <w:t>Appendix 3</w:t>
      </w:r>
      <w:r w:rsidRPr="001F21C1">
        <w:rPr>
          <w:rFonts w:ascii="Arial" w:hAnsi="Arial" w:cs="Arial"/>
        </w:rPr>
        <w:tab/>
      </w:r>
      <w:r w:rsidRPr="001F21C1">
        <w:rPr>
          <w:rFonts w:ascii="Arial" w:hAnsi="Arial" w:cs="Arial"/>
        </w:rPr>
        <w:tab/>
      </w:r>
      <w:r w:rsidRPr="001F21C1">
        <w:rPr>
          <w:rFonts w:ascii="Arial" w:hAnsi="Arial" w:cs="Arial"/>
        </w:rPr>
        <w:tab/>
        <w:t>Plans of all Stations / Locations</w:t>
      </w:r>
    </w:p>
    <w:p w:rsidR="001F21C1" w:rsidRPr="001F21C1" w:rsidRDefault="001F21C1" w:rsidP="005A51A0">
      <w:pPr>
        <w:pStyle w:val="ListParagraph"/>
        <w:spacing w:after="0"/>
        <w:ind w:left="567"/>
        <w:jc w:val="both"/>
        <w:rPr>
          <w:rFonts w:ascii="Arial" w:hAnsi="Arial" w:cs="Arial"/>
        </w:rPr>
      </w:pPr>
      <w:r w:rsidRPr="001F21C1">
        <w:rPr>
          <w:rFonts w:ascii="Arial" w:hAnsi="Arial" w:cs="Arial"/>
        </w:rPr>
        <w:t>Appendix 4</w:t>
      </w:r>
      <w:r w:rsidRPr="001F21C1">
        <w:rPr>
          <w:rFonts w:ascii="Arial" w:hAnsi="Arial" w:cs="Arial"/>
        </w:rPr>
        <w:tab/>
      </w:r>
      <w:r w:rsidRPr="001F21C1">
        <w:rPr>
          <w:rFonts w:ascii="Arial" w:hAnsi="Arial" w:cs="Arial"/>
        </w:rPr>
        <w:tab/>
      </w:r>
      <w:r w:rsidRPr="001F21C1">
        <w:rPr>
          <w:rFonts w:ascii="Arial" w:hAnsi="Arial" w:cs="Arial"/>
        </w:rPr>
        <w:tab/>
        <w:t>Cleaning Establishment Profiles</w:t>
      </w:r>
    </w:p>
    <w:p w:rsidR="00235181" w:rsidRPr="001F21C1" w:rsidRDefault="00235181" w:rsidP="005A51A0">
      <w:pPr>
        <w:pStyle w:val="ListParagraph"/>
        <w:spacing w:after="0"/>
        <w:ind w:left="567"/>
        <w:jc w:val="both"/>
        <w:rPr>
          <w:rFonts w:ascii="Arial" w:hAnsi="Arial" w:cs="Arial"/>
        </w:rPr>
      </w:pPr>
    </w:p>
    <w:p w:rsidR="00AB209E" w:rsidRPr="001F21C1" w:rsidRDefault="0011304A" w:rsidP="00AB209E">
      <w:pPr>
        <w:pStyle w:val="ListParagraph"/>
        <w:spacing w:after="0"/>
        <w:ind w:left="567"/>
        <w:jc w:val="both"/>
        <w:rPr>
          <w:rFonts w:ascii="Arial" w:hAnsi="Arial" w:cs="Arial"/>
        </w:rPr>
      </w:pPr>
      <w:r w:rsidRPr="001F21C1">
        <w:rPr>
          <w:rFonts w:ascii="Arial" w:hAnsi="Arial" w:cs="Arial"/>
        </w:rPr>
        <w:t xml:space="preserve">Completion of Attachment </w:t>
      </w:r>
      <w:r w:rsidR="00DA7297" w:rsidRPr="001F21C1">
        <w:rPr>
          <w:rFonts w:ascii="Arial" w:hAnsi="Arial" w:cs="Arial"/>
        </w:rPr>
        <w:t>4</w:t>
      </w:r>
      <w:r w:rsidRPr="001F21C1">
        <w:rPr>
          <w:rFonts w:ascii="Arial" w:hAnsi="Arial" w:cs="Arial"/>
        </w:rPr>
        <w:t xml:space="preserve"> </w:t>
      </w:r>
      <w:r w:rsidR="004E68DF" w:rsidRPr="001F21C1">
        <w:rPr>
          <w:rFonts w:ascii="Arial" w:hAnsi="Arial" w:cs="Arial"/>
        </w:rPr>
        <w:t>–</w:t>
      </w:r>
      <w:r w:rsidRPr="001F21C1">
        <w:rPr>
          <w:rFonts w:ascii="Arial" w:hAnsi="Arial" w:cs="Arial"/>
        </w:rPr>
        <w:t xml:space="preserve"> </w:t>
      </w:r>
      <w:r w:rsidR="00AB209E" w:rsidRPr="001F21C1">
        <w:rPr>
          <w:rFonts w:ascii="Arial" w:hAnsi="Arial" w:cs="Arial"/>
        </w:rPr>
        <w:t>S</w:t>
      </w:r>
      <w:r w:rsidR="004E68DF" w:rsidRPr="001F21C1">
        <w:rPr>
          <w:rFonts w:ascii="Arial" w:hAnsi="Arial" w:cs="Arial"/>
        </w:rPr>
        <w:t xml:space="preserve">election </w:t>
      </w:r>
      <w:r w:rsidRPr="001F21C1">
        <w:rPr>
          <w:rFonts w:ascii="Arial" w:hAnsi="Arial" w:cs="Arial"/>
        </w:rPr>
        <w:t>Questionnaire</w:t>
      </w:r>
      <w:r w:rsidR="00AB209E" w:rsidRPr="001F21C1">
        <w:rPr>
          <w:rFonts w:ascii="Arial" w:hAnsi="Arial" w:cs="Arial"/>
        </w:rPr>
        <w:t xml:space="preserve"> (S</w:t>
      </w:r>
      <w:r w:rsidRPr="001F21C1">
        <w:rPr>
          <w:rFonts w:ascii="Arial" w:hAnsi="Arial" w:cs="Arial"/>
        </w:rPr>
        <w:t>Q</w:t>
      </w:r>
      <w:r w:rsidR="00AB209E" w:rsidRPr="001F21C1">
        <w:rPr>
          <w:rFonts w:ascii="Arial" w:hAnsi="Arial" w:cs="Arial"/>
        </w:rPr>
        <w:t>)</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Pr>
          <w:rFonts w:ascii="Arial" w:hAnsi="Arial" w:cs="Arial"/>
        </w:rPr>
        <w:t>SQ</w:t>
      </w:r>
      <w:r w:rsidRPr="0011304A">
        <w:rPr>
          <w:rFonts w:ascii="Arial" w:hAnsi="Arial" w:cs="Arial"/>
        </w:rPr>
        <w:t xml:space="preserve"> is a self-declaration, made by you (the potential supplier</w:t>
      </w:r>
      <w:r>
        <w:rPr>
          <w:rFonts w:ascii="Arial" w:hAnsi="Arial" w:cs="Arial"/>
        </w:rPr>
        <w:t xml:space="preserve">). </w:t>
      </w:r>
      <w:r w:rsidRPr="0011304A">
        <w:rPr>
          <w:rFonts w:ascii="Arial" w:hAnsi="Arial" w:cs="Arial"/>
        </w:rPr>
        <w:t xml:space="preserve">A completed declaration provides a formal statement that the organisation making the declaration has not breached any of the exclusions grounds. Consequently </w:t>
      </w:r>
      <w:r>
        <w:rPr>
          <w:rFonts w:ascii="Arial" w:hAnsi="Arial" w:cs="Arial"/>
        </w:rPr>
        <w:t>LFRS</w:t>
      </w:r>
      <w:r w:rsidRPr="0011304A">
        <w:rPr>
          <w:rFonts w:ascii="Arial" w:hAnsi="Arial" w:cs="Arial"/>
        </w:rPr>
        <w:t xml:space="preserve"> require</w:t>
      </w:r>
      <w:r>
        <w:rPr>
          <w:rFonts w:ascii="Arial" w:hAnsi="Arial" w:cs="Arial"/>
        </w:rPr>
        <w:t>s</w:t>
      </w:r>
      <w:r w:rsidRPr="0011304A">
        <w:rPr>
          <w:rFonts w:ascii="Arial" w:hAnsi="Arial" w:cs="Arial"/>
        </w:rPr>
        <w:t xml:space="preserve"> all the organisations that you will rely on to meet the selection criteria to </w:t>
      </w:r>
      <w:r>
        <w:rPr>
          <w:rFonts w:ascii="Arial" w:hAnsi="Arial" w:cs="Arial"/>
        </w:rPr>
        <w:t xml:space="preserve">also </w:t>
      </w:r>
      <w:r w:rsidRPr="0011304A">
        <w:rPr>
          <w:rFonts w:ascii="Arial" w:hAnsi="Arial" w:cs="Arial"/>
        </w:rPr>
        <w:t xml:space="preserve">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w:t>
      </w:r>
      <w:r w:rsidRPr="0011304A">
        <w:rPr>
          <w:rFonts w:ascii="Arial" w:hAnsi="Arial" w:cs="Arial"/>
          <w:u w:val="single"/>
        </w:rPr>
        <w:t xml:space="preserve">not </w:t>
      </w:r>
      <w:r w:rsidRPr="0011304A">
        <w:rPr>
          <w:rFonts w:ascii="Arial" w:hAnsi="Arial" w:cs="Arial"/>
        </w:rPr>
        <w:t xml:space="preserve">relied upon </w:t>
      </w:r>
      <w:r w:rsidRPr="0011304A">
        <w:rPr>
          <w:rFonts w:ascii="Arial" w:hAnsi="Arial" w:cs="Arial"/>
          <w:u w:val="single"/>
        </w:rPr>
        <w:t>do not need</w:t>
      </w:r>
      <w:r w:rsidRPr="0011304A">
        <w:rPr>
          <w:rFonts w:ascii="Arial" w:hAnsi="Arial" w:cs="Arial"/>
        </w:rPr>
        <w:t xml:space="preserve"> to complete the self-declaration).</w:t>
      </w:r>
    </w:p>
    <w:p w:rsidR="0011304A" w:rsidRDefault="0011304A" w:rsidP="0011304A">
      <w:pPr>
        <w:pStyle w:val="ListParagraph"/>
        <w:spacing w:after="0"/>
        <w:ind w:left="567"/>
        <w:jc w:val="both"/>
        <w:rPr>
          <w:rFonts w:ascii="Arial" w:hAnsi="Arial" w:cs="Arial"/>
        </w:rPr>
      </w:pPr>
      <w:r w:rsidRPr="0011304A">
        <w:rPr>
          <w:rFonts w:ascii="Arial" w:hAnsi="Arial" w:cs="Arial"/>
        </w:rPr>
        <w:t xml:space="preserve">When completed, </w:t>
      </w:r>
      <w:r>
        <w:rPr>
          <w:rFonts w:ascii="Arial" w:hAnsi="Arial" w:cs="Arial"/>
        </w:rPr>
        <w:t xml:space="preserve">the SQ should be returned via the procurement portal as part of the tender submission. </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Supplier Selection Questions: Part 3</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If the relevant documentary evidence referred to in the Selection Questionnaire is not provided upon request and without delay we reserve the right to amend the contract award decision and award to the next compliant bidder.</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Consequences of misrepresentation</w:t>
      </w:r>
    </w:p>
    <w:p w:rsidR="00D13BAF" w:rsidRDefault="0011304A" w:rsidP="0011304A">
      <w:pPr>
        <w:pStyle w:val="ListParagraph"/>
        <w:spacing w:after="0"/>
        <w:ind w:left="567"/>
        <w:jc w:val="both"/>
        <w:rPr>
          <w:rFonts w:ascii="Arial" w:hAnsi="Arial" w:cs="Arial"/>
        </w:rPr>
      </w:pPr>
      <w:r w:rsidRPr="0011304A">
        <w:rPr>
          <w:rFonts w:ascii="Arial" w:hAnsi="Arial" w:cs="Arial"/>
        </w:rPr>
        <w:t>If you seriously misrepresent any</w:t>
      </w:r>
      <w:r w:rsidR="00084D98">
        <w:rPr>
          <w:rFonts w:ascii="Arial" w:hAnsi="Arial" w:cs="Arial"/>
        </w:rPr>
        <w:t xml:space="preserve"> factual information in the S</w:t>
      </w:r>
      <w:r w:rsidRPr="0011304A">
        <w:rPr>
          <w:rFonts w:ascii="Arial" w:hAnsi="Arial" w:cs="Arial"/>
        </w:rPr>
        <w:t xml:space="preserve">Q, and so induce an </w:t>
      </w:r>
      <w:r w:rsidR="001C3520">
        <w:rPr>
          <w:rFonts w:ascii="Arial" w:hAnsi="Arial" w:cs="Arial"/>
        </w:rPr>
        <w:t>A</w:t>
      </w:r>
      <w:r w:rsidRPr="0011304A">
        <w:rPr>
          <w:rFonts w:ascii="Arial" w:hAnsi="Arial" w:cs="Arial"/>
        </w:rPr>
        <w:t xml:space="preserve">uthority to enter into a </w:t>
      </w:r>
      <w:r w:rsidR="001C3520">
        <w:rPr>
          <w:rFonts w:ascii="Arial" w:hAnsi="Arial" w:cs="Arial"/>
        </w:rPr>
        <w:t>C</w:t>
      </w:r>
      <w:r w:rsidRPr="0011304A">
        <w:rPr>
          <w:rFonts w:ascii="Arial" w:hAnsi="Arial" w:cs="Arial"/>
        </w:rPr>
        <w:t>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11304A" w:rsidRPr="00C0555B" w:rsidRDefault="0011304A" w:rsidP="0011304A">
      <w:pPr>
        <w:pStyle w:val="ListParagraph"/>
        <w:spacing w:after="0"/>
        <w:ind w:left="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w:t>
      </w:r>
      <w:r w:rsidR="00756DEB" w:rsidRPr="00DB6341">
        <w:rPr>
          <w:rFonts w:ascii="Arial" w:hAnsi="Arial" w:cs="Arial"/>
        </w:rPr>
        <w:t>Contract</w:t>
      </w:r>
      <w:r w:rsidRPr="00C0555B">
        <w:rPr>
          <w:rFonts w:ascii="Arial" w:hAnsi="Arial" w:cs="Arial"/>
        </w:rPr>
        <w:t>; or</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communicates to any person (outside its consortium, its professional and financial advisers 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p>
    <w:p w:rsidR="00D604AB" w:rsidRPr="00C0555B" w:rsidRDefault="00D604AB" w:rsidP="005A51A0">
      <w:pPr>
        <w:spacing w:after="0"/>
        <w:ind w:left="567" w:hanging="567"/>
        <w:jc w:val="both"/>
        <w:rPr>
          <w:rFonts w:ascii="Arial" w:hAnsi="Arial" w:cs="Arial"/>
        </w:rPr>
      </w:pPr>
    </w:p>
    <w:p w:rsidR="00D604AB" w:rsidRPr="00C0555B" w:rsidRDefault="00D604AB" w:rsidP="005A51A0">
      <w:pPr>
        <w:pStyle w:val="ListParagraph"/>
        <w:spacing w:after="0"/>
        <w:ind w:left="567"/>
        <w:jc w:val="both"/>
        <w:rPr>
          <w:rFonts w:ascii="Arial" w:hAnsi="Arial" w:cs="Arial"/>
        </w:rPr>
      </w:pPr>
      <w:r w:rsidRPr="00C0555B">
        <w:rPr>
          <w:rFonts w:ascii="Arial" w:hAnsi="Arial" w:cs="Arial"/>
        </w:rPr>
        <w:t xml:space="preserve">will be disqualified (without prejudice to any other civil remedies available to </w:t>
      </w:r>
      <w:r w:rsidR="009F46B5" w:rsidRPr="00C0555B">
        <w:rPr>
          <w:rFonts w:ascii="Arial" w:hAnsi="Arial" w:cs="Arial"/>
        </w:rPr>
        <w:t>LFRS</w:t>
      </w:r>
      <w:r w:rsidRPr="00C0555B">
        <w:rPr>
          <w:rFonts w:ascii="Arial" w:hAnsi="Arial" w:cs="Arial"/>
        </w:rPr>
        <w:t xml:space="preserve"> and without prejudice to any criminal liability that such conduct by a bidder may attract) from further participation in the competition.  </w:t>
      </w:r>
    </w:p>
    <w:p w:rsidR="00D604AB" w:rsidRPr="00C0555B" w:rsidRDefault="00D604AB" w:rsidP="005A51A0">
      <w:pPr>
        <w:pStyle w:val="ListParagraph"/>
        <w:spacing w:after="0"/>
        <w:ind w:left="567" w:hanging="567"/>
        <w:jc w:val="both"/>
        <w:rPr>
          <w:rFonts w:ascii="Arial" w:hAnsi="Arial" w:cs="Arial"/>
          <w:b/>
        </w:rPr>
      </w:pP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Pr="00756DEB" w:rsidRDefault="00756DEB" w:rsidP="005A51A0">
      <w:pPr>
        <w:pStyle w:val="ListParagraph"/>
        <w:jc w:val="both"/>
        <w:rPr>
          <w:rFonts w:ascii="Arial" w:hAnsi="Arial" w:cs="Arial"/>
        </w:rPr>
      </w:pPr>
    </w:p>
    <w:p w:rsidR="00746841" w:rsidRDefault="00756DEB" w:rsidP="00746841">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756DEB" w:rsidRPr="00746841" w:rsidRDefault="00756DEB" w:rsidP="00746841">
      <w:pPr>
        <w:pStyle w:val="ListParagraph"/>
        <w:tabs>
          <w:tab w:val="left" w:pos="567"/>
        </w:tabs>
        <w:spacing w:after="0"/>
        <w:ind w:left="567"/>
        <w:jc w:val="both"/>
        <w:rPr>
          <w:rFonts w:ascii="Arial" w:hAnsi="Arial" w:cs="Arial"/>
          <w:color w:val="FF0000"/>
        </w:rPr>
      </w:pPr>
    </w:p>
    <w:p w:rsidR="00235181" w:rsidRPr="000E214B" w:rsidRDefault="00235181" w:rsidP="00350807">
      <w:pPr>
        <w:spacing w:after="0"/>
        <w:ind w:firstLine="567"/>
        <w:jc w:val="both"/>
        <w:rPr>
          <w:rFonts w:ascii="Arial" w:hAnsi="Arial" w:cs="Arial"/>
        </w:rPr>
      </w:pPr>
      <w:r w:rsidRPr="000E214B">
        <w:rPr>
          <w:rFonts w:ascii="Arial" w:hAnsi="Arial" w:cs="Arial"/>
        </w:rPr>
        <w:t>Attachment 1</w:t>
      </w:r>
      <w:r w:rsidRPr="000E214B">
        <w:rPr>
          <w:rFonts w:ascii="Arial" w:hAnsi="Arial" w:cs="Arial"/>
        </w:rPr>
        <w:tab/>
      </w:r>
      <w:r w:rsidRPr="000E214B">
        <w:rPr>
          <w:rFonts w:ascii="Arial" w:hAnsi="Arial" w:cs="Arial"/>
        </w:rPr>
        <w:tab/>
      </w:r>
      <w:r w:rsidRPr="000E214B">
        <w:rPr>
          <w:rFonts w:ascii="Arial" w:hAnsi="Arial" w:cs="Arial"/>
        </w:rPr>
        <w:tab/>
        <w:t>Instructions to Tender</w:t>
      </w:r>
    </w:p>
    <w:p w:rsidR="00DA7297" w:rsidRPr="000E214B" w:rsidRDefault="00DA7297" w:rsidP="00DA7297">
      <w:pPr>
        <w:pStyle w:val="ListParagraph"/>
        <w:spacing w:after="0"/>
        <w:ind w:left="567"/>
        <w:jc w:val="both"/>
        <w:rPr>
          <w:rFonts w:ascii="Arial" w:hAnsi="Arial" w:cs="Arial"/>
        </w:rPr>
      </w:pPr>
      <w:r w:rsidRPr="000E214B">
        <w:rPr>
          <w:rFonts w:ascii="Arial" w:hAnsi="Arial" w:cs="Arial"/>
        </w:rPr>
        <w:t>Attachment 3</w:t>
      </w:r>
      <w:r w:rsidRPr="000E214B">
        <w:rPr>
          <w:rFonts w:ascii="Arial" w:hAnsi="Arial" w:cs="Arial"/>
        </w:rPr>
        <w:tab/>
      </w:r>
      <w:r w:rsidRPr="000E214B">
        <w:rPr>
          <w:rFonts w:ascii="Arial" w:hAnsi="Arial" w:cs="Arial"/>
        </w:rPr>
        <w:tab/>
      </w:r>
      <w:r w:rsidRPr="000E214B">
        <w:rPr>
          <w:rFonts w:ascii="Arial" w:hAnsi="Arial" w:cs="Arial"/>
        </w:rPr>
        <w:tab/>
        <w:t>Pricing Schedule</w:t>
      </w:r>
    </w:p>
    <w:p w:rsidR="00350807" w:rsidRPr="000E214B" w:rsidRDefault="00DA7297" w:rsidP="00350807">
      <w:pPr>
        <w:spacing w:after="0"/>
        <w:ind w:firstLine="567"/>
        <w:jc w:val="both"/>
        <w:rPr>
          <w:rFonts w:ascii="Arial" w:hAnsi="Arial" w:cs="Arial"/>
        </w:rPr>
      </w:pPr>
      <w:r w:rsidRPr="000E214B">
        <w:rPr>
          <w:rFonts w:ascii="Arial" w:hAnsi="Arial" w:cs="Arial"/>
        </w:rPr>
        <w:t>Attachment 4</w:t>
      </w:r>
      <w:r w:rsidR="00350807" w:rsidRPr="000E214B">
        <w:rPr>
          <w:rFonts w:ascii="Arial" w:hAnsi="Arial" w:cs="Arial"/>
        </w:rPr>
        <w:t xml:space="preserve"> </w:t>
      </w:r>
      <w:r w:rsidR="00350807" w:rsidRPr="000E214B">
        <w:rPr>
          <w:rFonts w:ascii="Arial" w:hAnsi="Arial" w:cs="Arial"/>
        </w:rPr>
        <w:tab/>
      </w:r>
      <w:r w:rsidR="00350807" w:rsidRPr="000E214B">
        <w:rPr>
          <w:rFonts w:ascii="Arial" w:hAnsi="Arial" w:cs="Arial"/>
        </w:rPr>
        <w:tab/>
      </w:r>
      <w:r w:rsidR="00350807" w:rsidRPr="000E214B">
        <w:rPr>
          <w:rFonts w:ascii="Arial" w:hAnsi="Arial" w:cs="Arial"/>
        </w:rPr>
        <w:tab/>
      </w:r>
      <w:r w:rsidR="007160FA" w:rsidRPr="000E214B">
        <w:rPr>
          <w:rFonts w:ascii="Arial" w:hAnsi="Arial" w:cs="Arial"/>
        </w:rPr>
        <w:t>Selection</w:t>
      </w:r>
      <w:r w:rsidR="00A66276" w:rsidRPr="000E214B">
        <w:rPr>
          <w:rFonts w:ascii="Arial" w:hAnsi="Arial" w:cs="Arial"/>
        </w:rPr>
        <w:t xml:space="preserve"> </w:t>
      </w:r>
      <w:r w:rsidR="00A354B8" w:rsidRPr="000E214B">
        <w:rPr>
          <w:rFonts w:ascii="Arial" w:hAnsi="Arial" w:cs="Arial"/>
        </w:rPr>
        <w:t>Questionnaire</w:t>
      </w:r>
      <w:r w:rsidR="007160FA" w:rsidRPr="000E214B">
        <w:rPr>
          <w:rFonts w:ascii="Arial" w:hAnsi="Arial" w:cs="Arial"/>
        </w:rPr>
        <w:t xml:space="preserve"> (SQ)</w:t>
      </w:r>
    </w:p>
    <w:p w:rsidR="00235181" w:rsidRPr="000E214B" w:rsidRDefault="00DA7297" w:rsidP="00DA7297">
      <w:pPr>
        <w:pStyle w:val="ListParagraph"/>
        <w:spacing w:after="0"/>
        <w:ind w:left="3597" w:hanging="3030"/>
        <w:jc w:val="both"/>
        <w:rPr>
          <w:rFonts w:ascii="Arial" w:hAnsi="Arial" w:cs="Arial"/>
        </w:rPr>
      </w:pPr>
      <w:r w:rsidRPr="000E214B">
        <w:rPr>
          <w:rFonts w:ascii="Arial" w:hAnsi="Arial" w:cs="Arial"/>
        </w:rPr>
        <w:t>Attachment 5</w:t>
      </w:r>
      <w:r w:rsidRPr="000E214B">
        <w:rPr>
          <w:rFonts w:ascii="Arial" w:hAnsi="Arial" w:cs="Arial"/>
        </w:rPr>
        <w:tab/>
      </w:r>
      <w:r w:rsidRPr="000E214B">
        <w:rPr>
          <w:rFonts w:ascii="Arial" w:hAnsi="Arial" w:cs="Arial"/>
        </w:rPr>
        <w:tab/>
        <w:t>Signed page 11 of Lancashire Combined Fir</w:t>
      </w:r>
      <w:r w:rsidR="000E214B" w:rsidRPr="000E214B">
        <w:rPr>
          <w:rFonts w:ascii="Arial" w:hAnsi="Arial" w:cs="Arial"/>
        </w:rPr>
        <w:t>e</w:t>
      </w:r>
      <w:r w:rsidRPr="000E214B">
        <w:rPr>
          <w:rFonts w:ascii="Arial" w:hAnsi="Arial" w:cs="Arial"/>
        </w:rPr>
        <w:t xml:space="preserve"> Authority Site Safety Rules</w:t>
      </w:r>
    </w:p>
    <w:p w:rsidR="00235181" w:rsidRPr="000E214B" w:rsidRDefault="00235181" w:rsidP="00350807">
      <w:pPr>
        <w:pStyle w:val="ListParagraph"/>
        <w:spacing w:after="0"/>
        <w:ind w:left="567"/>
        <w:jc w:val="both"/>
        <w:rPr>
          <w:rFonts w:ascii="Arial" w:hAnsi="Arial" w:cs="Arial"/>
        </w:rPr>
      </w:pPr>
      <w:r w:rsidRPr="000E214B">
        <w:rPr>
          <w:rFonts w:ascii="Arial" w:hAnsi="Arial" w:cs="Arial"/>
        </w:rPr>
        <w:t>Attachment 6</w:t>
      </w:r>
      <w:r w:rsidRPr="000E214B">
        <w:rPr>
          <w:rFonts w:ascii="Arial" w:hAnsi="Arial" w:cs="Arial"/>
        </w:rPr>
        <w:tab/>
      </w:r>
      <w:r w:rsidRPr="000E214B">
        <w:rPr>
          <w:rFonts w:ascii="Arial" w:hAnsi="Arial" w:cs="Arial"/>
        </w:rPr>
        <w:tab/>
      </w:r>
      <w:r w:rsidRPr="000E214B">
        <w:rPr>
          <w:rFonts w:ascii="Arial" w:hAnsi="Arial" w:cs="Arial"/>
        </w:rPr>
        <w:tab/>
        <w:t>Quality Questionnaire</w:t>
      </w:r>
    </w:p>
    <w:p w:rsidR="009D778B" w:rsidRPr="0082369C" w:rsidRDefault="009D778B" w:rsidP="0082369C">
      <w:pPr>
        <w:pStyle w:val="ListParagraph"/>
        <w:tabs>
          <w:tab w:val="left" w:pos="567"/>
        </w:tabs>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9D778B" w:rsidRPr="00DB057E">
        <w:rPr>
          <w:rFonts w:ascii="Arial" w:hAnsi="Arial" w:cs="Arial"/>
        </w:rPr>
        <w:t>Wednesday 29</w:t>
      </w:r>
      <w:r w:rsidR="009D778B" w:rsidRPr="00DB057E">
        <w:rPr>
          <w:rFonts w:ascii="Arial" w:hAnsi="Arial" w:cs="Arial"/>
          <w:vertAlign w:val="superscript"/>
        </w:rPr>
        <w:t>th</w:t>
      </w:r>
      <w:r w:rsidR="009D778B" w:rsidRPr="00DB057E">
        <w:rPr>
          <w:rFonts w:ascii="Arial" w:hAnsi="Arial" w:cs="Arial"/>
        </w:rPr>
        <w:t xml:space="preserve"> November 2017</w:t>
      </w:r>
      <w:r w:rsidR="00746841" w:rsidRPr="00DB057E">
        <w:rPr>
          <w:rFonts w:ascii="Arial" w:hAnsi="Arial" w:cs="Arial"/>
        </w:rPr>
        <w:t xml:space="preserve"> </w:t>
      </w:r>
      <w:r w:rsidR="00804A39" w:rsidRPr="00DB057E">
        <w:rPr>
          <w:rFonts w:ascii="Arial" w:hAnsi="Arial" w:cs="Arial"/>
        </w:rPr>
        <w:t>at 1</w:t>
      </w:r>
      <w:r w:rsidR="00BE6422" w:rsidRPr="00DB057E">
        <w:rPr>
          <w:rFonts w:ascii="Arial" w:hAnsi="Arial" w:cs="Arial"/>
        </w:rPr>
        <w:t>2</w:t>
      </w:r>
      <w:r w:rsidR="00804A39" w:rsidRPr="00DB057E">
        <w:rPr>
          <w:rFonts w:ascii="Arial" w:hAnsi="Arial" w:cs="Arial"/>
        </w:rPr>
        <w:t>.00hrs.</w:t>
      </w:r>
      <w:r w:rsidR="006412C2" w:rsidRPr="00DB057E">
        <w:rPr>
          <w:rFonts w:ascii="Arial" w:hAnsi="Arial" w:cs="Arial"/>
        </w:rPr>
        <w:t xml:space="preserve">  Please note B</w:t>
      </w:r>
      <w:r w:rsidR="00C36660" w:rsidRPr="00DB057E">
        <w:rPr>
          <w:rFonts w:ascii="Arial" w:hAnsi="Arial" w:cs="Arial"/>
        </w:rPr>
        <w:t xml:space="preserve">idders should submit their </w:t>
      </w:r>
      <w:r w:rsidR="00C36660">
        <w:rPr>
          <w:rFonts w:ascii="Arial" w:hAnsi="Arial" w:cs="Arial"/>
        </w:rPr>
        <w:t>response well ahead of the response deadline.  LFRS will not accept late submissions due to technical difficulties and reserves the right to reject requests to accept a submission after the response deadline.</w:t>
      </w:r>
    </w:p>
    <w:p w:rsidR="00C93A3C" w:rsidRDefault="00C93A3C"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Pr="00C0555B">
        <w:rPr>
          <w:rFonts w:ascii="Arial" w:hAnsi="Arial" w:cs="Arial"/>
        </w:rPr>
        <w:t xml:space="preserve">however all </w:t>
      </w:r>
      <w:r w:rsidR="00285A9E" w:rsidRPr="00C0555B">
        <w:rPr>
          <w:rFonts w:ascii="Arial" w:hAnsi="Arial" w:cs="Arial"/>
        </w:rPr>
        <w:t>bidders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804A39" w:rsidRPr="00C0555B" w:rsidRDefault="00804A39" w:rsidP="005A51A0">
      <w:pPr>
        <w:pStyle w:val="ListParagraph"/>
        <w:spacing w:after="0"/>
        <w:ind w:left="567"/>
        <w:jc w:val="both"/>
        <w:rPr>
          <w:rFonts w:ascii="Arial" w:hAnsi="Arial" w:cs="Arial"/>
        </w:rPr>
      </w:pPr>
    </w:p>
    <w:tbl>
      <w:tblPr>
        <w:tblW w:w="0" w:type="auto"/>
        <w:tblInd w:w="675" w:type="dxa"/>
        <w:tblCellMar>
          <w:left w:w="0" w:type="dxa"/>
          <w:right w:w="0" w:type="dxa"/>
        </w:tblCellMar>
        <w:tblLook w:val="04A0" w:firstRow="1" w:lastRow="0" w:firstColumn="1" w:lastColumn="0" w:noHBand="0" w:noVBand="1"/>
      </w:tblPr>
      <w:tblGrid>
        <w:gridCol w:w="4111"/>
        <w:gridCol w:w="4961"/>
      </w:tblGrid>
      <w:tr w:rsidR="00C44B23" w:rsidRPr="00C0555B" w:rsidTr="00DB057E">
        <w:trPr>
          <w:trHeight w:val="124"/>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DB057E" w:rsidRDefault="00C5377B" w:rsidP="002B2D0D">
            <w:pPr>
              <w:autoSpaceDE w:val="0"/>
              <w:autoSpaceDN w:val="0"/>
              <w:spacing w:after="0"/>
              <w:jc w:val="both"/>
              <w:rPr>
                <w:rFonts w:ascii="Arial" w:eastAsia="Calibri" w:hAnsi="Arial" w:cs="Arial"/>
              </w:rPr>
            </w:pPr>
            <w:r w:rsidRPr="00DB057E">
              <w:rPr>
                <w:rFonts w:ascii="Arial" w:eastAsia="Calibri" w:hAnsi="Arial" w:cs="Arial"/>
              </w:rPr>
              <w:t>Friday 20</w:t>
            </w:r>
            <w:r w:rsidRPr="00DB057E">
              <w:rPr>
                <w:rFonts w:ascii="Arial" w:eastAsia="Calibri" w:hAnsi="Arial" w:cs="Arial"/>
                <w:vertAlign w:val="superscript"/>
              </w:rPr>
              <w:t>th</w:t>
            </w:r>
            <w:r w:rsidRPr="00DB057E">
              <w:rPr>
                <w:rFonts w:ascii="Arial" w:eastAsia="Calibri" w:hAnsi="Arial" w:cs="Arial"/>
              </w:rPr>
              <w:t xml:space="preserve"> October 2017</w:t>
            </w:r>
            <w:r w:rsidR="00DB057E" w:rsidRPr="00DB057E">
              <w:rPr>
                <w:rFonts w:ascii="Arial" w:eastAsia="Calibri" w:hAnsi="Arial" w:cs="Arial"/>
              </w:rPr>
              <w:t>at 12:00 hrs</w:t>
            </w:r>
          </w:p>
        </w:tc>
      </w:tr>
      <w:tr w:rsidR="00C5377B" w:rsidRPr="00C0555B" w:rsidTr="00DB057E">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377B" w:rsidRPr="00C0555B" w:rsidRDefault="00C5377B" w:rsidP="005A51A0">
            <w:pPr>
              <w:autoSpaceDE w:val="0"/>
              <w:autoSpaceDN w:val="0"/>
              <w:spacing w:after="0"/>
              <w:jc w:val="both"/>
              <w:rPr>
                <w:rFonts w:ascii="Arial" w:eastAsia="Calibri" w:hAnsi="Arial" w:cs="Arial"/>
                <w:color w:val="000000"/>
              </w:rPr>
            </w:pPr>
            <w:r>
              <w:rPr>
                <w:rFonts w:ascii="Arial" w:eastAsia="Calibri" w:hAnsi="Arial" w:cs="Arial"/>
                <w:color w:val="000000"/>
              </w:rPr>
              <w:t>Site Visit to Service Headquarters and Service Training Centre</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C5377B" w:rsidRPr="00DB057E" w:rsidRDefault="00C5377B" w:rsidP="005A51A0">
            <w:pPr>
              <w:autoSpaceDE w:val="0"/>
              <w:autoSpaceDN w:val="0"/>
              <w:spacing w:after="0"/>
              <w:jc w:val="both"/>
              <w:rPr>
                <w:rFonts w:ascii="Arial" w:eastAsia="Calibri" w:hAnsi="Arial" w:cs="Arial"/>
              </w:rPr>
            </w:pPr>
            <w:r w:rsidRPr="00DB057E">
              <w:rPr>
                <w:rFonts w:ascii="Arial" w:eastAsia="Calibri" w:hAnsi="Arial" w:cs="Arial"/>
              </w:rPr>
              <w:t>Monday 6</w:t>
            </w:r>
            <w:r w:rsidRPr="00DB057E">
              <w:rPr>
                <w:rFonts w:ascii="Arial" w:eastAsia="Calibri" w:hAnsi="Arial" w:cs="Arial"/>
                <w:vertAlign w:val="superscript"/>
              </w:rPr>
              <w:t>th</w:t>
            </w:r>
            <w:r w:rsidRPr="00DB057E">
              <w:rPr>
                <w:rFonts w:ascii="Arial" w:eastAsia="Calibri" w:hAnsi="Arial" w:cs="Arial"/>
              </w:rPr>
              <w:t xml:space="preserve"> November and Tuesday 7</w:t>
            </w:r>
            <w:r w:rsidRPr="00DB057E">
              <w:rPr>
                <w:rFonts w:ascii="Arial" w:eastAsia="Calibri" w:hAnsi="Arial" w:cs="Arial"/>
                <w:vertAlign w:val="superscript"/>
              </w:rPr>
              <w:t>th</w:t>
            </w:r>
            <w:r w:rsidRPr="00DB057E">
              <w:rPr>
                <w:rFonts w:ascii="Arial" w:eastAsia="Calibri" w:hAnsi="Arial" w:cs="Arial"/>
              </w:rPr>
              <w:t xml:space="preserve"> November 2017</w:t>
            </w:r>
          </w:p>
        </w:tc>
      </w:tr>
      <w:tr w:rsidR="00C44B23" w:rsidRPr="00C0555B" w:rsidTr="00DB057E">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C44B23" w:rsidRPr="00DB057E" w:rsidRDefault="00C5377B" w:rsidP="005A51A0">
            <w:pPr>
              <w:autoSpaceDE w:val="0"/>
              <w:autoSpaceDN w:val="0"/>
              <w:spacing w:after="0"/>
              <w:jc w:val="both"/>
              <w:rPr>
                <w:rFonts w:ascii="Arial" w:eastAsia="Calibri" w:hAnsi="Arial" w:cs="Arial"/>
              </w:rPr>
            </w:pPr>
            <w:r w:rsidRPr="00DB057E">
              <w:rPr>
                <w:rFonts w:ascii="Arial" w:eastAsia="Calibri" w:hAnsi="Arial" w:cs="Arial"/>
              </w:rPr>
              <w:t>Wednesday 15</w:t>
            </w:r>
            <w:r w:rsidRPr="00DB057E">
              <w:rPr>
                <w:rFonts w:ascii="Arial" w:eastAsia="Calibri" w:hAnsi="Arial" w:cs="Arial"/>
                <w:vertAlign w:val="superscript"/>
              </w:rPr>
              <w:t>th</w:t>
            </w:r>
            <w:r w:rsidRPr="00DB057E">
              <w:rPr>
                <w:rFonts w:ascii="Arial" w:eastAsia="Calibri" w:hAnsi="Arial" w:cs="Arial"/>
              </w:rPr>
              <w:t xml:space="preserve"> November 2017</w:t>
            </w:r>
            <w:r w:rsidR="00DB057E" w:rsidRPr="00DB057E">
              <w:rPr>
                <w:rFonts w:ascii="Arial" w:eastAsia="Calibri" w:hAnsi="Arial" w:cs="Arial"/>
              </w:rPr>
              <w:t xml:space="preserve"> at 12:00 hrs</w:t>
            </w:r>
          </w:p>
        </w:tc>
      </w:tr>
      <w:tr w:rsidR="00C44B23" w:rsidRPr="00C0555B" w:rsidTr="00DB057E">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C44B23" w:rsidRPr="00DB057E" w:rsidRDefault="00C5377B" w:rsidP="00746841">
            <w:pPr>
              <w:autoSpaceDE w:val="0"/>
              <w:autoSpaceDN w:val="0"/>
              <w:spacing w:after="0"/>
              <w:jc w:val="both"/>
              <w:rPr>
                <w:rFonts w:ascii="Arial" w:eastAsia="Calibri" w:hAnsi="Arial" w:cs="Arial"/>
              </w:rPr>
            </w:pPr>
            <w:r w:rsidRPr="00DB057E">
              <w:rPr>
                <w:rFonts w:ascii="Arial" w:eastAsia="Calibri" w:hAnsi="Arial" w:cs="Arial"/>
              </w:rPr>
              <w:t>Wednesday 29</w:t>
            </w:r>
            <w:r w:rsidRPr="00DB057E">
              <w:rPr>
                <w:rFonts w:ascii="Arial" w:eastAsia="Calibri" w:hAnsi="Arial" w:cs="Arial"/>
                <w:vertAlign w:val="superscript"/>
              </w:rPr>
              <w:t>th</w:t>
            </w:r>
            <w:r w:rsidRPr="00DB057E">
              <w:rPr>
                <w:rFonts w:ascii="Arial" w:eastAsia="Calibri" w:hAnsi="Arial" w:cs="Arial"/>
              </w:rPr>
              <w:t xml:space="preserve"> November 2017</w:t>
            </w:r>
            <w:r w:rsidR="00DB057E" w:rsidRPr="00DB057E">
              <w:rPr>
                <w:rFonts w:ascii="Arial" w:eastAsia="Calibri" w:hAnsi="Arial" w:cs="Arial"/>
              </w:rPr>
              <w:t xml:space="preserve"> at 12:00 hrs</w:t>
            </w:r>
          </w:p>
        </w:tc>
      </w:tr>
      <w:tr w:rsidR="00C44B23" w:rsidRPr="00C0555B" w:rsidTr="00DB057E">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C44B23" w:rsidRPr="00DB057E" w:rsidRDefault="00C5377B" w:rsidP="00447B8A">
            <w:pPr>
              <w:autoSpaceDE w:val="0"/>
              <w:autoSpaceDN w:val="0"/>
              <w:spacing w:after="0"/>
              <w:jc w:val="both"/>
              <w:rPr>
                <w:rFonts w:ascii="Arial" w:eastAsia="Calibri" w:hAnsi="Arial" w:cs="Arial"/>
                <w:iCs/>
              </w:rPr>
            </w:pPr>
            <w:r w:rsidRPr="00DB057E">
              <w:rPr>
                <w:rFonts w:ascii="Arial" w:eastAsia="Calibri" w:hAnsi="Arial" w:cs="Arial"/>
                <w:iCs/>
              </w:rPr>
              <w:t>Thursday 30</w:t>
            </w:r>
            <w:r w:rsidRPr="00DB057E">
              <w:rPr>
                <w:rFonts w:ascii="Arial" w:eastAsia="Calibri" w:hAnsi="Arial" w:cs="Arial"/>
                <w:iCs/>
                <w:vertAlign w:val="superscript"/>
              </w:rPr>
              <w:t>th</w:t>
            </w:r>
            <w:r w:rsidRPr="00DB057E">
              <w:rPr>
                <w:rFonts w:ascii="Arial" w:eastAsia="Calibri" w:hAnsi="Arial" w:cs="Arial"/>
                <w:iCs/>
              </w:rPr>
              <w:t xml:space="preserve"> November to Friday 22</w:t>
            </w:r>
            <w:r w:rsidRPr="00DB057E">
              <w:rPr>
                <w:rFonts w:ascii="Arial" w:eastAsia="Calibri" w:hAnsi="Arial" w:cs="Arial"/>
                <w:iCs/>
                <w:vertAlign w:val="superscript"/>
              </w:rPr>
              <w:t>nd</w:t>
            </w:r>
            <w:r w:rsidRPr="00DB057E">
              <w:rPr>
                <w:rFonts w:ascii="Arial" w:eastAsia="Calibri" w:hAnsi="Arial" w:cs="Arial"/>
                <w:iCs/>
              </w:rPr>
              <w:t xml:space="preserve"> December 2017</w:t>
            </w:r>
          </w:p>
        </w:tc>
      </w:tr>
      <w:tr w:rsidR="00C5377B" w:rsidRPr="00C0555B" w:rsidTr="00DB057E">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377B" w:rsidRPr="00C0555B" w:rsidRDefault="001C0252" w:rsidP="005A51A0">
            <w:pPr>
              <w:autoSpaceDE w:val="0"/>
              <w:autoSpaceDN w:val="0"/>
              <w:spacing w:after="0"/>
              <w:jc w:val="both"/>
              <w:rPr>
                <w:rFonts w:ascii="Arial" w:eastAsia="Calibri" w:hAnsi="Arial" w:cs="Arial"/>
                <w:color w:val="000000"/>
              </w:rPr>
            </w:pPr>
            <w:r>
              <w:rPr>
                <w:rFonts w:ascii="Arial" w:eastAsia="Calibri" w:hAnsi="Arial" w:cs="Arial"/>
                <w:color w:val="000000"/>
              </w:rPr>
              <w:t xml:space="preserve">Contract Award </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C5377B" w:rsidRPr="00DB057E" w:rsidRDefault="001C0252" w:rsidP="00447B8A">
            <w:pPr>
              <w:autoSpaceDE w:val="0"/>
              <w:autoSpaceDN w:val="0"/>
              <w:spacing w:after="0"/>
              <w:jc w:val="both"/>
              <w:rPr>
                <w:rFonts w:ascii="Arial" w:eastAsia="Calibri" w:hAnsi="Arial" w:cs="Arial"/>
                <w:iCs/>
              </w:rPr>
            </w:pPr>
            <w:r w:rsidRPr="00DB057E">
              <w:rPr>
                <w:rFonts w:ascii="Arial" w:eastAsia="Calibri" w:hAnsi="Arial" w:cs="Arial"/>
                <w:iCs/>
              </w:rPr>
              <w:t>Friday 12</w:t>
            </w:r>
            <w:r w:rsidRPr="00DB057E">
              <w:rPr>
                <w:rFonts w:ascii="Arial" w:eastAsia="Calibri" w:hAnsi="Arial" w:cs="Arial"/>
                <w:iCs/>
                <w:vertAlign w:val="superscript"/>
              </w:rPr>
              <w:t>th</w:t>
            </w:r>
            <w:r w:rsidRPr="00DB057E">
              <w:rPr>
                <w:rFonts w:ascii="Arial" w:eastAsia="Calibri" w:hAnsi="Arial" w:cs="Arial"/>
                <w:iCs/>
              </w:rPr>
              <w:t xml:space="preserve"> January 2018</w:t>
            </w:r>
          </w:p>
        </w:tc>
      </w:tr>
      <w:tr w:rsidR="00C5377B" w:rsidRPr="00C0555B" w:rsidTr="00DB057E">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377B" w:rsidRPr="00C0555B" w:rsidRDefault="001C0252" w:rsidP="005A51A0">
            <w:pPr>
              <w:autoSpaceDE w:val="0"/>
              <w:autoSpaceDN w:val="0"/>
              <w:spacing w:after="0"/>
              <w:jc w:val="both"/>
              <w:rPr>
                <w:rFonts w:ascii="Arial" w:eastAsia="Calibri" w:hAnsi="Arial" w:cs="Arial"/>
                <w:color w:val="000000"/>
              </w:rPr>
            </w:pPr>
            <w:r>
              <w:rPr>
                <w:rFonts w:ascii="Arial" w:eastAsia="Calibri" w:hAnsi="Arial" w:cs="Arial"/>
                <w:color w:val="000000"/>
              </w:rPr>
              <w:t xml:space="preserve">Contract Signature </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C5377B" w:rsidRPr="00DB057E" w:rsidRDefault="001C0252" w:rsidP="00447B8A">
            <w:pPr>
              <w:autoSpaceDE w:val="0"/>
              <w:autoSpaceDN w:val="0"/>
              <w:spacing w:after="0"/>
              <w:jc w:val="both"/>
              <w:rPr>
                <w:rFonts w:ascii="Arial" w:eastAsia="Calibri" w:hAnsi="Arial" w:cs="Arial"/>
                <w:iCs/>
              </w:rPr>
            </w:pPr>
            <w:r w:rsidRPr="00DB057E">
              <w:rPr>
                <w:rFonts w:ascii="Arial" w:eastAsia="Calibri" w:hAnsi="Arial" w:cs="Arial"/>
                <w:iCs/>
              </w:rPr>
              <w:t>Week commencing 22</w:t>
            </w:r>
            <w:r w:rsidRPr="00DB057E">
              <w:rPr>
                <w:rFonts w:ascii="Arial" w:eastAsia="Calibri" w:hAnsi="Arial" w:cs="Arial"/>
                <w:iCs/>
                <w:vertAlign w:val="superscript"/>
              </w:rPr>
              <w:t>nd</w:t>
            </w:r>
            <w:r w:rsidRPr="00DB057E">
              <w:rPr>
                <w:rFonts w:ascii="Arial" w:eastAsia="Calibri" w:hAnsi="Arial" w:cs="Arial"/>
                <w:iCs/>
              </w:rPr>
              <w:t xml:space="preserve"> January 2018</w:t>
            </w:r>
          </w:p>
        </w:tc>
      </w:tr>
      <w:tr w:rsidR="001C0252" w:rsidRPr="00C0555B" w:rsidTr="00DB057E">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0FAB" w:rsidRPr="00C0555B" w:rsidRDefault="00C00FAB" w:rsidP="00C00FAB">
            <w:pPr>
              <w:autoSpaceDE w:val="0"/>
              <w:autoSpaceDN w:val="0"/>
              <w:spacing w:after="0"/>
              <w:jc w:val="both"/>
              <w:rPr>
                <w:rFonts w:ascii="Arial" w:eastAsia="Calibri" w:hAnsi="Arial" w:cs="Arial"/>
                <w:color w:val="000000"/>
              </w:rPr>
            </w:pPr>
            <w:r>
              <w:rPr>
                <w:rFonts w:ascii="Arial" w:eastAsia="Calibri" w:hAnsi="Arial" w:cs="Arial"/>
                <w:color w:val="000000"/>
              </w:rPr>
              <w:t>Contract Implementation</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1C0252" w:rsidRPr="00DB057E" w:rsidRDefault="001C0252" w:rsidP="00DB057E">
            <w:pPr>
              <w:autoSpaceDE w:val="0"/>
              <w:autoSpaceDN w:val="0"/>
              <w:spacing w:after="0"/>
              <w:jc w:val="both"/>
              <w:rPr>
                <w:rFonts w:ascii="Arial" w:eastAsia="Calibri" w:hAnsi="Arial" w:cs="Arial"/>
              </w:rPr>
            </w:pPr>
            <w:r w:rsidRPr="00DB057E">
              <w:rPr>
                <w:rFonts w:ascii="Arial" w:eastAsia="Calibri" w:hAnsi="Arial" w:cs="Arial"/>
              </w:rPr>
              <w:t>Monday 29</w:t>
            </w:r>
            <w:r w:rsidRPr="00DB057E">
              <w:rPr>
                <w:rFonts w:ascii="Arial" w:eastAsia="Calibri" w:hAnsi="Arial" w:cs="Arial"/>
                <w:vertAlign w:val="superscript"/>
              </w:rPr>
              <w:t>th</w:t>
            </w:r>
            <w:r w:rsidR="00DB057E">
              <w:rPr>
                <w:rFonts w:ascii="Arial" w:eastAsia="Calibri" w:hAnsi="Arial" w:cs="Arial"/>
              </w:rPr>
              <w:t xml:space="preserve"> January to Friday 30</w:t>
            </w:r>
            <w:r w:rsidRPr="00DB057E">
              <w:rPr>
                <w:rFonts w:ascii="Arial" w:eastAsia="Calibri" w:hAnsi="Arial" w:cs="Arial"/>
                <w:vertAlign w:val="superscript"/>
              </w:rPr>
              <w:t>th</w:t>
            </w:r>
            <w:r w:rsidRPr="00DB057E">
              <w:rPr>
                <w:rFonts w:ascii="Arial" w:eastAsia="Calibri" w:hAnsi="Arial" w:cs="Arial"/>
              </w:rPr>
              <w:t xml:space="preserve"> March 2018</w:t>
            </w:r>
          </w:p>
        </w:tc>
      </w:tr>
      <w:tr w:rsidR="00C44B23" w:rsidRPr="00C0555B" w:rsidTr="00DB057E">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1C0252">
            <w:pPr>
              <w:autoSpaceDE w:val="0"/>
              <w:autoSpaceDN w:val="0"/>
              <w:spacing w:after="0"/>
              <w:jc w:val="both"/>
              <w:rPr>
                <w:rFonts w:ascii="Arial" w:eastAsia="Calibri" w:hAnsi="Arial" w:cs="Arial"/>
                <w:color w:val="000000"/>
              </w:rPr>
            </w:pPr>
            <w:r w:rsidRPr="00C0555B">
              <w:rPr>
                <w:rFonts w:ascii="Arial" w:eastAsia="Calibri" w:hAnsi="Arial" w:cs="Arial"/>
                <w:color w:val="000000"/>
              </w:rPr>
              <w:t>Contract S</w:t>
            </w:r>
            <w:r w:rsidR="001C0252">
              <w:rPr>
                <w:rFonts w:ascii="Arial" w:eastAsia="Calibri" w:hAnsi="Arial" w:cs="Arial"/>
                <w:color w:val="000000"/>
              </w:rPr>
              <w:t>tart Date</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C44B23" w:rsidRPr="00DB057E" w:rsidRDefault="001C0252" w:rsidP="005A51A0">
            <w:pPr>
              <w:autoSpaceDE w:val="0"/>
              <w:autoSpaceDN w:val="0"/>
              <w:spacing w:after="0"/>
              <w:jc w:val="both"/>
              <w:rPr>
                <w:rFonts w:ascii="Arial" w:eastAsia="Calibri" w:hAnsi="Arial" w:cs="Arial"/>
              </w:rPr>
            </w:pPr>
            <w:r w:rsidRPr="00DB057E">
              <w:rPr>
                <w:rFonts w:ascii="Arial" w:eastAsia="Calibri" w:hAnsi="Arial" w:cs="Arial"/>
              </w:rPr>
              <w:t>Sunday 1</w:t>
            </w:r>
            <w:r w:rsidRPr="00DB057E">
              <w:rPr>
                <w:rFonts w:ascii="Arial" w:eastAsia="Calibri" w:hAnsi="Arial" w:cs="Arial"/>
                <w:vertAlign w:val="superscript"/>
              </w:rPr>
              <w:t>st</w:t>
            </w:r>
            <w:r w:rsidRPr="00DB057E">
              <w:rPr>
                <w:rFonts w:ascii="Arial" w:eastAsia="Calibri" w:hAnsi="Arial" w:cs="Arial"/>
              </w:rPr>
              <w:t xml:space="preserve"> April 2018</w:t>
            </w:r>
          </w:p>
        </w:tc>
      </w:tr>
    </w:tbl>
    <w:p w:rsidR="00804A39" w:rsidRPr="00C0555B" w:rsidRDefault="00804A39" w:rsidP="005A51A0">
      <w:pPr>
        <w:pStyle w:val="ListParagraph"/>
        <w:spacing w:after="0"/>
        <w:ind w:left="567"/>
        <w:jc w:val="both"/>
        <w:rPr>
          <w:rFonts w:ascii="Arial" w:hAnsi="Arial" w:cs="Arial"/>
        </w:rPr>
      </w:pPr>
    </w:p>
    <w:p w:rsidR="00447B8A" w:rsidRPr="00C0555B" w:rsidRDefault="00447B8A" w:rsidP="00447B8A">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925EE2" w:rsidRPr="00C0555B" w:rsidRDefault="00925EE2" w:rsidP="005A51A0">
      <w:pPr>
        <w:pStyle w:val="Default"/>
        <w:spacing w:line="276" w:lineRule="auto"/>
        <w:ind w:left="567" w:hanging="567"/>
        <w:jc w:val="both"/>
        <w:rPr>
          <w:b/>
          <w:bCs/>
          <w:color w:val="auto"/>
          <w:sz w:val="22"/>
          <w:szCs w:val="22"/>
        </w:rPr>
      </w:pPr>
    </w:p>
    <w:p w:rsidR="00945D3A" w:rsidRPr="00C0555B" w:rsidRDefault="00945D3A" w:rsidP="002513F4">
      <w:pPr>
        <w:pStyle w:val="Default"/>
        <w:numPr>
          <w:ilvl w:val="1"/>
          <w:numId w:val="3"/>
        </w:numPr>
        <w:spacing w:line="276" w:lineRule="auto"/>
        <w:ind w:left="567" w:hanging="567"/>
        <w:jc w:val="both"/>
        <w:rPr>
          <w:b/>
          <w:bCs/>
          <w:color w:val="auto"/>
          <w:sz w:val="22"/>
          <w:szCs w:val="22"/>
        </w:rPr>
      </w:pPr>
      <w:r w:rsidRPr="00C0555B">
        <w:rPr>
          <w:b/>
          <w:bCs/>
          <w:color w:val="auto"/>
          <w:sz w:val="22"/>
          <w:szCs w:val="22"/>
        </w:rPr>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AB209E" w:rsidRPr="00AB209E" w:rsidRDefault="009946CF" w:rsidP="00AB209E">
      <w:pPr>
        <w:pStyle w:val="Default"/>
        <w:ind w:left="567"/>
        <w:jc w:val="both"/>
        <w:rPr>
          <w:sz w:val="22"/>
          <w:szCs w:val="22"/>
        </w:rPr>
      </w:pPr>
      <w:r w:rsidRPr="00C0555B">
        <w:rPr>
          <w:sz w:val="22"/>
          <w:szCs w:val="22"/>
        </w:rPr>
        <w:t xml:space="preserve">All mandatory information must be provided. If you cannot respond ‘no’ to every </w:t>
      </w:r>
      <w:r w:rsidR="00381C44">
        <w:rPr>
          <w:sz w:val="22"/>
          <w:szCs w:val="22"/>
        </w:rPr>
        <w:t xml:space="preserve">question in </w:t>
      </w:r>
      <w:r w:rsidR="001F745E">
        <w:rPr>
          <w:sz w:val="22"/>
          <w:szCs w:val="22"/>
        </w:rPr>
        <w:t>the SQ</w:t>
      </w:r>
      <w:r w:rsidRPr="00C0555B">
        <w:rPr>
          <w:sz w:val="22"/>
          <w:szCs w:val="22"/>
        </w:rPr>
        <w:t xml:space="preserve"> it is likely that your response will </w:t>
      </w:r>
      <w:r w:rsidR="002C2311">
        <w:rPr>
          <w:sz w:val="22"/>
          <w:szCs w:val="22"/>
        </w:rPr>
        <w:t xml:space="preserve">not </w:t>
      </w:r>
      <w:r w:rsidRPr="00C0555B">
        <w:rPr>
          <w:sz w:val="22"/>
          <w:szCs w:val="22"/>
        </w:rPr>
        <w:t>be accepted.</w:t>
      </w:r>
      <w:r w:rsidR="00AB209E" w:rsidRPr="00AB209E">
        <w:t xml:space="preserve"> </w:t>
      </w:r>
    </w:p>
    <w:p w:rsidR="00AB209E" w:rsidRPr="00AB209E" w:rsidRDefault="00AB209E" w:rsidP="00AB209E">
      <w:pPr>
        <w:pStyle w:val="Default"/>
        <w:ind w:left="567"/>
        <w:jc w:val="both"/>
        <w:rPr>
          <w:sz w:val="22"/>
          <w:szCs w:val="22"/>
        </w:rPr>
      </w:pPr>
      <w:r w:rsidRPr="00AB209E">
        <w:rPr>
          <w:sz w:val="22"/>
          <w:szCs w:val="22"/>
        </w:rPr>
        <w:t>Evaluation of the S</w:t>
      </w:r>
      <w:r w:rsidR="001F745E">
        <w:rPr>
          <w:sz w:val="22"/>
          <w:szCs w:val="22"/>
        </w:rPr>
        <w:t>Q</w:t>
      </w:r>
      <w:r w:rsidRPr="00AB209E">
        <w:rPr>
          <w:sz w:val="22"/>
          <w:szCs w:val="22"/>
        </w:rPr>
        <w:t xml:space="preserve"> will be undertaken in line with the information contained within the S</w:t>
      </w:r>
      <w:r w:rsidR="001F745E">
        <w:rPr>
          <w:sz w:val="22"/>
          <w:szCs w:val="22"/>
        </w:rPr>
        <w:t>Q</w:t>
      </w:r>
      <w:r w:rsidRPr="00AB209E">
        <w:rPr>
          <w:sz w:val="22"/>
          <w:szCs w:val="22"/>
        </w:rPr>
        <w:t xml:space="preserve"> document provided.</w:t>
      </w:r>
    </w:p>
    <w:p w:rsidR="00AB209E" w:rsidRPr="00AB209E" w:rsidRDefault="00AB209E" w:rsidP="00FE3186">
      <w:pPr>
        <w:pStyle w:val="Default"/>
        <w:ind w:left="567"/>
        <w:jc w:val="both"/>
        <w:rPr>
          <w:sz w:val="22"/>
          <w:szCs w:val="22"/>
        </w:rPr>
      </w:pPr>
      <w:r w:rsidRPr="00AB209E">
        <w:rPr>
          <w:sz w:val="22"/>
          <w:szCs w:val="22"/>
        </w:rPr>
        <w:t>The S</w:t>
      </w:r>
      <w:r w:rsidR="001F745E">
        <w:rPr>
          <w:sz w:val="22"/>
          <w:szCs w:val="22"/>
        </w:rPr>
        <w:t>Q</w:t>
      </w:r>
      <w:r w:rsidRPr="00AB209E">
        <w:rPr>
          <w:sz w:val="22"/>
          <w:szCs w:val="22"/>
        </w:rPr>
        <w:t xml:space="preserve"> contains details of the methodologies which will be used during the evaluation process, including financial calculations and thresholds that may apply.</w:t>
      </w:r>
    </w:p>
    <w:p w:rsidR="009946CF" w:rsidRPr="00C0555B" w:rsidRDefault="00AB209E" w:rsidP="00FE3186">
      <w:pPr>
        <w:pStyle w:val="Default"/>
        <w:spacing w:line="276" w:lineRule="auto"/>
        <w:ind w:left="567"/>
        <w:jc w:val="both"/>
        <w:rPr>
          <w:sz w:val="22"/>
          <w:szCs w:val="22"/>
        </w:rPr>
      </w:pPr>
      <w:r w:rsidRPr="00AB209E">
        <w:rPr>
          <w:sz w:val="22"/>
          <w:szCs w:val="22"/>
        </w:rPr>
        <w:t>All Bidders passing the S</w:t>
      </w:r>
      <w:r w:rsidR="001F745E">
        <w:rPr>
          <w:sz w:val="22"/>
          <w:szCs w:val="22"/>
        </w:rPr>
        <w:t>Q</w:t>
      </w:r>
      <w:r w:rsidRPr="00AB209E">
        <w:rPr>
          <w:sz w:val="22"/>
          <w:szCs w:val="22"/>
        </w:rPr>
        <w:t xml:space="preserve"> will then proceed through to </w:t>
      </w:r>
      <w:r>
        <w:rPr>
          <w:sz w:val="22"/>
          <w:szCs w:val="22"/>
        </w:rPr>
        <w:t xml:space="preserve">stage 2 </w:t>
      </w:r>
      <w:r w:rsidRPr="00AB209E">
        <w:rPr>
          <w:sz w:val="22"/>
          <w:szCs w:val="22"/>
        </w:rPr>
        <w:t xml:space="preserve">of the </w:t>
      </w:r>
      <w:r>
        <w:rPr>
          <w:sz w:val="22"/>
          <w:szCs w:val="22"/>
        </w:rPr>
        <w:t xml:space="preserve">evaluation </w:t>
      </w:r>
      <w:r w:rsidRPr="00AB209E">
        <w:rPr>
          <w:sz w:val="22"/>
          <w:szCs w:val="22"/>
        </w:rPr>
        <w:t>process.</w:t>
      </w:r>
    </w:p>
    <w:p w:rsidR="00471383" w:rsidRPr="00C0555B" w:rsidRDefault="00E03432" w:rsidP="00FE3186">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Default="002C1AC3" w:rsidP="005A51A0">
      <w:pPr>
        <w:pStyle w:val="Default"/>
        <w:spacing w:line="276" w:lineRule="auto"/>
        <w:ind w:left="567" w:hanging="567"/>
        <w:jc w:val="both"/>
        <w:rPr>
          <w:color w:val="auto"/>
          <w:sz w:val="22"/>
          <w:szCs w:val="22"/>
        </w:rPr>
      </w:pPr>
    </w:p>
    <w:p w:rsidR="00B545C3" w:rsidRDefault="00B545C3" w:rsidP="005A51A0">
      <w:pPr>
        <w:pStyle w:val="Default"/>
        <w:spacing w:line="276" w:lineRule="auto"/>
        <w:ind w:left="567" w:hanging="567"/>
        <w:jc w:val="both"/>
        <w:rPr>
          <w:color w:val="auto"/>
          <w:sz w:val="22"/>
          <w:szCs w:val="22"/>
        </w:rPr>
      </w:pPr>
    </w:p>
    <w:p w:rsidR="00B545C3" w:rsidRDefault="00B545C3" w:rsidP="005A51A0">
      <w:pPr>
        <w:pStyle w:val="Default"/>
        <w:spacing w:line="276" w:lineRule="auto"/>
        <w:ind w:left="567" w:hanging="567"/>
        <w:jc w:val="both"/>
        <w:rPr>
          <w:color w:val="auto"/>
          <w:sz w:val="22"/>
          <w:szCs w:val="22"/>
        </w:rPr>
      </w:pPr>
    </w:p>
    <w:p w:rsidR="00B545C3" w:rsidRDefault="00B545C3" w:rsidP="005A51A0">
      <w:pPr>
        <w:pStyle w:val="Default"/>
        <w:spacing w:line="276" w:lineRule="auto"/>
        <w:ind w:left="567" w:hanging="567"/>
        <w:jc w:val="both"/>
        <w:rPr>
          <w:color w:val="auto"/>
          <w:sz w:val="22"/>
          <w:szCs w:val="22"/>
        </w:rPr>
      </w:pPr>
    </w:p>
    <w:p w:rsidR="00B545C3" w:rsidRDefault="00B545C3" w:rsidP="005A51A0">
      <w:pPr>
        <w:pStyle w:val="Default"/>
        <w:spacing w:line="276" w:lineRule="auto"/>
        <w:ind w:left="567" w:hanging="567"/>
        <w:jc w:val="both"/>
        <w:rPr>
          <w:color w:val="auto"/>
          <w:sz w:val="22"/>
          <w:szCs w:val="22"/>
        </w:rPr>
      </w:pPr>
    </w:p>
    <w:p w:rsidR="00C00FAB" w:rsidRDefault="00C00FAB" w:rsidP="005A51A0">
      <w:pPr>
        <w:pStyle w:val="Default"/>
        <w:spacing w:line="276" w:lineRule="auto"/>
        <w:ind w:left="567" w:hanging="567"/>
        <w:jc w:val="both"/>
        <w:rPr>
          <w:color w:val="auto"/>
          <w:sz w:val="22"/>
          <w:szCs w:val="22"/>
        </w:rPr>
      </w:pPr>
    </w:p>
    <w:p w:rsidR="00C00FAB" w:rsidRDefault="00C00FAB" w:rsidP="005A51A0">
      <w:pPr>
        <w:pStyle w:val="Default"/>
        <w:spacing w:line="276" w:lineRule="auto"/>
        <w:ind w:left="567" w:hanging="567"/>
        <w:jc w:val="both"/>
        <w:rPr>
          <w:color w:val="auto"/>
          <w:sz w:val="22"/>
          <w:szCs w:val="22"/>
        </w:rPr>
      </w:pPr>
    </w:p>
    <w:p w:rsidR="009D778B" w:rsidRDefault="009D778B" w:rsidP="005A51A0">
      <w:pPr>
        <w:pStyle w:val="Default"/>
        <w:spacing w:line="276" w:lineRule="auto"/>
        <w:ind w:left="567" w:hanging="567"/>
        <w:jc w:val="both"/>
        <w:rPr>
          <w:color w:val="auto"/>
          <w:sz w:val="22"/>
          <w:szCs w:val="22"/>
        </w:rPr>
      </w:pPr>
    </w:p>
    <w:p w:rsidR="009D778B" w:rsidRPr="00C0555B" w:rsidRDefault="009D778B" w:rsidP="005A51A0">
      <w:pPr>
        <w:pStyle w:val="Default"/>
        <w:spacing w:line="276" w:lineRule="auto"/>
        <w:ind w:left="567" w:hanging="567"/>
        <w:jc w:val="both"/>
        <w:rPr>
          <w:color w:val="auto"/>
          <w:sz w:val="22"/>
          <w:szCs w:val="22"/>
        </w:rPr>
      </w:pPr>
    </w:p>
    <w:p w:rsidR="001D5CA3" w:rsidRDefault="001D5CA3" w:rsidP="002513F4">
      <w:pPr>
        <w:pStyle w:val="Default"/>
        <w:numPr>
          <w:ilvl w:val="1"/>
          <w:numId w:val="3"/>
        </w:numPr>
        <w:spacing w:line="276" w:lineRule="auto"/>
        <w:ind w:left="567" w:hanging="567"/>
        <w:jc w:val="both"/>
        <w:rPr>
          <w:b/>
          <w:color w:val="auto"/>
          <w:sz w:val="22"/>
          <w:szCs w:val="22"/>
        </w:rPr>
      </w:pPr>
      <w:r w:rsidRPr="00F05968">
        <w:rPr>
          <w:b/>
          <w:color w:val="auto"/>
          <w:sz w:val="22"/>
          <w:szCs w:val="22"/>
        </w:rPr>
        <w:t>Stage 2: Cost evaluation</w:t>
      </w:r>
    </w:p>
    <w:p w:rsidR="00D76AA3" w:rsidRDefault="00D76AA3" w:rsidP="00B545C3">
      <w:pPr>
        <w:pStyle w:val="Default"/>
        <w:spacing w:line="276" w:lineRule="auto"/>
        <w:ind w:left="567"/>
        <w:jc w:val="both"/>
        <w:rPr>
          <w:b/>
          <w:color w:val="auto"/>
          <w:sz w:val="22"/>
          <w:szCs w:val="22"/>
        </w:rPr>
      </w:pPr>
    </w:p>
    <w:p w:rsidR="00D76AA3" w:rsidRPr="00B545C3" w:rsidRDefault="00D76AA3" w:rsidP="00B545C3">
      <w:pPr>
        <w:spacing w:after="0" w:line="240" w:lineRule="auto"/>
        <w:ind w:left="567"/>
        <w:rPr>
          <w:rFonts w:ascii="Arial" w:hAnsi="Arial" w:cs="Arial"/>
        </w:rPr>
      </w:pPr>
      <w:r w:rsidRPr="00B545C3">
        <w:rPr>
          <w:rFonts w:ascii="Arial" w:hAnsi="Arial" w:cs="Arial"/>
        </w:rPr>
        <w:t xml:space="preserve">Before completing </w:t>
      </w:r>
      <w:r w:rsidR="0035560B" w:rsidRPr="00B545C3">
        <w:rPr>
          <w:rFonts w:ascii="Arial" w:hAnsi="Arial" w:cs="Arial"/>
        </w:rPr>
        <w:t xml:space="preserve">the </w:t>
      </w:r>
      <w:r w:rsidRPr="00B545C3">
        <w:rPr>
          <w:rFonts w:ascii="Arial" w:hAnsi="Arial" w:cs="Arial"/>
        </w:rPr>
        <w:t>Pricing Schedule please ensure that you have fully read and understood all documents provided.</w:t>
      </w:r>
    </w:p>
    <w:p w:rsidR="00D76AA3" w:rsidRPr="00B545C3" w:rsidRDefault="00D76AA3" w:rsidP="00B545C3">
      <w:pPr>
        <w:spacing w:after="0" w:line="240" w:lineRule="auto"/>
        <w:ind w:left="567"/>
        <w:rPr>
          <w:rFonts w:ascii="Arial" w:hAnsi="Arial" w:cs="Arial"/>
        </w:rPr>
      </w:pPr>
    </w:p>
    <w:p w:rsidR="00D76AA3" w:rsidRPr="00B545C3" w:rsidRDefault="00D76AA3" w:rsidP="00B545C3">
      <w:pPr>
        <w:spacing w:after="0" w:line="240" w:lineRule="auto"/>
        <w:ind w:left="567"/>
        <w:rPr>
          <w:rFonts w:ascii="Arial" w:hAnsi="Arial" w:cs="Arial"/>
        </w:rPr>
      </w:pPr>
      <w:r w:rsidRPr="00B545C3">
        <w:rPr>
          <w:rFonts w:ascii="Arial" w:hAnsi="Arial" w:cs="Arial"/>
        </w:rPr>
        <w:t>Please apply the guidance below when completing Tab 1 Pricing Schedule.</w:t>
      </w:r>
    </w:p>
    <w:p w:rsidR="00D76AA3" w:rsidRPr="00B545C3" w:rsidRDefault="00D76AA3" w:rsidP="00B545C3">
      <w:pPr>
        <w:spacing w:after="0" w:line="240" w:lineRule="auto"/>
        <w:ind w:left="567"/>
        <w:rPr>
          <w:rFonts w:ascii="Arial" w:hAnsi="Arial" w:cs="Arial"/>
        </w:rPr>
      </w:pPr>
    </w:p>
    <w:p w:rsidR="00D76AA3" w:rsidRPr="00B545C3" w:rsidRDefault="00D76AA3" w:rsidP="00B545C3">
      <w:pPr>
        <w:spacing w:after="0" w:line="240" w:lineRule="auto"/>
        <w:ind w:left="567"/>
        <w:rPr>
          <w:rFonts w:ascii="Arial" w:hAnsi="Arial" w:cs="Arial"/>
        </w:rPr>
      </w:pPr>
      <w:r w:rsidRPr="00B545C3">
        <w:rPr>
          <w:rFonts w:ascii="Arial" w:hAnsi="Arial" w:cs="Arial"/>
        </w:rPr>
        <w:t>Input is required in all yellow boxes - this indicates mandatory information is required.</w:t>
      </w:r>
    </w:p>
    <w:p w:rsidR="00935DA4" w:rsidRDefault="00935DA4" w:rsidP="00B545C3">
      <w:pPr>
        <w:spacing w:after="0" w:line="240" w:lineRule="auto"/>
        <w:ind w:left="567"/>
        <w:rPr>
          <w:rFonts w:ascii="Arial" w:hAnsi="Arial" w:cs="Arial"/>
        </w:rPr>
      </w:pPr>
    </w:p>
    <w:p w:rsidR="00935DA4" w:rsidRDefault="00935DA4" w:rsidP="00B545C3">
      <w:pPr>
        <w:spacing w:after="0" w:line="240" w:lineRule="auto"/>
        <w:ind w:left="567"/>
        <w:rPr>
          <w:rFonts w:ascii="Arial" w:hAnsi="Arial" w:cs="Arial"/>
        </w:rPr>
      </w:pPr>
      <w:r w:rsidRPr="00935DA4">
        <w:rPr>
          <w:rFonts w:ascii="Arial" w:hAnsi="Arial" w:cs="Arial"/>
        </w:rPr>
        <w:t>Tab 1 - Pricing Schedule will automatically calculate some Costs (white boxes).</w:t>
      </w:r>
    </w:p>
    <w:p w:rsidR="00D76AA3" w:rsidRPr="00B545C3" w:rsidRDefault="00D76AA3" w:rsidP="00B545C3">
      <w:pPr>
        <w:spacing w:after="0" w:line="240" w:lineRule="auto"/>
        <w:ind w:left="567"/>
        <w:rPr>
          <w:rFonts w:ascii="Arial" w:hAnsi="Arial" w:cs="Arial"/>
        </w:rPr>
      </w:pPr>
      <w:bookmarkStart w:id="0" w:name="_GoBack"/>
      <w:bookmarkEnd w:id="0"/>
      <w:r w:rsidRPr="00B545C3">
        <w:rPr>
          <w:rFonts w:ascii="Arial" w:hAnsi="Arial" w:cs="Arial"/>
        </w:rPr>
        <w:t>Tab 2 - Consumables this section will not be scored but the information provided will be applicable on contract award.</w:t>
      </w:r>
    </w:p>
    <w:p w:rsidR="00D76AA3" w:rsidRPr="00B545C3" w:rsidRDefault="00D76AA3" w:rsidP="00B545C3">
      <w:pPr>
        <w:spacing w:after="0" w:line="240" w:lineRule="auto"/>
        <w:ind w:left="567"/>
        <w:rPr>
          <w:rFonts w:ascii="Arial" w:hAnsi="Arial" w:cs="Arial"/>
        </w:rPr>
      </w:pPr>
      <w:r w:rsidRPr="00B545C3">
        <w:rPr>
          <w:rFonts w:ascii="Arial" w:hAnsi="Arial" w:cs="Arial"/>
        </w:rPr>
        <w:t>Tab 3 - Equipment and Machinery this section will not be scored but the information provided will be applicable on contract award.</w:t>
      </w:r>
    </w:p>
    <w:p w:rsidR="00D76AA3" w:rsidRPr="00B545C3" w:rsidRDefault="00D76AA3" w:rsidP="00B545C3">
      <w:pPr>
        <w:spacing w:after="0" w:line="240" w:lineRule="auto"/>
        <w:ind w:left="567"/>
        <w:rPr>
          <w:rFonts w:ascii="Arial" w:hAnsi="Arial" w:cs="Arial"/>
        </w:rPr>
      </w:pPr>
    </w:p>
    <w:p w:rsidR="00D76AA3" w:rsidRPr="00846DE3" w:rsidRDefault="00D76AA3" w:rsidP="00B545C3">
      <w:pPr>
        <w:spacing w:after="0" w:line="240" w:lineRule="auto"/>
        <w:ind w:left="567"/>
        <w:rPr>
          <w:rFonts w:ascii="Arial" w:hAnsi="Arial" w:cs="Arial"/>
        </w:rPr>
      </w:pPr>
      <w:r w:rsidRPr="00B545C3">
        <w:rPr>
          <w:rFonts w:ascii="Arial" w:hAnsi="Arial" w:cs="Arial"/>
        </w:rPr>
        <w:t>Please complete the excel spreadsheet (Pricing Schedule) and return in excel format (i.e. not PDF)</w:t>
      </w:r>
    </w:p>
    <w:p w:rsidR="00D76AA3" w:rsidRPr="00F05968" w:rsidRDefault="00D76AA3" w:rsidP="00D76AA3">
      <w:pPr>
        <w:pStyle w:val="Default"/>
        <w:spacing w:line="276" w:lineRule="auto"/>
        <w:jc w:val="both"/>
        <w:rPr>
          <w:b/>
          <w:color w:val="auto"/>
          <w:sz w:val="22"/>
          <w:szCs w:val="22"/>
        </w:rPr>
      </w:pPr>
    </w:p>
    <w:p w:rsidR="001D5CA3" w:rsidRPr="00F05968" w:rsidRDefault="001D5CA3" w:rsidP="001D5CA3">
      <w:pPr>
        <w:pStyle w:val="Default"/>
        <w:spacing w:line="276" w:lineRule="auto"/>
        <w:ind w:left="567" w:hanging="567"/>
        <w:jc w:val="both"/>
        <w:rPr>
          <w:color w:val="auto"/>
          <w:sz w:val="22"/>
          <w:szCs w:val="22"/>
        </w:rPr>
      </w:pPr>
      <w:r w:rsidRPr="00F05968">
        <w:rPr>
          <w:color w:val="auto"/>
          <w:sz w:val="22"/>
          <w:szCs w:val="22"/>
        </w:rPr>
        <w:tab/>
        <w:t>Cost will be scored by applying the applicable award criteria set out in Section 1</w:t>
      </w:r>
      <w:r w:rsidR="002125C3">
        <w:rPr>
          <w:color w:val="auto"/>
          <w:sz w:val="22"/>
          <w:szCs w:val="22"/>
        </w:rPr>
        <w:t>1</w:t>
      </w:r>
      <w:r w:rsidRPr="00F05968">
        <w:rPr>
          <w:color w:val="auto"/>
          <w:sz w:val="22"/>
          <w:szCs w:val="22"/>
        </w:rPr>
        <w:t xml:space="preserve"> to the lowest cost submitted and all other submissions will be scored pro-rata. (E.g. </w:t>
      </w:r>
      <w:r w:rsidR="0030620A" w:rsidRPr="00F05968">
        <w:rPr>
          <w:color w:val="auto"/>
          <w:sz w:val="22"/>
          <w:szCs w:val="22"/>
        </w:rPr>
        <w:t>Bidd</w:t>
      </w:r>
      <w:r w:rsidRPr="00F05968">
        <w:rPr>
          <w:color w:val="auto"/>
          <w:sz w:val="22"/>
          <w:szCs w:val="22"/>
        </w:rPr>
        <w:t xml:space="preserve">er 1 submits the lowest cost of £50,000 and </w:t>
      </w:r>
      <w:r w:rsidR="0030620A" w:rsidRPr="00F05968">
        <w:rPr>
          <w:color w:val="auto"/>
          <w:sz w:val="22"/>
          <w:szCs w:val="22"/>
        </w:rPr>
        <w:t>Bidd</w:t>
      </w:r>
      <w:r w:rsidRPr="00F05968">
        <w:rPr>
          <w:color w:val="auto"/>
          <w:sz w:val="22"/>
          <w:szCs w:val="22"/>
        </w:rPr>
        <w:t xml:space="preserve">er 2 submits cost of £75,000 for the total cost.  If the award criterion for Cost was </w:t>
      </w:r>
      <w:r w:rsidR="00174DC4" w:rsidRPr="00F05968">
        <w:rPr>
          <w:color w:val="auto"/>
          <w:sz w:val="22"/>
          <w:szCs w:val="22"/>
        </w:rPr>
        <w:t>3</w:t>
      </w:r>
      <w:r w:rsidR="00F05968" w:rsidRPr="00F05968">
        <w:rPr>
          <w:color w:val="auto"/>
          <w:sz w:val="22"/>
          <w:szCs w:val="22"/>
        </w:rPr>
        <w:t>5</w:t>
      </w:r>
      <w:r w:rsidRPr="00F05968">
        <w:rPr>
          <w:color w:val="auto"/>
          <w:sz w:val="22"/>
          <w:szCs w:val="22"/>
        </w:rPr>
        <w:t xml:space="preserve">% - </w:t>
      </w:r>
      <w:r w:rsidR="0030620A" w:rsidRPr="00F05968">
        <w:rPr>
          <w:color w:val="auto"/>
          <w:sz w:val="22"/>
          <w:szCs w:val="22"/>
        </w:rPr>
        <w:t>Bidd</w:t>
      </w:r>
      <w:r w:rsidRPr="00F05968">
        <w:rPr>
          <w:color w:val="auto"/>
          <w:sz w:val="22"/>
          <w:szCs w:val="22"/>
        </w:rPr>
        <w:t xml:space="preserve">er 1 scores </w:t>
      </w:r>
      <w:r w:rsidR="00174DC4" w:rsidRPr="00F05968">
        <w:rPr>
          <w:color w:val="auto"/>
          <w:sz w:val="22"/>
          <w:szCs w:val="22"/>
        </w:rPr>
        <w:t>3</w:t>
      </w:r>
      <w:r w:rsidRPr="00F05968">
        <w:rPr>
          <w:color w:val="auto"/>
          <w:sz w:val="22"/>
          <w:szCs w:val="22"/>
        </w:rPr>
        <w:t xml:space="preserve">0% and </w:t>
      </w:r>
      <w:r w:rsidR="0030620A" w:rsidRPr="00F05968">
        <w:rPr>
          <w:color w:val="auto"/>
          <w:sz w:val="22"/>
          <w:szCs w:val="22"/>
        </w:rPr>
        <w:t>Bidd</w:t>
      </w:r>
      <w:r w:rsidRPr="00F05968">
        <w:rPr>
          <w:color w:val="auto"/>
          <w:sz w:val="22"/>
          <w:szCs w:val="22"/>
        </w:rPr>
        <w:t xml:space="preserve">er 2 scores </w:t>
      </w:r>
      <w:r w:rsidR="00F05968" w:rsidRPr="00F05968">
        <w:rPr>
          <w:color w:val="auto"/>
          <w:sz w:val="22"/>
          <w:szCs w:val="22"/>
        </w:rPr>
        <w:t>23.33</w:t>
      </w:r>
      <w:r w:rsidRPr="00F05968">
        <w:rPr>
          <w:color w:val="auto"/>
          <w:sz w:val="22"/>
          <w:szCs w:val="22"/>
        </w:rPr>
        <w:t xml:space="preserve">% (£50,000 divided by £75,000 multiplied by </w:t>
      </w:r>
      <w:r w:rsidR="00174DC4" w:rsidRPr="00F05968">
        <w:rPr>
          <w:color w:val="auto"/>
          <w:sz w:val="22"/>
          <w:szCs w:val="22"/>
        </w:rPr>
        <w:t>3</w:t>
      </w:r>
      <w:r w:rsidR="00F05968" w:rsidRPr="00F05968">
        <w:rPr>
          <w:color w:val="auto"/>
          <w:sz w:val="22"/>
          <w:szCs w:val="22"/>
        </w:rPr>
        <w:t>5</w:t>
      </w:r>
      <w:r w:rsidRPr="00F05968">
        <w:rPr>
          <w:color w:val="auto"/>
          <w:sz w:val="22"/>
          <w:szCs w:val="22"/>
        </w:rPr>
        <w:t>%).</w:t>
      </w:r>
    </w:p>
    <w:p w:rsidR="001D5CA3" w:rsidRDefault="001D5CA3" w:rsidP="001D5CA3">
      <w:pPr>
        <w:pStyle w:val="Default"/>
        <w:spacing w:line="276" w:lineRule="auto"/>
        <w:ind w:left="567" w:hanging="567"/>
        <w:jc w:val="both"/>
        <w:rPr>
          <w:color w:val="auto"/>
          <w:sz w:val="22"/>
          <w:szCs w:val="22"/>
        </w:rPr>
      </w:pPr>
    </w:p>
    <w:p w:rsidR="008F45BA" w:rsidRPr="00C0555B" w:rsidRDefault="00EA7F6D" w:rsidP="002513F4">
      <w:pPr>
        <w:pStyle w:val="Default"/>
        <w:numPr>
          <w:ilvl w:val="1"/>
          <w:numId w:val="3"/>
        </w:numPr>
        <w:spacing w:line="276" w:lineRule="auto"/>
        <w:ind w:left="567" w:hanging="567"/>
        <w:jc w:val="both"/>
        <w:rPr>
          <w:b/>
          <w:color w:val="auto"/>
          <w:sz w:val="22"/>
          <w:szCs w:val="22"/>
        </w:rPr>
      </w:pPr>
      <w:r w:rsidRPr="00C0555B">
        <w:rPr>
          <w:b/>
          <w:color w:val="auto"/>
          <w:sz w:val="22"/>
          <w:szCs w:val="22"/>
        </w:rPr>
        <w:t>Stage 3:</w:t>
      </w:r>
      <w:r w:rsidRPr="00C0555B">
        <w:rPr>
          <w:color w:val="auto"/>
          <w:sz w:val="22"/>
          <w:szCs w:val="22"/>
        </w:rPr>
        <w:tab/>
      </w:r>
      <w:r w:rsidR="008F45BA" w:rsidRPr="00C0555B">
        <w:rPr>
          <w:b/>
          <w:color w:val="auto"/>
          <w:sz w:val="22"/>
          <w:szCs w:val="22"/>
        </w:rPr>
        <w:t>Quality evaluation</w:t>
      </w:r>
    </w:p>
    <w:p w:rsidR="008F45BA" w:rsidRDefault="008F45BA" w:rsidP="008F45BA">
      <w:pPr>
        <w:pStyle w:val="Default"/>
        <w:spacing w:line="276" w:lineRule="auto"/>
        <w:ind w:left="567"/>
        <w:jc w:val="both"/>
        <w:rPr>
          <w:color w:val="auto"/>
          <w:sz w:val="22"/>
          <w:szCs w:val="22"/>
        </w:rPr>
      </w:pPr>
      <w:r w:rsidRPr="00C0555B">
        <w:rPr>
          <w:color w:val="auto"/>
          <w:sz w:val="22"/>
          <w:szCs w:val="22"/>
        </w:rPr>
        <w:t xml:space="preserve">Responses that are successful following the initial screening assessment </w:t>
      </w:r>
      <w:r>
        <w:rPr>
          <w:color w:val="auto"/>
          <w:sz w:val="22"/>
          <w:szCs w:val="22"/>
        </w:rPr>
        <w:t xml:space="preserve">and stage 2 </w:t>
      </w:r>
      <w:r w:rsidRPr="00C0555B">
        <w:rPr>
          <w:color w:val="auto"/>
          <w:sz w:val="22"/>
          <w:szCs w:val="22"/>
        </w:rPr>
        <w:t>will be subject to a detailed evaluation in accordance with the award criteria set out in Section 1</w:t>
      </w:r>
      <w:r w:rsidR="00C00FAB">
        <w:rPr>
          <w:color w:val="auto"/>
          <w:sz w:val="22"/>
          <w:szCs w:val="22"/>
        </w:rPr>
        <w:t>1</w:t>
      </w:r>
      <w:r w:rsidRPr="00C0555B">
        <w:rPr>
          <w:color w:val="auto"/>
          <w:sz w:val="22"/>
          <w:szCs w:val="22"/>
        </w:rPr>
        <w:t xml:space="preserve"> and the evaluation methodology set out in 1</w:t>
      </w:r>
      <w:r w:rsidR="00C00FAB">
        <w:rPr>
          <w:color w:val="auto"/>
          <w:sz w:val="22"/>
          <w:szCs w:val="22"/>
        </w:rPr>
        <w:t>1</w:t>
      </w:r>
      <w:r w:rsidRPr="00C0555B">
        <w:rPr>
          <w:color w:val="auto"/>
          <w:sz w:val="22"/>
          <w:szCs w:val="22"/>
        </w:rPr>
        <w:t xml:space="preserve">.1. </w:t>
      </w:r>
    </w:p>
    <w:p w:rsidR="004204E7" w:rsidRDefault="004204E7" w:rsidP="005A51A0">
      <w:pPr>
        <w:pStyle w:val="Default"/>
        <w:spacing w:line="276" w:lineRule="auto"/>
        <w:ind w:left="567" w:hanging="567"/>
        <w:jc w:val="both"/>
        <w:rPr>
          <w:sz w:val="22"/>
          <w:szCs w:val="22"/>
        </w:rPr>
      </w:pPr>
    </w:p>
    <w:p w:rsidR="007E6D20" w:rsidRPr="00D50986" w:rsidRDefault="00592786" w:rsidP="00D50986">
      <w:pPr>
        <w:pStyle w:val="ListParagraph"/>
        <w:numPr>
          <w:ilvl w:val="0"/>
          <w:numId w:val="3"/>
        </w:numPr>
        <w:spacing w:after="0"/>
        <w:ind w:left="567" w:hanging="567"/>
        <w:jc w:val="both"/>
        <w:rPr>
          <w:rFonts w:ascii="Arial" w:hAnsi="Arial" w:cs="Arial"/>
          <w:b/>
        </w:rPr>
      </w:pPr>
      <w:r w:rsidRPr="00D50986">
        <w:rPr>
          <w:rFonts w:ascii="Arial" w:hAnsi="Arial" w:cs="Arial"/>
          <w:b/>
        </w:rPr>
        <w:t>EV</w:t>
      </w:r>
      <w:r w:rsidR="00B92E4B" w:rsidRPr="00D50986">
        <w:rPr>
          <w:rFonts w:ascii="Arial" w:hAnsi="Arial" w:cs="Arial"/>
          <w:b/>
        </w:rPr>
        <w:t>A</w:t>
      </w:r>
      <w:r w:rsidR="007E6D20" w:rsidRPr="00D50986">
        <w:rPr>
          <w:rFonts w:ascii="Arial" w:hAnsi="Arial" w:cs="Arial"/>
          <w:b/>
        </w:rPr>
        <w:t>LUATION METHODOLOGY</w:t>
      </w:r>
      <w:r w:rsidR="009946CF" w:rsidRPr="00D50986">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to the Authority and the submission of requested documentation as shown below: </w:t>
      </w:r>
    </w:p>
    <w:p w:rsidR="009946CF" w:rsidRPr="00C0555B" w:rsidRDefault="009946CF"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AB0BC4">
        <w:trPr>
          <w:trHeight w:val="458"/>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AB0BC4">
        <w:trPr>
          <w:trHeight w:val="491"/>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tc>
        <w:tc>
          <w:tcPr>
            <w:tcW w:w="1417" w:type="dxa"/>
            <w:shd w:val="clear" w:color="auto" w:fill="auto"/>
          </w:tcPr>
          <w:p w:rsidR="009946CF" w:rsidRPr="00F05968" w:rsidRDefault="00F05968" w:rsidP="00F05968">
            <w:pPr>
              <w:tabs>
                <w:tab w:val="left" w:pos="720"/>
              </w:tabs>
              <w:spacing w:after="0" w:line="240" w:lineRule="auto"/>
              <w:jc w:val="both"/>
              <w:rPr>
                <w:rFonts w:ascii="Arial" w:eastAsia="Times New Roman" w:hAnsi="Arial" w:cs="Arial"/>
                <w:lang w:eastAsia="en-GB"/>
              </w:rPr>
            </w:pPr>
            <w:r w:rsidRPr="00F05968">
              <w:rPr>
                <w:rFonts w:ascii="Arial" w:eastAsia="Times New Roman" w:hAnsi="Arial" w:cs="Arial"/>
                <w:lang w:eastAsia="en-GB"/>
              </w:rPr>
              <w:t>35</w:t>
            </w:r>
            <w:r w:rsidR="00350807" w:rsidRPr="00F05968">
              <w:rPr>
                <w:rFonts w:ascii="Arial" w:eastAsia="Times New Roman" w:hAnsi="Arial" w:cs="Arial"/>
                <w:lang w:eastAsia="en-GB"/>
              </w:rPr>
              <w:t>%</w:t>
            </w:r>
          </w:p>
        </w:tc>
      </w:tr>
      <w:tr w:rsidR="009946CF" w:rsidRPr="00C0555B" w:rsidTr="00AB0BC4">
        <w:trPr>
          <w:trHeight w:val="554"/>
        </w:trPr>
        <w:tc>
          <w:tcPr>
            <w:tcW w:w="5529" w:type="dxa"/>
            <w:shd w:val="clear" w:color="auto" w:fill="auto"/>
          </w:tcPr>
          <w:p w:rsidR="009946CF" w:rsidRPr="00C0555B"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r w:rsidR="00AB0BC4">
              <w:rPr>
                <w:rFonts w:ascii="Arial" w:eastAsia="Times New Roman" w:hAnsi="Arial" w:cs="Arial"/>
                <w:lang w:eastAsia="en-GB"/>
              </w:rPr>
              <w:t xml:space="preserve"> </w:t>
            </w:r>
          </w:p>
        </w:tc>
        <w:tc>
          <w:tcPr>
            <w:tcW w:w="1417" w:type="dxa"/>
            <w:shd w:val="clear" w:color="auto" w:fill="auto"/>
          </w:tcPr>
          <w:p w:rsidR="009946CF" w:rsidRPr="00F05968" w:rsidRDefault="00F05968" w:rsidP="00482940">
            <w:pPr>
              <w:tabs>
                <w:tab w:val="left" w:pos="720"/>
              </w:tabs>
              <w:spacing w:after="0" w:line="240" w:lineRule="auto"/>
              <w:jc w:val="both"/>
              <w:rPr>
                <w:rFonts w:ascii="Arial" w:eastAsia="Times New Roman" w:hAnsi="Arial" w:cs="Arial"/>
                <w:lang w:eastAsia="en-GB"/>
              </w:rPr>
            </w:pPr>
            <w:r w:rsidRPr="00F05968">
              <w:rPr>
                <w:rFonts w:ascii="Arial" w:eastAsia="Times New Roman" w:hAnsi="Arial" w:cs="Arial"/>
                <w:lang w:eastAsia="en-GB"/>
              </w:rPr>
              <w:t>65</w:t>
            </w:r>
            <w:r w:rsidR="009946CF" w:rsidRPr="00F05968">
              <w:rPr>
                <w:rFonts w:ascii="Arial" w:eastAsia="Times New Roman" w:hAnsi="Arial" w:cs="Arial"/>
                <w:lang w:eastAsia="en-GB"/>
              </w:rPr>
              <w:t>%</w:t>
            </w:r>
          </w:p>
        </w:tc>
      </w:tr>
    </w:tbl>
    <w:p w:rsidR="009946CF" w:rsidRDefault="009946CF" w:rsidP="005A51A0">
      <w:pPr>
        <w:pStyle w:val="ListParagraph"/>
        <w:spacing w:after="0"/>
        <w:ind w:left="567"/>
        <w:jc w:val="both"/>
        <w:rPr>
          <w:rFonts w:ascii="Arial" w:hAnsi="Arial" w:cs="Arial"/>
        </w:rPr>
      </w:pPr>
    </w:p>
    <w:p w:rsidR="00B545C3" w:rsidRDefault="00B545C3" w:rsidP="005A51A0">
      <w:pPr>
        <w:pStyle w:val="ListParagraph"/>
        <w:spacing w:after="0"/>
        <w:ind w:left="567"/>
        <w:jc w:val="both"/>
        <w:rPr>
          <w:rFonts w:ascii="Arial" w:hAnsi="Arial" w:cs="Arial"/>
        </w:rPr>
      </w:pPr>
    </w:p>
    <w:p w:rsidR="00B545C3" w:rsidRDefault="00B545C3" w:rsidP="005A51A0">
      <w:pPr>
        <w:pStyle w:val="ListParagraph"/>
        <w:spacing w:after="0"/>
        <w:ind w:left="567"/>
        <w:jc w:val="both"/>
        <w:rPr>
          <w:rFonts w:ascii="Arial" w:hAnsi="Arial" w:cs="Arial"/>
        </w:rPr>
      </w:pPr>
    </w:p>
    <w:p w:rsidR="00B545C3" w:rsidRDefault="00B545C3" w:rsidP="005A51A0">
      <w:pPr>
        <w:pStyle w:val="ListParagraph"/>
        <w:spacing w:after="0"/>
        <w:ind w:left="567"/>
        <w:jc w:val="both"/>
        <w:rPr>
          <w:rFonts w:ascii="Arial" w:hAnsi="Arial" w:cs="Arial"/>
        </w:rPr>
      </w:pPr>
    </w:p>
    <w:p w:rsidR="00B545C3" w:rsidRDefault="00B545C3" w:rsidP="005A51A0">
      <w:pPr>
        <w:pStyle w:val="ListParagraph"/>
        <w:spacing w:after="0"/>
        <w:ind w:left="567"/>
        <w:jc w:val="both"/>
        <w:rPr>
          <w:rFonts w:ascii="Arial" w:hAnsi="Arial" w:cs="Arial"/>
        </w:rPr>
      </w:pPr>
    </w:p>
    <w:p w:rsidR="00B545C3" w:rsidRDefault="00B545C3" w:rsidP="005A51A0">
      <w:pPr>
        <w:pStyle w:val="ListParagraph"/>
        <w:spacing w:after="0"/>
        <w:ind w:left="567"/>
        <w:jc w:val="both"/>
        <w:rPr>
          <w:rFonts w:ascii="Arial" w:hAnsi="Arial" w:cs="Arial"/>
        </w:rPr>
      </w:pPr>
    </w:p>
    <w:p w:rsidR="00B545C3" w:rsidRDefault="00B545C3" w:rsidP="005A51A0">
      <w:pPr>
        <w:pStyle w:val="ListParagraph"/>
        <w:spacing w:after="0"/>
        <w:ind w:left="567"/>
        <w:jc w:val="both"/>
        <w:rPr>
          <w:rFonts w:ascii="Arial" w:hAnsi="Arial" w:cs="Arial"/>
        </w:rPr>
      </w:pPr>
    </w:p>
    <w:p w:rsidR="00B545C3" w:rsidRDefault="00B545C3" w:rsidP="005A51A0">
      <w:pPr>
        <w:pStyle w:val="ListParagraph"/>
        <w:spacing w:after="0"/>
        <w:ind w:left="567"/>
        <w:jc w:val="both"/>
        <w:rPr>
          <w:rFonts w:ascii="Arial" w:hAnsi="Arial" w:cs="Arial"/>
        </w:rPr>
      </w:pPr>
    </w:p>
    <w:p w:rsidR="00B545C3" w:rsidRDefault="00B545C3" w:rsidP="005A51A0">
      <w:pPr>
        <w:pStyle w:val="ListParagraph"/>
        <w:spacing w:after="0"/>
        <w:ind w:left="567"/>
        <w:jc w:val="both"/>
        <w:rPr>
          <w:rFonts w:ascii="Arial" w:hAnsi="Arial" w:cs="Arial"/>
        </w:rPr>
      </w:pPr>
    </w:p>
    <w:p w:rsidR="00B545C3" w:rsidRDefault="00B545C3" w:rsidP="005A51A0">
      <w:pPr>
        <w:pStyle w:val="ListParagraph"/>
        <w:spacing w:after="0"/>
        <w:ind w:left="567"/>
        <w:jc w:val="both"/>
        <w:rPr>
          <w:rFonts w:ascii="Arial" w:hAnsi="Arial" w:cs="Arial"/>
        </w:rPr>
      </w:pPr>
    </w:p>
    <w:p w:rsidR="00B545C3" w:rsidRDefault="00B545C3" w:rsidP="005A51A0">
      <w:pPr>
        <w:pStyle w:val="ListParagraph"/>
        <w:spacing w:after="0"/>
        <w:ind w:left="567"/>
        <w:jc w:val="both"/>
        <w:rPr>
          <w:rFonts w:ascii="Arial" w:hAnsi="Arial" w:cs="Arial"/>
        </w:rPr>
      </w:pPr>
    </w:p>
    <w:p w:rsidR="00B545C3" w:rsidRDefault="00B545C3" w:rsidP="005A51A0">
      <w:pPr>
        <w:pStyle w:val="ListParagraph"/>
        <w:spacing w:after="0"/>
        <w:ind w:left="567"/>
        <w:jc w:val="both"/>
        <w:rPr>
          <w:rFonts w:ascii="Arial" w:hAnsi="Arial" w:cs="Arial"/>
        </w:rPr>
      </w:pPr>
    </w:p>
    <w:p w:rsidR="00B545C3" w:rsidRDefault="00B545C3" w:rsidP="005A51A0">
      <w:pPr>
        <w:pStyle w:val="ListParagraph"/>
        <w:spacing w:after="0"/>
        <w:ind w:left="567"/>
        <w:jc w:val="both"/>
        <w:rPr>
          <w:rFonts w:ascii="Arial" w:hAnsi="Arial" w:cs="Arial"/>
        </w:rPr>
      </w:pPr>
    </w:p>
    <w:p w:rsidR="007E6D20" w:rsidRPr="00C0555B" w:rsidRDefault="00945D3A" w:rsidP="00D50986">
      <w:pPr>
        <w:pStyle w:val="Default"/>
        <w:numPr>
          <w:ilvl w:val="1"/>
          <w:numId w:val="3"/>
        </w:numPr>
        <w:tabs>
          <w:tab w:val="left" w:pos="567"/>
        </w:tabs>
        <w:spacing w:line="276" w:lineRule="auto"/>
        <w:jc w:val="both"/>
        <w:rPr>
          <w:sz w:val="22"/>
          <w:szCs w:val="22"/>
        </w:rPr>
      </w:pPr>
      <w:r w:rsidRPr="000C6C6A">
        <w:rPr>
          <w:b/>
          <w:sz w:val="22"/>
          <w:szCs w:val="22"/>
        </w:rPr>
        <w:t>Quality</w:t>
      </w:r>
      <w:r w:rsidR="007E6D20" w:rsidRPr="000C6C6A">
        <w:rPr>
          <w:b/>
          <w:sz w:val="22"/>
          <w:szCs w:val="22"/>
        </w:rPr>
        <w:t xml:space="preserve"> evaluation</w:t>
      </w:r>
    </w:p>
    <w:p w:rsidR="00444314"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0108A8" w:rsidRPr="00C0555B" w:rsidRDefault="000108A8"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520"/>
      </w:tblGrid>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Score</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Comment</w:t>
            </w:r>
          </w:p>
        </w:tc>
        <w:tc>
          <w:tcPr>
            <w:tcW w:w="6520" w:type="dxa"/>
            <w:shd w:val="clear" w:color="auto" w:fill="auto"/>
          </w:tcPr>
          <w:p w:rsidR="009946CF" w:rsidRPr="00C0555B" w:rsidRDefault="009946CF" w:rsidP="00D3668A">
            <w:pPr>
              <w:spacing w:after="0" w:line="240" w:lineRule="auto"/>
              <w:ind w:left="34"/>
              <w:jc w:val="both"/>
              <w:rPr>
                <w:rFonts w:ascii="Arial" w:eastAsia="Calibri" w:hAnsi="Arial" w:cs="Arial"/>
                <w:b/>
              </w:rPr>
            </w:pPr>
            <w:r w:rsidRPr="00C0555B">
              <w:rPr>
                <w:rFonts w:ascii="Arial" w:eastAsia="Calibri" w:hAnsi="Arial" w:cs="Arial"/>
                <w:b/>
              </w:rPr>
              <w:t>Scoring Guidance</w:t>
            </w: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0</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Unsatisfactory</w:t>
            </w:r>
          </w:p>
        </w:tc>
        <w:tc>
          <w:tcPr>
            <w:tcW w:w="6520" w:type="dxa"/>
            <w:shd w:val="clear" w:color="auto" w:fill="auto"/>
          </w:tcPr>
          <w:p w:rsidR="009946CF" w:rsidRDefault="00D3668A" w:rsidP="00D3668A">
            <w:pPr>
              <w:pStyle w:val="Default"/>
              <w:tabs>
                <w:tab w:val="left" w:pos="1985"/>
                <w:tab w:val="left" w:pos="3119"/>
                <w:tab w:val="left" w:pos="3686"/>
                <w:tab w:val="left" w:pos="4820"/>
                <w:tab w:val="left" w:pos="6237"/>
              </w:tabs>
              <w:ind w:left="34"/>
              <w:jc w:val="both"/>
              <w:rPr>
                <w:sz w:val="22"/>
                <w:szCs w:val="22"/>
              </w:rPr>
            </w:pPr>
            <w:r w:rsidRPr="00D3668A">
              <w:rPr>
                <w:sz w:val="22"/>
                <w:szCs w:val="22"/>
              </w:rPr>
              <w:t>No response or a respon</w:t>
            </w:r>
            <w:r>
              <w:rPr>
                <w:sz w:val="22"/>
                <w:szCs w:val="22"/>
              </w:rPr>
              <w:t>se that is entirely irrelevant.</w:t>
            </w:r>
          </w:p>
          <w:p w:rsidR="00D3668A" w:rsidRPr="00C0555B" w:rsidRDefault="00D3668A" w:rsidP="00D3668A">
            <w:pPr>
              <w:pStyle w:val="Default"/>
              <w:tabs>
                <w:tab w:val="left" w:pos="1985"/>
                <w:tab w:val="left" w:pos="3119"/>
                <w:tab w:val="left" w:pos="3686"/>
                <w:tab w:val="left" w:pos="4820"/>
                <w:tab w:val="left" w:pos="6237"/>
              </w:tabs>
              <w:ind w:left="34"/>
              <w:jc w:val="both"/>
              <w:rPr>
                <w:rFonts w:eastAsia="Calibri"/>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1</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Poor</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 xml:space="preserve">An ambiguous response that is not entirely relevant and which insufficiently addresses essential requirements in regard to </w:t>
            </w:r>
            <w:r>
              <w:rPr>
                <w:sz w:val="22"/>
                <w:szCs w:val="22"/>
              </w:rPr>
              <w:t>Authority specific detail.</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2</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Weak</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A response that is not entirely relevant and which only addresses some essential requirements in regar</w:t>
            </w:r>
            <w:r>
              <w:rPr>
                <w:sz w:val="22"/>
                <w:szCs w:val="22"/>
              </w:rPr>
              <w:t>d to Authority specific detail.</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3</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Satisfactory</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An acceptable response - Compliant and all the basic require</w:t>
            </w:r>
            <w:r>
              <w:rPr>
                <w:sz w:val="22"/>
                <w:szCs w:val="22"/>
              </w:rPr>
              <w:t>ments are met but not exceeded.</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4</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Good</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A good response that addresses all essential requirements with a good lev</w:t>
            </w:r>
            <w:r>
              <w:rPr>
                <w:sz w:val="22"/>
                <w:szCs w:val="22"/>
              </w:rPr>
              <w:t>el of Authority specific detail.</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5</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Excellent</w:t>
            </w:r>
          </w:p>
        </w:tc>
        <w:tc>
          <w:tcPr>
            <w:tcW w:w="6520" w:type="dxa"/>
            <w:shd w:val="clear" w:color="auto" w:fill="auto"/>
          </w:tcPr>
          <w:p w:rsidR="00D3668A" w:rsidRDefault="00D3668A" w:rsidP="00D3668A">
            <w:pPr>
              <w:pStyle w:val="Default"/>
              <w:tabs>
                <w:tab w:val="left" w:pos="1985"/>
                <w:tab w:val="left" w:pos="3119"/>
                <w:tab w:val="left" w:pos="3686"/>
                <w:tab w:val="left" w:pos="4820"/>
                <w:tab w:val="left" w:pos="6237"/>
              </w:tabs>
              <w:spacing w:line="276" w:lineRule="auto"/>
              <w:ind w:left="34"/>
              <w:rPr>
                <w:sz w:val="22"/>
                <w:szCs w:val="22"/>
              </w:rPr>
            </w:pPr>
            <w:r w:rsidRPr="00D3668A">
              <w:rPr>
                <w:sz w:val="22"/>
                <w:szCs w:val="22"/>
              </w:rPr>
              <w:t>A comprehensive and strong response addressing all essential requirements with a high lev</w:t>
            </w:r>
            <w:r>
              <w:rPr>
                <w:sz w:val="22"/>
                <w:szCs w:val="22"/>
              </w:rPr>
              <w:t>el of Authority specific detail.</w:t>
            </w:r>
          </w:p>
          <w:p w:rsidR="009946CF" w:rsidRPr="00C0555B" w:rsidRDefault="009946CF" w:rsidP="00D3668A">
            <w:pPr>
              <w:spacing w:after="0" w:line="240" w:lineRule="auto"/>
              <w:ind w:left="34"/>
              <w:rPr>
                <w:rFonts w:ascii="Arial" w:eastAsia="Calibri" w:hAnsi="Arial" w:cs="Arial"/>
              </w:rPr>
            </w:pPr>
          </w:p>
        </w:tc>
      </w:tr>
    </w:tbl>
    <w:p w:rsidR="00D50986" w:rsidRDefault="00D50986"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C00FAB" w:rsidRDefault="00C00FAB"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C00FAB" w:rsidRDefault="00C00FAB"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50986" w:rsidRDefault="00D50986"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104E65" w:rsidRPr="00104E65" w:rsidRDefault="00104E65" w:rsidP="008D1709">
      <w:pPr>
        <w:pStyle w:val="ListParagraph"/>
        <w:numPr>
          <w:ilvl w:val="0"/>
          <w:numId w:val="9"/>
        </w:numPr>
        <w:spacing w:after="0"/>
        <w:ind w:left="567" w:hanging="567"/>
        <w:jc w:val="both"/>
        <w:rPr>
          <w:rFonts w:ascii="Arial" w:hAnsi="Arial" w:cs="Arial"/>
          <w:b/>
          <w:caps/>
        </w:rPr>
      </w:pPr>
      <w:r w:rsidRPr="00104E65">
        <w:rPr>
          <w:rFonts w:ascii="Arial" w:hAnsi="Arial" w:cs="Arial"/>
          <w:b/>
          <w:caps/>
        </w:rPr>
        <w:t>Confirmation of understanding and adherence to the Instructions to Tender</w:t>
      </w:r>
    </w:p>
    <w:p w:rsidR="00104E65" w:rsidRDefault="00104E65" w:rsidP="005A51A0">
      <w:pPr>
        <w:pStyle w:val="Default"/>
        <w:spacing w:line="276" w:lineRule="auto"/>
        <w:ind w:left="567"/>
        <w:jc w:val="both"/>
        <w:rPr>
          <w:sz w:val="22"/>
          <w:szCs w:val="22"/>
        </w:rPr>
      </w:pPr>
      <w:r>
        <w:rPr>
          <w:sz w:val="22"/>
          <w:szCs w:val="22"/>
        </w:rPr>
        <w:t>Please sign and Date below to confirm that you fully understand and adhere to the requirements contained within the Instructions to Tender document.</w:t>
      </w:r>
    </w:p>
    <w:p w:rsidR="00104E65" w:rsidRDefault="00104E65" w:rsidP="005A51A0">
      <w:pPr>
        <w:pStyle w:val="Default"/>
        <w:spacing w:line="276" w:lineRule="auto"/>
        <w:ind w:left="567"/>
        <w:jc w:val="both"/>
        <w:rPr>
          <w:sz w:val="22"/>
          <w:szCs w:val="22"/>
        </w:rPr>
      </w:pPr>
    </w:p>
    <w:tbl>
      <w:tblPr>
        <w:tblStyle w:val="TableGrid"/>
        <w:tblW w:w="0" w:type="auto"/>
        <w:tblInd w:w="567" w:type="dxa"/>
        <w:tblLook w:val="04A0" w:firstRow="1" w:lastRow="0" w:firstColumn="1" w:lastColumn="0" w:noHBand="0" w:noVBand="1"/>
      </w:tblPr>
      <w:tblGrid>
        <w:gridCol w:w="2376"/>
        <w:gridCol w:w="7054"/>
      </w:tblGrid>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Signature</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Name Printed</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EB7CBD">
            <w:pPr>
              <w:pStyle w:val="Default"/>
              <w:spacing w:line="276" w:lineRule="auto"/>
              <w:jc w:val="both"/>
              <w:rPr>
                <w:sz w:val="22"/>
                <w:szCs w:val="22"/>
              </w:rPr>
            </w:pPr>
            <w:r>
              <w:rPr>
                <w:sz w:val="22"/>
                <w:szCs w:val="22"/>
              </w:rPr>
              <w:t>Date</w:t>
            </w:r>
          </w:p>
        </w:tc>
        <w:tc>
          <w:tcPr>
            <w:tcW w:w="7054" w:type="dxa"/>
          </w:tcPr>
          <w:p w:rsidR="00104E65" w:rsidRDefault="00104E65" w:rsidP="005A51A0">
            <w:pPr>
              <w:pStyle w:val="Default"/>
              <w:spacing w:line="276" w:lineRule="auto"/>
              <w:jc w:val="both"/>
              <w:rPr>
                <w:sz w:val="22"/>
                <w:szCs w:val="22"/>
              </w:rPr>
            </w:pPr>
          </w:p>
        </w:tc>
      </w:tr>
    </w:tbl>
    <w:p w:rsidR="00104E65" w:rsidRDefault="00104E65" w:rsidP="005A51A0">
      <w:pPr>
        <w:pStyle w:val="Default"/>
        <w:spacing w:line="276" w:lineRule="auto"/>
        <w:ind w:left="567"/>
        <w:jc w:val="both"/>
        <w:rPr>
          <w:sz w:val="22"/>
          <w:szCs w:val="22"/>
        </w:rPr>
      </w:pPr>
    </w:p>
    <w:sectPr w:rsidR="00104E65"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297" w:rsidRDefault="00DA7297" w:rsidP="00A30C4A">
      <w:pPr>
        <w:spacing w:after="0" w:line="240" w:lineRule="auto"/>
      </w:pPr>
      <w:r>
        <w:separator/>
      </w:r>
    </w:p>
  </w:endnote>
  <w:endnote w:type="continuationSeparator" w:id="0">
    <w:p w:rsidR="00DA7297" w:rsidRDefault="00DA7297"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DA7297" w:rsidRPr="00C655A5" w:rsidRDefault="00DA7297"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DA7297" w:rsidRPr="00404093" w:rsidRDefault="00DA7297" w:rsidP="00A30C4A">
            <w:pPr>
              <w:pStyle w:val="Footer"/>
              <w:rPr>
                <w:rFonts w:ascii="Arial" w:hAnsi="Arial" w:cs="Arial"/>
                <w:color w:val="0070C0"/>
                <w:sz w:val="18"/>
                <w:szCs w:val="18"/>
              </w:rPr>
            </w:pPr>
          </w:p>
          <w:p w:rsidR="00DA7297" w:rsidRPr="00BC0347" w:rsidRDefault="00DA7297"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p>
          <w:p w:rsidR="00DA7297" w:rsidRPr="00BC0347" w:rsidRDefault="00DA7297"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D5798D">
              <w:rPr>
                <w:rFonts w:ascii="Arial" w:hAnsi="Arial" w:cs="Arial"/>
                <w:bCs/>
                <w:noProof/>
                <w:sz w:val="18"/>
                <w:szCs w:val="18"/>
              </w:rPr>
              <w:t>6</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D5798D">
              <w:rPr>
                <w:rFonts w:ascii="Arial" w:hAnsi="Arial" w:cs="Arial"/>
                <w:bCs/>
                <w:noProof/>
                <w:sz w:val="18"/>
                <w:szCs w:val="18"/>
              </w:rPr>
              <w:t>7</w:t>
            </w:r>
            <w:r w:rsidRPr="007A719B">
              <w:rPr>
                <w:rFonts w:ascii="Arial" w:hAnsi="Arial" w:cs="Arial"/>
                <w:bCs/>
                <w:sz w:val="18"/>
                <w:szCs w:val="18"/>
              </w:rPr>
              <w:fldChar w:fldCharType="end"/>
            </w:r>
          </w:p>
        </w:sdtContent>
      </w:sdt>
    </w:sdtContent>
  </w:sdt>
  <w:p w:rsidR="00DA7297" w:rsidRDefault="00DA72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297" w:rsidRDefault="00DA7297" w:rsidP="00A30C4A">
      <w:pPr>
        <w:spacing w:after="0" w:line="240" w:lineRule="auto"/>
      </w:pPr>
      <w:r>
        <w:separator/>
      </w:r>
    </w:p>
  </w:footnote>
  <w:footnote w:type="continuationSeparator" w:id="0">
    <w:p w:rsidR="00DA7297" w:rsidRDefault="00DA7297"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297" w:rsidRPr="00A3365A" w:rsidRDefault="00DA7297"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DA7297" w:rsidRDefault="00DA72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4E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nsid w:val="214A42F4"/>
    <w:multiLevelType w:val="multilevel"/>
    <w:tmpl w:val="347CC32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F323D0B"/>
    <w:multiLevelType w:val="multilevel"/>
    <w:tmpl w:val="A9DAC4F6"/>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640E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8">
    <w:nsid w:val="50C30170"/>
    <w:multiLevelType w:val="multilevel"/>
    <w:tmpl w:val="C7B850AA"/>
    <w:lvl w:ilvl="0">
      <w:start w:val="12"/>
      <w:numFmt w:val="decimal"/>
      <w:lvlText w:val="%1.0"/>
      <w:lvlJc w:val="left"/>
      <w:pPr>
        <w:ind w:left="78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nsid w:val="54812D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1">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2">
    <w:nsid w:val="64F721E4"/>
    <w:multiLevelType w:val="hybridMultilevel"/>
    <w:tmpl w:val="9BB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0562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F535746"/>
    <w:multiLevelType w:val="hybridMultilevel"/>
    <w:tmpl w:val="AF1068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11"/>
  </w:num>
  <w:num w:numId="6">
    <w:abstractNumId w:val="10"/>
  </w:num>
  <w:num w:numId="7">
    <w:abstractNumId w:val="4"/>
  </w:num>
  <w:num w:numId="8">
    <w:abstractNumId w:val="12"/>
  </w:num>
  <w:num w:numId="9">
    <w:abstractNumId w:val="14"/>
  </w:num>
  <w:num w:numId="10">
    <w:abstractNumId w:val="3"/>
  </w:num>
  <w:num w:numId="11">
    <w:abstractNumId w:val="0"/>
  </w:num>
  <w:num w:numId="12">
    <w:abstractNumId w:val="13"/>
  </w:num>
  <w:num w:numId="13">
    <w:abstractNumId w:val="6"/>
  </w:num>
  <w:num w:numId="14">
    <w:abstractNumId w:val="5"/>
  </w:num>
  <w:num w:numId="15">
    <w:abstractNumId w:val="9"/>
  </w:num>
  <w:num w:numId="16">
    <w:abstractNumId w:val="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4D98"/>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14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4E65"/>
    <w:rsid w:val="0010574E"/>
    <w:rsid w:val="00105D91"/>
    <w:rsid w:val="00106912"/>
    <w:rsid w:val="00106C14"/>
    <w:rsid w:val="001102D9"/>
    <w:rsid w:val="001110E9"/>
    <w:rsid w:val="0011304A"/>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252"/>
    <w:rsid w:val="001C0381"/>
    <w:rsid w:val="001C0F40"/>
    <w:rsid w:val="001C352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21C1"/>
    <w:rsid w:val="001F3750"/>
    <w:rsid w:val="001F40D3"/>
    <w:rsid w:val="001F4797"/>
    <w:rsid w:val="001F5F17"/>
    <w:rsid w:val="001F69C7"/>
    <w:rsid w:val="001F745E"/>
    <w:rsid w:val="0020058D"/>
    <w:rsid w:val="002015BC"/>
    <w:rsid w:val="002021D9"/>
    <w:rsid w:val="0020231D"/>
    <w:rsid w:val="002027CA"/>
    <w:rsid w:val="00202915"/>
    <w:rsid w:val="002048C4"/>
    <w:rsid w:val="00205F9D"/>
    <w:rsid w:val="00206623"/>
    <w:rsid w:val="002072DC"/>
    <w:rsid w:val="00210759"/>
    <w:rsid w:val="002125C3"/>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181"/>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3F4"/>
    <w:rsid w:val="00251679"/>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D0D"/>
    <w:rsid w:val="002B2E19"/>
    <w:rsid w:val="002B3240"/>
    <w:rsid w:val="002B3F13"/>
    <w:rsid w:val="002B4884"/>
    <w:rsid w:val="002B4C6D"/>
    <w:rsid w:val="002B7B25"/>
    <w:rsid w:val="002C151D"/>
    <w:rsid w:val="002C1AC3"/>
    <w:rsid w:val="002C2311"/>
    <w:rsid w:val="002C2342"/>
    <w:rsid w:val="002C2CAA"/>
    <w:rsid w:val="002C3B56"/>
    <w:rsid w:val="002C4F0C"/>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0620A"/>
    <w:rsid w:val="0031060E"/>
    <w:rsid w:val="0031063F"/>
    <w:rsid w:val="00310695"/>
    <w:rsid w:val="00310918"/>
    <w:rsid w:val="00310D51"/>
    <w:rsid w:val="00311FE6"/>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859"/>
    <w:rsid w:val="00347AE2"/>
    <w:rsid w:val="00347C68"/>
    <w:rsid w:val="00350389"/>
    <w:rsid w:val="0035060F"/>
    <w:rsid w:val="00350807"/>
    <w:rsid w:val="003548F2"/>
    <w:rsid w:val="0035560B"/>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3A3"/>
    <w:rsid w:val="00381527"/>
    <w:rsid w:val="00381C44"/>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7408"/>
    <w:rsid w:val="003A0DE3"/>
    <w:rsid w:val="003A1F51"/>
    <w:rsid w:val="003A21C1"/>
    <w:rsid w:val="003A42F9"/>
    <w:rsid w:val="003A4976"/>
    <w:rsid w:val="003A4C2D"/>
    <w:rsid w:val="003A4E92"/>
    <w:rsid w:val="003A514B"/>
    <w:rsid w:val="003A5627"/>
    <w:rsid w:val="003B062A"/>
    <w:rsid w:val="003B5B72"/>
    <w:rsid w:val="003B698D"/>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802"/>
    <w:rsid w:val="00434C6D"/>
    <w:rsid w:val="00435F01"/>
    <w:rsid w:val="00436471"/>
    <w:rsid w:val="004365A0"/>
    <w:rsid w:val="004371EF"/>
    <w:rsid w:val="004378B4"/>
    <w:rsid w:val="0044115B"/>
    <w:rsid w:val="00441421"/>
    <w:rsid w:val="00441F7E"/>
    <w:rsid w:val="004420AD"/>
    <w:rsid w:val="00444314"/>
    <w:rsid w:val="004452DF"/>
    <w:rsid w:val="00445810"/>
    <w:rsid w:val="00445BB3"/>
    <w:rsid w:val="00446DA4"/>
    <w:rsid w:val="00447B8A"/>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2940"/>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68DF"/>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5006"/>
    <w:rsid w:val="0062513C"/>
    <w:rsid w:val="00625BFB"/>
    <w:rsid w:val="00625D50"/>
    <w:rsid w:val="00625F3E"/>
    <w:rsid w:val="00626E15"/>
    <w:rsid w:val="00627D2E"/>
    <w:rsid w:val="006300CD"/>
    <w:rsid w:val="00630EC0"/>
    <w:rsid w:val="00633039"/>
    <w:rsid w:val="006333F3"/>
    <w:rsid w:val="00633F55"/>
    <w:rsid w:val="006340C7"/>
    <w:rsid w:val="00635392"/>
    <w:rsid w:val="00635E10"/>
    <w:rsid w:val="006379A2"/>
    <w:rsid w:val="00640BD0"/>
    <w:rsid w:val="0064112C"/>
    <w:rsid w:val="006412C2"/>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4F"/>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53AF"/>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160FA"/>
    <w:rsid w:val="00720FEB"/>
    <w:rsid w:val="00721224"/>
    <w:rsid w:val="00724181"/>
    <w:rsid w:val="00724295"/>
    <w:rsid w:val="007252CB"/>
    <w:rsid w:val="0072662D"/>
    <w:rsid w:val="007268EB"/>
    <w:rsid w:val="007279C7"/>
    <w:rsid w:val="00731AFD"/>
    <w:rsid w:val="00731EFD"/>
    <w:rsid w:val="00732864"/>
    <w:rsid w:val="00732F18"/>
    <w:rsid w:val="00733C7B"/>
    <w:rsid w:val="0073564F"/>
    <w:rsid w:val="007361E2"/>
    <w:rsid w:val="007408B5"/>
    <w:rsid w:val="00740D13"/>
    <w:rsid w:val="00741776"/>
    <w:rsid w:val="00742DA6"/>
    <w:rsid w:val="007452C9"/>
    <w:rsid w:val="007460F5"/>
    <w:rsid w:val="00746580"/>
    <w:rsid w:val="00746841"/>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0FA5"/>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17B17"/>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D0E35"/>
    <w:rsid w:val="008D1116"/>
    <w:rsid w:val="008D1709"/>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5DA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5C1"/>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5126"/>
    <w:rsid w:val="0097592A"/>
    <w:rsid w:val="00975D15"/>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D778B"/>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7665"/>
    <w:rsid w:val="00A17C24"/>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54B8"/>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6276"/>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0BC4"/>
    <w:rsid w:val="00AB209E"/>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888"/>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585"/>
    <w:rsid w:val="00B528DA"/>
    <w:rsid w:val="00B53063"/>
    <w:rsid w:val="00B533D4"/>
    <w:rsid w:val="00B5375C"/>
    <w:rsid w:val="00B538B4"/>
    <w:rsid w:val="00B5431B"/>
    <w:rsid w:val="00B544B6"/>
    <w:rsid w:val="00B545C3"/>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422"/>
    <w:rsid w:val="00BE6FF5"/>
    <w:rsid w:val="00BE7135"/>
    <w:rsid w:val="00BF050F"/>
    <w:rsid w:val="00BF0AE8"/>
    <w:rsid w:val="00BF0FFD"/>
    <w:rsid w:val="00BF1CF5"/>
    <w:rsid w:val="00BF5AD6"/>
    <w:rsid w:val="00BF5D81"/>
    <w:rsid w:val="00BF678A"/>
    <w:rsid w:val="00BF791C"/>
    <w:rsid w:val="00BF7A65"/>
    <w:rsid w:val="00C00FAB"/>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660"/>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77B"/>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68A"/>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0986"/>
    <w:rsid w:val="00D51687"/>
    <w:rsid w:val="00D516D0"/>
    <w:rsid w:val="00D55CF9"/>
    <w:rsid w:val="00D5798D"/>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AA3"/>
    <w:rsid w:val="00D76D92"/>
    <w:rsid w:val="00D77743"/>
    <w:rsid w:val="00D8000C"/>
    <w:rsid w:val="00D8183D"/>
    <w:rsid w:val="00D81C55"/>
    <w:rsid w:val="00D82660"/>
    <w:rsid w:val="00D83313"/>
    <w:rsid w:val="00D83C7C"/>
    <w:rsid w:val="00D83DE6"/>
    <w:rsid w:val="00D84914"/>
    <w:rsid w:val="00D85014"/>
    <w:rsid w:val="00D855A9"/>
    <w:rsid w:val="00D85D12"/>
    <w:rsid w:val="00D86473"/>
    <w:rsid w:val="00D900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297"/>
    <w:rsid w:val="00DA7B0D"/>
    <w:rsid w:val="00DB044C"/>
    <w:rsid w:val="00DB057E"/>
    <w:rsid w:val="00DB08FA"/>
    <w:rsid w:val="00DB0EE0"/>
    <w:rsid w:val="00DB312C"/>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1EAD"/>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3506"/>
    <w:rsid w:val="00E43694"/>
    <w:rsid w:val="00E44DAA"/>
    <w:rsid w:val="00E46B02"/>
    <w:rsid w:val="00E473BB"/>
    <w:rsid w:val="00E47765"/>
    <w:rsid w:val="00E47A63"/>
    <w:rsid w:val="00E50B42"/>
    <w:rsid w:val="00E50C9C"/>
    <w:rsid w:val="00E52130"/>
    <w:rsid w:val="00E53079"/>
    <w:rsid w:val="00E53312"/>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2BBE"/>
    <w:rsid w:val="00E735CB"/>
    <w:rsid w:val="00E74145"/>
    <w:rsid w:val="00E75CE1"/>
    <w:rsid w:val="00E76728"/>
    <w:rsid w:val="00E7681D"/>
    <w:rsid w:val="00E77E27"/>
    <w:rsid w:val="00E80537"/>
    <w:rsid w:val="00E808DF"/>
    <w:rsid w:val="00E80CB2"/>
    <w:rsid w:val="00E81203"/>
    <w:rsid w:val="00E81E40"/>
    <w:rsid w:val="00E82AD0"/>
    <w:rsid w:val="00E83877"/>
    <w:rsid w:val="00E8597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B7CBD"/>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435"/>
    <w:rsid w:val="00EF4522"/>
    <w:rsid w:val="00EF4923"/>
    <w:rsid w:val="00EF5441"/>
    <w:rsid w:val="00EF6972"/>
    <w:rsid w:val="00EF6A3E"/>
    <w:rsid w:val="00EF7E4A"/>
    <w:rsid w:val="00F01084"/>
    <w:rsid w:val="00F0361B"/>
    <w:rsid w:val="00F05968"/>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186"/>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C558E-0EF6-402C-9E88-62334464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F9FBBF4B</Template>
  <TotalTime>250</TotalTime>
  <Pages>7</Pages>
  <Words>2278</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Hague, Angela</cp:lastModifiedBy>
  <cp:revision>29</cp:revision>
  <cp:lastPrinted>2017-10-19T15:49:00Z</cp:lastPrinted>
  <dcterms:created xsi:type="dcterms:W3CDTF">2017-06-29T09:57:00Z</dcterms:created>
  <dcterms:modified xsi:type="dcterms:W3CDTF">2017-10-19T15:49:00Z</dcterms:modified>
</cp:coreProperties>
</file>