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E92A" w14:textId="778FADA8" w:rsidR="001A4AF7" w:rsidRPr="007A3283" w:rsidRDefault="000B5599" w:rsidP="00582B94">
      <w:pPr>
        <w:jc w:val="center"/>
        <w:rPr>
          <w:b/>
          <w:bCs/>
        </w:rPr>
      </w:pPr>
      <w:r w:rsidRPr="007A3283">
        <w:rPr>
          <w:b/>
          <w:bCs/>
        </w:rPr>
        <w:t>Transforming Care</w:t>
      </w:r>
    </w:p>
    <w:p w14:paraId="6F5678EE" w14:textId="5E05F5AC" w:rsidR="000B5599" w:rsidRPr="007A3283" w:rsidRDefault="000B5599" w:rsidP="00582B94">
      <w:pPr>
        <w:jc w:val="center"/>
        <w:rPr>
          <w:b/>
          <w:bCs/>
        </w:rPr>
      </w:pPr>
      <w:r w:rsidRPr="007A3283">
        <w:rPr>
          <w:b/>
          <w:bCs/>
        </w:rPr>
        <w:t>Specialist supported housing development in North Warwickshire for people with a learning disability and autistic people</w:t>
      </w:r>
    </w:p>
    <w:p w14:paraId="77A1233A" w14:textId="25AEBA34" w:rsidR="000B5599" w:rsidRPr="007A3283" w:rsidRDefault="000B5599" w:rsidP="00582B94">
      <w:pPr>
        <w:jc w:val="center"/>
        <w:rPr>
          <w:b/>
          <w:bCs/>
        </w:rPr>
      </w:pPr>
      <w:r w:rsidRPr="007A3283">
        <w:rPr>
          <w:b/>
          <w:bCs/>
        </w:rPr>
        <w:t>Housing provider engagement event</w:t>
      </w:r>
    </w:p>
    <w:p w14:paraId="7BBDB2C2" w14:textId="1A9735FF" w:rsidR="000B5599" w:rsidRPr="007A3283" w:rsidRDefault="000B5599" w:rsidP="00582B94">
      <w:pPr>
        <w:jc w:val="center"/>
        <w:rPr>
          <w:b/>
          <w:bCs/>
        </w:rPr>
      </w:pPr>
      <w:r w:rsidRPr="17FA5221">
        <w:rPr>
          <w:b/>
          <w:bCs/>
        </w:rPr>
        <w:t>Thursday 13th July 2023</w:t>
      </w:r>
    </w:p>
    <w:p w14:paraId="20D913DD" w14:textId="07D0EF1D" w:rsidR="007A3283" w:rsidRPr="007A3283" w:rsidRDefault="007A3283" w:rsidP="6EBDC4B8">
      <w:pPr>
        <w:jc w:val="both"/>
        <w:rPr>
          <w:rFonts w:ascii="Calibri" w:eastAsia="Calibri" w:hAnsi="Calibri" w:cs="Calibri"/>
        </w:rPr>
      </w:pPr>
      <w:r>
        <w:t>Warwickshire County Council</w:t>
      </w:r>
      <w:r w:rsidR="0A0816D4">
        <w:t>,</w:t>
      </w:r>
      <w:r>
        <w:t xml:space="preserve"> in collaboration with Coventry and Warwickshire Integrated Care Board (ICB)</w:t>
      </w:r>
      <w:r w:rsidR="4876C0CE">
        <w:t>,</w:t>
      </w:r>
      <w:r>
        <w:t xml:space="preserve"> is progressing a bid for </w:t>
      </w:r>
      <w:r w:rsidR="17A64554">
        <w:t xml:space="preserve">a </w:t>
      </w:r>
      <w:r>
        <w:t>NHSE Capital Funding Grant to facilitate the development of a small number of purpose</w:t>
      </w:r>
      <w:r w:rsidR="548E6024">
        <w:t>-</w:t>
      </w:r>
      <w:r>
        <w:t>built homes with care support for people with learning disabilities and autism</w:t>
      </w:r>
      <w:r w:rsidR="106EAD38">
        <w:t>. These homes will be for people</w:t>
      </w:r>
      <w:r>
        <w:t xml:space="preserve"> who have resided in mental health facilities for some time and </w:t>
      </w:r>
      <w:r w:rsidR="73729DCA">
        <w:t>whose</w:t>
      </w:r>
      <w:r>
        <w:t xml:space="preserve"> discharge was impacted by the lack of suitable housing options</w:t>
      </w:r>
      <w:r w:rsidR="270468D1">
        <w:t>.</w:t>
      </w:r>
    </w:p>
    <w:p w14:paraId="1CFAF5A8" w14:textId="26346C5C" w:rsidR="007A3283" w:rsidRPr="007A3283" w:rsidRDefault="007A3283" w:rsidP="00582B94">
      <w:pPr>
        <w:jc w:val="both"/>
      </w:pPr>
      <w:r w:rsidRPr="007A3283">
        <w:t>This development will contribute to the delivery of the national Building the Right Support statutory guidance, and the Transforming Care programme, known locally as the Coventry and Warwickshire Learning Disability and Autism Programme (LDA Programme), in Warwickshire.   </w:t>
      </w:r>
    </w:p>
    <w:p w14:paraId="6CCB6A57" w14:textId="691FB14D" w:rsidR="007A3283" w:rsidRPr="007A3283" w:rsidRDefault="007A3283" w:rsidP="00582B94">
      <w:pPr>
        <w:jc w:val="both"/>
      </w:pPr>
      <w:r>
        <w:t>The new homes will offer an opportunity for residents to benefit from an individual bungalow with self-contained private garden, designed to</w:t>
      </w:r>
      <w:r w:rsidR="11C8EA39">
        <w:t xml:space="preserve"> meet</w:t>
      </w:r>
      <w:r w:rsidR="2CF5A2CA">
        <w:t xml:space="preserve"> </w:t>
      </w:r>
      <w:r w:rsidR="68EFE0ED">
        <w:t>individual</w:t>
      </w:r>
      <w:r>
        <w:t xml:space="preserve"> need and built in</w:t>
      </w:r>
      <w:r w:rsidR="0CCE9A62">
        <w:t>-</w:t>
      </w:r>
      <w:r>
        <w:t>line with national design guidelines. </w:t>
      </w:r>
    </w:p>
    <w:p w14:paraId="0A5B643E" w14:textId="70A42CC9" w:rsidR="007A3283" w:rsidRPr="007A3283" w:rsidRDefault="2B57AE89" w:rsidP="00582B94">
      <w:pPr>
        <w:jc w:val="both"/>
      </w:pPr>
      <w:r>
        <w:t>Warwickshire County Council Cabinet has agreed to the submission of a bid, the allocation of a North Warwickshire site</w:t>
      </w:r>
      <w:r w:rsidR="4930B0E2">
        <w:t xml:space="preserve"> on a 125 year lease</w:t>
      </w:r>
      <w:r w:rsidR="77453651">
        <w:t xml:space="preserve"> </w:t>
      </w:r>
      <w:r>
        <w:t xml:space="preserve">and to the procurement of a housing deliver partner. </w:t>
      </w:r>
    </w:p>
    <w:p w14:paraId="2019D8E1" w14:textId="5D903565" w:rsidR="007A3283" w:rsidRPr="007A3283" w:rsidRDefault="007A3283" w:rsidP="00582B94">
      <w:pPr>
        <w:jc w:val="both"/>
      </w:pPr>
      <w:r>
        <w:t xml:space="preserve">If </w:t>
      </w:r>
      <w:r w:rsidR="0C9F47F1">
        <w:t>a capital funding grant bid is successful</w:t>
      </w:r>
      <w:r>
        <w:t>, the</w:t>
      </w:r>
      <w:r w:rsidR="1F09F876">
        <w:t xml:space="preserve"> aim </w:t>
      </w:r>
      <w:r w:rsidR="4C053BF0">
        <w:t xml:space="preserve">would be </w:t>
      </w:r>
      <w:r w:rsidR="1F09F876">
        <w:t>for the</w:t>
      </w:r>
      <w:r>
        <w:t xml:space="preserve"> scheme </w:t>
      </w:r>
      <w:r w:rsidR="4F2228E8">
        <w:t>to</w:t>
      </w:r>
      <w:r>
        <w:t xml:space="preserve"> go live in 2026.  </w:t>
      </w:r>
      <w:r w:rsidR="18BF1E59">
        <w:t>More details about this project can be found in Warwickshire County Council Cabinet report from 11</w:t>
      </w:r>
      <w:r w:rsidR="18BF1E59" w:rsidRPr="6EBDC4B8">
        <w:rPr>
          <w:vertAlign w:val="superscript"/>
        </w:rPr>
        <w:t>th</w:t>
      </w:r>
      <w:r w:rsidR="18BF1E59">
        <w:t xml:space="preserve"> May 2023 (link </w:t>
      </w:r>
      <w:hyperlink r:id="rId7">
        <w:r w:rsidR="18BF1E59" w:rsidRPr="6EBDC4B8">
          <w:rPr>
            <w:rStyle w:val="Hyperlink"/>
          </w:rPr>
          <w:t>HERE</w:t>
        </w:r>
      </w:hyperlink>
      <w:r w:rsidR="18BF1E59">
        <w:t>).</w:t>
      </w:r>
    </w:p>
    <w:p w14:paraId="1DCBEEB0" w14:textId="59B7A788" w:rsidR="007A3283" w:rsidRPr="007A3283" w:rsidRDefault="007A3283" w:rsidP="00582B94">
      <w:pPr>
        <w:jc w:val="both"/>
      </w:pPr>
      <w:r>
        <w:t xml:space="preserve">In order for WCC and the ICB to progress </w:t>
      </w:r>
      <w:r w:rsidR="05818296">
        <w:t>with the proposal</w:t>
      </w:r>
      <w:r>
        <w:t>, a</w:t>
      </w:r>
      <w:r w:rsidR="000B5599">
        <w:t xml:space="preserve"> housing provider engagement event is being delivered on </w:t>
      </w:r>
      <w:r w:rsidR="000B5599" w:rsidRPr="6EBDC4B8">
        <w:rPr>
          <w:b/>
          <w:bCs/>
        </w:rPr>
        <w:t>Thursday 13th July 2023 at 10.30am – 12.</w:t>
      </w:r>
      <w:r w:rsidR="000D412F">
        <w:rPr>
          <w:b/>
          <w:bCs/>
        </w:rPr>
        <w:t>0</w:t>
      </w:r>
      <w:r w:rsidR="000B5599" w:rsidRPr="6EBDC4B8">
        <w:rPr>
          <w:b/>
          <w:bCs/>
        </w:rPr>
        <w:t>0pm</w:t>
      </w:r>
      <w:r w:rsidR="000B5599">
        <w:t xml:space="preserve"> via MS Team</w:t>
      </w:r>
      <w:r w:rsidR="4472D8E9">
        <w:t>, to gauge interest from specialist housing provider</w:t>
      </w:r>
      <w:r w:rsidR="0E8E827A">
        <w:t>s</w:t>
      </w:r>
      <w:r w:rsidR="53E5480C">
        <w:t xml:space="preserve"> </w:t>
      </w:r>
      <w:r w:rsidR="72994289">
        <w:t>which will</w:t>
      </w:r>
      <w:r w:rsidR="53E5480C">
        <w:t xml:space="preserve"> inform an Invitation to Tender Exercise </w:t>
      </w:r>
      <w:r w:rsidR="7F68CBE9">
        <w:t>due to be</w:t>
      </w:r>
      <w:r w:rsidR="53E5480C">
        <w:t xml:space="preserve"> launch</w:t>
      </w:r>
      <w:r w:rsidR="40FA0202">
        <w:t>ed</w:t>
      </w:r>
      <w:r w:rsidR="53E5480C">
        <w:t xml:space="preserve"> in Summer 2023</w:t>
      </w:r>
      <w:r w:rsidR="000B5599">
        <w:t>.</w:t>
      </w:r>
    </w:p>
    <w:p w14:paraId="0799BC50" w14:textId="3642E8A7" w:rsidR="000B5599" w:rsidRPr="007A3283" w:rsidRDefault="000B5599" w:rsidP="00582B94">
      <w:pPr>
        <w:jc w:val="both"/>
      </w:pPr>
      <w:r w:rsidRPr="007A3283">
        <w:t>The event is aimed at:</w:t>
      </w:r>
    </w:p>
    <w:p w14:paraId="3FE411A7" w14:textId="2CAE28FA" w:rsidR="000B5599" w:rsidRPr="007A3283" w:rsidRDefault="000B5599" w:rsidP="00582B94">
      <w:pPr>
        <w:pStyle w:val="ListParagraph"/>
        <w:numPr>
          <w:ilvl w:val="0"/>
          <w:numId w:val="2"/>
        </w:numPr>
        <w:jc w:val="both"/>
      </w:pPr>
      <w:r w:rsidRPr="007A3283">
        <w:t>registered providers of social housing</w:t>
      </w:r>
    </w:p>
    <w:p w14:paraId="1BB0D7C6" w14:textId="5A4F2A4B" w:rsidR="000B5599" w:rsidRPr="007A3283" w:rsidRDefault="000B5599" w:rsidP="00582B94">
      <w:pPr>
        <w:pStyle w:val="ListParagraph"/>
        <w:numPr>
          <w:ilvl w:val="0"/>
          <w:numId w:val="2"/>
        </w:numPr>
        <w:jc w:val="both"/>
      </w:pPr>
      <w:r w:rsidRPr="007A3283">
        <w:t xml:space="preserve">registered social landlords </w:t>
      </w:r>
    </w:p>
    <w:p w14:paraId="2A165C62" w14:textId="7DD312B4" w:rsidR="000B5599" w:rsidRPr="007A3283" w:rsidRDefault="000B5599" w:rsidP="00582B94">
      <w:pPr>
        <w:pStyle w:val="ListParagraph"/>
        <w:numPr>
          <w:ilvl w:val="0"/>
          <w:numId w:val="2"/>
        </w:numPr>
        <w:jc w:val="both"/>
      </w:pPr>
      <w:r w:rsidRPr="007A3283">
        <w:t>registered housing association</w:t>
      </w:r>
      <w:r w:rsidR="007A3283" w:rsidRPr="007A3283">
        <w:t>s</w:t>
      </w:r>
    </w:p>
    <w:p w14:paraId="59626F6F" w14:textId="68585F70" w:rsidR="000B5599" w:rsidRPr="007A3283" w:rsidRDefault="000B5599" w:rsidP="00582B94">
      <w:pPr>
        <w:pStyle w:val="ListParagraph"/>
        <w:numPr>
          <w:ilvl w:val="0"/>
          <w:numId w:val="2"/>
        </w:numPr>
        <w:jc w:val="both"/>
      </w:pPr>
      <w:r w:rsidRPr="007A3283">
        <w:t xml:space="preserve">care provider organisation with charitable status </w:t>
      </w:r>
      <w:r w:rsidR="007A3283" w:rsidRPr="007A3283">
        <w:t>(with a housing development arm)</w:t>
      </w:r>
    </w:p>
    <w:p w14:paraId="7CEC6F65" w14:textId="61713068" w:rsidR="007A3283" w:rsidRPr="007A3283" w:rsidRDefault="007A3283" w:rsidP="00582B94">
      <w:pPr>
        <w:jc w:val="both"/>
      </w:pPr>
      <w:r>
        <w:t xml:space="preserve">Providers in scope for this </w:t>
      </w:r>
      <w:r w:rsidR="1110B786">
        <w:t>ITT opportunity</w:t>
      </w:r>
      <w:r>
        <w:t xml:space="preserve"> must be non</w:t>
      </w:r>
      <w:r w:rsidR="110BFC19">
        <w:t>-</w:t>
      </w:r>
      <w:r>
        <w:t xml:space="preserve">profit </w:t>
      </w:r>
      <w:r w:rsidR="03E6E6FE">
        <w:t>registered providers of social hou</w:t>
      </w:r>
      <w:r w:rsidR="4B6B9475">
        <w:t>si</w:t>
      </w:r>
      <w:r w:rsidR="03E6E6FE">
        <w:t>ng,</w:t>
      </w:r>
      <w:r w:rsidR="482F9499">
        <w:t xml:space="preserve"> </w:t>
      </w:r>
      <w:r>
        <w:t xml:space="preserve">and have a former experience of / be eligible for NHS England capital grant funding and Homes England </w:t>
      </w:r>
      <w:r w:rsidR="641A2F78">
        <w:t xml:space="preserve">affordable housing </w:t>
      </w:r>
      <w:r>
        <w:t xml:space="preserve">grant funding. </w:t>
      </w:r>
      <w:r w:rsidR="70D43038">
        <w:t xml:space="preserve">There will be a subsequent </w:t>
      </w:r>
      <w:r w:rsidR="55D331E8">
        <w:t xml:space="preserve">engagement </w:t>
      </w:r>
      <w:r w:rsidR="70D43038">
        <w:t xml:space="preserve">opportunity </w:t>
      </w:r>
      <w:r w:rsidR="7680BF4F">
        <w:t>for care providers</w:t>
      </w:r>
      <w:r w:rsidR="0E1180B6">
        <w:t xml:space="preserve"> who may be interested in </w:t>
      </w:r>
      <w:r w:rsidR="70D43038">
        <w:t>the scheme</w:t>
      </w:r>
      <w:r w:rsidR="001B208B">
        <w:t>.</w:t>
      </w:r>
    </w:p>
    <w:p w14:paraId="35DE0EDD" w14:textId="4E61DF2B" w:rsidR="007A3283" w:rsidRPr="007A3283" w:rsidRDefault="000B5599" w:rsidP="00582B94">
      <w:pPr>
        <w:jc w:val="both"/>
      </w:pPr>
      <w:r>
        <w:t xml:space="preserve">The aim of the event is to </w:t>
      </w:r>
      <w:r w:rsidR="007A3283">
        <w:t>outline plans for the proposed development including need</w:t>
      </w:r>
      <w:r w:rsidR="1D3E9762">
        <w:t>s of the</w:t>
      </w:r>
      <w:r w:rsidR="007A3283">
        <w:t xml:space="preserve"> population in scope, site details, legal considerations and timeline. </w:t>
      </w:r>
      <w:r w:rsidR="00582B94">
        <w:t>The event does not form part of a formal procurement but will inform the formal tender in due course</w:t>
      </w:r>
      <w:r w:rsidR="0F409B05">
        <w:t xml:space="preserve"> in order to identify a Registered Housing Provider</w:t>
      </w:r>
      <w:r w:rsidR="15D3AA0E">
        <w:t>.</w:t>
      </w:r>
    </w:p>
    <w:p w14:paraId="4292748A" w14:textId="0E079F74" w:rsidR="007A3283" w:rsidRPr="007A3283" w:rsidRDefault="6588A5D9" w:rsidP="00582B94">
      <w:pPr>
        <w:jc w:val="both"/>
      </w:pPr>
      <w:r>
        <w:lastRenderedPageBreak/>
        <w:t xml:space="preserve">A </w:t>
      </w:r>
      <w:r w:rsidR="007A3283">
        <w:t xml:space="preserve">key </w:t>
      </w:r>
      <w:r w:rsidR="2274502F">
        <w:t>milestone</w:t>
      </w:r>
      <w:r w:rsidR="56B38215">
        <w:t xml:space="preserve"> </w:t>
      </w:r>
      <w:r w:rsidR="7C9109FA">
        <w:t>for</w:t>
      </w:r>
      <w:r w:rsidR="007A3283">
        <w:t xml:space="preserve"> the project is for </w:t>
      </w:r>
      <w:r w:rsidR="3F928ACC">
        <w:t>the</w:t>
      </w:r>
      <w:r w:rsidR="007A3283">
        <w:t xml:space="preserve"> appointed </w:t>
      </w:r>
      <w:r w:rsidR="6F61F638">
        <w:t xml:space="preserve">Registered </w:t>
      </w:r>
      <w:r w:rsidR="5AFD6377">
        <w:t>Pr</w:t>
      </w:r>
      <w:r w:rsidR="007A3283">
        <w:t>ovider to apply for NHS England Capital Grant Funding to fund the housing units</w:t>
      </w:r>
      <w:r w:rsidR="4FE3D720">
        <w:t xml:space="preserve"> and subsequently design and build the scheme</w:t>
      </w:r>
      <w:r w:rsidR="007A3283">
        <w:t xml:space="preserve">.  </w:t>
      </w:r>
      <w:r w:rsidR="00582B94">
        <w:t xml:space="preserve">More information about NHS England capital grant funding can be found </w:t>
      </w:r>
      <w:hyperlink r:id="rId8">
        <w:r w:rsidR="00582B94" w:rsidRPr="6EBDC4B8">
          <w:rPr>
            <w:rStyle w:val="Hyperlink"/>
          </w:rPr>
          <w:t>HERE</w:t>
        </w:r>
      </w:hyperlink>
      <w:r w:rsidR="00582B94">
        <w:t>.</w:t>
      </w:r>
      <w:r w:rsidR="1E428A70">
        <w:t xml:space="preserve"> </w:t>
      </w:r>
    </w:p>
    <w:p w14:paraId="5DF4C4B1" w14:textId="4D795308" w:rsidR="007A3283" w:rsidRDefault="007A3283" w:rsidP="00582B94">
      <w:pPr>
        <w:jc w:val="both"/>
      </w:pPr>
      <w:r w:rsidRPr="007A3283">
        <w:t>Bookings via Eventbrite only</w:t>
      </w:r>
      <w:r w:rsidR="00184C9B">
        <w:t xml:space="preserve">: </w:t>
      </w:r>
      <w:hyperlink r:id="rId9" w:history="1">
        <w:r w:rsidR="00184C9B" w:rsidRPr="00FF3516">
          <w:rPr>
            <w:rStyle w:val="Hyperlink"/>
          </w:rPr>
          <w:t>https://www.eventbrite.co.uk/e/667560239647</w:t>
        </w:r>
      </w:hyperlink>
      <w:r w:rsidR="00184C9B">
        <w:t xml:space="preserve"> </w:t>
      </w:r>
      <w:r w:rsidRPr="007A3283">
        <w:t xml:space="preserve"> </w:t>
      </w:r>
    </w:p>
    <w:p w14:paraId="5F2581DC" w14:textId="71DB5640" w:rsidR="00582B94" w:rsidRPr="007A3283" w:rsidRDefault="00582B94" w:rsidP="00582B94">
      <w:pPr>
        <w:jc w:val="both"/>
      </w:pPr>
      <w:r>
        <w:t xml:space="preserve">For more details please email </w:t>
      </w:r>
      <w:hyperlink r:id="rId10">
        <w:r w:rsidRPr="17FA5221">
          <w:rPr>
            <w:rStyle w:val="Hyperlink"/>
          </w:rPr>
          <w:t>disabil</w:t>
        </w:r>
        <w:r w:rsidR="4D4333C8" w:rsidRPr="17FA5221">
          <w:rPr>
            <w:rStyle w:val="Hyperlink"/>
          </w:rPr>
          <w:t>i</w:t>
        </w:r>
        <w:r w:rsidRPr="17FA5221">
          <w:rPr>
            <w:rStyle w:val="Hyperlink"/>
          </w:rPr>
          <w:t>tiescommissioning@warwickshire.gov.uk</w:t>
        </w:r>
      </w:hyperlink>
      <w:r w:rsidR="6B8F34D7">
        <w:t xml:space="preserve"> </w:t>
      </w:r>
    </w:p>
    <w:sectPr w:rsidR="00582B94" w:rsidRPr="007A328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C311" w14:textId="77777777" w:rsidR="00411991" w:rsidRDefault="00411991" w:rsidP="00411991">
      <w:pPr>
        <w:spacing w:after="0" w:line="240" w:lineRule="auto"/>
      </w:pPr>
      <w:r>
        <w:separator/>
      </w:r>
    </w:p>
  </w:endnote>
  <w:endnote w:type="continuationSeparator" w:id="0">
    <w:p w14:paraId="21CE235B" w14:textId="77777777" w:rsidR="00411991" w:rsidRDefault="00411991" w:rsidP="0041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5CC8" w14:textId="1D99509C" w:rsidR="00411991" w:rsidRDefault="00411991">
    <w:pPr>
      <w:pStyle w:val="Footer"/>
    </w:pPr>
    <w:r>
      <w:rPr>
        <w:noProof/>
        <w:color w:val="2B579A"/>
        <w:shd w:val="clear" w:color="auto" w:fill="E6E6E6"/>
      </w:rPr>
      <mc:AlternateContent>
        <mc:Choice Requires="wps">
          <w:drawing>
            <wp:anchor distT="0" distB="0" distL="114300" distR="114300" simplePos="0" relativeHeight="251659264" behindDoc="0" locked="0" layoutInCell="0" allowOverlap="1" wp14:anchorId="1DB62E44" wp14:editId="10735647">
              <wp:simplePos x="0" y="0"/>
              <wp:positionH relativeFrom="page">
                <wp:posOffset>0</wp:posOffset>
              </wp:positionH>
              <wp:positionV relativeFrom="page">
                <wp:posOffset>10227945</wp:posOffset>
              </wp:positionV>
              <wp:extent cx="7560310" cy="273050"/>
              <wp:effectExtent l="0" t="0" r="0" b="12700"/>
              <wp:wrapNone/>
              <wp:docPr id="1" name="MSIPCM09f24e168c5ddabe80f1b70e"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24AE89" w14:textId="07486CD5" w:rsidR="00411991" w:rsidRPr="00411991" w:rsidRDefault="00411991" w:rsidP="00411991">
                          <w:pPr>
                            <w:spacing w:after="0"/>
                            <w:jc w:val="center"/>
                            <w:rPr>
                              <w:rFonts w:ascii="Calibri" w:hAnsi="Calibri" w:cs="Calibri"/>
                              <w:color w:val="000000"/>
                              <w:sz w:val="20"/>
                            </w:rPr>
                          </w:pPr>
                          <w:r w:rsidRPr="00411991">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1DB62E44">
              <v:stroke joinstyle="miter"/>
              <v:path gradientshapeok="t" o:connecttype="rect"/>
            </v:shapetype>
            <v:shape id="MSIPCM09f24e168c5ddabe80f1b70e"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4604832,&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fill o:detectmouseclick="t"/>
              <v:textbox inset=",0,,0">
                <w:txbxContent>
                  <w:p w:rsidRPr="00411991" w:rsidR="00411991" w:rsidP="00411991" w:rsidRDefault="00411991" w14:paraId="5124AE89" w14:textId="07486CD5">
                    <w:pPr>
                      <w:spacing w:after="0"/>
                      <w:jc w:val="center"/>
                      <w:rPr>
                        <w:rFonts w:ascii="Calibri" w:hAnsi="Calibri" w:cs="Calibri"/>
                        <w:color w:val="000000"/>
                        <w:sz w:val="20"/>
                      </w:rPr>
                    </w:pPr>
                    <w:r w:rsidRPr="00411991">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6579" w14:textId="77777777" w:rsidR="00411991" w:rsidRDefault="00411991" w:rsidP="00411991">
      <w:pPr>
        <w:spacing w:after="0" w:line="240" w:lineRule="auto"/>
      </w:pPr>
      <w:r>
        <w:separator/>
      </w:r>
    </w:p>
  </w:footnote>
  <w:footnote w:type="continuationSeparator" w:id="0">
    <w:p w14:paraId="26FE5E6D" w14:textId="77777777" w:rsidR="00411991" w:rsidRDefault="00411991" w:rsidP="00411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6CF"/>
    <w:multiLevelType w:val="hybridMultilevel"/>
    <w:tmpl w:val="4A5AB430"/>
    <w:lvl w:ilvl="0" w:tplc="D55A74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459DA"/>
    <w:multiLevelType w:val="hybridMultilevel"/>
    <w:tmpl w:val="9C168328"/>
    <w:lvl w:ilvl="0" w:tplc="D55A74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910154">
    <w:abstractNumId w:val="1"/>
  </w:num>
  <w:num w:numId="2" w16cid:durableId="13094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99"/>
    <w:rsid w:val="000B5599"/>
    <w:rsid w:val="000D412F"/>
    <w:rsid w:val="00184C9B"/>
    <w:rsid w:val="001A4AF7"/>
    <w:rsid w:val="001B208B"/>
    <w:rsid w:val="00411991"/>
    <w:rsid w:val="00582B94"/>
    <w:rsid w:val="007A3283"/>
    <w:rsid w:val="00E2628D"/>
    <w:rsid w:val="015F1E75"/>
    <w:rsid w:val="03E6E6FE"/>
    <w:rsid w:val="05818296"/>
    <w:rsid w:val="066B0DB9"/>
    <w:rsid w:val="082BB975"/>
    <w:rsid w:val="0A0816D4"/>
    <w:rsid w:val="0A531656"/>
    <w:rsid w:val="0C9F47F1"/>
    <w:rsid w:val="0CCE9A62"/>
    <w:rsid w:val="0E1180B6"/>
    <w:rsid w:val="0E8E827A"/>
    <w:rsid w:val="0F409B05"/>
    <w:rsid w:val="106EAD38"/>
    <w:rsid w:val="110BFC19"/>
    <w:rsid w:val="1110B786"/>
    <w:rsid w:val="11C8EA39"/>
    <w:rsid w:val="11CAD8E0"/>
    <w:rsid w:val="11DA20FE"/>
    <w:rsid w:val="15D3AA0E"/>
    <w:rsid w:val="161AED6F"/>
    <w:rsid w:val="17A64554"/>
    <w:rsid w:val="17FA5221"/>
    <w:rsid w:val="18BF1E59"/>
    <w:rsid w:val="1D207D16"/>
    <w:rsid w:val="1D3E9762"/>
    <w:rsid w:val="1E428A70"/>
    <w:rsid w:val="1F09F876"/>
    <w:rsid w:val="205CF2E5"/>
    <w:rsid w:val="2274502F"/>
    <w:rsid w:val="26A35A34"/>
    <w:rsid w:val="270468D1"/>
    <w:rsid w:val="2ADE3DEB"/>
    <w:rsid w:val="2B57AE89"/>
    <w:rsid w:val="2CF5A2CA"/>
    <w:rsid w:val="30E8418E"/>
    <w:rsid w:val="32D78306"/>
    <w:rsid w:val="349A29CB"/>
    <w:rsid w:val="37AAF429"/>
    <w:rsid w:val="385D3BE5"/>
    <w:rsid w:val="3948EA14"/>
    <w:rsid w:val="39CDF13D"/>
    <w:rsid w:val="39F90C46"/>
    <w:rsid w:val="3BBC7BD5"/>
    <w:rsid w:val="3C808AD6"/>
    <w:rsid w:val="3F928ACC"/>
    <w:rsid w:val="3FB785DD"/>
    <w:rsid w:val="3FE0A5B0"/>
    <w:rsid w:val="40FA0202"/>
    <w:rsid w:val="4153FBF9"/>
    <w:rsid w:val="42EFCC5A"/>
    <w:rsid w:val="44704ED4"/>
    <w:rsid w:val="4472D8E9"/>
    <w:rsid w:val="477EE9D2"/>
    <w:rsid w:val="482F9499"/>
    <w:rsid w:val="4876C0CE"/>
    <w:rsid w:val="4930B0E2"/>
    <w:rsid w:val="4B6B9475"/>
    <w:rsid w:val="4BFA29AF"/>
    <w:rsid w:val="4C053BF0"/>
    <w:rsid w:val="4CC34D00"/>
    <w:rsid w:val="4D4333C8"/>
    <w:rsid w:val="4F2228E8"/>
    <w:rsid w:val="4FE3D720"/>
    <w:rsid w:val="51E2E4C5"/>
    <w:rsid w:val="53E5480C"/>
    <w:rsid w:val="548E6024"/>
    <w:rsid w:val="55D331E8"/>
    <w:rsid w:val="562A3085"/>
    <w:rsid w:val="562C7D4D"/>
    <w:rsid w:val="56B38215"/>
    <w:rsid w:val="572FC042"/>
    <w:rsid w:val="5AFD6377"/>
    <w:rsid w:val="635666BC"/>
    <w:rsid w:val="641A2F78"/>
    <w:rsid w:val="645CFB48"/>
    <w:rsid w:val="64EA7177"/>
    <w:rsid w:val="6588A5D9"/>
    <w:rsid w:val="675AEDA6"/>
    <w:rsid w:val="68EFE0ED"/>
    <w:rsid w:val="6B8F34D7"/>
    <w:rsid w:val="6CDC5AFF"/>
    <w:rsid w:val="6D2221BC"/>
    <w:rsid w:val="6EBDC4B8"/>
    <w:rsid w:val="6F61F638"/>
    <w:rsid w:val="7085F858"/>
    <w:rsid w:val="70D43038"/>
    <w:rsid w:val="7278EF73"/>
    <w:rsid w:val="72994289"/>
    <w:rsid w:val="7351647F"/>
    <w:rsid w:val="73729DCA"/>
    <w:rsid w:val="73E9FF24"/>
    <w:rsid w:val="74035D1D"/>
    <w:rsid w:val="75140B44"/>
    <w:rsid w:val="7680BF4F"/>
    <w:rsid w:val="76AFDBA5"/>
    <w:rsid w:val="77453651"/>
    <w:rsid w:val="791A963F"/>
    <w:rsid w:val="7A39BBD5"/>
    <w:rsid w:val="7C9109FA"/>
    <w:rsid w:val="7F68C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1D62CC"/>
  <w15:chartTrackingRefBased/>
  <w15:docId w15:val="{29C875B6-896B-40DF-BB25-225E6E25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599"/>
    <w:pPr>
      <w:ind w:left="720"/>
      <w:contextualSpacing/>
    </w:pPr>
  </w:style>
  <w:style w:type="paragraph" w:styleId="Header">
    <w:name w:val="header"/>
    <w:basedOn w:val="Normal"/>
    <w:link w:val="HeaderChar"/>
    <w:uiPriority w:val="99"/>
    <w:unhideWhenUsed/>
    <w:rsid w:val="00411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991"/>
  </w:style>
  <w:style w:type="paragraph" w:styleId="Footer">
    <w:name w:val="footer"/>
    <w:basedOn w:val="Normal"/>
    <w:link w:val="FooterChar"/>
    <w:uiPriority w:val="99"/>
    <w:unhideWhenUsed/>
    <w:rsid w:val="00411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991"/>
  </w:style>
  <w:style w:type="paragraph" w:customStyle="1" w:styleId="paragraph">
    <w:name w:val="paragraph"/>
    <w:basedOn w:val="Normal"/>
    <w:rsid w:val="007A32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A3283"/>
  </w:style>
  <w:style w:type="character" w:customStyle="1" w:styleId="eop">
    <w:name w:val="eop"/>
    <w:basedOn w:val="DefaultParagraphFont"/>
    <w:rsid w:val="007A3283"/>
  </w:style>
  <w:style w:type="character" w:styleId="Hyperlink">
    <w:name w:val="Hyperlink"/>
    <w:basedOn w:val="DefaultParagraphFont"/>
    <w:uiPriority w:val="99"/>
    <w:unhideWhenUsed/>
    <w:rsid w:val="00582B94"/>
    <w:rPr>
      <w:color w:val="0563C1" w:themeColor="hyperlink"/>
      <w:u w:val="single"/>
    </w:rPr>
  </w:style>
  <w:style w:type="character" w:styleId="UnresolvedMention">
    <w:name w:val="Unresolved Mention"/>
    <w:basedOn w:val="DefaultParagraphFont"/>
    <w:uiPriority w:val="99"/>
    <w:semiHidden/>
    <w:unhideWhenUsed/>
    <w:rsid w:val="00582B9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B2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80951">
      <w:bodyDiv w:val="1"/>
      <w:marLeft w:val="0"/>
      <w:marRight w:val="0"/>
      <w:marTop w:val="0"/>
      <w:marBottom w:val="0"/>
      <w:divBdr>
        <w:top w:val="none" w:sz="0" w:space="0" w:color="auto"/>
        <w:left w:val="none" w:sz="0" w:space="0" w:color="auto"/>
        <w:bottom w:val="none" w:sz="0" w:space="0" w:color="auto"/>
        <w:right w:val="none" w:sz="0" w:space="0" w:color="auto"/>
      </w:divBdr>
      <w:divsChild>
        <w:div w:id="62527997">
          <w:marLeft w:val="0"/>
          <w:marRight w:val="0"/>
          <w:marTop w:val="0"/>
          <w:marBottom w:val="0"/>
          <w:divBdr>
            <w:top w:val="none" w:sz="0" w:space="0" w:color="auto"/>
            <w:left w:val="none" w:sz="0" w:space="0" w:color="auto"/>
            <w:bottom w:val="none" w:sz="0" w:space="0" w:color="auto"/>
            <w:right w:val="none" w:sz="0" w:space="0" w:color="auto"/>
          </w:divBdr>
        </w:div>
        <w:div w:id="230314882">
          <w:marLeft w:val="0"/>
          <w:marRight w:val="0"/>
          <w:marTop w:val="0"/>
          <w:marBottom w:val="0"/>
          <w:divBdr>
            <w:top w:val="none" w:sz="0" w:space="0" w:color="auto"/>
            <w:left w:val="none" w:sz="0" w:space="0" w:color="auto"/>
            <w:bottom w:val="none" w:sz="0" w:space="0" w:color="auto"/>
            <w:right w:val="none" w:sz="0" w:space="0" w:color="auto"/>
          </w:divBdr>
        </w:div>
        <w:div w:id="1266500220">
          <w:marLeft w:val="0"/>
          <w:marRight w:val="0"/>
          <w:marTop w:val="0"/>
          <w:marBottom w:val="0"/>
          <w:divBdr>
            <w:top w:val="none" w:sz="0" w:space="0" w:color="auto"/>
            <w:left w:val="none" w:sz="0" w:space="0" w:color="auto"/>
            <w:bottom w:val="none" w:sz="0" w:space="0" w:color="auto"/>
            <w:right w:val="none" w:sz="0" w:space="0" w:color="auto"/>
          </w:divBdr>
        </w:div>
        <w:div w:id="411050365">
          <w:marLeft w:val="0"/>
          <w:marRight w:val="0"/>
          <w:marTop w:val="0"/>
          <w:marBottom w:val="0"/>
          <w:divBdr>
            <w:top w:val="none" w:sz="0" w:space="0" w:color="auto"/>
            <w:left w:val="none" w:sz="0" w:space="0" w:color="auto"/>
            <w:bottom w:val="none" w:sz="0" w:space="0" w:color="auto"/>
            <w:right w:val="none" w:sz="0" w:space="0" w:color="auto"/>
          </w:divBdr>
        </w:div>
        <w:div w:id="1181318473">
          <w:marLeft w:val="0"/>
          <w:marRight w:val="0"/>
          <w:marTop w:val="0"/>
          <w:marBottom w:val="0"/>
          <w:divBdr>
            <w:top w:val="none" w:sz="0" w:space="0" w:color="auto"/>
            <w:left w:val="none" w:sz="0" w:space="0" w:color="auto"/>
            <w:bottom w:val="none" w:sz="0" w:space="0" w:color="auto"/>
            <w:right w:val="none" w:sz="0" w:space="0" w:color="auto"/>
          </w:divBdr>
        </w:div>
        <w:div w:id="212599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1/12/B0430-building-the-right-home-nhs-capital-guidanc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mocracy.warwickshire.gov.uk/mgIssueHistoryHome.aspx?IId=13162&amp;PlanId=228&amp;RP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isabiltiescommissioning@warwickshire.gov.uk" TargetMode="External"/><Relationship Id="rId4" Type="http://schemas.openxmlformats.org/officeDocument/2006/relationships/webSettings" Target="webSettings.xml"/><Relationship Id="rId9" Type="http://schemas.openxmlformats.org/officeDocument/2006/relationships/hyperlink" Target="https://www.eventbrite.co.uk/e/667560239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527</Words>
  <Characters>3008</Characters>
  <Application>Microsoft Office Word</Application>
  <DocSecurity>4</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Niepsuj</dc:creator>
  <cp:keywords/>
  <dc:description/>
  <cp:lastModifiedBy>Emily Mousa</cp:lastModifiedBy>
  <cp:revision>2</cp:revision>
  <dcterms:created xsi:type="dcterms:W3CDTF">2023-06-29T11:12:00Z</dcterms:created>
  <dcterms:modified xsi:type="dcterms:W3CDTF">2023-06-29T11:12:00Z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2023-06-29T11:12:43Z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5bf3f806-c4ea-4850-bfea-0bf250c3e8ff</vt:lpwstr>
  </property>
  <property fmtid="{D5CDD505-2E9C-101B-9397-08002B2CF9AE}" pid="8" name="MSIP_Label_06273429-ee1e-4f26-bb4f-6ffaf4c128e1_ContentBits">
    <vt:lpwstr>3</vt:lpwstr>
  </property>
</Properties>
</file>