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FF9F" w14:textId="77777777" w:rsidR="00EA470A" w:rsidRDefault="006150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BD15146" w14:textId="77777777" w:rsidR="00EA470A" w:rsidRDefault="00EA470A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2827D474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B0E40E2" w14:textId="77777777" w:rsidR="00EA470A" w:rsidRDefault="006150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CDBD04F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D30EA2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E555F0" w14:textId="20722FAC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934E4">
        <w:rPr>
          <w:rFonts w:ascii="Arial" w:eastAsia="Arial" w:hAnsi="Arial" w:cs="Arial"/>
          <w:b/>
          <w:sz w:val="24"/>
          <w:szCs w:val="24"/>
        </w:rPr>
        <w:t>PS/24/152</w:t>
      </w:r>
    </w:p>
    <w:p w14:paraId="471EA00B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EEA740" w14:textId="29A79504" w:rsidR="00EA470A" w:rsidRDefault="006150A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934E4">
        <w:rPr>
          <w:rFonts w:ascii="Arial" w:eastAsia="Arial" w:hAnsi="Arial" w:cs="Arial"/>
          <w:b/>
          <w:sz w:val="24"/>
          <w:szCs w:val="24"/>
        </w:rPr>
        <w:t>Driver and Vehicle Licensing Agency</w:t>
      </w:r>
    </w:p>
    <w:p w14:paraId="6A93399C" w14:textId="77777777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D15FD26" w14:textId="623D7973" w:rsidR="00EA470A" w:rsidRDefault="006150A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934E4">
        <w:rPr>
          <w:rFonts w:ascii="Arial" w:eastAsia="Arial" w:hAnsi="Arial" w:cs="Arial"/>
          <w:sz w:val="24"/>
          <w:szCs w:val="24"/>
        </w:rPr>
        <w:t>Long View Road, Morriston Swansea, SA6 7JL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F9D6EBA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F1A842" w14:textId="77777777" w:rsidR="004623F5" w:rsidRDefault="006150A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623F5" w:rsidRPr="004623F5">
        <w:rPr>
          <w:rFonts w:ascii="Arial" w:eastAsia="Arial" w:hAnsi="Arial" w:cs="Arial"/>
          <w:b/>
          <w:bCs/>
          <w:sz w:val="24"/>
          <w:szCs w:val="24"/>
        </w:rPr>
        <w:t>Ultima Business Solutions Limited</w:t>
      </w:r>
      <w:r w:rsidR="004623F5" w:rsidRPr="004623F5">
        <w:rPr>
          <w:rFonts w:ascii="Arial" w:eastAsia="Arial" w:hAnsi="Arial" w:cs="Arial"/>
          <w:sz w:val="24"/>
          <w:szCs w:val="24"/>
        </w:rPr>
        <w:t xml:space="preserve"> </w:t>
      </w:r>
    </w:p>
    <w:p w14:paraId="48226313" w14:textId="77777777" w:rsidR="004623F5" w:rsidRPr="004623F5" w:rsidRDefault="006150AD" w:rsidP="004623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4623F5" w:rsidRPr="004623F5">
        <w:rPr>
          <w:rFonts w:ascii="Arial" w:eastAsia="Arial" w:hAnsi="Arial" w:cs="Arial"/>
          <w:sz w:val="24"/>
          <w:szCs w:val="24"/>
        </w:rPr>
        <w:t xml:space="preserve">Gainsborough House, Manor Farm Road,   </w:t>
      </w:r>
    </w:p>
    <w:p w14:paraId="3FF34610" w14:textId="6A3FAFBC" w:rsidR="00EA470A" w:rsidRDefault="004623F5" w:rsidP="004623F5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sz w:val="24"/>
          <w:szCs w:val="24"/>
        </w:rPr>
        <w:t>Reading, RG2 0NA</w:t>
      </w:r>
    </w:p>
    <w:p w14:paraId="72D3AACD" w14:textId="35E64D08" w:rsidR="00EA470A" w:rsidRDefault="006150A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623F5" w:rsidRPr="004623F5">
        <w:rPr>
          <w:rFonts w:ascii="Arial" w:eastAsia="Arial" w:hAnsi="Arial" w:cs="Arial"/>
          <w:sz w:val="24"/>
          <w:szCs w:val="24"/>
        </w:rPr>
        <w:t>02521249</w:t>
      </w:r>
    </w:p>
    <w:p w14:paraId="6D6014BF" w14:textId="77777777" w:rsidR="004623F5" w:rsidRPr="004623F5" w:rsidRDefault="006150A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623F5" w:rsidRPr="004623F5">
        <w:rPr>
          <w:rFonts w:ascii="Arial" w:eastAsia="Arial" w:hAnsi="Arial" w:cs="Arial"/>
          <w:bCs/>
          <w:sz w:val="24"/>
          <w:szCs w:val="24"/>
        </w:rPr>
        <w:t>50-573-4145</w:t>
      </w:r>
    </w:p>
    <w:p w14:paraId="4E2E6E3D" w14:textId="49D04E92" w:rsidR="00EA470A" w:rsidRPr="004623F5" w:rsidRDefault="006150AD" w:rsidP="004623F5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623F5">
        <w:rPr>
          <w:rFonts w:ascii="Arial" w:eastAsia="Arial" w:hAnsi="Arial" w:cs="Arial"/>
          <w:bCs/>
          <w:sz w:val="24"/>
          <w:szCs w:val="24"/>
        </w:rPr>
        <w:t xml:space="preserve">SID4GOV ID:                 </w:t>
      </w:r>
      <w:r w:rsidRPr="004623F5">
        <w:rPr>
          <w:rFonts w:ascii="Arial" w:eastAsia="Arial" w:hAnsi="Arial" w:cs="Arial"/>
          <w:bCs/>
          <w:sz w:val="24"/>
          <w:szCs w:val="24"/>
        </w:rPr>
        <w:tab/>
      </w:r>
      <w:r w:rsidRPr="004623F5">
        <w:rPr>
          <w:rFonts w:ascii="Arial" w:eastAsia="Arial" w:hAnsi="Arial" w:cs="Arial"/>
          <w:bCs/>
          <w:sz w:val="24"/>
          <w:szCs w:val="24"/>
        </w:rPr>
        <w:tab/>
      </w:r>
      <w:r w:rsidR="004623F5" w:rsidRPr="004623F5">
        <w:rPr>
          <w:rFonts w:ascii="Arial" w:eastAsia="Arial" w:hAnsi="Arial" w:cs="Arial"/>
          <w:bCs/>
          <w:sz w:val="24"/>
          <w:szCs w:val="24"/>
        </w:rPr>
        <w:t>50-573-4145</w:t>
      </w:r>
    </w:p>
    <w:p w14:paraId="7456B3EA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F7E35D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DA64F6" w14:textId="77777777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6602D14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AE0779" w14:textId="40F33ACA" w:rsidR="00EA470A" w:rsidRDefault="006150A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C934E4">
        <w:rPr>
          <w:rFonts w:ascii="Arial" w:eastAsia="Arial" w:hAnsi="Arial" w:cs="Arial"/>
          <w:sz w:val="24"/>
          <w:szCs w:val="24"/>
        </w:rPr>
        <w:t>as below in signature panel.</w:t>
      </w:r>
    </w:p>
    <w:p w14:paraId="36F34B94" w14:textId="77777777" w:rsidR="00C934E4" w:rsidRDefault="00C934E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9617111" w14:textId="77777777" w:rsidR="00EA470A" w:rsidRDefault="006150A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0A3B774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265C0AC1" w14:textId="77777777" w:rsidR="00EA470A" w:rsidRDefault="006150A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E594560" w14:textId="77777777" w:rsidR="00EA470A" w:rsidRPr="00C934E4" w:rsidRDefault="006150A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934E4"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6A8BB9E2" w14:textId="77777777" w:rsidR="00EA470A" w:rsidRDefault="00EA470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D66F663" w14:textId="77777777" w:rsidR="00EA470A" w:rsidRDefault="006150A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4206DAEE" w14:textId="613B6644" w:rsidR="00EA470A" w:rsidRPr="00C934E4" w:rsidRDefault="006150AD">
      <w:pPr>
        <w:keepNext/>
        <w:spacing w:before="240" w:after="0" w:line="256" w:lineRule="auto"/>
        <w:rPr>
          <w:rFonts w:ascii="Arial" w:eastAsia="Arial" w:hAnsi="Arial" w:cs="Arial"/>
          <w:sz w:val="24"/>
          <w:szCs w:val="24"/>
        </w:rPr>
      </w:pPr>
      <w:r w:rsidRPr="00C934E4">
        <w:rPr>
          <w:rFonts w:ascii="Arial" w:eastAsia="Arial" w:hAnsi="Arial" w:cs="Arial"/>
          <w:sz w:val="24"/>
          <w:szCs w:val="24"/>
        </w:rPr>
        <w:t>This is a Bronze Contract.</w:t>
      </w:r>
    </w:p>
    <w:p w14:paraId="1C09A153" w14:textId="77777777" w:rsidR="00EA470A" w:rsidRDefault="00EA470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7E9DDB" w14:textId="77777777" w:rsidR="00EA470A" w:rsidRDefault="006150A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6C7AB6F1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 including the Call-Off Special Terms and Call-Off Special Schedules.</w:t>
      </w:r>
    </w:p>
    <w:p w14:paraId="3AC93A55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54CF8F3E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39B7187D" w14:textId="77777777" w:rsidR="00EA470A" w:rsidRDefault="006150A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0333A84" w14:textId="77777777" w:rsidR="00EA470A" w:rsidRDefault="00EA47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0210B75" w14:textId="77777777" w:rsidR="00EA470A" w:rsidRDefault="00EA47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EC16B29" w14:textId="77777777" w:rsidR="00EA470A" w:rsidRPr="00D07DE2" w:rsidRDefault="006150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Joint Schedules fo</w:t>
      </w:r>
      <w:r w:rsidRPr="00D07DE2">
        <w:rPr>
          <w:rFonts w:ascii="Arial" w:eastAsia="Arial" w:hAnsi="Arial" w:cs="Arial"/>
          <w:sz w:val="24"/>
          <w:szCs w:val="24"/>
        </w:rPr>
        <w:t>r RM6098</w:t>
      </w:r>
    </w:p>
    <w:p w14:paraId="7D38CDB2" w14:textId="77777777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73822A6" w14:textId="77777777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F95ECE2" w14:textId="77777777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66ECD45B" w14:textId="7DD8C960" w:rsidR="00EA470A" w:rsidRPr="00D07DE2" w:rsidRDefault="006150AD" w:rsidP="00D07D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Joint Schedule 7 (Financial Difficulties) [including Annex 5 – Optional Terms for Bronze Contracts]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69B9ECC" w14:textId="77777777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7E68DE0" w14:textId="77777777" w:rsidR="00D07DE2" w:rsidRDefault="00D07D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D6D70FF" w14:textId="77777777" w:rsidR="00EA470A" w:rsidRPr="00D07DE2" w:rsidRDefault="006150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 w:rsidRPr="00D07DE2">
        <w:rPr>
          <w:rFonts w:ascii="Arial" w:eastAsia="Arial" w:hAnsi="Arial" w:cs="Arial"/>
          <w:sz w:val="24"/>
          <w:szCs w:val="24"/>
        </w:rPr>
        <w:t>r RM6098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B338ECB" w14:textId="727E54EF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F9E5C7" w14:textId="57CE377B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Call-Off Schedule 6 (ICT Services)</w:t>
      </w:r>
      <w:r w:rsidR="00D07DE2" w:rsidRPr="00D07DE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07DE2" w:rsidRPr="00D07DE2">
        <w:rPr>
          <w:rFonts w:ascii="Arial" w:eastAsia="Arial" w:hAnsi="Arial" w:cs="Arial"/>
          <w:sz w:val="24"/>
          <w:szCs w:val="24"/>
        </w:rPr>
        <w:t>Annexes A-E to Call-Off Schedule</w:t>
      </w:r>
    </w:p>
    <w:p w14:paraId="57068D72" w14:textId="660B3632" w:rsidR="00D07DE2" w:rsidRDefault="006150AD" w:rsidP="00D07D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 xml:space="preserve">Call-Off Schedule 8 (Business Continuity and Disaster Recovery) amended for a Bronze Contract as per paragraph 10 of Part A of that </w:t>
      </w:r>
      <w:proofErr w:type="gramStart"/>
      <w:r w:rsidRPr="00D07DE2">
        <w:rPr>
          <w:rFonts w:ascii="Arial" w:eastAsia="Arial" w:hAnsi="Arial" w:cs="Arial"/>
          <w:color w:val="000000"/>
          <w:sz w:val="24"/>
          <w:szCs w:val="24"/>
        </w:rPr>
        <w:t>Schedule</w:t>
      </w:r>
      <w:proofErr w:type="gramEnd"/>
    </w:p>
    <w:p w14:paraId="32C8512F" w14:textId="765B5248" w:rsidR="00EA470A" w:rsidRPr="00D07DE2" w:rsidRDefault="006150AD" w:rsidP="00D07D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="00D07DE2">
        <w:rPr>
          <w:rFonts w:ascii="Arial" w:eastAsia="Arial" w:hAnsi="Arial" w:cs="Arial"/>
          <w:color w:val="000000"/>
          <w:sz w:val="24"/>
          <w:szCs w:val="24"/>
        </w:rPr>
        <w:t>Part A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9DF3836" w14:textId="14FD4C6E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672A98" w14:textId="5469E73C" w:rsidR="00EA470A" w:rsidRPr="00D07DE2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07DE2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</w:r>
      <w:r w:rsidRPr="00D07DE2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868251B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5E646375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78A02F83" w14:textId="77777777" w:rsidR="00EA470A" w:rsidRDefault="00EA47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44BB252" w14:textId="77777777" w:rsidR="00EA470A" w:rsidRDefault="00EA47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704C5D6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D26789C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EDD8A7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7A9D72BB" w14:textId="615EEB46" w:rsidR="00EA470A" w:rsidRDefault="00D07D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</w:t>
      </w:r>
      <w:r w:rsidR="006150AD">
        <w:rPr>
          <w:rFonts w:ascii="Arial" w:eastAsia="Arial" w:hAnsi="Arial" w:cs="Arial"/>
          <w:sz w:val="24"/>
          <w:szCs w:val="24"/>
        </w:rPr>
        <w:t xml:space="preserve"> Special Terms </w:t>
      </w:r>
      <w:r>
        <w:rPr>
          <w:rFonts w:ascii="Arial" w:eastAsia="Arial" w:hAnsi="Arial" w:cs="Arial"/>
          <w:sz w:val="24"/>
          <w:szCs w:val="24"/>
        </w:rPr>
        <w:t>will be confirmed/agreed</w:t>
      </w:r>
      <w:r w:rsidR="00B16CA6">
        <w:rPr>
          <w:rFonts w:ascii="Arial" w:eastAsia="Arial" w:hAnsi="Arial" w:cs="Arial"/>
          <w:sz w:val="24"/>
          <w:szCs w:val="24"/>
        </w:rPr>
        <w:t xml:space="preserve"> with the successful supplier on contract award.</w:t>
      </w:r>
    </w:p>
    <w:p w14:paraId="260A1D47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11FC37" w14:textId="60962A5E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6CA6">
        <w:rPr>
          <w:rFonts w:ascii="Arial" w:eastAsia="Arial" w:hAnsi="Arial" w:cs="Arial"/>
          <w:b/>
          <w:sz w:val="24"/>
          <w:szCs w:val="24"/>
        </w:rPr>
        <w:t>01 April 2025</w:t>
      </w:r>
    </w:p>
    <w:p w14:paraId="6605B87F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83DD59" w14:textId="5DD24A15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6CA6">
        <w:rPr>
          <w:rFonts w:ascii="Arial" w:eastAsia="Arial" w:hAnsi="Arial" w:cs="Arial"/>
          <w:b/>
          <w:sz w:val="24"/>
          <w:szCs w:val="24"/>
        </w:rPr>
        <w:t>31 March 2026</w:t>
      </w:r>
    </w:p>
    <w:p w14:paraId="51CF4073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E8608F" w14:textId="6F4F44F3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6CA6">
        <w:rPr>
          <w:rFonts w:ascii="Arial" w:eastAsia="Arial" w:hAnsi="Arial" w:cs="Arial"/>
          <w:b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 Months</w:t>
      </w:r>
    </w:p>
    <w:p w14:paraId="6BCD0D30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7FCFF7" w14:textId="77777777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021B8A7" w14:textId="77777777" w:rsidR="00B16CA6" w:rsidRPr="00F73F01" w:rsidRDefault="00B16CA6" w:rsidP="00B16CA6">
      <w:pPr>
        <w:tabs>
          <w:tab w:val="left" w:pos="-180"/>
        </w:tabs>
        <w:ind w:left="-142"/>
        <w:rPr>
          <w:rFonts w:ascii="Arial" w:hAnsi="Arial"/>
          <w:bCs/>
        </w:rPr>
      </w:pPr>
      <w:r w:rsidRPr="00F73F01">
        <w:rPr>
          <w:rFonts w:ascii="Arial" w:hAnsi="Arial"/>
          <w:bCs/>
        </w:rPr>
        <w:t>Provision of extended support and maintenance for the products listed in the below table.  The contract will be for 12 months covering period 01/04/25 – 31/03/26.</w:t>
      </w:r>
    </w:p>
    <w:p w14:paraId="58B5DA00" w14:textId="77777777" w:rsidR="00B16CA6" w:rsidRPr="00341475" w:rsidRDefault="00B16CA6" w:rsidP="00B16CA6">
      <w:pPr>
        <w:tabs>
          <w:tab w:val="left" w:pos="-180"/>
        </w:tabs>
        <w:ind w:hanging="180"/>
        <w:rPr>
          <w:rFonts w:ascii="Arial" w:hAnsi="Arial"/>
          <w:bCs/>
          <w:color w:val="FF0000"/>
        </w:rPr>
      </w:pPr>
    </w:p>
    <w:tbl>
      <w:tblPr>
        <w:tblW w:w="0" w:type="auto"/>
        <w:tblInd w:w="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028"/>
        <w:gridCol w:w="2840"/>
      </w:tblGrid>
      <w:tr w:rsidR="00B16CA6" w14:paraId="65B109CF" w14:textId="77777777" w:rsidTr="00A2587F">
        <w:tc>
          <w:tcPr>
            <w:tcW w:w="8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0B3D" w14:textId="77777777" w:rsidR="00B16CA6" w:rsidRDefault="00B16CA6" w:rsidP="00A2587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</w:rPr>
              <w:lastRenderedPageBreak/>
              <w:t>RWEB and Reflection X S&amp;M renewal</w:t>
            </w:r>
          </w:p>
        </w:tc>
      </w:tr>
      <w:tr w:rsidR="00B16CA6" w14:paraId="690DB7CB" w14:textId="77777777" w:rsidTr="00A2587F"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448E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Product Description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ED2D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Quantity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BF46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Support</w:t>
            </w:r>
          </w:p>
        </w:tc>
      </w:tr>
      <w:tr w:rsidR="00B16CA6" w14:paraId="7E93731E" w14:textId="77777777" w:rsidTr="00A2587F">
        <w:tc>
          <w:tcPr>
            <w:tcW w:w="4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DF01" w14:textId="77777777" w:rsidR="00B16CA6" w:rsidRDefault="00B16CA6" w:rsidP="00A2587F">
            <w:pPr>
              <w:autoSpaceDE w:val="0"/>
              <w:autoSpaceDN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Reflection for the Web Enterprise Edition Licensed Unit Special</w:t>
            </w:r>
          </w:p>
          <w:p w14:paraId="0F8817A9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7041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60DA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Yes-Extended Support</w:t>
            </w:r>
          </w:p>
        </w:tc>
      </w:tr>
      <w:tr w:rsidR="00B16CA6" w14:paraId="11A42D62" w14:textId="77777777" w:rsidTr="00A2587F">
        <w:tc>
          <w:tcPr>
            <w:tcW w:w="4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43B3" w14:textId="77777777" w:rsidR="00B16CA6" w:rsidRDefault="00B16CA6" w:rsidP="00A2587F">
            <w:pPr>
              <w:autoSpaceDE w:val="0"/>
              <w:autoSpaceDN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Reflection X Licences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2955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6CBD" w14:textId="77777777" w:rsidR="00B16CA6" w:rsidRDefault="00B16CA6" w:rsidP="00A2587F">
            <w:pPr>
              <w:spacing w:before="120" w:after="12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Yes-Extended Support</w:t>
            </w:r>
          </w:p>
        </w:tc>
      </w:tr>
    </w:tbl>
    <w:p w14:paraId="464BAB6E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2BF7E" w14:textId="27BF3EA5" w:rsidR="00B16CA6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full details in Call Off Schedule 20(Call Off Specification)</w:t>
      </w:r>
    </w:p>
    <w:p w14:paraId="3154D911" w14:textId="77777777" w:rsidR="00B16CA6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FC6B82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511F5063" w14:textId="35651E31" w:rsidR="00EA470A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Driver and Vehicle Licencing Agency, Long View Road, Swansea SA6 7JL</w:t>
      </w:r>
    </w:p>
    <w:p w14:paraId="6488748D" w14:textId="77777777" w:rsidR="00B16CA6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5BD289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12A8B32E" w14:textId="03B5140E" w:rsidR="00EA470A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 contract must be in place by 01 April 2025</w:t>
      </w:r>
    </w:p>
    <w:p w14:paraId="083A1A48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0EE511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14B8394A" w14:textId="52D87953" w:rsidR="00EA470A" w:rsidRDefault="00B16CA6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A7A9589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C797D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4317E7E5" w14:textId="373737BB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be </w:t>
      </w:r>
      <w:r w:rsidR="00B16CA6">
        <w:rPr>
          <w:rFonts w:ascii="Arial" w:eastAsia="Arial" w:hAnsi="Arial" w:cs="Arial"/>
          <w:sz w:val="24"/>
          <w:szCs w:val="24"/>
        </w:rPr>
        <w:t xml:space="preserve"> 90</w:t>
      </w:r>
      <w:proofErr w:type="gramEnd"/>
      <w:r w:rsidR="00B16CA6">
        <w:rPr>
          <w:rFonts w:ascii="Arial" w:eastAsia="Arial" w:hAnsi="Arial" w:cs="Arial"/>
          <w:sz w:val="24"/>
          <w:szCs w:val="24"/>
        </w:rPr>
        <w:t xml:space="preserve"> days.</w:t>
      </w:r>
    </w:p>
    <w:p w14:paraId="07281429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9A25D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FA969E3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8367B00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19B1C0" w14:textId="1B7EB598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16CA6">
        <w:rPr>
          <w:rFonts w:ascii="Arial" w:eastAsia="Arial" w:hAnsi="Arial" w:cs="Arial"/>
          <w:b/>
          <w:sz w:val="24"/>
          <w:szCs w:val="24"/>
        </w:rPr>
        <w:t xml:space="preserve">to be confirmed on contract </w:t>
      </w:r>
      <w:proofErr w:type="gramStart"/>
      <w:r w:rsidR="00B16CA6">
        <w:rPr>
          <w:rFonts w:ascii="Arial" w:eastAsia="Arial" w:hAnsi="Arial" w:cs="Arial"/>
          <w:b/>
          <w:sz w:val="24"/>
          <w:szCs w:val="24"/>
        </w:rPr>
        <w:t>award</w:t>
      </w:r>
      <w:proofErr w:type="gramEnd"/>
    </w:p>
    <w:p w14:paraId="3DC4F6C8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3C1CF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52F0B90" w14:textId="5FC8CD10" w:rsidR="00B16CA6" w:rsidRDefault="00B16CA6" w:rsidP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 be confirmed on contract award</w:t>
      </w:r>
      <w:r w:rsidR="006150AD">
        <w:rPr>
          <w:rFonts w:ascii="Arial" w:eastAsia="Arial" w:hAnsi="Arial" w:cs="Arial"/>
          <w:sz w:val="24"/>
          <w:szCs w:val="24"/>
        </w:rPr>
        <w:t xml:space="preserve"> </w:t>
      </w:r>
    </w:p>
    <w:p w14:paraId="5CEAF29B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C69FD53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9282AE6" w14:textId="15F3517A" w:rsidR="00EA470A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50299E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D7701C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6F4D4AA" w14:textId="76237ECF" w:rsidR="00EA470A" w:rsidRPr="00B16CA6" w:rsidRDefault="00B16C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16CA6">
        <w:rPr>
          <w:rFonts w:ascii="Arial" w:eastAsia="Arial" w:hAnsi="Arial" w:cs="Arial"/>
          <w:sz w:val="24"/>
          <w:szCs w:val="24"/>
        </w:rPr>
        <w:t xml:space="preserve">All invoice payments will be via </w:t>
      </w:r>
      <w:proofErr w:type="gramStart"/>
      <w:r w:rsidRPr="00B16CA6">
        <w:rPr>
          <w:rFonts w:ascii="Arial" w:eastAsia="Arial" w:hAnsi="Arial" w:cs="Arial"/>
          <w:sz w:val="24"/>
          <w:szCs w:val="24"/>
        </w:rPr>
        <w:t>BACS</w:t>
      </w:r>
      <w:proofErr w:type="gramEnd"/>
    </w:p>
    <w:p w14:paraId="698F4636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2B0CDC" w14:textId="7777777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811CF0" w14:textId="7777777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4969E2" w14:textId="7777777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42CFA4B" w14:textId="7777777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857842" w14:textId="236FD43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BUYER’S INVOICE ADDRESS: </w:t>
      </w:r>
    </w:p>
    <w:p w14:paraId="445BCA8C" w14:textId="00D7EDA6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0763401" w14:textId="47C87374" w:rsidR="00EA470A" w:rsidRPr="00275C1C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 address</w:t>
      </w:r>
      <w:r w:rsidR="00275C1C">
        <w:rPr>
          <w:rFonts w:ascii="Arial" w:eastAsia="Arial" w:hAnsi="Arial" w:cs="Arial"/>
          <w:sz w:val="24"/>
          <w:szCs w:val="24"/>
        </w:rPr>
        <w:t xml:space="preserve"> </w:t>
      </w:r>
      <w:r w:rsidR="00275C1C" w:rsidRPr="00275C1C">
        <w:rPr>
          <w:rFonts w:ascii="Arial" w:eastAsia="Arial" w:hAnsi="Arial" w:cs="Arial"/>
          <w:sz w:val="24"/>
          <w:szCs w:val="24"/>
        </w:rPr>
        <w:t>SSa.invoice@Ubusinessservices.co.uk</w:t>
      </w:r>
    </w:p>
    <w:p w14:paraId="21B5C75B" w14:textId="66141BA1" w:rsidR="00EA470A" w:rsidRP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75C1C">
        <w:rPr>
          <w:rFonts w:ascii="Arial" w:eastAsia="Arial" w:hAnsi="Arial" w:cs="Arial"/>
          <w:sz w:val="24"/>
          <w:szCs w:val="24"/>
        </w:rPr>
        <w:t>Unity Business Services (UBS) 5 Sandringham Park Swansea Vale SA7 0EA</w:t>
      </w:r>
    </w:p>
    <w:p w14:paraId="126154B0" w14:textId="77777777" w:rsidR="00275C1C" w:rsidRP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710985" w14:textId="3F0FE68E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75C1C">
        <w:rPr>
          <w:rFonts w:ascii="Arial" w:eastAsia="Arial" w:hAnsi="Arial" w:cs="Arial"/>
          <w:sz w:val="24"/>
          <w:szCs w:val="24"/>
        </w:rPr>
        <w:t xml:space="preserve">Invoicing Procedures embedded </w:t>
      </w:r>
      <w:proofErr w:type="gramStart"/>
      <w:r w:rsidRPr="00275C1C">
        <w:rPr>
          <w:rFonts w:ascii="Arial" w:eastAsia="Arial" w:hAnsi="Arial" w:cs="Arial"/>
          <w:sz w:val="24"/>
          <w:szCs w:val="24"/>
        </w:rPr>
        <w:t>below;</w:t>
      </w:r>
      <w:proofErr w:type="gramEnd"/>
    </w:p>
    <w:p w14:paraId="5DD9594E" w14:textId="7777777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794024" w14:textId="325EE5A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object w:dxaOrig="1499" w:dyaOrig="981" w14:anchorId="1AF7E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05pt;height:49pt" o:ole="">
            <v:imagedata r:id="rId8" o:title=""/>
          </v:shape>
          <o:OLEObject Type="Embed" ProgID="Acrobat.Document.DC" ShapeID="_x0000_i1025" DrawAspect="Icon" ObjectID="_1803462445" r:id="rId9"/>
        </w:object>
      </w:r>
    </w:p>
    <w:p w14:paraId="55ADC25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05DDCD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A1AB28D" w14:textId="679D0ACB" w:rsidR="00EA470A" w:rsidRPr="004623F5" w:rsidRDefault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4623F5">
        <w:rPr>
          <w:rFonts w:ascii="Arial" w:eastAsia="Arial" w:hAnsi="Arial" w:cs="Arial"/>
          <w:b/>
          <w:color w:val="FF0000"/>
          <w:sz w:val="24"/>
          <w:szCs w:val="24"/>
        </w:rPr>
        <w:t>REDACTED</w:t>
      </w:r>
    </w:p>
    <w:p w14:paraId="5D40A416" w14:textId="3D23B269" w:rsidR="00EA470A" w:rsidRP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75C1C">
        <w:rPr>
          <w:rFonts w:ascii="Arial" w:eastAsia="Arial" w:hAnsi="Arial" w:cs="Arial"/>
          <w:b/>
          <w:sz w:val="24"/>
          <w:szCs w:val="24"/>
        </w:rPr>
        <w:t>Commercial Advisor</w:t>
      </w:r>
    </w:p>
    <w:p w14:paraId="13E3CA2B" w14:textId="501741FE" w:rsidR="00EA470A" w:rsidRPr="004623F5" w:rsidRDefault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4623F5">
        <w:rPr>
          <w:rFonts w:ascii="Arial" w:eastAsia="Arial" w:hAnsi="Arial" w:cs="Arial"/>
          <w:b/>
          <w:color w:val="FF0000"/>
          <w:sz w:val="24"/>
          <w:szCs w:val="24"/>
        </w:rPr>
        <w:t>REDACTED</w:t>
      </w:r>
      <w:r w:rsidR="00275C1C" w:rsidRPr="00275C1C">
        <w:rPr>
          <w:rFonts w:ascii="Arial" w:eastAsia="Arial" w:hAnsi="Arial" w:cs="Arial"/>
          <w:sz w:val="24"/>
          <w:szCs w:val="24"/>
        </w:rPr>
        <w:t>@dvla.gov.uk</w:t>
      </w:r>
    </w:p>
    <w:p w14:paraId="24CF95DC" w14:textId="41264276" w:rsidR="00EA470A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Driver and Vehicle Licencing Agency</w:t>
      </w:r>
    </w:p>
    <w:p w14:paraId="0B11BE2C" w14:textId="2E90DAA7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Long View Road</w:t>
      </w:r>
    </w:p>
    <w:p w14:paraId="3CAD83F6" w14:textId="38B32A8A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Swansea</w:t>
      </w:r>
    </w:p>
    <w:p w14:paraId="0D5DD212" w14:textId="7B5DDD24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SA6 7JL</w:t>
      </w:r>
    </w:p>
    <w:p w14:paraId="4AB4E247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990F7" w14:textId="228D1163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  <w:r w:rsidR="00275C1C">
        <w:rPr>
          <w:rFonts w:ascii="Arial" w:eastAsia="Arial" w:hAnsi="Arial" w:cs="Arial"/>
          <w:sz w:val="24"/>
          <w:szCs w:val="24"/>
        </w:rPr>
        <w:t xml:space="preserve"> embedded below:</w:t>
      </w:r>
    </w:p>
    <w:p w14:paraId="4B4ABB88" w14:textId="04BDBE99" w:rsidR="00275C1C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object w:dxaOrig="1499" w:dyaOrig="981" w14:anchorId="7E45A7A7">
          <v:shape id="_x0000_i1026" type="#_x0000_t75" style="width:75.05pt;height:49pt" o:ole="">
            <v:imagedata r:id="rId10" o:title=""/>
          </v:shape>
          <o:OLEObject Type="Embed" ProgID="Acrobat.Document.DC" ShapeID="_x0000_i1026" DrawAspect="Icon" ObjectID="_1803462446" r:id="rId11"/>
        </w:object>
      </w:r>
    </w:p>
    <w:p w14:paraId="0E8264CE" w14:textId="483F19ED" w:rsidR="00EA470A" w:rsidRDefault="00EA470A" w:rsidP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61DFB8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D0681E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CB9A951" w14:textId="0BFE6FD6" w:rsidR="00EA470A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29A17D8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59ED6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ABD98BA" w14:textId="77777777" w:rsidR="004623F5" w:rsidRDefault="004623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b/>
          <w:color w:val="FF0000"/>
          <w:sz w:val="24"/>
          <w:szCs w:val="24"/>
        </w:rPr>
        <w:t>REDACTED</w:t>
      </w:r>
      <w:r w:rsidRPr="004623F5">
        <w:rPr>
          <w:rFonts w:ascii="Arial" w:hAnsi="Arial" w:cs="Arial"/>
          <w:sz w:val="24"/>
          <w:szCs w:val="24"/>
        </w:rPr>
        <w:t xml:space="preserve"> </w:t>
      </w:r>
    </w:p>
    <w:p w14:paraId="363286A4" w14:textId="77777777" w:rsidR="004623F5" w:rsidRDefault="004623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623F5">
        <w:rPr>
          <w:rFonts w:ascii="Arial" w:hAnsi="Arial" w:cs="Arial"/>
          <w:sz w:val="24"/>
          <w:szCs w:val="24"/>
        </w:rPr>
        <w:t xml:space="preserve">Head of Legal &amp; Compliance </w:t>
      </w:r>
    </w:p>
    <w:p w14:paraId="63A85C03" w14:textId="5F4D90F8" w:rsidR="00EA470A" w:rsidRPr="004623F5" w:rsidRDefault="004623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2" w:history="1">
        <w:r w:rsidRPr="00691111">
          <w:rPr>
            <w:rStyle w:val="Hyperlink"/>
            <w:rFonts w:ascii="Arial" w:hAnsi="Arial" w:cs="Arial"/>
            <w:sz w:val="24"/>
            <w:szCs w:val="24"/>
          </w:rPr>
          <w:t>Legal@Ultima.com</w:t>
        </w:r>
      </w:hyperlink>
    </w:p>
    <w:p w14:paraId="3F70B8AF" w14:textId="77777777" w:rsidR="004623F5" w:rsidRDefault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DED94C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091C76B" w14:textId="77777777" w:rsidR="004623F5" w:rsidRDefault="004623F5" w:rsidP="004623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b/>
          <w:color w:val="FF0000"/>
          <w:sz w:val="24"/>
          <w:szCs w:val="24"/>
        </w:rPr>
        <w:t>REDACTED</w:t>
      </w:r>
      <w:r w:rsidRPr="004623F5">
        <w:rPr>
          <w:rFonts w:ascii="Arial" w:hAnsi="Arial" w:cs="Arial"/>
          <w:sz w:val="24"/>
          <w:szCs w:val="24"/>
        </w:rPr>
        <w:t xml:space="preserve"> </w:t>
      </w:r>
    </w:p>
    <w:p w14:paraId="65A37027" w14:textId="77777777" w:rsidR="004623F5" w:rsidRPr="004623F5" w:rsidRDefault="004623F5" w:rsidP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sz w:val="24"/>
          <w:szCs w:val="24"/>
        </w:rPr>
        <w:t xml:space="preserve">Account Manager  </w:t>
      </w:r>
    </w:p>
    <w:p w14:paraId="4A126CDF" w14:textId="762C52A4" w:rsidR="004623F5" w:rsidRPr="004623F5" w:rsidRDefault="004623F5" w:rsidP="004623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b/>
          <w:color w:val="FF0000"/>
          <w:sz w:val="24"/>
          <w:szCs w:val="24"/>
        </w:rPr>
        <w:t>REDACTED</w:t>
      </w:r>
      <w:r w:rsidRPr="004623F5">
        <w:rPr>
          <w:rFonts w:ascii="Arial" w:eastAsia="Arial" w:hAnsi="Arial" w:cs="Arial"/>
          <w:sz w:val="24"/>
          <w:szCs w:val="24"/>
        </w:rPr>
        <w:t xml:space="preserve">@Ultima.com </w:t>
      </w:r>
    </w:p>
    <w:p w14:paraId="3FE785A5" w14:textId="77777777" w:rsidR="004623F5" w:rsidRPr="004623F5" w:rsidRDefault="004623F5" w:rsidP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sz w:val="24"/>
          <w:szCs w:val="24"/>
        </w:rPr>
        <w:t xml:space="preserve">Gainsborough House, Manor Farm Road,                                                        </w:t>
      </w:r>
    </w:p>
    <w:p w14:paraId="63B0D8FF" w14:textId="2FFEF497" w:rsidR="00EA470A" w:rsidRDefault="004623F5" w:rsidP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23F5">
        <w:rPr>
          <w:rFonts w:ascii="Arial" w:eastAsia="Arial" w:hAnsi="Arial" w:cs="Arial"/>
          <w:sz w:val="24"/>
          <w:szCs w:val="24"/>
        </w:rPr>
        <w:t>Reading, RG2 0NA</w:t>
      </w:r>
    </w:p>
    <w:p w14:paraId="311F1CD6" w14:textId="77777777" w:rsidR="004623F5" w:rsidRDefault="004623F5" w:rsidP="004623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819A16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101039B" w14:textId="61934902" w:rsidR="00EA470A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6EF3FAF7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EFD5A3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BE38417" w14:textId="6EF0B828" w:rsidR="00EA470A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524F30D5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114A59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C1ACD35" w14:textId="06F0833E" w:rsidR="00EA470A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agreed with successful supplier on contract award.</w:t>
      </w:r>
    </w:p>
    <w:p w14:paraId="6B3F3A0D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A2EFB8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17254F9" w14:textId="4D3A3052" w:rsidR="00EA470A" w:rsidRDefault="00275C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7A32B2B7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D46FF0B" w14:textId="77777777" w:rsidR="00AE0552" w:rsidRDefault="00AE0552" w:rsidP="00AE05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agreed with successful supplier on contract award.</w:t>
      </w:r>
    </w:p>
    <w:p w14:paraId="233BEA2C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C935EEB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FE43872" w14:textId="67BAC79B" w:rsidR="00EA470A" w:rsidRDefault="00AE0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21565CD6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34351E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E67C4B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74E3C3D" w14:textId="6391DA0D" w:rsidR="00EA470A" w:rsidRDefault="00AE05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F69C49A" w14:textId="77777777" w:rsidR="00EA470A" w:rsidRDefault="00EA47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A83CFC" w14:textId="77777777" w:rsidR="00EA470A" w:rsidRDefault="006150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54879E9" w14:textId="59A4D118" w:rsidR="00EA470A" w:rsidRDefault="00AE05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879C625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2B365DC" w14:textId="77777777" w:rsidR="00EA470A" w:rsidRDefault="006150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6757A2D4" w14:textId="08E00A22" w:rsidR="00EA470A" w:rsidRDefault="00AE05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80E8D3D" w14:textId="77777777" w:rsidR="00EA470A" w:rsidRDefault="00EA470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A470A" w14:paraId="4E76E708" w14:textId="77777777" w:rsidTr="00EA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14D180E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5A0A216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A470A" w14:paraId="40F4B72A" w14:textId="77777777" w:rsidTr="00EA470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89EADC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003C24E" w14:textId="556D2E8C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23F5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41EFA4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B936774" w14:textId="20A35803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23F5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</w:t>
            </w:r>
          </w:p>
        </w:tc>
      </w:tr>
      <w:tr w:rsidR="00EA470A" w14:paraId="7A5D532A" w14:textId="77777777" w:rsidTr="00EA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723A0ED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CE14F54" w14:textId="7F55FBA1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23F5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AAD424C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3D55652" w14:textId="35741CC5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623F5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</w:t>
            </w:r>
          </w:p>
        </w:tc>
      </w:tr>
      <w:tr w:rsidR="00EA470A" w14:paraId="64237250" w14:textId="77777777" w:rsidTr="00EA470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94C681E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3433C76" w14:textId="721CCD68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Head of Legal &amp; Compliance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573547B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47CD5D1" w14:textId="09ED3839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 xml:space="preserve">Commercial </w:t>
            </w:r>
            <w:proofErr w:type="spellStart"/>
            <w:r>
              <w:t>Categy</w:t>
            </w:r>
            <w:proofErr w:type="spellEnd"/>
            <w:r>
              <w:t xml:space="preserve"> Manager</w:t>
            </w:r>
          </w:p>
        </w:tc>
      </w:tr>
      <w:tr w:rsidR="00EA470A" w14:paraId="49DDD45B" w14:textId="77777777" w:rsidTr="00EA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EE55A87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FCEC35B" w14:textId="61B20537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28/02/2025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A2983DA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5B41D88" w14:textId="693C96C7" w:rsidR="00EA470A" w:rsidRDefault="004623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05/03/2025</w:t>
            </w:r>
          </w:p>
        </w:tc>
      </w:tr>
    </w:tbl>
    <w:p w14:paraId="5E287AC1" w14:textId="77777777" w:rsidR="00EA470A" w:rsidRDefault="00EA470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1D7A46E" w14:textId="77777777" w:rsidR="00EA470A" w:rsidRDefault="00EA470A">
      <w:pPr>
        <w:rPr>
          <w:rFonts w:ascii="Arial" w:eastAsia="Arial" w:hAnsi="Arial" w:cs="Arial"/>
        </w:rPr>
      </w:pPr>
    </w:p>
    <w:sectPr w:rsidR="00EA470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5304" w14:textId="77777777" w:rsidR="006150AD" w:rsidRDefault="006150AD">
      <w:pPr>
        <w:spacing w:after="0" w:line="240" w:lineRule="auto"/>
      </w:pPr>
      <w:r>
        <w:separator/>
      </w:r>
    </w:p>
  </w:endnote>
  <w:endnote w:type="continuationSeparator" w:id="0">
    <w:p w14:paraId="174A9C48" w14:textId="77777777" w:rsidR="006150AD" w:rsidRDefault="0061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2AD" w14:textId="77777777" w:rsidR="00EA470A" w:rsidRDefault="006150A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DD4EEDA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47C6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CDC1063" w14:textId="77777777" w:rsidR="00EA470A" w:rsidRDefault="006150A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74AD" w14:textId="77777777" w:rsidR="00EA470A" w:rsidRDefault="00EA470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70CC826" w14:textId="77777777" w:rsidR="00EA470A" w:rsidRDefault="006150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0671ABC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E794D9D" w14:textId="77777777" w:rsidR="00EA470A" w:rsidRDefault="006150A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BF77" w14:textId="77777777" w:rsidR="006150AD" w:rsidRDefault="006150AD">
      <w:pPr>
        <w:spacing w:after="0" w:line="240" w:lineRule="auto"/>
      </w:pPr>
      <w:r>
        <w:separator/>
      </w:r>
    </w:p>
  </w:footnote>
  <w:footnote w:type="continuationSeparator" w:id="0">
    <w:p w14:paraId="1916DA9D" w14:textId="77777777" w:rsidR="006150AD" w:rsidRDefault="0061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09FF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6C24C8F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2EC7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2F87491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2E"/>
    <w:multiLevelType w:val="multilevel"/>
    <w:tmpl w:val="10665E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6364B"/>
    <w:multiLevelType w:val="multilevel"/>
    <w:tmpl w:val="38B26E6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4B60"/>
    <w:multiLevelType w:val="multilevel"/>
    <w:tmpl w:val="DD361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E62323"/>
    <w:multiLevelType w:val="multilevel"/>
    <w:tmpl w:val="53F658B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3845549">
    <w:abstractNumId w:val="1"/>
  </w:num>
  <w:num w:numId="2" w16cid:durableId="561062275">
    <w:abstractNumId w:val="0"/>
  </w:num>
  <w:num w:numId="3" w16cid:durableId="1776052289">
    <w:abstractNumId w:val="2"/>
  </w:num>
  <w:num w:numId="4" w16cid:durableId="3001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A"/>
    <w:rsid w:val="00147C63"/>
    <w:rsid w:val="00275C1C"/>
    <w:rsid w:val="004623F5"/>
    <w:rsid w:val="006150AD"/>
    <w:rsid w:val="00740E28"/>
    <w:rsid w:val="00AE0552"/>
    <w:rsid w:val="00B16CA6"/>
    <w:rsid w:val="00C934E4"/>
    <w:rsid w:val="00D07DE2"/>
    <w:rsid w:val="00E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50FF0F"/>
  <w15:docId w15:val="{E61485C8-562B-472E-A0E7-8B2B2F59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623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gal@Ultim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Carly Richards</cp:lastModifiedBy>
  <cp:revision>2</cp:revision>
  <dcterms:created xsi:type="dcterms:W3CDTF">2025-03-14T13:01:00Z</dcterms:created>
  <dcterms:modified xsi:type="dcterms:W3CDTF">2025-03-14T13:01:00Z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