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5D70B" w14:textId="60A43635" w:rsidR="00D716B4" w:rsidRPr="00B80B25" w:rsidRDefault="000E6F9A" w:rsidP="00FE29FE">
      <w:pPr>
        <w:ind w:left="709" w:hanging="709"/>
        <w:jc w:val="right"/>
      </w:pPr>
      <w:r>
        <w:rPr>
          <w:noProof/>
        </w:rPr>
        <w:drawing>
          <wp:inline distT="0" distB="0" distL="0" distR="0" wp14:anchorId="36DEBC92" wp14:editId="31D20205">
            <wp:extent cx="2543175"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3175" cy="714375"/>
                    </a:xfrm>
                    <a:prstGeom prst="rect">
                      <a:avLst/>
                    </a:prstGeom>
                    <a:noFill/>
                    <a:ln>
                      <a:noFill/>
                    </a:ln>
                  </pic:spPr>
                </pic:pic>
              </a:graphicData>
            </a:graphic>
          </wp:inline>
        </w:drawing>
      </w:r>
    </w:p>
    <w:p w14:paraId="4D877A2A" w14:textId="77777777" w:rsidR="00D716B4" w:rsidRDefault="00D716B4">
      <w:pPr>
        <w:ind w:left="709" w:hanging="709"/>
        <w:jc w:val="both"/>
      </w:pPr>
    </w:p>
    <w:p w14:paraId="61668DCC" w14:textId="77777777" w:rsidR="008F22BD" w:rsidRDefault="008F22BD" w:rsidP="008F22BD">
      <w:pPr>
        <w:jc w:val="center"/>
        <w:rPr>
          <w:b/>
          <w:bCs/>
          <w:sz w:val="36"/>
          <w:szCs w:val="36"/>
        </w:rPr>
      </w:pPr>
      <w:r w:rsidRPr="008F22BD">
        <w:rPr>
          <w:b/>
          <w:bCs/>
          <w:sz w:val="36"/>
          <w:szCs w:val="36"/>
        </w:rPr>
        <w:t xml:space="preserve">Early </w:t>
      </w:r>
      <w:r w:rsidR="0080595E" w:rsidRPr="008F22BD">
        <w:rPr>
          <w:b/>
          <w:bCs/>
          <w:sz w:val="36"/>
          <w:szCs w:val="36"/>
        </w:rPr>
        <w:t xml:space="preserve">Market </w:t>
      </w:r>
      <w:r w:rsidRPr="008F22BD">
        <w:rPr>
          <w:b/>
          <w:bCs/>
          <w:sz w:val="36"/>
          <w:szCs w:val="36"/>
        </w:rPr>
        <w:t xml:space="preserve">Engagement </w:t>
      </w:r>
      <w:r w:rsidR="0080595E" w:rsidRPr="008F22BD">
        <w:rPr>
          <w:b/>
          <w:bCs/>
          <w:sz w:val="36"/>
          <w:szCs w:val="36"/>
        </w:rPr>
        <w:t>Questionnaire</w:t>
      </w:r>
    </w:p>
    <w:p w14:paraId="5333D95F" w14:textId="42684422" w:rsidR="0080595E" w:rsidRDefault="008F22BD" w:rsidP="00B50238">
      <w:pPr>
        <w:jc w:val="center"/>
        <w:rPr>
          <w:rFonts w:cs="Arial"/>
          <w:sz w:val="36"/>
          <w:szCs w:val="36"/>
        </w:rPr>
      </w:pPr>
      <w:r w:rsidRPr="008F22BD">
        <w:rPr>
          <w:rFonts w:cs="Arial"/>
          <w:sz w:val="36"/>
          <w:szCs w:val="36"/>
        </w:rPr>
        <w:t xml:space="preserve">Reference </w:t>
      </w:r>
      <w:r w:rsidR="00E84C46" w:rsidRPr="00E84C46">
        <w:rPr>
          <w:rFonts w:cs="Arial"/>
          <w:sz w:val="36"/>
          <w:szCs w:val="36"/>
        </w:rPr>
        <w:t>RFS22-033</w:t>
      </w:r>
    </w:p>
    <w:p w14:paraId="27FA1E58" w14:textId="2A83DF3C" w:rsidR="00BC516C" w:rsidRDefault="00BC516C" w:rsidP="03AC5217">
      <w:pPr>
        <w:rPr>
          <w:rFonts w:cs="Arial"/>
          <w:sz w:val="36"/>
          <w:szCs w:val="36"/>
        </w:rPr>
      </w:pPr>
    </w:p>
    <w:p w14:paraId="0AAC03FC" w14:textId="0DB02CD1" w:rsidR="001B0D17" w:rsidRPr="00F719CC" w:rsidRDefault="001B0D17" w:rsidP="00E84C46">
      <w:pPr>
        <w:rPr>
          <w:rFonts w:cs="Arial"/>
          <w:b/>
          <w:bCs/>
          <w:sz w:val="24"/>
          <w:szCs w:val="24"/>
          <w:u w:val="single"/>
        </w:rPr>
      </w:pPr>
      <w:r w:rsidRPr="00F719CC">
        <w:rPr>
          <w:rFonts w:cs="Arial"/>
          <w:b/>
          <w:bCs/>
          <w:sz w:val="24"/>
          <w:szCs w:val="24"/>
          <w:u w:val="single"/>
        </w:rPr>
        <w:t>Background</w:t>
      </w:r>
    </w:p>
    <w:p w14:paraId="336C4BAA" w14:textId="78645AF9" w:rsidR="0012725D" w:rsidRPr="00BD5DAC" w:rsidRDefault="001123B1" w:rsidP="00E84C46">
      <w:pPr>
        <w:rPr>
          <w:rStyle w:val="normaltextrun"/>
          <w:rFonts w:cs="Arial"/>
          <w:color w:val="000000"/>
          <w:sz w:val="24"/>
          <w:szCs w:val="24"/>
          <w:shd w:val="clear" w:color="auto" w:fill="FFFFFF"/>
        </w:rPr>
      </w:pPr>
      <w:r w:rsidRPr="00BD5DAC">
        <w:rPr>
          <w:rStyle w:val="normaltextrun"/>
          <w:rFonts w:cs="Arial"/>
          <w:color w:val="000000"/>
          <w:sz w:val="24"/>
          <w:szCs w:val="24"/>
          <w:shd w:val="clear" w:color="auto" w:fill="FFFFFF"/>
        </w:rPr>
        <w:t xml:space="preserve">The Council </w:t>
      </w:r>
      <w:r w:rsidR="001B6F0E">
        <w:rPr>
          <w:rStyle w:val="normaltextrun"/>
          <w:rFonts w:cs="Arial"/>
          <w:color w:val="000000"/>
          <w:sz w:val="24"/>
          <w:szCs w:val="24"/>
          <w:shd w:val="clear" w:color="auto" w:fill="FFFFFF"/>
        </w:rPr>
        <w:t>is exploring</w:t>
      </w:r>
      <w:r w:rsidR="00AA6FDF">
        <w:rPr>
          <w:rStyle w:val="normaltextrun"/>
          <w:rFonts w:cs="Arial"/>
          <w:color w:val="000000"/>
          <w:sz w:val="24"/>
          <w:szCs w:val="24"/>
          <w:shd w:val="clear" w:color="auto" w:fill="FFFFFF"/>
        </w:rPr>
        <w:t xml:space="preserve"> </w:t>
      </w:r>
      <w:r w:rsidR="00D463BD" w:rsidRPr="00BD5DAC">
        <w:rPr>
          <w:rStyle w:val="normaltextrun"/>
          <w:rFonts w:cs="Arial"/>
          <w:color w:val="000000"/>
          <w:sz w:val="24"/>
          <w:szCs w:val="24"/>
          <w:shd w:val="clear" w:color="auto" w:fill="FFFFFF"/>
        </w:rPr>
        <w:t>re-</w:t>
      </w:r>
      <w:r w:rsidRPr="00BD5DAC">
        <w:rPr>
          <w:rStyle w:val="normaltextrun"/>
          <w:rFonts w:cs="Arial"/>
          <w:color w:val="000000"/>
          <w:sz w:val="24"/>
          <w:szCs w:val="24"/>
          <w:shd w:val="clear" w:color="auto" w:fill="FFFFFF"/>
        </w:rPr>
        <w:t>procur</w:t>
      </w:r>
      <w:r w:rsidR="002D2C48">
        <w:rPr>
          <w:rStyle w:val="normaltextrun"/>
          <w:rFonts w:cs="Arial"/>
          <w:color w:val="000000"/>
          <w:sz w:val="24"/>
          <w:szCs w:val="24"/>
          <w:shd w:val="clear" w:color="auto" w:fill="FFFFFF"/>
        </w:rPr>
        <w:t xml:space="preserve">ing </w:t>
      </w:r>
      <w:r w:rsidR="0093057C" w:rsidRPr="00BD5DAC">
        <w:rPr>
          <w:rStyle w:val="normaltextrun"/>
          <w:rFonts w:cs="Arial"/>
          <w:color w:val="000000"/>
          <w:sz w:val="24"/>
          <w:szCs w:val="24"/>
          <w:shd w:val="clear" w:color="auto" w:fill="FFFFFF"/>
        </w:rPr>
        <w:t>a system or systems</w:t>
      </w:r>
      <w:r w:rsidRPr="00BD5DAC">
        <w:rPr>
          <w:rStyle w:val="normaltextrun"/>
          <w:rFonts w:cs="Arial"/>
          <w:color w:val="000000"/>
          <w:sz w:val="24"/>
          <w:szCs w:val="24"/>
          <w:shd w:val="clear" w:color="auto" w:fill="FFFFFF"/>
        </w:rPr>
        <w:t xml:space="preserve"> to effectively manage the Wheelchairs Service (WCS), Equipment Service (WES) and </w:t>
      </w:r>
      <w:r w:rsidR="002D2C48">
        <w:rPr>
          <w:rStyle w:val="normaltextrun"/>
          <w:rFonts w:cs="Arial"/>
          <w:color w:val="000000"/>
          <w:sz w:val="24"/>
          <w:szCs w:val="24"/>
          <w:shd w:val="clear" w:color="auto" w:fill="FFFFFF"/>
        </w:rPr>
        <w:t xml:space="preserve">the equipment </w:t>
      </w:r>
      <w:r w:rsidR="008060BC">
        <w:rPr>
          <w:rStyle w:val="normaltextrun"/>
          <w:rFonts w:cs="Arial"/>
          <w:color w:val="000000"/>
          <w:sz w:val="24"/>
          <w:szCs w:val="24"/>
          <w:shd w:val="clear" w:color="auto" w:fill="FFFFFF"/>
        </w:rPr>
        <w:t xml:space="preserve">of the </w:t>
      </w:r>
      <w:r w:rsidRPr="00BD5DAC">
        <w:rPr>
          <w:rStyle w:val="normaltextrun"/>
          <w:rFonts w:cs="Arial"/>
          <w:color w:val="000000"/>
          <w:sz w:val="24"/>
          <w:szCs w:val="24"/>
          <w:shd w:val="clear" w:color="auto" w:fill="FFFFFF"/>
        </w:rPr>
        <w:t xml:space="preserve">Adaptations Service. </w:t>
      </w:r>
    </w:p>
    <w:p w14:paraId="6FF8D290" w14:textId="77777777" w:rsidR="0012725D" w:rsidRPr="00BD5DAC" w:rsidRDefault="0012725D" w:rsidP="00E84C46">
      <w:pPr>
        <w:rPr>
          <w:rStyle w:val="normaltextrun"/>
          <w:rFonts w:cs="Arial"/>
          <w:color w:val="000000"/>
          <w:sz w:val="24"/>
          <w:szCs w:val="24"/>
          <w:shd w:val="clear" w:color="auto" w:fill="FFFFFF"/>
        </w:rPr>
      </w:pPr>
    </w:p>
    <w:p w14:paraId="15FE9964" w14:textId="09757FEE" w:rsidR="0064447F" w:rsidRPr="00BD5DAC" w:rsidRDefault="001123B1" w:rsidP="00E84C46">
      <w:pPr>
        <w:rPr>
          <w:rStyle w:val="eop"/>
          <w:rFonts w:cs="Arial"/>
          <w:color w:val="000000"/>
          <w:sz w:val="24"/>
          <w:szCs w:val="24"/>
          <w:shd w:val="clear" w:color="auto" w:fill="FFFFFF"/>
        </w:rPr>
      </w:pPr>
      <w:r w:rsidRPr="008060BC">
        <w:rPr>
          <w:rStyle w:val="normaltextrun"/>
          <w:rFonts w:cs="Arial"/>
          <w:color w:val="000000"/>
          <w:sz w:val="24"/>
          <w:szCs w:val="24"/>
          <w:shd w:val="clear" w:color="auto" w:fill="FFFFFF"/>
        </w:rPr>
        <w:t>A syste</w:t>
      </w:r>
      <w:r w:rsidR="005431E5" w:rsidRPr="008060BC">
        <w:rPr>
          <w:rStyle w:val="normaltextrun"/>
          <w:rFonts w:cs="Arial"/>
          <w:color w:val="000000"/>
          <w:sz w:val="24"/>
          <w:szCs w:val="24"/>
          <w:shd w:val="clear" w:color="auto" w:fill="FFFFFF"/>
        </w:rPr>
        <w:t>m</w:t>
      </w:r>
      <w:r w:rsidR="009B2E11" w:rsidRPr="008060BC">
        <w:rPr>
          <w:rStyle w:val="normaltextrun"/>
          <w:rFonts w:cs="Arial"/>
          <w:color w:val="000000"/>
          <w:sz w:val="24"/>
          <w:szCs w:val="24"/>
          <w:shd w:val="clear" w:color="auto" w:fill="FFFFFF"/>
        </w:rPr>
        <w:t xml:space="preserve"> or systems</w:t>
      </w:r>
      <w:r w:rsidRPr="00BD5DAC">
        <w:rPr>
          <w:rStyle w:val="normaltextrun"/>
          <w:rFonts w:cs="Arial"/>
          <w:color w:val="000000"/>
          <w:sz w:val="24"/>
          <w:szCs w:val="24"/>
          <w:shd w:val="clear" w:color="auto" w:fill="FFFFFF"/>
        </w:rPr>
        <w:t xml:space="preserve"> </w:t>
      </w:r>
      <w:r w:rsidR="0064447F" w:rsidRPr="00BD5DAC">
        <w:rPr>
          <w:rStyle w:val="normaltextrun"/>
          <w:rFonts w:cs="Arial"/>
          <w:color w:val="000000"/>
          <w:sz w:val="24"/>
          <w:szCs w:val="24"/>
          <w:shd w:val="clear" w:color="auto" w:fill="FFFFFF"/>
        </w:rPr>
        <w:t xml:space="preserve">is </w:t>
      </w:r>
      <w:r w:rsidRPr="00BD5DAC">
        <w:rPr>
          <w:rStyle w:val="normaltextrun"/>
          <w:rFonts w:cs="Arial"/>
          <w:color w:val="000000"/>
          <w:sz w:val="24"/>
          <w:szCs w:val="24"/>
          <w:shd w:val="clear" w:color="auto" w:fill="FFFFFF"/>
        </w:rPr>
        <w:t>required to enable the Council to continue to maintain its statutory duties in respect of Social Care and the Care Act, uphold its commitments to the Wakefield Integrated Care Board (ICB) and deliver a more consistent service to the people who use these services</w:t>
      </w:r>
      <w:r w:rsidR="00FB50F1" w:rsidRPr="00BD5DAC">
        <w:rPr>
          <w:rStyle w:val="normaltextrun"/>
          <w:rFonts w:cs="Arial"/>
          <w:color w:val="000000"/>
          <w:sz w:val="24"/>
          <w:szCs w:val="24"/>
          <w:shd w:val="clear" w:color="auto" w:fill="FFFFFF"/>
        </w:rPr>
        <w:t xml:space="preserve">. </w:t>
      </w:r>
    </w:p>
    <w:p w14:paraId="53235AB3" w14:textId="77777777" w:rsidR="003E02EA" w:rsidRPr="00BD5DAC" w:rsidRDefault="003E02EA" w:rsidP="00E84C46">
      <w:pPr>
        <w:rPr>
          <w:rStyle w:val="eop"/>
          <w:rFonts w:cs="Arial"/>
          <w:color w:val="000000"/>
          <w:sz w:val="24"/>
          <w:szCs w:val="24"/>
          <w:shd w:val="clear" w:color="auto" w:fill="FFFFFF"/>
        </w:rPr>
      </w:pPr>
    </w:p>
    <w:p w14:paraId="2814E2B7" w14:textId="3D168357" w:rsidR="00A95646" w:rsidRPr="007F2AD9" w:rsidRDefault="003E02EA" w:rsidP="003E02EA">
      <w:pPr>
        <w:rPr>
          <w:rStyle w:val="normaltextrun"/>
          <w:rFonts w:cs="Arial"/>
          <w:sz w:val="24"/>
          <w:szCs w:val="24"/>
        </w:rPr>
      </w:pPr>
      <w:r w:rsidRPr="00BD5DAC">
        <w:rPr>
          <w:rStyle w:val="normaltextrun"/>
          <w:rFonts w:cs="Arial"/>
          <w:color w:val="000000"/>
          <w:sz w:val="24"/>
          <w:szCs w:val="24"/>
          <w:shd w:val="clear" w:color="auto" w:fill="FFFFFF"/>
        </w:rPr>
        <w:t>The Adaptations Service provides equipment and adaptations to resident’s homes e.g., ramps, stairs lifts, hoists. All of Wakefield’s Adaptations Team functio</w:t>
      </w:r>
      <w:r w:rsidR="002A692B">
        <w:rPr>
          <w:rStyle w:val="normaltextrun"/>
          <w:rFonts w:cs="Arial"/>
          <w:color w:val="000000"/>
          <w:sz w:val="24"/>
          <w:szCs w:val="24"/>
          <w:shd w:val="clear" w:color="auto" w:fill="FFFFFF"/>
        </w:rPr>
        <w:t xml:space="preserve">ns are </w:t>
      </w:r>
      <w:r w:rsidRPr="00BD5DAC">
        <w:rPr>
          <w:rStyle w:val="normaltextrun"/>
          <w:rFonts w:cs="Arial"/>
          <w:color w:val="000000"/>
          <w:sz w:val="24"/>
          <w:szCs w:val="24"/>
          <w:shd w:val="clear" w:color="auto" w:fill="FFFFFF"/>
        </w:rPr>
        <w:t xml:space="preserve">provided by Wakefield Council and </w:t>
      </w:r>
      <w:r w:rsidR="00F66059">
        <w:rPr>
          <w:rStyle w:val="normaltextrun"/>
          <w:rFonts w:cs="Arial"/>
          <w:color w:val="000000"/>
          <w:sz w:val="24"/>
          <w:szCs w:val="24"/>
          <w:shd w:val="clear" w:color="auto" w:fill="FFFFFF"/>
        </w:rPr>
        <w:t xml:space="preserve">the team </w:t>
      </w:r>
      <w:r w:rsidRPr="00BD5DAC">
        <w:rPr>
          <w:rStyle w:val="normaltextrun"/>
          <w:rFonts w:cs="Arial"/>
          <w:color w:val="000000"/>
          <w:sz w:val="24"/>
          <w:szCs w:val="24"/>
          <w:shd w:val="clear" w:color="auto" w:fill="FFFFFF"/>
        </w:rPr>
        <w:t>is currently based at Castleford Civic Centre.</w:t>
      </w:r>
      <w:r w:rsidR="43BEFAB7" w:rsidRPr="00BD5DAC">
        <w:rPr>
          <w:rStyle w:val="normaltextrun"/>
          <w:rFonts w:cs="Arial"/>
          <w:color w:val="000000"/>
          <w:sz w:val="24"/>
          <w:szCs w:val="24"/>
          <w:shd w:val="clear" w:color="auto" w:fill="FFFFFF"/>
        </w:rPr>
        <w:t xml:space="preserve"> </w:t>
      </w:r>
      <w:r w:rsidRPr="00BD5DAC">
        <w:rPr>
          <w:rStyle w:val="normaltextrun"/>
          <w:rFonts w:cs="Arial"/>
          <w:color w:val="000000"/>
          <w:sz w:val="24"/>
          <w:szCs w:val="24"/>
          <w:shd w:val="clear" w:color="auto" w:fill="FFFFFF"/>
        </w:rPr>
        <w:t xml:space="preserve">Wakefield Council is unique in terms of the </w:t>
      </w:r>
      <w:r w:rsidR="00D408AF">
        <w:rPr>
          <w:rStyle w:val="normaltextrun"/>
          <w:rFonts w:cs="Arial"/>
          <w:color w:val="000000"/>
          <w:sz w:val="24"/>
          <w:szCs w:val="24"/>
          <w:shd w:val="clear" w:color="auto" w:fill="FFFFFF"/>
        </w:rPr>
        <w:t>set-up</w:t>
      </w:r>
      <w:r w:rsidRPr="00BD5DAC">
        <w:rPr>
          <w:rStyle w:val="normaltextrun"/>
          <w:rFonts w:cs="Arial"/>
          <w:color w:val="000000"/>
          <w:sz w:val="24"/>
          <w:szCs w:val="24"/>
          <w:shd w:val="clear" w:color="auto" w:fill="FFFFFF"/>
        </w:rPr>
        <w:t xml:space="preserve"> of its Adaptations Service. Most councils and Integrated Care Boards (ICB) provide the assessment role and then outsource the asset management and adaptations major work externally. Wakefield’s Adaptations Team provide all the function</w:t>
      </w:r>
      <w:r w:rsidR="006E5FA2">
        <w:rPr>
          <w:rStyle w:val="normaltextrun"/>
          <w:rFonts w:cs="Arial"/>
          <w:color w:val="000000"/>
          <w:sz w:val="24"/>
          <w:szCs w:val="24"/>
          <w:shd w:val="clear" w:color="auto" w:fill="FFFFFF"/>
        </w:rPr>
        <w:t>s</w:t>
      </w:r>
      <w:r w:rsidRPr="00BD5DAC">
        <w:rPr>
          <w:rStyle w:val="normaltextrun"/>
          <w:rFonts w:cs="Arial"/>
          <w:color w:val="000000"/>
          <w:sz w:val="24"/>
          <w:szCs w:val="24"/>
          <w:shd w:val="clear" w:color="auto" w:fill="FFFFFF"/>
        </w:rPr>
        <w:t xml:space="preserve"> of an adapt</w:t>
      </w:r>
      <w:r w:rsidR="006E5FA2">
        <w:rPr>
          <w:rStyle w:val="normaltextrun"/>
          <w:rFonts w:cs="Arial"/>
          <w:color w:val="000000"/>
          <w:sz w:val="24"/>
          <w:szCs w:val="24"/>
          <w:shd w:val="clear" w:color="auto" w:fill="FFFFFF"/>
        </w:rPr>
        <w:t>at</w:t>
      </w:r>
      <w:r w:rsidRPr="00BD5DAC">
        <w:rPr>
          <w:rStyle w:val="normaltextrun"/>
          <w:rFonts w:cs="Arial"/>
          <w:color w:val="000000"/>
          <w:sz w:val="24"/>
          <w:szCs w:val="24"/>
          <w:shd w:val="clear" w:color="auto" w:fill="FFFFFF"/>
        </w:rPr>
        <w:t>ions service from initial contact through to completion of building works, installation of equipment, servicing, and repairs.</w:t>
      </w:r>
      <w:r w:rsidRPr="00BD5DAC">
        <w:rPr>
          <w:rStyle w:val="normaltextrun"/>
          <w:color w:val="000000"/>
          <w:sz w:val="24"/>
          <w:szCs w:val="24"/>
          <w:shd w:val="clear" w:color="auto" w:fill="FFFFFF"/>
        </w:rPr>
        <w:t> </w:t>
      </w:r>
      <w:r w:rsidR="006B5FD9">
        <w:rPr>
          <w:rFonts w:cs="Arial"/>
          <w:sz w:val="24"/>
          <w:szCs w:val="24"/>
        </w:rPr>
        <w:t xml:space="preserve">The Adaptations Team manages </w:t>
      </w:r>
      <w:r w:rsidR="002E6B07">
        <w:rPr>
          <w:rFonts w:cs="Arial"/>
          <w:sz w:val="24"/>
          <w:szCs w:val="24"/>
        </w:rPr>
        <w:t>thousands</w:t>
      </w:r>
      <w:r w:rsidR="006B5FD9">
        <w:rPr>
          <w:rFonts w:cs="Arial"/>
          <w:sz w:val="24"/>
          <w:szCs w:val="24"/>
        </w:rPr>
        <w:t xml:space="preserve"> of assets provided to Adults and Children who live within the Wakefield District</w:t>
      </w:r>
      <w:r w:rsidR="007F2AD9">
        <w:rPr>
          <w:rFonts w:cs="Arial"/>
          <w:sz w:val="24"/>
          <w:szCs w:val="24"/>
        </w:rPr>
        <w:t xml:space="preserve">. </w:t>
      </w:r>
      <w:r w:rsidR="00A95646">
        <w:rPr>
          <w:rFonts w:cs="Arial"/>
          <w:sz w:val="24"/>
          <w:szCs w:val="24"/>
        </w:rPr>
        <w:t xml:space="preserve">The system </w:t>
      </w:r>
      <w:r w:rsidR="00571130">
        <w:rPr>
          <w:rFonts w:cs="Arial"/>
          <w:sz w:val="24"/>
          <w:szCs w:val="24"/>
        </w:rPr>
        <w:t xml:space="preserve">or systems </w:t>
      </w:r>
      <w:r w:rsidR="00A95646">
        <w:rPr>
          <w:rFonts w:cs="Arial"/>
          <w:sz w:val="24"/>
          <w:szCs w:val="24"/>
        </w:rPr>
        <w:t xml:space="preserve">will be used by the Adaptations </w:t>
      </w:r>
      <w:r w:rsidR="003F78FA">
        <w:rPr>
          <w:rFonts w:cs="Arial"/>
          <w:sz w:val="24"/>
          <w:szCs w:val="24"/>
        </w:rPr>
        <w:t>Service</w:t>
      </w:r>
      <w:r w:rsidR="00A95646">
        <w:rPr>
          <w:rFonts w:cs="Arial"/>
          <w:sz w:val="24"/>
          <w:szCs w:val="24"/>
        </w:rPr>
        <w:t xml:space="preserve"> to manage their assets, with contracted suppliers inputting directly onto the system</w:t>
      </w:r>
      <w:r w:rsidR="00FB50F1">
        <w:rPr>
          <w:rFonts w:cs="Arial"/>
          <w:sz w:val="24"/>
          <w:szCs w:val="24"/>
        </w:rPr>
        <w:t xml:space="preserve">. </w:t>
      </w:r>
    </w:p>
    <w:p w14:paraId="63AAEB51" w14:textId="77777777" w:rsidR="003E02EA" w:rsidRPr="00BD5DAC" w:rsidRDefault="003E02EA" w:rsidP="003E02EA">
      <w:pPr>
        <w:pStyle w:val="paragraph"/>
        <w:spacing w:before="0" w:beforeAutospacing="0" w:after="0" w:afterAutospacing="0"/>
        <w:textAlignment w:val="baseline"/>
        <w:rPr>
          <w:rFonts w:ascii="Segoe UI" w:hAnsi="Segoe UI" w:cs="Segoe UI"/>
        </w:rPr>
      </w:pPr>
      <w:r w:rsidRPr="00BD5DAC">
        <w:rPr>
          <w:rStyle w:val="eop"/>
          <w:rFonts w:ascii="Arial" w:hAnsi="Arial" w:cs="Arial"/>
        </w:rPr>
        <w:t> </w:t>
      </w:r>
    </w:p>
    <w:p w14:paraId="7086D60F" w14:textId="77777777" w:rsidR="003E02EA" w:rsidRDefault="003E02EA" w:rsidP="003E02EA">
      <w:pPr>
        <w:rPr>
          <w:rStyle w:val="normaltextrun"/>
          <w:color w:val="000000"/>
          <w:sz w:val="24"/>
          <w:szCs w:val="24"/>
          <w:shd w:val="clear" w:color="auto" w:fill="FFFFFF"/>
        </w:rPr>
      </w:pPr>
      <w:r w:rsidRPr="00BD5DAC">
        <w:rPr>
          <w:rStyle w:val="normaltextrun"/>
          <w:rFonts w:cs="Arial"/>
          <w:color w:val="000000"/>
          <w:sz w:val="24"/>
          <w:szCs w:val="24"/>
          <w:shd w:val="clear" w:color="auto" w:fill="FFFFFF"/>
        </w:rPr>
        <w:t>Wakefield Equipment Service (WES) and Wheelchair Services, in partnership with Wakefield ICB, provide vital community equipment (mobility aids, beds, bathing and toileting equipment) and clinical wheelchair assessments for Wakefield residents.</w:t>
      </w:r>
      <w:r w:rsidRPr="00BD5DAC">
        <w:rPr>
          <w:rStyle w:val="normaltextrun"/>
          <w:color w:val="000000"/>
          <w:sz w:val="24"/>
          <w:szCs w:val="24"/>
          <w:shd w:val="clear" w:color="auto" w:fill="FFFFFF"/>
        </w:rPr>
        <w:t> </w:t>
      </w:r>
    </w:p>
    <w:p w14:paraId="1A6DEAC9" w14:textId="1FA9BC92" w:rsidR="000C6128" w:rsidRDefault="000C6128" w:rsidP="003E02EA">
      <w:pPr>
        <w:rPr>
          <w:rStyle w:val="normaltextrun"/>
          <w:color w:val="000000"/>
          <w:sz w:val="24"/>
          <w:szCs w:val="24"/>
          <w:shd w:val="clear" w:color="auto" w:fill="FFFFFF"/>
        </w:rPr>
      </w:pPr>
      <w:r w:rsidRPr="00BD5DAC">
        <w:rPr>
          <w:rStyle w:val="normaltextrun"/>
          <w:rFonts w:cs="Arial"/>
          <w:color w:val="000000"/>
          <w:sz w:val="24"/>
          <w:szCs w:val="24"/>
          <w:shd w:val="clear" w:color="auto" w:fill="FFFFFF"/>
        </w:rPr>
        <w:t xml:space="preserve">Wakefield Equipment Services and </w:t>
      </w:r>
      <w:r w:rsidR="00F3225E">
        <w:rPr>
          <w:rStyle w:val="normaltextrun"/>
          <w:rFonts w:cs="Arial"/>
          <w:color w:val="000000"/>
          <w:sz w:val="24"/>
          <w:szCs w:val="24"/>
          <w:shd w:val="clear" w:color="auto" w:fill="FFFFFF"/>
        </w:rPr>
        <w:t>W</w:t>
      </w:r>
      <w:r w:rsidRPr="00BD5DAC">
        <w:rPr>
          <w:rStyle w:val="normaltextrun"/>
          <w:rFonts w:cs="Arial"/>
          <w:color w:val="000000"/>
          <w:sz w:val="24"/>
          <w:szCs w:val="24"/>
          <w:shd w:val="clear" w:color="auto" w:fill="FFFFFF"/>
        </w:rPr>
        <w:t xml:space="preserve">heelchair </w:t>
      </w:r>
      <w:r w:rsidR="00F3225E">
        <w:rPr>
          <w:rStyle w:val="normaltextrun"/>
          <w:rFonts w:cs="Arial"/>
          <w:color w:val="000000"/>
          <w:sz w:val="24"/>
          <w:szCs w:val="24"/>
          <w:shd w:val="clear" w:color="auto" w:fill="FFFFFF"/>
        </w:rPr>
        <w:t>S</w:t>
      </w:r>
      <w:r w:rsidRPr="00BD5DAC">
        <w:rPr>
          <w:rStyle w:val="normaltextrun"/>
          <w:rFonts w:cs="Arial"/>
          <w:color w:val="000000"/>
          <w:sz w:val="24"/>
          <w:szCs w:val="24"/>
          <w:shd w:val="clear" w:color="auto" w:fill="FFFFFF"/>
        </w:rPr>
        <w:t>ervice is a joint venture between Wakefield Council and Wakefield Integrated Care Board (ICB). Both these services are currently based at Trinity Park Business Centre</w:t>
      </w:r>
      <w:r w:rsidR="00161CCD">
        <w:rPr>
          <w:rStyle w:val="normaltextrun"/>
          <w:rFonts w:cs="Arial"/>
          <w:color w:val="000000"/>
          <w:sz w:val="24"/>
          <w:szCs w:val="24"/>
          <w:shd w:val="clear" w:color="auto" w:fill="FFFFFF"/>
        </w:rPr>
        <w:t>.</w:t>
      </w:r>
    </w:p>
    <w:p w14:paraId="55020E9B" w14:textId="77777777" w:rsidR="000C6128" w:rsidRDefault="000C6128" w:rsidP="003E02EA">
      <w:pPr>
        <w:rPr>
          <w:rStyle w:val="normaltextrun"/>
          <w:color w:val="000000"/>
          <w:sz w:val="24"/>
          <w:szCs w:val="24"/>
          <w:shd w:val="clear" w:color="auto" w:fill="FFFFFF"/>
        </w:rPr>
      </w:pPr>
    </w:p>
    <w:p w14:paraId="4FD0E2B2" w14:textId="243BFB8D" w:rsidR="003F35F0" w:rsidRDefault="003F35F0" w:rsidP="003F35F0">
      <w:pPr>
        <w:rPr>
          <w:rFonts w:cs="Arial"/>
          <w:sz w:val="24"/>
          <w:szCs w:val="24"/>
        </w:rPr>
      </w:pPr>
      <w:r>
        <w:rPr>
          <w:rFonts w:cs="Arial"/>
          <w:sz w:val="24"/>
          <w:szCs w:val="24"/>
        </w:rPr>
        <w:t>Wakefield Equipment Services provides</w:t>
      </w:r>
      <w:r w:rsidR="006D35B6">
        <w:rPr>
          <w:rFonts w:cs="Arial"/>
          <w:sz w:val="24"/>
          <w:szCs w:val="24"/>
        </w:rPr>
        <w:t xml:space="preserve"> and delivers</w:t>
      </w:r>
      <w:r>
        <w:rPr>
          <w:rFonts w:cs="Arial"/>
          <w:sz w:val="24"/>
          <w:szCs w:val="24"/>
        </w:rPr>
        <w:t xml:space="preserve"> equipment to over 8,000 Adults and Children in the Wakefield District and/or those registered with a Wakefield ICB GP area, averaging around 80 new users a week</w:t>
      </w:r>
      <w:r w:rsidR="00564454">
        <w:rPr>
          <w:rFonts w:cs="Arial"/>
          <w:sz w:val="24"/>
          <w:szCs w:val="24"/>
        </w:rPr>
        <w:t xml:space="preserve">. </w:t>
      </w:r>
      <w:r>
        <w:rPr>
          <w:rFonts w:cs="Arial"/>
          <w:sz w:val="24"/>
          <w:szCs w:val="24"/>
        </w:rPr>
        <w:t>Priority is given to hospital discharges, end of life support and avoiding hospital admission.</w:t>
      </w:r>
    </w:p>
    <w:p w14:paraId="0D2211AE" w14:textId="170C257F" w:rsidR="00FE36EB" w:rsidRDefault="00FE36EB" w:rsidP="00FE36EB">
      <w:pPr>
        <w:rPr>
          <w:rFonts w:cs="Arial"/>
          <w:sz w:val="24"/>
          <w:szCs w:val="24"/>
        </w:rPr>
      </w:pPr>
      <w:r>
        <w:rPr>
          <w:rFonts w:cs="Arial"/>
          <w:sz w:val="24"/>
          <w:szCs w:val="24"/>
        </w:rPr>
        <w:t>All equipment provided must be maintained in accordance with the manufacturers specification and repairs completed timely</w:t>
      </w:r>
      <w:r w:rsidR="00FB50F1">
        <w:rPr>
          <w:rFonts w:cs="Arial"/>
          <w:sz w:val="24"/>
          <w:szCs w:val="24"/>
        </w:rPr>
        <w:t xml:space="preserve">. </w:t>
      </w:r>
      <w:r>
        <w:rPr>
          <w:rFonts w:cs="Arial"/>
          <w:sz w:val="24"/>
          <w:szCs w:val="24"/>
        </w:rPr>
        <w:t xml:space="preserve">Returned equipment must be thoroughly deep cleaned, </w:t>
      </w:r>
      <w:r w:rsidR="00FB50F1">
        <w:rPr>
          <w:rFonts w:cs="Arial"/>
          <w:sz w:val="24"/>
          <w:szCs w:val="24"/>
        </w:rPr>
        <w:t>checked,</w:t>
      </w:r>
      <w:r>
        <w:rPr>
          <w:rFonts w:cs="Arial"/>
          <w:sz w:val="24"/>
          <w:szCs w:val="24"/>
        </w:rPr>
        <w:t xml:space="preserve"> and recycled to enable the service to reuse its assets.</w:t>
      </w:r>
    </w:p>
    <w:p w14:paraId="48F706B4" w14:textId="77777777" w:rsidR="00B206F7" w:rsidRDefault="00B206F7" w:rsidP="00FE36EB">
      <w:pPr>
        <w:rPr>
          <w:rFonts w:cs="Arial"/>
          <w:sz w:val="24"/>
          <w:szCs w:val="24"/>
        </w:rPr>
      </w:pPr>
    </w:p>
    <w:p w14:paraId="0820E500" w14:textId="03915993" w:rsidR="00B206F7" w:rsidRDefault="00B206F7" w:rsidP="00FE36EB">
      <w:pPr>
        <w:rPr>
          <w:rFonts w:cs="Arial"/>
          <w:sz w:val="24"/>
          <w:szCs w:val="24"/>
        </w:rPr>
      </w:pPr>
      <w:r>
        <w:rPr>
          <w:rFonts w:cs="Arial"/>
          <w:sz w:val="24"/>
          <w:szCs w:val="24"/>
        </w:rPr>
        <w:t xml:space="preserve">All 3 services need to support e-referrals. </w:t>
      </w:r>
      <w:r w:rsidR="000C6128">
        <w:rPr>
          <w:rFonts w:cs="Arial"/>
          <w:sz w:val="24"/>
          <w:szCs w:val="24"/>
        </w:rPr>
        <w:t xml:space="preserve">They </w:t>
      </w:r>
      <w:r w:rsidR="001955AF">
        <w:rPr>
          <w:rFonts w:cs="Arial"/>
          <w:sz w:val="24"/>
          <w:szCs w:val="24"/>
        </w:rPr>
        <w:t xml:space="preserve">also </w:t>
      </w:r>
      <w:r w:rsidR="000C6128">
        <w:rPr>
          <w:rFonts w:cs="Arial"/>
          <w:sz w:val="24"/>
          <w:szCs w:val="24"/>
        </w:rPr>
        <w:t xml:space="preserve">receive referrals from </w:t>
      </w:r>
      <w:r w:rsidR="001955AF">
        <w:rPr>
          <w:rFonts w:cs="Arial"/>
          <w:sz w:val="24"/>
          <w:szCs w:val="24"/>
        </w:rPr>
        <w:t xml:space="preserve">other </w:t>
      </w:r>
      <w:r w:rsidR="000C6128">
        <w:rPr>
          <w:rFonts w:cs="Arial"/>
          <w:sz w:val="24"/>
          <w:szCs w:val="24"/>
        </w:rPr>
        <w:t xml:space="preserve">professionals. </w:t>
      </w:r>
    </w:p>
    <w:p w14:paraId="003CDA75" w14:textId="77777777" w:rsidR="00B206F7" w:rsidRDefault="00B206F7" w:rsidP="00FE36EB">
      <w:pPr>
        <w:rPr>
          <w:rFonts w:cs="Arial"/>
          <w:sz w:val="24"/>
          <w:szCs w:val="24"/>
        </w:rPr>
      </w:pPr>
    </w:p>
    <w:p w14:paraId="5B7A33D3" w14:textId="0138EDAD" w:rsidR="6F995629" w:rsidRDefault="00FA7D5E" w:rsidP="03AC5217">
      <w:pPr>
        <w:rPr>
          <w:rFonts w:cs="Arial"/>
          <w:b/>
          <w:bCs/>
          <w:sz w:val="24"/>
          <w:szCs w:val="24"/>
          <w:u w:val="single"/>
        </w:rPr>
      </w:pPr>
      <w:r>
        <w:rPr>
          <w:rFonts w:cs="Arial"/>
          <w:b/>
          <w:bCs/>
          <w:sz w:val="24"/>
          <w:szCs w:val="24"/>
          <w:u w:val="single"/>
        </w:rPr>
        <w:t xml:space="preserve">Key requirements from the </w:t>
      </w:r>
      <w:r w:rsidR="6F995629" w:rsidRPr="03AC5217">
        <w:rPr>
          <w:rFonts w:cs="Arial"/>
          <w:b/>
          <w:bCs/>
          <w:sz w:val="24"/>
          <w:szCs w:val="24"/>
          <w:u w:val="single"/>
        </w:rPr>
        <w:t>Specification</w:t>
      </w:r>
    </w:p>
    <w:p w14:paraId="26630A61" w14:textId="65733598" w:rsidR="00E0223E" w:rsidRDefault="00A14D59" w:rsidP="03AC5217">
      <w:pPr>
        <w:rPr>
          <w:rFonts w:cs="Arial"/>
          <w:sz w:val="24"/>
          <w:szCs w:val="24"/>
        </w:rPr>
      </w:pPr>
      <w:r>
        <w:rPr>
          <w:rFonts w:cs="Arial"/>
          <w:sz w:val="24"/>
          <w:szCs w:val="24"/>
        </w:rPr>
        <w:t>IT</w:t>
      </w:r>
    </w:p>
    <w:p w14:paraId="05ABBE63" w14:textId="17DD7876" w:rsidR="00FA7D5E" w:rsidRDefault="00FA7D5E" w:rsidP="00CB57CD">
      <w:pPr>
        <w:numPr>
          <w:ilvl w:val="0"/>
          <w:numId w:val="4"/>
        </w:numPr>
        <w:rPr>
          <w:rFonts w:cs="Arial"/>
          <w:sz w:val="24"/>
          <w:szCs w:val="24"/>
        </w:rPr>
      </w:pPr>
      <w:r w:rsidRPr="00C40262">
        <w:rPr>
          <w:rFonts w:cs="Arial"/>
          <w:sz w:val="24"/>
          <w:szCs w:val="24"/>
        </w:rPr>
        <w:t>Hosted in the UK</w:t>
      </w:r>
      <w:r w:rsidR="00297C1E">
        <w:rPr>
          <w:rFonts w:cs="Arial"/>
          <w:sz w:val="24"/>
          <w:szCs w:val="24"/>
        </w:rPr>
        <w:t xml:space="preserve"> including data back ups</w:t>
      </w:r>
    </w:p>
    <w:p w14:paraId="57AB3166" w14:textId="6CAC50C5" w:rsidR="006833E4" w:rsidRDefault="006833E4" w:rsidP="00CB57CD">
      <w:pPr>
        <w:numPr>
          <w:ilvl w:val="0"/>
          <w:numId w:val="4"/>
        </w:numPr>
        <w:rPr>
          <w:rFonts w:cs="Arial"/>
          <w:sz w:val="24"/>
          <w:szCs w:val="24"/>
        </w:rPr>
      </w:pPr>
      <w:r>
        <w:rPr>
          <w:rFonts w:cs="Arial"/>
          <w:sz w:val="24"/>
          <w:szCs w:val="24"/>
        </w:rPr>
        <w:lastRenderedPageBreak/>
        <w:t>Wholly cloud hosted</w:t>
      </w:r>
    </w:p>
    <w:p w14:paraId="4BF2B638" w14:textId="2A7F2E3C" w:rsidR="00A3511B" w:rsidRDefault="008F37B2" w:rsidP="00CB57CD">
      <w:pPr>
        <w:numPr>
          <w:ilvl w:val="0"/>
          <w:numId w:val="4"/>
        </w:numPr>
        <w:rPr>
          <w:rFonts w:cs="Arial"/>
          <w:sz w:val="24"/>
          <w:szCs w:val="24"/>
        </w:rPr>
      </w:pPr>
      <w:r w:rsidRPr="00E65C45">
        <w:rPr>
          <w:rFonts w:cs="Arial"/>
          <w:sz w:val="24"/>
          <w:szCs w:val="24"/>
        </w:rPr>
        <w:t>ISO 27001</w:t>
      </w:r>
      <w:r>
        <w:rPr>
          <w:rFonts w:cs="Arial"/>
          <w:sz w:val="24"/>
          <w:szCs w:val="24"/>
        </w:rPr>
        <w:t xml:space="preserve"> accreditation</w:t>
      </w:r>
    </w:p>
    <w:p w14:paraId="24B72B2C" w14:textId="4A2233AA" w:rsidR="00A92E0B" w:rsidRDefault="00A92E0B" w:rsidP="00CB57CD">
      <w:pPr>
        <w:numPr>
          <w:ilvl w:val="0"/>
          <w:numId w:val="4"/>
        </w:numPr>
        <w:rPr>
          <w:rFonts w:cs="Arial"/>
          <w:sz w:val="24"/>
          <w:szCs w:val="24"/>
        </w:rPr>
      </w:pPr>
      <w:r>
        <w:rPr>
          <w:rFonts w:cs="Arial"/>
          <w:sz w:val="24"/>
          <w:szCs w:val="24"/>
        </w:rPr>
        <w:t xml:space="preserve">Mobile and flexible working – application </w:t>
      </w:r>
      <w:r w:rsidR="002A0F78">
        <w:rPr>
          <w:rFonts w:cs="Arial"/>
          <w:sz w:val="24"/>
          <w:szCs w:val="24"/>
        </w:rPr>
        <w:t xml:space="preserve">able </w:t>
      </w:r>
      <w:r>
        <w:rPr>
          <w:rFonts w:cs="Arial"/>
          <w:sz w:val="24"/>
          <w:szCs w:val="24"/>
        </w:rPr>
        <w:t>to be used with tablets</w:t>
      </w:r>
    </w:p>
    <w:p w14:paraId="21FFEB23" w14:textId="27931DBF" w:rsidR="00A92E0B" w:rsidRPr="00C40262" w:rsidRDefault="00294CB8" w:rsidP="00CB57CD">
      <w:pPr>
        <w:numPr>
          <w:ilvl w:val="0"/>
          <w:numId w:val="4"/>
        </w:numPr>
        <w:rPr>
          <w:rFonts w:cs="Arial"/>
          <w:sz w:val="24"/>
          <w:szCs w:val="24"/>
        </w:rPr>
      </w:pPr>
      <w:r>
        <w:rPr>
          <w:rFonts w:cs="Arial"/>
          <w:sz w:val="24"/>
          <w:szCs w:val="24"/>
        </w:rPr>
        <w:t xml:space="preserve">Application access using (MFA) </w:t>
      </w:r>
      <w:r w:rsidR="001C3C46">
        <w:rPr>
          <w:rFonts w:cs="Arial"/>
          <w:sz w:val="24"/>
          <w:szCs w:val="24"/>
        </w:rPr>
        <w:t xml:space="preserve">Multi </w:t>
      </w:r>
      <w:r w:rsidR="00AE0A51">
        <w:rPr>
          <w:rFonts w:cs="Arial"/>
          <w:sz w:val="24"/>
          <w:szCs w:val="24"/>
        </w:rPr>
        <w:t>F</w:t>
      </w:r>
      <w:r w:rsidR="001C3C46">
        <w:rPr>
          <w:rFonts w:cs="Arial"/>
          <w:sz w:val="24"/>
          <w:szCs w:val="24"/>
        </w:rPr>
        <w:t xml:space="preserve">actor </w:t>
      </w:r>
      <w:r w:rsidR="00AE0A51">
        <w:rPr>
          <w:rFonts w:cs="Arial"/>
          <w:sz w:val="24"/>
          <w:szCs w:val="24"/>
        </w:rPr>
        <w:t>A</w:t>
      </w:r>
      <w:r w:rsidR="001C3C46">
        <w:rPr>
          <w:rFonts w:cs="Arial"/>
          <w:sz w:val="24"/>
          <w:szCs w:val="24"/>
        </w:rPr>
        <w:t>uthentication</w:t>
      </w:r>
    </w:p>
    <w:p w14:paraId="3FD6112E" w14:textId="77777777" w:rsidR="008F37B2" w:rsidRDefault="008F37B2" w:rsidP="03AC5217">
      <w:pPr>
        <w:rPr>
          <w:rFonts w:cs="Arial"/>
          <w:sz w:val="24"/>
          <w:szCs w:val="24"/>
        </w:rPr>
      </w:pPr>
    </w:p>
    <w:p w14:paraId="7FB3C124" w14:textId="559D419D" w:rsidR="00A14D59" w:rsidRPr="00C40262" w:rsidRDefault="00A14D59" w:rsidP="03AC5217">
      <w:pPr>
        <w:rPr>
          <w:rFonts w:cs="Arial"/>
          <w:sz w:val="24"/>
          <w:szCs w:val="24"/>
        </w:rPr>
      </w:pPr>
      <w:r>
        <w:rPr>
          <w:rFonts w:cs="Arial"/>
          <w:sz w:val="24"/>
          <w:szCs w:val="24"/>
        </w:rPr>
        <w:t>Legislation</w:t>
      </w:r>
    </w:p>
    <w:p w14:paraId="0E8FB585" w14:textId="6F91B5EF" w:rsidR="00567816" w:rsidRDefault="00B34EF2" w:rsidP="00CB57CD">
      <w:pPr>
        <w:numPr>
          <w:ilvl w:val="0"/>
          <w:numId w:val="5"/>
        </w:numPr>
        <w:rPr>
          <w:rFonts w:cs="Arial"/>
          <w:sz w:val="24"/>
          <w:szCs w:val="24"/>
        </w:rPr>
      </w:pPr>
      <w:r>
        <w:rPr>
          <w:rFonts w:cs="Arial"/>
          <w:sz w:val="24"/>
          <w:szCs w:val="24"/>
        </w:rPr>
        <w:t xml:space="preserve">Meets legislation; </w:t>
      </w:r>
      <w:r w:rsidR="00AE0A51">
        <w:rPr>
          <w:rFonts w:cs="Arial"/>
          <w:sz w:val="24"/>
          <w:szCs w:val="24"/>
        </w:rPr>
        <w:t>D</w:t>
      </w:r>
      <w:r>
        <w:rPr>
          <w:rFonts w:cs="Arial"/>
          <w:sz w:val="24"/>
          <w:szCs w:val="24"/>
        </w:rPr>
        <w:t xml:space="preserve">ata </w:t>
      </w:r>
      <w:r w:rsidR="00AE0A51">
        <w:rPr>
          <w:rFonts w:cs="Arial"/>
          <w:sz w:val="24"/>
          <w:szCs w:val="24"/>
        </w:rPr>
        <w:t>P</w:t>
      </w:r>
      <w:r>
        <w:rPr>
          <w:rFonts w:cs="Arial"/>
          <w:sz w:val="24"/>
          <w:szCs w:val="24"/>
        </w:rPr>
        <w:t xml:space="preserve">rotection, </w:t>
      </w:r>
      <w:r w:rsidR="00F61F4D">
        <w:rPr>
          <w:rFonts w:cs="Arial"/>
          <w:sz w:val="24"/>
          <w:szCs w:val="24"/>
        </w:rPr>
        <w:t xml:space="preserve">General </w:t>
      </w:r>
      <w:r w:rsidR="00AE0A51">
        <w:rPr>
          <w:rFonts w:cs="Arial"/>
          <w:sz w:val="24"/>
          <w:szCs w:val="24"/>
        </w:rPr>
        <w:t>D</w:t>
      </w:r>
      <w:r w:rsidR="00F61F4D">
        <w:rPr>
          <w:rFonts w:cs="Arial"/>
          <w:sz w:val="24"/>
          <w:szCs w:val="24"/>
        </w:rPr>
        <w:t xml:space="preserve">ata </w:t>
      </w:r>
      <w:r w:rsidR="00AE0A51">
        <w:rPr>
          <w:rFonts w:cs="Arial"/>
          <w:sz w:val="24"/>
          <w:szCs w:val="24"/>
        </w:rPr>
        <w:t>P</w:t>
      </w:r>
      <w:r w:rsidR="00F61F4D">
        <w:rPr>
          <w:rFonts w:cs="Arial"/>
          <w:sz w:val="24"/>
          <w:szCs w:val="24"/>
        </w:rPr>
        <w:t xml:space="preserve">rotection </w:t>
      </w:r>
      <w:r w:rsidR="00AE0A51">
        <w:rPr>
          <w:rFonts w:cs="Arial"/>
          <w:sz w:val="24"/>
          <w:szCs w:val="24"/>
        </w:rPr>
        <w:t>R</w:t>
      </w:r>
      <w:r w:rsidR="00F61F4D">
        <w:rPr>
          <w:rFonts w:cs="Arial"/>
          <w:sz w:val="24"/>
          <w:szCs w:val="24"/>
        </w:rPr>
        <w:t>egulations</w:t>
      </w:r>
    </w:p>
    <w:p w14:paraId="44797AC0" w14:textId="2F26F4DC" w:rsidR="00E0223E" w:rsidRDefault="00E0223E" w:rsidP="00CB57CD">
      <w:pPr>
        <w:numPr>
          <w:ilvl w:val="0"/>
          <w:numId w:val="5"/>
        </w:numPr>
        <w:rPr>
          <w:rFonts w:cs="Arial"/>
          <w:sz w:val="24"/>
          <w:szCs w:val="24"/>
        </w:rPr>
      </w:pPr>
      <w:r>
        <w:rPr>
          <w:rFonts w:cs="Arial"/>
          <w:sz w:val="24"/>
          <w:szCs w:val="24"/>
        </w:rPr>
        <w:t>Ability to lock down records</w:t>
      </w:r>
    </w:p>
    <w:p w14:paraId="26D3D86F" w14:textId="0A11A580" w:rsidR="00411269" w:rsidRDefault="00F61F4D" w:rsidP="00CB57CD">
      <w:pPr>
        <w:numPr>
          <w:ilvl w:val="0"/>
          <w:numId w:val="5"/>
        </w:numPr>
        <w:rPr>
          <w:rFonts w:cs="Arial"/>
          <w:sz w:val="24"/>
          <w:szCs w:val="24"/>
        </w:rPr>
      </w:pPr>
      <w:r>
        <w:rPr>
          <w:rFonts w:cs="Arial"/>
          <w:sz w:val="24"/>
          <w:szCs w:val="24"/>
        </w:rPr>
        <w:t xml:space="preserve">Meets </w:t>
      </w:r>
      <w:r w:rsidR="00411269">
        <w:rPr>
          <w:rFonts w:cs="Arial"/>
          <w:sz w:val="24"/>
          <w:szCs w:val="24"/>
        </w:rPr>
        <w:t>Accessibility</w:t>
      </w:r>
      <w:r>
        <w:rPr>
          <w:rFonts w:cs="Arial"/>
          <w:sz w:val="24"/>
          <w:szCs w:val="24"/>
        </w:rPr>
        <w:t xml:space="preserve"> </w:t>
      </w:r>
      <w:r w:rsidR="00C32A9E">
        <w:rPr>
          <w:rFonts w:cs="Arial"/>
          <w:sz w:val="24"/>
          <w:szCs w:val="24"/>
        </w:rPr>
        <w:t>legislation</w:t>
      </w:r>
      <w:r w:rsidR="00B67F12">
        <w:rPr>
          <w:rFonts w:cs="Arial"/>
          <w:sz w:val="24"/>
          <w:szCs w:val="24"/>
        </w:rPr>
        <w:t>/standards</w:t>
      </w:r>
    </w:p>
    <w:p w14:paraId="1A65698D" w14:textId="21FCA34F" w:rsidR="00540DA6" w:rsidRDefault="00540DA6" w:rsidP="00CB57CD">
      <w:pPr>
        <w:numPr>
          <w:ilvl w:val="0"/>
          <w:numId w:val="5"/>
        </w:numPr>
        <w:rPr>
          <w:rFonts w:cs="Arial"/>
          <w:sz w:val="24"/>
          <w:szCs w:val="24"/>
        </w:rPr>
      </w:pPr>
      <w:r>
        <w:rPr>
          <w:rFonts w:cs="Arial"/>
          <w:sz w:val="24"/>
          <w:szCs w:val="24"/>
        </w:rPr>
        <w:t xml:space="preserve">Ability to meet any changes in legislation </w:t>
      </w:r>
      <w:r w:rsidR="00FD17BD">
        <w:rPr>
          <w:rFonts w:cs="Arial"/>
          <w:sz w:val="24"/>
          <w:szCs w:val="24"/>
        </w:rPr>
        <w:t>and awareness of Adult Social Care</w:t>
      </w:r>
    </w:p>
    <w:p w14:paraId="1D24DAB0" w14:textId="77777777" w:rsidR="00CD146D" w:rsidRDefault="00CD146D" w:rsidP="03AC5217">
      <w:pPr>
        <w:rPr>
          <w:rFonts w:cs="Arial"/>
          <w:sz w:val="24"/>
          <w:szCs w:val="24"/>
        </w:rPr>
      </w:pPr>
    </w:p>
    <w:p w14:paraId="694EFFF5" w14:textId="2B39020A" w:rsidR="00FD17BD" w:rsidRDefault="00376886" w:rsidP="03AC5217">
      <w:pPr>
        <w:rPr>
          <w:rFonts w:cs="Arial"/>
          <w:sz w:val="24"/>
          <w:szCs w:val="24"/>
        </w:rPr>
      </w:pPr>
      <w:r>
        <w:rPr>
          <w:rFonts w:cs="Arial"/>
          <w:sz w:val="24"/>
          <w:szCs w:val="24"/>
        </w:rPr>
        <w:t>Functionality</w:t>
      </w:r>
    </w:p>
    <w:p w14:paraId="5D906BFE" w14:textId="4676AAF3" w:rsidR="00C943B1" w:rsidRPr="0079463A" w:rsidRDefault="00C943B1" w:rsidP="00CB57CD">
      <w:pPr>
        <w:numPr>
          <w:ilvl w:val="0"/>
          <w:numId w:val="6"/>
        </w:numPr>
        <w:rPr>
          <w:rFonts w:cs="Arial"/>
          <w:sz w:val="24"/>
          <w:szCs w:val="24"/>
        </w:rPr>
      </w:pPr>
      <w:r w:rsidRPr="0079463A">
        <w:rPr>
          <w:rFonts w:cs="Arial"/>
          <w:sz w:val="24"/>
          <w:szCs w:val="24"/>
        </w:rPr>
        <w:t>Ability to build own forms and templates (with training)</w:t>
      </w:r>
    </w:p>
    <w:p w14:paraId="2C4B32CC" w14:textId="27CF7A38" w:rsidR="007375C7" w:rsidRPr="0079463A" w:rsidRDefault="007375C7" w:rsidP="00CB57CD">
      <w:pPr>
        <w:numPr>
          <w:ilvl w:val="0"/>
          <w:numId w:val="6"/>
        </w:numPr>
        <w:rPr>
          <w:rFonts w:cs="Arial"/>
          <w:sz w:val="24"/>
          <w:szCs w:val="24"/>
        </w:rPr>
      </w:pPr>
      <w:r w:rsidRPr="0079463A">
        <w:rPr>
          <w:rFonts w:cs="Arial"/>
          <w:sz w:val="24"/>
          <w:szCs w:val="24"/>
        </w:rPr>
        <w:t xml:space="preserve">Ability to identify priority referrals </w:t>
      </w:r>
    </w:p>
    <w:p w14:paraId="17F4BEBC" w14:textId="18AE3375" w:rsidR="00E1109A" w:rsidRPr="0079463A" w:rsidRDefault="00E1109A" w:rsidP="00CB57CD">
      <w:pPr>
        <w:numPr>
          <w:ilvl w:val="0"/>
          <w:numId w:val="6"/>
        </w:numPr>
        <w:rPr>
          <w:rFonts w:cs="Arial"/>
          <w:sz w:val="24"/>
          <w:szCs w:val="24"/>
        </w:rPr>
      </w:pPr>
      <w:r w:rsidRPr="0079463A">
        <w:rPr>
          <w:rFonts w:cs="Arial"/>
          <w:sz w:val="24"/>
          <w:szCs w:val="24"/>
        </w:rPr>
        <w:t>Ability to triage</w:t>
      </w:r>
    </w:p>
    <w:p w14:paraId="7DCF8CA9" w14:textId="3D353155" w:rsidR="00E1109A" w:rsidRPr="0079463A" w:rsidRDefault="00E1109A" w:rsidP="00CB57CD">
      <w:pPr>
        <w:numPr>
          <w:ilvl w:val="0"/>
          <w:numId w:val="6"/>
        </w:numPr>
        <w:rPr>
          <w:rFonts w:cs="Arial"/>
          <w:sz w:val="24"/>
          <w:szCs w:val="24"/>
        </w:rPr>
      </w:pPr>
      <w:r w:rsidRPr="0079463A">
        <w:rPr>
          <w:rFonts w:cs="Arial"/>
          <w:sz w:val="24"/>
          <w:szCs w:val="24"/>
        </w:rPr>
        <w:t xml:space="preserve">Ability to workflow </w:t>
      </w:r>
      <w:r w:rsidR="00391629" w:rsidRPr="0079463A">
        <w:rPr>
          <w:rFonts w:cs="Arial"/>
          <w:sz w:val="24"/>
          <w:szCs w:val="24"/>
        </w:rPr>
        <w:t xml:space="preserve">referrals </w:t>
      </w:r>
    </w:p>
    <w:p w14:paraId="16EF6D04" w14:textId="7A4A76E6" w:rsidR="001769C3" w:rsidRPr="0079463A" w:rsidRDefault="001769C3" w:rsidP="00CB57CD">
      <w:pPr>
        <w:numPr>
          <w:ilvl w:val="0"/>
          <w:numId w:val="6"/>
        </w:numPr>
        <w:rPr>
          <w:rFonts w:cs="Arial"/>
          <w:sz w:val="24"/>
          <w:szCs w:val="24"/>
        </w:rPr>
      </w:pPr>
      <w:r w:rsidRPr="0079463A">
        <w:rPr>
          <w:rFonts w:cs="Arial"/>
          <w:sz w:val="24"/>
          <w:szCs w:val="24"/>
        </w:rPr>
        <w:t>Inclusion of skip logic</w:t>
      </w:r>
    </w:p>
    <w:p w14:paraId="4A46302D" w14:textId="47544A5D" w:rsidR="0092174F" w:rsidRPr="0079463A" w:rsidRDefault="0092174F" w:rsidP="00CB57CD">
      <w:pPr>
        <w:numPr>
          <w:ilvl w:val="0"/>
          <w:numId w:val="6"/>
        </w:numPr>
        <w:rPr>
          <w:rFonts w:cs="Arial"/>
          <w:sz w:val="24"/>
          <w:szCs w:val="24"/>
        </w:rPr>
      </w:pPr>
      <w:r w:rsidRPr="0079463A">
        <w:rPr>
          <w:rFonts w:cs="Arial"/>
          <w:sz w:val="24"/>
          <w:szCs w:val="24"/>
        </w:rPr>
        <w:t>Ability to record delivery speeds determined by the service</w:t>
      </w:r>
    </w:p>
    <w:p w14:paraId="6FF333E6" w14:textId="77777777" w:rsidR="007375C7" w:rsidRPr="0079463A" w:rsidRDefault="007375C7" w:rsidP="00CB57CD">
      <w:pPr>
        <w:numPr>
          <w:ilvl w:val="0"/>
          <w:numId w:val="6"/>
        </w:numPr>
        <w:rPr>
          <w:rFonts w:cs="Arial"/>
          <w:color w:val="000000"/>
          <w:sz w:val="24"/>
          <w:szCs w:val="24"/>
          <w:lang w:eastAsia="en-GB"/>
        </w:rPr>
      </w:pPr>
      <w:r w:rsidRPr="0079463A">
        <w:rPr>
          <w:rFonts w:cs="Arial"/>
          <w:color w:val="000000"/>
          <w:sz w:val="24"/>
          <w:szCs w:val="24"/>
          <w:lang w:eastAsia="en-GB"/>
        </w:rPr>
        <w:t>Ability to identify assets for product recalls</w:t>
      </w:r>
    </w:p>
    <w:tbl>
      <w:tblPr>
        <w:tblW w:w="6940" w:type="dxa"/>
        <w:tblInd w:w="-108" w:type="dxa"/>
        <w:tblLook w:val="04A0" w:firstRow="1" w:lastRow="0" w:firstColumn="1" w:lastColumn="0" w:noHBand="0" w:noVBand="1"/>
      </w:tblPr>
      <w:tblGrid>
        <w:gridCol w:w="6940"/>
      </w:tblGrid>
      <w:tr w:rsidR="00C25999" w:rsidRPr="0079463A" w14:paraId="05F6FFC8" w14:textId="77777777" w:rsidTr="00E44F6A">
        <w:trPr>
          <w:trHeight w:val="315"/>
        </w:trPr>
        <w:tc>
          <w:tcPr>
            <w:tcW w:w="6940" w:type="dxa"/>
            <w:tcBorders>
              <w:top w:val="nil"/>
              <w:left w:val="nil"/>
              <w:bottom w:val="nil"/>
              <w:right w:val="nil"/>
            </w:tcBorders>
            <w:shd w:val="clear" w:color="auto" w:fill="auto"/>
            <w:vAlign w:val="center"/>
            <w:hideMark/>
          </w:tcPr>
          <w:p w14:paraId="41991083" w14:textId="77777777" w:rsidR="00C25999" w:rsidRPr="0079463A" w:rsidRDefault="00C25999" w:rsidP="00CB57CD">
            <w:pPr>
              <w:numPr>
                <w:ilvl w:val="0"/>
                <w:numId w:val="6"/>
              </w:numPr>
              <w:rPr>
                <w:rFonts w:cs="Arial"/>
                <w:color w:val="000000"/>
                <w:sz w:val="24"/>
                <w:szCs w:val="24"/>
                <w:lang w:eastAsia="en-GB"/>
              </w:rPr>
            </w:pPr>
            <w:r w:rsidRPr="0079463A">
              <w:rPr>
                <w:rFonts w:cs="Arial"/>
                <w:color w:val="000000"/>
                <w:sz w:val="24"/>
                <w:szCs w:val="24"/>
                <w:lang w:eastAsia="en-GB"/>
              </w:rPr>
              <w:t>Ability to track all assets</w:t>
            </w:r>
          </w:p>
          <w:p w14:paraId="24687CE4" w14:textId="77777777" w:rsidR="00B02F1E" w:rsidRDefault="00B02F1E" w:rsidP="00CB57CD">
            <w:pPr>
              <w:numPr>
                <w:ilvl w:val="0"/>
                <w:numId w:val="6"/>
              </w:numPr>
              <w:rPr>
                <w:rFonts w:cs="Arial"/>
                <w:color w:val="000000"/>
                <w:sz w:val="24"/>
                <w:szCs w:val="24"/>
                <w:lang w:eastAsia="en-GB"/>
              </w:rPr>
            </w:pPr>
            <w:r w:rsidRPr="0079463A">
              <w:rPr>
                <w:rFonts w:cs="Arial"/>
                <w:color w:val="000000"/>
                <w:sz w:val="24"/>
                <w:szCs w:val="24"/>
                <w:lang w:eastAsia="en-GB"/>
              </w:rPr>
              <w:t xml:space="preserve">Ability to manage all assets </w:t>
            </w:r>
            <w:r w:rsidR="001F1E69" w:rsidRPr="0079463A">
              <w:rPr>
                <w:rFonts w:cs="Arial"/>
                <w:color w:val="000000"/>
                <w:sz w:val="24"/>
                <w:szCs w:val="24"/>
                <w:lang w:eastAsia="en-GB"/>
              </w:rPr>
              <w:t>and stock take</w:t>
            </w:r>
          </w:p>
          <w:p w14:paraId="27DC591E" w14:textId="65C6D7BE" w:rsidR="00C55D7B" w:rsidRPr="0079463A" w:rsidRDefault="00C55D7B" w:rsidP="00CB57CD">
            <w:pPr>
              <w:numPr>
                <w:ilvl w:val="0"/>
                <w:numId w:val="6"/>
              </w:numPr>
              <w:rPr>
                <w:rFonts w:cs="Arial"/>
                <w:color w:val="000000"/>
                <w:sz w:val="24"/>
                <w:szCs w:val="24"/>
                <w:lang w:eastAsia="en-GB"/>
              </w:rPr>
            </w:pPr>
            <w:r>
              <w:rPr>
                <w:rFonts w:cs="Arial"/>
                <w:color w:val="000000"/>
                <w:sz w:val="24"/>
                <w:szCs w:val="24"/>
                <w:lang w:eastAsia="en-GB"/>
              </w:rPr>
              <w:t>Ability to schedule deliveries</w:t>
            </w:r>
            <w:r w:rsidR="00EE12E9">
              <w:rPr>
                <w:rFonts w:cs="Arial"/>
                <w:color w:val="000000"/>
                <w:sz w:val="24"/>
                <w:szCs w:val="24"/>
                <w:lang w:eastAsia="en-GB"/>
              </w:rPr>
              <w:t xml:space="preserve"> / route plan</w:t>
            </w:r>
          </w:p>
          <w:p w14:paraId="5091D721" w14:textId="64BA5A31" w:rsidR="00934A17" w:rsidRPr="0079463A" w:rsidRDefault="00934A17" w:rsidP="00CB57CD">
            <w:pPr>
              <w:numPr>
                <w:ilvl w:val="0"/>
                <w:numId w:val="6"/>
              </w:numPr>
              <w:rPr>
                <w:rFonts w:cs="Arial"/>
                <w:color w:val="000000"/>
                <w:sz w:val="24"/>
                <w:szCs w:val="24"/>
                <w:lang w:eastAsia="en-GB"/>
              </w:rPr>
            </w:pPr>
            <w:r w:rsidRPr="0079463A">
              <w:rPr>
                <w:rFonts w:cs="Arial"/>
                <w:color w:val="000000"/>
                <w:sz w:val="24"/>
                <w:szCs w:val="24"/>
                <w:lang w:eastAsia="en-GB"/>
              </w:rPr>
              <w:t>Ability to see what is in stock</w:t>
            </w:r>
            <w:r w:rsidR="00A25001" w:rsidRPr="0079463A">
              <w:rPr>
                <w:rFonts w:cs="Arial"/>
                <w:color w:val="000000"/>
                <w:sz w:val="24"/>
                <w:szCs w:val="24"/>
                <w:lang w:eastAsia="en-GB"/>
              </w:rPr>
              <w:t xml:space="preserve"> in real time (</w:t>
            </w:r>
            <w:r w:rsidR="007D6344" w:rsidRPr="0079463A">
              <w:rPr>
                <w:rFonts w:cs="Arial"/>
                <w:color w:val="000000"/>
                <w:sz w:val="24"/>
                <w:szCs w:val="24"/>
                <w:lang w:eastAsia="en-GB"/>
              </w:rPr>
              <w:t>catalogue</w:t>
            </w:r>
            <w:r w:rsidR="00A25001" w:rsidRPr="0079463A">
              <w:rPr>
                <w:rFonts w:cs="Arial"/>
                <w:color w:val="000000"/>
                <w:sz w:val="24"/>
                <w:szCs w:val="24"/>
                <w:lang w:eastAsia="en-GB"/>
              </w:rPr>
              <w:t>)</w:t>
            </w:r>
          </w:p>
        </w:tc>
      </w:tr>
      <w:tr w:rsidR="00C25999" w:rsidRPr="0079463A" w14:paraId="1ADE0AEC" w14:textId="77777777" w:rsidTr="00E44F6A">
        <w:trPr>
          <w:trHeight w:val="315"/>
        </w:trPr>
        <w:tc>
          <w:tcPr>
            <w:tcW w:w="6940" w:type="dxa"/>
            <w:tcBorders>
              <w:top w:val="nil"/>
              <w:left w:val="nil"/>
              <w:bottom w:val="nil"/>
              <w:right w:val="nil"/>
            </w:tcBorders>
            <w:shd w:val="clear" w:color="auto" w:fill="auto"/>
            <w:vAlign w:val="center"/>
            <w:hideMark/>
          </w:tcPr>
          <w:p w14:paraId="6FBF599F" w14:textId="77777777" w:rsidR="00C25999" w:rsidRPr="0079463A" w:rsidRDefault="00C25999" w:rsidP="00CB57CD">
            <w:pPr>
              <w:numPr>
                <w:ilvl w:val="0"/>
                <w:numId w:val="6"/>
              </w:numPr>
              <w:rPr>
                <w:rFonts w:cs="Arial"/>
                <w:color w:val="000000"/>
                <w:sz w:val="24"/>
                <w:szCs w:val="24"/>
                <w:lang w:eastAsia="en-GB"/>
              </w:rPr>
            </w:pPr>
            <w:r w:rsidRPr="0079463A">
              <w:rPr>
                <w:rFonts w:cs="Arial"/>
                <w:color w:val="000000"/>
                <w:sz w:val="24"/>
                <w:szCs w:val="24"/>
                <w:lang w:eastAsia="en-GB"/>
              </w:rPr>
              <w:t xml:space="preserve">Ability to monitor all servicing </w:t>
            </w:r>
          </w:p>
        </w:tc>
      </w:tr>
      <w:tr w:rsidR="00C25999" w:rsidRPr="0079463A" w14:paraId="1983F365" w14:textId="77777777" w:rsidTr="00E44F6A">
        <w:trPr>
          <w:trHeight w:val="315"/>
        </w:trPr>
        <w:tc>
          <w:tcPr>
            <w:tcW w:w="6940" w:type="dxa"/>
            <w:tcBorders>
              <w:top w:val="nil"/>
              <w:left w:val="nil"/>
              <w:bottom w:val="nil"/>
              <w:right w:val="nil"/>
            </w:tcBorders>
            <w:shd w:val="clear" w:color="auto" w:fill="auto"/>
            <w:vAlign w:val="center"/>
            <w:hideMark/>
          </w:tcPr>
          <w:p w14:paraId="3C5CB128" w14:textId="77777777" w:rsidR="00C25999" w:rsidRPr="0079463A" w:rsidRDefault="00C25999" w:rsidP="00CB57CD">
            <w:pPr>
              <w:numPr>
                <w:ilvl w:val="0"/>
                <w:numId w:val="6"/>
              </w:numPr>
              <w:rPr>
                <w:rFonts w:cs="Arial"/>
                <w:color w:val="000000"/>
                <w:sz w:val="24"/>
                <w:szCs w:val="24"/>
                <w:lang w:eastAsia="en-GB"/>
              </w:rPr>
            </w:pPr>
            <w:r w:rsidRPr="0079463A">
              <w:rPr>
                <w:rFonts w:cs="Arial"/>
                <w:color w:val="000000"/>
                <w:sz w:val="24"/>
                <w:szCs w:val="24"/>
                <w:lang w:eastAsia="en-GB"/>
              </w:rPr>
              <w:t>Support E-Referrals</w:t>
            </w:r>
          </w:p>
          <w:p w14:paraId="2D24926E" w14:textId="77777777" w:rsidR="003A11B3" w:rsidRPr="0079463A" w:rsidRDefault="003A11B3" w:rsidP="00CB57CD">
            <w:pPr>
              <w:numPr>
                <w:ilvl w:val="0"/>
                <w:numId w:val="6"/>
              </w:numPr>
              <w:rPr>
                <w:rFonts w:cs="Arial"/>
                <w:color w:val="000000"/>
                <w:sz w:val="24"/>
                <w:szCs w:val="24"/>
                <w:lang w:eastAsia="en-GB"/>
              </w:rPr>
            </w:pPr>
            <w:r w:rsidRPr="0079463A">
              <w:rPr>
                <w:rFonts w:cs="Arial"/>
                <w:color w:val="000000"/>
                <w:sz w:val="24"/>
                <w:szCs w:val="24"/>
                <w:lang w:eastAsia="en-GB"/>
              </w:rPr>
              <w:t>Use by 3rd Party/Professionals/Suppliers</w:t>
            </w:r>
          </w:p>
          <w:p w14:paraId="3AD05E45" w14:textId="77777777" w:rsidR="00564454" w:rsidRPr="0079463A" w:rsidRDefault="00564454" w:rsidP="00815832">
            <w:pPr>
              <w:rPr>
                <w:rFonts w:cs="Arial"/>
                <w:color w:val="000000"/>
                <w:sz w:val="24"/>
                <w:szCs w:val="24"/>
                <w:lang w:eastAsia="en-GB"/>
              </w:rPr>
            </w:pPr>
          </w:p>
          <w:p w14:paraId="1625ADC1" w14:textId="5B67DE84" w:rsidR="00815832" w:rsidRPr="0079463A" w:rsidRDefault="00815832" w:rsidP="00564454">
            <w:pPr>
              <w:rPr>
                <w:rFonts w:cs="Arial"/>
                <w:color w:val="000000"/>
                <w:sz w:val="24"/>
                <w:szCs w:val="24"/>
                <w:lang w:eastAsia="en-GB"/>
              </w:rPr>
            </w:pPr>
            <w:r w:rsidRPr="0079463A">
              <w:rPr>
                <w:rFonts w:cs="Arial"/>
                <w:color w:val="000000"/>
                <w:sz w:val="24"/>
                <w:szCs w:val="24"/>
                <w:lang w:eastAsia="en-GB"/>
              </w:rPr>
              <w:t>Scalability</w:t>
            </w:r>
          </w:p>
          <w:p w14:paraId="5355B169" w14:textId="4C1A2182" w:rsidR="00815832" w:rsidRPr="0079463A" w:rsidRDefault="00815832" w:rsidP="00CB57CD">
            <w:pPr>
              <w:numPr>
                <w:ilvl w:val="0"/>
                <w:numId w:val="10"/>
              </w:numPr>
              <w:rPr>
                <w:rFonts w:cs="Arial"/>
                <w:color w:val="000000"/>
                <w:sz w:val="24"/>
                <w:szCs w:val="24"/>
                <w:lang w:eastAsia="en-GB"/>
              </w:rPr>
            </w:pPr>
            <w:r w:rsidRPr="0079463A">
              <w:rPr>
                <w:rFonts w:cs="Arial"/>
                <w:color w:val="000000"/>
                <w:sz w:val="24"/>
                <w:szCs w:val="24"/>
                <w:lang w:eastAsia="en-GB"/>
              </w:rPr>
              <w:t>To add</w:t>
            </w:r>
            <w:r w:rsidR="00896B2C" w:rsidRPr="0079463A">
              <w:rPr>
                <w:rFonts w:cs="Arial"/>
                <w:color w:val="000000"/>
                <w:sz w:val="24"/>
                <w:szCs w:val="24"/>
                <w:lang w:eastAsia="en-GB"/>
              </w:rPr>
              <w:t>/</w:t>
            </w:r>
            <w:r w:rsidRPr="0079463A">
              <w:rPr>
                <w:rFonts w:cs="Arial"/>
                <w:color w:val="000000"/>
                <w:sz w:val="24"/>
                <w:szCs w:val="24"/>
                <w:lang w:eastAsia="en-GB"/>
              </w:rPr>
              <w:t xml:space="preserve">remove users or </w:t>
            </w:r>
            <w:r w:rsidR="00896B2C" w:rsidRPr="0079463A">
              <w:rPr>
                <w:rFonts w:cs="Arial"/>
                <w:color w:val="000000"/>
                <w:sz w:val="24"/>
                <w:szCs w:val="24"/>
                <w:lang w:eastAsia="en-GB"/>
              </w:rPr>
              <w:t xml:space="preserve">add/remove </w:t>
            </w:r>
            <w:r w:rsidRPr="0079463A">
              <w:rPr>
                <w:rFonts w:cs="Arial"/>
                <w:color w:val="000000"/>
                <w:sz w:val="24"/>
                <w:szCs w:val="24"/>
                <w:lang w:eastAsia="en-GB"/>
              </w:rPr>
              <w:t>an entire service</w:t>
            </w:r>
          </w:p>
        </w:tc>
      </w:tr>
    </w:tbl>
    <w:p w14:paraId="5963466E" w14:textId="77777777" w:rsidR="00C25999" w:rsidRPr="007F14E3" w:rsidRDefault="00C25999" w:rsidP="007375C7">
      <w:pPr>
        <w:rPr>
          <w:rFonts w:cs="Arial"/>
          <w:color w:val="000000"/>
          <w:sz w:val="24"/>
          <w:szCs w:val="24"/>
          <w:lang w:eastAsia="en-GB"/>
        </w:rPr>
      </w:pPr>
    </w:p>
    <w:p w14:paraId="03C26B11" w14:textId="3EF20002" w:rsidR="007375C7" w:rsidRDefault="00376886" w:rsidP="03AC5217">
      <w:pPr>
        <w:rPr>
          <w:rFonts w:cs="Arial"/>
          <w:sz w:val="24"/>
          <w:szCs w:val="24"/>
        </w:rPr>
      </w:pPr>
      <w:r>
        <w:rPr>
          <w:rFonts w:cs="Arial"/>
          <w:sz w:val="24"/>
          <w:szCs w:val="24"/>
        </w:rPr>
        <w:t>Reporting and letters</w:t>
      </w:r>
    </w:p>
    <w:p w14:paraId="13EEE127" w14:textId="77777777" w:rsidR="00385075" w:rsidRPr="007F14E3" w:rsidRDefault="00385075" w:rsidP="00CB57CD">
      <w:pPr>
        <w:numPr>
          <w:ilvl w:val="0"/>
          <w:numId w:val="7"/>
        </w:numPr>
        <w:rPr>
          <w:rFonts w:cs="Arial"/>
          <w:color w:val="000000"/>
          <w:sz w:val="24"/>
          <w:szCs w:val="24"/>
          <w:lang w:eastAsia="en-GB"/>
        </w:rPr>
      </w:pPr>
      <w:r w:rsidRPr="007F14E3">
        <w:rPr>
          <w:rFonts w:cs="Arial"/>
          <w:color w:val="000000"/>
          <w:sz w:val="24"/>
          <w:szCs w:val="24"/>
          <w:lang w:eastAsia="en-GB"/>
        </w:rPr>
        <w:t>Meet statutory reporting requirements</w:t>
      </w:r>
    </w:p>
    <w:p w14:paraId="62EB7A30" w14:textId="30214597" w:rsidR="00567816" w:rsidRDefault="00567816" w:rsidP="00CB57CD">
      <w:pPr>
        <w:numPr>
          <w:ilvl w:val="0"/>
          <w:numId w:val="7"/>
        </w:numPr>
        <w:rPr>
          <w:rFonts w:cs="Arial"/>
          <w:sz w:val="24"/>
          <w:szCs w:val="24"/>
        </w:rPr>
      </w:pPr>
      <w:r w:rsidRPr="00C40262">
        <w:rPr>
          <w:rFonts w:cs="Arial"/>
          <w:sz w:val="24"/>
          <w:szCs w:val="24"/>
        </w:rPr>
        <w:t>Management information</w:t>
      </w:r>
      <w:r w:rsidR="00E43EE7" w:rsidRPr="00C40262">
        <w:rPr>
          <w:rFonts w:cs="Arial"/>
          <w:sz w:val="24"/>
          <w:szCs w:val="24"/>
        </w:rPr>
        <w:t xml:space="preserve"> via Dashboard or report</w:t>
      </w:r>
    </w:p>
    <w:p w14:paraId="3BDA163A" w14:textId="2CFB4A9B" w:rsidR="00C40262" w:rsidRDefault="004F501B" w:rsidP="00CB57CD">
      <w:pPr>
        <w:numPr>
          <w:ilvl w:val="0"/>
          <w:numId w:val="7"/>
        </w:numPr>
        <w:rPr>
          <w:rFonts w:cs="Arial"/>
          <w:sz w:val="24"/>
          <w:szCs w:val="24"/>
        </w:rPr>
      </w:pPr>
      <w:r>
        <w:rPr>
          <w:rFonts w:cs="Arial"/>
          <w:sz w:val="24"/>
          <w:szCs w:val="24"/>
        </w:rPr>
        <w:t xml:space="preserve">Integration with </w:t>
      </w:r>
      <w:r w:rsidR="00A3511B">
        <w:rPr>
          <w:rFonts w:cs="Arial"/>
          <w:sz w:val="24"/>
          <w:szCs w:val="24"/>
        </w:rPr>
        <w:t xml:space="preserve">reporting tools </w:t>
      </w:r>
      <w:r w:rsidR="005D64B8">
        <w:rPr>
          <w:rFonts w:cs="Arial"/>
          <w:sz w:val="24"/>
          <w:szCs w:val="24"/>
        </w:rPr>
        <w:t>e.g.,</w:t>
      </w:r>
      <w:r w:rsidR="00A3511B">
        <w:rPr>
          <w:rFonts w:cs="Arial"/>
          <w:sz w:val="24"/>
          <w:szCs w:val="24"/>
        </w:rPr>
        <w:t xml:space="preserve"> </w:t>
      </w:r>
      <w:r w:rsidR="00BD2579">
        <w:rPr>
          <w:rFonts w:cs="Arial"/>
          <w:sz w:val="24"/>
          <w:szCs w:val="24"/>
        </w:rPr>
        <w:t>Power BI</w:t>
      </w:r>
    </w:p>
    <w:p w14:paraId="1628CB2D" w14:textId="2B956654" w:rsidR="005B5B5A" w:rsidRDefault="005B5B5A" w:rsidP="00CB57CD">
      <w:pPr>
        <w:numPr>
          <w:ilvl w:val="0"/>
          <w:numId w:val="7"/>
        </w:numPr>
        <w:rPr>
          <w:rFonts w:cs="Arial"/>
          <w:sz w:val="24"/>
          <w:szCs w:val="24"/>
        </w:rPr>
      </w:pPr>
      <w:r>
        <w:rPr>
          <w:rFonts w:cs="Arial"/>
          <w:sz w:val="24"/>
          <w:szCs w:val="24"/>
        </w:rPr>
        <w:t>Ability to create our own reports</w:t>
      </w:r>
    </w:p>
    <w:p w14:paraId="0F54658C" w14:textId="7679268E" w:rsidR="00DC442B" w:rsidRPr="00C40262" w:rsidRDefault="00DC442B" w:rsidP="00CB57CD">
      <w:pPr>
        <w:numPr>
          <w:ilvl w:val="0"/>
          <w:numId w:val="7"/>
        </w:numPr>
        <w:rPr>
          <w:rFonts w:cs="Arial"/>
          <w:sz w:val="24"/>
          <w:szCs w:val="24"/>
        </w:rPr>
      </w:pPr>
      <w:r>
        <w:rPr>
          <w:rFonts w:cs="Arial"/>
          <w:sz w:val="24"/>
          <w:szCs w:val="24"/>
        </w:rPr>
        <w:t xml:space="preserve">Ability to </w:t>
      </w:r>
      <w:r w:rsidR="00376886">
        <w:rPr>
          <w:rFonts w:cs="Arial"/>
          <w:sz w:val="24"/>
          <w:szCs w:val="24"/>
        </w:rPr>
        <w:t>p</w:t>
      </w:r>
      <w:r>
        <w:rPr>
          <w:rFonts w:cs="Arial"/>
          <w:sz w:val="24"/>
          <w:szCs w:val="24"/>
        </w:rPr>
        <w:t xml:space="preserve">roduce Letters to Council standards </w:t>
      </w:r>
    </w:p>
    <w:p w14:paraId="25A238D7" w14:textId="77777777" w:rsidR="007045C4" w:rsidRDefault="007045C4" w:rsidP="03AC5217">
      <w:pPr>
        <w:rPr>
          <w:rFonts w:cs="Arial"/>
          <w:sz w:val="24"/>
          <w:szCs w:val="24"/>
        </w:rPr>
      </w:pPr>
    </w:p>
    <w:p w14:paraId="3133B378" w14:textId="55DE091C" w:rsidR="00376886" w:rsidRDefault="00376886" w:rsidP="03AC5217">
      <w:pPr>
        <w:rPr>
          <w:rFonts w:cs="Arial"/>
          <w:sz w:val="24"/>
          <w:szCs w:val="24"/>
        </w:rPr>
      </w:pPr>
      <w:r>
        <w:rPr>
          <w:rFonts w:cs="Arial"/>
          <w:sz w:val="24"/>
          <w:szCs w:val="24"/>
        </w:rPr>
        <w:t>Implementation</w:t>
      </w:r>
    </w:p>
    <w:p w14:paraId="44C5248C" w14:textId="77777777" w:rsidR="00BE5297" w:rsidRDefault="00E71AC5" w:rsidP="00CB57CD">
      <w:pPr>
        <w:numPr>
          <w:ilvl w:val="0"/>
          <w:numId w:val="8"/>
        </w:numPr>
        <w:rPr>
          <w:rFonts w:cs="Arial"/>
          <w:sz w:val="24"/>
          <w:szCs w:val="24"/>
        </w:rPr>
      </w:pPr>
      <w:r>
        <w:rPr>
          <w:rFonts w:cs="Arial"/>
          <w:sz w:val="24"/>
          <w:szCs w:val="24"/>
        </w:rPr>
        <w:t>Support with Data migration</w:t>
      </w:r>
    </w:p>
    <w:p w14:paraId="53DAFE76" w14:textId="3794540F" w:rsidR="00E71AC5" w:rsidRDefault="00BE5297" w:rsidP="00CB57CD">
      <w:pPr>
        <w:numPr>
          <w:ilvl w:val="0"/>
          <w:numId w:val="8"/>
        </w:numPr>
        <w:rPr>
          <w:rFonts w:cs="Arial"/>
          <w:sz w:val="24"/>
          <w:szCs w:val="24"/>
        </w:rPr>
      </w:pPr>
      <w:r>
        <w:rPr>
          <w:rFonts w:cs="Arial"/>
          <w:sz w:val="24"/>
          <w:szCs w:val="24"/>
        </w:rPr>
        <w:t xml:space="preserve">Support with User Acceptance Testing and </w:t>
      </w:r>
      <w:r w:rsidR="00830252">
        <w:rPr>
          <w:rFonts w:cs="Arial"/>
          <w:sz w:val="24"/>
          <w:szCs w:val="24"/>
        </w:rPr>
        <w:t>pre-Go</w:t>
      </w:r>
      <w:r>
        <w:rPr>
          <w:rFonts w:cs="Arial"/>
          <w:sz w:val="24"/>
          <w:szCs w:val="24"/>
        </w:rPr>
        <w:t>-Live</w:t>
      </w:r>
      <w:r w:rsidR="00E71AC5">
        <w:rPr>
          <w:rFonts w:cs="Arial"/>
          <w:sz w:val="24"/>
          <w:szCs w:val="24"/>
        </w:rPr>
        <w:t xml:space="preserve"> </w:t>
      </w:r>
    </w:p>
    <w:p w14:paraId="42873DB1" w14:textId="59BD59B6" w:rsidR="007045C4" w:rsidRDefault="007045C4" w:rsidP="00CB57CD">
      <w:pPr>
        <w:numPr>
          <w:ilvl w:val="0"/>
          <w:numId w:val="8"/>
        </w:numPr>
        <w:rPr>
          <w:rFonts w:cs="Arial"/>
          <w:sz w:val="24"/>
          <w:szCs w:val="24"/>
        </w:rPr>
      </w:pPr>
      <w:r w:rsidRPr="00C40262">
        <w:rPr>
          <w:rFonts w:cs="Arial"/>
          <w:sz w:val="24"/>
          <w:szCs w:val="24"/>
        </w:rPr>
        <w:t>Training</w:t>
      </w:r>
    </w:p>
    <w:p w14:paraId="5174ED8D" w14:textId="1D88042E" w:rsidR="0028586F" w:rsidRDefault="0028586F" w:rsidP="00CB57CD">
      <w:pPr>
        <w:numPr>
          <w:ilvl w:val="0"/>
          <w:numId w:val="8"/>
        </w:numPr>
        <w:rPr>
          <w:rFonts w:cs="Arial"/>
          <w:sz w:val="24"/>
          <w:szCs w:val="24"/>
        </w:rPr>
      </w:pPr>
      <w:r>
        <w:rPr>
          <w:rFonts w:cs="Arial"/>
          <w:sz w:val="24"/>
          <w:szCs w:val="24"/>
        </w:rPr>
        <w:t>System guides (within system)</w:t>
      </w:r>
    </w:p>
    <w:p w14:paraId="422F058B" w14:textId="77777777" w:rsidR="00552C63" w:rsidRDefault="00552C63" w:rsidP="03AC5217">
      <w:pPr>
        <w:rPr>
          <w:rFonts w:cs="Arial"/>
          <w:sz w:val="24"/>
          <w:szCs w:val="24"/>
        </w:rPr>
      </w:pPr>
    </w:p>
    <w:p w14:paraId="76FBE8B5" w14:textId="04E349C7" w:rsidR="00376886" w:rsidRDefault="00D905B9" w:rsidP="03AC5217">
      <w:pPr>
        <w:rPr>
          <w:rFonts w:cs="Arial"/>
          <w:sz w:val="24"/>
          <w:szCs w:val="24"/>
        </w:rPr>
      </w:pPr>
      <w:r>
        <w:rPr>
          <w:rFonts w:cs="Arial"/>
          <w:sz w:val="24"/>
          <w:szCs w:val="24"/>
        </w:rPr>
        <w:t>After implementation</w:t>
      </w:r>
    </w:p>
    <w:p w14:paraId="488C3B0F" w14:textId="3F144EEC" w:rsidR="00D905B9" w:rsidRDefault="00D905B9" w:rsidP="00CB57CD">
      <w:pPr>
        <w:numPr>
          <w:ilvl w:val="0"/>
          <w:numId w:val="8"/>
        </w:numPr>
        <w:rPr>
          <w:rFonts w:cs="Arial"/>
          <w:sz w:val="24"/>
          <w:szCs w:val="24"/>
        </w:rPr>
      </w:pPr>
      <w:r>
        <w:rPr>
          <w:rFonts w:cs="Arial"/>
          <w:sz w:val="24"/>
          <w:szCs w:val="24"/>
        </w:rPr>
        <w:t xml:space="preserve">Dedicated contract management </w:t>
      </w:r>
    </w:p>
    <w:p w14:paraId="5BFFD7DB" w14:textId="6D9CE494" w:rsidR="00552C63" w:rsidRDefault="00552C63" w:rsidP="00CB57CD">
      <w:pPr>
        <w:numPr>
          <w:ilvl w:val="0"/>
          <w:numId w:val="9"/>
        </w:numPr>
        <w:rPr>
          <w:rFonts w:cs="Arial"/>
          <w:sz w:val="24"/>
          <w:szCs w:val="24"/>
        </w:rPr>
      </w:pPr>
      <w:r>
        <w:rPr>
          <w:rFonts w:cs="Arial"/>
          <w:sz w:val="24"/>
          <w:szCs w:val="24"/>
        </w:rPr>
        <w:t>Change management</w:t>
      </w:r>
      <w:r w:rsidR="00DC442B">
        <w:rPr>
          <w:rFonts w:cs="Arial"/>
          <w:sz w:val="24"/>
          <w:szCs w:val="24"/>
        </w:rPr>
        <w:t xml:space="preserve"> – robust process </w:t>
      </w:r>
      <w:r w:rsidR="0008435E">
        <w:rPr>
          <w:rFonts w:cs="Arial"/>
          <w:sz w:val="24"/>
          <w:szCs w:val="24"/>
        </w:rPr>
        <w:t>to request changes</w:t>
      </w:r>
    </w:p>
    <w:p w14:paraId="0AA464DB" w14:textId="27F9E36B" w:rsidR="00552C63" w:rsidRPr="00C40262" w:rsidRDefault="00552C63" w:rsidP="00CB57CD">
      <w:pPr>
        <w:numPr>
          <w:ilvl w:val="0"/>
          <w:numId w:val="9"/>
        </w:numPr>
        <w:rPr>
          <w:rFonts w:cs="Arial"/>
          <w:sz w:val="24"/>
          <w:szCs w:val="24"/>
        </w:rPr>
      </w:pPr>
      <w:r>
        <w:rPr>
          <w:rFonts w:cs="Arial"/>
          <w:sz w:val="24"/>
          <w:szCs w:val="24"/>
        </w:rPr>
        <w:t>Helpdesk</w:t>
      </w:r>
    </w:p>
    <w:tbl>
      <w:tblPr>
        <w:tblW w:w="10110" w:type="dxa"/>
        <w:tblInd w:w="108" w:type="dxa"/>
        <w:tblLook w:val="04A0" w:firstRow="1" w:lastRow="0" w:firstColumn="1" w:lastColumn="0" w:noHBand="0" w:noVBand="1"/>
      </w:tblPr>
      <w:tblGrid>
        <w:gridCol w:w="10110"/>
      </w:tblGrid>
      <w:tr w:rsidR="007F14E3" w:rsidRPr="007F14E3" w14:paraId="678E9F6E" w14:textId="77777777" w:rsidTr="32D743FE">
        <w:trPr>
          <w:trHeight w:val="315"/>
        </w:trPr>
        <w:tc>
          <w:tcPr>
            <w:tcW w:w="10110" w:type="dxa"/>
            <w:tcBorders>
              <w:top w:val="nil"/>
              <w:left w:val="nil"/>
              <w:bottom w:val="nil"/>
              <w:right w:val="nil"/>
            </w:tcBorders>
            <w:shd w:val="clear" w:color="auto" w:fill="auto"/>
            <w:noWrap/>
            <w:vAlign w:val="bottom"/>
          </w:tcPr>
          <w:p w14:paraId="0E8220C0" w14:textId="77777777" w:rsidR="007F14E3" w:rsidRDefault="007F14E3" w:rsidP="007F14E3">
            <w:pPr>
              <w:rPr>
                <w:rFonts w:cs="Arial"/>
                <w:b/>
                <w:bCs/>
                <w:color w:val="000000"/>
                <w:sz w:val="24"/>
                <w:szCs w:val="24"/>
                <w:u w:val="single"/>
                <w:lang w:eastAsia="en-GB"/>
              </w:rPr>
            </w:pPr>
          </w:p>
          <w:p w14:paraId="57FDEEED" w14:textId="77777777" w:rsidR="00060EBC" w:rsidRDefault="00060EBC" w:rsidP="007F14E3">
            <w:pPr>
              <w:rPr>
                <w:rFonts w:cs="Arial"/>
                <w:b/>
                <w:bCs/>
                <w:color w:val="000000"/>
                <w:sz w:val="24"/>
                <w:szCs w:val="24"/>
                <w:u w:val="single"/>
                <w:lang w:eastAsia="en-GB"/>
              </w:rPr>
            </w:pPr>
          </w:p>
          <w:p w14:paraId="435D262F" w14:textId="6EFB3177" w:rsidR="00060EBC" w:rsidRPr="007F14E3" w:rsidRDefault="00060EBC" w:rsidP="007F14E3">
            <w:pPr>
              <w:rPr>
                <w:rFonts w:cs="Arial"/>
                <w:b/>
                <w:bCs/>
                <w:color w:val="000000"/>
                <w:sz w:val="24"/>
                <w:szCs w:val="24"/>
                <w:u w:val="single"/>
                <w:lang w:eastAsia="en-GB"/>
              </w:rPr>
            </w:pPr>
          </w:p>
        </w:tc>
      </w:tr>
      <w:tr w:rsidR="007F14E3" w:rsidRPr="007F14E3" w14:paraId="0E083D08" w14:textId="77777777" w:rsidTr="32D743FE">
        <w:trPr>
          <w:trHeight w:val="600"/>
        </w:trPr>
        <w:tc>
          <w:tcPr>
            <w:tcW w:w="10110" w:type="dxa"/>
            <w:tcBorders>
              <w:top w:val="nil"/>
              <w:left w:val="nil"/>
              <w:bottom w:val="nil"/>
              <w:right w:val="nil"/>
            </w:tcBorders>
            <w:shd w:val="clear" w:color="auto" w:fill="auto"/>
            <w:vAlign w:val="center"/>
          </w:tcPr>
          <w:p w14:paraId="26F57A26" w14:textId="0BB13A74" w:rsidR="007F14E3" w:rsidRPr="00F719CC" w:rsidRDefault="6FF0C546" w:rsidP="7E935A9C">
            <w:pPr>
              <w:rPr>
                <w:rFonts w:cs="Arial"/>
                <w:b/>
                <w:bCs/>
                <w:color w:val="000000" w:themeColor="text1"/>
                <w:sz w:val="24"/>
                <w:szCs w:val="24"/>
                <w:u w:val="single"/>
                <w:lang w:eastAsia="en-GB"/>
              </w:rPr>
            </w:pPr>
            <w:r w:rsidRPr="00F719CC">
              <w:rPr>
                <w:rFonts w:cs="Arial"/>
                <w:b/>
                <w:bCs/>
                <w:color w:val="000000" w:themeColor="text1"/>
                <w:sz w:val="24"/>
                <w:szCs w:val="24"/>
                <w:u w:val="single"/>
                <w:lang w:eastAsia="en-GB"/>
              </w:rPr>
              <w:lastRenderedPageBreak/>
              <w:t>Timescales</w:t>
            </w:r>
          </w:p>
          <w:p w14:paraId="40066EF5" w14:textId="2CF32691" w:rsidR="007F14E3" w:rsidRPr="007F14E3" w:rsidRDefault="007F14E3" w:rsidP="7E935A9C">
            <w:pPr>
              <w:rPr>
                <w:rFonts w:cs="Arial"/>
                <w:color w:val="000000" w:themeColor="text1"/>
                <w:sz w:val="24"/>
                <w:szCs w:val="24"/>
                <w:u w:val="single"/>
                <w:lang w:eastAsia="en-GB"/>
              </w:rPr>
            </w:pPr>
          </w:p>
          <w:p w14:paraId="41600721" w14:textId="233BFF8E" w:rsidR="007F14E3" w:rsidRPr="007F14E3" w:rsidRDefault="47A4D8DD" w:rsidP="7E935A9C">
            <w:pPr>
              <w:rPr>
                <w:rFonts w:cs="Arial"/>
                <w:color w:val="000000" w:themeColor="text1"/>
                <w:sz w:val="24"/>
                <w:szCs w:val="24"/>
                <w:lang w:eastAsia="en-GB"/>
              </w:rPr>
            </w:pPr>
            <w:r w:rsidRPr="7E935A9C">
              <w:rPr>
                <w:rFonts w:cs="Arial"/>
                <w:color w:val="000000" w:themeColor="text1"/>
                <w:sz w:val="24"/>
                <w:szCs w:val="24"/>
                <w:lang w:eastAsia="en-GB"/>
              </w:rPr>
              <w:t xml:space="preserve">At this stage we have not decided if this will be a whole system procurement for all 3 services or split into lots. </w:t>
            </w:r>
          </w:p>
          <w:p w14:paraId="26483CBA" w14:textId="295642AB" w:rsidR="007F14E3" w:rsidRPr="007F14E3" w:rsidRDefault="007F14E3" w:rsidP="7E935A9C">
            <w:pPr>
              <w:rPr>
                <w:rFonts w:cs="Arial"/>
                <w:color w:val="000000" w:themeColor="text1"/>
                <w:sz w:val="24"/>
                <w:szCs w:val="24"/>
                <w:lang w:eastAsia="en-GB"/>
              </w:rPr>
            </w:pPr>
          </w:p>
          <w:p w14:paraId="4DFF0952" w14:textId="6BA50271" w:rsidR="007F14E3" w:rsidRDefault="002919C0" w:rsidP="007F14E3">
            <w:pPr>
              <w:rPr>
                <w:rFonts w:cs="Arial"/>
                <w:color w:val="000000" w:themeColor="text1"/>
                <w:sz w:val="24"/>
                <w:szCs w:val="24"/>
                <w:lang w:eastAsia="en-GB"/>
              </w:rPr>
            </w:pPr>
            <w:r w:rsidRPr="7E935A9C">
              <w:rPr>
                <w:rFonts w:cs="Arial"/>
                <w:color w:val="000000" w:themeColor="text1"/>
                <w:sz w:val="24"/>
                <w:szCs w:val="24"/>
                <w:lang w:eastAsia="en-GB"/>
              </w:rPr>
              <w:t>Nevertheless,</w:t>
            </w:r>
            <w:r w:rsidR="47A4D8DD" w:rsidRPr="7E935A9C">
              <w:rPr>
                <w:rFonts w:cs="Arial"/>
                <w:color w:val="000000" w:themeColor="text1"/>
                <w:sz w:val="24"/>
                <w:szCs w:val="24"/>
                <w:lang w:eastAsia="en-GB"/>
              </w:rPr>
              <w:t xml:space="preserve"> we would </w:t>
            </w:r>
            <w:r w:rsidR="41AFC2D4" w:rsidRPr="7E935A9C">
              <w:rPr>
                <w:rFonts w:cs="Arial"/>
                <w:color w:val="000000" w:themeColor="text1"/>
                <w:sz w:val="24"/>
                <w:szCs w:val="24"/>
                <w:lang w:eastAsia="en-GB"/>
              </w:rPr>
              <w:t>be looking at phased</w:t>
            </w:r>
            <w:r w:rsidR="47A4D8DD" w:rsidRPr="7E935A9C">
              <w:rPr>
                <w:rFonts w:cs="Arial"/>
                <w:color w:val="000000" w:themeColor="text1"/>
                <w:sz w:val="24"/>
                <w:szCs w:val="24"/>
                <w:lang w:eastAsia="en-GB"/>
              </w:rPr>
              <w:t xml:space="preserve"> implement</w:t>
            </w:r>
            <w:r w:rsidR="1D6E2DBC" w:rsidRPr="7E935A9C">
              <w:rPr>
                <w:rFonts w:cs="Arial"/>
                <w:color w:val="000000" w:themeColor="text1"/>
                <w:sz w:val="24"/>
                <w:szCs w:val="24"/>
                <w:lang w:eastAsia="en-GB"/>
              </w:rPr>
              <w:t>ation</w:t>
            </w:r>
            <w:r w:rsidR="47A4D8DD" w:rsidRPr="7E935A9C">
              <w:rPr>
                <w:rFonts w:cs="Arial"/>
                <w:color w:val="000000" w:themeColor="text1"/>
                <w:sz w:val="24"/>
                <w:szCs w:val="24"/>
                <w:lang w:eastAsia="en-GB"/>
              </w:rPr>
              <w:t xml:space="preserve"> </w:t>
            </w:r>
            <w:r w:rsidR="0D840ABF" w:rsidRPr="7E935A9C">
              <w:rPr>
                <w:rFonts w:cs="Arial"/>
                <w:color w:val="000000" w:themeColor="text1"/>
                <w:sz w:val="24"/>
                <w:szCs w:val="24"/>
                <w:lang w:eastAsia="en-GB"/>
              </w:rPr>
              <w:t xml:space="preserve">with a Go Live deadline of September 2025 </w:t>
            </w:r>
            <w:r w:rsidR="583E654E" w:rsidRPr="7E935A9C">
              <w:rPr>
                <w:rFonts w:cs="Arial"/>
                <w:color w:val="000000" w:themeColor="text1"/>
                <w:sz w:val="24"/>
                <w:szCs w:val="24"/>
                <w:lang w:eastAsia="en-GB"/>
              </w:rPr>
              <w:t>for all three services.</w:t>
            </w:r>
          </w:p>
          <w:p w14:paraId="6C393BB6" w14:textId="77777777" w:rsidR="00060EBC" w:rsidRDefault="00060EBC" w:rsidP="007F14E3">
            <w:pPr>
              <w:rPr>
                <w:rFonts w:cs="Arial"/>
                <w:color w:val="000000" w:themeColor="text1"/>
                <w:sz w:val="24"/>
                <w:szCs w:val="24"/>
                <w:lang w:eastAsia="en-GB"/>
              </w:rPr>
            </w:pPr>
          </w:p>
          <w:p w14:paraId="2D754C63" w14:textId="77777777" w:rsidR="00060EBC" w:rsidRDefault="00060EBC" w:rsidP="00060EBC">
            <w:pPr>
              <w:rPr>
                <w:rFonts w:cs="Arial"/>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946"/>
              <w:gridCol w:w="4938"/>
            </w:tblGrid>
            <w:tr w:rsidR="00060EBC" w14:paraId="64E55E51" w14:textId="77777777" w:rsidTr="00EB60CB">
              <w:trPr>
                <w:trHeight w:val="300"/>
              </w:trPr>
              <w:tc>
                <w:tcPr>
                  <w:tcW w:w="5100" w:type="dxa"/>
                  <w:shd w:val="clear" w:color="auto" w:fill="auto"/>
                </w:tcPr>
                <w:p w14:paraId="08004896" w14:textId="77777777" w:rsidR="00060EBC" w:rsidRDefault="00060EBC" w:rsidP="00060EBC">
                  <w:pPr>
                    <w:rPr>
                      <w:rFonts w:cs="Arial"/>
                      <w:b/>
                      <w:bCs/>
                      <w:sz w:val="24"/>
                      <w:szCs w:val="24"/>
                      <w:u w:val="single"/>
                    </w:rPr>
                  </w:pPr>
                  <w:r>
                    <w:rPr>
                      <w:rFonts w:cs="Arial"/>
                      <w:b/>
                      <w:bCs/>
                      <w:sz w:val="24"/>
                      <w:szCs w:val="24"/>
                      <w:u w:val="single"/>
                    </w:rPr>
                    <w:t xml:space="preserve">Activity </w:t>
                  </w:r>
                </w:p>
              </w:tc>
              <w:tc>
                <w:tcPr>
                  <w:tcW w:w="5100" w:type="dxa"/>
                  <w:shd w:val="clear" w:color="auto" w:fill="auto"/>
                </w:tcPr>
                <w:p w14:paraId="0DED5512" w14:textId="77777777" w:rsidR="00060EBC" w:rsidRDefault="00060EBC" w:rsidP="00060EBC">
                  <w:pPr>
                    <w:rPr>
                      <w:rFonts w:cs="Arial"/>
                      <w:b/>
                      <w:bCs/>
                      <w:sz w:val="24"/>
                      <w:szCs w:val="24"/>
                      <w:u w:val="single"/>
                    </w:rPr>
                  </w:pPr>
                  <w:r>
                    <w:rPr>
                      <w:rFonts w:cs="Arial"/>
                      <w:b/>
                      <w:bCs/>
                      <w:sz w:val="24"/>
                      <w:szCs w:val="24"/>
                      <w:u w:val="single"/>
                    </w:rPr>
                    <w:t>Date</w:t>
                  </w:r>
                </w:p>
              </w:tc>
            </w:tr>
            <w:tr w:rsidR="00060EBC" w14:paraId="28242DBE" w14:textId="77777777" w:rsidTr="00EB60CB">
              <w:trPr>
                <w:trHeight w:val="300"/>
              </w:trPr>
              <w:tc>
                <w:tcPr>
                  <w:tcW w:w="5100" w:type="dxa"/>
                  <w:shd w:val="clear" w:color="auto" w:fill="auto"/>
                </w:tcPr>
                <w:p w14:paraId="4E602DE7" w14:textId="77777777" w:rsidR="00060EBC" w:rsidRDefault="00060EBC" w:rsidP="00060EBC">
                  <w:pPr>
                    <w:rPr>
                      <w:rFonts w:cs="Arial"/>
                      <w:sz w:val="24"/>
                      <w:szCs w:val="24"/>
                    </w:rPr>
                  </w:pPr>
                  <w:r>
                    <w:rPr>
                      <w:rFonts w:cs="Arial"/>
                      <w:sz w:val="24"/>
                      <w:szCs w:val="24"/>
                    </w:rPr>
                    <w:t>Issue Market Engagement</w:t>
                  </w:r>
                </w:p>
              </w:tc>
              <w:tc>
                <w:tcPr>
                  <w:tcW w:w="5100" w:type="dxa"/>
                  <w:shd w:val="clear" w:color="auto" w:fill="auto"/>
                </w:tcPr>
                <w:p w14:paraId="5ACDE702" w14:textId="77777777" w:rsidR="00060EBC" w:rsidRDefault="00060EBC" w:rsidP="00060EBC">
                  <w:pPr>
                    <w:rPr>
                      <w:rFonts w:cs="Arial"/>
                      <w:sz w:val="24"/>
                      <w:szCs w:val="24"/>
                    </w:rPr>
                  </w:pPr>
                  <w:r>
                    <w:rPr>
                      <w:rFonts w:cs="Arial"/>
                      <w:sz w:val="24"/>
                      <w:szCs w:val="24"/>
                    </w:rPr>
                    <w:t>01/05/2024</w:t>
                  </w:r>
                </w:p>
              </w:tc>
            </w:tr>
            <w:tr w:rsidR="00060EBC" w14:paraId="6B33A7AC" w14:textId="77777777" w:rsidTr="00EB60CB">
              <w:trPr>
                <w:trHeight w:val="300"/>
              </w:trPr>
              <w:tc>
                <w:tcPr>
                  <w:tcW w:w="5100" w:type="dxa"/>
                  <w:shd w:val="clear" w:color="auto" w:fill="auto"/>
                </w:tcPr>
                <w:p w14:paraId="0EFB88B9" w14:textId="77777777" w:rsidR="00060EBC" w:rsidRDefault="00060EBC" w:rsidP="00060EBC">
                  <w:pPr>
                    <w:rPr>
                      <w:rFonts w:cs="Arial"/>
                      <w:sz w:val="24"/>
                      <w:szCs w:val="24"/>
                    </w:rPr>
                  </w:pPr>
                  <w:r>
                    <w:rPr>
                      <w:rFonts w:cs="Arial"/>
                      <w:sz w:val="24"/>
                      <w:szCs w:val="24"/>
                    </w:rPr>
                    <w:t>Supplier to Populate Early Market Engagement Document</w:t>
                  </w:r>
                </w:p>
              </w:tc>
              <w:tc>
                <w:tcPr>
                  <w:tcW w:w="5100" w:type="dxa"/>
                  <w:shd w:val="clear" w:color="auto" w:fill="auto"/>
                </w:tcPr>
                <w:p w14:paraId="62B8EB9C" w14:textId="77777777" w:rsidR="00060EBC" w:rsidRDefault="00060EBC" w:rsidP="00060EBC">
                  <w:pPr>
                    <w:rPr>
                      <w:rFonts w:cs="Arial"/>
                      <w:sz w:val="24"/>
                      <w:szCs w:val="24"/>
                    </w:rPr>
                  </w:pPr>
                  <w:r>
                    <w:rPr>
                      <w:rFonts w:cs="Arial"/>
                      <w:sz w:val="24"/>
                      <w:szCs w:val="24"/>
                    </w:rPr>
                    <w:t>15/05/2024 deadline</w:t>
                  </w:r>
                </w:p>
              </w:tc>
            </w:tr>
            <w:tr w:rsidR="00060EBC" w14:paraId="5870A95A" w14:textId="77777777" w:rsidTr="00EB60CB">
              <w:trPr>
                <w:trHeight w:val="300"/>
              </w:trPr>
              <w:tc>
                <w:tcPr>
                  <w:tcW w:w="5100" w:type="dxa"/>
                  <w:shd w:val="clear" w:color="auto" w:fill="auto"/>
                </w:tcPr>
                <w:p w14:paraId="37B44FD2" w14:textId="77777777" w:rsidR="00060EBC" w:rsidRDefault="00060EBC" w:rsidP="00060EBC">
                  <w:pPr>
                    <w:rPr>
                      <w:rFonts w:cs="Arial"/>
                      <w:sz w:val="24"/>
                      <w:szCs w:val="24"/>
                    </w:rPr>
                  </w:pPr>
                  <w:r>
                    <w:rPr>
                      <w:rFonts w:cs="Arial"/>
                      <w:sz w:val="24"/>
                      <w:szCs w:val="24"/>
                    </w:rPr>
                    <w:t>Wakefield to Review Responses</w:t>
                  </w:r>
                </w:p>
              </w:tc>
              <w:tc>
                <w:tcPr>
                  <w:tcW w:w="5100" w:type="dxa"/>
                  <w:shd w:val="clear" w:color="auto" w:fill="auto"/>
                </w:tcPr>
                <w:p w14:paraId="1B66F924" w14:textId="77777777" w:rsidR="00060EBC" w:rsidRDefault="00060EBC" w:rsidP="00060EBC">
                  <w:pPr>
                    <w:rPr>
                      <w:rFonts w:cs="Arial"/>
                      <w:sz w:val="24"/>
                      <w:szCs w:val="24"/>
                    </w:rPr>
                  </w:pPr>
                  <w:r>
                    <w:rPr>
                      <w:rFonts w:cs="Arial"/>
                      <w:sz w:val="24"/>
                      <w:szCs w:val="24"/>
                    </w:rPr>
                    <w:t>16/05/2024 - 24/05/2024</w:t>
                  </w:r>
                </w:p>
              </w:tc>
            </w:tr>
            <w:tr w:rsidR="00060EBC" w14:paraId="1A992A9A" w14:textId="77777777" w:rsidTr="00EB60CB">
              <w:trPr>
                <w:trHeight w:val="300"/>
              </w:trPr>
              <w:tc>
                <w:tcPr>
                  <w:tcW w:w="5100" w:type="dxa"/>
                  <w:shd w:val="clear" w:color="auto" w:fill="auto"/>
                </w:tcPr>
                <w:p w14:paraId="751DC246" w14:textId="77777777" w:rsidR="00060EBC" w:rsidRDefault="00060EBC" w:rsidP="00060EBC">
                  <w:pPr>
                    <w:rPr>
                      <w:rFonts w:cs="Arial"/>
                      <w:sz w:val="24"/>
                      <w:szCs w:val="24"/>
                    </w:rPr>
                  </w:pPr>
                  <w:r>
                    <w:rPr>
                      <w:rFonts w:cs="Arial"/>
                      <w:sz w:val="24"/>
                      <w:szCs w:val="24"/>
                    </w:rPr>
                    <w:t>Market Engagement Demo’s/Visit</w:t>
                  </w:r>
                </w:p>
              </w:tc>
              <w:tc>
                <w:tcPr>
                  <w:tcW w:w="5100" w:type="dxa"/>
                  <w:shd w:val="clear" w:color="auto" w:fill="auto"/>
                </w:tcPr>
                <w:p w14:paraId="11B2FCCE" w14:textId="77777777" w:rsidR="00060EBC" w:rsidRDefault="00060EBC" w:rsidP="00060EBC">
                  <w:pPr>
                    <w:rPr>
                      <w:rFonts w:cs="Arial"/>
                      <w:sz w:val="24"/>
                      <w:szCs w:val="24"/>
                    </w:rPr>
                  </w:pPr>
                  <w:r>
                    <w:rPr>
                      <w:rFonts w:cs="Arial"/>
                      <w:sz w:val="24"/>
                      <w:szCs w:val="24"/>
                    </w:rPr>
                    <w:t>28/05/2024 - 07/06/2024</w:t>
                  </w:r>
                </w:p>
              </w:tc>
            </w:tr>
            <w:tr w:rsidR="00060EBC" w14:paraId="53ACB46B" w14:textId="77777777" w:rsidTr="00EB60CB">
              <w:trPr>
                <w:trHeight w:val="300"/>
              </w:trPr>
              <w:tc>
                <w:tcPr>
                  <w:tcW w:w="5100" w:type="dxa"/>
                  <w:shd w:val="clear" w:color="auto" w:fill="auto"/>
                </w:tcPr>
                <w:p w14:paraId="01041F87" w14:textId="77777777" w:rsidR="00060EBC" w:rsidRDefault="00060EBC" w:rsidP="00060EBC">
                  <w:pPr>
                    <w:rPr>
                      <w:rFonts w:cs="Arial"/>
                      <w:sz w:val="24"/>
                      <w:szCs w:val="24"/>
                    </w:rPr>
                  </w:pPr>
                  <w:r>
                    <w:rPr>
                      <w:rFonts w:cs="Arial"/>
                      <w:sz w:val="24"/>
                      <w:szCs w:val="24"/>
                    </w:rPr>
                    <w:t xml:space="preserve">Publish ITT </w:t>
                  </w:r>
                </w:p>
              </w:tc>
              <w:tc>
                <w:tcPr>
                  <w:tcW w:w="5100" w:type="dxa"/>
                  <w:shd w:val="clear" w:color="auto" w:fill="auto"/>
                </w:tcPr>
                <w:p w14:paraId="163A3FC2" w14:textId="77777777" w:rsidR="00060EBC" w:rsidRDefault="00060EBC" w:rsidP="00060EBC">
                  <w:pPr>
                    <w:rPr>
                      <w:rFonts w:cs="Arial"/>
                      <w:sz w:val="24"/>
                      <w:szCs w:val="24"/>
                    </w:rPr>
                  </w:pPr>
                  <w:r w:rsidRPr="7E935A9C">
                    <w:rPr>
                      <w:rFonts w:cs="Arial"/>
                      <w:sz w:val="24"/>
                      <w:szCs w:val="24"/>
                    </w:rPr>
                    <w:t>July 2024 (subject to T&amp;C’s creation)</w:t>
                  </w:r>
                </w:p>
              </w:tc>
            </w:tr>
            <w:tr w:rsidR="00060EBC" w14:paraId="257D058B" w14:textId="77777777" w:rsidTr="00EB60CB">
              <w:trPr>
                <w:trHeight w:val="300"/>
              </w:trPr>
              <w:tc>
                <w:tcPr>
                  <w:tcW w:w="5100" w:type="dxa"/>
                  <w:shd w:val="clear" w:color="auto" w:fill="auto"/>
                </w:tcPr>
                <w:p w14:paraId="23924207" w14:textId="77777777" w:rsidR="00060EBC" w:rsidRDefault="00060EBC" w:rsidP="00060EBC">
                  <w:pPr>
                    <w:rPr>
                      <w:rFonts w:cs="Arial"/>
                      <w:sz w:val="24"/>
                      <w:szCs w:val="24"/>
                    </w:rPr>
                  </w:pPr>
                  <w:r>
                    <w:rPr>
                      <w:rFonts w:cs="Arial"/>
                      <w:sz w:val="24"/>
                      <w:szCs w:val="24"/>
                    </w:rPr>
                    <w:t>ITT Deadline</w:t>
                  </w:r>
                </w:p>
              </w:tc>
              <w:tc>
                <w:tcPr>
                  <w:tcW w:w="5100" w:type="dxa"/>
                  <w:shd w:val="clear" w:color="auto" w:fill="auto"/>
                </w:tcPr>
                <w:p w14:paraId="3CFBDDE9" w14:textId="77777777" w:rsidR="00060EBC" w:rsidRDefault="00060EBC" w:rsidP="00060EBC">
                  <w:pPr>
                    <w:rPr>
                      <w:rFonts w:cs="Arial"/>
                      <w:sz w:val="24"/>
                      <w:szCs w:val="24"/>
                    </w:rPr>
                  </w:pPr>
                  <w:r>
                    <w:rPr>
                      <w:rFonts w:cs="Arial"/>
                      <w:sz w:val="24"/>
                      <w:szCs w:val="24"/>
                    </w:rPr>
                    <w:t xml:space="preserve">30 days from published date </w:t>
                  </w:r>
                </w:p>
              </w:tc>
            </w:tr>
            <w:tr w:rsidR="00060EBC" w14:paraId="53C22987" w14:textId="77777777" w:rsidTr="00EB60CB">
              <w:trPr>
                <w:trHeight w:val="300"/>
              </w:trPr>
              <w:tc>
                <w:tcPr>
                  <w:tcW w:w="5100" w:type="dxa"/>
                  <w:shd w:val="clear" w:color="auto" w:fill="auto"/>
                </w:tcPr>
                <w:p w14:paraId="484A6D6D" w14:textId="77777777" w:rsidR="00060EBC" w:rsidRDefault="00060EBC" w:rsidP="00060EBC">
                  <w:pPr>
                    <w:rPr>
                      <w:rFonts w:cs="Arial"/>
                      <w:sz w:val="24"/>
                      <w:szCs w:val="24"/>
                    </w:rPr>
                  </w:pPr>
                  <w:r>
                    <w:rPr>
                      <w:rFonts w:cs="Arial"/>
                      <w:sz w:val="24"/>
                      <w:szCs w:val="24"/>
                    </w:rPr>
                    <w:t>Evaluation</w:t>
                  </w:r>
                </w:p>
              </w:tc>
              <w:tc>
                <w:tcPr>
                  <w:tcW w:w="5100" w:type="dxa"/>
                  <w:shd w:val="clear" w:color="auto" w:fill="auto"/>
                </w:tcPr>
                <w:p w14:paraId="6A54D6D2" w14:textId="77777777" w:rsidR="00060EBC" w:rsidRDefault="00060EBC" w:rsidP="00060EBC">
                  <w:pPr>
                    <w:rPr>
                      <w:rFonts w:cs="Arial"/>
                      <w:sz w:val="24"/>
                      <w:szCs w:val="24"/>
                    </w:rPr>
                  </w:pPr>
                  <w:r>
                    <w:rPr>
                      <w:rFonts w:cs="Arial"/>
                      <w:sz w:val="24"/>
                      <w:szCs w:val="24"/>
                    </w:rPr>
                    <w:t>October 2024</w:t>
                  </w:r>
                </w:p>
              </w:tc>
            </w:tr>
            <w:tr w:rsidR="00060EBC" w14:paraId="4AD288FB" w14:textId="77777777" w:rsidTr="00EB60CB">
              <w:trPr>
                <w:trHeight w:val="300"/>
              </w:trPr>
              <w:tc>
                <w:tcPr>
                  <w:tcW w:w="5100" w:type="dxa"/>
                  <w:shd w:val="clear" w:color="auto" w:fill="auto"/>
                </w:tcPr>
                <w:p w14:paraId="5AC007D1" w14:textId="77777777" w:rsidR="00060EBC" w:rsidRDefault="00060EBC" w:rsidP="00060EBC">
                  <w:pPr>
                    <w:rPr>
                      <w:rFonts w:cs="Arial"/>
                      <w:sz w:val="24"/>
                      <w:szCs w:val="24"/>
                    </w:rPr>
                  </w:pPr>
                  <w:r>
                    <w:rPr>
                      <w:rFonts w:cs="Arial"/>
                      <w:sz w:val="24"/>
                      <w:szCs w:val="24"/>
                    </w:rPr>
                    <w:t xml:space="preserve">Contract Award </w:t>
                  </w:r>
                </w:p>
              </w:tc>
              <w:tc>
                <w:tcPr>
                  <w:tcW w:w="5100" w:type="dxa"/>
                  <w:shd w:val="clear" w:color="auto" w:fill="auto"/>
                </w:tcPr>
                <w:p w14:paraId="13F8CCB9" w14:textId="77777777" w:rsidR="00060EBC" w:rsidRDefault="00060EBC" w:rsidP="00060EBC">
                  <w:pPr>
                    <w:rPr>
                      <w:rFonts w:cs="Arial"/>
                      <w:sz w:val="24"/>
                      <w:szCs w:val="24"/>
                    </w:rPr>
                  </w:pPr>
                  <w:r>
                    <w:rPr>
                      <w:rFonts w:cs="Arial"/>
                      <w:sz w:val="24"/>
                      <w:szCs w:val="24"/>
                    </w:rPr>
                    <w:t>November 2024</w:t>
                  </w:r>
                </w:p>
              </w:tc>
            </w:tr>
          </w:tbl>
          <w:p w14:paraId="65872E4D" w14:textId="71F6FD33" w:rsidR="00060EBC" w:rsidRPr="007F14E3" w:rsidRDefault="00060EBC" w:rsidP="007F14E3">
            <w:pPr>
              <w:rPr>
                <w:rFonts w:cs="Arial"/>
                <w:color w:val="000000"/>
                <w:sz w:val="24"/>
                <w:szCs w:val="24"/>
                <w:lang w:eastAsia="en-GB"/>
              </w:rPr>
            </w:pPr>
          </w:p>
        </w:tc>
      </w:tr>
      <w:tr w:rsidR="007F14E3" w:rsidRPr="007F14E3" w14:paraId="1CB5C9CD" w14:textId="77777777" w:rsidTr="32D743FE">
        <w:trPr>
          <w:trHeight w:val="315"/>
        </w:trPr>
        <w:tc>
          <w:tcPr>
            <w:tcW w:w="10110" w:type="dxa"/>
            <w:tcBorders>
              <w:top w:val="nil"/>
              <w:left w:val="nil"/>
              <w:bottom w:val="nil"/>
              <w:right w:val="nil"/>
            </w:tcBorders>
            <w:shd w:val="clear" w:color="auto" w:fill="auto"/>
            <w:vAlign w:val="center"/>
          </w:tcPr>
          <w:p w14:paraId="6D1A1573" w14:textId="2B27D299" w:rsidR="007F14E3" w:rsidRPr="007F14E3" w:rsidRDefault="007F14E3" w:rsidP="007F14E3">
            <w:pPr>
              <w:rPr>
                <w:rFonts w:cs="Arial"/>
                <w:color w:val="000000"/>
                <w:sz w:val="24"/>
                <w:szCs w:val="24"/>
                <w:lang w:eastAsia="en-GB"/>
              </w:rPr>
            </w:pPr>
          </w:p>
        </w:tc>
      </w:tr>
      <w:tr w:rsidR="007F14E3" w:rsidRPr="007F14E3" w14:paraId="24A258D0" w14:textId="77777777" w:rsidTr="32D743FE">
        <w:trPr>
          <w:trHeight w:val="315"/>
        </w:trPr>
        <w:tc>
          <w:tcPr>
            <w:tcW w:w="10110" w:type="dxa"/>
            <w:tcBorders>
              <w:top w:val="nil"/>
              <w:left w:val="nil"/>
              <w:bottom w:val="nil"/>
              <w:right w:val="nil"/>
            </w:tcBorders>
            <w:shd w:val="clear" w:color="auto" w:fill="auto"/>
            <w:vAlign w:val="center"/>
          </w:tcPr>
          <w:p w14:paraId="050B7C0B" w14:textId="31C6F9F8" w:rsidR="007F14E3" w:rsidRPr="007F14E3" w:rsidRDefault="007F14E3" w:rsidP="007F14E3">
            <w:pPr>
              <w:rPr>
                <w:rFonts w:cs="Arial"/>
                <w:color w:val="000000"/>
                <w:sz w:val="24"/>
                <w:szCs w:val="24"/>
                <w:lang w:eastAsia="en-GB"/>
              </w:rPr>
            </w:pPr>
          </w:p>
        </w:tc>
      </w:tr>
      <w:tr w:rsidR="007F14E3" w:rsidRPr="007F14E3" w14:paraId="440BA65B" w14:textId="77777777" w:rsidTr="32D743FE">
        <w:trPr>
          <w:trHeight w:val="315"/>
        </w:trPr>
        <w:tc>
          <w:tcPr>
            <w:tcW w:w="10110" w:type="dxa"/>
            <w:tcBorders>
              <w:top w:val="nil"/>
              <w:left w:val="nil"/>
              <w:bottom w:val="nil"/>
              <w:right w:val="nil"/>
            </w:tcBorders>
            <w:shd w:val="clear" w:color="auto" w:fill="auto"/>
            <w:noWrap/>
            <w:vAlign w:val="bottom"/>
          </w:tcPr>
          <w:p w14:paraId="0335DA7D" w14:textId="39707663" w:rsidR="007F14E3" w:rsidRPr="007F14E3" w:rsidRDefault="007F14E3" w:rsidP="007F14E3">
            <w:pPr>
              <w:rPr>
                <w:rFonts w:cs="Arial"/>
                <w:color w:val="000000"/>
                <w:sz w:val="24"/>
                <w:szCs w:val="24"/>
                <w:lang w:eastAsia="en-GB"/>
              </w:rPr>
            </w:pPr>
          </w:p>
        </w:tc>
      </w:tr>
      <w:tr w:rsidR="007F14E3" w:rsidRPr="007F14E3" w14:paraId="432EBF20" w14:textId="77777777" w:rsidTr="32D743FE">
        <w:trPr>
          <w:trHeight w:val="315"/>
        </w:trPr>
        <w:tc>
          <w:tcPr>
            <w:tcW w:w="10110" w:type="dxa"/>
            <w:tcBorders>
              <w:top w:val="nil"/>
              <w:left w:val="nil"/>
              <w:bottom w:val="nil"/>
              <w:right w:val="nil"/>
            </w:tcBorders>
            <w:shd w:val="clear" w:color="auto" w:fill="auto"/>
            <w:noWrap/>
            <w:vAlign w:val="bottom"/>
          </w:tcPr>
          <w:p w14:paraId="0DF9CCB4" w14:textId="2A7A7EE5" w:rsidR="007F14E3" w:rsidRPr="007F14E3" w:rsidRDefault="007F14E3" w:rsidP="007F14E3">
            <w:pPr>
              <w:rPr>
                <w:rFonts w:cs="Arial"/>
                <w:color w:val="000000"/>
                <w:sz w:val="24"/>
                <w:szCs w:val="24"/>
                <w:lang w:eastAsia="en-GB"/>
              </w:rPr>
            </w:pPr>
          </w:p>
        </w:tc>
      </w:tr>
      <w:tr w:rsidR="007F14E3" w:rsidRPr="007F14E3" w14:paraId="53BC6364" w14:textId="77777777" w:rsidTr="32D743FE">
        <w:trPr>
          <w:trHeight w:val="315"/>
        </w:trPr>
        <w:tc>
          <w:tcPr>
            <w:tcW w:w="10110" w:type="dxa"/>
            <w:tcBorders>
              <w:top w:val="nil"/>
              <w:left w:val="nil"/>
              <w:bottom w:val="nil"/>
              <w:right w:val="nil"/>
            </w:tcBorders>
            <w:shd w:val="clear" w:color="auto" w:fill="auto"/>
            <w:noWrap/>
            <w:vAlign w:val="center"/>
          </w:tcPr>
          <w:p w14:paraId="73670F21" w14:textId="3862E33F" w:rsidR="007F14E3" w:rsidRPr="007F14E3" w:rsidRDefault="007F14E3" w:rsidP="007F14E3">
            <w:pPr>
              <w:rPr>
                <w:rFonts w:cs="Arial"/>
                <w:b/>
                <w:bCs/>
                <w:color w:val="000000"/>
                <w:szCs w:val="22"/>
                <w:u w:val="single"/>
                <w:lang w:eastAsia="en-GB"/>
              </w:rPr>
            </w:pPr>
          </w:p>
        </w:tc>
      </w:tr>
      <w:tr w:rsidR="007F14E3" w:rsidRPr="007F14E3" w14:paraId="496D1FD7" w14:textId="77777777" w:rsidTr="32D743FE">
        <w:trPr>
          <w:trHeight w:val="315"/>
        </w:trPr>
        <w:tc>
          <w:tcPr>
            <w:tcW w:w="10110" w:type="dxa"/>
            <w:tcBorders>
              <w:top w:val="nil"/>
              <w:left w:val="nil"/>
              <w:bottom w:val="nil"/>
              <w:right w:val="nil"/>
            </w:tcBorders>
            <w:shd w:val="clear" w:color="auto" w:fill="auto"/>
            <w:noWrap/>
            <w:vAlign w:val="center"/>
          </w:tcPr>
          <w:p w14:paraId="7D3DDDA6" w14:textId="44B4A960" w:rsidR="007F14E3" w:rsidRPr="007F14E3" w:rsidRDefault="007F14E3" w:rsidP="007F14E3">
            <w:pPr>
              <w:rPr>
                <w:rFonts w:cs="Arial"/>
                <w:color w:val="000000"/>
                <w:sz w:val="24"/>
                <w:szCs w:val="24"/>
                <w:lang w:eastAsia="en-GB"/>
              </w:rPr>
            </w:pPr>
          </w:p>
        </w:tc>
      </w:tr>
      <w:tr w:rsidR="007F14E3" w:rsidRPr="007F14E3" w14:paraId="04B781CB" w14:textId="77777777" w:rsidTr="32D743FE">
        <w:trPr>
          <w:trHeight w:val="315"/>
        </w:trPr>
        <w:tc>
          <w:tcPr>
            <w:tcW w:w="10110" w:type="dxa"/>
            <w:tcBorders>
              <w:top w:val="nil"/>
              <w:left w:val="nil"/>
              <w:bottom w:val="nil"/>
              <w:right w:val="nil"/>
            </w:tcBorders>
            <w:shd w:val="clear" w:color="auto" w:fill="auto"/>
            <w:vAlign w:val="center"/>
          </w:tcPr>
          <w:p w14:paraId="7A6B62BA" w14:textId="61D29845" w:rsidR="007F14E3" w:rsidRPr="007F14E3" w:rsidRDefault="007F14E3" w:rsidP="007F14E3">
            <w:pPr>
              <w:rPr>
                <w:rFonts w:cs="Arial"/>
                <w:color w:val="000000"/>
                <w:sz w:val="24"/>
                <w:szCs w:val="24"/>
                <w:lang w:eastAsia="en-GB"/>
              </w:rPr>
            </w:pPr>
          </w:p>
        </w:tc>
      </w:tr>
      <w:tr w:rsidR="007F14E3" w:rsidRPr="007F14E3" w14:paraId="4EF85960" w14:textId="77777777" w:rsidTr="32D743FE">
        <w:trPr>
          <w:trHeight w:val="315"/>
        </w:trPr>
        <w:tc>
          <w:tcPr>
            <w:tcW w:w="10110" w:type="dxa"/>
            <w:tcBorders>
              <w:top w:val="nil"/>
              <w:left w:val="nil"/>
              <w:bottom w:val="nil"/>
              <w:right w:val="nil"/>
            </w:tcBorders>
            <w:shd w:val="clear" w:color="auto" w:fill="auto"/>
            <w:vAlign w:val="center"/>
          </w:tcPr>
          <w:p w14:paraId="0EFB04EB" w14:textId="67288B72" w:rsidR="007F14E3" w:rsidRPr="007F14E3" w:rsidRDefault="007F14E3" w:rsidP="007F14E3">
            <w:pPr>
              <w:rPr>
                <w:rFonts w:cs="Arial"/>
                <w:color w:val="000000"/>
                <w:sz w:val="24"/>
                <w:szCs w:val="24"/>
                <w:lang w:eastAsia="en-GB"/>
              </w:rPr>
            </w:pPr>
          </w:p>
        </w:tc>
      </w:tr>
      <w:tr w:rsidR="007F14E3" w:rsidRPr="007F14E3" w14:paraId="43B0083C" w14:textId="77777777" w:rsidTr="32D743FE">
        <w:trPr>
          <w:trHeight w:val="900"/>
        </w:trPr>
        <w:tc>
          <w:tcPr>
            <w:tcW w:w="10110" w:type="dxa"/>
            <w:tcBorders>
              <w:top w:val="nil"/>
              <w:left w:val="nil"/>
              <w:bottom w:val="nil"/>
              <w:right w:val="nil"/>
            </w:tcBorders>
            <w:shd w:val="clear" w:color="auto" w:fill="auto"/>
            <w:vAlign w:val="center"/>
          </w:tcPr>
          <w:p w14:paraId="2889A5F2" w14:textId="197A8256" w:rsidR="007F14E3" w:rsidRPr="007F14E3" w:rsidRDefault="007F14E3" w:rsidP="007F14E3">
            <w:pPr>
              <w:rPr>
                <w:rFonts w:cs="Arial"/>
                <w:color w:val="000000"/>
                <w:sz w:val="24"/>
                <w:szCs w:val="24"/>
                <w:lang w:eastAsia="en-GB"/>
              </w:rPr>
            </w:pPr>
          </w:p>
        </w:tc>
      </w:tr>
      <w:tr w:rsidR="007F14E3" w:rsidRPr="007F14E3" w14:paraId="4305A2EC" w14:textId="77777777" w:rsidTr="32D743FE">
        <w:trPr>
          <w:trHeight w:val="300"/>
        </w:trPr>
        <w:tc>
          <w:tcPr>
            <w:tcW w:w="10110" w:type="dxa"/>
            <w:tcBorders>
              <w:top w:val="nil"/>
              <w:left w:val="nil"/>
              <w:bottom w:val="nil"/>
              <w:right w:val="nil"/>
            </w:tcBorders>
            <w:shd w:val="clear" w:color="auto" w:fill="auto"/>
            <w:noWrap/>
            <w:vAlign w:val="center"/>
          </w:tcPr>
          <w:p w14:paraId="5338BF09" w14:textId="0BE6E2A1" w:rsidR="007F14E3" w:rsidRPr="007F14E3" w:rsidRDefault="007F14E3" w:rsidP="007F14E3">
            <w:pPr>
              <w:rPr>
                <w:rFonts w:cs="Arial"/>
                <w:b/>
                <w:bCs/>
                <w:color w:val="000000"/>
                <w:szCs w:val="22"/>
                <w:u w:val="single"/>
                <w:lang w:eastAsia="en-GB"/>
              </w:rPr>
            </w:pPr>
          </w:p>
        </w:tc>
      </w:tr>
      <w:tr w:rsidR="007F14E3" w:rsidRPr="007F14E3" w14:paraId="48F6D029" w14:textId="77777777" w:rsidTr="32D743FE">
        <w:trPr>
          <w:trHeight w:val="615"/>
        </w:trPr>
        <w:tc>
          <w:tcPr>
            <w:tcW w:w="10110" w:type="dxa"/>
            <w:tcBorders>
              <w:top w:val="nil"/>
              <w:left w:val="nil"/>
              <w:bottom w:val="nil"/>
              <w:right w:val="nil"/>
            </w:tcBorders>
            <w:shd w:val="clear" w:color="auto" w:fill="auto"/>
            <w:vAlign w:val="bottom"/>
          </w:tcPr>
          <w:p w14:paraId="4A480BBB" w14:textId="3390F59C" w:rsidR="007F14E3" w:rsidRPr="007F14E3" w:rsidRDefault="007F14E3" w:rsidP="007F14E3">
            <w:pPr>
              <w:rPr>
                <w:rFonts w:cs="Arial"/>
                <w:color w:val="000000"/>
                <w:sz w:val="24"/>
                <w:szCs w:val="24"/>
                <w:lang w:eastAsia="en-GB"/>
              </w:rPr>
            </w:pPr>
          </w:p>
        </w:tc>
      </w:tr>
      <w:tr w:rsidR="007F14E3" w:rsidRPr="007F14E3" w14:paraId="7638FBA7" w14:textId="77777777" w:rsidTr="32D743FE">
        <w:trPr>
          <w:trHeight w:val="600"/>
        </w:trPr>
        <w:tc>
          <w:tcPr>
            <w:tcW w:w="10110" w:type="dxa"/>
            <w:tcBorders>
              <w:top w:val="nil"/>
              <w:left w:val="nil"/>
              <w:bottom w:val="nil"/>
              <w:right w:val="nil"/>
            </w:tcBorders>
            <w:shd w:val="clear" w:color="auto" w:fill="auto"/>
            <w:vAlign w:val="center"/>
          </w:tcPr>
          <w:p w14:paraId="3F9C9CD2" w14:textId="5B2B2136" w:rsidR="007F14E3" w:rsidRPr="007F14E3" w:rsidRDefault="007F14E3" w:rsidP="007F14E3">
            <w:pPr>
              <w:rPr>
                <w:rFonts w:cs="Arial"/>
                <w:color w:val="000000"/>
                <w:sz w:val="24"/>
                <w:szCs w:val="24"/>
                <w:lang w:eastAsia="en-GB"/>
              </w:rPr>
            </w:pPr>
          </w:p>
        </w:tc>
      </w:tr>
      <w:tr w:rsidR="007F14E3" w:rsidRPr="007F14E3" w14:paraId="44BDCB78" w14:textId="77777777" w:rsidTr="32D743FE">
        <w:trPr>
          <w:trHeight w:val="315"/>
        </w:trPr>
        <w:tc>
          <w:tcPr>
            <w:tcW w:w="10110" w:type="dxa"/>
            <w:tcBorders>
              <w:top w:val="nil"/>
              <w:left w:val="nil"/>
              <w:bottom w:val="nil"/>
              <w:right w:val="nil"/>
            </w:tcBorders>
            <w:shd w:val="clear" w:color="auto" w:fill="auto"/>
            <w:vAlign w:val="center"/>
          </w:tcPr>
          <w:p w14:paraId="031B2DEF" w14:textId="20A5EFA8" w:rsidR="007F14E3" w:rsidRPr="007F14E3" w:rsidRDefault="007F14E3" w:rsidP="007F14E3">
            <w:pPr>
              <w:rPr>
                <w:rFonts w:cs="Arial"/>
                <w:color w:val="000000"/>
                <w:sz w:val="24"/>
                <w:szCs w:val="24"/>
                <w:lang w:eastAsia="en-GB"/>
              </w:rPr>
            </w:pPr>
          </w:p>
        </w:tc>
      </w:tr>
      <w:tr w:rsidR="007F14E3" w:rsidRPr="007F14E3" w14:paraId="1345CC5C" w14:textId="77777777" w:rsidTr="32D743FE">
        <w:trPr>
          <w:trHeight w:val="315"/>
        </w:trPr>
        <w:tc>
          <w:tcPr>
            <w:tcW w:w="10110" w:type="dxa"/>
            <w:tcBorders>
              <w:top w:val="nil"/>
              <w:left w:val="nil"/>
              <w:bottom w:val="nil"/>
              <w:right w:val="nil"/>
            </w:tcBorders>
            <w:shd w:val="clear" w:color="auto" w:fill="auto"/>
            <w:vAlign w:val="center"/>
          </w:tcPr>
          <w:p w14:paraId="4033836D" w14:textId="18E7CE1C" w:rsidR="007F14E3" w:rsidRPr="007F14E3" w:rsidRDefault="007F14E3" w:rsidP="007F14E3">
            <w:pPr>
              <w:rPr>
                <w:rFonts w:cs="Arial"/>
                <w:color w:val="000000"/>
                <w:sz w:val="24"/>
                <w:szCs w:val="24"/>
                <w:lang w:eastAsia="en-GB"/>
              </w:rPr>
            </w:pPr>
          </w:p>
        </w:tc>
      </w:tr>
      <w:tr w:rsidR="007F14E3" w:rsidRPr="007F14E3" w14:paraId="4068B82D" w14:textId="77777777" w:rsidTr="32D743FE">
        <w:trPr>
          <w:trHeight w:val="315"/>
        </w:trPr>
        <w:tc>
          <w:tcPr>
            <w:tcW w:w="10110" w:type="dxa"/>
            <w:tcBorders>
              <w:top w:val="nil"/>
              <w:left w:val="nil"/>
              <w:bottom w:val="nil"/>
              <w:right w:val="nil"/>
            </w:tcBorders>
            <w:shd w:val="clear" w:color="auto" w:fill="auto"/>
            <w:vAlign w:val="center"/>
          </w:tcPr>
          <w:p w14:paraId="77BD9E24" w14:textId="0FDAC5FE" w:rsidR="007F14E3" w:rsidRPr="007F14E3" w:rsidRDefault="007F14E3" w:rsidP="007F14E3">
            <w:pPr>
              <w:rPr>
                <w:rFonts w:cs="Arial"/>
                <w:color w:val="000000"/>
                <w:sz w:val="24"/>
                <w:szCs w:val="24"/>
                <w:lang w:eastAsia="en-GB"/>
              </w:rPr>
            </w:pPr>
          </w:p>
        </w:tc>
      </w:tr>
      <w:tr w:rsidR="007F14E3" w:rsidRPr="007F14E3" w14:paraId="00C4D64A" w14:textId="77777777" w:rsidTr="32D743FE">
        <w:trPr>
          <w:trHeight w:val="300"/>
        </w:trPr>
        <w:tc>
          <w:tcPr>
            <w:tcW w:w="10110" w:type="dxa"/>
            <w:tcBorders>
              <w:top w:val="nil"/>
              <w:left w:val="nil"/>
              <w:bottom w:val="nil"/>
              <w:right w:val="nil"/>
            </w:tcBorders>
            <w:shd w:val="clear" w:color="auto" w:fill="auto"/>
            <w:noWrap/>
            <w:vAlign w:val="bottom"/>
          </w:tcPr>
          <w:p w14:paraId="5BC3CF13" w14:textId="77777777" w:rsidR="007F14E3" w:rsidRDefault="007F14E3" w:rsidP="007F14E3">
            <w:pPr>
              <w:rPr>
                <w:rFonts w:cs="Arial"/>
                <w:color w:val="000000"/>
                <w:sz w:val="24"/>
                <w:szCs w:val="24"/>
                <w:lang w:eastAsia="en-GB"/>
              </w:rPr>
            </w:pPr>
          </w:p>
          <w:p w14:paraId="5354EAA0" w14:textId="77777777" w:rsidR="00F719CC" w:rsidRDefault="00F719CC" w:rsidP="007F14E3">
            <w:pPr>
              <w:rPr>
                <w:rFonts w:cs="Arial"/>
                <w:color w:val="000000"/>
                <w:sz w:val="24"/>
                <w:szCs w:val="24"/>
                <w:lang w:eastAsia="en-GB"/>
              </w:rPr>
            </w:pPr>
          </w:p>
          <w:p w14:paraId="22389A15" w14:textId="77777777" w:rsidR="00F719CC" w:rsidRDefault="00F719CC" w:rsidP="007F14E3">
            <w:pPr>
              <w:rPr>
                <w:rFonts w:cs="Arial"/>
                <w:color w:val="000000"/>
                <w:sz w:val="24"/>
                <w:szCs w:val="24"/>
                <w:lang w:eastAsia="en-GB"/>
              </w:rPr>
            </w:pPr>
          </w:p>
          <w:p w14:paraId="59C989DB" w14:textId="77777777" w:rsidR="00F719CC" w:rsidRDefault="00F719CC" w:rsidP="007F14E3">
            <w:pPr>
              <w:rPr>
                <w:rFonts w:cs="Arial"/>
                <w:color w:val="000000"/>
                <w:sz w:val="24"/>
                <w:szCs w:val="24"/>
                <w:lang w:eastAsia="en-GB"/>
              </w:rPr>
            </w:pPr>
          </w:p>
          <w:p w14:paraId="45792811" w14:textId="77777777" w:rsidR="00F719CC" w:rsidRDefault="00F719CC" w:rsidP="007F14E3">
            <w:pPr>
              <w:rPr>
                <w:rFonts w:cs="Arial"/>
                <w:color w:val="000000"/>
                <w:sz w:val="24"/>
                <w:szCs w:val="24"/>
                <w:lang w:eastAsia="en-GB"/>
              </w:rPr>
            </w:pPr>
          </w:p>
          <w:p w14:paraId="109713F0" w14:textId="77777777" w:rsidR="00F719CC" w:rsidRDefault="00F719CC" w:rsidP="007F14E3">
            <w:pPr>
              <w:rPr>
                <w:rFonts w:cs="Arial"/>
                <w:color w:val="000000"/>
                <w:sz w:val="24"/>
                <w:szCs w:val="24"/>
                <w:lang w:eastAsia="en-GB"/>
              </w:rPr>
            </w:pPr>
          </w:p>
          <w:p w14:paraId="71E2F65C" w14:textId="77777777" w:rsidR="00F719CC" w:rsidRDefault="00F719CC" w:rsidP="007F14E3">
            <w:pPr>
              <w:rPr>
                <w:rFonts w:cs="Arial"/>
                <w:color w:val="000000"/>
                <w:sz w:val="24"/>
                <w:szCs w:val="24"/>
                <w:lang w:eastAsia="en-GB"/>
              </w:rPr>
            </w:pPr>
          </w:p>
          <w:p w14:paraId="6E53E73D" w14:textId="77777777" w:rsidR="00F719CC" w:rsidRDefault="00F719CC" w:rsidP="007F14E3">
            <w:pPr>
              <w:rPr>
                <w:rFonts w:cs="Arial"/>
                <w:color w:val="000000"/>
                <w:sz w:val="24"/>
                <w:szCs w:val="24"/>
                <w:lang w:eastAsia="en-GB"/>
              </w:rPr>
            </w:pPr>
          </w:p>
          <w:p w14:paraId="22263FC9" w14:textId="77777777" w:rsidR="00F719CC" w:rsidRDefault="00F719CC" w:rsidP="007F14E3">
            <w:pPr>
              <w:rPr>
                <w:rFonts w:cs="Arial"/>
                <w:color w:val="000000"/>
                <w:sz w:val="24"/>
                <w:szCs w:val="24"/>
                <w:lang w:eastAsia="en-GB"/>
              </w:rPr>
            </w:pPr>
          </w:p>
          <w:p w14:paraId="623F3C7D" w14:textId="77777777" w:rsidR="00F719CC" w:rsidRDefault="00F719CC" w:rsidP="007F14E3">
            <w:pPr>
              <w:rPr>
                <w:rFonts w:cs="Arial"/>
                <w:color w:val="000000"/>
                <w:sz w:val="24"/>
                <w:szCs w:val="24"/>
                <w:lang w:eastAsia="en-GB"/>
              </w:rPr>
            </w:pPr>
          </w:p>
          <w:p w14:paraId="0C6E5BCF" w14:textId="56EA4F21" w:rsidR="00F719CC" w:rsidRPr="007F14E3" w:rsidRDefault="00F719CC" w:rsidP="007F14E3">
            <w:pPr>
              <w:rPr>
                <w:rFonts w:cs="Arial"/>
                <w:color w:val="000000"/>
                <w:sz w:val="24"/>
                <w:szCs w:val="24"/>
                <w:lang w:eastAsia="en-GB"/>
              </w:rPr>
            </w:pPr>
          </w:p>
        </w:tc>
      </w:tr>
    </w:tbl>
    <w:p w14:paraId="07270488" w14:textId="77777777" w:rsidR="00D716B4" w:rsidRPr="00B80B25" w:rsidRDefault="00D716B4" w:rsidP="002919C0">
      <w:pPr>
        <w:jc w:val="both"/>
      </w:pPr>
    </w:p>
    <w:p w14:paraId="7EE581E9" w14:textId="77777777" w:rsidR="00D716B4" w:rsidRPr="006901D7" w:rsidRDefault="00BB100D" w:rsidP="00CB57CD">
      <w:pPr>
        <w:numPr>
          <w:ilvl w:val="0"/>
          <w:numId w:val="3"/>
        </w:numPr>
        <w:rPr>
          <w:b/>
          <w:bCs/>
          <w:sz w:val="24"/>
          <w:szCs w:val="22"/>
        </w:rPr>
      </w:pPr>
      <w:r w:rsidRPr="006901D7">
        <w:rPr>
          <w:b/>
          <w:bCs/>
          <w:sz w:val="24"/>
          <w:szCs w:val="22"/>
        </w:rPr>
        <w:t xml:space="preserve">Organisation and </w:t>
      </w:r>
      <w:r w:rsidR="00B50238" w:rsidRPr="006901D7">
        <w:rPr>
          <w:b/>
          <w:bCs/>
          <w:sz w:val="24"/>
          <w:szCs w:val="22"/>
        </w:rPr>
        <w:t>C</w:t>
      </w:r>
      <w:r w:rsidRPr="006901D7">
        <w:rPr>
          <w:b/>
          <w:bCs/>
          <w:sz w:val="24"/>
          <w:szCs w:val="22"/>
        </w:rPr>
        <w:t xml:space="preserve">ontact </w:t>
      </w:r>
      <w:r w:rsidR="00B50238" w:rsidRPr="006901D7">
        <w:rPr>
          <w:b/>
          <w:bCs/>
          <w:sz w:val="24"/>
          <w:szCs w:val="22"/>
        </w:rPr>
        <w:t>D</w:t>
      </w:r>
      <w:r w:rsidRPr="006901D7">
        <w:rPr>
          <w:b/>
          <w:bCs/>
          <w:sz w:val="24"/>
          <w:szCs w:val="22"/>
        </w:rPr>
        <w:t>etails</w:t>
      </w:r>
    </w:p>
    <w:p w14:paraId="45B5C3CD" w14:textId="77777777" w:rsidR="00D716B4" w:rsidRPr="006901D7" w:rsidRDefault="00D716B4" w:rsidP="00F719CC">
      <w:pPr>
        <w:jc w:val="both"/>
        <w:rPr>
          <w:sz w:val="24"/>
          <w:szCs w:val="22"/>
        </w:rPr>
      </w:pPr>
    </w:p>
    <w:tbl>
      <w:tblPr>
        <w:tblW w:w="9834"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4555"/>
      </w:tblGrid>
      <w:tr w:rsidR="00024AD9" w:rsidRPr="006901D7" w14:paraId="56E429C7" w14:textId="77777777" w:rsidTr="009C5152">
        <w:tc>
          <w:tcPr>
            <w:tcW w:w="5279" w:type="dxa"/>
            <w:tcBorders>
              <w:top w:val="double" w:sz="4" w:space="0" w:color="auto"/>
              <w:left w:val="double" w:sz="4" w:space="0" w:color="auto"/>
              <w:bottom w:val="double" w:sz="4" w:space="0" w:color="auto"/>
              <w:right w:val="double" w:sz="4" w:space="0" w:color="auto"/>
            </w:tcBorders>
            <w:shd w:val="clear" w:color="auto" w:fill="D9D9D9"/>
          </w:tcPr>
          <w:p w14:paraId="6925688F" w14:textId="77777777" w:rsidR="00024AD9" w:rsidRPr="006901D7" w:rsidRDefault="00024AD9" w:rsidP="001F27D7">
            <w:pPr>
              <w:jc w:val="both"/>
              <w:rPr>
                <w:b/>
                <w:bCs/>
                <w:sz w:val="24"/>
                <w:szCs w:val="22"/>
              </w:rPr>
            </w:pPr>
            <w:r w:rsidRPr="006901D7">
              <w:rPr>
                <w:b/>
                <w:bCs/>
                <w:sz w:val="24"/>
                <w:szCs w:val="22"/>
              </w:rPr>
              <w:t>Question</w:t>
            </w:r>
          </w:p>
        </w:tc>
        <w:tc>
          <w:tcPr>
            <w:tcW w:w="4555" w:type="dxa"/>
            <w:tcBorders>
              <w:top w:val="double" w:sz="4" w:space="0" w:color="auto"/>
              <w:left w:val="double" w:sz="4" w:space="0" w:color="auto"/>
              <w:bottom w:val="double" w:sz="4" w:space="0" w:color="auto"/>
              <w:right w:val="double" w:sz="4" w:space="0" w:color="auto"/>
            </w:tcBorders>
            <w:shd w:val="clear" w:color="auto" w:fill="auto"/>
          </w:tcPr>
          <w:p w14:paraId="5B293507" w14:textId="77777777" w:rsidR="00024AD9" w:rsidRPr="006901D7" w:rsidRDefault="00024AD9" w:rsidP="001F27D7">
            <w:pPr>
              <w:jc w:val="both"/>
              <w:rPr>
                <w:b/>
                <w:bCs/>
                <w:sz w:val="24"/>
                <w:szCs w:val="22"/>
              </w:rPr>
            </w:pPr>
            <w:r w:rsidRPr="006901D7">
              <w:rPr>
                <w:b/>
                <w:bCs/>
                <w:sz w:val="24"/>
                <w:szCs w:val="22"/>
              </w:rPr>
              <w:t>Response</w:t>
            </w:r>
          </w:p>
        </w:tc>
      </w:tr>
      <w:tr w:rsidR="00024AD9" w:rsidRPr="006901D7" w14:paraId="3EB69701" w14:textId="77777777" w:rsidTr="009C5152">
        <w:tc>
          <w:tcPr>
            <w:tcW w:w="5279" w:type="dxa"/>
            <w:tcBorders>
              <w:top w:val="double" w:sz="4" w:space="0" w:color="auto"/>
            </w:tcBorders>
            <w:shd w:val="clear" w:color="auto" w:fill="D9D9D9"/>
          </w:tcPr>
          <w:p w14:paraId="0A23A823" w14:textId="77777777" w:rsidR="00024AD9" w:rsidRPr="006901D7" w:rsidRDefault="00024AD9" w:rsidP="001F27D7">
            <w:pPr>
              <w:jc w:val="both"/>
              <w:rPr>
                <w:sz w:val="24"/>
                <w:szCs w:val="22"/>
              </w:rPr>
            </w:pPr>
            <w:r w:rsidRPr="006901D7">
              <w:rPr>
                <w:sz w:val="24"/>
                <w:szCs w:val="22"/>
              </w:rPr>
              <w:t xml:space="preserve">Name of your </w:t>
            </w:r>
            <w:r w:rsidR="00B50238" w:rsidRPr="006901D7">
              <w:rPr>
                <w:sz w:val="24"/>
                <w:szCs w:val="22"/>
              </w:rPr>
              <w:t>O</w:t>
            </w:r>
            <w:r w:rsidRPr="006901D7">
              <w:rPr>
                <w:sz w:val="24"/>
                <w:szCs w:val="22"/>
              </w:rPr>
              <w:t>rganisation</w:t>
            </w:r>
          </w:p>
        </w:tc>
        <w:tc>
          <w:tcPr>
            <w:tcW w:w="4555" w:type="dxa"/>
            <w:tcBorders>
              <w:top w:val="double" w:sz="4" w:space="0" w:color="auto"/>
            </w:tcBorders>
            <w:shd w:val="clear" w:color="auto" w:fill="auto"/>
          </w:tcPr>
          <w:p w14:paraId="14F60F53" w14:textId="77777777" w:rsidR="00024AD9" w:rsidRPr="006901D7" w:rsidRDefault="00024AD9" w:rsidP="001F27D7">
            <w:pPr>
              <w:jc w:val="both"/>
              <w:rPr>
                <w:sz w:val="24"/>
                <w:szCs w:val="22"/>
              </w:rPr>
            </w:pPr>
          </w:p>
        </w:tc>
      </w:tr>
      <w:tr w:rsidR="00024AD9" w:rsidRPr="006901D7" w14:paraId="21B5AEE4" w14:textId="77777777" w:rsidTr="009C5152">
        <w:tc>
          <w:tcPr>
            <w:tcW w:w="5279" w:type="dxa"/>
            <w:shd w:val="clear" w:color="auto" w:fill="D9D9D9"/>
          </w:tcPr>
          <w:p w14:paraId="7DCBCF83" w14:textId="77777777" w:rsidR="00024AD9" w:rsidRPr="006901D7" w:rsidRDefault="00774E98" w:rsidP="001F27D7">
            <w:pPr>
              <w:jc w:val="both"/>
              <w:rPr>
                <w:sz w:val="24"/>
                <w:szCs w:val="22"/>
              </w:rPr>
            </w:pPr>
            <w:r w:rsidRPr="006901D7">
              <w:rPr>
                <w:sz w:val="24"/>
                <w:szCs w:val="22"/>
              </w:rPr>
              <w:t xml:space="preserve">Address of </w:t>
            </w:r>
            <w:r w:rsidR="00024AD9" w:rsidRPr="006901D7">
              <w:rPr>
                <w:sz w:val="24"/>
                <w:szCs w:val="22"/>
              </w:rPr>
              <w:t>Registered Office (if applicable)</w:t>
            </w:r>
          </w:p>
        </w:tc>
        <w:tc>
          <w:tcPr>
            <w:tcW w:w="4555" w:type="dxa"/>
            <w:shd w:val="clear" w:color="auto" w:fill="auto"/>
          </w:tcPr>
          <w:p w14:paraId="0EE4BFBE" w14:textId="77777777" w:rsidR="00024AD9" w:rsidRPr="006901D7" w:rsidRDefault="00024AD9" w:rsidP="001F27D7">
            <w:pPr>
              <w:jc w:val="both"/>
              <w:rPr>
                <w:sz w:val="24"/>
                <w:szCs w:val="22"/>
              </w:rPr>
            </w:pPr>
          </w:p>
          <w:p w14:paraId="789C85E8" w14:textId="77777777" w:rsidR="00774E98" w:rsidRPr="006901D7" w:rsidRDefault="00774E98" w:rsidP="001F27D7">
            <w:pPr>
              <w:jc w:val="both"/>
              <w:rPr>
                <w:sz w:val="24"/>
                <w:szCs w:val="22"/>
              </w:rPr>
            </w:pPr>
          </w:p>
          <w:p w14:paraId="27CA03BA" w14:textId="77777777" w:rsidR="00774E98" w:rsidRPr="006901D7" w:rsidRDefault="00774E98" w:rsidP="001F27D7">
            <w:pPr>
              <w:jc w:val="both"/>
              <w:rPr>
                <w:sz w:val="24"/>
                <w:szCs w:val="22"/>
              </w:rPr>
            </w:pPr>
          </w:p>
          <w:p w14:paraId="0BFDC686" w14:textId="77777777" w:rsidR="00774E98" w:rsidRPr="006901D7" w:rsidRDefault="00774E98" w:rsidP="001F27D7">
            <w:pPr>
              <w:jc w:val="both"/>
              <w:rPr>
                <w:sz w:val="24"/>
                <w:szCs w:val="22"/>
              </w:rPr>
            </w:pPr>
          </w:p>
        </w:tc>
      </w:tr>
      <w:tr w:rsidR="00024AD9" w:rsidRPr="006901D7" w14:paraId="3816A6B7" w14:textId="77777777" w:rsidTr="009C5152">
        <w:tc>
          <w:tcPr>
            <w:tcW w:w="5279" w:type="dxa"/>
            <w:shd w:val="clear" w:color="auto" w:fill="D9D9D9"/>
          </w:tcPr>
          <w:p w14:paraId="52031ABF" w14:textId="77777777" w:rsidR="00024AD9" w:rsidRPr="006901D7" w:rsidRDefault="00BB100D" w:rsidP="001F27D7">
            <w:pPr>
              <w:jc w:val="both"/>
              <w:rPr>
                <w:sz w:val="24"/>
                <w:szCs w:val="22"/>
              </w:rPr>
            </w:pPr>
            <w:r w:rsidRPr="006901D7">
              <w:rPr>
                <w:sz w:val="24"/>
                <w:szCs w:val="22"/>
              </w:rPr>
              <w:t xml:space="preserve">Trading </w:t>
            </w:r>
            <w:r w:rsidR="00B50238" w:rsidRPr="006901D7">
              <w:rPr>
                <w:sz w:val="24"/>
                <w:szCs w:val="22"/>
              </w:rPr>
              <w:t>A</w:t>
            </w:r>
            <w:r w:rsidRPr="006901D7">
              <w:rPr>
                <w:sz w:val="24"/>
                <w:szCs w:val="22"/>
              </w:rPr>
              <w:t>ddress (if different from Registered Office)</w:t>
            </w:r>
          </w:p>
        </w:tc>
        <w:tc>
          <w:tcPr>
            <w:tcW w:w="4555" w:type="dxa"/>
            <w:shd w:val="clear" w:color="auto" w:fill="auto"/>
          </w:tcPr>
          <w:p w14:paraId="5C25FAE2" w14:textId="77777777" w:rsidR="00024AD9" w:rsidRPr="006901D7" w:rsidRDefault="00024AD9" w:rsidP="001F27D7">
            <w:pPr>
              <w:jc w:val="both"/>
              <w:rPr>
                <w:sz w:val="24"/>
                <w:szCs w:val="22"/>
              </w:rPr>
            </w:pPr>
          </w:p>
        </w:tc>
      </w:tr>
      <w:tr w:rsidR="00024AD9" w:rsidRPr="006901D7" w14:paraId="7A7D832B" w14:textId="77777777" w:rsidTr="009C5152">
        <w:tc>
          <w:tcPr>
            <w:tcW w:w="5279" w:type="dxa"/>
            <w:shd w:val="clear" w:color="auto" w:fill="D9D9D9"/>
          </w:tcPr>
          <w:p w14:paraId="5806828F" w14:textId="77777777" w:rsidR="00024AD9" w:rsidRPr="006901D7" w:rsidRDefault="008F22BD" w:rsidP="001F27D7">
            <w:pPr>
              <w:jc w:val="both"/>
              <w:rPr>
                <w:sz w:val="24"/>
                <w:szCs w:val="22"/>
              </w:rPr>
            </w:pPr>
            <w:r w:rsidRPr="006901D7">
              <w:rPr>
                <w:sz w:val="24"/>
                <w:szCs w:val="22"/>
              </w:rPr>
              <w:t xml:space="preserve">Contact Name and </w:t>
            </w:r>
            <w:r w:rsidR="00B50238" w:rsidRPr="006901D7">
              <w:rPr>
                <w:sz w:val="24"/>
                <w:szCs w:val="22"/>
              </w:rPr>
              <w:t>P</w:t>
            </w:r>
            <w:r w:rsidRPr="006901D7">
              <w:rPr>
                <w:sz w:val="24"/>
                <w:szCs w:val="22"/>
              </w:rPr>
              <w:t>osition</w:t>
            </w:r>
          </w:p>
        </w:tc>
        <w:tc>
          <w:tcPr>
            <w:tcW w:w="4555" w:type="dxa"/>
            <w:shd w:val="clear" w:color="auto" w:fill="auto"/>
          </w:tcPr>
          <w:p w14:paraId="0CCB9E1D" w14:textId="77777777" w:rsidR="00024AD9" w:rsidRPr="006901D7" w:rsidRDefault="00024AD9" w:rsidP="001F27D7">
            <w:pPr>
              <w:jc w:val="both"/>
              <w:rPr>
                <w:sz w:val="24"/>
                <w:szCs w:val="22"/>
              </w:rPr>
            </w:pPr>
          </w:p>
        </w:tc>
      </w:tr>
      <w:tr w:rsidR="00024AD9" w:rsidRPr="006901D7" w14:paraId="4B726BF6" w14:textId="77777777" w:rsidTr="009C5152">
        <w:tc>
          <w:tcPr>
            <w:tcW w:w="5279" w:type="dxa"/>
            <w:shd w:val="clear" w:color="auto" w:fill="D9D9D9"/>
          </w:tcPr>
          <w:p w14:paraId="3C1DF126" w14:textId="77777777" w:rsidR="00024AD9" w:rsidRPr="006901D7" w:rsidRDefault="00BB100D" w:rsidP="001F27D7">
            <w:pPr>
              <w:jc w:val="both"/>
              <w:rPr>
                <w:sz w:val="24"/>
                <w:szCs w:val="22"/>
              </w:rPr>
            </w:pPr>
            <w:r w:rsidRPr="006901D7">
              <w:rPr>
                <w:sz w:val="24"/>
                <w:szCs w:val="22"/>
              </w:rPr>
              <w:t>Telephone Number</w:t>
            </w:r>
          </w:p>
        </w:tc>
        <w:tc>
          <w:tcPr>
            <w:tcW w:w="4555" w:type="dxa"/>
            <w:shd w:val="clear" w:color="auto" w:fill="auto"/>
          </w:tcPr>
          <w:p w14:paraId="63B90144" w14:textId="77777777" w:rsidR="00024AD9" w:rsidRPr="006901D7" w:rsidRDefault="00024AD9" w:rsidP="001F27D7">
            <w:pPr>
              <w:jc w:val="both"/>
              <w:rPr>
                <w:sz w:val="24"/>
                <w:szCs w:val="22"/>
              </w:rPr>
            </w:pPr>
          </w:p>
        </w:tc>
      </w:tr>
      <w:tr w:rsidR="008F22BD" w:rsidRPr="006901D7" w14:paraId="4E755547" w14:textId="77777777" w:rsidTr="009C5152">
        <w:tc>
          <w:tcPr>
            <w:tcW w:w="5279" w:type="dxa"/>
            <w:shd w:val="clear" w:color="auto" w:fill="D9D9D9"/>
          </w:tcPr>
          <w:p w14:paraId="7FA4A989" w14:textId="77777777" w:rsidR="008F22BD" w:rsidRPr="006901D7" w:rsidRDefault="008F22BD" w:rsidP="001F27D7">
            <w:pPr>
              <w:jc w:val="both"/>
              <w:rPr>
                <w:sz w:val="24"/>
                <w:szCs w:val="22"/>
              </w:rPr>
            </w:pPr>
            <w:r w:rsidRPr="006901D7">
              <w:rPr>
                <w:sz w:val="24"/>
                <w:szCs w:val="22"/>
              </w:rPr>
              <w:t>Email</w:t>
            </w:r>
          </w:p>
        </w:tc>
        <w:tc>
          <w:tcPr>
            <w:tcW w:w="4555" w:type="dxa"/>
            <w:shd w:val="clear" w:color="auto" w:fill="auto"/>
          </w:tcPr>
          <w:p w14:paraId="6B08DF8F" w14:textId="77777777" w:rsidR="008F22BD" w:rsidRPr="006901D7" w:rsidRDefault="008F22BD" w:rsidP="001F27D7">
            <w:pPr>
              <w:jc w:val="both"/>
              <w:rPr>
                <w:sz w:val="24"/>
                <w:szCs w:val="22"/>
              </w:rPr>
            </w:pPr>
          </w:p>
        </w:tc>
      </w:tr>
      <w:tr w:rsidR="0080595E" w:rsidRPr="006901D7" w14:paraId="6380FA4C" w14:textId="77777777" w:rsidTr="009C5152">
        <w:tc>
          <w:tcPr>
            <w:tcW w:w="5279" w:type="dxa"/>
            <w:shd w:val="clear" w:color="auto" w:fill="D9D9D9"/>
          </w:tcPr>
          <w:p w14:paraId="06556707" w14:textId="77777777" w:rsidR="0080595E" w:rsidRPr="006901D7" w:rsidRDefault="0080595E" w:rsidP="0080595E">
            <w:pPr>
              <w:ind w:left="709" w:hanging="709"/>
              <w:jc w:val="both"/>
              <w:rPr>
                <w:rFonts w:cs="Arial"/>
                <w:bCs/>
                <w:sz w:val="24"/>
                <w:szCs w:val="24"/>
              </w:rPr>
            </w:pPr>
            <w:r w:rsidRPr="006901D7">
              <w:rPr>
                <w:rFonts w:cs="Arial"/>
                <w:bCs/>
                <w:sz w:val="24"/>
                <w:szCs w:val="24"/>
              </w:rPr>
              <w:t>Organisation Status:</w:t>
            </w:r>
          </w:p>
          <w:p w14:paraId="155E300B" w14:textId="77777777" w:rsidR="0080595E" w:rsidRPr="006901D7" w:rsidRDefault="0080595E" w:rsidP="0080595E">
            <w:pPr>
              <w:ind w:left="709" w:hanging="709"/>
              <w:jc w:val="both"/>
              <w:rPr>
                <w:rFonts w:cs="Arial"/>
                <w:bCs/>
                <w:sz w:val="24"/>
                <w:szCs w:val="24"/>
              </w:rPr>
            </w:pPr>
          </w:p>
          <w:p w14:paraId="5965C7D2" w14:textId="77777777" w:rsidR="0080595E" w:rsidRPr="006901D7" w:rsidRDefault="0080595E" w:rsidP="0080595E">
            <w:pPr>
              <w:pStyle w:val="BodyTextIndent2"/>
              <w:rPr>
                <w:rFonts w:cs="Arial"/>
                <w:b w:val="0"/>
                <w:bCs/>
                <w:szCs w:val="24"/>
              </w:rPr>
            </w:pPr>
            <w:r w:rsidRPr="006901D7">
              <w:rPr>
                <w:rFonts w:cs="Arial"/>
                <w:b w:val="0"/>
                <w:bCs/>
                <w:szCs w:val="24"/>
              </w:rPr>
              <w:t xml:space="preserve">Sole Trader </w:t>
            </w:r>
            <w:r w:rsidRPr="006901D7">
              <w:rPr>
                <w:rFonts w:cs="Arial"/>
                <w:b w:val="0"/>
                <w:bCs/>
                <w:szCs w:val="24"/>
              </w:rPr>
              <w:tab/>
            </w:r>
            <w:r w:rsidRPr="006901D7">
              <w:rPr>
                <w:rFonts w:cs="Arial"/>
                <w:b w:val="0"/>
                <w:bCs/>
                <w:szCs w:val="24"/>
              </w:rPr>
              <w:tab/>
            </w:r>
            <w:r w:rsidRPr="006901D7">
              <w:rPr>
                <w:rFonts w:cs="Arial"/>
                <w:b w:val="0"/>
                <w:bCs/>
                <w:szCs w:val="24"/>
              </w:rPr>
              <w:tab/>
            </w:r>
            <w:r w:rsidRPr="006901D7">
              <w:rPr>
                <w:rFonts w:cs="Arial"/>
                <w:b w:val="0"/>
                <w:bCs/>
                <w:szCs w:val="24"/>
              </w:rPr>
              <w:tab/>
            </w:r>
          </w:p>
          <w:p w14:paraId="30AFBB7A" w14:textId="77777777" w:rsidR="0080595E" w:rsidRPr="006901D7" w:rsidRDefault="0080595E" w:rsidP="0080595E">
            <w:pPr>
              <w:pStyle w:val="BodyTextIndent2"/>
              <w:rPr>
                <w:rFonts w:cs="Arial"/>
                <w:b w:val="0"/>
                <w:bCs/>
                <w:szCs w:val="24"/>
              </w:rPr>
            </w:pPr>
            <w:r w:rsidRPr="006901D7">
              <w:rPr>
                <w:rFonts w:cs="Arial"/>
                <w:b w:val="0"/>
                <w:bCs/>
                <w:szCs w:val="24"/>
              </w:rPr>
              <w:t>Partnership</w:t>
            </w:r>
            <w:r w:rsidRPr="006901D7">
              <w:rPr>
                <w:rFonts w:cs="Arial"/>
                <w:b w:val="0"/>
                <w:bCs/>
                <w:szCs w:val="24"/>
              </w:rPr>
              <w:tab/>
            </w:r>
            <w:r w:rsidRPr="006901D7">
              <w:rPr>
                <w:rFonts w:cs="Arial"/>
                <w:b w:val="0"/>
                <w:bCs/>
                <w:szCs w:val="24"/>
              </w:rPr>
              <w:tab/>
            </w:r>
            <w:r w:rsidRPr="006901D7">
              <w:rPr>
                <w:rFonts w:cs="Arial"/>
                <w:b w:val="0"/>
                <w:bCs/>
                <w:szCs w:val="24"/>
              </w:rPr>
              <w:tab/>
            </w:r>
          </w:p>
          <w:p w14:paraId="60B7F848" w14:textId="77777777" w:rsidR="0080595E" w:rsidRPr="006901D7" w:rsidRDefault="0080595E" w:rsidP="00F719CC">
            <w:pPr>
              <w:jc w:val="both"/>
              <w:rPr>
                <w:rFonts w:cs="Arial"/>
                <w:bCs/>
                <w:sz w:val="24"/>
                <w:szCs w:val="24"/>
              </w:rPr>
            </w:pPr>
            <w:r w:rsidRPr="006901D7">
              <w:rPr>
                <w:rFonts w:cs="Arial"/>
                <w:bCs/>
                <w:sz w:val="24"/>
                <w:szCs w:val="24"/>
              </w:rPr>
              <w:t>Limited Company</w:t>
            </w:r>
            <w:r w:rsidRPr="006901D7">
              <w:rPr>
                <w:rFonts w:cs="Arial"/>
                <w:bCs/>
                <w:sz w:val="24"/>
                <w:szCs w:val="24"/>
              </w:rPr>
              <w:tab/>
            </w:r>
            <w:r w:rsidRPr="006901D7">
              <w:rPr>
                <w:rFonts w:cs="Arial"/>
                <w:bCs/>
                <w:sz w:val="24"/>
                <w:szCs w:val="24"/>
              </w:rPr>
              <w:tab/>
            </w:r>
            <w:r w:rsidRPr="006901D7">
              <w:rPr>
                <w:rFonts w:cs="Arial"/>
                <w:bCs/>
                <w:sz w:val="24"/>
                <w:szCs w:val="24"/>
              </w:rPr>
              <w:tab/>
            </w:r>
            <w:r w:rsidRPr="006901D7">
              <w:rPr>
                <w:rFonts w:cs="Arial"/>
                <w:bCs/>
                <w:sz w:val="24"/>
                <w:szCs w:val="24"/>
              </w:rPr>
              <w:tab/>
            </w:r>
          </w:p>
          <w:p w14:paraId="0CBCCE82" w14:textId="77777777" w:rsidR="0080595E" w:rsidRPr="006901D7" w:rsidRDefault="0080595E" w:rsidP="0080595E">
            <w:pPr>
              <w:ind w:left="709" w:hanging="709"/>
              <w:jc w:val="both"/>
              <w:rPr>
                <w:rFonts w:cs="Arial"/>
                <w:bCs/>
                <w:sz w:val="24"/>
                <w:szCs w:val="24"/>
              </w:rPr>
            </w:pPr>
            <w:r w:rsidRPr="006901D7">
              <w:rPr>
                <w:rFonts w:cs="Arial"/>
                <w:bCs/>
                <w:sz w:val="24"/>
                <w:szCs w:val="24"/>
              </w:rPr>
              <w:t>Public Limited Company</w:t>
            </w:r>
            <w:r w:rsidRPr="006901D7">
              <w:rPr>
                <w:rFonts w:cs="Arial"/>
                <w:bCs/>
                <w:sz w:val="24"/>
                <w:szCs w:val="24"/>
              </w:rPr>
              <w:tab/>
            </w:r>
            <w:r w:rsidRPr="006901D7">
              <w:rPr>
                <w:rFonts w:cs="Arial"/>
                <w:bCs/>
                <w:sz w:val="24"/>
                <w:szCs w:val="24"/>
              </w:rPr>
              <w:tab/>
            </w:r>
            <w:r w:rsidRPr="006901D7">
              <w:rPr>
                <w:rFonts w:cs="Arial"/>
                <w:bCs/>
                <w:sz w:val="24"/>
                <w:szCs w:val="24"/>
              </w:rPr>
              <w:tab/>
            </w:r>
            <w:r w:rsidRPr="006901D7">
              <w:rPr>
                <w:rFonts w:cs="Arial"/>
                <w:bCs/>
                <w:sz w:val="24"/>
                <w:szCs w:val="24"/>
              </w:rPr>
              <w:tab/>
            </w:r>
          </w:p>
          <w:p w14:paraId="424AF75E" w14:textId="77777777" w:rsidR="0080595E" w:rsidRPr="006901D7" w:rsidRDefault="0080595E" w:rsidP="0080595E">
            <w:pPr>
              <w:ind w:left="709" w:hanging="709"/>
              <w:jc w:val="both"/>
              <w:rPr>
                <w:rFonts w:cs="Arial"/>
                <w:bCs/>
                <w:sz w:val="24"/>
                <w:szCs w:val="24"/>
              </w:rPr>
            </w:pPr>
            <w:r w:rsidRPr="006901D7">
              <w:rPr>
                <w:rFonts w:cs="Arial"/>
                <w:bCs/>
                <w:sz w:val="24"/>
                <w:szCs w:val="24"/>
              </w:rPr>
              <w:t>Not-for-profit</w:t>
            </w:r>
            <w:r w:rsidRPr="006901D7">
              <w:rPr>
                <w:rFonts w:cs="Arial"/>
                <w:bCs/>
                <w:sz w:val="24"/>
                <w:szCs w:val="24"/>
              </w:rPr>
              <w:tab/>
            </w:r>
            <w:r w:rsidRPr="006901D7">
              <w:rPr>
                <w:rFonts w:cs="Arial"/>
                <w:bCs/>
                <w:sz w:val="24"/>
                <w:szCs w:val="24"/>
              </w:rPr>
              <w:tab/>
            </w:r>
            <w:r w:rsidRPr="006901D7">
              <w:rPr>
                <w:rFonts w:cs="Arial"/>
                <w:bCs/>
                <w:sz w:val="24"/>
                <w:szCs w:val="24"/>
              </w:rPr>
              <w:tab/>
            </w:r>
            <w:r w:rsidRPr="006901D7">
              <w:rPr>
                <w:rFonts w:cs="Arial"/>
                <w:bCs/>
                <w:sz w:val="24"/>
                <w:szCs w:val="24"/>
              </w:rPr>
              <w:tab/>
            </w:r>
            <w:r w:rsidRPr="006901D7">
              <w:rPr>
                <w:rFonts w:cs="Arial"/>
                <w:bCs/>
                <w:sz w:val="24"/>
                <w:szCs w:val="24"/>
              </w:rPr>
              <w:tab/>
            </w:r>
          </w:p>
          <w:p w14:paraId="51009615" w14:textId="77777777" w:rsidR="0080595E" w:rsidRPr="006901D7" w:rsidRDefault="0080595E" w:rsidP="0080595E">
            <w:pPr>
              <w:ind w:left="709" w:hanging="709"/>
              <w:jc w:val="both"/>
              <w:rPr>
                <w:rFonts w:cs="Arial"/>
                <w:bCs/>
                <w:sz w:val="24"/>
                <w:szCs w:val="24"/>
              </w:rPr>
            </w:pPr>
          </w:p>
          <w:p w14:paraId="1E8A81AB" w14:textId="77777777" w:rsidR="0080595E" w:rsidRPr="006901D7" w:rsidRDefault="0080595E" w:rsidP="00E91F7E">
            <w:pPr>
              <w:ind w:left="709" w:hanging="709"/>
              <w:jc w:val="both"/>
              <w:rPr>
                <w:sz w:val="24"/>
                <w:szCs w:val="24"/>
              </w:rPr>
            </w:pPr>
            <w:r w:rsidRPr="006901D7">
              <w:rPr>
                <w:rFonts w:cs="Arial"/>
                <w:bCs/>
                <w:sz w:val="24"/>
                <w:szCs w:val="24"/>
              </w:rPr>
              <w:t>Other (please specify):</w:t>
            </w:r>
          </w:p>
        </w:tc>
        <w:tc>
          <w:tcPr>
            <w:tcW w:w="4555" w:type="dxa"/>
            <w:shd w:val="clear" w:color="auto" w:fill="auto"/>
          </w:tcPr>
          <w:p w14:paraId="429D2F06" w14:textId="77777777" w:rsidR="0080595E" w:rsidRPr="006901D7" w:rsidRDefault="0080595E" w:rsidP="001F27D7">
            <w:pPr>
              <w:jc w:val="both"/>
              <w:rPr>
                <w:sz w:val="24"/>
                <w:szCs w:val="24"/>
              </w:rPr>
            </w:pPr>
            <w:r w:rsidRPr="006901D7">
              <w:rPr>
                <w:sz w:val="24"/>
                <w:szCs w:val="24"/>
              </w:rPr>
              <w:t>Please indicate your status below:</w:t>
            </w:r>
          </w:p>
          <w:p w14:paraId="2321D1F9" w14:textId="77777777" w:rsidR="0080595E" w:rsidRPr="006901D7" w:rsidRDefault="0080595E" w:rsidP="001F27D7">
            <w:pPr>
              <w:jc w:val="both"/>
              <w:rPr>
                <w:sz w:val="24"/>
                <w:szCs w:val="24"/>
              </w:rPr>
            </w:pPr>
          </w:p>
        </w:tc>
      </w:tr>
      <w:tr w:rsidR="0080595E" w:rsidRPr="006901D7" w14:paraId="365171AE" w14:textId="77777777" w:rsidTr="009C5152">
        <w:tc>
          <w:tcPr>
            <w:tcW w:w="5279" w:type="dxa"/>
            <w:shd w:val="clear" w:color="auto" w:fill="D9D9D9"/>
          </w:tcPr>
          <w:p w14:paraId="660F2254" w14:textId="77777777" w:rsidR="0080595E" w:rsidRPr="006901D7" w:rsidRDefault="0080595E" w:rsidP="0080595E">
            <w:pPr>
              <w:ind w:left="709" w:hanging="709"/>
              <w:jc w:val="both"/>
              <w:rPr>
                <w:rFonts w:cs="Arial"/>
                <w:bCs/>
                <w:sz w:val="24"/>
                <w:szCs w:val="24"/>
              </w:rPr>
            </w:pPr>
            <w:r w:rsidRPr="006901D7">
              <w:rPr>
                <w:rFonts w:cs="Arial"/>
                <w:bCs/>
                <w:sz w:val="24"/>
                <w:szCs w:val="24"/>
              </w:rPr>
              <w:t xml:space="preserve">Please outline your </w:t>
            </w:r>
            <w:r w:rsidR="00576B2A" w:rsidRPr="006901D7">
              <w:rPr>
                <w:rFonts w:cs="Arial"/>
                <w:bCs/>
                <w:sz w:val="24"/>
                <w:szCs w:val="24"/>
              </w:rPr>
              <w:t>core business</w:t>
            </w:r>
            <w:r w:rsidRPr="006901D7">
              <w:rPr>
                <w:rFonts w:cs="Arial"/>
                <w:bCs/>
                <w:sz w:val="24"/>
                <w:szCs w:val="24"/>
              </w:rPr>
              <w:t xml:space="preserve"> activities</w:t>
            </w:r>
          </w:p>
        </w:tc>
        <w:tc>
          <w:tcPr>
            <w:tcW w:w="4555" w:type="dxa"/>
            <w:shd w:val="clear" w:color="auto" w:fill="auto"/>
          </w:tcPr>
          <w:p w14:paraId="6DA4DFDB" w14:textId="77777777" w:rsidR="0080595E" w:rsidRPr="006901D7" w:rsidRDefault="0080595E" w:rsidP="001F27D7">
            <w:pPr>
              <w:jc w:val="both"/>
              <w:rPr>
                <w:sz w:val="24"/>
                <w:szCs w:val="22"/>
              </w:rPr>
            </w:pPr>
          </w:p>
          <w:p w14:paraId="692CD19D" w14:textId="77777777" w:rsidR="0080595E" w:rsidRPr="006901D7" w:rsidRDefault="0080595E" w:rsidP="001F27D7">
            <w:pPr>
              <w:jc w:val="both"/>
              <w:rPr>
                <w:sz w:val="24"/>
                <w:szCs w:val="22"/>
              </w:rPr>
            </w:pPr>
          </w:p>
          <w:p w14:paraId="77725404" w14:textId="77777777" w:rsidR="0080595E" w:rsidRPr="006901D7" w:rsidRDefault="0080595E" w:rsidP="001F27D7">
            <w:pPr>
              <w:jc w:val="both"/>
              <w:rPr>
                <w:sz w:val="24"/>
                <w:szCs w:val="22"/>
              </w:rPr>
            </w:pPr>
          </w:p>
          <w:p w14:paraId="780E1170" w14:textId="77777777" w:rsidR="0080595E" w:rsidRPr="006901D7" w:rsidRDefault="0080595E" w:rsidP="001F27D7">
            <w:pPr>
              <w:jc w:val="both"/>
              <w:rPr>
                <w:sz w:val="24"/>
                <w:szCs w:val="22"/>
              </w:rPr>
            </w:pPr>
          </w:p>
          <w:p w14:paraId="4EBFFCC8" w14:textId="77777777" w:rsidR="0080595E" w:rsidRPr="006901D7" w:rsidRDefault="0080595E" w:rsidP="001F27D7">
            <w:pPr>
              <w:jc w:val="both"/>
              <w:rPr>
                <w:sz w:val="24"/>
                <w:szCs w:val="22"/>
              </w:rPr>
            </w:pPr>
          </w:p>
        </w:tc>
      </w:tr>
    </w:tbl>
    <w:p w14:paraId="6D82DEB3" w14:textId="77777777" w:rsidR="00D716B4" w:rsidRDefault="00D716B4">
      <w:pPr>
        <w:ind w:left="709" w:hanging="709"/>
        <w:jc w:val="both"/>
      </w:pPr>
    </w:p>
    <w:p w14:paraId="4D734888" w14:textId="48F5B2C7" w:rsidR="03AC5217" w:rsidRDefault="03AC5217" w:rsidP="03AC5217">
      <w:pPr>
        <w:ind w:left="709" w:hanging="709"/>
        <w:jc w:val="both"/>
      </w:pPr>
    </w:p>
    <w:p w14:paraId="4A4F919B" w14:textId="004D60AC" w:rsidR="03AC5217" w:rsidRDefault="03AC5217" w:rsidP="03AC5217">
      <w:pPr>
        <w:ind w:left="709" w:hanging="709"/>
        <w:jc w:val="both"/>
      </w:pPr>
    </w:p>
    <w:p w14:paraId="549B3EEB" w14:textId="77777777" w:rsidR="00F719CC" w:rsidRDefault="00F719CC" w:rsidP="03AC5217">
      <w:pPr>
        <w:ind w:left="709" w:hanging="709"/>
        <w:jc w:val="both"/>
      </w:pPr>
    </w:p>
    <w:p w14:paraId="6D2A8839" w14:textId="77777777" w:rsidR="00F719CC" w:rsidRDefault="00F719CC" w:rsidP="03AC5217">
      <w:pPr>
        <w:ind w:left="709" w:hanging="709"/>
        <w:jc w:val="both"/>
      </w:pPr>
    </w:p>
    <w:p w14:paraId="37715BCE" w14:textId="77777777" w:rsidR="00F719CC" w:rsidRDefault="00F719CC" w:rsidP="03AC5217">
      <w:pPr>
        <w:ind w:left="709" w:hanging="709"/>
        <w:jc w:val="both"/>
      </w:pPr>
    </w:p>
    <w:p w14:paraId="14F8247B" w14:textId="77777777" w:rsidR="00F719CC" w:rsidRDefault="00F719CC" w:rsidP="03AC5217">
      <w:pPr>
        <w:ind w:left="709" w:hanging="709"/>
        <w:jc w:val="both"/>
      </w:pPr>
    </w:p>
    <w:p w14:paraId="18AE81E4" w14:textId="77777777" w:rsidR="00F719CC" w:rsidRDefault="00F719CC" w:rsidP="03AC5217">
      <w:pPr>
        <w:ind w:left="709" w:hanging="709"/>
        <w:jc w:val="both"/>
      </w:pPr>
    </w:p>
    <w:p w14:paraId="65A10D84" w14:textId="77777777" w:rsidR="00F719CC" w:rsidRDefault="00F719CC" w:rsidP="03AC5217">
      <w:pPr>
        <w:ind w:left="709" w:hanging="709"/>
        <w:jc w:val="both"/>
      </w:pPr>
    </w:p>
    <w:p w14:paraId="337C2978" w14:textId="77777777" w:rsidR="00F719CC" w:rsidRDefault="00F719CC" w:rsidP="03AC5217">
      <w:pPr>
        <w:ind w:left="709" w:hanging="709"/>
        <w:jc w:val="both"/>
      </w:pPr>
    </w:p>
    <w:p w14:paraId="36F502E5" w14:textId="77777777" w:rsidR="00F719CC" w:rsidRDefault="00F719CC" w:rsidP="03AC5217">
      <w:pPr>
        <w:ind w:left="709" w:hanging="709"/>
        <w:jc w:val="both"/>
      </w:pPr>
    </w:p>
    <w:p w14:paraId="7F071CA2" w14:textId="77777777" w:rsidR="00F719CC" w:rsidRDefault="00F719CC" w:rsidP="03AC5217">
      <w:pPr>
        <w:ind w:left="709" w:hanging="709"/>
        <w:jc w:val="both"/>
      </w:pPr>
    </w:p>
    <w:p w14:paraId="5D1D5798" w14:textId="77777777" w:rsidR="00F719CC" w:rsidRDefault="00F719CC" w:rsidP="03AC5217">
      <w:pPr>
        <w:ind w:left="709" w:hanging="709"/>
        <w:jc w:val="both"/>
      </w:pPr>
    </w:p>
    <w:p w14:paraId="7241598E" w14:textId="77777777" w:rsidR="00F719CC" w:rsidRDefault="00F719CC" w:rsidP="03AC5217">
      <w:pPr>
        <w:ind w:left="709" w:hanging="709"/>
        <w:jc w:val="both"/>
      </w:pPr>
    </w:p>
    <w:p w14:paraId="64FF47A7" w14:textId="77777777" w:rsidR="00F719CC" w:rsidRDefault="00F719CC" w:rsidP="03AC5217">
      <w:pPr>
        <w:ind w:left="709" w:hanging="709"/>
        <w:jc w:val="both"/>
      </w:pPr>
    </w:p>
    <w:p w14:paraId="56387229" w14:textId="77777777" w:rsidR="00F719CC" w:rsidRDefault="00F719CC" w:rsidP="03AC5217">
      <w:pPr>
        <w:ind w:left="709" w:hanging="709"/>
        <w:jc w:val="both"/>
      </w:pPr>
    </w:p>
    <w:p w14:paraId="32C27D7E" w14:textId="77777777" w:rsidR="00F719CC" w:rsidRDefault="00F719CC" w:rsidP="03AC5217">
      <w:pPr>
        <w:ind w:left="709" w:hanging="709"/>
        <w:jc w:val="both"/>
      </w:pPr>
    </w:p>
    <w:p w14:paraId="5BC436BD" w14:textId="77777777" w:rsidR="00F719CC" w:rsidRDefault="00F719CC" w:rsidP="03AC5217">
      <w:pPr>
        <w:ind w:left="709" w:hanging="709"/>
        <w:jc w:val="both"/>
      </w:pPr>
    </w:p>
    <w:p w14:paraId="47F6C8C4" w14:textId="77777777" w:rsidR="00F719CC" w:rsidRDefault="00F719CC" w:rsidP="03AC5217">
      <w:pPr>
        <w:ind w:left="709" w:hanging="709"/>
        <w:jc w:val="both"/>
      </w:pPr>
    </w:p>
    <w:p w14:paraId="2AF535C3" w14:textId="77777777" w:rsidR="00F719CC" w:rsidRDefault="00F719CC" w:rsidP="03AC5217">
      <w:pPr>
        <w:ind w:left="709" w:hanging="709"/>
        <w:jc w:val="both"/>
      </w:pPr>
    </w:p>
    <w:p w14:paraId="01D21948" w14:textId="77777777" w:rsidR="00F719CC" w:rsidRDefault="00F719CC" w:rsidP="03AC5217">
      <w:pPr>
        <w:ind w:left="709" w:hanging="709"/>
        <w:jc w:val="both"/>
      </w:pPr>
    </w:p>
    <w:p w14:paraId="1EE2D6D5" w14:textId="77777777" w:rsidR="00F719CC" w:rsidRDefault="00F719CC" w:rsidP="03AC5217">
      <w:pPr>
        <w:ind w:left="709" w:hanging="709"/>
        <w:jc w:val="both"/>
      </w:pPr>
    </w:p>
    <w:p w14:paraId="7E89F139" w14:textId="77777777" w:rsidR="00F719CC" w:rsidRDefault="00F719CC" w:rsidP="03AC5217">
      <w:pPr>
        <w:ind w:left="709" w:hanging="709"/>
        <w:jc w:val="both"/>
      </w:pPr>
    </w:p>
    <w:p w14:paraId="252192BD" w14:textId="77777777" w:rsidR="00F719CC" w:rsidRDefault="00F719CC" w:rsidP="03AC5217">
      <w:pPr>
        <w:ind w:left="709" w:hanging="709"/>
        <w:jc w:val="both"/>
      </w:pPr>
    </w:p>
    <w:p w14:paraId="6FC06C57" w14:textId="77777777" w:rsidR="00F719CC" w:rsidRDefault="00F719CC" w:rsidP="03AC5217">
      <w:pPr>
        <w:ind w:left="709" w:hanging="709"/>
        <w:jc w:val="both"/>
      </w:pPr>
    </w:p>
    <w:p w14:paraId="50A66599" w14:textId="77777777" w:rsidR="0080595E" w:rsidRDefault="0080595E">
      <w:pPr>
        <w:ind w:left="709" w:hanging="709"/>
        <w:jc w:val="both"/>
      </w:pPr>
    </w:p>
    <w:p w14:paraId="1A948011" w14:textId="77777777" w:rsidR="0080595E" w:rsidRPr="00162DF4" w:rsidRDefault="0080595E" w:rsidP="00CB57CD">
      <w:pPr>
        <w:numPr>
          <w:ilvl w:val="0"/>
          <w:numId w:val="3"/>
        </w:numPr>
        <w:jc w:val="both"/>
        <w:rPr>
          <w:sz w:val="24"/>
          <w:szCs w:val="22"/>
        </w:rPr>
      </w:pPr>
      <w:r w:rsidRPr="00162DF4">
        <w:rPr>
          <w:b/>
          <w:bCs/>
          <w:sz w:val="24"/>
          <w:szCs w:val="22"/>
        </w:rPr>
        <w:lastRenderedPageBreak/>
        <w:t>Experience</w:t>
      </w:r>
    </w:p>
    <w:p w14:paraId="4E01CBB7" w14:textId="77777777" w:rsidR="0080595E" w:rsidRPr="00162DF4" w:rsidRDefault="0080595E" w:rsidP="00E91F7E">
      <w:pPr>
        <w:ind w:left="360"/>
        <w:jc w:val="both"/>
        <w:rPr>
          <w:sz w:val="24"/>
          <w:szCs w:val="22"/>
        </w:rPr>
      </w:pPr>
    </w:p>
    <w:tbl>
      <w:tblPr>
        <w:tblW w:w="9844"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4"/>
      </w:tblGrid>
      <w:tr w:rsidR="00B97046" w:rsidRPr="00162DF4" w14:paraId="108DFA6C" w14:textId="77777777" w:rsidTr="009C5152">
        <w:tc>
          <w:tcPr>
            <w:tcW w:w="9844" w:type="dxa"/>
            <w:tcBorders>
              <w:top w:val="double" w:sz="4" w:space="0" w:color="auto"/>
              <w:bottom w:val="double" w:sz="4" w:space="0" w:color="auto"/>
            </w:tcBorders>
            <w:shd w:val="clear" w:color="auto" w:fill="D9D9D9"/>
          </w:tcPr>
          <w:p w14:paraId="35F10685" w14:textId="77777777" w:rsidR="00B97046" w:rsidRPr="00162DF4" w:rsidRDefault="00B97046" w:rsidP="0080595E">
            <w:pPr>
              <w:pStyle w:val="BodyText"/>
              <w:jc w:val="both"/>
              <w:rPr>
                <w:rFonts w:cs="Arial"/>
                <w:sz w:val="24"/>
                <w:szCs w:val="24"/>
              </w:rPr>
            </w:pPr>
            <w:r w:rsidRPr="00162DF4">
              <w:rPr>
                <w:rFonts w:cs="Arial"/>
                <w:sz w:val="24"/>
                <w:szCs w:val="24"/>
              </w:rPr>
              <w:t>Please provide a brief outline of solutions that you have provided to clients with similar needs to the Council within the last 3 years.</w:t>
            </w:r>
          </w:p>
          <w:p w14:paraId="7A93EA63" w14:textId="77777777" w:rsidR="00B97046" w:rsidRPr="00162DF4" w:rsidRDefault="00B97046" w:rsidP="0080595E">
            <w:pPr>
              <w:pStyle w:val="BodyText"/>
              <w:jc w:val="both"/>
              <w:rPr>
                <w:rFonts w:cs="Arial"/>
                <w:sz w:val="24"/>
                <w:szCs w:val="24"/>
              </w:rPr>
            </w:pPr>
          </w:p>
          <w:p w14:paraId="1793E283" w14:textId="7F50DD87" w:rsidR="00B97046" w:rsidRPr="00162DF4" w:rsidRDefault="060D1052" w:rsidP="0080595E">
            <w:pPr>
              <w:pStyle w:val="BodyText"/>
              <w:jc w:val="both"/>
              <w:rPr>
                <w:rFonts w:cs="Arial"/>
                <w:sz w:val="24"/>
                <w:szCs w:val="24"/>
              </w:rPr>
            </w:pPr>
            <w:r w:rsidRPr="00162DF4">
              <w:rPr>
                <w:rFonts w:cs="Arial"/>
                <w:sz w:val="24"/>
                <w:szCs w:val="24"/>
              </w:rPr>
              <w:t>This information is solely to provide the Council with an understanding of your experience and presence in the marketplace.</w:t>
            </w:r>
            <w:r w:rsidR="1E517348" w:rsidRPr="00162DF4">
              <w:rPr>
                <w:rFonts w:cs="Arial"/>
                <w:sz w:val="24"/>
                <w:szCs w:val="24"/>
              </w:rPr>
              <w:t xml:space="preserve"> </w:t>
            </w:r>
          </w:p>
          <w:p w14:paraId="1F656986" w14:textId="77777777" w:rsidR="00B97046" w:rsidRPr="00162DF4" w:rsidRDefault="00B97046" w:rsidP="00A77109">
            <w:pPr>
              <w:jc w:val="both"/>
              <w:rPr>
                <w:sz w:val="24"/>
                <w:szCs w:val="22"/>
              </w:rPr>
            </w:pPr>
          </w:p>
        </w:tc>
      </w:tr>
      <w:tr w:rsidR="00B97046" w:rsidRPr="00162DF4" w14:paraId="61371254" w14:textId="77777777" w:rsidTr="009C5152">
        <w:tc>
          <w:tcPr>
            <w:tcW w:w="9844" w:type="dxa"/>
            <w:tcBorders>
              <w:top w:val="double" w:sz="4" w:space="0" w:color="auto"/>
              <w:bottom w:val="double" w:sz="4" w:space="0" w:color="auto"/>
            </w:tcBorders>
            <w:shd w:val="clear" w:color="auto" w:fill="auto"/>
          </w:tcPr>
          <w:p w14:paraId="31CCB250" w14:textId="77777777" w:rsidR="00B97046" w:rsidRPr="00162DF4" w:rsidRDefault="00B97046" w:rsidP="0080595E">
            <w:pPr>
              <w:pStyle w:val="BodyText"/>
              <w:jc w:val="both"/>
              <w:rPr>
                <w:rFonts w:cs="Arial"/>
                <w:b/>
                <w:bCs/>
                <w:sz w:val="24"/>
                <w:szCs w:val="24"/>
              </w:rPr>
            </w:pPr>
            <w:r w:rsidRPr="00162DF4">
              <w:rPr>
                <w:rFonts w:cs="Arial"/>
                <w:b/>
                <w:bCs/>
                <w:sz w:val="24"/>
                <w:szCs w:val="24"/>
              </w:rPr>
              <w:t>Response</w:t>
            </w:r>
          </w:p>
          <w:p w14:paraId="14E17FEE" w14:textId="77777777" w:rsidR="00B97046" w:rsidRPr="00162DF4" w:rsidRDefault="00B97046" w:rsidP="0080595E">
            <w:pPr>
              <w:pStyle w:val="BodyText"/>
              <w:jc w:val="both"/>
              <w:rPr>
                <w:rFonts w:cs="Arial"/>
                <w:b/>
                <w:bCs/>
                <w:sz w:val="24"/>
                <w:szCs w:val="24"/>
              </w:rPr>
            </w:pPr>
          </w:p>
          <w:p w14:paraId="17B2ED7C" w14:textId="192F4774" w:rsidR="03AC5217" w:rsidRPr="00162DF4" w:rsidRDefault="03AC5217" w:rsidP="03AC5217">
            <w:pPr>
              <w:pStyle w:val="BodyText"/>
              <w:jc w:val="both"/>
              <w:rPr>
                <w:rFonts w:cs="Arial"/>
                <w:b/>
                <w:bCs/>
                <w:sz w:val="24"/>
                <w:szCs w:val="24"/>
              </w:rPr>
            </w:pPr>
          </w:p>
          <w:p w14:paraId="5FBAD0A2" w14:textId="2E4A959F" w:rsidR="03AC5217" w:rsidRPr="00162DF4" w:rsidRDefault="03AC5217" w:rsidP="03AC5217">
            <w:pPr>
              <w:pStyle w:val="BodyText"/>
              <w:jc w:val="both"/>
              <w:rPr>
                <w:rFonts w:cs="Arial"/>
                <w:b/>
                <w:bCs/>
                <w:sz w:val="24"/>
                <w:szCs w:val="24"/>
              </w:rPr>
            </w:pPr>
          </w:p>
          <w:p w14:paraId="1121ADE1" w14:textId="288017B5" w:rsidR="03AC5217" w:rsidRPr="00162DF4" w:rsidRDefault="03AC5217" w:rsidP="03AC5217">
            <w:pPr>
              <w:pStyle w:val="BodyText"/>
              <w:jc w:val="both"/>
              <w:rPr>
                <w:rFonts w:cs="Arial"/>
                <w:b/>
                <w:bCs/>
                <w:sz w:val="24"/>
                <w:szCs w:val="24"/>
              </w:rPr>
            </w:pPr>
          </w:p>
          <w:p w14:paraId="1F3DDEE1" w14:textId="28199330" w:rsidR="03AC5217" w:rsidRPr="00162DF4" w:rsidRDefault="03AC5217" w:rsidP="03AC5217">
            <w:pPr>
              <w:pStyle w:val="BodyText"/>
              <w:jc w:val="both"/>
              <w:rPr>
                <w:rFonts w:cs="Arial"/>
                <w:b/>
                <w:bCs/>
                <w:sz w:val="24"/>
                <w:szCs w:val="24"/>
              </w:rPr>
            </w:pPr>
          </w:p>
          <w:p w14:paraId="1E9CD862" w14:textId="60BE0BE9" w:rsidR="03AC5217" w:rsidRPr="00162DF4" w:rsidRDefault="03AC5217" w:rsidP="03AC5217">
            <w:pPr>
              <w:pStyle w:val="BodyText"/>
              <w:jc w:val="both"/>
              <w:rPr>
                <w:rFonts w:cs="Arial"/>
                <w:b/>
                <w:bCs/>
                <w:sz w:val="24"/>
                <w:szCs w:val="24"/>
              </w:rPr>
            </w:pPr>
          </w:p>
          <w:p w14:paraId="308FB2AF" w14:textId="7B1027DF" w:rsidR="03AC5217" w:rsidRPr="00162DF4" w:rsidRDefault="03AC5217" w:rsidP="03AC5217">
            <w:pPr>
              <w:pStyle w:val="BodyText"/>
              <w:jc w:val="both"/>
              <w:rPr>
                <w:rFonts w:cs="Arial"/>
                <w:b/>
                <w:bCs/>
                <w:sz w:val="24"/>
                <w:szCs w:val="24"/>
              </w:rPr>
            </w:pPr>
          </w:p>
          <w:p w14:paraId="5D621CD1" w14:textId="5C61CF4F" w:rsidR="03AC5217" w:rsidRPr="00162DF4" w:rsidRDefault="03AC5217" w:rsidP="03AC5217">
            <w:pPr>
              <w:pStyle w:val="BodyText"/>
              <w:jc w:val="both"/>
              <w:rPr>
                <w:rFonts w:cs="Arial"/>
                <w:b/>
                <w:bCs/>
                <w:sz w:val="24"/>
                <w:szCs w:val="24"/>
              </w:rPr>
            </w:pPr>
          </w:p>
          <w:p w14:paraId="66A6D0FA" w14:textId="17A86674" w:rsidR="03AC5217" w:rsidRPr="00162DF4" w:rsidRDefault="03AC5217" w:rsidP="03AC5217">
            <w:pPr>
              <w:pStyle w:val="BodyText"/>
              <w:jc w:val="both"/>
              <w:rPr>
                <w:rFonts w:cs="Arial"/>
                <w:b/>
                <w:bCs/>
                <w:sz w:val="24"/>
                <w:szCs w:val="24"/>
              </w:rPr>
            </w:pPr>
          </w:p>
          <w:p w14:paraId="511D520D" w14:textId="0A6CF2D8" w:rsidR="03AC5217" w:rsidRPr="00162DF4" w:rsidRDefault="03AC5217" w:rsidP="03AC5217">
            <w:pPr>
              <w:pStyle w:val="BodyText"/>
              <w:jc w:val="both"/>
              <w:rPr>
                <w:rFonts w:cs="Arial"/>
                <w:b/>
                <w:bCs/>
                <w:sz w:val="24"/>
                <w:szCs w:val="24"/>
              </w:rPr>
            </w:pPr>
          </w:p>
          <w:p w14:paraId="47A418DA" w14:textId="3D965133" w:rsidR="03AC5217" w:rsidRPr="00162DF4" w:rsidRDefault="03AC5217" w:rsidP="03AC5217">
            <w:pPr>
              <w:pStyle w:val="BodyText"/>
              <w:jc w:val="both"/>
              <w:rPr>
                <w:rFonts w:cs="Arial"/>
                <w:b/>
                <w:bCs/>
                <w:sz w:val="24"/>
                <w:szCs w:val="24"/>
              </w:rPr>
            </w:pPr>
          </w:p>
          <w:p w14:paraId="495ED756" w14:textId="1D80743A" w:rsidR="03AC5217" w:rsidRPr="00162DF4" w:rsidRDefault="03AC5217" w:rsidP="03AC5217">
            <w:pPr>
              <w:pStyle w:val="BodyText"/>
              <w:jc w:val="both"/>
              <w:rPr>
                <w:rFonts w:cs="Arial"/>
                <w:b/>
                <w:bCs/>
                <w:sz w:val="24"/>
                <w:szCs w:val="24"/>
              </w:rPr>
            </w:pPr>
          </w:p>
          <w:p w14:paraId="7641F683" w14:textId="7CD25A47" w:rsidR="03AC5217" w:rsidRPr="00162DF4" w:rsidRDefault="03AC5217" w:rsidP="03AC5217">
            <w:pPr>
              <w:pStyle w:val="BodyText"/>
              <w:jc w:val="both"/>
              <w:rPr>
                <w:rFonts w:cs="Arial"/>
                <w:b/>
                <w:bCs/>
                <w:sz w:val="24"/>
                <w:szCs w:val="24"/>
              </w:rPr>
            </w:pPr>
          </w:p>
          <w:p w14:paraId="3BECB7CC" w14:textId="0C158475" w:rsidR="03AC5217" w:rsidRPr="00162DF4" w:rsidRDefault="03AC5217" w:rsidP="03AC5217">
            <w:pPr>
              <w:pStyle w:val="BodyText"/>
              <w:jc w:val="both"/>
              <w:rPr>
                <w:rFonts w:cs="Arial"/>
                <w:b/>
                <w:bCs/>
                <w:sz w:val="24"/>
                <w:szCs w:val="24"/>
              </w:rPr>
            </w:pPr>
          </w:p>
          <w:p w14:paraId="404F200A" w14:textId="09121DD2" w:rsidR="03AC5217" w:rsidRPr="00162DF4" w:rsidRDefault="03AC5217" w:rsidP="03AC5217">
            <w:pPr>
              <w:pStyle w:val="BodyText"/>
              <w:jc w:val="both"/>
              <w:rPr>
                <w:rFonts w:cs="Arial"/>
                <w:b/>
                <w:bCs/>
                <w:sz w:val="24"/>
                <w:szCs w:val="24"/>
              </w:rPr>
            </w:pPr>
          </w:p>
          <w:p w14:paraId="667D5A7C" w14:textId="0D1E60DD" w:rsidR="03AC5217" w:rsidRPr="00162DF4" w:rsidRDefault="03AC5217" w:rsidP="03AC5217">
            <w:pPr>
              <w:pStyle w:val="BodyText"/>
              <w:jc w:val="both"/>
              <w:rPr>
                <w:rFonts w:cs="Arial"/>
                <w:b/>
                <w:bCs/>
                <w:sz w:val="24"/>
                <w:szCs w:val="24"/>
              </w:rPr>
            </w:pPr>
          </w:p>
          <w:p w14:paraId="2356ABC5" w14:textId="689F671D" w:rsidR="03AC5217" w:rsidRPr="00162DF4" w:rsidRDefault="03AC5217" w:rsidP="03AC5217">
            <w:pPr>
              <w:pStyle w:val="BodyText"/>
              <w:jc w:val="both"/>
              <w:rPr>
                <w:rFonts w:cs="Arial"/>
                <w:b/>
                <w:bCs/>
                <w:sz w:val="24"/>
                <w:szCs w:val="24"/>
              </w:rPr>
            </w:pPr>
          </w:p>
          <w:p w14:paraId="284C3AAA" w14:textId="54DDBCCB" w:rsidR="03AC5217" w:rsidRPr="00162DF4" w:rsidRDefault="03AC5217" w:rsidP="03AC5217">
            <w:pPr>
              <w:pStyle w:val="BodyText"/>
              <w:jc w:val="both"/>
              <w:rPr>
                <w:rFonts w:cs="Arial"/>
                <w:b/>
                <w:bCs/>
                <w:sz w:val="24"/>
                <w:szCs w:val="24"/>
              </w:rPr>
            </w:pPr>
          </w:p>
          <w:p w14:paraId="3047E369" w14:textId="7B4C1310" w:rsidR="03AC5217" w:rsidRPr="00162DF4" w:rsidRDefault="03AC5217" w:rsidP="03AC5217">
            <w:pPr>
              <w:pStyle w:val="BodyText"/>
              <w:jc w:val="both"/>
              <w:rPr>
                <w:rFonts w:cs="Arial"/>
                <w:b/>
                <w:bCs/>
                <w:sz w:val="24"/>
                <w:szCs w:val="24"/>
              </w:rPr>
            </w:pPr>
          </w:p>
          <w:p w14:paraId="12BB582F" w14:textId="49AD186B" w:rsidR="03AC5217" w:rsidRPr="00162DF4" w:rsidRDefault="03AC5217" w:rsidP="03AC5217">
            <w:pPr>
              <w:pStyle w:val="BodyText"/>
              <w:jc w:val="both"/>
              <w:rPr>
                <w:rFonts w:cs="Arial"/>
                <w:b/>
                <w:bCs/>
                <w:sz w:val="24"/>
                <w:szCs w:val="24"/>
              </w:rPr>
            </w:pPr>
          </w:p>
          <w:p w14:paraId="13B126F2" w14:textId="12FA9466" w:rsidR="03AC5217" w:rsidRPr="00162DF4" w:rsidRDefault="03AC5217" w:rsidP="03AC5217">
            <w:pPr>
              <w:pStyle w:val="BodyText"/>
              <w:jc w:val="both"/>
              <w:rPr>
                <w:rFonts w:cs="Arial"/>
                <w:b/>
                <w:bCs/>
                <w:sz w:val="24"/>
                <w:szCs w:val="24"/>
              </w:rPr>
            </w:pPr>
          </w:p>
          <w:p w14:paraId="2749E0BC" w14:textId="0244D5CE" w:rsidR="03AC5217" w:rsidRPr="00162DF4" w:rsidRDefault="03AC5217" w:rsidP="03AC5217">
            <w:pPr>
              <w:pStyle w:val="BodyText"/>
              <w:jc w:val="both"/>
              <w:rPr>
                <w:rFonts w:cs="Arial"/>
                <w:b/>
                <w:bCs/>
                <w:sz w:val="24"/>
                <w:szCs w:val="24"/>
              </w:rPr>
            </w:pPr>
          </w:p>
          <w:p w14:paraId="28ABD64D" w14:textId="22A767B4" w:rsidR="03AC5217" w:rsidRPr="00162DF4" w:rsidRDefault="03AC5217" w:rsidP="03AC5217">
            <w:pPr>
              <w:pStyle w:val="BodyText"/>
              <w:jc w:val="both"/>
              <w:rPr>
                <w:rFonts w:cs="Arial"/>
                <w:b/>
                <w:bCs/>
                <w:sz w:val="24"/>
                <w:szCs w:val="24"/>
              </w:rPr>
            </w:pPr>
          </w:p>
          <w:p w14:paraId="2414407B" w14:textId="6EE26442" w:rsidR="03AC5217" w:rsidRPr="00162DF4" w:rsidRDefault="03AC5217" w:rsidP="03AC5217">
            <w:pPr>
              <w:pStyle w:val="BodyText"/>
              <w:jc w:val="both"/>
              <w:rPr>
                <w:rFonts w:cs="Arial"/>
                <w:b/>
                <w:bCs/>
                <w:sz w:val="24"/>
                <w:szCs w:val="24"/>
              </w:rPr>
            </w:pPr>
          </w:p>
          <w:p w14:paraId="193FC815" w14:textId="3BA68013" w:rsidR="03AC5217" w:rsidRPr="00162DF4" w:rsidRDefault="03AC5217" w:rsidP="03AC5217">
            <w:pPr>
              <w:pStyle w:val="BodyText"/>
              <w:jc w:val="both"/>
              <w:rPr>
                <w:rFonts w:cs="Arial"/>
                <w:b/>
                <w:bCs/>
                <w:sz w:val="24"/>
                <w:szCs w:val="24"/>
              </w:rPr>
            </w:pPr>
          </w:p>
          <w:p w14:paraId="62276B09" w14:textId="5645EC89" w:rsidR="03AC5217" w:rsidRPr="00162DF4" w:rsidRDefault="03AC5217" w:rsidP="03AC5217">
            <w:pPr>
              <w:pStyle w:val="BodyText"/>
              <w:jc w:val="both"/>
              <w:rPr>
                <w:rFonts w:cs="Arial"/>
                <w:b/>
                <w:bCs/>
                <w:sz w:val="24"/>
                <w:szCs w:val="24"/>
              </w:rPr>
            </w:pPr>
          </w:p>
          <w:p w14:paraId="0C42CFA6" w14:textId="347D54FB" w:rsidR="03AC5217" w:rsidRPr="00162DF4" w:rsidRDefault="03AC5217" w:rsidP="03AC5217">
            <w:pPr>
              <w:pStyle w:val="BodyText"/>
              <w:jc w:val="both"/>
              <w:rPr>
                <w:rFonts w:cs="Arial"/>
                <w:b/>
                <w:bCs/>
                <w:sz w:val="24"/>
                <w:szCs w:val="24"/>
              </w:rPr>
            </w:pPr>
          </w:p>
          <w:p w14:paraId="4721B795" w14:textId="2B526282" w:rsidR="03AC5217" w:rsidRPr="00162DF4" w:rsidRDefault="03AC5217" w:rsidP="03AC5217">
            <w:pPr>
              <w:pStyle w:val="BodyText"/>
              <w:jc w:val="both"/>
              <w:rPr>
                <w:rFonts w:cs="Arial"/>
                <w:b/>
                <w:bCs/>
                <w:sz w:val="24"/>
                <w:szCs w:val="24"/>
              </w:rPr>
            </w:pPr>
          </w:p>
          <w:p w14:paraId="1448BCDD" w14:textId="51BC2931" w:rsidR="03AC5217" w:rsidRPr="00162DF4" w:rsidRDefault="03AC5217" w:rsidP="03AC5217">
            <w:pPr>
              <w:pStyle w:val="BodyText"/>
              <w:jc w:val="both"/>
              <w:rPr>
                <w:rFonts w:cs="Arial"/>
                <w:b/>
                <w:bCs/>
                <w:sz w:val="24"/>
                <w:szCs w:val="24"/>
              </w:rPr>
            </w:pPr>
          </w:p>
          <w:p w14:paraId="00232233" w14:textId="459A2044" w:rsidR="03AC5217" w:rsidRPr="00162DF4" w:rsidRDefault="03AC5217" w:rsidP="03AC5217">
            <w:pPr>
              <w:pStyle w:val="BodyText"/>
              <w:jc w:val="both"/>
              <w:rPr>
                <w:rFonts w:cs="Arial"/>
                <w:b/>
                <w:bCs/>
                <w:sz w:val="24"/>
                <w:szCs w:val="24"/>
              </w:rPr>
            </w:pPr>
          </w:p>
          <w:p w14:paraId="6CEB13F9" w14:textId="44AEECF6" w:rsidR="03AC5217" w:rsidRPr="00162DF4" w:rsidRDefault="03AC5217" w:rsidP="03AC5217">
            <w:pPr>
              <w:pStyle w:val="BodyText"/>
              <w:jc w:val="both"/>
              <w:rPr>
                <w:rFonts w:cs="Arial"/>
                <w:b/>
                <w:bCs/>
                <w:sz w:val="24"/>
                <w:szCs w:val="24"/>
              </w:rPr>
            </w:pPr>
          </w:p>
          <w:p w14:paraId="245CDC0C" w14:textId="06212319" w:rsidR="03AC5217" w:rsidRPr="00162DF4" w:rsidRDefault="03AC5217" w:rsidP="03AC5217">
            <w:pPr>
              <w:pStyle w:val="BodyText"/>
              <w:jc w:val="both"/>
              <w:rPr>
                <w:rFonts w:cs="Arial"/>
                <w:b/>
                <w:bCs/>
                <w:sz w:val="24"/>
                <w:szCs w:val="24"/>
              </w:rPr>
            </w:pPr>
          </w:p>
          <w:p w14:paraId="2DC8A4EF" w14:textId="41724C6E" w:rsidR="03AC5217" w:rsidRPr="00162DF4" w:rsidRDefault="03AC5217" w:rsidP="03AC5217">
            <w:pPr>
              <w:pStyle w:val="BodyText"/>
              <w:jc w:val="both"/>
              <w:rPr>
                <w:rFonts w:cs="Arial"/>
                <w:b/>
                <w:bCs/>
                <w:sz w:val="24"/>
                <w:szCs w:val="24"/>
              </w:rPr>
            </w:pPr>
          </w:p>
          <w:p w14:paraId="29F59146" w14:textId="77777777" w:rsidR="00774E98" w:rsidRPr="00162DF4" w:rsidRDefault="00774E98" w:rsidP="0080595E">
            <w:pPr>
              <w:pStyle w:val="BodyText"/>
              <w:jc w:val="both"/>
              <w:rPr>
                <w:rFonts w:cs="Arial"/>
                <w:b/>
                <w:bCs/>
                <w:sz w:val="24"/>
                <w:szCs w:val="24"/>
              </w:rPr>
            </w:pPr>
          </w:p>
          <w:p w14:paraId="4CD2ECAA" w14:textId="77777777" w:rsidR="00774E98" w:rsidRPr="00162DF4" w:rsidRDefault="00774E98" w:rsidP="0080595E">
            <w:pPr>
              <w:pStyle w:val="BodyText"/>
              <w:jc w:val="both"/>
              <w:rPr>
                <w:rFonts w:cs="Arial"/>
                <w:b/>
                <w:bCs/>
                <w:sz w:val="24"/>
                <w:szCs w:val="24"/>
              </w:rPr>
            </w:pPr>
          </w:p>
          <w:p w14:paraId="52CE257A" w14:textId="77777777" w:rsidR="00774E98" w:rsidRPr="00162DF4" w:rsidRDefault="00774E98" w:rsidP="0080595E">
            <w:pPr>
              <w:pStyle w:val="BodyText"/>
              <w:jc w:val="both"/>
              <w:rPr>
                <w:rFonts w:cs="Arial"/>
                <w:b/>
                <w:bCs/>
                <w:sz w:val="24"/>
                <w:szCs w:val="24"/>
              </w:rPr>
            </w:pPr>
          </w:p>
          <w:p w14:paraId="49808C7E" w14:textId="77777777" w:rsidR="00B97046" w:rsidRPr="00162DF4" w:rsidRDefault="00B97046" w:rsidP="0080595E">
            <w:pPr>
              <w:pStyle w:val="BodyText"/>
              <w:jc w:val="both"/>
              <w:rPr>
                <w:rFonts w:cs="Arial"/>
                <w:sz w:val="24"/>
                <w:szCs w:val="24"/>
              </w:rPr>
            </w:pPr>
          </w:p>
          <w:p w14:paraId="639A8913" w14:textId="77777777" w:rsidR="00B97046" w:rsidRPr="00162DF4" w:rsidRDefault="00B97046" w:rsidP="0080595E">
            <w:pPr>
              <w:pStyle w:val="BodyText"/>
              <w:jc w:val="both"/>
              <w:rPr>
                <w:rFonts w:cs="Arial"/>
                <w:sz w:val="24"/>
                <w:szCs w:val="24"/>
              </w:rPr>
            </w:pPr>
          </w:p>
          <w:p w14:paraId="3A898CCC" w14:textId="77777777" w:rsidR="00B97046" w:rsidRPr="00162DF4" w:rsidRDefault="00B97046" w:rsidP="0080595E">
            <w:pPr>
              <w:pStyle w:val="BodyText"/>
              <w:jc w:val="both"/>
              <w:rPr>
                <w:rFonts w:cs="Arial"/>
                <w:sz w:val="24"/>
                <w:szCs w:val="24"/>
              </w:rPr>
            </w:pPr>
          </w:p>
          <w:p w14:paraId="49EB415B" w14:textId="77777777" w:rsidR="00B97046" w:rsidRPr="00162DF4" w:rsidRDefault="00B97046" w:rsidP="0080595E">
            <w:pPr>
              <w:pStyle w:val="BodyText"/>
              <w:jc w:val="both"/>
              <w:rPr>
                <w:rFonts w:cs="Arial"/>
                <w:sz w:val="24"/>
                <w:szCs w:val="24"/>
              </w:rPr>
            </w:pPr>
          </w:p>
        </w:tc>
      </w:tr>
    </w:tbl>
    <w:p w14:paraId="0D4C8F66" w14:textId="0332B097" w:rsidR="009F73DE" w:rsidRDefault="009F73DE" w:rsidP="03AC5217">
      <w:pPr>
        <w:jc w:val="both"/>
      </w:pPr>
    </w:p>
    <w:p w14:paraId="449C57FB" w14:textId="77777777" w:rsidR="009F73DE" w:rsidRDefault="009F73DE" w:rsidP="00E91F7E">
      <w:pPr>
        <w:ind w:left="360"/>
        <w:jc w:val="both"/>
      </w:pPr>
    </w:p>
    <w:p w14:paraId="6FC7CDF8" w14:textId="77777777" w:rsidR="006A4036" w:rsidRPr="0080595E" w:rsidRDefault="006A4036" w:rsidP="009A60AE">
      <w:pPr>
        <w:jc w:val="both"/>
      </w:pPr>
    </w:p>
    <w:p w14:paraId="2708E981" w14:textId="77777777" w:rsidR="00BB100D" w:rsidRPr="00162DF4" w:rsidRDefault="00BB100D" w:rsidP="00CB57CD">
      <w:pPr>
        <w:numPr>
          <w:ilvl w:val="0"/>
          <w:numId w:val="3"/>
        </w:numPr>
        <w:jc w:val="both"/>
        <w:rPr>
          <w:sz w:val="24"/>
          <w:szCs w:val="22"/>
        </w:rPr>
      </w:pPr>
      <w:r w:rsidRPr="00162DF4">
        <w:rPr>
          <w:b/>
          <w:bCs/>
          <w:sz w:val="24"/>
          <w:szCs w:val="22"/>
        </w:rPr>
        <w:lastRenderedPageBreak/>
        <w:t>Questions</w:t>
      </w:r>
    </w:p>
    <w:p w14:paraId="1BF2C89E" w14:textId="77777777" w:rsidR="00E91F7E" w:rsidRPr="00162DF4" w:rsidRDefault="00E91F7E" w:rsidP="00E91F7E">
      <w:pPr>
        <w:ind w:left="360"/>
        <w:jc w:val="both"/>
        <w:rPr>
          <w:sz w:val="24"/>
          <w:szCs w:val="22"/>
        </w:rPr>
      </w:pPr>
    </w:p>
    <w:p w14:paraId="4C070534" w14:textId="7E760C06" w:rsidR="00BB100D" w:rsidRPr="00162DF4" w:rsidRDefault="00BB100D" w:rsidP="00E121EE">
      <w:pPr>
        <w:ind w:left="360"/>
        <w:jc w:val="both"/>
        <w:rPr>
          <w:sz w:val="24"/>
          <w:szCs w:val="22"/>
        </w:rPr>
      </w:pPr>
      <w:r w:rsidRPr="00162DF4">
        <w:rPr>
          <w:sz w:val="24"/>
          <w:szCs w:val="22"/>
        </w:rPr>
        <w:t>Please keep your responses concise and relevant</w:t>
      </w:r>
      <w:r w:rsidR="00752A17" w:rsidRPr="00162DF4">
        <w:rPr>
          <w:sz w:val="24"/>
          <w:szCs w:val="22"/>
        </w:rPr>
        <w:t>.</w:t>
      </w:r>
    </w:p>
    <w:p w14:paraId="445F7162" w14:textId="77777777" w:rsidR="00BB100D" w:rsidRDefault="00BB100D" w:rsidP="00BB100D">
      <w:pPr>
        <w:jc w:val="both"/>
      </w:pPr>
    </w:p>
    <w:tbl>
      <w:tblPr>
        <w:tblW w:w="9957"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7"/>
      </w:tblGrid>
      <w:tr w:rsidR="00B97046" w14:paraId="7710DDF6" w14:textId="77777777" w:rsidTr="00F719CC">
        <w:tc>
          <w:tcPr>
            <w:tcW w:w="9957" w:type="dxa"/>
            <w:tcBorders>
              <w:top w:val="double" w:sz="4" w:space="0" w:color="auto"/>
            </w:tcBorders>
            <w:shd w:val="clear" w:color="auto" w:fill="D9D9D9" w:themeFill="background1" w:themeFillShade="D9"/>
          </w:tcPr>
          <w:p w14:paraId="1C8DA01C" w14:textId="77777777" w:rsidR="00B97046" w:rsidRPr="00162DF4" w:rsidRDefault="00B97046" w:rsidP="00B97046">
            <w:pPr>
              <w:pStyle w:val="BodyTextIndent"/>
              <w:jc w:val="left"/>
              <w:rPr>
                <w:rFonts w:cs="Arial"/>
                <w:b/>
                <w:bCs/>
                <w:szCs w:val="24"/>
              </w:rPr>
            </w:pPr>
            <w:r w:rsidRPr="00162DF4">
              <w:rPr>
                <w:rFonts w:cs="Arial"/>
                <w:b/>
                <w:bCs/>
                <w:szCs w:val="24"/>
              </w:rPr>
              <w:t>Question 1</w:t>
            </w:r>
          </w:p>
          <w:p w14:paraId="00440E0B" w14:textId="77777777" w:rsidR="00B97046" w:rsidRPr="00162DF4" w:rsidRDefault="00B97046" w:rsidP="00B97046">
            <w:pPr>
              <w:pStyle w:val="BodyTextIndent"/>
              <w:ind w:left="0" w:firstLine="0"/>
              <w:jc w:val="left"/>
              <w:rPr>
                <w:rFonts w:cs="Arial"/>
                <w:szCs w:val="24"/>
              </w:rPr>
            </w:pPr>
            <w:r w:rsidRPr="00162DF4">
              <w:rPr>
                <w:rFonts w:cs="Arial"/>
                <w:szCs w:val="24"/>
              </w:rPr>
              <w:t xml:space="preserve">Please </w:t>
            </w:r>
            <w:r w:rsidR="00576B2A" w:rsidRPr="00162DF4">
              <w:rPr>
                <w:rFonts w:cs="Arial"/>
                <w:szCs w:val="24"/>
              </w:rPr>
              <w:t xml:space="preserve">explain </w:t>
            </w:r>
            <w:r w:rsidR="00B92CFD" w:rsidRPr="00162DF4">
              <w:rPr>
                <w:rFonts w:cs="Arial"/>
                <w:szCs w:val="24"/>
              </w:rPr>
              <w:t>how your solution could meet the Council’s requirements</w:t>
            </w:r>
            <w:r w:rsidRPr="00162DF4">
              <w:rPr>
                <w:rFonts w:cs="Arial"/>
                <w:szCs w:val="24"/>
              </w:rPr>
              <w:t xml:space="preserve">. </w:t>
            </w:r>
          </w:p>
          <w:p w14:paraId="4DDB747E" w14:textId="77777777" w:rsidR="00B97046" w:rsidRPr="00162DF4" w:rsidRDefault="00B97046" w:rsidP="00E91F7E">
            <w:pPr>
              <w:pStyle w:val="BodyTextIndent"/>
              <w:ind w:left="360" w:firstLine="0"/>
              <w:jc w:val="left"/>
              <w:rPr>
                <w:szCs w:val="24"/>
              </w:rPr>
            </w:pPr>
          </w:p>
        </w:tc>
      </w:tr>
      <w:tr w:rsidR="00B97046" w14:paraId="3668D5B8" w14:textId="77777777" w:rsidTr="00F719CC">
        <w:trPr>
          <w:trHeight w:val="1284"/>
        </w:trPr>
        <w:tc>
          <w:tcPr>
            <w:tcW w:w="9957" w:type="dxa"/>
            <w:shd w:val="clear" w:color="auto" w:fill="auto"/>
          </w:tcPr>
          <w:p w14:paraId="5D202CF0" w14:textId="70E12ED2" w:rsidR="00B97046" w:rsidRPr="00162DF4" w:rsidRDefault="00B97046" w:rsidP="00B97046">
            <w:pPr>
              <w:pStyle w:val="BodyTextIndent"/>
              <w:ind w:left="0" w:firstLine="0"/>
              <w:jc w:val="left"/>
              <w:rPr>
                <w:rFonts w:cs="Arial"/>
                <w:b/>
                <w:bCs/>
                <w:szCs w:val="24"/>
              </w:rPr>
            </w:pPr>
            <w:r w:rsidRPr="00162DF4">
              <w:rPr>
                <w:rFonts w:cs="Arial"/>
                <w:b/>
                <w:bCs/>
                <w:szCs w:val="24"/>
              </w:rPr>
              <w:t>Response</w:t>
            </w:r>
            <w:r w:rsidR="003E3877" w:rsidRPr="00162DF4">
              <w:rPr>
                <w:rFonts w:cs="Arial"/>
                <w:b/>
                <w:bCs/>
                <w:szCs w:val="24"/>
              </w:rPr>
              <w:t>:</w:t>
            </w:r>
          </w:p>
        </w:tc>
      </w:tr>
      <w:tr w:rsidR="00B97046" w14:paraId="03A5F918" w14:textId="77777777" w:rsidTr="00F719CC">
        <w:trPr>
          <w:trHeight w:val="985"/>
        </w:trPr>
        <w:tc>
          <w:tcPr>
            <w:tcW w:w="9957" w:type="dxa"/>
            <w:shd w:val="clear" w:color="auto" w:fill="D9D9D9" w:themeFill="background1" w:themeFillShade="D9"/>
          </w:tcPr>
          <w:p w14:paraId="4B7D005C" w14:textId="3FF0A1FE" w:rsidR="00F719CC" w:rsidRDefault="00B92CFD" w:rsidP="00B92CFD">
            <w:pPr>
              <w:pStyle w:val="BodyTextIndent"/>
              <w:ind w:left="0" w:firstLine="0"/>
              <w:jc w:val="left"/>
              <w:rPr>
                <w:rFonts w:cs="Arial"/>
                <w:szCs w:val="24"/>
              </w:rPr>
            </w:pPr>
            <w:r w:rsidRPr="00162DF4">
              <w:rPr>
                <w:rFonts w:cs="Arial"/>
                <w:b/>
                <w:bCs/>
                <w:szCs w:val="24"/>
              </w:rPr>
              <w:t>Question 2</w:t>
            </w:r>
          </w:p>
          <w:p w14:paraId="009CADB1" w14:textId="7AC64E53" w:rsidR="00B97046" w:rsidRPr="00162DF4" w:rsidRDefault="00F719CC" w:rsidP="00B92CFD">
            <w:pPr>
              <w:pStyle w:val="BodyTextIndent"/>
              <w:ind w:left="0" w:firstLine="0"/>
              <w:jc w:val="left"/>
              <w:rPr>
                <w:rFonts w:cs="Arial"/>
                <w:szCs w:val="24"/>
              </w:rPr>
            </w:pPr>
            <w:r w:rsidRPr="00F719CC">
              <w:rPr>
                <w:rFonts w:cs="Arial"/>
                <w:szCs w:val="24"/>
              </w:rPr>
              <w:t>At this stage we have not decided if this will be a whole system procurement for all 3 services or split into lots. Would you be interes</w:t>
            </w:r>
            <w:r w:rsidR="00B21F8C">
              <w:rPr>
                <w:rFonts w:cs="Arial"/>
                <w:szCs w:val="24"/>
              </w:rPr>
              <w:t xml:space="preserve">ted </w:t>
            </w:r>
            <w:r w:rsidRPr="00F719CC">
              <w:rPr>
                <w:rFonts w:cs="Arial"/>
                <w:szCs w:val="24"/>
              </w:rPr>
              <w:t>in tendering for part of the solution or the whole of the solution?</w:t>
            </w:r>
            <w:r w:rsidR="35C0FE5A" w:rsidRPr="00162DF4">
              <w:rPr>
                <w:rFonts w:cs="Arial"/>
                <w:szCs w:val="24"/>
              </w:rPr>
              <w:t xml:space="preserve"> </w:t>
            </w:r>
          </w:p>
          <w:p w14:paraId="15C00C56" w14:textId="77777777" w:rsidR="00B97046" w:rsidRPr="00162DF4" w:rsidRDefault="00B97046" w:rsidP="00E91F7E">
            <w:pPr>
              <w:ind w:left="360"/>
              <w:jc w:val="both"/>
              <w:rPr>
                <w:sz w:val="24"/>
                <w:szCs w:val="24"/>
              </w:rPr>
            </w:pPr>
          </w:p>
        </w:tc>
      </w:tr>
      <w:tr w:rsidR="00B97046" w14:paraId="02904EC3" w14:textId="77777777" w:rsidTr="00F719CC">
        <w:trPr>
          <w:trHeight w:val="1284"/>
        </w:trPr>
        <w:tc>
          <w:tcPr>
            <w:tcW w:w="9957" w:type="dxa"/>
            <w:shd w:val="clear" w:color="auto" w:fill="auto"/>
          </w:tcPr>
          <w:p w14:paraId="1151AF07" w14:textId="77777777" w:rsidR="00B97046" w:rsidRPr="00162DF4" w:rsidRDefault="00B97046" w:rsidP="00B97046">
            <w:pPr>
              <w:tabs>
                <w:tab w:val="num" w:pos="720"/>
              </w:tabs>
              <w:jc w:val="both"/>
              <w:rPr>
                <w:rFonts w:cs="Arial"/>
                <w:b/>
                <w:sz w:val="24"/>
                <w:szCs w:val="24"/>
              </w:rPr>
            </w:pPr>
          </w:p>
          <w:p w14:paraId="01698D5D" w14:textId="77777777" w:rsidR="00B21F8C" w:rsidRPr="00B21F8C" w:rsidRDefault="00B21F8C" w:rsidP="00B21F8C">
            <w:pPr>
              <w:tabs>
                <w:tab w:val="num" w:pos="720"/>
              </w:tabs>
              <w:jc w:val="both"/>
              <w:rPr>
                <w:rFonts w:cs="Arial"/>
                <w:szCs w:val="24"/>
              </w:rPr>
            </w:pPr>
            <w:r w:rsidRPr="00B21F8C">
              <w:rPr>
                <w:rFonts w:cs="Arial"/>
                <w:szCs w:val="24"/>
              </w:rPr>
              <w:t>Part     Yes/No</w:t>
            </w:r>
          </w:p>
          <w:p w14:paraId="4960DDC2" w14:textId="77777777" w:rsidR="00B21F8C" w:rsidRPr="00B21F8C" w:rsidRDefault="00B21F8C" w:rsidP="00B21F8C">
            <w:pPr>
              <w:tabs>
                <w:tab w:val="num" w:pos="720"/>
              </w:tabs>
              <w:jc w:val="both"/>
              <w:rPr>
                <w:rFonts w:cs="Arial"/>
                <w:szCs w:val="24"/>
              </w:rPr>
            </w:pPr>
          </w:p>
          <w:p w14:paraId="46EC3C2F" w14:textId="77777777" w:rsidR="00B92CFD" w:rsidRDefault="00B21F8C" w:rsidP="00B21F8C">
            <w:pPr>
              <w:tabs>
                <w:tab w:val="num" w:pos="720"/>
              </w:tabs>
              <w:jc w:val="both"/>
              <w:rPr>
                <w:rFonts w:cs="Arial"/>
                <w:szCs w:val="24"/>
              </w:rPr>
            </w:pPr>
            <w:r w:rsidRPr="00B21F8C">
              <w:rPr>
                <w:rFonts w:cs="Arial"/>
                <w:szCs w:val="24"/>
              </w:rPr>
              <w:t>Whole  Yes/No</w:t>
            </w:r>
          </w:p>
          <w:p w14:paraId="41B26B0D" w14:textId="77777777" w:rsidR="00B21F8C" w:rsidRDefault="00B21F8C" w:rsidP="00B21F8C">
            <w:pPr>
              <w:tabs>
                <w:tab w:val="num" w:pos="720"/>
              </w:tabs>
              <w:jc w:val="both"/>
              <w:rPr>
                <w:rFonts w:cs="Arial"/>
                <w:szCs w:val="24"/>
              </w:rPr>
            </w:pPr>
          </w:p>
          <w:p w14:paraId="42DFDC01" w14:textId="77777777" w:rsidR="00B21F8C" w:rsidRDefault="00B21F8C" w:rsidP="00B21F8C">
            <w:pPr>
              <w:tabs>
                <w:tab w:val="num" w:pos="720"/>
              </w:tabs>
              <w:jc w:val="both"/>
              <w:rPr>
                <w:rFonts w:cs="Arial"/>
                <w:szCs w:val="24"/>
              </w:rPr>
            </w:pPr>
          </w:p>
          <w:p w14:paraId="20BCB59F" w14:textId="042C90D9" w:rsidR="00B21F8C" w:rsidRPr="00162DF4" w:rsidRDefault="00B21F8C" w:rsidP="00B21F8C">
            <w:pPr>
              <w:tabs>
                <w:tab w:val="num" w:pos="720"/>
              </w:tabs>
              <w:jc w:val="both"/>
              <w:rPr>
                <w:rFonts w:cs="Arial"/>
                <w:szCs w:val="24"/>
              </w:rPr>
            </w:pPr>
            <w:r>
              <w:rPr>
                <w:rFonts w:cs="Arial"/>
                <w:szCs w:val="24"/>
              </w:rPr>
              <w:t xml:space="preserve">Explanation - </w:t>
            </w:r>
          </w:p>
        </w:tc>
      </w:tr>
      <w:tr w:rsidR="00B97046" w14:paraId="20A4A583" w14:textId="77777777" w:rsidTr="00F719CC">
        <w:trPr>
          <w:trHeight w:val="1005"/>
        </w:trPr>
        <w:tc>
          <w:tcPr>
            <w:tcW w:w="9957" w:type="dxa"/>
            <w:shd w:val="clear" w:color="auto" w:fill="D9D9D9" w:themeFill="background1" w:themeFillShade="D9"/>
          </w:tcPr>
          <w:p w14:paraId="752A3294" w14:textId="77777777" w:rsidR="00B92CFD" w:rsidRPr="00162DF4" w:rsidRDefault="00B92CFD" w:rsidP="00B92CFD">
            <w:pPr>
              <w:pStyle w:val="BodyTextIndent3"/>
              <w:rPr>
                <w:rFonts w:cs="Arial"/>
                <w:szCs w:val="24"/>
              </w:rPr>
            </w:pPr>
            <w:r w:rsidRPr="00162DF4">
              <w:rPr>
                <w:rFonts w:cs="Arial"/>
                <w:szCs w:val="24"/>
              </w:rPr>
              <w:t>Question 3</w:t>
            </w:r>
          </w:p>
          <w:p w14:paraId="6EE34A42" w14:textId="77777777" w:rsidR="00B97046" w:rsidRPr="00162DF4" w:rsidRDefault="00B97046" w:rsidP="00B92CFD">
            <w:pPr>
              <w:pStyle w:val="BodyTextIndent3"/>
              <w:ind w:left="0" w:firstLine="0"/>
              <w:rPr>
                <w:szCs w:val="24"/>
              </w:rPr>
            </w:pPr>
            <w:r w:rsidRPr="00162DF4">
              <w:rPr>
                <w:rFonts w:cs="Arial"/>
                <w:b w:val="0"/>
                <w:bCs/>
                <w:szCs w:val="24"/>
              </w:rPr>
              <w:t>Are there any aspects of our requirements that you feel would be challenging to achieve</w:t>
            </w:r>
            <w:r w:rsidR="00576B2A" w:rsidRPr="00162DF4">
              <w:rPr>
                <w:rFonts w:cs="Arial"/>
                <w:b w:val="0"/>
                <w:bCs/>
                <w:szCs w:val="24"/>
              </w:rPr>
              <w:t xml:space="preserve">? </w:t>
            </w:r>
            <w:r w:rsidRPr="00162DF4">
              <w:rPr>
                <w:rFonts w:cs="Arial"/>
                <w:b w:val="0"/>
                <w:bCs/>
                <w:szCs w:val="24"/>
              </w:rPr>
              <w:t>If so, please state which ones and explain your reasons.</w:t>
            </w:r>
          </w:p>
        </w:tc>
      </w:tr>
      <w:tr w:rsidR="00B97046" w14:paraId="7A01BEBA" w14:textId="77777777" w:rsidTr="00F719CC">
        <w:tc>
          <w:tcPr>
            <w:tcW w:w="9957" w:type="dxa"/>
            <w:shd w:val="clear" w:color="auto" w:fill="auto"/>
          </w:tcPr>
          <w:p w14:paraId="676E5CD7" w14:textId="78AF1C64" w:rsidR="00B97046" w:rsidRPr="00162DF4" w:rsidRDefault="00B92CFD" w:rsidP="00B92CFD">
            <w:pPr>
              <w:pStyle w:val="BodyTextIndent3"/>
              <w:rPr>
                <w:rFonts w:cs="Arial"/>
                <w:szCs w:val="24"/>
              </w:rPr>
            </w:pPr>
            <w:r w:rsidRPr="00162DF4">
              <w:rPr>
                <w:rFonts w:cs="Arial"/>
                <w:szCs w:val="24"/>
              </w:rPr>
              <w:t>Response</w:t>
            </w:r>
            <w:r w:rsidR="003E3877" w:rsidRPr="00162DF4">
              <w:rPr>
                <w:rFonts w:cs="Arial"/>
                <w:szCs w:val="24"/>
              </w:rPr>
              <w:t>:</w:t>
            </w:r>
          </w:p>
          <w:p w14:paraId="0FECA489" w14:textId="77777777" w:rsidR="00B92CFD" w:rsidRPr="00162DF4" w:rsidRDefault="00B92CFD" w:rsidP="00B92CFD">
            <w:pPr>
              <w:pStyle w:val="BodyTextIndent3"/>
              <w:rPr>
                <w:rFonts w:cs="Arial"/>
                <w:b w:val="0"/>
                <w:bCs/>
                <w:szCs w:val="24"/>
              </w:rPr>
            </w:pPr>
          </w:p>
          <w:p w14:paraId="0470DBFD" w14:textId="77777777" w:rsidR="00B92CFD" w:rsidRPr="00162DF4" w:rsidRDefault="00B92CFD" w:rsidP="00B92CFD">
            <w:pPr>
              <w:pStyle w:val="BodyTextIndent3"/>
              <w:rPr>
                <w:rFonts w:cs="Arial"/>
                <w:b w:val="0"/>
                <w:bCs/>
                <w:szCs w:val="24"/>
              </w:rPr>
            </w:pPr>
          </w:p>
          <w:p w14:paraId="78B41F92" w14:textId="77777777" w:rsidR="00B92CFD" w:rsidRPr="00162DF4" w:rsidRDefault="00B92CFD" w:rsidP="00B92CFD">
            <w:pPr>
              <w:pStyle w:val="BodyTextIndent3"/>
              <w:rPr>
                <w:rFonts w:cs="Arial"/>
                <w:b w:val="0"/>
                <w:bCs/>
                <w:szCs w:val="24"/>
              </w:rPr>
            </w:pPr>
          </w:p>
          <w:p w14:paraId="312C19C1" w14:textId="77777777" w:rsidR="00B92CFD" w:rsidRPr="00162DF4" w:rsidRDefault="00B92CFD" w:rsidP="00B92CFD">
            <w:pPr>
              <w:pStyle w:val="BodyTextIndent3"/>
              <w:rPr>
                <w:rFonts w:cs="Arial"/>
                <w:b w:val="0"/>
                <w:bCs/>
                <w:szCs w:val="24"/>
              </w:rPr>
            </w:pPr>
          </w:p>
          <w:p w14:paraId="03E4C261" w14:textId="77777777" w:rsidR="00B92CFD" w:rsidRPr="00162DF4" w:rsidRDefault="00B92CFD" w:rsidP="00B92CFD">
            <w:pPr>
              <w:pStyle w:val="BodyTextIndent3"/>
              <w:rPr>
                <w:rFonts w:cs="Arial"/>
                <w:b w:val="0"/>
                <w:bCs/>
                <w:szCs w:val="24"/>
              </w:rPr>
            </w:pPr>
          </w:p>
        </w:tc>
      </w:tr>
      <w:tr w:rsidR="00B97046" w14:paraId="7A1E8978" w14:textId="77777777" w:rsidTr="00F719CC">
        <w:trPr>
          <w:trHeight w:val="515"/>
        </w:trPr>
        <w:tc>
          <w:tcPr>
            <w:tcW w:w="9957" w:type="dxa"/>
            <w:shd w:val="clear" w:color="auto" w:fill="D9D9D9" w:themeFill="background1" w:themeFillShade="D9"/>
          </w:tcPr>
          <w:p w14:paraId="2FFEEE51" w14:textId="77777777" w:rsidR="00B92CFD" w:rsidRPr="00162DF4" w:rsidRDefault="00B92CFD" w:rsidP="00B92CFD">
            <w:pPr>
              <w:jc w:val="both"/>
              <w:rPr>
                <w:sz w:val="24"/>
                <w:szCs w:val="24"/>
              </w:rPr>
            </w:pPr>
            <w:r w:rsidRPr="00162DF4">
              <w:rPr>
                <w:rFonts w:cs="Arial"/>
                <w:b/>
                <w:bCs/>
                <w:sz w:val="24"/>
                <w:szCs w:val="24"/>
              </w:rPr>
              <w:t>Question 4</w:t>
            </w:r>
          </w:p>
          <w:p w14:paraId="62095FEE" w14:textId="77777777" w:rsidR="00B97046" w:rsidRPr="00162DF4" w:rsidRDefault="00B97046" w:rsidP="00B92CFD">
            <w:pPr>
              <w:jc w:val="both"/>
              <w:rPr>
                <w:rFonts w:cs="Arial"/>
                <w:sz w:val="24"/>
                <w:szCs w:val="24"/>
              </w:rPr>
            </w:pPr>
            <w:r w:rsidRPr="00162DF4">
              <w:rPr>
                <w:rFonts w:cs="Arial"/>
                <w:sz w:val="24"/>
                <w:szCs w:val="24"/>
              </w:rPr>
              <w:t xml:space="preserve">What do you envisage the key risks to be with the implementation of such a solution? </w:t>
            </w:r>
          </w:p>
          <w:p w14:paraId="1CB22ABE" w14:textId="77777777" w:rsidR="00B92CFD" w:rsidRPr="00162DF4" w:rsidRDefault="00B92CFD" w:rsidP="00B92CFD">
            <w:pPr>
              <w:jc w:val="both"/>
              <w:rPr>
                <w:sz w:val="24"/>
                <w:szCs w:val="24"/>
              </w:rPr>
            </w:pPr>
          </w:p>
        </w:tc>
      </w:tr>
      <w:tr w:rsidR="00B92CFD" w14:paraId="12C5BC1C" w14:textId="77777777" w:rsidTr="00F719CC">
        <w:tc>
          <w:tcPr>
            <w:tcW w:w="9957" w:type="dxa"/>
            <w:shd w:val="clear" w:color="auto" w:fill="auto"/>
          </w:tcPr>
          <w:p w14:paraId="008CC79E" w14:textId="3B2AEC11" w:rsidR="00B92CFD" w:rsidRPr="00162DF4" w:rsidRDefault="00B92CFD" w:rsidP="00B92CFD">
            <w:pPr>
              <w:rPr>
                <w:rFonts w:cs="Arial"/>
                <w:b/>
                <w:bCs/>
                <w:sz w:val="24"/>
                <w:szCs w:val="24"/>
              </w:rPr>
            </w:pPr>
            <w:r w:rsidRPr="00162DF4">
              <w:rPr>
                <w:rFonts w:cs="Arial"/>
                <w:b/>
                <w:bCs/>
                <w:sz w:val="24"/>
                <w:szCs w:val="24"/>
              </w:rPr>
              <w:t>Response</w:t>
            </w:r>
            <w:r w:rsidR="003E3877" w:rsidRPr="00162DF4">
              <w:rPr>
                <w:rFonts w:cs="Arial"/>
                <w:b/>
                <w:bCs/>
                <w:sz w:val="24"/>
                <w:szCs w:val="24"/>
              </w:rPr>
              <w:t>:</w:t>
            </w:r>
          </w:p>
          <w:p w14:paraId="33D2B82A" w14:textId="77777777" w:rsidR="00B92CFD" w:rsidRPr="00162DF4" w:rsidRDefault="00B92CFD" w:rsidP="00B92CFD">
            <w:pPr>
              <w:rPr>
                <w:rFonts w:cs="Arial"/>
                <w:b/>
                <w:bCs/>
                <w:sz w:val="24"/>
                <w:szCs w:val="24"/>
              </w:rPr>
            </w:pPr>
          </w:p>
          <w:p w14:paraId="35EFECD7" w14:textId="77777777" w:rsidR="00B92CFD" w:rsidRPr="00162DF4" w:rsidRDefault="00B92CFD" w:rsidP="00B92CFD">
            <w:pPr>
              <w:rPr>
                <w:rFonts w:cs="Arial"/>
                <w:b/>
                <w:bCs/>
                <w:sz w:val="24"/>
                <w:szCs w:val="24"/>
              </w:rPr>
            </w:pPr>
          </w:p>
          <w:p w14:paraId="505DC152" w14:textId="77777777" w:rsidR="00B92CFD" w:rsidRPr="00162DF4" w:rsidRDefault="00B92CFD" w:rsidP="00B92CFD">
            <w:pPr>
              <w:rPr>
                <w:rFonts w:cs="Arial"/>
                <w:b/>
                <w:bCs/>
                <w:sz w:val="24"/>
                <w:szCs w:val="24"/>
              </w:rPr>
            </w:pPr>
          </w:p>
          <w:p w14:paraId="37CE346A" w14:textId="77777777" w:rsidR="00B92CFD" w:rsidRPr="00162DF4" w:rsidRDefault="00B92CFD" w:rsidP="00B92CFD">
            <w:pPr>
              <w:rPr>
                <w:rFonts w:cs="Arial"/>
                <w:b/>
                <w:bCs/>
                <w:sz w:val="24"/>
                <w:szCs w:val="24"/>
              </w:rPr>
            </w:pPr>
          </w:p>
          <w:p w14:paraId="7CBDA73D" w14:textId="77777777" w:rsidR="00B92CFD" w:rsidRPr="00162DF4" w:rsidRDefault="00B92CFD" w:rsidP="00B92CFD">
            <w:pPr>
              <w:rPr>
                <w:rFonts w:cs="Arial"/>
                <w:b/>
                <w:bCs/>
                <w:sz w:val="24"/>
                <w:szCs w:val="24"/>
              </w:rPr>
            </w:pPr>
          </w:p>
        </w:tc>
      </w:tr>
      <w:tr w:rsidR="00B97046" w14:paraId="10A24017" w14:textId="77777777" w:rsidTr="00F719CC">
        <w:trPr>
          <w:trHeight w:val="988"/>
        </w:trPr>
        <w:tc>
          <w:tcPr>
            <w:tcW w:w="9957" w:type="dxa"/>
            <w:shd w:val="clear" w:color="auto" w:fill="D9D9D9" w:themeFill="background1" w:themeFillShade="D9"/>
          </w:tcPr>
          <w:p w14:paraId="46CE35D8" w14:textId="77777777" w:rsidR="00B92CFD" w:rsidRPr="00162DF4" w:rsidRDefault="00B92CFD" w:rsidP="00B92CFD">
            <w:pPr>
              <w:jc w:val="both"/>
              <w:rPr>
                <w:rFonts w:cs="Arial"/>
                <w:sz w:val="24"/>
                <w:szCs w:val="24"/>
              </w:rPr>
            </w:pPr>
            <w:r w:rsidRPr="00162DF4">
              <w:rPr>
                <w:rFonts w:cs="Arial"/>
                <w:b/>
                <w:bCs/>
                <w:sz w:val="24"/>
                <w:szCs w:val="24"/>
              </w:rPr>
              <w:t>Question 5</w:t>
            </w:r>
          </w:p>
          <w:p w14:paraId="6FF477BB" w14:textId="77777777" w:rsidR="00B97046" w:rsidRPr="00162DF4" w:rsidRDefault="00B97046" w:rsidP="00B92CFD">
            <w:pPr>
              <w:jc w:val="both"/>
              <w:rPr>
                <w:rFonts w:cs="Arial"/>
                <w:sz w:val="24"/>
                <w:szCs w:val="24"/>
              </w:rPr>
            </w:pPr>
            <w:r w:rsidRPr="00162DF4">
              <w:rPr>
                <w:rFonts w:cs="Arial"/>
                <w:sz w:val="24"/>
                <w:szCs w:val="24"/>
              </w:rPr>
              <w:t xml:space="preserve">Are there any new innovations either already available or in your development </w:t>
            </w:r>
            <w:r w:rsidR="00B50238" w:rsidRPr="00162DF4">
              <w:rPr>
                <w:rFonts w:cs="Arial"/>
                <w:sz w:val="24"/>
                <w:szCs w:val="24"/>
              </w:rPr>
              <w:t>roadmap</w:t>
            </w:r>
            <w:r w:rsidRPr="00162DF4">
              <w:rPr>
                <w:rFonts w:cs="Arial"/>
                <w:sz w:val="24"/>
                <w:szCs w:val="24"/>
              </w:rPr>
              <w:t xml:space="preserve"> that will enhance your solution</w:t>
            </w:r>
            <w:r w:rsidR="00576B2A" w:rsidRPr="00162DF4">
              <w:rPr>
                <w:rFonts w:cs="Arial"/>
                <w:sz w:val="24"/>
                <w:szCs w:val="24"/>
              </w:rPr>
              <w:t xml:space="preserve">? </w:t>
            </w:r>
            <w:r w:rsidRPr="00162DF4">
              <w:rPr>
                <w:rFonts w:cs="Arial"/>
                <w:sz w:val="24"/>
                <w:szCs w:val="24"/>
              </w:rPr>
              <w:t>Please explain what those are and when they will be available.</w:t>
            </w:r>
          </w:p>
        </w:tc>
      </w:tr>
      <w:tr w:rsidR="00B97046" w14:paraId="5B86D4E1" w14:textId="77777777" w:rsidTr="00F719CC">
        <w:tc>
          <w:tcPr>
            <w:tcW w:w="9957" w:type="dxa"/>
            <w:shd w:val="clear" w:color="auto" w:fill="auto"/>
          </w:tcPr>
          <w:p w14:paraId="3B816F46" w14:textId="310F8340" w:rsidR="00B97046" w:rsidRPr="00162DF4" w:rsidRDefault="00B92CFD" w:rsidP="00B92CFD">
            <w:pPr>
              <w:jc w:val="both"/>
              <w:rPr>
                <w:rFonts w:cs="Arial"/>
                <w:b/>
                <w:bCs/>
                <w:sz w:val="24"/>
                <w:szCs w:val="24"/>
              </w:rPr>
            </w:pPr>
            <w:r w:rsidRPr="00162DF4">
              <w:rPr>
                <w:rFonts w:cs="Arial"/>
                <w:b/>
                <w:bCs/>
                <w:sz w:val="24"/>
                <w:szCs w:val="24"/>
              </w:rPr>
              <w:t>Response</w:t>
            </w:r>
            <w:r w:rsidR="003E3877" w:rsidRPr="00162DF4">
              <w:rPr>
                <w:rFonts w:cs="Arial"/>
                <w:b/>
                <w:bCs/>
                <w:sz w:val="24"/>
                <w:szCs w:val="24"/>
              </w:rPr>
              <w:t>:</w:t>
            </w:r>
          </w:p>
          <w:p w14:paraId="6F969DC1" w14:textId="77777777" w:rsidR="00B92CFD" w:rsidRPr="00162DF4" w:rsidRDefault="00B92CFD" w:rsidP="00B92CFD">
            <w:pPr>
              <w:jc w:val="both"/>
              <w:rPr>
                <w:rFonts w:cs="Arial"/>
                <w:b/>
                <w:bCs/>
                <w:sz w:val="24"/>
                <w:szCs w:val="24"/>
              </w:rPr>
            </w:pPr>
          </w:p>
          <w:p w14:paraId="002EE057" w14:textId="77777777" w:rsidR="00B92CFD" w:rsidRPr="00162DF4" w:rsidRDefault="00B92CFD" w:rsidP="00B92CFD">
            <w:pPr>
              <w:jc w:val="both"/>
              <w:rPr>
                <w:rFonts w:cs="Arial"/>
                <w:b/>
                <w:bCs/>
                <w:sz w:val="24"/>
                <w:szCs w:val="24"/>
              </w:rPr>
            </w:pPr>
          </w:p>
          <w:p w14:paraId="21611A63" w14:textId="77777777" w:rsidR="00B92CFD" w:rsidRPr="00162DF4" w:rsidRDefault="00B92CFD" w:rsidP="00B92CFD">
            <w:pPr>
              <w:jc w:val="both"/>
              <w:rPr>
                <w:rFonts w:cs="Arial"/>
                <w:b/>
                <w:bCs/>
                <w:sz w:val="24"/>
                <w:szCs w:val="24"/>
              </w:rPr>
            </w:pPr>
          </w:p>
          <w:p w14:paraId="253E04F6" w14:textId="77777777" w:rsidR="00B92CFD" w:rsidRPr="00162DF4" w:rsidRDefault="00B92CFD" w:rsidP="00B92CFD">
            <w:pPr>
              <w:jc w:val="both"/>
              <w:rPr>
                <w:rFonts w:cs="Arial"/>
                <w:b/>
                <w:bCs/>
                <w:sz w:val="24"/>
                <w:szCs w:val="24"/>
              </w:rPr>
            </w:pPr>
          </w:p>
          <w:p w14:paraId="57510DAF" w14:textId="77777777" w:rsidR="00B92CFD" w:rsidRPr="00162DF4" w:rsidRDefault="00B92CFD" w:rsidP="00B92CFD">
            <w:pPr>
              <w:jc w:val="both"/>
              <w:rPr>
                <w:rFonts w:cs="Arial"/>
                <w:b/>
                <w:bCs/>
                <w:sz w:val="24"/>
                <w:szCs w:val="24"/>
              </w:rPr>
            </w:pPr>
          </w:p>
        </w:tc>
      </w:tr>
      <w:tr w:rsidR="00B97046" w14:paraId="578F7095" w14:textId="77777777" w:rsidTr="00F719CC">
        <w:tc>
          <w:tcPr>
            <w:tcW w:w="9957" w:type="dxa"/>
            <w:shd w:val="clear" w:color="auto" w:fill="D9D9D9" w:themeFill="background1" w:themeFillShade="D9"/>
          </w:tcPr>
          <w:p w14:paraId="5EA1A190" w14:textId="77777777" w:rsidR="00B92CFD" w:rsidRPr="00162DF4" w:rsidRDefault="00B92CFD" w:rsidP="00B92CFD">
            <w:pPr>
              <w:rPr>
                <w:rFonts w:cs="Arial"/>
                <w:b/>
                <w:bCs/>
                <w:sz w:val="24"/>
                <w:szCs w:val="24"/>
              </w:rPr>
            </w:pPr>
            <w:r w:rsidRPr="00162DF4">
              <w:rPr>
                <w:rFonts w:cs="Arial"/>
                <w:b/>
                <w:bCs/>
                <w:sz w:val="24"/>
                <w:szCs w:val="24"/>
              </w:rPr>
              <w:lastRenderedPageBreak/>
              <w:t>Question 6</w:t>
            </w:r>
          </w:p>
          <w:p w14:paraId="79C00BBE" w14:textId="683B6F33" w:rsidR="00B97046" w:rsidRPr="00162DF4" w:rsidRDefault="3286969B" w:rsidP="40143E37">
            <w:pPr>
              <w:rPr>
                <w:rFonts w:cs="Arial"/>
                <w:sz w:val="24"/>
                <w:szCs w:val="24"/>
              </w:rPr>
            </w:pPr>
            <w:r w:rsidRPr="00162DF4">
              <w:rPr>
                <w:rStyle w:val="ui-provider"/>
                <w:sz w:val="24"/>
                <w:szCs w:val="24"/>
              </w:rPr>
              <w:t>Typically, how long would it take to implement your system</w:t>
            </w:r>
            <w:r w:rsidR="2327E2C6" w:rsidRPr="00162DF4">
              <w:rPr>
                <w:rStyle w:val="ui-provider"/>
                <w:sz w:val="24"/>
                <w:szCs w:val="24"/>
              </w:rPr>
              <w:t xml:space="preserve"> and is it normally phased</w:t>
            </w:r>
            <w:r w:rsidR="00FB50F1" w:rsidRPr="00162DF4">
              <w:rPr>
                <w:rStyle w:val="ui-provider"/>
                <w:sz w:val="24"/>
                <w:szCs w:val="24"/>
              </w:rPr>
              <w:t xml:space="preserve">? </w:t>
            </w:r>
            <w:r w:rsidRPr="00162DF4">
              <w:rPr>
                <w:rStyle w:val="ui-provider"/>
                <w:sz w:val="24"/>
                <w:szCs w:val="24"/>
              </w:rPr>
              <w:t xml:space="preserve">What resources would </w:t>
            </w:r>
            <w:r w:rsidR="6FEF3D3B" w:rsidRPr="00162DF4">
              <w:rPr>
                <w:rStyle w:val="ui-provider"/>
                <w:sz w:val="24"/>
                <w:szCs w:val="24"/>
              </w:rPr>
              <w:t xml:space="preserve">typically </w:t>
            </w:r>
            <w:r w:rsidRPr="00162DF4">
              <w:rPr>
                <w:rStyle w:val="ui-provider"/>
                <w:sz w:val="24"/>
                <w:szCs w:val="24"/>
              </w:rPr>
              <w:t>be required from the Council to support a successful go-live? </w:t>
            </w:r>
          </w:p>
        </w:tc>
      </w:tr>
      <w:tr w:rsidR="00B97046" w14:paraId="48A4CA29" w14:textId="77777777" w:rsidTr="00F719CC">
        <w:tc>
          <w:tcPr>
            <w:tcW w:w="9957" w:type="dxa"/>
            <w:shd w:val="clear" w:color="auto" w:fill="auto"/>
          </w:tcPr>
          <w:p w14:paraId="34DEE802" w14:textId="3B5E7085" w:rsidR="00B97046" w:rsidRPr="00162DF4" w:rsidRDefault="00B92CFD" w:rsidP="00B92CFD">
            <w:pPr>
              <w:jc w:val="both"/>
              <w:rPr>
                <w:rFonts w:cs="Arial"/>
                <w:b/>
                <w:bCs/>
                <w:sz w:val="24"/>
                <w:szCs w:val="24"/>
              </w:rPr>
            </w:pPr>
            <w:r w:rsidRPr="00162DF4">
              <w:rPr>
                <w:rFonts w:cs="Arial"/>
                <w:b/>
                <w:bCs/>
                <w:sz w:val="24"/>
                <w:szCs w:val="24"/>
              </w:rPr>
              <w:t>Response</w:t>
            </w:r>
            <w:r w:rsidR="003E3877" w:rsidRPr="00162DF4">
              <w:rPr>
                <w:rFonts w:cs="Arial"/>
                <w:b/>
                <w:bCs/>
                <w:sz w:val="24"/>
                <w:szCs w:val="24"/>
              </w:rPr>
              <w:t>:</w:t>
            </w:r>
          </w:p>
          <w:p w14:paraId="6677736F" w14:textId="77777777" w:rsidR="00B92CFD" w:rsidRPr="00162DF4" w:rsidRDefault="00B92CFD" w:rsidP="00B92CFD">
            <w:pPr>
              <w:jc w:val="both"/>
              <w:rPr>
                <w:rFonts w:cs="Arial"/>
                <w:sz w:val="24"/>
                <w:szCs w:val="24"/>
              </w:rPr>
            </w:pPr>
          </w:p>
          <w:p w14:paraId="0F9459F2" w14:textId="77777777" w:rsidR="00B92CFD" w:rsidRPr="00162DF4" w:rsidRDefault="00B92CFD" w:rsidP="00B92CFD">
            <w:pPr>
              <w:jc w:val="both"/>
              <w:rPr>
                <w:rFonts w:cs="Arial"/>
                <w:sz w:val="24"/>
                <w:szCs w:val="24"/>
              </w:rPr>
            </w:pPr>
          </w:p>
          <w:p w14:paraId="494B4C9D" w14:textId="77777777" w:rsidR="00774E98" w:rsidRPr="00162DF4" w:rsidRDefault="00774E98" w:rsidP="00B92CFD">
            <w:pPr>
              <w:jc w:val="both"/>
              <w:rPr>
                <w:rFonts w:cs="Arial"/>
                <w:sz w:val="24"/>
                <w:szCs w:val="24"/>
              </w:rPr>
            </w:pPr>
          </w:p>
          <w:p w14:paraId="68C7099C" w14:textId="77777777" w:rsidR="00B92CFD" w:rsidRPr="00162DF4" w:rsidRDefault="00B92CFD" w:rsidP="00B92CFD">
            <w:pPr>
              <w:jc w:val="both"/>
              <w:rPr>
                <w:rFonts w:cs="Arial"/>
                <w:sz w:val="24"/>
                <w:szCs w:val="24"/>
              </w:rPr>
            </w:pPr>
          </w:p>
          <w:p w14:paraId="36C89910" w14:textId="77777777" w:rsidR="00B92CFD" w:rsidRPr="00162DF4" w:rsidRDefault="00B92CFD" w:rsidP="00B92CFD">
            <w:pPr>
              <w:jc w:val="both"/>
              <w:rPr>
                <w:rFonts w:cs="Arial"/>
                <w:sz w:val="24"/>
                <w:szCs w:val="24"/>
              </w:rPr>
            </w:pPr>
          </w:p>
        </w:tc>
      </w:tr>
      <w:tr w:rsidR="00B97046" w14:paraId="5370FE8C" w14:textId="77777777" w:rsidTr="00F719CC">
        <w:trPr>
          <w:trHeight w:val="1087"/>
        </w:trPr>
        <w:tc>
          <w:tcPr>
            <w:tcW w:w="9957" w:type="dxa"/>
            <w:tcBorders>
              <w:bottom w:val="single" w:sz="4" w:space="0" w:color="auto"/>
            </w:tcBorders>
            <w:shd w:val="clear" w:color="auto" w:fill="D9D9D9" w:themeFill="background1" w:themeFillShade="D9"/>
          </w:tcPr>
          <w:p w14:paraId="74EC6E71" w14:textId="77777777" w:rsidR="00B92CFD" w:rsidRPr="00162DF4" w:rsidRDefault="00B92CFD" w:rsidP="00B92CFD">
            <w:pPr>
              <w:jc w:val="both"/>
              <w:rPr>
                <w:rFonts w:cs="Arial"/>
                <w:b/>
                <w:bCs/>
                <w:sz w:val="24"/>
                <w:szCs w:val="24"/>
              </w:rPr>
            </w:pPr>
            <w:r w:rsidRPr="00162DF4">
              <w:rPr>
                <w:rFonts w:cs="Arial"/>
                <w:b/>
                <w:bCs/>
                <w:sz w:val="24"/>
                <w:szCs w:val="24"/>
              </w:rPr>
              <w:t>Question 7</w:t>
            </w:r>
          </w:p>
          <w:p w14:paraId="52FA66B8" w14:textId="76033D26" w:rsidR="003C3FB4" w:rsidRPr="00162DF4" w:rsidRDefault="00B97046" w:rsidP="40143E37">
            <w:pPr>
              <w:jc w:val="both"/>
              <w:rPr>
                <w:rFonts w:cs="Arial"/>
                <w:sz w:val="24"/>
                <w:szCs w:val="24"/>
              </w:rPr>
            </w:pPr>
            <w:r w:rsidRPr="00162DF4">
              <w:rPr>
                <w:rFonts w:cs="Arial"/>
                <w:sz w:val="24"/>
                <w:szCs w:val="24"/>
              </w:rPr>
              <w:t xml:space="preserve">Please provide an </w:t>
            </w:r>
            <w:r w:rsidR="00B50238" w:rsidRPr="00162DF4">
              <w:rPr>
                <w:rFonts w:cs="Arial"/>
                <w:sz w:val="24"/>
                <w:szCs w:val="24"/>
              </w:rPr>
              <w:t>indicative</w:t>
            </w:r>
            <w:r w:rsidRPr="00162DF4">
              <w:rPr>
                <w:rFonts w:cs="Arial"/>
                <w:sz w:val="24"/>
                <w:szCs w:val="24"/>
              </w:rPr>
              <w:t xml:space="preserve"> cost</w:t>
            </w:r>
            <w:r w:rsidR="00674E70" w:rsidRPr="00162DF4">
              <w:rPr>
                <w:rFonts w:cs="Arial"/>
                <w:sz w:val="24"/>
                <w:szCs w:val="24"/>
              </w:rPr>
              <w:t xml:space="preserve"> and pricing model</w:t>
            </w:r>
            <w:r w:rsidRPr="00162DF4">
              <w:rPr>
                <w:rFonts w:cs="Arial"/>
                <w:sz w:val="24"/>
                <w:szCs w:val="24"/>
              </w:rPr>
              <w:t xml:space="preserve"> for implementing a solution to meet our needs and for </w:t>
            </w:r>
            <w:r w:rsidR="00B50238" w:rsidRPr="00162DF4">
              <w:rPr>
                <w:rFonts w:cs="Arial"/>
                <w:sz w:val="24"/>
                <w:szCs w:val="24"/>
              </w:rPr>
              <w:t xml:space="preserve">annual </w:t>
            </w:r>
            <w:r w:rsidR="6610D2A3" w:rsidRPr="00162DF4">
              <w:rPr>
                <w:rFonts w:cs="Arial"/>
                <w:sz w:val="24"/>
                <w:szCs w:val="24"/>
              </w:rPr>
              <w:t>licence</w:t>
            </w:r>
            <w:r w:rsidRPr="00162DF4">
              <w:rPr>
                <w:rFonts w:cs="Arial"/>
                <w:sz w:val="24"/>
                <w:szCs w:val="24"/>
              </w:rPr>
              <w:t xml:space="preserve"> and support costs</w:t>
            </w:r>
            <w:r w:rsidR="00576B2A" w:rsidRPr="00162DF4">
              <w:rPr>
                <w:rFonts w:cs="Arial"/>
                <w:sz w:val="24"/>
                <w:szCs w:val="24"/>
              </w:rPr>
              <w:t xml:space="preserve">. </w:t>
            </w:r>
            <w:r w:rsidRPr="00162DF4">
              <w:rPr>
                <w:rFonts w:cs="Arial"/>
                <w:sz w:val="24"/>
                <w:szCs w:val="24"/>
              </w:rPr>
              <w:t>This is purely for us to ensure that we have a realistic budget in place</w:t>
            </w:r>
            <w:r w:rsidR="00576B2A" w:rsidRPr="00162DF4">
              <w:rPr>
                <w:rFonts w:cs="Arial"/>
                <w:sz w:val="24"/>
                <w:szCs w:val="24"/>
              </w:rPr>
              <w:t>.</w:t>
            </w:r>
            <w:r w:rsidR="00CB57CD" w:rsidRPr="00162DF4">
              <w:rPr>
                <w:rFonts w:cs="Arial"/>
                <w:sz w:val="24"/>
                <w:szCs w:val="24"/>
              </w:rPr>
              <w:t xml:space="preserve"> Estimated </w:t>
            </w:r>
            <w:r w:rsidR="5214D7D6" w:rsidRPr="7E935A9C">
              <w:rPr>
                <w:rFonts w:cs="Arial"/>
                <w:sz w:val="24"/>
                <w:szCs w:val="24"/>
              </w:rPr>
              <w:t xml:space="preserve">internal </w:t>
            </w:r>
            <w:r w:rsidR="00CB57CD" w:rsidRPr="00162DF4">
              <w:rPr>
                <w:rFonts w:cs="Arial"/>
                <w:sz w:val="24"/>
                <w:szCs w:val="24"/>
              </w:rPr>
              <w:t>users:</w:t>
            </w:r>
          </w:p>
          <w:p w14:paraId="2420DE22" w14:textId="77777777" w:rsidR="007149CD" w:rsidRPr="00162DF4" w:rsidRDefault="007149CD" w:rsidP="40143E37">
            <w:pPr>
              <w:jc w:val="both"/>
              <w:rPr>
                <w:rFonts w:cs="Arial"/>
                <w:sz w:val="24"/>
                <w:szCs w:val="24"/>
              </w:rPr>
            </w:pPr>
          </w:p>
          <w:p w14:paraId="69871C92" w14:textId="2915ADD4" w:rsidR="007149CD" w:rsidRPr="00162DF4" w:rsidRDefault="007149CD" w:rsidP="007149CD">
            <w:pPr>
              <w:jc w:val="both"/>
              <w:rPr>
                <w:rFonts w:cs="Arial"/>
                <w:sz w:val="24"/>
                <w:szCs w:val="24"/>
              </w:rPr>
            </w:pPr>
            <w:r w:rsidRPr="00162DF4">
              <w:rPr>
                <w:rFonts w:cs="Arial"/>
                <w:sz w:val="24"/>
                <w:szCs w:val="24"/>
              </w:rPr>
              <w:t xml:space="preserve">Adaptations </w:t>
            </w:r>
            <w:r w:rsidR="00F03EB4" w:rsidRPr="00162DF4">
              <w:rPr>
                <w:rFonts w:cs="Arial"/>
                <w:sz w:val="24"/>
                <w:szCs w:val="24"/>
              </w:rPr>
              <w:t xml:space="preserve">Service </w:t>
            </w:r>
            <w:r w:rsidRPr="00162DF4">
              <w:rPr>
                <w:rFonts w:cs="Arial"/>
                <w:sz w:val="24"/>
                <w:szCs w:val="24"/>
              </w:rPr>
              <w:t>would have 9 users</w:t>
            </w:r>
          </w:p>
          <w:p w14:paraId="7F5FF170" w14:textId="77777777" w:rsidR="007149CD" w:rsidRPr="00162DF4" w:rsidRDefault="007149CD" w:rsidP="007149CD">
            <w:pPr>
              <w:jc w:val="both"/>
              <w:rPr>
                <w:rFonts w:cs="Arial"/>
                <w:sz w:val="24"/>
                <w:szCs w:val="24"/>
              </w:rPr>
            </w:pPr>
          </w:p>
          <w:p w14:paraId="1EBE652D" w14:textId="2FBD530C" w:rsidR="007149CD" w:rsidRPr="00162DF4" w:rsidRDefault="007149CD" w:rsidP="007149CD">
            <w:pPr>
              <w:jc w:val="both"/>
              <w:rPr>
                <w:rFonts w:cs="Arial"/>
                <w:sz w:val="24"/>
                <w:szCs w:val="24"/>
              </w:rPr>
            </w:pPr>
            <w:r w:rsidRPr="00162DF4">
              <w:rPr>
                <w:rFonts w:cs="Arial"/>
                <w:sz w:val="24"/>
                <w:szCs w:val="24"/>
              </w:rPr>
              <w:t>Wheelchairs</w:t>
            </w:r>
            <w:r w:rsidR="00F03EB4" w:rsidRPr="00162DF4">
              <w:rPr>
                <w:rFonts w:cs="Arial"/>
                <w:sz w:val="24"/>
                <w:szCs w:val="24"/>
              </w:rPr>
              <w:t xml:space="preserve"> Service</w:t>
            </w:r>
            <w:r w:rsidRPr="00162DF4">
              <w:rPr>
                <w:rFonts w:cs="Arial"/>
                <w:sz w:val="24"/>
                <w:szCs w:val="24"/>
              </w:rPr>
              <w:t xml:space="preserve"> would have 19 users</w:t>
            </w:r>
          </w:p>
          <w:p w14:paraId="093C4332" w14:textId="77777777" w:rsidR="007149CD" w:rsidRPr="00162DF4" w:rsidRDefault="007149CD" w:rsidP="007149CD">
            <w:pPr>
              <w:jc w:val="both"/>
              <w:rPr>
                <w:rFonts w:cs="Arial"/>
                <w:sz w:val="24"/>
                <w:szCs w:val="24"/>
              </w:rPr>
            </w:pPr>
          </w:p>
          <w:p w14:paraId="67EA9274" w14:textId="3A456E45" w:rsidR="007149CD" w:rsidRPr="00162DF4" w:rsidRDefault="007149CD" w:rsidP="007149CD">
            <w:pPr>
              <w:jc w:val="both"/>
              <w:rPr>
                <w:rFonts w:cs="Arial"/>
                <w:sz w:val="24"/>
                <w:szCs w:val="24"/>
              </w:rPr>
            </w:pPr>
            <w:r w:rsidRPr="00162DF4">
              <w:rPr>
                <w:rFonts w:cs="Arial"/>
                <w:sz w:val="24"/>
                <w:szCs w:val="24"/>
              </w:rPr>
              <w:t xml:space="preserve">Equipment </w:t>
            </w:r>
            <w:r w:rsidR="00F03EB4" w:rsidRPr="00162DF4">
              <w:rPr>
                <w:rFonts w:cs="Arial"/>
                <w:sz w:val="24"/>
                <w:szCs w:val="24"/>
              </w:rPr>
              <w:t xml:space="preserve">Service </w:t>
            </w:r>
            <w:r w:rsidRPr="00162DF4">
              <w:rPr>
                <w:rFonts w:cs="Arial"/>
                <w:sz w:val="24"/>
                <w:szCs w:val="24"/>
              </w:rPr>
              <w:t>would have 42 users</w:t>
            </w:r>
          </w:p>
          <w:p w14:paraId="16FFDAAA" w14:textId="77777777" w:rsidR="003C3FB4" w:rsidRPr="00162DF4" w:rsidRDefault="003C3FB4" w:rsidP="40143E37">
            <w:pPr>
              <w:jc w:val="both"/>
              <w:rPr>
                <w:rFonts w:cs="Arial"/>
                <w:sz w:val="24"/>
                <w:szCs w:val="24"/>
              </w:rPr>
            </w:pPr>
          </w:p>
          <w:p w14:paraId="467BE0EE" w14:textId="79FE97F4" w:rsidR="0EAD4094" w:rsidRDefault="0EAD4094" w:rsidP="7E935A9C">
            <w:pPr>
              <w:jc w:val="both"/>
              <w:rPr>
                <w:rFonts w:cs="Arial"/>
                <w:sz w:val="24"/>
                <w:szCs w:val="24"/>
              </w:rPr>
            </w:pPr>
            <w:r w:rsidRPr="7E935A9C">
              <w:rPr>
                <w:rFonts w:cs="Arial"/>
                <w:sz w:val="24"/>
                <w:szCs w:val="24"/>
              </w:rPr>
              <w:t>We have assumed that for external users that there is no licence cost</w:t>
            </w:r>
            <w:r w:rsidR="20899E76" w:rsidRPr="7E935A9C">
              <w:rPr>
                <w:rFonts w:cs="Arial"/>
                <w:sz w:val="24"/>
                <w:szCs w:val="24"/>
              </w:rPr>
              <w:t xml:space="preserve"> (i.e. professionals, suppliers).</w:t>
            </w:r>
          </w:p>
          <w:p w14:paraId="2D55E64E" w14:textId="1F4BB0C3" w:rsidR="00B97046" w:rsidRPr="00162DF4" w:rsidRDefault="00B97046" w:rsidP="40143E37">
            <w:pPr>
              <w:jc w:val="both"/>
              <w:rPr>
                <w:rFonts w:cs="Arial"/>
                <w:sz w:val="24"/>
                <w:szCs w:val="24"/>
              </w:rPr>
            </w:pPr>
          </w:p>
        </w:tc>
      </w:tr>
      <w:tr w:rsidR="00774E98" w14:paraId="33A8F0CF" w14:textId="77777777" w:rsidTr="00F719CC">
        <w:tc>
          <w:tcPr>
            <w:tcW w:w="9957" w:type="dxa"/>
            <w:shd w:val="clear" w:color="auto" w:fill="auto"/>
          </w:tcPr>
          <w:p w14:paraId="30E23440" w14:textId="5B9F23EE" w:rsidR="00774E98" w:rsidRPr="00162DF4" w:rsidRDefault="00774E98" w:rsidP="00B92CFD">
            <w:pPr>
              <w:jc w:val="both"/>
              <w:rPr>
                <w:rFonts w:cs="Arial"/>
                <w:b/>
                <w:bCs/>
                <w:sz w:val="24"/>
                <w:szCs w:val="24"/>
              </w:rPr>
            </w:pPr>
            <w:r w:rsidRPr="00162DF4">
              <w:rPr>
                <w:rFonts w:cs="Arial"/>
                <w:b/>
                <w:bCs/>
                <w:sz w:val="24"/>
                <w:szCs w:val="24"/>
              </w:rPr>
              <w:t>Response</w:t>
            </w:r>
            <w:r w:rsidR="003E3877" w:rsidRPr="00162DF4">
              <w:rPr>
                <w:rFonts w:cs="Arial"/>
                <w:b/>
                <w:bCs/>
                <w:sz w:val="24"/>
                <w:szCs w:val="24"/>
              </w:rPr>
              <w:t>:</w:t>
            </w:r>
          </w:p>
          <w:p w14:paraId="70FB4A99" w14:textId="77777777" w:rsidR="00774E98" w:rsidRPr="00162DF4" w:rsidRDefault="00774E98" w:rsidP="00B92CFD">
            <w:pPr>
              <w:jc w:val="both"/>
              <w:rPr>
                <w:rFonts w:cs="Arial"/>
                <w:b/>
                <w:bCs/>
                <w:sz w:val="24"/>
                <w:szCs w:val="24"/>
              </w:rPr>
            </w:pPr>
          </w:p>
          <w:p w14:paraId="4DCEC07A" w14:textId="77777777" w:rsidR="00774E98" w:rsidRPr="00162DF4" w:rsidRDefault="00774E98" w:rsidP="00B92CFD">
            <w:pPr>
              <w:jc w:val="both"/>
              <w:rPr>
                <w:rFonts w:cs="Arial"/>
                <w:b/>
                <w:bCs/>
                <w:sz w:val="24"/>
                <w:szCs w:val="24"/>
              </w:rPr>
            </w:pPr>
          </w:p>
          <w:p w14:paraId="0FBAF379" w14:textId="77777777" w:rsidR="00774E98" w:rsidRPr="00162DF4" w:rsidRDefault="00774E98" w:rsidP="00B92CFD">
            <w:pPr>
              <w:jc w:val="both"/>
              <w:rPr>
                <w:rFonts w:cs="Arial"/>
                <w:b/>
                <w:bCs/>
                <w:sz w:val="24"/>
                <w:szCs w:val="24"/>
              </w:rPr>
            </w:pPr>
          </w:p>
          <w:p w14:paraId="121B12B2" w14:textId="77777777" w:rsidR="00774E98" w:rsidRPr="00162DF4" w:rsidRDefault="00774E98" w:rsidP="00B92CFD">
            <w:pPr>
              <w:jc w:val="both"/>
              <w:rPr>
                <w:rFonts w:cs="Arial"/>
                <w:b/>
                <w:bCs/>
                <w:sz w:val="24"/>
                <w:szCs w:val="24"/>
              </w:rPr>
            </w:pPr>
          </w:p>
        </w:tc>
      </w:tr>
      <w:tr w:rsidR="00752A17" w14:paraId="460626EE" w14:textId="77777777" w:rsidTr="00F719CC">
        <w:tc>
          <w:tcPr>
            <w:tcW w:w="9957" w:type="dxa"/>
            <w:shd w:val="clear" w:color="auto" w:fill="D1D1D1" w:themeFill="background2" w:themeFillShade="E6"/>
          </w:tcPr>
          <w:p w14:paraId="70DFF47D" w14:textId="77777777" w:rsidR="00752A17" w:rsidRPr="00162DF4" w:rsidRDefault="77CEF68E" w:rsidP="00B92CFD">
            <w:pPr>
              <w:jc w:val="both"/>
              <w:rPr>
                <w:rFonts w:cs="Arial"/>
                <w:b/>
                <w:bCs/>
                <w:sz w:val="24"/>
                <w:szCs w:val="24"/>
              </w:rPr>
            </w:pPr>
            <w:r w:rsidRPr="00162DF4">
              <w:rPr>
                <w:rFonts w:cs="Arial"/>
                <w:b/>
                <w:bCs/>
                <w:sz w:val="24"/>
                <w:szCs w:val="24"/>
              </w:rPr>
              <w:t>Question 8</w:t>
            </w:r>
          </w:p>
          <w:p w14:paraId="740AEA82" w14:textId="65B801D1" w:rsidR="00925194" w:rsidRPr="00162DF4" w:rsidRDefault="00141903" w:rsidP="00925194">
            <w:pPr>
              <w:rPr>
                <w:rFonts w:cs="Arial"/>
                <w:sz w:val="24"/>
                <w:szCs w:val="24"/>
              </w:rPr>
            </w:pPr>
            <w:r w:rsidRPr="00162DF4">
              <w:rPr>
                <w:rFonts w:cs="Arial"/>
                <w:sz w:val="24"/>
                <w:szCs w:val="24"/>
              </w:rPr>
              <w:t xml:space="preserve">Hardware – currently we use </w:t>
            </w:r>
            <w:r w:rsidR="00925194" w:rsidRPr="00162DF4">
              <w:rPr>
                <w:rFonts w:cs="Arial"/>
                <w:sz w:val="24"/>
                <w:szCs w:val="24"/>
              </w:rPr>
              <w:t xml:space="preserve">Zebra TC26 BK scanners. Would your solution </w:t>
            </w:r>
            <w:r w:rsidR="00F76561" w:rsidRPr="00162DF4">
              <w:rPr>
                <w:rFonts w:cs="Arial"/>
                <w:sz w:val="24"/>
                <w:szCs w:val="24"/>
              </w:rPr>
              <w:t>work with these existing scanners?</w:t>
            </w:r>
          </w:p>
          <w:p w14:paraId="616DA2A9" w14:textId="61D36706" w:rsidR="003E3877" w:rsidRPr="00162DF4" w:rsidRDefault="003E3877" w:rsidP="03AC5217">
            <w:pPr>
              <w:jc w:val="both"/>
              <w:rPr>
                <w:rFonts w:cs="Arial"/>
                <w:b/>
                <w:bCs/>
                <w:color w:val="FF0000"/>
                <w:sz w:val="24"/>
                <w:szCs w:val="24"/>
              </w:rPr>
            </w:pPr>
          </w:p>
        </w:tc>
      </w:tr>
      <w:tr w:rsidR="00752A17" w14:paraId="0C047EBD" w14:textId="77777777" w:rsidTr="00F719CC">
        <w:tc>
          <w:tcPr>
            <w:tcW w:w="9957" w:type="dxa"/>
            <w:shd w:val="clear" w:color="auto" w:fill="auto"/>
          </w:tcPr>
          <w:p w14:paraId="1E6BC3E4" w14:textId="77777777" w:rsidR="00752A17" w:rsidRPr="00162DF4" w:rsidRDefault="00752A17" w:rsidP="00B92CFD">
            <w:pPr>
              <w:jc w:val="both"/>
              <w:rPr>
                <w:rFonts w:cs="Arial"/>
                <w:b/>
                <w:bCs/>
                <w:sz w:val="24"/>
                <w:szCs w:val="24"/>
              </w:rPr>
            </w:pPr>
          </w:p>
          <w:p w14:paraId="350A10F7" w14:textId="572157B6" w:rsidR="003E3877" w:rsidRPr="00162DF4" w:rsidRDefault="00F76561" w:rsidP="00B92CFD">
            <w:pPr>
              <w:jc w:val="both"/>
              <w:rPr>
                <w:rFonts w:cs="Arial"/>
                <w:b/>
                <w:bCs/>
                <w:sz w:val="24"/>
                <w:szCs w:val="24"/>
              </w:rPr>
            </w:pPr>
            <w:r w:rsidRPr="00162DF4">
              <w:rPr>
                <w:rFonts w:cs="Arial"/>
                <w:b/>
                <w:bCs/>
                <w:sz w:val="24"/>
                <w:szCs w:val="24"/>
              </w:rPr>
              <w:t>Yes / No</w:t>
            </w:r>
          </w:p>
          <w:p w14:paraId="62F02C4D" w14:textId="77777777" w:rsidR="003E3877" w:rsidRPr="00162DF4" w:rsidRDefault="003E3877" w:rsidP="00B92CFD">
            <w:pPr>
              <w:jc w:val="both"/>
              <w:rPr>
                <w:rFonts w:cs="Arial"/>
                <w:b/>
                <w:bCs/>
                <w:sz w:val="24"/>
                <w:szCs w:val="24"/>
              </w:rPr>
            </w:pPr>
          </w:p>
          <w:p w14:paraId="651EBC5A" w14:textId="77777777" w:rsidR="003E3877" w:rsidRPr="00162DF4" w:rsidRDefault="003E3877" w:rsidP="00B92CFD">
            <w:pPr>
              <w:jc w:val="both"/>
              <w:rPr>
                <w:rFonts w:cs="Arial"/>
                <w:b/>
                <w:bCs/>
                <w:sz w:val="24"/>
                <w:szCs w:val="24"/>
              </w:rPr>
            </w:pPr>
          </w:p>
          <w:p w14:paraId="751043C3" w14:textId="77777777" w:rsidR="003E3877" w:rsidRPr="00162DF4" w:rsidRDefault="003E3877" w:rsidP="00B92CFD">
            <w:pPr>
              <w:jc w:val="both"/>
              <w:rPr>
                <w:rFonts w:cs="Arial"/>
                <w:b/>
                <w:bCs/>
                <w:sz w:val="24"/>
                <w:szCs w:val="24"/>
              </w:rPr>
            </w:pPr>
          </w:p>
        </w:tc>
      </w:tr>
      <w:tr w:rsidR="00CC169C" w14:paraId="5ECFA8C5" w14:textId="77777777" w:rsidTr="00F719CC">
        <w:trPr>
          <w:trHeight w:val="1044"/>
        </w:trPr>
        <w:tc>
          <w:tcPr>
            <w:tcW w:w="9957" w:type="dxa"/>
            <w:shd w:val="clear" w:color="auto" w:fill="D9D9D9" w:themeFill="background1" w:themeFillShade="D9"/>
          </w:tcPr>
          <w:p w14:paraId="052D648D" w14:textId="21E16E08" w:rsidR="00CC169C" w:rsidRPr="00162DF4" w:rsidRDefault="00CC169C" w:rsidP="00B92CFD">
            <w:pPr>
              <w:jc w:val="both"/>
              <w:rPr>
                <w:rFonts w:cs="Arial"/>
                <w:b/>
                <w:bCs/>
                <w:sz w:val="24"/>
                <w:szCs w:val="24"/>
              </w:rPr>
            </w:pPr>
            <w:r w:rsidRPr="00162DF4">
              <w:rPr>
                <w:rFonts w:cs="Arial"/>
                <w:b/>
                <w:bCs/>
                <w:sz w:val="24"/>
                <w:szCs w:val="24"/>
              </w:rPr>
              <w:t>Question</w:t>
            </w:r>
            <w:r w:rsidR="00A75643" w:rsidRPr="00162DF4">
              <w:rPr>
                <w:rFonts w:cs="Arial"/>
                <w:b/>
                <w:bCs/>
                <w:sz w:val="24"/>
                <w:szCs w:val="24"/>
              </w:rPr>
              <w:t xml:space="preserve"> 9</w:t>
            </w:r>
          </w:p>
          <w:p w14:paraId="4608E896" w14:textId="0B9B27EC" w:rsidR="00CC169C" w:rsidRPr="00162DF4" w:rsidRDefault="00CC169C" w:rsidP="00B92CFD">
            <w:pPr>
              <w:jc w:val="both"/>
              <w:rPr>
                <w:rFonts w:cs="Arial"/>
                <w:sz w:val="24"/>
                <w:szCs w:val="24"/>
              </w:rPr>
            </w:pPr>
            <w:r w:rsidRPr="00162DF4">
              <w:rPr>
                <w:rFonts w:cs="Arial"/>
                <w:sz w:val="24"/>
                <w:szCs w:val="24"/>
              </w:rPr>
              <w:t xml:space="preserve">Does your solution currently have any </w:t>
            </w:r>
            <w:r w:rsidR="00E65714" w:rsidRPr="00162DF4">
              <w:rPr>
                <w:rFonts w:cs="Arial"/>
                <w:sz w:val="24"/>
                <w:szCs w:val="24"/>
              </w:rPr>
              <w:t xml:space="preserve">integration </w:t>
            </w:r>
            <w:r w:rsidR="00E209C8" w:rsidRPr="00162DF4">
              <w:rPr>
                <w:rFonts w:cs="Arial"/>
                <w:sz w:val="24"/>
                <w:szCs w:val="24"/>
              </w:rPr>
              <w:t xml:space="preserve">API’s </w:t>
            </w:r>
            <w:r w:rsidR="00E65714" w:rsidRPr="00162DF4">
              <w:rPr>
                <w:rFonts w:cs="Arial"/>
                <w:sz w:val="24"/>
                <w:szCs w:val="24"/>
              </w:rPr>
              <w:t>(A</w:t>
            </w:r>
            <w:r w:rsidR="00E209C8" w:rsidRPr="00162DF4">
              <w:rPr>
                <w:rFonts w:cs="Arial"/>
                <w:sz w:val="24"/>
                <w:szCs w:val="24"/>
              </w:rPr>
              <w:t>pplication Programming Interface</w:t>
            </w:r>
            <w:r w:rsidR="00E65714" w:rsidRPr="00162DF4">
              <w:rPr>
                <w:rFonts w:cs="Arial"/>
                <w:sz w:val="24"/>
                <w:szCs w:val="24"/>
              </w:rPr>
              <w:t>) available? Please describe below.</w:t>
            </w:r>
          </w:p>
        </w:tc>
      </w:tr>
      <w:tr w:rsidR="00CC169C" w14:paraId="5B54B676" w14:textId="77777777" w:rsidTr="00F719CC">
        <w:trPr>
          <w:trHeight w:val="1044"/>
        </w:trPr>
        <w:tc>
          <w:tcPr>
            <w:tcW w:w="9957" w:type="dxa"/>
            <w:shd w:val="clear" w:color="auto" w:fill="auto"/>
          </w:tcPr>
          <w:p w14:paraId="5F8A6515" w14:textId="77777777" w:rsidR="00CC169C" w:rsidRPr="00162DF4" w:rsidRDefault="00CC169C" w:rsidP="00B92CFD">
            <w:pPr>
              <w:jc w:val="both"/>
              <w:rPr>
                <w:rFonts w:cs="Arial"/>
                <w:b/>
                <w:bCs/>
                <w:sz w:val="24"/>
                <w:szCs w:val="24"/>
              </w:rPr>
            </w:pPr>
          </w:p>
        </w:tc>
      </w:tr>
      <w:tr w:rsidR="00A75C5A" w14:paraId="3C70CEE3" w14:textId="77777777" w:rsidTr="00F719CC">
        <w:trPr>
          <w:trHeight w:val="1044"/>
        </w:trPr>
        <w:tc>
          <w:tcPr>
            <w:tcW w:w="9957" w:type="dxa"/>
            <w:shd w:val="clear" w:color="auto" w:fill="D9D9D9" w:themeFill="background1" w:themeFillShade="D9"/>
          </w:tcPr>
          <w:p w14:paraId="732B0D3D" w14:textId="16F299AC" w:rsidR="00A75C5A" w:rsidRPr="00162DF4" w:rsidRDefault="00774E98" w:rsidP="00B92CFD">
            <w:pPr>
              <w:jc w:val="both"/>
              <w:rPr>
                <w:rFonts w:cs="Arial"/>
                <w:b/>
                <w:bCs/>
                <w:sz w:val="24"/>
                <w:szCs w:val="24"/>
              </w:rPr>
            </w:pPr>
            <w:r w:rsidRPr="00162DF4">
              <w:rPr>
                <w:rFonts w:cs="Arial"/>
                <w:b/>
                <w:bCs/>
                <w:sz w:val="24"/>
                <w:szCs w:val="24"/>
              </w:rPr>
              <w:t xml:space="preserve">Question </w:t>
            </w:r>
            <w:r w:rsidR="00A75643" w:rsidRPr="00162DF4">
              <w:rPr>
                <w:rFonts w:cs="Arial"/>
                <w:b/>
                <w:bCs/>
                <w:sz w:val="24"/>
                <w:szCs w:val="24"/>
              </w:rPr>
              <w:t>10</w:t>
            </w:r>
          </w:p>
          <w:p w14:paraId="55A7C768" w14:textId="77777777" w:rsidR="00774E98" w:rsidRPr="00162DF4" w:rsidRDefault="00774E98" w:rsidP="00B92CFD">
            <w:pPr>
              <w:jc w:val="both"/>
              <w:rPr>
                <w:rFonts w:cs="Arial"/>
                <w:sz w:val="24"/>
                <w:szCs w:val="24"/>
              </w:rPr>
            </w:pPr>
            <w:r w:rsidRPr="00162DF4">
              <w:rPr>
                <w:rFonts w:cs="Arial"/>
                <w:sz w:val="24"/>
                <w:szCs w:val="24"/>
              </w:rPr>
              <w:t>Please detail below any other comments that you wish to share relevant to this market engagement.</w:t>
            </w:r>
          </w:p>
          <w:p w14:paraId="32C14B41" w14:textId="77777777" w:rsidR="00A75C5A" w:rsidRPr="00162DF4" w:rsidRDefault="00A75C5A" w:rsidP="00B92CFD">
            <w:pPr>
              <w:jc w:val="both"/>
              <w:rPr>
                <w:rFonts w:cs="Arial"/>
                <w:sz w:val="24"/>
                <w:szCs w:val="24"/>
              </w:rPr>
            </w:pPr>
          </w:p>
        </w:tc>
      </w:tr>
      <w:tr w:rsidR="00B97046" w14:paraId="523057B0" w14:textId="77777777" w:rsidTr="00F719CC">
        <w:tc>
          <w:tcPr>
            <w:tcW w:w="9957" w:type="dxa"/>
            <w:tcBorders>
              <w:bottom w:val="single" w:sz="4" w:space="0" w:color="auto"/>
            </w:tcBorders>
            <w:shd w:val="clear" w:color="auto" w:fill="auto"/>
          </w:tcPr>
          <w:p w14:paraId="4EBD9EE0" w14:textId="03324A71" w:rsidR="00A75C5A" w:rsidRPr="00162DF4" w:rsidRDefault="00774E98" w:rsidP="00B92CFD">
            <w:pPr>
              <w:rPr>
                <w:rFonts w:cs="Arial"/>
                <w:b/>
                <w:bCs/>
                <w:sz w:val="24"/>
                <w:szCs w:val="24"/>
              </w:rPr>
            </w:pPr>
            <w:r w:rsidRPr="00162DF4">
              <w:rPr>
                <w:rFonts w:cs="Arial"/>
                <w:b/>
                <w:bCs/>
                <w:sz w:val="24"/>
                <w:szCs w:val="24"/>
              </w:rPr>
              <w:t>Response</w:t>
            </w:r>
            <w:r w:rsidR="003E3877" w:rsidRPr="00162DF4">
              <w:rPr>
                <w:rFonts w:cs="Arial"/>
                <w:b/>
                <w:bCs/>
                <w:sz w:val="24"/>
                <w:szCs w:val="24"/>
              </w:rPr>
              <w:t>:</w:t>
            </w:r>
          </w:p>
          <w:p w14:paraId="55CF48D8" w14:textId="77777777" w:rsidR="00B92CFD" w:rsidRPr="00162DF4" w:rsidRDefault="00B92CFD" w:rsidP="00B92CFD">
            <w:pPr>
              <w:rPr>
                <w:rFonts w:cs="Arial"/>
                <w:b/>
                <w:bCs/>
                <w:sz w:val="24"/>
                <w:szCs w:val="24"/>
              </w:rPr>
            </w:pPr>
          </w:p>
          <w:p w14:paraId="0C2A69FA" w14:textId="77777777" w:rsidR="00B92CFD" w:rsidRPr="00162DF4" w:rsidRDefault="00B92CFD" w:rsidP="00B92CFD">
            <w:pPr>
              <w:rPr>
                <w:rFonts w:cs="Arial"/>
                <w:b/>
                <w:bCs/>
                <w:sz w:val="24"/>
                <w:szCs w:val="24"/>
              </w:rPr>
            </w:pPr>
          </w:p>
        </w:tc>
      </w:tr>
    </w:tbl>
    <w:p w14:paraId="119CD381" w14:textId="77777777" w:rsidR="00752A17" w:rsidRDefault="00752A17" w:rsidP="00BB100D">
      <w:pPr>
        <w:jc w:val="both"/>
      </w:pPr>
    </w:p>
    <w:p w14:paraId="17EC729B" w14:textId="74E21A28" w:rsidR="000E0ECF" w:rsidRPr="00162DF4" w:rsidRDefault="00DF6C0C" w:rsidP="00CB57CD">
      <w:pPr>
        <w:numPr>
          <w:ilvl w:val="0"/>
          <w:numId w:val="3"/>
        </w:numPr>
        <w:jc w:val="both"/>
        <w:rPr>
          <w:b/>
          <w:bCs/>
          <w:sz w:val="24"/>
          <w:szCs w:val="22"/>
        </w:rPr>
      </w:pPr>
      <w:r w:rsidRPr="00162DF4">
        <w:rPr>
          <w:b/>
          <w:bCs/>
          <w:sz w:val="24"/>
          <w:szCs w:val="22"/>
        </w:rPr>
        <w:t xml:space="preserve">Demonstration / Visit </w:t>
      </w:r>
    </w:p>
    <w:p w14:paraId="590BEA2E" w14:textId="77777777" w:rsidR="00DF6C0C" w:rsidRPr="00162DF4" w:rsidRDefault="00DF6C0C" w:rsidP="00DF6C0C">
      <w:pPr>
        <w:jc w:val="both"/>
        <w:rPr>
          <w:sz w:val="24"/>
          <w:szCs w:val="22"/>
        </w:rPr>
      </w:pPr>
    </w:p>
    <w:p w14:paraId="2F6D270E" w14:textId="52783FA5" w:rsidR="00DF6C0C" w:rsidRPr="00162DF4" w:rsidRDefault="00DF6C0C" w:rsidP="00DF6C0C">
      <w:pPr>
        <w:jc w:val="both"/>
        <w:rPr>
          <w:sz w:val="24"/>
          <w:szCs w:val="22"/>
        </w:rPr>
      </w:pPr>
      <w:r w:rsidRPr="00162DF4">
        <w:rPr>
          <w:sz w:val="24"/>
          <w:szCs w:val="22"/>
        </w:rPr>
        <w:t xml:space="preserve">We feel it would be beneficial </w:t>
      </w:r>
      <w:r w:rsidR="00EE7C2F" w:rsidRPr="00162DF4">
        <w:rPr>
          <w:sz w:val="24"/>
          <w:szCs w:val="22"/>
        </w:rPr>
        <w:t xml:space="preserve">to have a </w:t>
      </w:r>
      <w:r w:rsidR="008D67C1" w:rsidRPr="00162DF4">
        <w:rPr>
          <w:sz w:val="24"/>
          <w:szCs w:val="22"/>
        </w:rPr>
        <w:t>face-to-face</w:t>
      </w:r>
      <w:r w:rsidR="00EE7C2F" w:rsidRPr="00162DF4">
        <w:rPr>
          <w:sz w:val="24"/>
          <w:szCs w:val="22"/>
        </w:rPr>
        <w:t xml:space="preserve"> </w:t>
      </w:r>
      <w:r w:rsidR="3DA8D70E" w:rsidRPr="00162DF4">
        <w:rPr>
          <w:sz w:val="24"/>
          <w:szCs w:val="22"/>
        </w:rPr>
        <w:t xml:space="preserve">or teams </w:t>
      </w:r>
      <w:r w:rsidR="00EE7C2F" w:rsidRPr="00162DF4">
        <w:rPr>
          <w:sz w:val="24"/>
          <w:szCs w:val="22"/>
        </w:rPr>
        <w:t>meeting</w:t>
      </w:r>
      <w:r w:rsidR="00FD767E" w:rsidRPr="00162DF4">
        <w:rPr>
          <w:sz w:val="24"/>
          <w:szCs w:val="22"/>
        </w:rPr>
        <w:t xml:space="preserve"> to understand your solution further. If you are </w:t>
      </w:r>
      <w:r w:rsidR="2CA43259" w:rsidRPr="00162DF4">
        <w:rPr>
          <w:sz w:val="24"/>
          <w:szCs w:val="22"/>
        </w:rPr>
        <w:t>interested</w:t>
      </w:r>
      <w:r w:rsidR="00FD767E" w:rsidRPr="00162DF4">
        <w:rPr>
          <w:sz w:val="24"/>
          <w:szCs w:val="22"/>
        </w:rPr>
        <w:t>, please indicate below and which dates are best</w:t>
      </w:r>
      <w:r w:rsidR="001E383E">
        <w:rPr>
          <w:sz w:val="24"/>
          <w:szCs w:val="22"/>
        </w:rPr>
        <w:t xml:space="preserve"> for you.</w:t>
      </w:r>
    </w:p>
    <w:p w14:paraId="35A22561" w14:textId="77777777" w:rsidR="00FD767E" w:rsidRPr="00162DF4" w:rsidRDefault="00FD767E" w:rsidP="00DF6C0C">
      <w:pPr>
        <w:jc w:val="both"/>
        <w:rPr>
          <w:sz w:val="24"/>
          <w:szCs w:val="22"/>
        </w:rPr>
      </w:pPr>
    </w:p>
    <w:p w14:paraId="34935DFB" w14:textId="35F7E700" w:rsidR="00752A17" w:rsidRPr="00162DF4" w:rsidRDefault="788E280B" w:rsidP="00BB100D">
      <w:pPr>
        <w:jc w:val="both"/>
        <w:rPr>
          <w:sz w:val="24"/>
          <w:szCs w:val="22"/>
        </w:rPr>
      </w:pPr>
      <w:r w:rsidRPr="00162DF4">
        <w:rPr>
          <w:sz w:val="24"/>
          <w:szCs w:val="22"/>
        </w:rPr>
        <w:t>Yes / No</w:t>
      </w:r>
    </w:p>
    <w:p w14:paraId="0EE8A40F" w14:textId="0A669FC9" w:rsidR="00FD767E" w:rsidRPr="00162DF4" w:rsidRDefault="00FD767E" w:rsidP="00BB100D">
      <w:pPr>
        <w:jc w:val="both"/>
        <w:rPr>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22"/>
      </w:tblGrid>
      <w:tr w:rsidR="00931626" w:rsidRPr="00162DF4" w14:paraId="157EB91E" w14:textId="77777777" w:rsidTr="00162DF4">
        <w:tc>
          <w:tcPr>
            <w:tcW w:w="2972" w:type="dxa"/>
            <w:shd w:val="clear" w:color="auto" w:fill="auto"/>
          </w:tcPr>
          <w:p w14:paraId="1F391913" w14:textId="4CC77FBE" w:rsidR="00931626" w:rsidRPr="00162DF4" w:rsidRDefault="00931626">
            <w:pPr>
              <w:jc w:val="both"/>
              <w:rPr>
                <w:b/>
                <w:bCs/>
                <w:sz w:val="24"/>
                <w:szCs w:val="22"/>
              </w:rPr>
            </w:pPr>
            <w:r w:rsidRPr="00162DF4">
              <w:rPr>
                <w:b/>
                <w:bCs/>
                <w:sz w:val="24"/>
                <w:szCs w:val="22"/>
              </w:rPr>
              <w:t>Date</w:t>
            </w:r>
          </w:p>
        </w:tc>
        <w:tc>
          <w:tcPr>
            <w:tcW w:w="7222" w:type="dxa"/>
            <w:shd w:val="clear" w:color="auto" w:fill="auto"/>
          </w:tcPr>
          <w:p w14:paraId="6C83C08C" w14:textId="68721E71" w:rsidR="00931626" w:rsidRPr="00162DF4" w:rsidRDefault="00931626">
            <w:pPr>
              <w:jc w:val="both"/>
              <w:rPr>
                <w:b/>
                <w:bCs/>
                <w:sz w:val="24"/>
                <w:szCs w:val="22"/>
              </w:rPr>
            </w:pPr>
            <w:r w:rsidRPr="00162DF4">
              <w:rPr>
                <w:b/>
                <w:bCs/>
                <w:sz w:val="24"/>
                <w:szCs w:val="22"/>
              </w:rPr>
              <w:t>Available – Yes or No</w:t>
            </w:r>
          </w:p>
        </w:tc>
      </w:tr>
      <w:tr w:rsidR="00931626" w:rsidRPr="00162DF4" w14:paraId="4A81A788" w14:textId="77777777" w:rsidTr="00162DF4">
        <w:tc>
          <w:tcPr>
            <w:tcW w:w="2972" w:type="dxa"/>
            <w:shd w:val="clear" w:color="auto" w:fill="auto"/>
          </w:tcPr>
          <w:p w14:paraId="399069EC" w14:textId="3D7DD21F" w:rsidR="00931626" w:rsidRPr="00162DF4" w:rsidRDefault="690FE3B1">
            <w:pPr>
              <w:jc w:val="both"/>
              <w:rPr>
                <w:sz w:val="24"/>
                <w:szCs w:val="22"/>
              </w:rPr>
            </w:pPr>
            <w:r w:rsidRPr="00162DF4">
              <w:rPr>
                <w:sz w:val="24"/>
                <w:szCs w:val="22"/>
              </w:rPr>
              <w:t>2</w:t>
            </w:r>
            <w:r w:rsidR="00725EF9" w:rsidRPr="00162DF4">
              <w:rPr>
                <w:sz w:val="24"/>
                <w:szCs w:val="22"/>
              </w:rPr>
              <w:t>8</w:t>
            </w:r>
            <w:r w:rsidRPr="00162DF4">
              <w:rPr>
                <w:sz w:val="24"/>
                <w:szCs w:val="22"/>
              </w:rPr>
              <w:t xml:space="preserve">/05/2024 </w:t>
            </w:r>
          </w:p>
        </w:tc>
        <w:tc>
          <w:tcPr>
            <w:tcW w:w="7222" w:type="dxa"/>
            <w:shd w:val="clear" w:color="auto" w:fill="auto"/>
          </w:tcPr>
          <w:p w14:paraId="743C5B26" w14:textId="77777777" w:rsidR="00931626" w:rsidRPr="00162DF4" w:rsidRDefault="00931626">
            <w:pPr>
              <w:jc w:val="both"/>
              <w:rPr>
                <w:sz w:val="24"/>
                <w:szCs w:val="22"/>
              </w:rPr>
            </w:pPr>
          </w:p>
        </w:tc>
      </w:tr>
      <w:tr w:rsidR="00931626" w:rsidRPr="00162DF4" w14:paraId="631175BD" w14:textId="77777777" w:rsidTr="00162DF4">
        <w:tc>
          <w:tcPr>
            <w:tcW w:w="2972" w:type="dxa"/>
            <w:shd w:val="clear" w:color="auto" w:fill="auto"/>
          </w:tcPr>
          <w:p w14:paraId="6B04E771" w14:textId="3359E192" w:rsidR="00931626" w:rsidRPr="00162DF4" w:rsidRDefault="000E6F9A">
            <w:pPr>
              <w:jc w:val="both"/>
              <w:rPr>
                <w:sz w:val="24"/>
                <w:szCs w:val="22"/>
              </w:rPr>
            </w:pPr>
            <w:r w:rsidRPr="00162DF4">
              <w:rPr>
                <w:sz w:val="24"/>
                <w:szCs w:val="22"/>
              </w:rPr>
              <w:t>29/05/2024</w:t>
            </w:r>
          </w:p>
        </w:tc>
        <w:tc>
          <w:tcPr>
            <w:tcW w:w="7222" w:type="dxa"/>
            <w:shd w:val="clear" w:color="auto" w:fill="auto"/>
          </w:tcPr>
          <w:p w14:paraId="362FCE7E" w14:textId="77777777" w:rsidR="00931626" w:rsidRPr="00162DF4" w:rsidRDefault="00931626">
            <w:pPr>
              <w:jc w:val="both"/>
              <w:rPr>
                <w:sz w:val="24"/>
                <w:szCs w:val="22"/>
              </w:rPr>
            </w:pPr>
          </w:p>
        </w:tc>
      </w:tr>
      <w:tr w:rsidR="00931626" w:rsidRPr="00162DF4" w14:paraId="14CA303E" w14:textId="77777777" w:rsidTr="00162DF4">
        <w:tc>
          <w:tcPr>
            <w:tcW w:w="2972" w:type="dxa"/>
            <w:shd w:val="clear" w:color="auto" w:fill="auto"/>
          </w:tcPr>
          <w:p w14:paraId="2FDEB5D1" w14:textId="5A442E8A" w:rsidR="00931626" w:rsidRPr="00162DF4" w:rsidRDefault="000E6F9A">
            <w:pPr>
              <w:jc w:val="both"/>
              <w:rPr>
                <w:sz w:val="24"/>
                <w:szCs w:val="22"/>
              </w:rPr>
            </w:pPr>
            <w:r w:rsidRPr="00162DF4">
              <w:rPr>
                <w:sz w:val="24"/>
                <w:szCs w:val="22"/>
              </w:rPr>
              <w:t>30/05/2024</w:t>
            </w:r>
          </w:p>
        </w:tc>
        <w:tc>
          <w:tcPr>
            <w:tcW w:w="7222" w:type="dxa"/>
            <w:shd w:val="clear" w:color="auto" w:fill="auto"/>
          </w:tcPr>
          <w:p w14:paraId="0DF1EAD2" w14:textId="77777777" w:rsidR="00931626" w:rsidRPr="00162DF4" w:rsidRDefault="00931626">
            <w:pPr>
              <w:jc w:val="both"/>
              <w:rPr>
                <w:sz w:val="24"/>
                <w:szCs w:val="22"/>
              </w:rPr>
            </w:pPr>
          </w:p>
        </w:tc>
      </w:tr>
      <w:tr w:rsidR="000E6F9A" w:rsidRPr="00162DF4" w14:paraId="203B1FB8" w14:textId="77777777" w:rsidTr="00162DF4">
        <w:tc>
          <w:tcPr>
            <w:tcW w:w="2972" w:type="dxa"/>
            <w:shd w:val="clear" w:color="auto" w:fill="auto"/>
          </w:tcPr>
          <w:p w14:paraId="67F4EC0B" w14:textId="55103E42" w:rsidR="000E6F9A" w:rsidRPr="00162DF4" w:rsidRDefault="000E6F9A">
            <w:pPr>
              <w:jc w:val="both"/>
              <w:rPr>
                <w:sz w:val="24"/>
                <w:szCs w:val="22"/>
              </w:rPr>
            </w:pPr>
            <w:r w:rsidRPr="00162DF4">
              <w:rPr>
                <w:sz w:val="24"/>
                <w:szCs w:val="22"/>
              </w:rPr>
              <w:t>31/05/2024</w:t>
            </w:r>
          </w:p>
        </w:tc>
        <w:tc>
          <w:tcPr>
            <w:tcW w:w="7222" w:type="dxa"/>
            <w:shd w:val="clear" w:color="auto" w:fill="auto"/>
          </w:tcPr>
          <w:p w14:paraId="3A105935" w14:textId="77777777" w:rsidR="000E6F9A" w:rsidRPr="00162DF4" w:rsidRDefault="000E6F9A">
            <w:pPr>
              <w:jc w:val="both"/>
              <w:rPr>
                <w:sz w:val="24"/>
                <w:szCs w:val="22"/>
              </w:rPr>
            </w:pPr>
          </w:p>
        </w:tc>
      </w:tr>
      <w:tr w:rsidR="000E6F9A" w:rsidRPr="00162DF4" w14:paraId="1DFAFCB2" w14:textId="77777777" w:rsidTr="00162DF4">
        <w:tc>
          <w:tcPr>
            <w:tcW w:w="2972" w:type="dxa"/>
            <w:shd w:val="clear" w:color="auto" w:fill="auto"/>
          </w:tcPr>
          <w:p w14:paraId="2BB20B0E" w14:textId="6BF052C9" w:rsidR="000E6F9A" w:rsidRPr="00162DF4" w:rsidRDefault="000E6F9A">
            <w:pPr>
              <w:jc w:val="both"/>
              <w:rPr>
                <w:sz w:val="24"/>
                <w:szCs w:val="22"/>
              </w:rPr>
            </w:pPr>
            <w:r w:rsidRPr="00162DF4">
              <w:rPr>
                <w:sz w:val="24"/>
                <w:szCs w:val="22"/>
              </w:rPr>
              <w:t>03/06/2024</w:t>
            </w:r>
          </w:p>
        </w:tc>
        <w:tc>
          <w:tcPr>
            <w:tcW w:w="7222" w:type="dxa"/>
            <w:shd w:val="clear" w:color="auto" w:fill="auto"/>
          </w:tcPr>
          <w:p w14:paraId="685EF572" w14:textId="77777777" w:rsidR="000E6F9A" w:rsidRPr="00162DF4" w:rsidRDefault="000E6F9A">
            <w:pPr>
              <w:jc w:val="both"/>
              <w:rPr>
                <w:sz w:val="24"/>
                <w:szCs w:val="22"/>
              </w:rPr>
            </w:pPr>
          </w:p>
        </w:tc>
      </w:tr>
      <w:tr w:rsidR="000E6F9A" w:rsidRPr="00162DF4" w14:paraId="26997FA7" w14:textId="77777777" w:rsidTr="00162DF4">
        <w:tc>
          <w:tcPr>
            <w:tcW w:w="2972" w:type="dxa"/>
            <w:shd w:val="clear" w:color="auto" w:fill="auto"/>
          </w:tcPr>
          <w:p w14:paraId="2CD5B688" w14:textId="3705BB04" w:rsidR="000E6F9A" w:rsidRPr="00162DF4" w:rsidRDefault="000E6F9A">
            <w:pPr>
              <w:jc w:val="both"/>
              <w:rPr>
                <w:sz w:val="24"/>
                <w:szCs w:val="22"/>
              </w:rPr>
            </w:pPr>
            <w:r w:rsidRPr="00162DF4">
              <w:rPr>
                <w:sz w:val="24"/>
                <w:szCs w:val="22"/>
              </w:rPr>
              <w:t>04/06/2024</w:t>
            </w:r>
          </w:p>
        </w:tc>
        <w:tc>
          <w:tcPr>
            <w:tcW w:w="7222" w:type="dxa"/>
            <w:shd w:val="clear" w:color="auto" w:fill="auto"/>
          </w:tcPr>
          <w:p w14:paraId="1DC84205" w14:textId="77777777" w:rsidR="000E6F9A" w:rsidRPr="00162DF4" w:rsidRDefault="000E6F9A">
            <w:pPr>
              <w:jc w:val="both"/>
              <w:rPr>
                <w:sz w:val="24"/>
                <w:szCs w:val="22"/>
              </w:rPr>
            </w:pPr>
          </w:p>
        </w:tc>
      </w:tr>
      <w:tr w:rsidR="000E6F9A" w:rsidRPr="00162DF4" w14:paraId="192A0061" w14:textId="77777777" w:rsidTr="00162DF4">
        <w:tc>
          <w:tcPr>
            <w:tcW w:w="2972" w:type="dxa"/>
            <w:shd w:val="clear" w:color="auto" w:fill="auto"/>
          </w:tcPr>
          <w:p w14:paraId="1BF883F9" w14:textId="77628BAD" w:rsidR="000E6F9A" w:rsidRPr="00162DF4" w:rsidRDefault="000E6F9A">
            <w:pPr>
              <w:jc w:val="both"/>
              <w:rPr>
                <w:sz w:val="24"/>
                <w:szCs w:val="22"/>
              </w:rPr>
            </w:pPr>
            <w:r w:rsidRPr="00162DF4">
              <w:rPr>
                <w:sz w:val="24"/>
                <w:szCs w:val="22"/>
              </w:rPr>
              <w:t>05/06/2024</w:t>
            </w:r>
          </w:p>
        </w:tc>
        <w:tc>
          <w:tcPr>
            <w:tcW w:w="7222" w:type="dxa"/>
            <w:shd w:val="clear" w:color="auto" w:fill="auto"/>
          </w:tcPr>
          <w:p w14:paraId="27EBB921" w14:textId="77777777" w:rsidR="000E6F9A" w:rsidRPr="00162DF4" w:rsidRDefault="000E6F9A">
            <w:pPr>
              <w:jc w:val="both"/>
              <w:rPr>
                <w:sz w:val="24"/>
                <w:szCs w:val="22"/>
              </w:rPr>
            </w:pPr>
          </w:p>
        </w:tc>
      </w:tr>
      <w:tr w:rsidR="000E6F9A" w:rsidRPr="00162DF4" w14:paraId="0190CAB8" w14:textId="77777777" w:rsidTr="00162DF4">
        <w:tc>
          <w:tcPr>
            <w:tcW w:w="2972" w:type="dxa"/>
            <w:shd w:val="clear" w:color="auto" w:fill="auto"/>
          </w:tcPr>
          <w:p w14:paraId="29C34D4E" w14:textId="663AB9DF" w:rsidR="000E6F9A" w:rsidRPr="00162DF4" w:rsidRDefault="000E6F9A">
            <w:pPr>
              <w:jc w:val="both"/>
              <w:rPr>
                <w:sz w:val="24"/>
                <w:szCs w:val="22"/>
              </w:rPr>
            </w:pPr>
            <w:r w:rsidRPr="00162DF4">
              <w:rPr>
                <w:sz w:val="24"/>
                <w:szCs w:val="22"/>
              </w:rPr>
              <w:t>06/06/2024</w:t>
            </w:r>
          </w:p>
        </w:tc>
        <w:tc>
          <w:tcPr>
            <w:tcW w:w="7222" w:type="dxa"/>
            <w:shd w:val="clear" w:color="auto" w:fill="auto"/>
          </w:tcPr>
          <w:p w14:paraId="44796E7F" w14:textId="77777777" w:rsidR="000E6F9A" w:rsidRPr="00162DF4" w:rsidRDefault="000E6F9A">
            <w:pPr>
              <w:jc w:val="both"/>
              <w:rPr>
                <w:sz w:val="24"/>
                <w:szCs w:val="22"/>
              </w:rPr>
            </w:pPr>
          </w:p>
        </w:tc>
      </w:tr>
      <w:tr w:rsidR="000E6F9A" w:rsidRPr="00162DF4" w14:paraId="1DB48DDE" w14:textId="77777777" w:rsidTr="00162DF4">
        <w:tc>
          <w:tcPr>
            <w:tcW w:w="2972" w:type="dxa"/>
            <w:shd w:val="clear" w:color="auto" w:fill="auto"/>
          </w:tcPr>
          <w:p w14:paraId="01981F48" w14:textId="404F1C27" w:rsidR="000E6F9A" w:rsidRPr="00162DF4" w:rsidRDefault="000E6F9A">
            <w:pPr>
              <w:jc w:val="both"/>
              <w:rPr>
                <w:sz w:val="24"/>
                <w:szCs w:val="22"/>
              </w:rPr>
            </w:pPr>
            <w:r w:rsidRPr="00162DF4">
              <w:rPr>
                <w:sz w:val="24"/>
                <w:szCs w:val="22"/>
              </w:rPr>
              <w:t>07/06/2024</w:t>
            </w:r>
          </w:p>
        </w:tc>
        <w:tc>
          <w:tcPr>
            <w:tcW w:w="7222" w:type="dxa"/>
            <w:shd w:val="clear" w:color="auto" w:fill="auto"/>
          </w:tcPr>
          <w:p w14:paraId="43F4B445" w14:textId="77777777" w:rsidR="000E6F9A" w:rsidRPr="00162DF4" w:rsidRDefault="000E6F9A">
            <w:pPr>
              <w:jc w:val="both"/>
              <w:rPr>
                <w:sz w:val="24"/>
                <w:szCs w:val="22"/>
              </w:rPr>
            </w:pPr>
          </w:p>
        </w:tc>
      </w:tr>
    </w:tbl>
    <w:p w14:paraId="6C4DE72F" w14:textId="77777777" w:rsidR="00752A17" w:rsidRDefault="00752A17" w:rsidP="00BB100D">
      <w:pPr>
        <w:jc w:val="both"/>
      </w:pPr>
    </w:p>
    <w:p w14:paraId="4CB78194" w14:textId="77777777" w:rsidR="00752A17" w:rsidRDefault="00752A17" w:rsidP="00BB100D">
      <w:pPr>
        <w:jc w:val="both"/>
      </w:pPr>
    </w:p>
    <w:p w14:paraId="69EAC766" w14:textId="00EA5E09" w:rsidR="03AC5217" w:rsidRDefault="03AC5217" w:rsidP="03AC5217">
      <w:pPr>
        <w:jc w:val="both"/>
      </w:pPr>
    </w:p>
    <w:p w14:paraId="163329F0" w14:textId="77777777" w:rsidR="001E383E" w:rsidRDefault="001E383E" w:rsidP="03AC5217">
      <w:pPr>
        <w:jc w:val="both"/>
      </w:pPr>
    </w:p>
    <w:p w14:paraId="03C76D29" w14:textId="77777777" w:rsidR="001E383E" w:rsidRDefault="001E383E" w:rsidP="03AC5217">
      <w:pPr>
        <w:jc w:val="both"/>
      </w:pPr>
    </w:p>
    <w:p w14:paraId="436A372D" w14:textId="77777777" w:rsidR="001E383E" w:rsidRDefault="001E383E" w:rsidP="03AC5217">
      <w:pPr>
        <w:jc w:val="both"/>
      </w:pPr>
    </w:p>
    <w:p w14:paraId="39CB60BE" w14:textId="77777777" w:rsidR="001E383E" w:rsidRDefault="001E383E" w:rsidP="03AC5217">
      <w:pPr>
        <w:jc w:val="both"/>
      </w:pPr>
    </w:p>
    <w:p w14:paraId="40B1C80E" w14:textId="77777777" w:rsidR="001E383E" w:rsidRDefault="001E383E" w:rsidP="03AC5217">
      <w:pPr>
        <w:jc w:val="both"/>
      </w:pPr>
    </w:p>
    <w:p w14:paraId="6A0ABBD0" w14:textId="77777777" w:rsidR="001E383E" w:rsidRDefault="001E383E" w:rsidP="03AC5217">
      <w:pPr>
        <w:jc w:val="both"/>
      </w:pPr>
    </w:p>
    <w:p w14:paraId="3A02BAAC" w14:textId="77777777" w:rsidR="001E383E" w:rsidRDefault="001E383E" w:rsidP="03AC5217">
      <w:pPr>
        <w:jc w:val="both"/>
      </w:pPr>
    </w:p>
    <w:p w14:paraId="07ED3C1F" w14:textId="77777777" w:rsidR="001E383E" w:rsidRDefault="001E383E" w:rsidP="03AC5217">
      <w:pPr>
        <w:jc w:val="both"/>
      </w:pPr>
    </w:p>
    <w:p w14:paraId="291895AD" w14:textId="77777777" w:rsidR="001E383E" w:rsidRDefault="001E383E" w:rsidP="03AC5217">
      <w:pPr>
        <w:jc w:val="both"/>
      </w:pPr>
    </w:p>
    <w:p w14:paraId="4A5491A2" w14:textId="77777777" w:rsidR="001E383E" w:rsidRDefault="001E383E" w:rsidP="03AC5217">
      <w:pPr>
        <w:jc w:val="both"/>
      </w:pPr>
    </w:p>
    <w:p w14:paraId="7504CEE7" w14:textId="77777777" w:rsidR="001E383E" w:rsidRDefault="001E383E" w:rsidP="03AC5217">
      <w:pPr>
        <w:jc w:val="both"/>
      </w:pPr>
    </w:p>
    <w:p w14:paraId="277A8B61" w14:textId="77777777" w:rsidR="001E383E" w:rsidRDefault="001E383E" w:rsidP="03AC5217">
      <w:pPr>
        <w:jc w:val="both"/>
      </w:pPr>
    </w:p>
    <w:p w14:paraId="2DC7F643" w14:textId="77777777" w:rsidR="001E383E" w:rsidRDefault="001E383E" w:rsidP="03AC5217">
      <w:pPr>
        <w:jc w:val="both"/>
      </w:pPr>
    </w:p>
    <w:p w14:paraId="74B55210" w14:textId="77777777" w:rsidR="001E383E" w:rsidRDefault="001E383E" w:rsidP="03AC5217">
      <w:pPr>
        <w:jc w:val="both"/>
      </w:pPr>
    </w:p>
    <w:p w14:paraId="632A43CE" w14:textId="77777777" w:rsidR="001E383E" w:rsidRDefault="001E383E" w:rsidP="03AC5217">
      <w:pPr>
        <w:jc w:val="both"/>
      </w:pPr>
    </w:p>
    <w:p w14:paraId="092E35C6" w14:textId="77777777" w:rsidR="001E383E" w:rsidRDefault="001E383E" w:rsidP="03AC5217">
      <w:pPr>
        <w:jc w:val="both"/>
      </w:pPr>
    </w:p>
    <w:p w14:paraId="23146FA9" w14:textId="77777777" w:rsidR="001E383E" w:rsidRDefault="001E383E" w:rsidP="03AC5217">
      <w:pPr>
        <w:jc w:val="both"/>
      </w:pPr>
    </w:p>
    <w:p w14:paraId="102842F2" w14:textId="77777777" w:rsidR="001E383E" w:rsidRDefault="001E383E" w:rsidP="03AC5217">
      <w:pPr>
        <w:jc w:val="both"/>
      </w:pPr>
    </w:p>
    <w:p w14:paraId="6569EC12" w14:textId="77777777" w:rsidR="001E383E" w:rsidRDefault="001E383E" w:rsidP="03AC5217">
      <w:pPr>
        <w:jc w:val="both"/>
      </w:pPr>
    </w:p>
    <w:p w14:paraId="26EC7788" w14:textId="77777777" w:rsidR="001E383E" w:rsidRDefault="001E383E" w:rsidP="03AC5217">
      <w:pPr>
        <w:jc w:val="both"/>
      </w:pPr>
    </w:p>
    <w:p w14:paraId="4EC2FF56" w14:textId="77777777" w:rsidR="001E383E" w:rsidRDefault="001E383E" w:rsidP="03AC5217">
      <w:pPr>
        <w:jc w:val="both"/>
      </w:pPr>
    </w:p>
    <w:p w14:paraId="57053292" w14:textId="77777777" w:rsidR="001E383E" w:rsidRDefault="001E383E" w:rsidP="03AC5217">
      <w:pPr>
        <w:jc w:val="both"/>
      </w:pPr>
    </w:p>
    <w:p w14:paraId="18297D99" w14:textId="77777777" w:rsidR="001E383E" w:rsidRDefault="001E383E" w:rsidP="03AC5217">
      <w:pPr>
        <w:jc w:val="both"/>
      </w:pPr>
    </w:p>
    <w:p w14:paraId="20FE8DE1" w14:textId="77777777" w:rsidR="001E383E" w:rsidRDefault="001E383E" w:rsidP="03AC5217">
      <w:pPr>
        <w:jc w:val="both"/>
      </w:pPr>
    </w:p>
    <w:p w14:paraId="6814604A" w14:textId="77777777" w:rsidR="001E383E" w:rsidRDefault="001E383E" w:rsidP="03AC5217">
      <w:pPr>
        <w:jc w:val="both"/>
      </w:pPr>
    </w:p>
    <w:p w14:paraId="64798DF2" w14:textId="77777777" w:rsidR="001E383E" w:rsidRDefault="001E383E" w:rsidP="03AC5217">
      <w:pPr>
        <w:jc w:val="both"/>
      </w:pPr>
    </w:p>
    <w:p w14:paraId="1B47EB3C" w14:textId="77777777" w:rsidR="001E383E" w:rsidRDefault="001E383E" w:rsidP="03AC5217">
      <w:pPr>
        <w:jc w:val="both"/>
      </w:pPr>
    </w:p>
    <w:p w14:paraId="0493CF54" w14:textId="77777777" w:rsidR="001E383E" w:rsidRDefault="001E383E" w:rsidP="03AC5217">
      <w:pPr>
        <w:jc w:val="both"/>
      </w:pPr>
    </w:p>
    <w:p w14:paraId="5C6C75B4" w14:textId="77777777" w:rsidR="001E383E" w:rsidRDefault="001E383E" w:rsidP="03AC5217">
      <w:pPr>
        <w:jc w:val="both"/>
      </w:pPr>
    </w:p>
    <w:p w14:paraId="52E65065" w14:textId="77777777" w:rsidR="001E383E" w:rsidRDefault="001E383E" w:rsidP="03AC5217">
      <w:pPr>
        <w:jc w:val="both"/>
      </w:pPr>
    </w:p>
    <w:p w14:paraId="6C6785C4" w14:textId="77777777" w:rsidR="001E383E" w:rsidRDefault="001E383E" w:rsidP="03AC5217">
      <w:pPr>
        <w:jc w:val="both"/>
      </w:pPr>
    </w:p>
    <w:p w14:paraId="04C948EF" w14:textId="77777777" w:rsidR="001E383E" w:rsidRDefault="001E383E" w:rsidP="03AC5217">
      <w:pPr>
        <w:jc w:val="both"/>
      </w:pPr>
    </w:p>
    <w:p w14:paraId="44AFAA11" w14:textId="77777777" w:rsidR="001E383E" w:rsidRDefault="001E383E" w:rsidP="03AC5217">
      <w:pPr>
        <w:jc w:val="both"/>
      </w:pPr>
    </w:p>
    <w:p w14:paraId="2B8BA665" w14:textId="77777777" w:rsidR="001E383E" w:rsidRDefault="001E383E" w:rsidP="03AC5217">
      <w:pPr>
        <w:jc w:val="both"/>
      </w:pPr>
    </w:p>
    <w:p w14:paraId="6CD03F4C" w14:textId="77777777" w:rsidR="00E121EE" w:rsidRPr="00162DF4" w:rsidRDefault="00E121EE" w:rsidP="00CB57CD">
      <w:pPr>
        <w:numPr>
          <w:ilvl w:val="0"/>
          <w:numId w:val="3"/>
        </w:numPr>
        <w:jc w:val="both"/>
        <w:rPr>
          <w:rFonts w:cs="Arial"/>
          <w:sz w:val="24"/>
          <w:szCs w:val="24"/>
        </w:rPr>
      </w:pPr>
      <w:r w:rsidRPr="00162DF4">
        <w:rPr>
          <w:rFonts w:cs="Arial"/>
          <w:b/>
          <w:bCs/>
          <w:sz w:val="24"/>
          <w:szCs w:val="24"/>
        </w:rPr>
        <w:lastRenderedPageBreak/>
        <w:t>Declaration</w:t>
      </w:r>
    </w:p>
    <w:p w14:paraId="0C193ECC" w14:textId="77777777" w:rsidR="00E121EE" w:rsidRPr="00162DF4" w:rsidRDefault="00E121EE" w:rsidP="00E121EE">
      <w:pPr>
        <w:ind w:left="360"/>
        <w:jc w:val="both"/>
        <w:rPr>
          <w:rFonts w:cs="Arial"/>
          <w:sz w:val="24"/>
          <w:szCs w:val="24"/>
        </w:rPr>
      </w:pPr>
    </w:p>
    <w:p w14:paraId="3F8AD913" w14:textId="77777777" w:rsidR="00E121EE" w:rsidRPr="00162DF4" w:rsidRDefault="00E121EE" w:rsidP="00E121EE">
      <w:pPr>
        <w:ind w:left="360"/>
        <w:jc w:val="both"/>
        <w:rPr>
          <w:rFonts w:cs="Arial"/>
          <w:sz w:val="24"/>
          <w:szCs w:val="24"/>
        </w:rPr>
      </w:pPr>
      <w:r w:rsidRPr="00162DF4">
        <w:rPr>
          <w:rFonts w:cs="Arial"/>
          <w:sz w:val="24"/>
          <w:szCs w:val="24"/>
        </w:rPr>
        <w:t xml:space="preserve">By sending this completed questionnaire to Wakefield Council you are undertaking that you are authorised by the under mentioned organisation to supply the information given above, and that you understand and agree that: </w:t>
      </w:r>
    </w:p>
    <w:p w14:paraId="4CB673E3" w14:textId="77777777" w:rsidR="00E121EE" w:rsidRPr="00162DF4" w:rsidRDefault="00E121EE" w:rsidP="00E121EE">
      <w:pPr>
        <w:ind w:left="709"/>
        <w:jc w:val="both"/>
        <w:rPr>
          <w:rFonts w:cs="Arial"/>
          <w:sz w:val="24"/>
          <w:szCs w:val="24"/>
        </w:rPr>
      </w:pPr>
    </w:p>
    <w:p w14:paraId="0E8897F8" w14:textId="77777777" w:rsidR="00E121EE" w:rsidRPr="00162DF4" w:rsidRDefault="00E121EE" w:rsidP="00CB57CD">
      <w:pPr>
        <w:numPr>
          <w:ilvl w:val="0"/>
          <w:numId w:val="2"/>
        </w:numPr>
        <w:rPr>
          <w:rFonts w:cs="Arial"/>
          <w:sz w:val="24"/>
          <w:szCs w:val="24"/>
        </w:rPr>
      </w:pPr>
      <w:r w:rsidRPr="00162DF4">
        <w:rPr>
          <w:rFonts w:cs="Arial"/>
          <w:sz w:val="24"/>
          <w:szCs w:val="24"/>
        </w:rPr>
        <w:t xml:space="preserve">Participation in this </w:t>
      </w:r>
      <w:r w:rsidR="00B92CFD" w:rsidRPr="00162DF4">
        <w:rPr>
          <w:rFonts w:cs="Arial"/>
          <w:sz w:val="24"/>
          <w:szCs w:val="24"/>
        </w:rPr>
        <w:t xml:space="preserve">early </w:t>
      </w:r>
      <w:r w:rsidRPr="00162DF4">
        <w:rPr>
          <w:rFonts w:cs="Arial"/>
          <w:sz w:val="24"/>
          <w:szCs w:val="24"/>
        </w:rPr>
        <w:t xml:space="preserve">market engagement will not affect or preclude any organisation from participating in any future procurement process. </w:t>
      </w:r>
      <w:r w:rsidRPr="00162DF4">
        <w:rPr>
          <w:rFonts w:cs="Arial"/>
          <w:sz w:val="24"/>
          <w:szCs w:val="24"/>
        </w:rPr>
        <w:br/>
      </w:r>
    </w:p>
    <w:p w14:paraId="293ACA08" w14:textId="77777777" w:rsidR="00E121EE" w:rsidRPr="00162DF4" w:rsidRDefault="00E121EE" w:rsidP="00CB57CD">
      <w:pPr>
        <w:numPr>
          <w:ilvl w:val="0"/>
          <w:numId w:val="1"/>
        </w:numPr>
        <w:jc w:val="both"/>
        <w:rPr>
          <w:rFonts w:cs="Arial"/>
          <w:sz w:val="24"/>
          <w:szCs w:val="24"/>
        </w:rPr>
      </w:pPr>
      <w:r w:rsidRPr="00162DF4">
        <w:rPr>
          <w:rFonts w:cs="Arial"/>
          <w:sz w:val="24"/>
          <w:szCs w:val="24"/>
        </w:rPr>
        <w:t>The Council reserves the right to enter into dialogue with any of the organisations which provide details as part of this market engagement process in order to clarify the information provided in the submission. The Council is not obliged to enter into further dialogue with parties which respond. This will be at the sole discretion of the Council.</w:t>
      </w:r>
    </w:p>
    <w:p w14:paraId="4F654C94" w14:textId="77777777" w:rsidR="00E121EE" w:rsidRPr="00162DF4" w:rsidRDefault="00E121EE" w:rsidP="00E121EE">
      <w:pPr>
        <w:ind w:left="1069"/>
        <w:jc w:val="both"/>
        <w:rPr>
          <w:rFonts w:cs="Arial"/>
          <w:sz w:val="24"/>
          <w:szCs w:val="24"/>
        </w:rPr>
      </w:pPr>
    </w:p>
    <w:p w14:paraId="7C37A207" w14:textId="77777777" w:rsidR="00E121EE" w:rsidRPr="00162DF4" w:rsidRDefault="00E121EE" w:rsidP="00CB57CD">
      <w:pPr>
        <w:numPr>
          <w:ilvl w:val="0"/>
          <w:numId w:val="1"/>
        </w:numPr>
        <w:jc w:val="both"/>
        <w:rPr>
          <w:rFonts w:cs="Arial"/>
          <w:sz w:val="24"/>
          <w:szCs w:val="24"/>
        </w:rPr>
      </w:pPr>
      <w:r w:rsidRPr="00162DF4">
        <w:rPr>
          <w:rFonts w:cs="Arial"/>
          <w:sz w:val="24"/>
          <w:szCs w:val="24"/>
        </w:rPr>
        <w:t>No information provided in the response to the market engagement will be used in any evaluation of any subsequent response to a procurement.</w:t>
      </w:r>
    </w:p>
    <w:p w14:paraId="7D4FE5B1" w14:textId="77777777" w:rsidR="00E121EE" w:rsidRPr="00162DF4" w:rsidRDefault="00E121EE" w:rsidP="00E121EE">
      <w:pPr>
        <w:ind w:left="1069"/>
        <w:jc w:val="both"/>
        <w:rPr>
          <w:rFonts w:cs="Arial"/>
          <w:sz w:val="24"/>
          <w:szCs w:val="24"/>
        </w:rPr>
      </w:pPr>
    </w:p>
    <w:p w14:paraId="7D2BC0F1" w14:textId="77777777" w:rsidR="00E121EE" w:rsidRPr="00162DF4" w:rsidRDefault="00E121EE" w:rsidP="00CB57CD">
      <w:pPr>
        <w:numPr>
          <w:ilvl w:val="0"/>
          <w:numId w:val="1"/>
        </w:numPr>
        <w:jc w:val="both"/>
        <w:rPr>
          <w:rFonts w:cs="Arial"/>
          <w:sz w:val="24"/>
          <w:szCs w:val="24"/>
        </w:rPr>
      </w:pPr>
      <w:r w:rsidRPr="00162DF4">
        <w:rPr>
          <w:rFonts w:cs="Arial"/>
          <w:sz w:val="24"/>
          <w:szCs w:val="24"/>
        </w:rPr>
        <w:t>The outcomes of the market engagement may be summarised and included in any subsequent procurement and may be released in the public domain (albeit without attributing responses to specific organisations).</w:t>
      </w:r>
    </w:p>
    <w:p w14:paraId="1295D151" w14:textId="77777777" w:rsidR="00E121EE" w:rsidRPr="00162DF4" w:rsidRDefault="00E121EE" w:rsidP="00E121EE">
      <w:pPr>
        <w:ind w:left="1069"/>
        <w:jc w:val="both"/>
        <w:rPr>
          <w:rFonts w:cs="Arial"/>
          <w:sz w:val="24"/>
          <w:szCs w:val="24"/>
        </w:rPr>
      </w:pPr>
    </w:p>
    <w:p w14:paraId="188BDC55" w14:textId="77777777" w:rsidR="00E121EE" w:rsidRPr="00162DF4" w:rsidRDefault="00E121EE" w:rsidP="00CB57CD">
      <w:pPr>
        <w:numPr>
          <w:ilvl w:val="0"/>
          <w:numId w:val="1"/>
        </w:numPr>
        <w:jc w:val="both"/>
        <w:rPr>
          <w:rFonts w:cs="Arial"/>
          <w:sz w:val="24"/>
          <w:szCs w:val="24"/>
        </w:rPr>
      </w:pPr>
      <w:r w:rsidRPr="00162DF4">
        <w:rPr>
          <w:rFonts w:cs="Arial"/>
          <w:sz w:val="24"/>
          <w:szCs w:val="24"/>
        </w:rPr>
        <w:t>The outcomes of the market engagement will become the sole property of Wakefield Council.</w:t>
      </w:r>
    </w:p>
    <w:p w14:paraId="48905C6E" w14:textId="77777777" w:rsidR="00E121EE" w:rsidRPr="00162DF4" w:rsidRDefault="00E121EE" w:rsidP="00E121EE">
      <w:pPr>
        <w:jc w:val="both"/>
        <w:rPr>
          <w:rFonts w:cs="Arial"/>
          <w:sz w:val="24"/>
          <w:szCs w:val="24"/>
        </w:rPr>
      </w:pPr>
    </w:p>
    <w:p w14:paraId="6536C099" w14:textId="77777777" w:rsidR="00E121EE" w:rsidRPr="00162DF4" w:rsidRDefault="00E121EE" w:rsidP="00E121EE">
      <w:pPr>
        <w:jc w:val="both"/>
        <w:rPr>
          <w:rFonts w:cs="Arial"/>
          <w:sz w:val="24"/>
          <w:szCs w:val="24"/>
        </w:rPr>
      </w:pPr>
    </w:p>
    <w:tbl>
      <w:tblPr>
        <w:tblW w:w="98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6763"/>
      </w:tblGrid>
      <w:tr w:rsidR="00E121EE" w:rsidRPr="00162DF4" w14:paraId="3AD9295D" w14:textId="77777777" w:rsidTr="00E121EE">
        <w:trPr>
          <w:cantSplit/>
        </w:trPr>
        <w:tc>
          <w:tcPr>
            <w:tcW w:w="9881" w:type="dxa"/>
            <w:gridSpan w:val="2"/>
          </w:tcPr>
          <w:p w14:paraId="0087A938" w14:textId="77777777" w:rsidR="00E121EE" w:rsidRPr="00162DF4" w:rsidRDefault="00E121EE" w:rsidP="00A77109">
            <w:pPr>
              <w:rPr>
                <w:rFonts w:cs="Arial"/>
                <w:b/>
                <w:bCs/>
                <w:sz w:val="24"/>
                <w:szCs w:val="24"/>
              </w:rPr>
            </w:pPr>
            <w:r w:rsidRPr="00162DF4">
              <w:rPr>
                <w:rFonts w:cs="Arial"/>
                <w:b/>
                <w:bCs/>
                <w:sz w:val="24"/>
                <w:szCs w:val="24"/>
              </w:rPr>
              <w:t>Please complete the following:</w:t>
            </w:r>
          </w:p>
          <w:p w14:paraId="6F737194" w14:textId="77777777" w:rsidR="00E121EE" w:rsidRPr="00162DF4" w:rsidRDefault="00E121EE" w:rsidP="00A77109">
            <w:pPr>
              <w:rPr>
                <w:rFonts w:cs="Arial"/>
                <w:b/>
                <w:i/>
                <w:iCs/>
                <w:sz w:val="24"/>
                <w:szCs w:val="24"/>
              </w:rPr>
            </w:pPr>
            <w:r w:rsidRPr="00162DF4">
              <w:rPr>
                <w:rFonts w:cs="Arial"/>
                <w:b/>
                <w:bCs/>
                <w:i/>
                <w:iCs/>
                <w:sz w:val="24"/>
                <w:szCs w:val="24"/>
              </w:rPr>
              <w:t>The information in this document was provided by:</w:t>
            </w:r>
          </w:p>
        </w:tc>
      </w:tr>
      <w:tr w:rsidR="00E121EE" w:rsidRPr="00162DF4" w14:paraId="13A9C6AF" w14:textId="77777777" w:rsidTr="00E121EE">
        <w:tc>
          <w:tcPr>
            <w:tcW w:w="3118" w:type="dxa"/>
          </w:tcPr>
          <w:p w14:paraId="381497B2" w14:textId="77777777" w:rsidR="00E121EE" w:rsidRPr="00162DF4" w:rsidRDefault="00E121EE" w:rsidP="00A77109">
            <w:pPr>
              <w:rPr>
                <w:rFonts w:cs="Arial"/>
                <w:b/>
                <w:sz w:val="24"/>
                <w:szCs w:val="24"/>
              </w:rPr>
            </w:pPr>
            <w:r w:rsidRPr="00162DF4">
              <w:rPr>
                <w:rFonts w:cs="Arial"/>
                <w:b/>
                <w:sz w:val="24"/>
                <w:szCs w:val="24"/>
              </w:rPr>
              <w:t>Name:</w:t>
            </w:r>
          </w:p>
        </w:tc>
        <w:tc>
          <w:tcPr>
            <w:tcW w:w="6763" w:type="dxa"/>
          </w:tcPr>
          <w:p w14:paraId="090C6960" w14:textId="77777777" w:rsidR="00E121EE" w:rsidRPr="00162DF4" w:rsidRDefault="00E121EE" w:rsidP="00A77109">
            <w:pPr>
              <w:jc w:val="both"/>
              <w:rPr>
                <w:rFonts w:cs="Arial"/>
                <w:sz w:val="24"/>
                <w:szCs w:val="24"/>
              </w:rPr>
            </w:pPr>
          </w:p>
          <w:p w14:paraId="3C3335F5" w14:textId="77777777" w:rsidR="00E121EE" w:rsidRPr="00162DF4" w:rsidRDefault="00E121EE" w:rsidP="00A77109">
            <w:pPr>
              <w:jc w:val="both"/>
              <w:rPr>
                <w:rFonts w:cs="Arial"/>
                <w:sz w:val="24"/>
                <w:szCs w:val="24"/>
              </w:rPr>
            </w:pPr>
          </w:p>
        </w:tc>
      </w:tr>
      <w:tr w:rsidR="00E121EE" w:rsidRPr="00162DF4" w14:paraId="0CC92E11" w14:textId="77777777" w:rsidTr="00E121EE">
        <w:tc>
          <w:tcPr>
            <w:tcW w:w="3118" w:type="dxa"/>
          </w:tcPr>
          <w:p w14:paraId="7337D068" w14:textId="77777777" w:rsidR="00E121EE" w:rsidRPr="00162DF4" w:rsidRDefault="00E121EE" w:rsidP="00A77109">
            <w:pPr>
              <w:rPr>
                <w:rFonts w:cs="Arial"/>
                <w:b/>
                <w:sz w:val="24"/>
                <w:szCs w:val="24"/>
              </w:rPr>
            </w:pPr>
            <w:r w:rsidRPr="00162DF4">
              <w:rPr>
                <w:rFonts w:cs="Arial"/>
                <w:b/>
                <w:sz w:val="24"/>
                <w:szCs w:val="24"/>
              </w:rPr>
              <w:t>Position:</w:t>
            </w:r>
          </w:p>
        </w:tc>
        <w:tc>
          <w:tcPr>
            <w:tcW w:w="6763" w:type="dxa"/>
          </w:tcPr>
          <w:p w14:paraId="3F4325C2" w14:textId="77777777" w:rsidR="00E121EE" w:rsidRPr="00162DF4" w:rsidRDefault="00E121EE" w:rsidP="00A77109">
            <w:pPr>
              <w:jc w:val="both"/>
              <w:rPr>
                <w:rFonts w:cs="Arial"/>
                <w:sz w:val="24"/>
                <w:szCs w:val="24"/>
              </w:rPr>
            </w:pPr>
          </w:p>
          <w:p w14:paraId="0E0C669C" w14:textId="77777777" w:rsidR="00E121EE" w:rsidRPr="00162DF4" w:rsidRDefault="00E121EE" w:rsidP="00A77109">
            <w:pPr>
              <w:jc w:val="both"/>
              <w:rPr>
                <w:rFonts w:cs="Arial"/>
                <w:sz w:val="24"/>
                <w:szCs w:val="24"/>
              </w:rPr>
            </w:pPr>
          </w:p>
        </w:tc>
      </w:tr>
      <w:tr w:rsidR="00E121EE" w:rsidRPr="00162DF4" w14:paraId="02EC3D65" w14:textId="77777777" w:rsidTr="00E121EE">
        <w:tc>
          <w:tcPr>
            <w:tcW w:w="3118" w:type="dxa"/>
          </w:tcPr>
          <w:p w14:paraId="1CF8E8EB" w14:textId="77777777" w:rsidR="00E121EE" w:rsidRPr="00162DF4" w:rsidRDefault="00E121EE" w:rsidP="00A77109">
            <w:pPr>
              <w:rPr>
                <w:rFonts w:cs="Arial"/>
                <w:b/>
                <w:sz w:val="24"/>
                <w:szCs w:val="24"/>
              </w:rPr>
            </w:pPr>
            <w:r w:rsidRPr="00162DF4">
              <w:rPr>
                <w:rFonts w:cs="Arial"/>
                <w:b/>
                <w:sz w:val="24"/>
                <w:szCs w:val="24"/>
              </w:rPr>
              <w:t>For and on behalf of:</w:t>
            </w:r>
          </w:p>
        </w:tc>
        <w:tc>
          <w:tcPr>
            <w:tcW w:w="6763" w:type="dxa"/>
          </w:tcPr>
          <w:p w14:paraId="140C2F54" w14:textId="77777777" w:rsidR="00E121EE" w:rsidRPr="00162DF4" w:rsidRDefault="00E121EE" w:rsidP="00A77109">
            <w:pPr>
              <w:jc w:val="both"/>
              <w:rPr>
                <w:rFonts w:cs="Arial"/>
                <w:sz w:val="24"/>
                <w:szCs w:val="24"/>
              </w:rPr>
            </w:pPr>
          </w:p>
          <w:p w14:paraId="32806695" w14:textId="77777777" w:rsidR="00E121EE" w:rsidRPr="00162DF4" w:rsidRDefault="00E121EE" w:rsidP="00A77109">
            <w:pPr>
              <w:jc w:val="both"/>
              <w:rPr>
                <w:rFonts w:cs="Arial"/>
                <w:sz w:val="24"/>
                <w:szCs w:val="24"/>
              </w:rPr>
            </w:pPr>
          </w:p>
        </w:tc>
      </w:tr>
      <w:tr w:rsidR="00E121EE" w:rsidRPr="00162DF4" w14:paraId="4BB48079" w14:textId="77777777" w:rsidTr="00E121EE">
        <w:tc>
          <w:tcPr>
            <w:tcW w:w="3118" w:type="dxa"/>
          </w:tcPr>
          <w:p w14:paraId="3BFC084F" w14:textId="77777777" w:rsidR="00E121EE" w:rsidRPr="00162DF4" w:rsidRDefault="00E121EE" w:rsidP="00A77109">
            <w:pPr>
              <w:rPr>
                <w:rFonts w:cs="Arial"/>
                <w:b/>
                <w:sz w:val="24"/>
                <w:szCs w:val="24"/>
              </w:rPr>
            </w:pPr>
            <w:r w:rsidRPr="00162DF4">
              <w:rPr>
                <w:rFonts w:cs="Arial"/>
                <w:b/>
                <w:sz w:val="24"/>
                <w:szCs w:val="24"/>
              </w:rPr>
              <w:t>Date:</w:t>
            </w:r>
          </w:p>
        </w:tc>
        <w:tc>
          <w:tcPr>
            <w:tcW w:w="6763" w:type="dxa"/>
          </w:tcPr>
          <w:p w14:paraId="4ED79684" w14:textId="77777777" w:rsidR="00E121EE" w:rsidRPr="00162DF4" w:rsidRDefault="00E121EE" w:rsidP="00A77109">
            <w:pPr>
              <w:jc w:val="both"/>
              <w:rPr>
                <w:rFonts w:cs="Arial"/>
                <w:sz w:val="24"/>
                <w:szCs w:val="24"/>
              </w:rPr>
            </w:pPr>
          </w:p>
          <w:p w14:paraId="3FB6324D" w14:textId="77777777" w:rsidR="00E121EE" w:rsidRPr="00162DF4" w:rsidRDefault="00E121EE" w:rsidP="00A77109">
            <w:pPr>
              <w:jc w:val="both"/>
              <w:rPr>
                <w:rFonts w:cs="Arial"/>
                <w:sz w:val="24"/>
                <w:szCs w:val="24"/>
              </w:rPr>
            </w:pPr>
          </w:p>
        </w:tc>
      </w:tr>
    </w:tbl>
    <w:p w14:paraId="4484D4A6" w14:textId="77777777" w:rsidR="00E121EE" w:rsidRPr="006E25D5" w:rsidRDefault="00E121EE" w:rsidP="00C871D9">
      <w:pPr>
        <w:pStyle w:val="Header"/>
        <w:tabs>
          <w:tab w:val="clear" w:pos="4153"/>
          <w:tab w:val="clear" w:pos="8306"/>
        </w:tabs>
        <w:rPr>
          <w:rFonts w:cs="Arial"/>
          <w:szCs w:val="22"/>
        </w:rPr>
      </w:pPr>
    </w:p>
    <w:sectPr w:rsidR="00E121EE" w:rsidRPr="006E25D5" w:rsidSect="00BB100D">
      <w:footerReference w:type="default" r:id="rId13"/>
      <w:type w:val="continuous"/>
      <w:pgSz w:w="11906" w:h="16838" w:code="9"/>
      <w:pgMar w:top="851" w:right="851" w:bottom="851" w:left="851" w:header="720" w:footer="4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3DAAB" w14:textId="77777777" w:rsidR="00C62D74" w:rsidRDefault="00C62D74">
      <w:r>
        <w:separator/>
      </w:r>
    </w:p>
  </w:endnote>
  <w:endnote w:type="continuationSeparator" w:id="0">
    <w:p w14:paraId="6EEFAEE3" w14:textId="77777777" w:rsidR="00C62D74" w:rsidRDefault="00C62D74">
      <w:r>
        <w:continuationSeparator/>
      </w:r>
    </w:p>
  </w:endnote>
  <w:endnote w:type="continuationNotice" w:id="1">
    <w:p w14:paraId="514B33FA" w14:textId="77777777" w:rsidR="00C62D74" w:rsidRDefault="00C62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C8CDF" w14:textId="77777777" w:rsidR="00D83AEF" w:rsidRDefault="00D83AEF" w:rsidP="00D83AEF">
    <w:pPr>
      <w:pStyle w:val="Footer"/>
      <w:pBdr>
        <w:bottom w:val="single" w:sz="6" w:space="1" w:color="auto"/>
      </w:pBdr>
      <w:jc w:val="center"/>
      <w:rPr>
        <w:sz w:val="18"/>
        <w:szCs w:val="18"/>
      </w:rPr>
    </w:pPr>
  </w:p>
  <w:p w14:paraId="3E254258" w14:textId="77777777" w:rsidR="00D83AEF" w:rsidRDefault="00D83AEF" w:rsidP="00D83AEF">
    <w:pPr>
      <w:pStyle w:val="Footer"/>
      <w:jc w:val="center"/>
      <w:rPr>
        <w:sz w:val="18"/>
        <w:szCs w:val="18"/>
      </w:rPr>
    </w:pPr>
  </w:p>
  <w:p w14:paraId="366F0336" w14:textId="77777777" w:rsidR="00D83AEF" w:rsidRPr="00301EF2" w:rsidRDefault="00D83AEF" w:rsidP="00D83AEF">
    <w:pPr>
      <w:pStyle w:val="Footer"/>
      <w:jc w:val="center"/>
      <w:rPr>
        <w:sz w:val="24"/>
        <w:szCs w:val="24"/>
      </w:rPr>
    </w:pPr>
    <w:r w:rsidRPr="00301EF2">
      <w:rPr>
        <w:sz w:val="24"/>
        <w:szCs w:val="24"/>
      </w:rPr>
      <w:t xml:space="preserve">Page </w:t>
    </w:r>
    <w:r w:rsidRPr="00301EF2">
      <w:rPr>
        <w:sz w:val="24"/>
        <w:szCs w:val="24"/>
      </w:rPr>
      <w:fldChar w:fldCharType="begin"/>
    </w:r>
    <w:r w:rsidRPr="00301EF2">
      <w:rPr>
        <w:sz w:val="24"/>
        <w:szCs w:val="24"/>
      </w:rPr>
      <w:instrText xml:space="preserve"> PAGE </w:instrText>
    </w:r>
    <w:r w:rsidRPr="00301EF2">
      <w:rPr>
        <w:sz w:val="24"/>
        <w:szCs w:val="24"/>
      </w:rPr>
      <w:fldChar w:fldCharType="separate"/>
    </w:r>
    <w:r w:rsidRPr="00301EF2">
      <w:rPr>
        <w:sz w:val="24"/>
        <w:szCs w:val="24"/>
      </w:rPr>
      <w:t>4</w:t>
    </w:r>
    <w:r w:rsidRPr="00301EF2">
      <w:rPr>
        <w:sz w:val="24"/>
        <w:szCs w:val="24"/>
      </w:rPr>
      <w:fldChar w:fldCharType="end"/>
    </w:r>
    <w:r w:rsidRPr="00301EF2">
      <w:rPr>
        <w:sz w:val="24"/>
        <w:szCs w:val="24"/>
      </w:rPr>
      <w:t xml:space="preserve"> of </w:t>
    </w:r>
    <w:r w:rsidRPr="00301EF2">
      <w:rPr>
        <w:sz w:val="24"/>
        <w:szCs w:val="24"/>
      </w:rPr>
      <w:fldChar w:fldCharType="begin"/>
    </w:r>
    <w:r w:rsidRPr="00301EF2">
      <w:rPr>
        <w:sz w:val="24"/>
        <w:szCs w:val="24"/>
      </w:rPr>
      <w:instrText xml:space="preserve"> NUMPAGES </w:instrText>
    </w:r>
    <w:r w:rsidRPr="00301EF2">
      <w:rPr>
        <w:sz w:val="24"/>
        <w:szCs w:val="24"/>
      </w:rPr>
      <w:fldChar w:fldCharType="separate"/>
    </w:r>
    <w:r w:rsidRPr="00301EF2">
      <w:rPr>
        <w:sz w:val="24"/>
        <w:szCs w:val="24"/>
      </w:rPr>
      <w:t>4</w:t>
    </w:r>
    <w:r w:rsidRPr="00301EF2">
      <w:rPr>
        <w:sz w:val="24"/>
        <w:szCs w:val="24"/>
      </w:rPr>
      <w:fldChar w:fldCharType="end"/>
    </w:r>
  </w:p>
  <w:p w14:paraId="5BDAEEE7" w14:textId="77777777" w:rsidR="00E121EE" w:rsidRPr="00301EF2" w:rsidRDefault="00E121EE">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05F28" w14:textId="77777777" w:rsidR="00C62D74" w:rsidRDefault="00C62D74">
      <w:r>
        <w:separator/>
      </w:r>
    </w:p>
  </w:footnote>
  <w:footnote w:type="continuationSeparator" w:id="0">
    <w:p w14:paraId="7483EC7F" w14:textId="77777777" w:rsidR="00C62D74" w:rsidRDefault="00C62D74">
      <w:r>
        <w:continuationSeparator/>
      </w:r>
    </w:p>
  </w:footnote>
  <w:footnote w:type="continuationNotice" w:id="1">
    <w:p w14:paraId="2C7DA6C4" w14:textId="77777777" w:rsidR="00C62D74" w:rsidRDefault="00C62D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230FD"/>
    <w:multiLevelType w:val="hybridMultilevel"/>
    <w:tmpl w:val="A6EAD34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D2B56B6"/>
    <w:multiLevelType w:val="hybridMultilevel"/>
    <w:tmpl w:val="8892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70DC8"/>
    <w:multiLevelType w:val="hybridMultilevel"/>
    <w:tmpl w:val="B332F6C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171B2634"/>
    <w:multiLevelType w:val="hybridMultilevel"/>
    <w:tmpl w:val="9E72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055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819AE"/>
    <w:multiLevelType w:val="hybridMultilevel"/>
    <w:tmpl w:val="D9D6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76137"/>
    <w:multiLevelType w:val="hybridMultilevel"/>
    <w:tmpl w:val="8978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2F32ED"/>
    <w:multiLevelType w:val="hybridMultilevel"/>
    <w:tmpl w:val="CE4E2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E8693D"/>
    <w:multiLevelType w:val="hybridMultilevel"/>
    <w:tmpl w:val="3CA4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5035B2"/>
    <w:multiLevelType w:val="hybridMultilevel"/>
    <w:tmpl w:val="0896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412568">
    <w:abstractNumId w:val="0"/>
  </w:num>
  <w:num w:numId="2" w16cid:durableId="587008854">
    <w:abstractNumId w:val="2"/>
  </w:num>
  <w:num w:numId="3" w16cid:durableId="179397663">
    <w:abstractNumId w:val="4"/>
  </w:num>
  <w:num w:numId="4" w16cid:durableId="58676703">
    <w:abstractNumId w:val="3"/>
  </w:num>
  <w:num w:numId="5" w16cid:durableId="1884756612">
    <w:abstractNumId w:val="8"/>
  </w:num>
  <w:num w:numId="6" w16cid:durableId="619537144">
    <w:abstractNumId w:val="9"/>
  </w:num>
  <w:num w:numId="7" w16cid:durableId="1512911262">
    <w:abstractNumId w:val="7"/>
  </w:num>
  <w:num w:numId="8" w16cid:durableId="1673489479">
    <w:abstractNumId w:val="6"/>
  </w:num>
  <w:num w:numId="9" w16cid:durableId="431976969">
    <w:abstractNumId w:val="5"/>
  </w:num>
  <w:num w:numId="10" w16cid:durableId="139168547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10E"/>
    <w:rsid w:val="000039E2"/>
    <w:rsid w:val="00003F15"/>
    <w:rsid w:val="000046D9"/>
    <w:rsid w:val="00005637"/>
    <w:rsid w:val="00005672"/>
    <w:rsid w:val="0001062B"/>
    <w:rsid w:val="00010CCE"/>
    <w:rsid w:val="00020345"/>
    <w:rsid w:val="0002199D"/>
    <w:rsid w:val="00021B93"/>
    <w:rsid w:val="00022287"/>
    <w:rsid w:val="00022820"/>
    <w:rsid w:val="00024AD9"/>
    <w:rsid w:val="00026E0D"/>
    <w:rsid w:val="00026FE1"/>
    <w:rsid w:val="00033047"/>
    <w:rsid w:val="00041661"/>
    <w:rsid w:val="00044494"/>
    <w:rsid w:val="000458A7"/>
    <w:rsid w:val="00047624"/>
    <w:rsid w:val="00053B06"/>
    <w:rsid w:val="00054C3D"/>
    <w:rsid w:val="0005649B"/>
    <w:rsid w:val="00060EBC"/>
    <w:rsid w:val="000628A2"/>
    <w:rsid w:val="00064C1F"/>
    <w:rsid w:val="00067102"/>
    <w:rsid w:val="00077A25"/>
    <w:rsid w:val="000828AA"/>
    <w:rsid w:val="0008435E"/>
    <w:rsid w:val="0009513E"/>
    <w:rsid w:val="000A0A43"/>
    <w:rsid w:val="000A0DB6"/>
    <w:rsid w:val="000A1D83"/>
    <w:rsid w:val="000A2D13"/>
    <w:rsid w:val="000A437F"/>
    <w:rsid w:val="000A7D3B"/>
    <w:rsid w:val="000B3B5D"/>
    <w:rsid w:val="000C6128"/>
    <w:rsid w:val="000C7FDB"/>
    <w:rsid w:val="000D0FA7"/>
    <w:rsid w:val="000D3EA3"/>
    <w:rsid w:val="000D7EEF"/>
    <w:rsid w:val="000E003A"/>
    <w:rsid w:val="000E0ECF"/>
    <w:rsid w:val="000E4534"/>
    <w:rsid w:val="000E6F9A"/>
    <w:rsid w:val="000E7199"/>
    <w:rsid w:val="000F4409"/>
    <w:rsid w:val="000F4D6D"/>
    <w:rsid w:val="000F4E9D"/>
    <w:rsid w:val="000F52C8"/>
    <w:rsid w:val="000F59EF"/>
    <w:rsid w:val="000F7381"/>
    <w:rsid w:val="0010011A"/>
    <w:rsid w:val="00100B43"/>
    <w:rsid w:val="001046F1"/>
    <w:rsid w:val="00104BDD"/>
    <w:rsid w:val="00105C4C"/>
    <w:rsid w:val="001123B1"/>
    <w:rsid w:val="00112B4B"/>
    <w:rsid w:val="001131E4"/>
    <w:rsid w:val="001134C2"/>
    <w:rsid w:val="0011762D"/>
    <w:rsid w:val="00117BC8"/>
    <w:rsid w:val="0012094E"/>
    <w:rsid w:val="001211B2"/>
    <w:rsid w:val="00122EFF"/>
    <w:rsid w:val="0012725D"/>
    <w:rsid w:val="00127A82"/>
    <w:rsid w:val="001323B5"/>
    <w:rsid w:val="00132991"/>
    <w:rsid w:val="00133144"/>
    <w:rsid w:val="00137A09"/>
    <w:rsid w:val="001400FA"/>
    <w:rsid w:val="00141903"/>
    <w:rsid w:val="00144F3F"/>
    <w:rsid w:val="00152983"/>
    <w:rsid w:val="00155233"/>
    <w:rsid w:val="00161CCD"/>
    <w:rsid w:val="00162DF4"/>
    <w:rsid w:val="00164931"/>
    <w:rsid w:val="0016781E"/>
    <w:rsid w:val="0017001A"/>
    <w:rsid w:val="00170621"/>
    <w:rsid w:val="00170B7E"/>
    <w:rsid w:val="00171EC5"/>
    <w:rsid w:val="001769C3"/>
    <w:rsid w:val="001800AE"/>
    <w:rsid w:val="00180A15"/>
    <w:rsid w:val="00182D30"/>
    <w:rsid w:val="00190032"/>
    <w:rsid w:val="001941FD"/>
    <w:rsid w:val="001951D1"/>
    <w:rsid w:val="001955A5"/>
    <w:rsid w:val="001955AF"/>
    <w:rsid w:val="001A0215"/>
    <w:rsid w:val="001A28B5"/>
    <w:rsid w:val="001A36D7"/>
    <w:rsid w:val="001A50AD"/>
    <w:rsid w:val="001A574F"/>
    <w:rsid w:val="001A6292"/>
    <w:rsid w:val="001B0D17"/>
    <w:rsid w:val="001B3418"/>
    <w:rsid w:val="001B3850"/>
    <w:rsid w:val="001B5F9A"/>
    <w:rsid w:val="001B6BDE"/>
    <w:rsid w:val="001B6F0E"/>
    <w:rsid w:val="001C1320"/>
    <w:rsid w:val="001C26DE"/>
    <w:rsid w:val="001C3C46"/>
    <w:rsid w:val="001C5549"/>
    <w:rsid w:val="001D160A"/>
    <w:rsid w:val="001D78E4"/>
    <w:rsid w:val="001E383E"/>
    <w:rsid w:val="001E4051"/>
    <w:rsid w:val="001E5A74"/>
    <w:rsid w:val="001F1E69"/>
    <w:rsid w:val="001F27D7"/>
    <w:rsid w:val="001F3923"/>
    <w:rsid w:val="001F6EC4"/>
    <w:rsid w:val="00201801"/>
    <w:rsid w:val="00203128"/>
    <w:rsid w:val="00210153"/>
    <w:rsid w:val="0021124C"/>
    <w:rsid w:val="00211C68"/>
    <w:rsid w:val="0021376B"/>
    <w:rsid w:val="002160DC"/>
    <w:rsid w:val="00216C57"/>
    <w:rsid w:val="00216F14"/>
    <w:rsid w:val="00223571"/>
    <w:rsid w:val="00226CE1"/>
    <w:rsid w:val="0022710F"/>
    <w:rsid w:val="002273C5"/>
    <w:rsid w:val="002347D6"/>
    <w:rsid w:val="002373C8"/>
    <w:rsid w:val="00240409"/>
    <w:rsid w:val="00244969"/>
    <w:rsid w:val="002505CD"/>
    <w:rsid w:val="00250E41"/>
    <w:rsid w:val="0025124C"/>
    <w:rsid w:val="00253F5A"/>
    <w:rsid w:val="00255B01"/>
    <w:rsid w:val="0026334D"/>
    <w:rsid w:val="00263FE7"/>
    <w:rsid w:val="00266EFF"/>
    <w:rsid w:val="002753A4"/>
    <w:rsid w:val="00276108"/>
    <w:rsid w:val="002804B2"/>
    <w:rsid w:val="0028586F"/>
    <w:rsid w:val="002919C0"/>
    <w:rsid w:val="00292570"/>
    <w:rsid w:val="0029317D"/>
    <w:rsid w:val="00294CB8"/>
    <w:rsid w:val="00297C1E"/>
    <w:rsid w:val="002A0D84"/>
    <w:rsid w:val="002A0F78"/>
    <w:rsid w:val="002A1056"/>
    <w:rsid w:val="002A23EA"/>
    <w:rsid w:val="002A2823"/>
    <w:rsid w:val="002A2D62"/>
    <w:rsid w:val="002A324B"/>
    <w:rsid w:val="002A3BA4"/>
    <w:rsid w:val="002A6057"/>
    <w:rsid w:val="002A692B"/>
    <w:rsid w:val="002A7474"/>
    <w:rsid w:val="002A77BB"/>
    <w:rsid w:val="002B5CE4"/>
    <w:rsid w:val="002B5D08"/>
    <w:rsid w:val="002C2B58"/>
    <w:rsid w:val="002C6217"/>
    <w:rsid w:val="002D2A53"/>
    <w:rsid w:val="002D2C48"/>
    <w:rsid w:val="002D4248"/>
    <w:rsid w:val="002D49DD"/>
    <w:rsid w:val="002D4B31"/>
    <w:rsid w:val="002D66B7"/>
    <w:rsid w:val="002D75AB"/>
    <w:rsid w:val="002E0BD0"/>
    <w:rsid w:val="002E1D36"/>
    <w:rsid w:val="002E519F"/>
    <w:rsid w:val="002E6B07"/>
    <w:rsid w:val="002F022A"/>
    <w:rsid w:val="002F641F"/>
    <w:rsid w:val="00301EF2"/>
    <w:rsid w:val="003030D0"/>
    <w:rsid w:val="00306EEB"/>
    <w:rsid w:val="0031211B"/>
    <w:rsid w:val="0031490A"/>
    <w:rsid w:val="00315480"/>
    <w:rsid w:val="00316656"/>
    <w:rsid w:val="00316E52"/>
    <w:rsid w:val="00316F1B"/>
    <w:rsid w:val="003173C3"/>
    <w:rsid w:val="0032213B"/>
    <w:rsid w:val="00322632"/>
    <w:rsid w:val="0032283D"/>
    <w:rsid w:val="00322A8B"/>
    <w:rsid w:val="00324A04"/>
    <w:rsid w:val="00325A44"/>
    <w:rsid w:val="00325FF5"/>
    <w:rsid w:val="00341A07"/>
    <w:rsid w:val="0034295C"/>
    <w:rsid w:val="0034331B"/>
    <w:rsid w:val="00343762"/>
    <w:rsid w:val="003453BA"/>
    <w:rsid w:val="00346413"/>
    <w:rsid w:val="003465F9"/>
    <w:rsid w:val="00347BF5"/>
    <w:rsid w:val="00352EA8"/>
    <w:rsid w:val="00354DC4"/>
    <w:rsid w:val="00355FD6"/>
    <w:rsid w:val="0035617A"/>
    <w:rsid w:val="00362E6D"/>
    <w:rsid w:val="00363239"/>
    <w:rsid w:val="00365141"/>
    <w:rsid w:val="003660B0"/>
    <w:rsid w:val="00372B46"/>
    <w:rsid w:val="003736C9"/>
    <w:rsid w:val="00376886"/>
    <w:rsid w:val="003808C9"/>
    <w:rsid w:val="00385075"/>
    <w:rsid w:val="00385210"/>
    <w:rsid w:val="00387162"/>
    <w:rsid w:val="003873B8"/>
    <w:rsid w:val="00391629"/>
    <w:rsid w:val="00393D5D"/>
    <w:rsid w:val="00394BEF"/>
    <w:rsid w:val="0039676C"/>
    <w:rsid w:val="003A101F"/>
    <w:rsid w:val="003A11B3"/>
    <w:rsid w:val="003A3F9C"/>
    <w:rsid w:val="003A4C58"/>
    <w:rsid w:val="003B0039"/>
    <w:rsid w:val="003B2DB9"/>
    <w:rsid w:val="003B3A75"/>
    <w:rsid w:val="003B4C00"/>
    <w:rsid w:val="003B5809"/>
    <w:rsid w:val="003C3FB4"/>
    <w:rsid w:val="003D255A"/>
    <w:rsid w:val="003D44AE"/>
    <w:rsid w:val="003D5B0E"/>
    <w:rsid w:val="003D7019"/>
    <w:rsid w:val="003E02EA"/>
    <w:rsid w:val="003E1B55"/>
    <w:rsid w:val="003E1BA2"/>
    <w:rsid w:val="003E3877"/>
    <w:rsid w:val="003E7869"/>
    <w:rsid w:val="003E791E"/>
    <w:rsid w:val="003F0C33"/>
    <w:rsid w:val="003F35F0"/>
    <w:rsid w:val="003F5100"/>
    <w:rsid w:val="003F6353"/>
    <w:rsid w:val="003F78FA"/>
    <w:rsid w:val="004025E9"/>
    <w:rsid w:val="0040499C"/>
    <w:rsid w:val="0040558D"/>
    <w:rsid w:val="0041067D"/>
    <w:rsid w:val="00410AF5"/>
    <w:rsid w:val="00411269"/>
    <w:rsid w:val="004169D9"/>
    <w:rsid w:val="004172D7"/>
    <w:rsid w:val="00417ED5"/>
    <w:rsid w:val="00427F65"/>
    <w:rsid w:val="00433650"/>
    <w:rsid w:val="00435067"/>
    <w:rsid w:val="00435CEA"/>
    <w:rsid w:val="00436276"/>
    <w:rsid w:val="004400BC"/>
    <w:rsid w:val="00443301"/>
    <w:rsid w:val="00444979"/>
    <w:rsid w:val="004465E5"/>
    <w:rsid w:val="0044782A"/>
    <w:rsid w:val="004535D6"/>
    <w:rsid w:val="00453CFD"/>
    <w:rsid w:val="00454936"/>
    <w:rsid w:val="0046199A"/>
    <w:rsid w:val="00461C04"/>
    <w:rsid w:val="00462BF0"/>
    <w:rsid w:val="00464B04"/>
    <w:rsid w:val="004660CA"/>
    <w:rsid w:val="0046611B"/>
    <w:rsid w:val="00466829"/>
    <w:rsid w:val="00467CD7"/>
    <w:rsid w:val="00472FBD"/>
    <w:rsid w:val="00475763"/>
    <w:rsid w:val="00475CB8"/>
    <w:rsid w:val="004833EB"/>
    <w:rsid w:val="004879B6"/>
    <w:rsid w:val="00491E31"/>
    <w:rsid w:val="004920C2"/>
    <w:rsid w:val="00495347"/>
    <w:rsid w:val="004A25C8"/>
    <w:rsid w:val="004A29E5"/>
    <w:rsid w:val="004A2D48"/>
    <w:rsid w:val="004A41BF"/>
    <w:rsid w:val="004A6B64"/>
    <w:rsid w:val="004A7F68"/>
    <w:rsid w:val="004B0F20"/>
    <w:rsid w:val="004B1570"/>
    <w:rsid w:val="004B2D47"/>
    <w:rsid w:val="004B6134"/>
    <w:rsid w:val="004B69F3"/>
    <w:rsid w:val="004B6CFD"/>
    <w:rsid w:val="004C0FDD"/>
    <w:rsid w:val="004C524E"/>
    <w:rsid w:val="004C65DC"/>
    <w:rsid w:val="004D2695"/>
    <w:rsid w:val="004D64ED"/>
    <w:rsid w:val="004E0425"/>
    <w:rsid w:val="004E2F2C"/>
    <w:rsid w:val="004E5098"/>
    <w:rsid w:val="004E5B5A"/>
    <w:rsid w:val="004E79D9"/>
    <w:rsid w:val="004F4666"/>
    <w:rsid w:val="004F501B"/>
    <w:rsid w:val="004F56F1"/>
    <w:rsid w:val="00501AC9"/>
    <w:rsid w:val="00503FC9"/>
    <w:rsid w:val="00504C7F"/>
    <w:rsid w:val="005057AB"/>
    <w:rsid w:val="00511D24"/>
    <w:rsid w:val="00516CFA"/>
    <w:rsid w:val="00524D05"/>
    <w:rsid w:val="00527E25"/>
    <w:rsid w:val="0053458F"/>
    <w:rsid w:val="00534A13"/>
    <w:rsid w:val="00540DA6"/>
    <w:rsid w:val="005431E5"/>
    <w:rsid w:val="00551348"/>
    <w:rsid w:val="00552C63"/>
    <w:rsid w:val="0055441E"/>
    <w:rsid w:val="00564454"/>
    <w:rsid w:val="0056552B"/>
    <w:rsid w:val="0056586A"/>
    <w:rsid w:val="00567816"/>
    <w:rsid w:val="00570666"/>
    <w:rsid w:val="00570DEB"/>
    <w:rsid w:val="00571130"/>
    <w:rsid w:val="00571A9E"/>
    <w:rsid w:val="00573954"/>
    <w:rsid w:val="005742D8"/>
    <w:rsid w:val="00576A00"/>
    <w:rsid w:val="00576B2A"/>
    <w:rsid w:val="00577766"/>
    <w:rsid w:val="00581F15"/>
    <w:rsid w:val="00584310"/>
    <w:rsid w:val="0059021F"/>
    <w:rsid w:val="00590FBD"/>
    <w:rsid w:val="00593AB3"/>
    <w:rsid w:val="00594A19"/>
    <w:rsid w:val="00595106"/>
    <w:rsid w:val="00595250"/>
    <w:rsid w:val="005A06EB"/>
    <w:rsid w:val="005A2395"/>
    <w:rsid w:val="005A464B"/>
    <w:rsid w:val="005A6467"/>
    <w:rsid w:val="005A7317"/>
    <w:rsid w:val="005B5B5A"/>
    <w:rsid w:val="005C2C78"/>
    <w:rsid w:val="005C3054"/>
    <w:rsid w:val="005C5AB3"/>
    <w:rsid w:val="005D0BE3"/>
    <w:rsid w:val="005D354C"/>
    <w:rsid w:val="005D3CE1"/>
    <w:rsid w:val="005D43E0"/>
    <w:rsid w:val="005D64B8"/>
    <w:rsid w:val="005E65C3"/>
    <w:rsid w:val="005F2BAA"/>
    <w:rsid w:val="005F4665"/>
    <w:rsid w:val="005F5C43"/>
    <w:rsid w:val="00600394"/>
    <w:rsid w:val="0060085F"/>
    <w:rsid w:val="00602C90"/>
    <w:rsid w:val="00613552"/>
    <w:rsid w:val="0061400E"/>
    <w:rsid w:val="00616887"/>
    <w:rsid w:val="006169AF"/>
    <w:rsid w:val="00616BF4"/>
    <w:rsid w:val="00622D35"/>
    <w:rsid w:val="00623905"/>
    <w:rsid w:val="0062479D"/>
    <w:rsid w:val="00627B74"/>
    <w:rsid w:val="00630C1F"/>
    <w:rsid w:val="0063276E"/>
    <w:rsid w:val="00634E33"/>
    <w:rsid w:val="00637702"/>
    <w:rsid w:val="00642F14"/>
    <w:rsid w:val="00643DD1"/>
    <w:rsid w:val="0064447F"/>
    <w:rsid w:val="00645FFB"/>
    <w:rsid w:val="00647C5E"/>
    <w:rsid w:val="00651D7C"/>
    <w:rsid w:val="00652729"/>
    <w:rsid w:val="00661669"/>
    <w:rsid w:val="00662935"/>
    <w:rsid w:val="006728CF"/>
    <w:rsid w:val="0067297C"/>
    <w:rsid w:val="00672D08"/>
    <w:rsid w:val="0067356C"/>
    <w:rsid w:val="00674E70"/>
    <w:rsid w:val="00674E82"/>
    <w:rsid w:val="0067612E"/>
    <w:rsid w:val="00682429"/>
    <w:rsid w:val="006833E4"/>
    <w:rsid w:val="00684234"/>
    <w:rsid w:val="00685305"/>
    <w:rsid w:val="00685377"/>
    <w:rsid w:val="006901D7"/>
    <w:rsid w:val="00691BFE"/>
    <w:rsid w:val="006921E7"/>
    <w:rsid w:val="006924DC"/>
    <w:rsid w:val="006962C8"/>
    <w:rsid w:val="00697F3A"/>
    <w:rsid w:val="006A2229"/>
    <w:rsid w:val="006A32EF"/>
    <w:rsid w:val="006A4036"/>
    <w:rsid w:val="006A5E7C"/>
    <w:rsid w:val="006A6896"/>
    <w:rsid w:val="006B10C4"/>
    <w:rsid w:val="006B1E81"/>
    <w:rsid w:val="006B5FD9"/>
    <w:rsid w:val="006C0C6C"/>
    <w:rsid w:val="006C1336"/>
    <w:rsid w:val="006C40AC"/>
    <w:rsid w:val="006C453C"/>
    <w:rsid w:val="006C6BE2"/>
    <w:rsid w:val="006D35B6"/>
    <w:rsid w:val="006E191C"/>
    <w:rsid w:val="006E25D5"/>
    <w:rsid w:val="006E27B0"/>
    <w:rsid w:val="006E4A34"/>
    <w:rsid w:val="006E5FA2"/>
    <w:rsid w:val="006E5FA8"/>
    <w:rsid w:val="006E7F8B"/>
    <w:rsid w:val="006F75E8"/>
    <w:rsid w:val="006F7C7E"/>
    <w:rsid w:val="00700782"/>
    <w:rsid w:val="00702E23"/>
    <w:rsid w:val="007045C4"/>
    <w:rsid w:val="00705BF7"/>
    <w:rsid w:val="00706ED4"/>
    <w:rsid w:val="00707D16"/>
    <w:rsid w:val="0071398E"/>
    <w:rsid w:val="007149CD"/>
    <w:rsid w:val="00715EE9"/>
    <w:rsid w:val="00717A6F"/>
    <w:rsid w:val="00717DAE"/>
    <w:rsid w:val="00720A40"/>
    <w:rsid w:val="00721DDD"/>
    <w:rsid w:val="00723865"/>
    <w:rsid w:val="00725EF9"/>
    <w:rsid w:val="007265D6"/>
    <w:rsid w:val="007326FB"/>
    <w:rsid w:val="00732C7C"/>
    <w:rsid w:val="00733BD6"/>
    <w:rsid w:val="007350F6"/>
    <w:rsid w:val="007375C7"/>
    <w:rsid w:val="00737615"/>
    <w:rsid w:val="007419D0"/>
    <w:rsid w:val="00745EF9"/>
    <w:rsid w:val="0074699A"/>
    <w:rsid w:val="00747AA7"/>
    <w:rsid w:val="0075005F"/>
    <w:rsid w:val="0075096B"/>
    <w:rsid w:val="00752A17"/>
    <w:rsid w:val="0075389B"/>
    <w:rsid w:val="0075605D"/>
    <w:rsid w:val="0075760C"/>
    <w:rsid w:val="0076225F"/>
    <w:rsid w:val="0077154B"/>
    <w:rsid w:val="00773120"/>
    <w:rsid w:val="00774E98"/>
    <w:rsid w:val="00775963"/>
    <w:rsid w:val="007801E3"/>
    <w:rsid w:val="00781A29"/>
    <w:rsid w:val="007827B8"/>
    <w:rsid w:val="00784525"/>
    <w:rsid w:val="0078728C"/>
    <w:rsid w:val="007902EC"/>
    <w:rsid w:val="00793B25"/>
    <w:rsid w:val="0079463A"/>
    <w:rsid w:val="007952D4"/>
    <w:rsid w:val="00796710"/>
    <w:rsid w:val="00797ABA"/>
    <w:rsid w:val="007A2E70"/>
    <w:rsid w:val="007A58EE"/>
    <w:rsid w:val="007A7A97"/>
    <w:rsid w:val="007A7E92"/>
    <w:rsid w:val="007B66B2"/>
    <w:rsid w:val="007C09C3"/>
    <w:rsid w:val="007C09FF"/>
    <w:rsid w:val="007C340F"/>
    <w:rsid w:val="007C4B41"/>
    <w:rsid w:val="007C51E1"/>
    <w:rsid w:val="007C753F"/>
    <w:rsid w:val="007C7EE8"/>
    <w:rsid w:val="007D1689"/>
    <w:rsid w:val="007D6344"/>
    <w:rsid w:val="007E25DB"/>
    <w:rsid w:val="007E64D8"/>
    <w:rsid w:val="007F1215"/>
    <w:rsid w:val="007F14E3"/>
    <w:rsid w:val="007F2AD9"/>
    <w:rsid w:val="007F69F9"/>
    <w:rsid w:val="0080595E"/>
    <w:rsid w:val="008060BC"/>
    <w:rsid w:val="00810D72"/>
    <w:rsid w:val="008139F3"/>
    <w:rsid w:val="0081444D"/>
    <w:rsid w:val="0081562A"/>
    <w:rsid w:val="00815832"/>
    <w:rsid w:val="00817264"/>
    <w:rsid w:val="008249BD"/>
    <w:rsid w:val="00825C25"/>
    <w:rsid w:val="0082632F"/>
    <w:rsid w:val="0082689E"/>
    <w:rsid w:val="00830252"/>
    <w:rsid w:val="00832997"/>
    <w:rsid w:val="0083331F"/>
    <w:rsid w:val="00834972"/>
    <w:rsid w:val="00836E7F"/>
    <w:rsid w:val="008423B0"/>
    <w:rsid w:val="00842A65"/>
    <w:rsid w:val="00843864"/>
    <w:rsid w:val="00852D77"/>
    <w:rsid w:val="00853442"/>
    <w:rsid w:val="0086060E"/>
    <w:rsid w:val="00866E67"/>
    <w:rsid w:val="00867988"/>
    <w:rsid w:val="00870FFB"/>
    <w:rsid w:val="00872153"/>
    <w:rsid w:val="008777D2"/>
    <w:rsid w:val="00881AAA"/>
    <w:rsid w:val="00884ABA"/>
    <w:rsid w:val="008850FE"/>
    <w:rsid w:val="00885586"/>
    <w:rsid w:val="00892BDA"/>
    <w:rsid w:val="008940E7"/>
    <w:rsid w:val="00896B2C"/>
    <w:rsid w:val="008B083B"/>
    <w:rsid w:val="008B23F3"/>
    <w:rsid w:val="008B3BE9"/>
    <w:rsid w:val="008B3FC4"/>
    <w:rsid w:val="008C0CF9"/>
    <w:rsid w:val="008C1953"/>
    <w:rsid w:val="008C4341"/>
    <w:rsid w:val="008C6359"/>
    <w:rsid w:val="008D6580"/>
    <w:rsid w:val="008D67C1"/>
    <w:rsid w:val="008E0C77"/>
    <w:rsid w:val="008E371C"/>
    <w:rsid w:val="008E52F8"/>
    <w:rsid w:val="008E55C5"/>
    <w:rsid w:val="008E615A"/>
    <w:rsid w:val="008E7045"/>
    <w:rsid w:val="008E7875"/>
    <w:rsid w:val="008F22BD"/>
    <w:rsid w:val="008F25A6"/>
    <w:rsid w:val="008F34DA"/>
    <w:rsid w:val="008F37B2"/>
    <w:rsid w:val="008F3F23"/>
    <w:rsid w:val="008F4175"/>
    <w:rsid w:val="008F5B30"/>
    <w:rsid w:val="009037E0"/>
    <w:rsid w:val="00912909"/>
    <w:rsid w:val="0092174F"/>
    <w:rsid w:val="00923A5D"/>
    <w:rsid w:val="00925194"/>
    <w:rsid w:val="00926F38"/>
    <w:rsid w:val="0093057C"/>
    <w:rsid w:val="00931626"/>
    <w:rsid w:val="00932191"/>
    <w:rsid w:val="00932795"/>
    <w:rsid w:val="00934A17"/>
    <w:rsid w:val="0094058D"/>
    <w:rsid w:val="009474AC"/>
    <w:rsid w:val="00951C78"/>
    <w:rsid w:val="00954E76"/>
    <w:rsid w:val="00955420"/>
    <w:rsid w:val="00964008"/>
    <w:rsid w:val="00964571"/>
    <w:rsid w:val="00965838"/>
    <w:rsid w:val="00966963"/>
    <w:rsid w:val="00973185"/>
    <w:rsid w:val="00982BEB"/>
    <w:rsid w:val="00982F41"/>
    <w:rsid w:val="00985C1B"/>
    <w:rsid w:val="00991FD0"/>
    <w:rsid w:val="009944B9"/>
    <w:rsid w:val="00994930"/>
    <w:rsid w:val="00996DDF"/>
    <w:rsid w:val="00996F02"/>
    <w:rsid w:val="009A60AE"/>
    <w:rsid w:val="009A76A2"/>
    <w:rsid w:val="009A7892"/>
    <w:rsid w:val="009B2E11"/>
    <w:rsid w:val="009B6028"/>
    <w:rsid w:val="009B770D"/>
    <w:rsid w:val="009B77D4"/>
    <w:rsid w:val="009B7A15"/>
    <w:rsid w:val="009C1AEA"/>
    <w:rsid w:val="009C5152"/>
    <w:rsid w:val="009C5D35"/>
    <w:rsid w:val="009C6DB4"/>
    <w:rsid w:val="009C7277"/>
    <w:rsid w:val="009C7CE3"/>
    <w:rsid w:val="009E08D6"/>
    <w:rsid w:val="009E1DB5"/>
    <w:rsid w:val="009E1E26"/>
    <w:rsid w:val="009E3176"/>
    <w:rsid w:val="009E41EC"/>
    <w:rsid w:val="009E6C1C"/>
    <w:rsid w:val="009E7181"/>
    <w:rsid w:val="009F074E"/>
    <w:rsid w:val="009F1B8B"/>
    <w:rsid w:val="009F2EFA"/>
    <w:rsid w:val="009F73DE"/>
    <w:rsid w:val="00A01480"/>
    <w:rsid w:val="00A0274C"/>
    <w:rsid w:val="00A05E4A"/>
    <w:rsid w:val="00A07B31"/>
    <w:rsid w:val="00A136A0"/>
    <w:rsid w:val="00A14D59"/>
    <w:rsid w:val="00A1707C"/>
    <w:rsid w:val="00A219A0"/>
    <w:rsid w:val="00A21E19"/>
    <w:rsid w:val="00A24E9A"/>
    <w:rsid w:val="00A25001"/>
    <w:rsid w:val="00A252CC"/>
    <w:rsid w:val="00A25FAB"/>
    <w:rsid w:val="00A2660C"/>
    <w:rsid w:val="00A26CB3"/>
    <w:rsid w:val="00A27AC9"/>
    <w:rsid w:val="00A27E71"/>
    <w:rsid w:val="00A325AC"/>
    <w:rsid w:val="00A3511B"/>
    <w:rsid w:val="00A43B80"/>
    <w:rsid w:val="00A44DB7"/>
    <w:rsid w:val="00A45D2B"/>
    <w:rsid w:val="00A463CE"/>
    <w:rsid w:val="00A4666E"/>
    <w:rsid w:val="00A5188B"/>
    <w:rsid w:val="00A5280D"/>
    <w:rsid w:val="00A533C3"/>
    <w:rsid w:val="00A55954"/>
    <w:rsid w:val="00A655E8"/>
    <w:rsid w:val="00A65C8C"/>
    <w:rsid w:val="00A67C40"/>
    <w:rsid w:val="00A75643"/>
    <w:rsid w:val="00A75C5A"/>
    <w:rsid w:val="00A77109"/>
    <w:rsid w:val="00A84277"/>
    <w:rsid w:val="00A865BE"/>
    <w:rsid w:val="00A92E0B"/>
    <w:rsid w:val="00A95646"/>
    <w:rsid w:val="00A9701F"/>
    <w:rsid w:val="00AA05D6"/>
    <w:rsid w:val="00AA3CAE"/>
    <w:rsid w:val="00AA5D65"/>
    <w:rsid w:val="00AA6FDF"/>
    <w:rsid w:val="00AB7CB4"/>
    <w:rsid w:val="00AC3BF7"/>
    <w:rsid w:val="00AC7C29"/>
    <w:rsid w:val="00AD4A59"/>
    <w:rsid w:val="00AD5ABD"/>
    <w:rsid w:val="00AE0A51"/>
    <w:rsid w:val="00AE2ED3"/>
    <w:rsid w:val="00AE3637"/>
    <w:rsid w:val="00AE41EB"/>
    <w:rsid w:val="00AE7A95"/>
    <w:rsid w:val="00AF0F1C"/>
    <w:rsid w:val="00AF7F40"/>
    <w:rsid w:val="00AF7FC9"/>
    <w:rsid w:val="00B0085D"/>
    <w:rsid w:val="00B0088F"/>
    <w:rsid w:val="00B00CBC"/>
    <w:rsid w:val="00B02F1E"/>
    <w:rsid w:val="00B07421"/>
    <w:rsid w:val="00B075AA"/>
    <w:rsid w:val="00B206F7"/>
    <w:rsid w:val="00B20F17"/>
    <w:rsid w:val="00B2110E"/>
    <w:rsid w:val="00B21F8C"/>
    <w:rsid w:val="00B24392"/>
    <w:rsid w:val="00B25F14"/>
    <w:rsid w:val="00B333EB"/>
    <w:rsid w:val="00B34EF2"/>
    <w:rsid w:val="00B35CD1"/>
    <w:rsid w:val="00B36ACF"/>
    <w:rsid w:val="00B40794"/>
    <w:rsid w:val="00B4327C"/>
    <w:rsid w:val="00B470EE"/>
    <w:rsid w:val="00B50238"/>
    <w:rsid w:val="00B50E85"/>
    <w:rsid w:val="00B51DE5"/>
    <w:rsid w:val="00B64B26"/>
    <w:rsid w:val="00B67F12"/>
    <w:rsid w:val="00B74888"/>
    <w:rsid w:val="00B75B09"/>
    <w:rsid w:val="00B804A2"/>
    <w:rsid w:val="00B80B25"/>
    <w:rsid w:val="00B839C7"/>
    <w:rsid w:val="00B84A3B"/>
    <w:rsid w:val="00B86798"/>
    <w:rsid w:val="00B90FBA"/>
    <w:rsid w:val="00B92CFD"/>
    <w:rsid w:val="00B94874"/>
    <w:rsid w:val="00B948CC"/>
    <w:rsid w:val="00B94DFF"/>
    <w:rsid w:val="00B97046"/>
    <w:rsid w:val="00B97AB2"/>
    <w:rsid w:val="00B97B90"/>
    <w:rsid w:val="00BA418C"/>
    <w:rsid w:val="00BB0D32"/>
    <w:rsid w:val="00BB100D"/>
    <w:rsid w:val="00BB3B2D"/>
    <w:rsid w:val="00BB3F5A"/>
    <w:rsid w:val="00BB45ED"/>
    <w:rsid w:val="00BB5310"/>
    <w:rsid w:val="00BC35E8"/>
    <w:rsid w:val="00BC3712"/>
    <w:rsid w:val="00BC4904"/>
    <w:rsid w:val="00BC516C"/>
    <w:rsid w:val="00BC5545"/>
    <w:rsid w:val="00BC7C80"/>
    <w:rsid w:val="00BD0DAF"/>
    <w:rsid w:val="00BD2579"/>
    <w:rsid w:val="00BD4861"/>
    <w:rsid w:val="00BD4D82"/>
    <w:rsid w:val="00BD5DAC"/>
    <w:rsid w:val="00BE3140"/>
    <w:rsid w:val="00BE4C10"/>
    <w:rsid w:val="00BE5297"/>
    <w:rsid w:val="00BF0145"/>
    <w:rsid w:val="00BF1DDD"/>
    <w:rsid w:val="00BF3984"/>
    <w:rsid w:val="00BF6614"/>
    <w:rsid w:val="00BF7615"/>
    <w:rsid w:val="00C06E41"/>
    <w:rsid w:val="00C125B7"/>
    <w:rsid w:val="00C12992"/>
    <w:rsid w:val="00C13577"/>
    <w:rsid w:val="00C14819"/>
    <w:rsid w:val="00C14942"/>
    <w:rsid w:val="00C17316"/>
    <w:rsid w:val="00C2261D"/>
    <w:rsid w:val="00C25999"/>
    <w:rsid w:val="00C27AF4"/>
    <w:rsid w:val="00C312C4"/>
    <w:rsid w:val="00C31C74"/>
    <w:rsid w:val="00C32A9E"/>
    <w:rsid w:val="00C40262"/>
    <w:rsid w:val="00C406D4"/>
    <w:rsid w:val="00C421E0"/>
    <w:rsid w:val="00C43857"/>
    <w:rsid w:val="00C43F2D"/>
    <w:rsid w:val="00C44541"/>
    <w:rsid w:val="00C47FAB"/>
    <w:rsid w:val="00C530E3"/>
    <w:rsid w:val="00C55D7B"/>
    <w:rsid w:val="00C56CAB"/>
    <w:rsid w:val="00C61D3C"/>
    <w:rsid w:val="00C62078"/>
    <w:rsid w:val="00C62D74"/>
    <w:rsid w:val="00C62E34"/>
    <w:rsid w:val="00C659C8"/>
    <w:rsid w:val="00C67422"/>
    <w:rsid w:val="00C70879"/>
    <w:rsid w:val="00C73A90"/>
    <w:rsid w:val="00C74206"/>
    <w:rsid w:val="00C8210E"/>
    <w:rsid w:val="00C850AE"/>
    <w:rsid w:val="00C871D9"/>
    <w:rsid w:val="00C909FE"/>
    <w:rsid w:val="00C935CB"/>
    <w:rsid w:val="00C943B1"/>
    <w:rsid w:val="00C9707C"/>
    <w:rsid w:val="00C97A59"/>
    <w:rsid w:val="00CA3DDD"/>
    <w:rsid w:val="00CB0215"/>
    <w:rsid w:val="00CB57CD"/>
    <w:rsid w:val="00CB7D22"/>
    <w:rsid w:val="00CC078B"/>
    <w:rsid w:val="00CC169C"/>
    <w:rsid w:val="00CC4F9B"/>
    <w:rsid w:val="00CC699F"/>
    <w:rsid w:val="00CC6CE0"/>
    <w:rsid w:val="00CD146D"/>
    <w:rsid w:val="00CD263C"/>
    <w:rsid w:val="00CD4E4A"/>
    <w:rsid w:val="00CE0C63"/>
    <w:rsid w:val="00CE50D9"/>
    <w:rsid w:val="00CF5270"/>
    <w:rsid w:val="00CF636C"/>
    <w:rsid w:val="00CF7F2F"/>
    <w:rsid w:val="00D00AEF"/>
    <w:rsid w:val="00D0608E"/>
    <w:rsid w:val="00D112D1"/>
    <w:rsid w:val="00D16EB5"/>
    <w:rsid w:val="00D2071B"/>
    <w:rsid w:val="00D24B4A"/>
    <w:rsid w:val="00D2711F"/>
    <w:rsid w:val="00D352F2"/>
    <w:rsid w:val="00D408AF"/>
    <w:rsid w:val="00D41B7E"/>
    <w:rsid w:val="00D463BD"/>
    <w:rsid w:val="00D463ED"/>
    <w:rsid w:val="00D52957"/>
    <w:rsid w:val="00D52F72"/>
    <w:rsid w:val="00D55559"/>
    <w:rsid w:val="00D559E2"/>
    <w:rsid w:val="00D62F4D"/>
    <w:rsid w:val="00D63B34"/>
    <w:rsid w:val="00D63F5F"/>
    <w:rsid w:val="00D64446"/>
    <w:rsid w:val="00D65133"/>
    <w:rsid w:val="00D65708"/>
    <w:rsid w:val="00D67BE3"/>
    <w:rsid w:val="00D716B4"/>
    <w:rsid w:val="00D72F93"/>
    <w:rsid w:val="00D730AC"/>
    <w:rsid w:val="00D738ED"/>
    <w:rsid w:val="00D7458C"/>
    <w:rsid w:val="00D81A16"/>
    <w:rsid w:val="00D82460"/>
    <w:rsid w:val="00D83AEF"/>
    <w:rsid w:val="00D86617"/>
    <w:rsid w:val="00D905B9"/>
    <w:rsid w:val="00D95804"/>
    <w:rsid w:val="00DA0665"/>
    <w:rsid w:val="00DA1A27"/>
    <w:rsid w:val="00DA1E33"/>
    <w:rsid w:val="00DA24A6"/>
    <w:rsid w:val="00DA2FFD"/>
    <w:rsid w:val="00DA4209"/>
    <w:rsid w:val="00DA4638"/>
    <w:rsid w:val="00DA5063"/>
    <w:rsid w:val="00DB64B7"/>
    <w:rsid w:val="00DB7138"/>
    <w:rsid w:val="00DC40EC"/>
    <w:rsid w:val="00DC442B"/>
    <w:rsid w:val="00DC4D6B"/>
    <w:rsid w:val="00DC7393"/>
    <w:rsid w:val="00DD0417"/>
    <w:rsid w:val="00DD48C2"/>
    <w:rsid w:val="00DD50AA"/>
    <w:rsid w:val="00DD5232"/>
    <w:rsid w:val="00DD6ED8"/>
    <w:rsid w:val="00DE0E09"/>
    <w:rsid w:val="00DE1300"/>
    <w:rsid w:val="00DE2A40"/>
    <w:rsid w:val="00DE4669"/>
    <w:rsid w:val="00DE5B7F"/>
    <w:rsid w:val="00DE7E05"/>
    <w:rsid w:val="00DF1556"/>
    <w:rsid w:val="00DF186F"/>
    <w:rsid w:val="00DF647D"/>
    <w:rsid w:val="00DF6C0C"/>
    <w:rsid w:val="00E0223E"/>
    <w:rsid w:val="00E05695"/>
    <w:rsid w:val="00E06B48"/>
    <w:rsid w:val="00E074A4"/>
    <w:rsid w:val="00E07682"/>
    <w:rsid w:val="00E1109A"/>
    <w:rsid w:val="00E121EE"/>
    <w:rsid w:val="00E12F7F"/>
    <w:rsid w:val="00E14C75"/>
    <w:rsid w:val="00E15E21"/>
    <w:rsid w:val="00E209C8"/>
    <w:rsid w:val="00E24262"/>
    <w:rsid w:val="00E36020"/>
    <w:rsid w:val="00E37607"/>
    <w:rsid w:val="00E37784"/>
    <w:rsid w:val="00E4045D"/>
    <w:rsid w:val="00E41183"/>
    <w:rsid w:val="00E4378D"/>
    <w:rsid w:val="00E43B6C"/>
    <w:rsid w:val="00E43EE7"/>
    <w:rsid w:val="00E44F6A"/>
    <w:rsid w:val="00E45236"/>
    <w:rsid w:val="00E51388"/>
    <w:rsid w:val="00E549DE"/>
    <w:rsid w:val="00E57B39"/>
    <w:rsid w:val="00E611C8"/>
    <w:rsid w:val="00E64564"/>
    <w:rsid w:val="00E65714"/>
    <w:rsid w:val="00E65D4C"/>
    <w:rsid w:val="00E71AC5"/>
    <w:rsid w:val="00E730EA"/>
    <w:rsid w:val="00E75572"/>
    <w:rsid w:val="00E82311"/>
    <w:rsid w:val="00E831F9"/>
    <w:rsid w:val="00E8366D"/>
    <w:rsid w:val="00E84C46"/>
    <w:rsid w:val="00E85C25"/>
    <w:rsid w:val="00E87602"/>
    <w:rsid w:val="00E90476"/>
    <w:rsid w:val="00E91F7E"/>
    <w:rsid w:val="00E921BC"/>
    <w:rsid w:val="00E92325"/>
    <w:rsid w:val="00E9785A"/>
    <w:rsid w:val="00E9795A"/>
    <w:rsid w:val="00EA0D83"/>
    <w:rsid w:val="00EA6644"/>
    <w:rsid w:val="00EB2E7B"/>
    <w:rsid w:val="00EB3473"/>
    <w:rsid w:val="00EB43E4"/>
    <w:rsid w:val="00EC2621"/>
    <w:rsid w:val="00EC3FED"/>
    <w:rsid w:val="00EC703D"/>
    <w:rsid w:val="00ED0E85"/>
    <w:rsid w:val="00ED14BC"/>
    <w:rsid w:val="00ED3421"/>
    <w:rsid w:val="00ED6526"/>
    <w:rsid w:val="00ED746C"/>
    <w:rsid w:val="00ED7599"/>
    <w:rsid w:val="00EE12E9"/>
    <w:rsid w:val="00EE184A"/>
    <w:rsid w:val="00EE1900"/>
    <w:rsid w:val="00EE2306"/>
    <w:rsid w:val="00EE283A"/>
    <w:rsid w:val="00EE4F90"/>
    <w:rsid w:val="00EE7C2F"/>
    <w:rsid w:val="00EF2FD7"/>
    <w:rsid w:val="00EF3603"/>
    <w:rsid w:val="00EF7954"/>
    <w:rsid w:val="00F017ED"/>
    <w:rsid w:val="00F03EB4"/>
    <w:rsid w:val="00F04CDE"/>
    <w:rsid w:val="00F05BB2"/>
    <w:rsid w:val="00F100EB"/>
    <w:rsid w:val="00F10942"/>
    <w:rsid w:val="00F31705"/>
    <w:rsid w:val="00F3225E"/>
    <w:rsid w:val="00F360D0"/>
    <w:rsid w:val="00F409C7"/>
    <w:rsid w:val="00F4144F"/>
    <w:rsid w:val="00F41FBA"/>
    <w:rsid w:val="00F43CDF"/>
    <w:rsid w:val="00F4429A"/>
    <w:rsid w:val="00F4644E"/>
    <w:rsid w:val="00F50472"/>
    <w:rsid w:val="00F52431"/>
    <w:rsid w:val="00F57831"/>
    <w:rsid w:val="00F61F4D"/>
    <w:rsid w:val="00F66059"/>
    <w:rsid w:val="00F719CC"/>
    <w:rsid w:val="00F71D91"/>
    <w:rsid w:val="00F729A8"/>
    <w:rsid w:val="00F75BBD"/>
    <w:rsid w:val="00F76561"/>
    <w:rsid w:val="00F7699A"/>
    <w:rsid w:val="00F7785B"/>
    <w:rsid w:val="00F77BD6"/>
    <w:rsid w:val="00F81264"/>
    <w:rsid w:val="00F8317A"/>
    <w:rsid w:val="00F855F6"/>
    <w:rsid w:val="00F85A0C"/>
    <w:rsid w:val="00F875BF"/>
    <w:rsid w:val="00F92D1D"/>
    <w:rsid w:val="00F9581C"/>
    <w:rsid w:val="00FA7D5E"/>
    <w:rsid w:val="00FB19C2"/>
    <w:rsid w:val="00FB50F1"/>
    <w:rsid w:val="00FB75B1"/>
    <w:rsid w:val="00FC2558"/>
    <w:rsid w:val="00FC4F7D"/>
    <w:rsid w:val="00FC6F2E"/>
    <w:rsid w:val="00FD17BD"/>
    <w:rsid w:val="00FD5A7B"/>
    <w:rsid w:val="00FD767E"/>
    <w:rsid w:val="00FE29FE"/>
    <w:rsid w:val="00FE36EB"/>
    <w:rsid w:val="00FE7085"/>
    <w:rsid w:val="00FF1F6F"/>
    <w:rsid w:val="029305FC"/>
    <w:rsid w:val="02B66510"/>
    <w:rsid w:val="03AC5217"/>
    <w:rsid w:val="05DDF8F0"/>
    <w:rsid w:val="060D1052"/>
    <w:rsid w:val="09BD7119"/>
    <w:rsid w:val="0D66AED1"/>
    <w:rsid w:val="0D840ABF"/>
    <w:rsid w:val="0EAD4094"/>
    <w:rsid w:val="0EB2A7FD"/>
    <w:rsid w:val="104E785E"/>
    <w:rsid w:val="10FE7352"/>
    <w:rsid w:val="14361414"/>
    <w:rsid w:val="14C73CC2"/>
    <w:rsid w:val="152538E8"/>
    <w:rsid w:val="16842B04"/>
    <w:rsid w:val="17635F66"/>
    <w:rsid w:val="197E8130"/>
    <w:rsid w:val="19E01851"/>
    <w:rsid w:val="1BC01EC3"/>
    <w:rsid w:val="1BE92DCB"/>
    <w:rsid w:val="1D6E2DBC"/>
    <w:rsid w:val="1E517348"/>
    <w:rsid w:val="1F346744"/>
    <w:rsid w:val="20540755"/>
    <w:rsid w:val="20899E76"/>
    <w:rsid w:val="2327E2C6"/>
    <w:rsid w:val="243BE458"/>
    <w:rsid w:val="28B43E53"/>
    <w:rsid w:val="2CA43259"/>
    <w:rsid w:val="2F3EDFDD"/>
    <w:rsid w:val="30B7CA0F"/>
    <w:rsid w:val="31F41AA5"/>
    <w:rsid w:val="3286969B"/>
    <w:rsid w:val="32D743FE"/>
    <w:rsid w:val="32E2C057"/>
    <w:rsid w:val="332CDB81"/>
    <w:rsid w:val="3375AA75"/>
    <w:rsid w:val="34801F42"/>
    <w:rsid w:val="3494E8D0"/>
    <w:rsid w:val="352BBB67"/>
    <w:rsid w:val="35C0FE5A"/>
    <w:rsid w:val="36946728"/>
    <w:rsid w:val="36C78BC8"/>
    <w:rsid w:val="36E0B425"/>
    <w:rsid w:val="38D9149E"/>
    <w:rsid w:val="39FF2C8A"/>
    <w:rsid w:val="3A2F44C3"/>
    <w:rsid w:val="3A7C02DE"/>
    <w:rsid w:val="3DA8D70E"/>
    <w:rsid w:val="40143E37"/>
    <w:rsid w:val="412230A9"/>
    <w:rsid w:val="41AFC2D4"/>
    <w:rsid w:val="43AF89D0"/>
    <w:rsid w:val="43BEFAB7"/>
    <w:rsid w:val="4563453C"/>
    <w:rsid w:val="47A4D8DD"/>
    <w:rsid w:val="49B190DA"/>
    <w:rsid w:val="4B2954F7"/>
    <w:rsid w:val="4C8BBB4B"/>
    <w:rsid w:val="4D880B18"/>
    <w:rsid w:val="4DBDF1C2"/>
    <w:rsid w:val="4F7E1CA9"/>
    <w:rsid w:val="509759F4"/>
    <w:rsid w:val="515F2C6E"/>
    <w:rsid w:val="5214D7D6"/>
    <w:rsid w:val="54B5DBA0"/>
    <w:rsid w:val="57C2E7FD"/>
    <w:rsid w:val="57CE6DF2"/>
    <w:rsid w:val="583E654E"/>
    <w:rsid w:val="595EB85E"/>
    <w:rsid w:val="598366B0"/>
    <w:rsid w:val="5AC6E613"/>
    <w:rsid w:val="5C32DFFC"/>
    <w:rsid w:val="5E912C98"/>
    <w:rsid w:val="5F4A9AC6"/>
    <w:rsid w:val="61755038"/>
    <w:rsid w:val="617DD504"/>
    <w:rsid w:val="64A2D277"/>
    <w:rsid w:val="64F8C114"/>
    <w:rsid w:val="6610D2A3"/>
    <w:rsid w:val="673C844E"/>
    <w:rsid w:val="68A02D49"/>
    <w:rsid w:val="690FE3B1"/>
    <w:rsid w:val="69884FA3"/>
    <w:rsid w:val="6B242004"/>
    <w:rsid w:val="6C05B377"/>
    <w:rsid w:val="6C725DA3"/>
    <w:rsid w:val="6D3E3E18"/>
    <w:rsid w:val="6DFF4D27"/>
    <w:rsid w:val="6ECE20A4"/>
    <w:rsid w:val="6F995629"/>
    <w:rsid w:val="6FEF3D3B"/>
    <w:rsid w:val="6FF0C546"/>
    <w:rsid w:val="7217581C"/>
    <w:rsid w:val="72F5BF59"/>
    <w:rsid w:val="730224BD"/>
    <w:rsid w:val="732F31E9"/>
    <w:rsid w:val="748C3279"/>
    <w:rsid w:val="7708B2FB"/>
    <w:rsid w:val="77CEF68E"/>
    <w:rsid w:val="788E280B"/>
    <w:rsid w:val="795FA39C"/>
    <w:rsid w:val="7A0941A4"/>
    <w:rsid w:val="7CB20EB9"/>
    <w:rsid w:val="7D8DE201"/>
    <w:rsid w:val="7DF6FE24"/>
    <w:rsid w:val="7E935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E6864"/>
  <w15:chartTrackingRefBased/>
  <w15:docId w15:val="{9ECAC785-D48B-4571-8157-D4C745C2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347"/>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sz w:val="20"/>
      <w:u w:val="single"/>
      <w:lang w:val="en-US"/>
    </w:rPr>
  </w:style>
  <w:style w:type="paragraph" w:styleId="Heading2">
    <w:name w:val="heading 2"/>
    <w:basedOn w:val="Normal"/>
    <w:next w:val="Normal"/>
    <w:link w:val="Heading2Char"/>
    <w:qFormat/>
    <w:pPr>
      <w:keepNext/>
      <w:outlineLvl w:val="1"/>
    </w:pPr>
    <w:rPr>
      <w:b/>
      <w:sz w:val="20"/>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qFormat/>
    <w:pPr>
      <w:keepNext/>
      <w:overflowPunct w:val="0"/>
      <w:autoSpaceDE w:val="0"/>
      <w:autoSpaceDN w:val="0"/>
      <w:adjustRightInd w:val="0"/>
      <w:jc w:val="center"/>
      <w:textAlignment w:val="baseline"/>
      <w:outlineLvl w:val="5"/>
    </w:pPr>
    <w:rPr>
      <w:sz w:val="32"/>
    </w:rPr>
  </w:style>
  <w:style w:type="paragraph" w:styleId="Heading7">
    <w:name w:val="heading 7"/>
    <w:basedOn w:val="Normal"/>
    <w:next w:val="Normal"/>
    <w:qFormat/>
    <w:pPr>
      <w:keepNext/>
      <w:ind w:right="-1759"/>
      <w:outlineLvl w:val="6"/>
    </w:pPr>
    <w:rPr>
      <w:b/>
    </w:rPr>
  </w:style>
  <w:style w:type="paragraph" w:styleId="Heading8">
    <w:name w:val="heading 8"/>
    <w:basedOn w:val="Normal"/>
    <w:next w:val="Normal"/>
    <w:qFormat/>
    <w:pPr>
      <w:keepNext/>
      <w:ind w:firstLine="720"/>
      <w:outlineLvl w:val="7"/>
    </w:pPr>
    <w:rPr>
      <w:b/>
      <w:sz w:val="24"/>
    </w:rPr>
  </w:style>
  <w:style w:type="paragraph" w:styleId="Heading9">
    <w:name w:val="heading 9"/>
    <w:basedOn w:val="Normal"/>
    <w:next w:val="Normal"/>
    <w:qFormat/>
    <w:pPr>
      <w:keepNext/>
      <w:overflowPunct w:val="0"/>
      <w:autoSpaceDE w:val="0"/>
      <w:autoSpaceDN w:val="0"/>
      <w:adjustRightInd w:val="0"/>
      <w:jc w:val="center"/>
      <w:textAlignment w:val="baseline"/>
      <w:outlineLvl w:val="8"/>
    </w:pPr>
    <w:rPr>
      <w:rFonts w:ascii="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rPr>
      <w:sz w:val="20"/>
    </w:rPr>
  </w:style>
  <w:style w:type="paragraph" w:customStyle="1" w:styleId="H3">
    <w:name w:val="H3"/>
    <w:basedOn w:val="Normal"/>
    <w:next w:val="Normal"/>
    <w:pPr>
      <w:keepNext/>
      <w:spacing w:before="100" w:after="100"/>
      <w:outlineLvl w:val="3"/>
    </w:pPr>
    <w:rPr>
      <w:rFonts w:ascii="Times New Roman" w:hAnsi="Times New Roman"/>
      <w:b/>
      <w:snapToGrid w:val="0"/>
      <w:sz w:val="28"/>
    </w:rPr>
  </w:style>
  <w:style w:type="paragraph" w:styleId="BodyText2">
    <w:name w:val="Body Text 2"/>
    <w:basedOn w:val="Normal"/>
    <w:rPr>
      <w:sz w:val="24"/>
    </w:rPr>
  </w:style>
  <w:style w:type="paragraph" w:styleId="BodyTextIndent">
    <w:name w:val="Body Text Indent"/>
    <w:basedOn w:val="Normal"/>
    <w:pPr>
      <w:ind w:left="567" w:hanging="567"/>
      <w:jc w:val="both"/>
    </w:pPr>
    <w:rPr>
      <w:sz w:val="24"/>
    </w:rPr>
  </w:style>
  <w:style w:type="paragraph" w:styleId="BodyTextIndent2">
    <w:name w:val="Body Text Indent 2"/>
    <w:basedOn w:val="Normal"/>
    <w:pPr>
      <w:ind w:left="709" w:hanging="709"/>
      <w:jc w:val="both"/>
    </w:pPr>
    <w:rPr>
      <w:b/>
      <w:sz w:val="24"/>
    </w:rPr>
  </w:style>
  <w:style w:type="paragraph" w:styleId="BodyTextIndent3">
    <w:name w:val="Body Text Indent 3"/>
    <w:basedOn w:val="Normal"/>
    <w:pPr>
      <w:ind w:left="743" w:hanging="743"/>
    </w:pPr>
    <w:rPr>
      <w:b/>
      <w:sz w:val="24"/>
    </w:rPr>
  </w:style>
  <w:style w:type="paragraph" w:styleId="BodyText3">
    <w:name w:val="Body Text 3"/>
    <w:basedOn w:val="Normal"/>
    <w:pPr>
      <w:jc w:val="both"/>
    </w:pPr>
    <w:rPr>
      <w:rFonts w:cs="Arial"/>
      <w:sz w:val="24"/>
    </w:rPr>
  </w:style>
  <w:style w:type="paragraph" w:styleId="TOC1">
    <w:name w:val="toc 1"/>
    <w:basedOn w:val="Normal"/>
    <w:next w:val="Normal"/>
    <w:autoRedefine/>
    <w:uiPriority w:val="39"/>
    <w:rsid w:val="001131E4"/>
    <w:pPr>
      <w:tabs>
        <w:tab w:val="right" w:leader="underscore" w:pos="9259"/>
      </w:tabs>
      <w:spacing w:before="120"/>
      <w:ind w:left="220"/>
    </w:pPr>
    <w:rPr>
      <w:rFonts w:cs="Arial"/>
      <w:b/>
      <w:bCs/>
      <w:iCs/>
      <w:noProof/>
      <w:szCs w:val="28"/>
    </w:rPr>
  </w:style>
  <w:style w:type="paragraph" w:styleId="TOC2">
    <w:name w:val="toc 2"/>
    <w:basedOn w:val="Normal"/>
    <w:next w:val="Normal"/>
    <w:autoRedefine/>
    <w:uiPriority w:val="39"/>
    <w:pPr>
      <w:tabs>
        <w:tab w:val="left" w:pos="880"/>
        <w:tab w:val="right" w:leader="underscore" w:pos="9180"/>
      </w:tabs>
      <w:spacing w:before="120"/>
      <w:ind w:left="220"/>
    </w:pPr>
    <w:rPr>
      <w:rFonts w:cs="Arial"/>
      <w:b/>
      <w:bCs/>
      <w:noProof/>
      <w:szCs w:val="26"/>
    </w:rPr>
  </w:style>
  <w:style w:type="paragraph" w:styleId="TOC3">
    <w:name w:val="toc 3"/>
    <w:basedOn w:val="Normal"/>
    <w:next w:val="Normal"/>
    <w:autoRedefine/>
    <w:uiPriority w:val="39"/>
    <w:pPr>
      <w:tabs>
        <w:tab w:val="left" w:pos="1100"/>
        <w:tab w:val="right" w:leader="underscore" w:pos="9180"/>
      </w:tabs>
      <w:ind w:left="440"/>
    </w:pPr>
    <w:rPr>
      <w:rFonts w:cs="Arial"/>
      <w:noProof/>
      <w:szCs w:val="24"/>
    </w:rPr>
  </w:style>
  <w:style w:type="paragraph" w:styleId="TOC4">
    <w:name w:val="toc 4"/>
    <w:basedOn w:val="Normal"/>
    <w:next w:val="Normal"/>
    <w:autoRedefine/>
    <w:semiHidden/>
    <w:pPr>
      <w:ind w:left="660"/>
    </w:pPr>
    <w:rPr>
      <w:rFonts w:ascii="Times New Roman" w:hAnsi="Times New Roman"/>
      <w:szCs w:val="24"/>
    </w:rPr>
  </w:style>
  <w:style w:type="paragraph" w:styleId="TOC5">
    <w:name w:val="toc 5"/>
    <w:basedOn w:val="Normal"/>
    <w:next w:val="Normal"/>
    <w:autoRedefine/>
    <w:semiHidden/>
    <w:pPr>
      <w:ind w:left="880"/>
    </w:pPr>
    <w:rPr>
      <w:rFonts w:ascii="Times New Roman" w:hAnsi="Times New Roman"/>
      <w:szCs w:val="24"/>
    </w:rPr>
  </w:style>
  <w:style w:type="paragraph" w:styleId="TOC6">
    <w:name w:val="toc 6"/>
    <w:basedOn w:val="Normal"/>
    <w:next w:val="Normal"/>
    <w:autoRedefine/>
    <w:semiHidden/>
    <w:pPr>
      <w:ind w:left="1100"/>
    </w:pPr>
    <w:rPr>
      <w:rFonts w:ascii="Times New Roman" w:hAnsi="Times New Roman"/>
      <w:szCs w:val="24"/>
    </w:rPr>
  </w:style>
  <w:style w:type="paragraph" w:styleId="TOC7">
    <w:name w:val="toc 7"/>
    <w:basedOn w:val="Normal"/>
    <w:next w:val="Normal"/>
    <w:autoRedefine/>
    <w:semiHidden/>
    <w:pPr>
      <w:ind w:left="1320"/>
    </w:pPr>
    <w:rPr>
      <w:rFonts w:ascii="Times New Roman" w:hAnsi="Times New Roman"/>
      <w:szCs w:val="24"/>
    </w:rPr>
  </w:style>
  <w:style w:type="paragraph" w:styleId="TOC8">
    <w:name w:val="toc 8"/>
    <w:basedOn w:val="Normal"/>
    <w:next w:val="Normal"/>
    <w:autoRedefine/>
    <w:semiHidden/>
    <w:pPr>
      <w:ind w:left="1540"/>
    </w:pPr>
    <w:rPr>
      <w:rFonts w:ascii="Times New Roman" w:hAnsi="Times New Roman"/>
      <w:szCs w:val="24"/>
    </w:rPr>
  </w:style>
  <w:style w:type="paragraph" w:styleId="TOC9">
    <w:name w:val="toc 9"/>
    <w:basedOn w:val="Normal"/>
    <w:next w:val="Normal"/>
    <w:autoRedefine/>
    <w:semiHidden/>
    <w:pPr>
      <w:ind w:left="1760"/>
    </w:pPr>
    <w:rPr>
      <w:rFonts w:ascii="Times New Roman" w:hAnsi="Times New Roman"/>
      <w:szCs w:val="24"/>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BalloonText">
    <w:name w:val="Balloon Text"/>
    <w:basedOn w:val="Normal"/>
    <w:semiHidden/>
    <w:rsid w:val="000A1D83"/>
    <w:rPr>
      <w:rFonts w:ascii="Tahoma" w:hAnsi="Tahoma" w:cs="Tahoma"/>
      <w:sz w:val="16"/>
      <w:szCs w:val="16"/>
    </w:rPr>
  </w:style>
  <w:style w:type="character" w:styleId="CommentReference">
    <w:name w:val="annotation reference"/>
    <w:uiPriority w:val="99"/>
    <w:semiHidden/>
    <w:rsid w:val="000A1D83"/>
    <w:rPr>
      <w:sz w:val="16"/>
      <w:szCs w:val="16"/>
    </w:rPr>
  </w:style>
  <w:style w:type="paragraph" w:styleId="CommentText">
    <w:name w:val="annotation text"/>
    <w:basedOn w:val="Normal"/>
    <w:link w:val="CommentTextChar"/>
    <w:uiPriority w:val="99"/>
    <w:semiHidden/>
    <w:rsid w:val="000A1D83"/>
    <w:rPr>
      <w:sz w:val="20"/>
    </w:rPr>
  </w:style>
  <w:style w:type="paragraph" w:styleId="CommentSubject">
    <w:name w:val="annotation subject"/>
    <w:basedOn w:val="CommentText"/>
    <w:next w:val="CommentText"/>
    <w:semiHidden/>
    <w:rsid w:val="000A1D83"/>
    <w:rPr>
      <w:b/>
      <w:bCs/>
    </w:rPr>
  </w:style>
  <w:style w:type="character" w:styleId="Strong">
    <w:name w:val="Strong"/>
    <w:uiPriority w:val="22"/>
    <w:qFormat/>
    <w:rsid w:val="004B6134"/>
    <w:rPr>
      <w:b/>
      <w:bCs/>
    </w:rPr>
  </w:style>
  <w:style w:type="table" w:styleId="TableGrid">
    <w:name w:val="Table Grid"/>
    <w:basedOn w:val="TableNormal"/>
    <w:rsid w:val="00793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A2229"/>
    <w:rPr>
      <w:rFonts w:ascii="Arial" w:hAnsi="Arial"/>
      <w:sz w:val="22"/>
      <w:lang w:val="en-GB" w:eastAsia="en-US" w:bidi="ar-SA"/>
    </w:rPr>
  </w:style>
  <w:style w:type="character" w:customStyle="1" w:styleId="Heading2Char">
    <w:name w:val="Heading 2 Char"/>
    <w:link w:val="Heading2"/>
    <w:rsid w:val="006A2229"/>
    <w:rPr>
      <w:rFonts w:ascii="Arial" w:hAnsi="Arial"/>
      <w:b/>
      <w:lang w:val="en-GB" w:eastAsia="en-US" w:bidi="ar-SA"/>
    </w:rPr>
  </w:style>
  <w:style w:type="paragraph" w:styleId="ListParagraph">
    <w:name w:val="List Paragraph"/>
    <w:aliases w:val="Dot pt,List Paragraph1,Colorful List - Accent 11,No Spacing1,List Paragraph Char Char Char,Indicator Text,Numbered Para 1,Bullet 1,F5 List Paragraph,Bullet Points,MAIN CONTENT,List Paragraph12,OBC Bullet,List Paragraph11,Normal numbered,L"/>
    <w:basedOn w:val="Normal"/>
    <w:link w:val="ListParagraphChar"/>
    <w:uiPriority w:val="99"/>
    <w:qFormat/>
    <w:rsid w:val="004B0F20"/>
    <w:pPr>
      <w:spacing w:after="200" w:line="276" w:lineRule="auto"/>
      <w:ind w:left="720"/>
      <w:contextualSpacing/>
    </w:pPr>
    <w:rPr>
      <w:rFonts w:eastAsia="Calibri"/>
      <w:sz w:val="24"/>
      <w:szCs w:val="22"/>
    </w:rPr>
  </w:style>
  <w:style w:type="paragraph" w:styleId="NoSpacing">
    <w:name w:val="No Spacing"/>
    <w:uiPriority w:val="1"/>
    <w:qFormat/>
    <w:rsid w:val="008B3BE9"/>
    <w:pPr>
      <w:suppressAutoHyphens/>
      <w:jc w:val="both"/>
    </w:pPr>
    <w:rPr>
      <w:rFonts w:ascii="Arial" w:hAnsi="Arial"/>
      <w:sz w:val="24"/>
      <w:lang w:eastAsia="en-US"/>
    </w:rPr>
  </w:style>
  <w:style w:type="paragraph" w:styleId="Revision">
    <w:name w:val="Revision"/>
    <w:hidden/>
    <w:uiPriority w:val="99"/>
    <w:semiHidden/>
    <w:rsid w:val="001E4051"/>
    <w:rPr>
      <w:rFonts w:ascii="Arial" w:hAnsi="Arial"/>
      <w:sz w:val="22"/>
      <w:lang w:eastAsia="en-US"/>
    </w:rPr>
  </w:style>
  <w:style w:type="paragraph" w:styleId="NormalWeb">
    <w:name w:val="Normal (Web)"/>
    <w:basedOn w:val="Normal"/>
    <w:uiPriority w:val="99"/>
    <w:unhideWhenUsed/>
    <w:rsid w:val="006962C8"/>
    <w:pPr>
      <w:spacing w:before="100" w:beforeAutospacing="1" w:after="100" w:afterAutospacing="1"/>
    </w:pPr>
    <w:rPr>
      <w:rFonts w:ascii="Times New Roman" w:eastAsia="Calibri" w:hAnsi="Times New Roman"/>
      <w:sz w:val="24"/>
      <w:szCs w:val="24"/>
      <w:lang w:eastAsia="en-GB"/>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MAIN CONTENT Char"/>
    <w:link w:val="ListParagraph"/>
    <w:uiPriority w:val="99"/>
    <w:qFormat/>
    <w:locked/>
    <w:rsid w:val="006962C8"/>
    <w:rPr>
      <w:rFonts w:ascii="Arial" w:eastAsia="Calibri" w:hAnsi="Arial"/>
      <w:sz w:val="24"/>
      <w:szCs w:val="22"/>
      <w:lang w:eastAsia="en-US"/>
    </w:rPr>
  </w:style>
  <w:style w:type="character" w:styleId="UnresolvedMention">
    <w:name w:val="Unresolved Mention"/>
    <w:uiPriority w:val="99"/>
    <w:semiHidden/>
    <w:unhideWhenUsed/>
    <w:rsid w:val="00BB5310"/>
    <w:rPr>
      <w:color w:val="605E5C"/>
      <w:shd w:val="clear" w:color="auto" w:fill="E1DFDD"/>
    </w:rPr>
  </w:style>
  <w:style w:type="paragraph" w:customStyle="1" w:styleId="page-utils-links-wrap">
    <w:name w:val="page-utils-links-wrap"/>
    <w:basedOn w:val="Normal"/>
    <w:rsid w:val="008F4175"/>
    <w:pPr>
      <w:spacing w:before="100" w:beforeAutospacing="1" w:after="100" w:afterAutospacing="1"/>
    </w:pPr>
    <w:rPr>
      <w:rFonts w:ascii="Times New Roman" w:hAnsi="Times New Roman"/>
      <w:sz w:val="24"/>
      <w:szCs w:val="24"/>
      <w:lang w:eastAsia="en-GB"/>
    </w:rPr>
  </w:style>
  <w:style w:type="paragraph" w:customStyle="1" w:styleId="menu-item">
    <w:name w:val="menu-item"/>
    <w:basedOn w:val="Normal"/>
    <w:rsid w:val="008F4175"/>
    <w:pPr>
      <w:spacing w:before="100" w:beforeAutospacing="1" w:after="100" w:afterAutospacing="1"/>
    </w:pPr>
    <w:rPr>
      <w:rFonts w:ascii="Times New Roman" w:hAnsi="Times New Roman"/>
      <w:sz w:val="24"/>
      <w:szCs w:val="24"/>
      <w:lang w:eastAsia="en-GB"/>
    </w:rPr>
  </w:style>
  <w:style w:type="character" w:customStyle="1" w:styleId="main-link-text">
    <w:name w:val="main-link-text"/>
    <w:basedOn w:val="DefaultParagraphFont"/>
    <w:rsid w:val="008F4175"/>
  </w:style>
  <w:style w:type="character" w:customStyle="1" w:styleId="FooterChar">
    <w:name w:val="Footer Char"/>
    <w:link w:val="Footer"/>
    <w:rsid w:val="00E121EE"/>
    <w:rPr>
      <w:rFonts w:ascii="Arial" w:hAnsi="Arial"/>
      <w:sz w:val="22"/>
      <w:lang w:eastAsia="en-US"/>
    </w:rPr>
  </w:style>
  <w:style w:type="character" w:customStyle="1" w:styleId="ui-provider">
    <w:name w:val="ui-provider"/>
    <w:basedOn w:val="DefaultParagraphFont"/>
    <w:rsid w:val="002D49DD"/>
  </w:style>
  <w:style w:type="character" w:customStyle="1" w:styleId="normaltextrun">
    <w:name w:val="normaltextrun"/>
    <w:basedOn w:val="DefaultParagraphFont"/>
    <w:rsid w:val="001123B1"/>
  </w:style>
  <w:style w:type="character" w:customStyle="1" w:styleId="eop">
    <w:name w:val="eop"/>
    <w:basedOn w:val="DefaultParagraphFont"/>
    <w:rsid w:val="001123B1"/>
  </w:style>
  <w:style w:type="paragraph" w:customStyle="1" w:styleId="paragraph">
    <w:name w:val="paragraph"/>
    <w:basedOn w:val="Normal"/>
    <w:rsid w:val="003E02EA"/>
    <w:pPr>
      <w:spacing w:before="100" w:beforeAutospacing="1" w:after="100" w:afterAutospacing="1"/>
    </w:pPr>
    <w:rPr>
      <w:rFonts w:ascii="Times New Roman" w:hAnsi="Times New Roman"/>
      <w:sz w:val="24"/>
      <w:szCs w:val="24"/>
      <w:lang w:eastAsia="en-GB"/>
    </w:rPr>
  </w:style>
  <w:style w:type="character" w:customStyle="1" w:styleId="CommentTextChar">
    <w:name w:val="Comment Text Char"/>
    <w:link w:val="CommentText"/>
    <w:uiPriority w:val="99"/>
    <w:semiHidden/>
    <w:rsid w:val="006B5FD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86668">
      <w:bodyDiv w:val="1"/>
      <w:marLeft w:val="0"/>
      <w:marRight w:val="0"/>
      <w:marTop w:val="0"/>
      <w:marBottom w:val="0"/>
      <w:divBdr>
        <w:top w:val="none" w:sz="0" w:space="0" w:color="auto"/>
        <w:left w:val="none" w:sz="0" w:space="0" w:color="auto"/>
        <w:bottom w:val="none" w:sz="0" w:space="0" w:color="auto"/>
        <w:right w:val="none" w:sz="0" w:space="0" w:color="auto"/>
      </w:divBdr>
    </w:div>
    <w:div w:id="138427671">
      <w:bodyDiv w:val="1"/>
      <w:marLeft w:val="0"/>
      <w:marRight w:val="0"/>
      <w:marTop w:val="0"/>
      <w:marBottom w:val="0"/>
      <w:divBdr>
        <w:top w:val="none" w:sz="0" w:space="0" w:color="auto"/>
        <w:left w:val="none" w:sz="0" w:space="0" w:color="auto"/>
        <w:bottom w:val="none" w:sz="0" w:space="0" w:color="auto"/>
        <w:right w:val="none" w:sz="0" w:space="0" w:color="auto"/>
      </w:divBdr>
      <w:divsChild>
        <w:div w:id="1094327039">
          <w:marLeft w:val="0"/>
          <w:marRight w:val="0"/>
          <w:marTop w:val="0"/>
          <w:marBottom w:val="0"/>
          <w:divBdr>
            <w:top w:val="none" w:sz="0" w:space="0" w:color="auto"/>
            <w:left w:val="none" w:sz="0" w:space="0" w:color="auto"/>
            <w:bottom w:val="none" w:sz="0" w:space="0" w:color="auto"/>
            <w:right w:val="none" w:sz="0" w:space="0" w:color="auto"/>
          </w:divBdr>
          <w:divsChild>
            <w:div w:id="1319648535">
              <w:marLeft w:val="0"/>
              <w:marRight w:val="0"/>
              <w:marTop w:val="0"/>
              <w:marBottom w:val="0"/>
              <w:divBdr>
                <w:top w:val="none" w:sz="0" w:space="0" w:color="auto"/>
                <w:left w:val="none" w:sz="0" w:space="0" w:color="auto"/>
                <w:bottom w:val="none" w:sz="0" w:space="0" w:color="auto"/>
                <w:right w:val="none" w:sz="0" w:space="0" w:color="auto"/>
              </w:divBdr>
              <w:divsChild>
                <w:div w:id="791823213">
                  <w:marLeft w:val="0"/>
                  <w:marRight w:val="0"/>
                  <w:marTop w:val="0"/>
                  <w:marBottom w:val="0"/>
                  <w:divBdr>
                    <w:top w:val="none" w:sz="0" w:space="0" w:color="auto"/>
                    <w:left w:val="none" w:sz="0" w:space="0" w:color="auto"/>
                    <w:bottom w:val="none" w:sz="0" w:space="0" w:color="auto"/>
                    <w:right w:val="none" w:sz="0" w:space="0" w:color="auto"/>
                  </w:divBdr>
                  <w:divsChild>
                    <w:div w:id="441654729">
                      <w:marLeft w:val="120"/>
                      <w:marRight w:val="120"/>
                      <w:marTop w:val="120"/>
                      <w:marBottom w:val="120"/>
                      <w:divBdr>
                        <w:top w:val="single" w:sz="6" w:space="0" w:color="E8EDEE"/>
                        <w:left w:val="none" w:sz="0" w:space="0" w:color="auto"/>
                        <w:bottom w:val="none" w:sz="0" w:space="0" w:color="auto"/>
                        <w:right w:val="none" w:sz="0" w:space="0" w:color="auto"/>
                      </w:divBdr>
                    </w:div>
                    <w:div w:id="1463495255">
                      <w:marLeft w:val="0"/>
                      <w:marRight w:val="0"/>
                      <w:marTop w:val="0"/>
                      <w:marBottom w:val="0"/>
                      <w:divBdr>
                        <w:top w:val="none" w:sz="0" w:space="0" w:color="auto"/>
                        <w:left w:val="none" w:sz="0" w:space="0" w:color="auto"/>
                        <w:bottom w:val="none" w:sz="0" w:space="0" w:color="auto"/>
                        <w:right w:val="none" w:sz="0" w:space="0" w:color="auto"/>
                      </w:divBdr>
                      <w:divsChild>
                        <w:div w:id="693305763">
                          <w:marLeft w:val="0"/>
                          <w:marRight w:val="0"/>
                          <w:marTop w:val="0"/>
                          <w:marBottom w:val="360"/>
                          <w:divBdr>
                            <w:top w:val="none" w:sz="0" w:space="0" w:color="auto"/>
                            <w:left w:val="none" w:sz="0" w:space="0" w:color="auto"/>
                            <w:bottom w:val="none" w:sz="0" w:space="0" w:color="auto"/>
                            <w:right w:val="none" w:sz="0" w:space="0" w:color="auto"/>
                          </w:divBdr>
                          <w:divsChild>
                            <w:div w:id="1892422732">
                              <w:marLeft w:val="0"/>
                              <w:marRight w:val="0"/>
                              <w:marTop w:val="0"/>
                              <w:marBottom w:val="0"/>
                              <w:divBdr>
                                <w:top w:val="none" w:sz="0" w:space="0" w:color="auto"/>
                                <w:left w:val="none" w:sz="0" w:space="0" w:color="auto"/>
                                <w:bottom w:val="none" w:sz="0" w:space="0" w:color="auto"/>
                                <w:right w:val="none" w:sz="0" w:space="0" w:color="auto"/>
                              </w:divBdr>
                              <w:divsChild>
                                <w:div w:id="1848401743">
                                  <w:marLeft w:val="0"/>
                                  <w:marRight w:val="0"/>
                                  <w:marTop w:val="0"/>
                                  <w:marBottom w:val="0"/>
                                  <w:divBdr>
                                    <w:top w:val="none" w:sz="0" w:space="0" w:color="auto"/>
                                    <w:left w:val="none" w:sz="0" w:space="0" w:color="auto"/>
                                    <w:bottom w:val="none" w:sz="0" w:space="0" w:color="auto"/>
                                    <w:right w:val="none" w:sz="0" w:space="0" w:color="auto"/>
                                  </w:divBdr>
                                  <w:divsChild>
                                    <w:div w:id="1048647518">
                                      <w:marLeft w:val="0"/>
                                      <w:marRight w:val="0"/>
                                      <w:marTop w:val="0"/>
                                      <w:marBottom w:val="0"/>
                                      <w:divBdr>
                                        <w:top w:val="none" w:sz="0" w:space="0" w:color="auto"/>
                                        <w:left w:val="none" w:sz="0" w:space="0" w:color="auto"/>
                                        <w:bottom w:val="none" w:sz="0" w:space="0" w:color="auto"/>
                                        <w:right w:val="none" w:sz="0" w:space="0" w:color="auto"/>
                                      </w:divBdr>
                                      <w:divsChild>
                                        <w:div w:id="833104113">
                                          <w:marLeft w:val="0"/>
                                          <w:marRight w:val="0"/>
                                          <w:marTop w:val="0"/>
                                          <w:marBottom w:val="0"/>
                                          <w:divBdr>
                                            <w:top w:val="none" w:sz="0" w:space="0" w:color="auto"/>
                                            <w:left w:val="none" w:sz="0" w:space="0" w:color="auto"/>
                                            <w:bottom w:val="none" w:sz="0" w:space="0" w:color="auto"/>
                                            <w:right w:val="none" w:sz="0" w:space="0" w:color="auto"/>
                                          </w:divBdr>
                                          <w:divsChild>
                                            <w:div w:id="237979810">
                                              <w:marLeft w:val="0"/>
                                              <w:marRight w:val="0"/>
                                              <w:marTop w:val="0"/>
                                              <w:marBottom w:val="0"/>
                                              <w:divBdr>
                                                <w:top w:val="none" w:sz="0" w:space="0" w:color="auto"/>
                                                <w:left w:val="none" w:sz="0" w:space="0" w:color="auto"/>
                                                <w:bottom w:val="none" w:sz="0" w:space="0" w:color="auto"/>
                                                <w:right w:val="none" w:sz="0" w:space="0" w:color="auto"/>
                                              </w:divBdr>
                                            </w:div>
                                            <w:div w:id="2099129832">
                                              <w:marLeft w:val="0"/>
                                              <w:marRight w:val="0"/>
                                              <w:marTop w:val="0"/>
                                              <w:marBottom w:val="0"/>
                                              <w:divBdr>
                                                <w:top w:val="none" w:sz="0" w:space="0" w:color="auto"/>
                                                <w:left w:val="none" w:sz="0" w:space="0" w:color="auto"/>
                                                <w:bottom w:val="none" w:sz="0" w:space="0" w:color="auto"/>
                                                <w:right w:val="none" w:sz="0" w:space="0" w:color="auto"/>
                                              </w:divBdr>
                                              <w:divsChild>
                                                <w:div w:id="25829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253269">
                      <w:marLeft w:val="0"/>
                      <w:marRight w:val="0"/>
                      <w:marTop w:val="0"/>
                      <w:marBottom w:val="0"/>
                      <w:divBdr>
                        <w:top w:val="none" w:sz="0" w:space="0" w:color="auto"/>
                        <w:left w:val="none" w:sz="0" w:space="0" w:color="auto"/>
                        <w:bottom w:val="none" w:sz="0" w:space="0" w:color="auto"/>
                        <w:right w:val="none" w:sz="0" w:space="0" w:color="auto"/>
                      </w:divBdr>
                      <w:divsChild>
                        <w:div w:id="725374544">
                          <w:marLeft w:val="0"/>
                          <w:marRight w:val="0"/>
                          <w:marTop w:val="0"/>
                          <w:marBottom w:val="360"/>
                          <w:divBdr>
                            <w:top w:val="none" w:sz="0" w:space="0" w:color="auto"/>
                            <w:left w:val="none" w:sz="0" w:space="0" w:color="auto"/>
                            <w:bottom w:val="none" w:sz="0" w:space="0" w:color="auto"/>
                            <w:right w:val="none" w:sz="0" w:space="0" w:color="auto"/>
                          </w:divBdr>
                          <w:divsChild>
                            <w:div w:id="1139499309">
                              <w:marLeft w:val="0"/>
                              <w:marRight w:val="0"/>
                              <w:marTop w:val="0"/>
                              <w:marBottom w:val="0"/>
                              <w:divBdr>
                                <w:top w:val="none" w:sz="0" w:space="0" w:color="auto"/>
                                <w:left w:val="none" w:sz="0" w:space="0" w:color="auto"/>
                                <w:bottom w:val="none" w:sz="0" w:space="0" w:color="auto"/>
                                <w:right w:val="none" w:sz="0" w:space="0" w:color="auto"/>
                              </w:divBdr>
                              <w:divsChild>
                                <w:div w:id="1042245187">
                                  <w:marLeft w:val="0"/>
                                  <w:marRight w:val="0"/>
                                  <w:marTop w:val="0"/>
                                  <w:marBottom w:val="0"/>
                                  <w:divBdr>
                                    <w:top w:val="none" w:sz="0" w:space="0" w:color="auto"/>
                                    <w:left w:val="none" w:sz="0" w:space="0" w:color="auto"/>
                                    <w:bottom w:val="none" w:sz="0" w:space="0" w:color="auto"/>
                                    <w:right w:val="none" w:sz="0" w:space="0" w:color="auto"/>
                                  </w:divBdr>
                                  <w:divsChild>
                                    <w:div w:id="1764260644">
                                      <w:marLeft w:val="0"/>
                                      <w:marRight w:val="0"/>
                                      <w:marTop w:val="0"/>
                                      <w:marBottom w:val="0"/>
                                      <w:divBdr>
                                        <w:top w:val="none" w:sz="0" w:space="0" w:color="auto"/>
                                        <w:left w:val="none" w:sz="0" w:space="0" w:color="auto"/>
                                        <w:bottom w:val="none" w:sz="0" w:space="0" w:color="auto"/>
                                        <w:right w:val="none" w:sz="0" w:space="0" w:color="auto"/>
                                      </w:divBdr>
                                      <w:divsChild>
                                        <w:div w:id="1789200521">
                                          <w:marLeft w:val="0"/>
                                          <w:marRight w:val="0"/>
                                          <w:marTop w:val="0"/>
                                          <w:marBottom w:val="0"/>
                                          <w:divBdr>
                                            <w:top w:val="none" w:sz="0" w:space="0" w:color="auto"/>
                                            <w:left w:val="none" w:sz="0" w:space="0" w:color="auto"/>
                                            <w:bottom w:val="none" w:sz="0" w:space="0" w:color="auto"/>
                                            <w:right w:val="none" w:sz="0" w:space="0" w:color="auto"/>
                                          </w:divBdr>
                                          <w:divsChild>
                                            <w:div w:id="231283143">
                                              <w:marLeft w:val="0"/>
                                              <w:marRight w:val="0"/>
                                              <w:marTop w:val="0"/>
                                              <w:marBottom w:val="0"/>
                                              <w:divBdr>
                                                <w:top w:val="none" w:sz="0" w:space="0" w:color="auto"/>
                                                <w:left w:val="none" w:sz="0" w:space="0" w:color="auto"/>
                                                <w:bottom w:val="none" w:sz="0" w:space="0" w:color="auto"/>
                                                <w:right w:val="none" w:sz="0" w:space="0" w:color="auto"/>
                                              </w:divBdr>
                                              <w:divsChild>
                                                <w:div w:id="94472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429219">
                      <w:marLeft w:val="0"/>
                      <w:marRight w:val="0"/>
                      <w:marTop w:val="0"/>
                      <w:marBottom w:val="0"/>
                      <w:divBdr>
                        <w:top w:val="none" w:sz="0" w:space="0" w:color="auto"/>
                        <w:left w:val="none" w:sz="0" w:space="0" w:color="auto"/>
                        <w:bottom w:val="none" w:sz="0" w:space="0" w:color="auto"/>
                        <w:right w:val="none" w:sz="0" w:space="0" w:color="auto"/>
                      </w:divBdr>
                      <w:divsChild>
                        <w:div w:id="1204631169">
                          <w:marLeft w:val="0"/>
                          <w:marRight w:val="0"/>
                          <w:marTop w:val="0"/>
                          <w:marBottom w:val="360"/>
                          <w:divBdr>
                            <w:top w:val="none" w:sz="0" w:space="0" w:color="auto"/>
                            <w:left w:val="none" w:sz="0" w:space="0" w:color="auto"/>
                            <w:bottom w:val="none" w:sz="0" w:space="0" w:color="auto"/>
                            <w:right w:val="none" w:sz="0" w:space="0" w:color="auto"/>
                          </w:divBdr>
                          <w:divsChild>
                            <w:div w:id="1826319379">
                              <w:marLeft w:val="0"/>
                              <w:marRight w:val="0"/>
                              <w:marTop w:val="0"/>
                              <w:marBottom w:val="0"/>
                              <w:divBdr>
                                <w:top w:val="none" w:sz="0" w:space="0" w:color="auto"/>
                                <w:left w:val="none" w:sz="0" w:space="0" w:color="auto"/>
                                <w:bottom w:val="none" w:sz="0" w:space="0" w:color="auto"/>
                                <w:right w:val="none" w:sz="0" w:space="0" w:color="auto"/>
                              </w:divBdr>
                              <w:divsChild>
                                <w:div w:id="553544911">
                                  <w:marLeft w:val="0"/>
                                  <w:marRight w:val="0"/>
                                  <w:marTop w:val="0"/>
                                  <w:marBottom w:val="0"/>
                                  <w:divBdr>
                                    <w:top w:val="none" w:sz="0" w:space="0" w:color="auto"/>
                                    <w:left w:val="none" w:sz="0" w:space="0" w:color="auto"/>
                                    <w:bottom w:val="none" w:sz="0" w:space="0" w:color="auto"/>
                                    <w:right w:val="none" w:sz="0" w:space="0" w:color="auto"/>
                                  </w:divBdr>
                                  <w:divsChild>
                                    <w:div w:id="2076390401">
                                      <w:marLeft w:val="0"/>
                                      <w:marRight w:val="0"/>
                                      <w:marTop w:val="0"/>
                                      <w:marBottom w:val="0"/>
                                      <w:divBdr>
                                        <w:top w:val="none" w:sz="0" w:space="0" w:color="auto"/>
                                        <w:left w:val="none" w:sz="0" w:space="0" w:color="auto"/>
                                        <w:bottom w:val="none" w:sz="0" w:space="0" w:color="auto"/>
                                        <w:right w:val="none" w:sz="0" w:space="0" w:color="auto"/>
                                      </w:divBdr>
                                      <w:divsChild>
                                        <w:div w:id="855994979">
                                          <w:marLeft w:val="0"/>
                                          <w:marRight w:val="0"/>
                                          <w:marTop w:val="0"/>
                                          <w:marBottom w:val="0"/>
                                          <w:divBdr>
                                            <w:top w:val="none" w:sz="0" w:space="0" w:color="auto"/>
                                            <w:left w:val="none" w:sz="0" w:space="0" w:color="auto"/>
                                            <w:bottom w:val="none" w:sz="0" w:space="0" w:color="auto"/>
                                            <w:right w:val="none" w:sz="0" w:space="0" w:color="auto"/>
                                          </w:divBdr>
                                          <w:divsChild>
                                            <w:div w:id="858204321">
                                              <w:marLeft w:val="0"/>
                                              <w:marRight w:val="0"/>
                                              <w:marTop w:val="0"/>
                                              <w:marBottom w:val="0"/>
                                              <w:divBdr>
                                                <w:top w:val="none" w:sz="0" w:space="0" w:color="auto"/>
                                                <w:left w:val="none" w:sz="0" w:space="0" w:color="auto"/>
                                                <w:bottom w:val="none" w:sz="0" w:space="0" w:color="auto"/>
                                                <w:right w:val="none" w:sz="0" w:space="0" w:color="auto"/>
                                              </w:divBdr>
                                              <w:divsChild>
                                                <w:div w:id="24405320">
                                                  <w:marLeft w:val="0"/>
                                                  <w:marRight w:val="0"/>
                                                  <w:marTop w:val="0"/>
                                                  <w:marBottom w:val="0"/>
                                                  <w:divBdr>
                                                    <w:top w:val="none" w:sz="0" w:space="0" w:color="auto"/>
                                                    <w:left w:val="none" w:sz="0" w:space="0" w:color="auto"/>
                                                    <w:bottom w:val="none" w:sz="0" w:space="0" w:color="auto"/>
                                                    <w:right w:val="none" w:sz="0" w:space="0" w:color="auto"/>
                                                  </w:divBdr>
                                                </w:div>
                                              </w:divsChild>
                                            </w:div>
                                            <w:div w:id="14428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431491">
          <w:marLeft w:val="0"/>
          <w:marRight w:val="0"/>
          <w:marTop w:val="0"/>
          <w:marBottom w:val="0"/>
          <w:divBdr>
            <w:top w:val="none" w:sz="0" w:space="0" w:color="auto"/>
            <w:left w:val="none" w:sz="0" w:space="0" w:color="auto"/>
            <w:bottom w:val="none" w:sz="0" w:space="0" w:color="auto"/>
            <w:right w:val="none" w:sz="0" w:space="0" w:color="auto"/>
          </w:divBdr>
          <w:divsChild>
            <w:div w:id="665280725">
              <w:marLeft w:val="0"/>
              <w:marRight w:val="0"/>
              <w:marTop w:val="0"/>
              <w:marBottom w:val="0"/>
              <w:divBdr>
                <w:top w:val="none" w:sz="0" w:space="0" w:color="auto"/>
                <w:left w:val="none" w:sz="0" w:space="0" w:color="auto"/>
                <w:bottom w:val="none" w:sz="0" w:space="0" w:color="auto"/>
                <w:right w:val="none" w:sz="0" w:space="0" w:color="auto"/>
              </w:divBdr>
              <w:divsChild>
                <w:div w:id="452867587">
                  <w:marLeft w:val="0"/>
                  <w:marRight w:val="0"/>
                  <w:marTop w:val="0"/>
                  <w:marBottom w:val="360"/>
                  <w:divBdr>
                    <w:top w:val="none" w:sz="0" w:space="0" w:color="auto"/>
                    <w:left w:val="none" w:sz="0" w:space="0" w:color="auto"/>
                    <w:bottom w:val="none" w:sz="0" w:space="0" w:color="auto"/>
                    <w:right w:val="none" w:sz="0" w:space="0" w:color="auto"/>
                  </w:divBdr>
                  <w:divsChild>
                    <w:div w:id="1833333709">
                      <w:marLeft w:val="0"/>
                      <w:marRight w:val="0"/>
                      <w:marTop w:val="0"/>
                      <w:marBottom w:val="0"/>
                      <w:divBdr>
                        <w:top w:val="none" w:sz="0" w:space="0" w:color="auto"/>
                        <w:left w:val="none" w:sz="0" w:space="0" w:color="auto"/>
                        <w:bottom w:val="none" w:sz="0" w:space="0" w:color="auto"/>
                        <w:right w:val="none" w:sz="0" w:space="0" w:color="auto"/>
                      </w:divBdr>
                      <w:divsChild>
                        <w:div w:id="1262713691">
                          <w:marLeft w:val="0"/>
                          <w:marRight w:val="0"/>
                          <w:marTop w:val="0"/>
                          <w:marBottom w:val="0"/>
                          <w:divBdr>
                            <w:top w:val="none" w:sz="0" w:space="0" w:color="auto"/>
                            <w:left w:val="none" w:sz="0" w:space="0" w:color="auto"/>
                            <w:bottom w:val="none" w:sz="0" w:space="0" w:color="auto"/>
                            <w:right w:val="none" w:sz="0" w:space="0" w:color="auto"/>
                          </w:divBdr>
                          <w:divsChild>
                            <w:div w:id="618492621">
                              <w:marLeft w:val="0"/>
                              <w:marRight w:val="0"/>
                              <w:marTop w:val="0"/>
                              <w:marBottom w:val="0"/>
                              <w:divBdr>
                                <w:top w:val="none" w:sz="0" w:space="0" w:color="auto"/>
                                <w:left w:val="none" w:sz="0" w:space="0" w:color="auto"/>
                                <w:bottom w:val="none" w:sz="0" w:space="0" w:color="auto"/>
                                <w:right w:val="none" w:sz="0" w:space="0" w:color="auto"/>
                              </w:divBdr>
                              <w:divsChild>
                                <w:div w:id="1581602639">
                                  <w:marLeft w:val="0"/>
                                  <w:marRight w:val="0"/>
                                  <w:marTop w:val="0"/>
                                  <w:marBottom w:val="0"/>
                                  <w:divBdr>
                                    <w:top w:val="none" w:sz="0" w:space="0" w:color="auto"/>
                                    <w:left w:val="none" w:sz="0" w:space="0" w:color="auto"/>
                                    <w:bottom w:val="none" w:sz="0" w:space="0" w:color="auto"/>
                                    <w:right w:val="none" w:sz="0" w:space="0" w:color="auto"/>
                                  </w:divBdr>
                                  <w:divsChild>
                                    <w:div w:id="885870703">
                                      <w:marLeft w:val="0"/>
                                      <w:marRight w:val="0"/>
                                      <w:marTop w:val="0"/>
                                      <w:marBottom w:val="0"/>
                                      <w:divBdr>
                                        <w:top w:val="none" w:sz="0" w:space="0" w:color="auto"/>
                                        <w:left w:val="none" w:sz="0" w:space="0" w:color="auto"/>
                                        <w:bottom w:val="none" w:sz="0" w:space="0" w:color="auto"/>
                                        <w:right w:val="none" w:sz="0" w:space="0" w:color="auto"/>
                                      </w:divBdr>
                                    </w:div>
                                    <w:div w:id="1668634172">
                                      <w:marLeft w:val="0"/>
                                      <w:marRight w:val="0"/>
                                      <w:marTop w:val="0"/>
                                      <w:marBottom w:val="0"/>
                                      <w:divBdr>
                                        <w:top w:val="none" w:sz="0" w:space="0" w:color="auto"/>
                                        <w:left w:val="none" w:sz="0" w:space="0" w:color="auto"/>
                                        <w:bottom w:val="none" w:sz="0" w:space="0" w:color="auto"/>
                                        <w:right w:val="none" w:sz="0" w:space="0" w:color="auto"/>
                                      </w:divBdr>
                                      <w:divsChild>
                                        <w:div w:id="14655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009079">
              <w:marLeft w:val="0"/>
              <w:marRight w:val="0"/>
              <w:marTop w:val="0"/>
              <w:marBottom w:val="0"/>
              <w:divBdr>
                <w:top w:val="none" w:sz="0" w:space="0" w:color="auto"/>
                <w:left w:val="none" w:sz="0" w:space="0" w:color="auto"/>
                <w:bottom w:val="none" w:sz="0" w:space="0" w:color="auto"/>
                <w:right w:val="none" w:sz="0" w:space="0" w:color="auto"/>
              </w:divBdr>
              <w:divsChild>
                <w:div w:id="1551838467">
                  <w:marLeft w:val="0"/>
                  <w:marRight w:val="0"/>
                  <w:marTop w:val="0"/>
                  <w:marBottom w:val="360"/>
                  <w:divBdr>
                    <w:top w:val="none" w:sz="0" w:space="0" w:color="auto"/>
                    <w:left w:val="none" w:sz="0" w:space="0" w:color="auto"/>
                    <w:bottom w:val="none" w:sz="0" w:space="0" w:color="auto"/>
                    <w:right w:val="none" w:sz="0" w:space="0" w:color="auto"/>
                  </w:divBdr>
                  <w:divsChild>
                    <w:div w:id="981886098">
                      <w:marLeft w:val="0"/>
                      <w:marRight w:val="0"/>
                      <w:marTop w:val="0"/>
                      <w:marBottom w:val="0"/>
                      <w:divBdr>
                        <w:top w:val="none" w:sz="0" w:space="0" w:color="auto"/>
                        <w:left w:val="none" w:sz="0" w:space="0" w:color="auto"/>
                        <w:bottom w:val="none" w:sz="0" w:space="0" w:color="auto"/>
                        <w:right w:val="none" w:sz="0" w:space="0" w:color="auto"/>
                      </w:divBdr>
                      <w:divsChild>
                        <w:div w:id="471870789">
                          <w:marLeft w:val="0"/>
                          <w:marRight w:val="0"/>
                          <w:marTop w:val="0"/>
                          <w:marBottom w:val="0"/>
                          <w:divBdr>
                            <w:top w:val="none" w:sz="0" w:space="0" w:color="auto"/>
                            <w:left w:val="none" w:sz="0" w:space="0" w:color="auto"/>
                            <w:bottom w:val="none" w:sz="0" w:space="0" w:color="auto"/>
                            <w:right w:val="none" w:sz="0" w:space="0" w:color="auto"/>
                          </w:divBdr>
                          <w:divsChild>
                            <w:div w:id="103696680">
                              <w:marLeft w:val="0"/>
                              <w:marRight w:val="0"/>
                              <w:marTop w:val="0"/>
                              <w:marBottom w:val="0"/>
                              <w:divBdr>
                                <w:top w:val="none" w:sz="0" w:space="0" w:color="auto"/>
                                <w:left w:val="none" w:sz="0" w:space="0" w:color="auto"/>
                                <w:bottom w:val="none" w:sz="0" w:space="0" w:color="auto"/>
                                <w:right w:val="none" w:sz="0" w:space="0" w:color="auto"/>
                              </w:divBdr>
                              <w:divsChild>
                                <w:div w:id="993412011">
                                  <w:marLeft w:val="0"/>
                                  <w:marRight w:val="0"/>
                                  <w:marTop w:val="0"/>
                                  <w:marBottom w:val="0"/>
                                  <w:divBdr>
                                    <w:top w:val="single" w:sz="6" w:space="0" w:color="E8EDEE"/>
                                    <w:left w:val="single" w:sz="6" w:space="0" w:color="E8EDEE"/>
                                    <w:bottom w:val="single" w:sz="6" w:space="0" w:color="E8EDEE"/>
                                    <w:right w:val="single" w:sz="6" w:space="0" w:color="E8EDEE"/>
                                  </w:divBdr>
                                  <w:divsChild>
                                    <w:div w:id="203137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701073">
      <w:bodyDiv w:val="1"/>
      <w:marLeft w:val="0"/>
      <w:marRight w:val="0"/>
      <w:marTop w:val="0"/>
      <w:marBottom w:val="0"/>
      <w:divBdr>
        <w:top w:val="none" w:sz="0" w:space="0" w:color="auto"/>
        <w:left w:val="none" w:sz="0" w:space="0" w:color="auto"/>
        <w:bottom w:val="none" w:sz="0" w:space="0" w:color="auto"/>
        <w:right w:val="none" w:sz="0" w:space="0" w:color="auto"/>
      </w:divBdr>
      <w:divsChild>
        <w:div w:id="986281897">
          <w:marLeft w:val="547"/>
          <w:marRight w:val="0"/>
          <w:marTop w:val="130"/>
          <w:marBottom w:val="0"/>
          <w:divBdr>
            <w:top w:val="none" w:sz="0" w:space="0" w:color="auto"/>
            <w:left w:val="none" w:sz="0" w:space="0" w:color="auto"/>
            <w:bottom w:val="none" w:sz="0" w:space="0" w:color="auto"/>
            <w:right w:val="none" w:sz="0" w:space="0" w:color="auto"/>
          </w:divBdr>
        </w:div>
        <w:div w:id="1324043055">
          <w:marLeft w:val="547"/>
          <w:marRight w:val="0"/>
          <w:marTop w:val="130"/>
          <w:marBottom w:val="0"/>
          <w:divBdr>
            <w:top w:val="none" w:sz="0" w:space="0" w:color="auto"/>
            <w:left w:val="none" w:sz="0" w:space="0" w:color="auto"/>
            <w:bottom w:val="none" w:sz="0" w:space="0" w:color="auto"/>
            <w:right w:val="none" w:sz="0" w:space="0" w:color="auto"/>
          </w:divBdr>
        </w:div>
        <w:div w:id="1871214477">
          <w:marLeft w:val="547"/>
          <w:marRight w:val="0"/>
          <w:marTop w:val="130"/>
          <w:marBottom w:val="0"/>
          <w:divBdr>
            <w:top w:val="none" w:sz="0" w:space="0" w:color="auto"/>
            <w:left w:val="none" w:sz="0" w:space="0" w:color="auto"/>
            <w:bottom w:val="none" w:sz="0" w:space="0" w:color="auto"/>
            <w:right w:val="none" w:sz="0" w:space="0" w:color="auto"/>
          </w:divBdr>
        </w:div>
      </w:divsChild>
    </w:div>
    <w:div w:id="380249039">
      <w:bodyDiv w:val="1"/>
      <w:marLeft w:val="0"/>
      <w:marRight w:val="0"/>
      <w:marTop w:val="0"/>
      <w:marBottom w:val="0"/>
      <w:divBdr>
        <w:top w:val="none" w:sz="0" w:space="0" w:color="auto"/>
        <w:left w:val="none" w:sz="0" w:space="0" w:color="auto"/>
        <w:bottom w:val="none" w:sz="0" w:space="0" w:color="auto"/>
        <w:right w:val="none" w:sz="0" w:space="0" w:color="auto"/>
      </w:divBdr>
    </w:div>
    <w:div w:id="395517667">
      <w:bodyDiv w:val="1"/>
      <w:marLeft w:val="0"/>
      <w:marRight w:val="0"/>
      <w:marTop w:val="0"/>
      <w:marBottom w:val="0"/>
      <w:divBdr>
        <w:top w:val="none" w:sz="0" w:space="0" w:color="auto"/>
        <w:left w:val="none" w:sz="0" w:space="0" w:color="auto"/>
        <w:bottom w:val="none" w:sz="0" w:space="0" w:color="auto"/>
        <w:right w:val="none" w:sz="0" w:space="0" w:color="auto"/>
      </w:divBdr>
      <w:divsChild>
        <w:div w:id="449399121">
          <w:marLeft w:val="720"/>
          <w:marRight w:val="0"/>
          <w:marTop w:val="96"/>
          <w:marBottom w:val="0"/>
          <w:divBdr>
            <w:top w:val="none" w:sz="0" w:space="0" w:color="auto"/>
            <w:left w:val="none" w:sz="0" w:space="0" w:color="auto"/>
            <w:bottom w:val="none" w:sz="0" w:space="0" w:color="auto"/>
            <w:right w:val="none" w:sz="0" w:space="0" w:color="auto"/>
          </w:divBdr>
        </w:div>
        <w:div w:id="524757175">
          <w:marLeft w:val="720"/>
          <w:marRight w:val="0"/>
          <w:marTop w:val="96"/>
          <w:marBottom w:val="0"/>
          <w:divBdr>
            <w:top w:val="none" w:sz="0" w:space="0" w:color="auto"/>
            <w:left w:val="none" w:sz="0" w:space="0" w:color="auto"/>
            <w:bottom w:val="none" w:sz="0" w:space="0" w:color="auto"/>
            <w:right w:val="none" w:sz="0" w:space="0" w:color="auto"/>
          </w:divBdr>
        </w:div>
        <w:div w:id="991526159">
          <w:marLeft w:val="720"/>
          <w:marRight w:val="0"/>
          <w:marTop w:val="96"/>
          <w:marBottom w:val="0"/>
          <w:divBdr>
            <w:top w:val="none" w:sz="0" w:space="0" w:color="auto"/>
            <w:left w:val="none" w:sz="0" w:space="0" w:color="auto"/>
            <w:bottom w:val="none" w:sz="0" w:space="0" w:color="auto"/>
            <w:right w:val="none" w:sz="0" w:space="0" w:color="auto"/>
          </w:divBdr>
        </w:div>
        <w:div w:id="2087216812">
          <w:marLeft w:val="720"/>
          <w:marRight w:val="0"/>
          <w:marTop w:val="96"/>
          <w:marBottom w:val="0"/>
          <w:divBdr>
            <w:top w:val="none" w:sz="0" w:space="0" w:color="auto"/>
            <w:left w:val="none" w:sz="0" w:space="0" w:color="auto"/>
            <w:bottom w:val="none" w:sz="0" w:space="0" w:color="auto"/>
            <w:right w:val="none" w:sz="0" w:space="0" w:color="auto"/>
          </w:divBdr>
        </w:div>
      </w:divsChild>
    </w:div>
    <w:div w:id="553350472">
      <w:bodyDiv w:val="1"/>
      <w:marLeft w:val="0"/>
      <w:marRight w:val="0"/>
      <w:marTop w:val="0"/>
      <w:marBottom w:val="0"/>
      <w:divBdr>
        <w:top w:val="none" w:sz="0" w:space="0" w:color="auto"/>
        <w:left w:val="none" w:sz="0" w:space="0" w:color="auto"/>
        <w:bottom w:val="none" w:sz="0" w:space="0" w:color="auto"/>
        <w:right w:val="none" w:sz="0" w:space="0" w:color="auto"/>
      </w:divBdr>
      <w:divsChild>
        <w:div w:id="1643341568">
          <w:marLeft w:val="0"/>
          <w:marRight w:val="0"/>
          <w:marTop w:val="0"/>
          <w:marBottom w:val="0"/>
          <w:divBdr>
            <w:top w:val="none" w:sz="0" w:space="0" w:color="auto"/>
            <w:left w:val="none" w:sz="0" w:space="0" w:color="auto"/>
            <w:bottom w:val="none" w:sz="0" w:space="0" w:color="auto"/>
            <w:right w:val="none" w:sz="0" w:space="0" w:color="auto"/>
          </w:divBdr>
          <w:divsChild>
            <w:div w:id="104496277">
              <w:marLeft w:val="0"/>
              <w:marRight w:val="0"/>
              <w:marTop w:val="0"/>
              <w:marBottom w:val="0"/>
              <w:divBdr>
                <w:top w:val="none" w:sz="0" w:space="0" w:color="auto"/>
                <w:left w:val="none" w:sz="0" w:space="0" w:color="auto"/>
                <w:bottom w:val="none" w:sz="0" w:space="0" w:color="auto"/>
                <w:right w:val="none" w:sz="0" w:space="0" w:color="auto"/>
              </w:divBdr>
            </w:div>
            <w:div w:id="888884605">
              <w:marLeft w:val="0"/>
              <w:marRight w:val="0"/>
              <w:marTop w:val="0"/>
              <w:marBottom w:val="0"/>
              <w:divBdr>
                <w:top w:val="none" w:sz="0" w:space="0" w:color="auto"/>
                <w:left w:val="none" w:sz="0" w:space="0" w:color="auto"/>
                <w:bottom w:val="none" w:sz="0" w:space="0" w:color="auto"/>
                <w:right w:val="none" w:sz="0" w:space="0" w:color="auto"/>
              </w:divBdr>
              <w:divsChild>
                <w:div w:id="928006003">
                  <w:marLeft w:val="0"/>
                  <w:marRight w:val="0"/>
                  <w:marTop w:val="0"/>
                  <w:marBottom w:val="0"/>
                  <w:divBdr>
                    <w:top w:val="none" w:sz="0" w:space="0" w:color="auto"/>
                    <w:left w:val="none" w:sz="0" w:space="0" w:color="auto"/>
                    <w:bottom w:val="none" w:sz="0" w:space="0" w:color="auto"/>
                    <w:right w:val="none" w:sz="0" w:space="0" w:color="auto"/>
                  </w:divBdr>
                  <w:divsChild>
                    <w:div w:id="296688991">
                      <w:marLeft w:val="0"/>
                      <w:marRight w:val="0"/>
                      <w:marTop w:val="0"/>
                      <w:marBottom w:val="0"/>
                      <w:divBdr>
                        <w:top w:val="none" w:sz="0" w:space="0" w:color="auto"/>
                        <w:left w:val="none" w:sz="0" w:space="0" w:color="auto"/>
                        <w:bottom w:val="none" w:sz="0" w:space="0" w:color="auto"/>
                        <w:right w:val="none" w:sz="0" w:space="0" w:color="auto"/>
                      </w:divBdr>
                    </w:div>
                    <w:div w:id="16400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37880">
      <w:bodyDiv w:val="1"/>
      <w:marLeft w:val="0"/>
      <w:marRight w:val="0"/>
      <w:marTop w:val="0"/>
      <w:marBottom w:val="0"/>
      <w:divBdr>
        <w:top w:val="none" w:sz="0" w:space="0" w:color="auto"/>
        <w:left w:val="none" w:sz="0" w:space="0" w:color="auto"/>
        <w:bottom w:val="none" w:sz="0" w:space="0" w:color="auto"/>
        <w:right w:val="none" w:sz="0" w:space="0" w:color="auto"/>
      </w:divBdr>
    </w:div>
    <w:div w:id="903835719">
      <w:bodyDiv w:val="1"/>
      <w:marLeft w:val="0"/>
      <w:marRight w:val="0"/>
      <w:marTop w:val="0"/>
      <w:marBottom w:val="0"/>
      <w:divBdr>
        <w:top w:val="none" w:sz="0" w:space="0" w:color="auto"/>
        <w:left w:val="none" w:sz="0" w:space="0" w:color="auto"/>
        <w:bottom w:val="none" w:sz="0" w:space="0" w:color="auto"/>
        <w:right w:val="none" w:sz="0" w:space="0" w:color="auto"/>
      </w:divBdr>
    </w:div>
    <w:div w:id="1207453142">
      <w:bodyDiv w:val="1"/>
      <w:marLeft w:val="0"/>
      <w:marRight w:val="0"/>
      <w:marTop w:val="0"/>
      <w:marBottom w:val="0"/>
      <w:divBdr>
        <w:top w:val="none" w:sz="0" w:space="0" w:color="auto"/>
        <w:left w:val="none" w:sz="0" w:space="0" w:color="auto"/>
        <w:bottom w:val="none" w:sz="0" w:space="0" w:color="auto"/>
        <w:right w:val="none" w:sz="0" w:space="0" w:color="auto"/>
      </w:divBdr>
    </w:div>
    <w:div w:id="1212615585">
      <w:bodyDiv w:val="1"/>
      <w:marLeft w:val="0"/>
      <w:marRight w:val="0"/>
      <w:marTop w:val="0"/>
      <w:marBottom w:val="0"/>
      <w:divBdr>
        <w:top w:val="none" w:sz="0" w:space="0" w:color="auto"/>
        <w:left w:val="none" w:sz="0" w:space="0" w:color="auto"/>
        <w:bottom w:val="none" w:sz="0" w:space="0" w:color="auto"/>
        <w:right w:val="none" w:sz="0" w:space="0" w:color="auto"/>
      </w:divBdr>
    </w:div>
    <w:div w:id="1396320972">
      <w:bodyDiv w:val="1"/>
      <w:marLeft w:val="0"/>
      <w:marRight w:val="0"/>
      <w:marTop w:val="0"/>
      <w:marBottom w:val="0"/>
      <w:divBdr>
        <w:top w:val="none" w:sz="0" w:space="0" w:color="auto"/>
        <w:left w:val="none" w:sz="0" w:space="0" w:color="auto"/>
        <w:bottom w:val="none" w:sz="0" w:space="0" w:color="auto"/>
        <w:right w:val="none" w:sz="0" w:space="0" w:color="auto"/>
      </w:divBdr>
    </w:div>
    <w:div w:id="1410301630">
      <w:bodyDiv w:val="1"/>
      <w:marLeft w:val="0"/>
      <w:marRight w:val="0"/>
      <w:marTop w:val="0"/>
      <w:marBottom w:val="0"/>
      <w:divBdr>
        <w:top w:val="none" w:sz="0" w:space="0" w:color="auto"/>
        <w:left w:val="none" w:sz="0" w:space="0" w:color="auto"/>
        <w:bottom w:val="none" w:sz="0" w:space="0" w:color="auto"/>
        <w:right w:val="none" w:sz="0" w:space="0" w:color="auto"/>
      </w:divBdr>
      <w:divsChild>
        <w:div w:id="455099656">
          <w:marLeft w:val="0"/>
          <w:marRight w:val="0"/>
          <w:marTop w:val="0"/>
          <w:marBottom w:val="0"/>
          <w:divBdr>
            <w:top w:val="none" w:sz="0" w:space="0" w:color="auto"/>
            <w:left w:val="none" w:sz="0" w:space="0" w:color="auto"/>
            <w:bottom w:val="none" w:sz="0" w:space="0" w:color="auto"/>
            <w:right w:val="none" w:sz="0" w:space="0" w:color="auto"/>
          </w:divBdr>
        </w:div>
        <w:div w:id="751319666">
          <w:marLeft w:val="0"/>
          <w:marRight w:val="0"/>
          <w:marTop w:val="0"/>
          <w:marBottom w:val="0"/>
          <w:divBdr>
            <w:top w:val="none" w:sz="0" w:space="0" w:color="auto"/>
            <w:left w:val="none" w:sz="0" w:space="0" w:color="auto"/>
            <w:bottom w:val="none" w:sz="0" w:space="0" w:color="auto"/>
            <w:right w:val="none" w:sz="0" w:space="0" w:color="auto"/>
          </w:divBdr>
        </w:div>
        <w:div w:id="882988060">
          <w:marLeft w:val="0"/>
          <w:marRight w:val="0"/>
          <w:marTop w:val="0"/>
          <w:marBottom w:val="0"/>
          <w:divBdr>
            <w:top w:val="none" w:sz="0" w:space="0" w:color="auto"/>
            <w:left w:val="none" w:sz="0" w:space="0" w:color="auto"/>
            <w:bottom w:val="none" w:sz="0" w:space="0" w:color="auto"/>
            <w:right w:val="none" w:sz="0" w:space="0" w:color="auto"/>
          </w:divBdr>
        </w:div>
        <w:div w:id="1202089163">
          <w:marLeft w:val="0"/>
          <w:marRight w:val="0"/>
          <w:marTop w:val="0"/>
          <w:marBottom w:val="0"/>
          <w:divBdr>
            <w:top w:val="none" w:sz="0" w:space="0" w:color="auto"/>
            <w:left w:val="none" w:sz="0" w:space="0" w:color="auto"/>
            <w:bottom w:val="none" w:sz="0" w:space="0" w:color="auto"/>
            <w:right w:val="none" w:sz="0" w:space="0" w:color="auto"/>
          </w:divBdr>
        </w:div>
        <w:div w:id="1260605477">
          <w:marLeft w:val="0"/>
          <w:marRight w:val="0"/>
          <w:marTop w:val="0"/>
          <w:marBottom w:val="0"/>
          <w:divBdr>
            <w:top w:val="none" w:sz="0" w:space="0" w:color="auto"/>
            <w:left w:val="none" w:sz="0" w:space="0" w:color="auto"/>
            <w:bottom w:val="none" w:sz="0" w:space="0" w:color="auto"/>
            <w:right w:val="none" w:sz="0" w:space="0" w:color="auto"/>
          </w:divBdr>
        </w:div>
        <w:div w:id="1734037718">
          <w:marLeft w:val="0"/>
          <w:marRight w:val="0"/>
          <w:marTop w:val="0"/>
          <w:marBottom w:val="0"/>
          <w:divBdr>
            <w:top w:val="none" w:sz="0" w:space="0" w:color="auto"/>
            <w:left w:val="none" w:sz="0" w:space="0" w:color="auto"/>
            <w:bottom w:val="none" w:sz="0" w:space="0" w:color="auto"/>
            <w:right w:val="none" w:sz="0" w:space="0" w:color="auto"/>
          </w:divBdr>
        </w:div>
        <w:div w:id="1747530628">
          <w:marLeft w:val="0"/>
          <w:marRight w:val="0"/>
          <w:marTop w:val="0"/>
          <w:marBottom w:val="0"/>
          <w:divBdr>
            <w:top w:val="none" w:sz="0" w:space="0" w:color="auto"/>
            <w:left w:val="none" w:sz="0" w:space="0" w:color="auto"/>
            <w:bottom w:val="none" w:sz="0" w:space="0" w:color="auto"/>
            <w:right w:val="none" w:sz="0" w:space="0" w:color="auto"/>
          </w:divBdr>
        </w:div>
        <w:div w:id="1928417530">
          <w:marLeft w:val="0"/>
          <w:marRight w:val="0"/>
          <w:marTop w:val="0"/>
          <w:marBottom w:val="0"/>
          <w:divBdr>
            <w:top w:val="none" w:sz="0" w:space="0" w:color="auto"/>
            <w:left w:val="none" w:sz="0" w:space="0" w:color="auto"/>
            <w:bottom w:val="none" w:sz="0" w:space="0" w:color="auto"/>
            <w:right w:val="none" w:sz="0" w:space="0" w:color="auto"/>
          </w:divBdr>
        </w:div>
      </w:divsChild>
    </w:div>
    <w:div w:id="1807894928">
      <w:bodyDiv w:val="1"/>
      <w:marLeft w:val="0"/>
      <w:marRight w:val="0"/>
      <w:marTop w:val="0"/>
      <w:marBottom w:val="0"/>
      <w:divBdr>
        <w:top w:val="none" w:sz="0" w:space="0" w:color="auto"/>
        <w:left w:val="none" w:sz="0" w:space="0" w:color="auto"/>
        <w:bottom w:val="none" w:sz="0" w:space="0" w:color="auto"/>
        <w:right w:val="none" w:sz="0" w:space="0" w:color="auto"/>
      </w:divBdr>
    </w:div>
    <w:div w:id="1809349708">
      <w:bodyDiv w:val="1"/>
      <w:marLeft w:val="0"/>
      <w:marRight w:val="0"/>
      <w:marTop w:val="0"/>
      <w:marBottom w:val="0"/>
      <w:divBdr>
        <w:top w:val="none" w:sz="0" w:space="0" w:color="auto"/>
        <w:left w:val="none" w:sz="0" w:space="0" w:color="auto"/>
        <w:bottom w:val="none" w:sz="0" w:space="0" w:color="auto"/>
        <w:right w:val="none" w:sz="0" w:space="0" w:color="auto"/>
      </w:divBdr>
    </w:div>
    <w:div w:id="1840777883">
      <w:bodyDiv w:val="1"/>
      <w:marLeft w:val="0"/>
      <w:marRight w:val="0"/>
      <w:marTop w:val="0"/>
      <w:marBottom w:val="0"/>
      <w:divBdr>
        <w:top w:val="none" w:sz="0" w:space="0" w:color="auto"/>
        <w:left w:val="none" w:sz="0" w:space="0" w:color="auto"/>
        <w:bottom w:val="none" w:sz="0" w:space="0" w:color="auto"/>
        <w:right w:val="none" w:sz="0" w:space="0" w:color="auto"/>
      </w:divBdr>
      <w:divsChild>
        <w:div w:id="1042942416">
          <w:marLeft w:val="547"/>
          <w:marRight w:val="0"/>
          <w:marTop w:val="130"/>
          <w:marBottom w:val="0"/>
          <w:divBdr>
            <w:top w:val="none" w:sz="0" w:space="0" w:color="auto"/>
            <w:left w:val="none" w:sz="0" w:space="0" w:color="auto"/>
            <w:bottom w:val="none" w:sz="0" w:space="0" w:color="auto"/>
            <w:right w:val="none" w:sz="0" w:space="0" w:color="auto"/>
          </w:divBdr>
        </w:div>
        <w:div w:id="1447625062">
          <w:marLeft w:val="547"/>
          <w:marRight w:val="0"/>
          <w:marTop w:val="130"/>
          <w:marBottom w:val="0"/>
          <w:divBdr>
            <w:top w:val="none" w:sz="0" w:space="0" w:color="auto"/>
            <w:left w:val="none" w:sz="0" w:space="0" w:color="auto"/>
            <w:bottom w:val="none" w:sz="0" w:space="0" w:color="auto"/>
            <w:right w:val="none" w:sz="0" w:space="0" w:color="auto"/>
          </w:divBdr>
        </w:div>
        <w:div w:id="1840120439">
          <w:marLeft w:val="547"/>
          <w:marRight w:val="0"/>
          <w:marTop w:val="130"/>
          <w:marBottom w:val="0"/>
          <w:divBdr>
            <w:top w:val="none" w:sz="0" w:space="0" w:color="auto"/>
            <w:left w:val="none" w:sz="0" w:space="0" w:color="auto"/>
            <w:bottom w:val="none" w:sz="0" w:space="0" w:color="auto"/>
            <w:right w:val="none" w:sz="0" w:space="0" w:color="auto"/>
          </w:divBdr>
        </w:div>
      </w:divsChild>
    </w:div>
    <w:div w:id="1948081752">
      <w:bodyDiv w:val="1"/>
      <w:marLeft w:val="0"/>
      <w:marRight w:val="0"/>
      <w:marTop w:val="0"/>
      <w:marBottom w:val="0"/>
      <w:divBdr>
        <w:top w:val="none" w:sz="0" w:space="0" w:color="auto"/>
        <w:left w:val="none" w:sz="0" w:space="0" w:color="auto"/>
        <w:bottom w:val="none" w:sz="0" w:space="0" w:color="auto"/>
        <w:right w:val="none" w:sz="0" w:space="0" w:color="auto"/>
      </w:divBdr>
      <w:divsChild>
        <w:div w:id="888610914">
          <w:marLeft w:val="0"/>
          <w:marRight w:val="0"/>
          <w:marTop w:val="0"/>
          <w:marBottom w:val="0"/>
          <w:divBdr>
            <w:top w:val="none" w:sz="0" w:space="0" w:color="auto"/>
            <w:left w:val="none" w:sz="0" w:space="0" w:color="auto"/>
            <w:bottom w:val="none" w:sz="0" w:space="0" w:color="auto"/>
            <w:right w:val="none" w:sz="0" w:space="0" w:color="auto"/>
          </w:divBdr>
          <w:divsChild>
            <w:div w:id="834687754">
              <w:marLeft w:val="0"/>
              <w:marRight w:val="0"/>
              <w:marTop w:val="0"/>
              <w:marBottom w:val="0"/>
              <w:divBdr>
                <w:top w:val="none" w:sz="0" w:space="0" w:color="auto"/>
                <w:left w:val="none" w:sz="0" w:space="0" w:color="auto"/>
                <w:bottom w:val="none" w:sz="0" w:space="0" w:color="auto"/>
                <w:right w:val="none" w:sz="0" w:space="0" w:color="auto"/>
              </w:divBdr>
              <w:divsChild>
                <w:div w:id="1608808407">
                  <w:marLeft w:val="0"/>
                  <w:marRight w:val="0"/>
                  <w:marTop w:val="0"/>
                  <w:marBottom w:val="0"/>
                  <w:divBdr>
                    <w:top w:val="none" w:sz="0" w:space="0" w:color="auto"/>
                    <w:left w:val="none" w:sz="0" w:space="0" w:color="auto"/>
                    <w:bottom w:val="none" w:sz="0" w:space="0" w:color="auto"/>
                    <w:right w:val="none" w:sz="0" w:space="0" w:color="auto"/>
                  </w:divBdr>
                  <w:divsChild>
                    <w:div w:id="489828982">
                      <w:marLeft w:val="0"/>
                      <w:marRight w:val="0"/>
                      <w:marTop w:val="0"/>
                      <w:marBottom w:val="0"/>
                      <w:divBdr>
                        <w:top w:val="none" w:sz="0" w:space="0" w:color="auto"/>
                        <w:left w:val="none" w:sz="0" w:space="0" w:color="auto"/>
                        <w:bottom w:val="none" w:sz="0" w:space="0" w:color="auto"/>
                        <w:right w:val="none" w:sz="0" w:space="0" w:color="auto"/>
                      </w:divBdr>
                      <w:divsChild>
                        <w:div w:id="1577520166">
                          <w:marLeft w:val="0"/>
                          <w:marRight w:val="0"/>
                          <w:marTop w:val="0"/>
                          <w:marBottom w:val="0"/>
                          <w:divBdr>
                            <w:top w:val="none" w:sz="0" w:space="0" w:color="auto"/>
                            <w:left w:val="none" w:sz="0" w:space="0" w:color="auto"/>
                            <w:bottom w:val="none" w:sz="0" w:space="0" w:color="auto"/>
                            <w:right w:val="none" w:sz="0" w:space="0" w:color="auto"/>
                          </w:divBdr>
                          <w:divsChild>
                            <w:div w:id="790171538">
                              <w:marLeft w:val="0"/>
                              <w:marRight w:val="0"/>
                              <w:marTop w:val="0"/>
                              <w:marBottom w:val="0"/>
                              <w:divBdr>
                                <w:top w:val="none" w:sz="0" w:space="0" w:color="auto"/>
                                <w:left w:val="none" w:sz="0" w:space="0" w:color="auto"/>
                                <w:bottom w:val="none" w:sz="0" w:space="0" w:color="auto"/>
                                <w:right w:val="none" w:sz="0" w:space="0" w:color="auto"/>
                              </w:divBdr>
                              <w:divsChild>
                                <w:div w:id="4594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09A580A44049408D4DB8E37E5A6F49" ma:contentTypeVersion="4" ma:contentTypeDescription="Create a new document." ma:contentTypeScope="" ma:versionID="91719a50e900d44f97fe2b8ca1142628">
  <xsd:schema xmlns:xsd="http://www.w3.org/2001/XMLSchema" xmlns:xs="http://www.w3.org/2001/XMLSchema" xmlns:p="http://schemas.microsoft.com/office/2006/metadata/properties" xmlns:ns2="e15bf3f7-0e53-47c1-b313-2d44ce84211d" targetNamespace="http://schemas.microsoft.com/office/2006/metadata/properties" ma:root="true" ma:fieldsID="8291280fab9cbab7862bb207755bbefe" ns2:_="">
    <xsd:import namespace="e15bf3f7-0e53-47c1-b313-2d44ce842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f3f7-0e53-47c1-b313-2d44ce842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919FC-065E-4985-A233-0ACA317EA94B}">
  <ds:schemaRefs>
    <ds:schemaRef ds:uri="http://schemas.microsoft.com/sharepoint/v3/contenttype/forms"/>
  </ds:schemaRefs>
</ds:datastoreItem>
</file>

<file path=customXml/itemProps2.xml><?xml version="1.0" encoding="utf-8"?>
<ds:datastoreItem xmlns:ds="http://schemas.openxmlformats.org/officeDocument/2006/customXml" ds:itemID="{D7F9C4EE-D6B6-4B5E-80F0-415C047B369C}">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e15bf3f7-0e53-47c1-b313-2d44ce84211d"/>
    <ds:schemaRef ds:uri="http://www.w3.org/XML/1998/namespace"/>
  </ds:schemaRefs>
</ds:datastoreItem>
</file>

<file path=customXml/itemProps3.xml><?xml version="1.0" encoding="utf-8"?>
<ds:datastoreItem xmlns:ds="http://schemas.openxmlformats.org/officeDocument/2006/customXml" ds:itemID="{42C17E83-2AEE-41D1-AADB-8C6DDAE74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bf3f7-0e53-47c1-b313-2d44ce842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CB322-EBB8-4EE2-8B29-BE4B969DD9E5}">
  <ds:schemaRefs>
    <ds:schemaRef ds:uri="http://schemas.microsoft.com/office/2006/metadata/longProperties"/>
  </ds:schemaRefs>
</ds:datastoreItem>
</file>

<file path=customXml/itemProps5.xml><?xml version="1.0" encoding="utf-8"?>
<ds:datastoreItem xmlns:ds="http://schemas.openxmlformats.org/officeDocument/2006/customXml" ds:itemID="{EBC5E618-993D-494B-9EF5-0156699D2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1416</Words>
  <Characters>8076</Characters>
  <Application>Microsoft Office Word</Application>
  <DocSecurity>4</DocSecurity>
  <Lines>67</Lines>
  <Paragraphs>18</Paragraphs>
  <ScaleCrop>false</ScaleCrop>
  <Company>Wakefield Council</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Sounding - C</dc:title>
  <dc:subject/>
  <dc:creator>Gerry Taylor</dc:creator>
  <cp:keywords/>
  <dc:description>To be developed up with Procurement</dc:description>
  <cp:lastModifiedBy>Cunniff, Cloe</cp:lastModifiedBy>
  <cp:revision>2</cp:revision>
  <cp:lastPrinted>2016-06-27T15:45:00Z</cp:lastPrinted>
  <dcterms:created xsi:type="dcterms:W3CDTF">2024-05-01T14:14:00Z</dcterms:created>
  <dcterms:modified xsi:type="dcterms:W3CDTF">2024-05-01T14:14:00Z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Brief</vt:lpwstr>
  </property>
  <property fmtid="{D5CDD505-2E9C-101B-9397-08002B2CF9AE}" pid="3" name="Subject">
    <vt:lpwstr/>
  </property>
  <property fmtid="{D5CDD505-2E9C-101B-9397-08002B2CF9AE}" pid="4" name="Keywords">
    <vt:lpwstr/>
  </property>
  <property fmtid="{D5CDD505-2E9C-101B-9397-08002B2CF9AE}" pid="5" name="_Author">
    <vt:lpwstr>Gerry Taylor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To be developed up with Procurement</vt:lpwstr>
  </property>
  <property fmtid="{D5CDD505-2E9C-101B-9397-08002B2CF9AE}" pid="10" name="Assigned To">
    <vt:lpwstr/>
  </property>
  <property fmtid="{D5CDD505-2E9C-101B-9397-08002B2CF9AE}" pid="11" name="ContentTypeId">
    <vt:lpwstr>0x0101004409A580A44049408D4DB8E37E5A6F49</vt:lpwstr>
  </property>
  <property fmtid="{D5CDD505-2E9C-101B-9397-08002B2CF9AE}" pid="12" name="TeamTaxHTField0">
    <vt:lpwstr>Procurement|e467a7f1-f729-4e80-9cb4-8029739cfeff</vt:lpwstr>
  </property>
  <property fmtid="{D5CDD505-2E9C-101B-9397-08002B2CF9AE}" pid="13" name="ClassificationTaxHTField0">
    <vt:lpwstr>Procurement|01425c89-ea26-46eb-b33f-d69df9508420</vt:lpwstr>
  </property>
  <property fmtid="{D5CDD505-2E9C-101B-9397-08002B2CF9AE}" pid="14" name="Classification">
    <vt:lpwstr>2;#Procurement|01425c89-ea26-46eb-b33f-d69df9508420</vt:lpwstr>
  </property>
  <property fmtid="{D5CDD505-2E9C-101B-9397-08002B2CF9AE}" pid="15" name="Team">
    <vt:lpwstr>1;#Procurement|e467a7f1-f729-4e80-9cb4-8029739cfeff</vt:lpwstr>
  </property>
  <property fmtid="{D5CDD505-2E9C-101B-9397-08002B2CF9AE}" pid="16" name="IconOverlay">
    <vt:lpwstr/>
  </property>
  <property fmtid="{D5CDD505-2E9C-101B-9397-08002B2CF9AE}" pid="17" name="display_urn:schemas-microsoft-com:office:office#SharedWithUsers">
    <vt:lpwstr>Bahadori, Kov</vt:lpwstr>
  </property>
  <property fmtid="{D5CDD505-2E9C-101B-9397-08002B2CF9AE}" pid="18" name="SharedWithUsers">
    <vt:lpwstr>358;#Bahadori, Kov</vt:lpwstr>
  </property>
  <property fmtid="{D5CDD505-2E9C-101B-9397-08002B2CF9AE}" pid="19" name="MediaServiceImageTags">
    <vt:lpwstr/>
  </property>
</Properties>
</file>