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2EC5" w14:textId="215A52A7" w:rsidR="00D115C8" w:rsidRDefault="00D115C8" w:rsidP="00D115C8">
      <w:r>
        <w:t>D</w:t>
      </w:r>
      <w:r w:rsidRPr="00D115C8">
        <w:t>o you have a spec for the Eel passes or is that down to our discretion?</w:t>
      </w:r>
    </w:p>
    <w:p w14:paraId="7B722BA0" w14:textId="77777777" w:rsidR="00D115C8" w:rsidRDefault="00D115C8" w:rsidP="00D115C8"/>
    <w:p w14:paraId="422BD8F5" w14:textId="21560107" w:rsidR="00D115C8" w:rsidRPr="00D115C8" w:rsidRDefault="00D115C8" w:rsidP="00D115C8">
      <w:r w:rsidRPr="00D115C8">
        <w:t xml:space="preserve">This is at your discretion. </w:t>
      </w:r>
      <w:proofErr w:type="gramStart"/>
      <w:r w:rsidRPr="00D115C8">
        <w:t>As long as</w:t>
      </w:r>
      <w:proofErr w:type="gramEnd"/>
      <w:r w:rsidRPr="00D115C8">
        <w:t xml:space="preserve"> it allows eels to pass over the sluice, we are happy.</w:t>
      </w:r>
    </w:p>
    <w:p w14:paraId="1E6A87ED" w14:textId="77777777" w:rsidR="00F55A52" w:rsidRDefault="00F55A52"/>
    <w:sectPr w:rsidR="00F55A52" w:rsidSect="00AA3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C8"/>
    <w:rsid w:val="00284218"/>
    <w:rsid w:val="00A52974"/>
    <w:rsid w:val="00AA3EBB"/>
    <w:rsid w:val="00D115C8"/>
    <w:rsid w:val="00EC3107"/>
    <w:rsid w:val="00F0032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2AE3"/>
  <w15:chartTrackingRefBased/>
  <w15:docId w15:val="{4AC49B4E-045B-4B54-9258-E5DC8B4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6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SPB Document" ma:contentTypeID="0x010100E42F56448006344E880C646F2012E2AC0066E6071865AFCC43A275100FC8540384" ma:contentTypeVersion="6" ma:contentTypeDescription="RSPB Document" ma:contentTypeScope="" ma:versionID="8b38af0dd44572c634f32e5dc133c24c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e15bb498329f63a5d0a37036d9fa5f64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Active_x002f_Inactiv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1d3848-e0be-4194-acc5-cae9274b4e48}" ma:internalName="TaxCatchAll" ma:showField="CatchAllData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51d3848-e0be-4194-acc5-cae9274b4e48}" ma:internalName="TaxCatchAllLabel" ma:readOnly="true" ma:showField="CatchAllDataLabel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Active_x002f_Inactive" ma:index="23" nillable="true" ma:displayName="Active?" ma:default="1" ma:internalName="Active_x002F_In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3.xml><?xml version="1.0" encoding="utf-8"?>
<?mso-contentType ?>
<SharedContentType xmlns="Microsoft.SharePoint.Taxonomy.ContentTypeSync" SourceId="39505d5b-8520-4033-8131-5c54fdfb80bd" ContentTypeId="0x010100E42F56448006344E880C646F2012E2AC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ff54ece1a404cbcf4f781d58e442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3727573c-2052-4b98-b369-5a376d94df50</TermId>
        </TermInfo>
      </Terms>
    </k54ff54ece1a404cbcf4f781d58e442b>
    <o5417782d7ac4612904fa4c8d48ab41e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 Delivery Planning Group</TermName>
          <TermId xmlns="http://schemas.microsoft.com/office/infopath/2007/PartnerControls">a2068489-0a0d-465f-b307-e2cf937b0e1a</TermId>
        </TermInfo>
      </Terms>
    </o5417782d7ac4612904fa4c8d48ab41e>
    <d1bd46d554fb4aaf819291a18921284c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Kent (Area 3)</TermName>
          <TermId xmlns="http://schemas.microsoft.com/office/infopath/2007/PartnerControls">701ea8ac-05e0-4e6d-a992-4f1fc9f7901d</TermId>
        </TermInfo>
      </Terms>
    </d1bd46d554fb4aaf819291a18921284c>
    <b72549223b3c4efea3869a351a81f6b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England</TermName>
          <TermId xmlns="http://schemas.microsoft.com/office/infopath/2007/PartnerControls">5cc85891-ec97-443a-9ea2-cb8ef324b919</TermId>
        </TermInfo>
      </Terms>
    </b72549223b3c4efea3869a351a81f6bb>
    <k1641ee193934d5fb8c7d83caa06c3e2 xmlns="80670d78-751b-4274-85f2-0eecfc11b0a0">
      <Terms xmlns="http://schemas.microsoft.com/office/infopath/2007/PartnerControls"/>
    </k1641ee193934d5fb8c7d83caa06c3e2>
    <Active_x002f_Inactive xmlns="80670d78-751b-4274-85f2-0eecfc11b0a0">true</Active_x002f_Inactive>
    <TaxCatchAll xmlns="80670d78-751b-4274-85f2-0eecfc11b0a0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1C32FAD-9606-4B9F-BE57-7052C9ADBC60}"/>
</file>

<file path=customXml/itemProps2.xml><?xml version="1.0" encoding="utf-8"?>
<ds:datastoreItem xmlns:ds="http://schemas.openxmlformats.org/officeDocument/2006/customXml" ds:itemID="{3CDFD6E2-7461-4A32-810B-E15002843185}"/>
</file>

<file path=customXml/itemProps3.xml><?xml version="1.0" encoding="utf-8"?>
<ds:datastoreItem xmlns:ds="http://schemas.openxmlformats.org/officeDocument/2006/customXml" ds:itemID="{FFCCD049-B3E4-4B75-979E-C283916ACE2E}"/>
</file>

<file path=customXml/itemProps4.xml><?xml version="1.0" encoding="utf-8"?>
<ds:datastoreItem xmlns:ds="http://schemas.openxmlformats.org/officeDocument/2006/customXml" ds:itemID="{4C1205E9-8B48-4054-8D0B-3EDF82C1B1D1}"/>
</file>

<file path=customXml/itemProps5.xml><?xml version="1.0" encoding="utf-8"?>
<ds:datastoreItem xmlns:ds="http://schemas.openxmlformats.org/officeDocument/2006/customXml" ds:itemID="{41D3142B-8A39-4693-8504-491F32F0A3FC}"/>
</file>

<file path=customXml/itemProps6.xml><?xml version="1.0" encoding="utf-8"?>
<ds:datastoreItem xmlns:ds="http://schemas.openxmlformats.org/officeDocument/2006/customXml" ds:itemID="{A81F7ACF-E789-476D-AFE1-37100DBC9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Gillies</dc:creator>
  <cp:keywords/>
  <dc:description/>
  <cp:lastModifiedBy>Ruth Gillies</cp:lastModifiedBy>
  <cp:revision>1</cp:revision>
  <dcterms:created xsi:type="dcterms:W3CDTF">2025-05-08T08:21:00Z</dcterms:created>
  <dcterms:modified xsi:type="dcterms:W3CDTF">2025-05-08T08:22:00Z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0x010100E42F56448006344E880C646F2012E2AC0066E6071865AFCC43A275100FC8540384</vt:lpwstr>
  </property>
  <property fmtid="{D5CDD505-2E9C-101B-9397-08002B2CF9AE}" pid="3" name="Security Handling">
    <vt:lpwstr>1;#Internal Only|3727573c-2052-4b98-b369-5a376d94df50</vt:lpwstr>
  </property>
  <property fmtid="{D5CDD505-2E9C-101B-9397-08002B2CF9AE}" pid="4" name="_dlc_policyId">
    <vt:lpwstr>0x010100E42F56448006344E880C646F2012E2AC</vt:lpwstr>
  </property>
  <property fmtid="{D5CDD505-2E9C-101B-9397-08002B2CF9AE}" pid="5" name="ItemRetentionFormula">
    <vt:lpwstr/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RSPB Location">
    <vt:lpwstr>2;#Kent (Area 3)|701ea8ac-05e0-4e6d-a992-4f1fc9f7901d</vt:lpwstr>
  </property>
  <property fmtid="{D5CDD505-2E9C-101B-9397-08002B2CF9AE}" pid="9" name="Security_x0020_Handling">
    <vt:lpwstr>1;#Internal Only|3727573c-2052-4b98-b369-5a376d94df50</vt:lpwstr>
  </property>
  <property fmtid="{D5CDD505-2E9C-101B-9397-08002B2CF9AE}" pid="10" name="Organisational Unit">
    <vt:lpwstr>3;#Southern England|5cc85891-ec97-443a-9ea2-cb8ef324b919</vt:lpwstr>
  </property>
  <property fmtid="{D5CDD505-2E9C-101B-9397-08002B2CF9AE}" pid="11" name="RSPB_x0020_Location">
    <vt:lpwstr>2;#Kent (Area 3)|701ea8ac-05e0-4e6d-a992-4f1fc9f7901d</vt:lpwstr>
  </property>
  <property fmtid="{D5CDD505-2E9C-101B-9397-08002B2CF9AE}" pid="12" name="Collection_x0020_Name">
    <vt:lpwstr>4;#England Delivery Planning Group|a2068489-0a0d-465f-b307-e2cf937b0e1a</vt:lpwstr>
  </property>
  <property fmtid="{D5CDD505-2E9C-101B-9397-08002B2CF9AE}" pid="13" name="Document Type">
    <vt:lpwstr/>
  </property>
  <property fmtid="{D5CDD505-2E9C-101B-9397-08002B2CF9AE}" pid="14" name="Collection Name">
    <vt:lpwstr>4;#England Delivery Planning Group|a2068489-0a0d-465f-b307-e2cf937b0e1a</vt:lpwstr>
  </property>
  <property fmtid="{D5CDD505-2E9C-101B-9397-08002B2CF9AE}" pid="15" name="lcf76f155ced4ddcb4097134ff3c332f">
    <vt:lpwstr/>
  </property>
  <property fmtid="{D5CDD505-2E9C-101B-9397-08002B2CF9AE}" pid="16" name="Organisational_x0020_Unit">
    <vt:lpwstr>3;#Southern England|5cc85891-ec97-443a-9ea2-cb8ef324b919</vt:lpwstr>
  </property>
</Properties>
</file>