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4E" w:rsidRPr="004A24F7" w:rsidRDefault="004A24F7" w:rsidP="00172C4E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Requirement for</w:t>
      </w:r>
      <w:r w:rsidR="00172C4E" w:rsidRPr="004A24F7">
        <w:rPr>
          <w:rFonts w:ascii="Arial" w:hAnsi="Arial" w:cs="Arial"/>
          <w:b/>
          <w:sz w:val="32"/>
          <w:szCs w:val="28"/>
        </w:rPr>
        <w:t xml:space="preserve"> </w:t>
      </w:r>
      <w:r w:rsidRPr="004A24F7">
        <w:rPr>
          <w:rFonts w:ascii="Arial" w:hAnsi="Arial" w:cs="Arial"/>
          <w:b/>
          <w:sz w:val="32"/>
          <w:szCs w:val="28"/>
        </w:rPr>
        <w:t xml:space="preserve">First Response </w:t>
      </w:r>
      <w:r>
        <w:rPr>
          <w:rFonts w:ascii="Arial" w:hAnsi="Arial" w:cs="Arial"/>
          <w:b/>
          <w:sz w:val="32"/>
          <w:szCs w:val="28"/>
        </w:rPr>
        <w:t>First Aid</w:t>
      </w:r>
      <w:r w:rsidRPr="004A24F7">
        <w:rPr>
          <w:rFonts w:ascii="Arial" w:hAnsi="Arial" w:cs="Arial"/>
          <w:b/>
          <w:sz w:val="32"/>
          <w:szCs w:val="28"/>
        </w:rPr>
        <w:t xml:space="preserve"> Training </w:t>
      </w:r>
    </w:p>
    <w:p w:rsidR="00172C4E" w:rsidRPr="00172C4E" w:rsidRDefault="00172C4E" w:rsidP="00172C4E">
      <w:pPr>
        <w:ind w:left="360"/>
        <w:rPr>
          <w:rFonts w:ascii="Arial" w:hAnsi="Arial" w:cs="Arial"/>
          <w:sz w:val="24"/>
          <w:szCs w:val="24"/>
        </w:rPr>
      </w:pPr>
    </w:p>
    <w:p w:rsidR="00172C4E" w:rsidRPr="00397564" w:rsidRDefault="00172C4E" w:rsidP="00172C4E">
      <w:pPr>
        <w:rPr>
          <w:rFonts w:ascii="Arial" w:hAnsi="Arial" w:cs="Arial"/>
          <w:b/>
          <w:sz w:val="24"/>
          <w:szCs w:val="24"/>
        </w:rPr>
      </w:pPr>
      <w:r w:rsidRPr="00397564">
        <w:rPr>
          <w:rFonts w:ascii="Arial" w:hAnsi="Arial" w:cs="Arial"/>
          <w:b/>
          <w:sz w:val="24"/>
          <w:szCs w:val="24"/>
        </w:rPr>
        <w:t xml:space="preserve">Background </w:t>
      </w:r>
    </w:p>
    <w:p w:rsidR="00172C4E" w:rsidRPr="00172C4E" w:rsidRDefault="00172C4E" w:rsidP="00172C4E">
      <w:pPr>
        <w:rPr>
          <w:rFonts w:ascii="Arial" w:hAnsi="Arial" w:cs="Arial"/>
          <w:sz w:val="24"/>
          <w:szCs w:val="24"/>
        </w:rPr>
      </w:pPr>
    </w:p>
    <w:p w:rsidR="004A24F7" w:rsidRPr="00642F5E" w:rsidRDefault="004A24F7" w:rsidP="00642F5E">
      <w:pPr>
        <w:jc w:val="both"/>
        <w:rPr>
          <w:rFonts w:ascii="Arial" w:hAnsi="Arial"/>
          <w:color w:val="000000"/>
          <w:sz w:val="24"/>
          <w:szCs w:val="24"/>
        </w:rPr>
      </w:pPr>
      <w:r w:rsidRPr="00642F5E">
        <w:rPr>
          <w:rFonts w:ascii="Arial" w:hAnsi="Arial" w:cs="Arial"/>
          <w:sz w:val="24"/>
          <w:szCs w:val="24"/>
        </w:rPr>
        <w:t>The Bord</w:t>
      </w:r>
      <w:r w:rsidR="00643F61">
        <w:rPr>
          <w:rFonts w:ascii="Arial" w:hAnsi="Arial" w:cs="Arial"/>
          <w:sz w:val="24"/>
          <w:szCs w:val="24"/>
        </w:rPr>
        <w:t>er Force National Deep Rummage T</w:t>
      </w:r>
      <w:r w:rsidRPr="00642F5E">
        <w:rPr>
          <w:rFonts w:ascii="Arial" w:hAnsi="Arial" w:cs="Arial"/>
          <w:sz w:val="24"/>
          <w:szCs w:val="24"/>
        </w:rPr>
        <w:t>eams (NDRT’S) have responsibility to</w:t>
      </w:r>
      <w:r w:rsidR="00E90A55" w:rsidRPr="00642F5E">
        <w:rPr>
          <w:rFonts w:ascii="Arial" w:hAnsi="Arial" w:cs="Arial"/>
          <w:sz w:val="24"/>
          <w:szCs w:val="24"/>
        </w:rPr>
        <w:t xml:space="preserve"> search</w:t>
      </w:r>
      <w:r w:rsidRPr="00642F5E">
        <w:rPr>
          <w:rFonts w:ascii="Arial" w:hAnsi="Arial" w:cs="Arial"/>
          <w:sz w:val="24"/>
          <w:szCs w:val="24"/>
        </w:rPr>
        <w:t xml:space="preserve"> ships and small vessel</w:t>
      </w:r>
      <w:r w:rsidR="00E90A55" w:rsidRPr="00642F5E">
        <w:rPr>
          <w:rFonts w:ascii="Arial" w:hAnsi="Arial" w:cs="Arial"/>
          <w:sz w:val="24"/>
          <w:szCs w:val="24"/>
        </w:rPr>
        <w:t>s</w:t>
      </w:r>
      <w:r w:rsidRPr="00642F5E">
        <w:rPr>
          <w:rFonts w:ascii="Arial" w:hAnsi="Arial" w:cs="Arial"/>
          <w:sz w:val="24"/>
          <w:szCs w:val="24"/>
        </w:rPr>
        <w:t xml:space="preserve"> arriving into the United Kingdom. The teams have occasion to work in potentially hazardous areas on ships</w:t>
      </w:r>
      <w:r w:rsidR="00E90A55" w:rsidRPr="00642F5E">
        <w:rPr>
          <w:rFonts w:ascii="Arial" w:hAnsi="Arial" w:cs="Arial"/>
          <w:sz w:val="24"/>
          <w:szCs w:val="24"/>
        </w:rPr>
        <w:t>, this includes the use of breathing apparatus.</w:t>
      </w:r>
      <w:r w:rsidR="00E90A55" w:rsidRPr="00642F5E">
        <w:rPr>
          <w:rFonts w:ascii="Arial" w:hAnsi="Arial"/>
          <w:color w:val="000000"/>
          <w:sz w:val="24"/>
          <w:szCs w:val="24"/>
        </w:rPr>
        <w:t xml:space="preserve"> There</w:t>
      </w:r>
      <w:r w:rsidRPr="00642F5E">
        <w:rPr>
          <w:rFonts w:ascii="Arial" w:hAnsi="Arial"/>
          <w:color w:val="000000"/>
          <w:sz w:val="24"/>
          <w:szCs w:val="24"/>
        </w:rPr>
        <w:t xml:space="preserve"> is a need for the tea</w:t>
      </w:r>
      <w:r w:rsidR="00D3557B" w:rsidRPr="00642F5E">
        <w:rPr>
          <w:rFonts w:ascii="Arial" w:hAnsi="Arial"/>
          <w:color w:val="000000"/>
          <w:sz w:val="24"/>
          <w:szCs w:val="24"/>
        </w:rPr>
        <w:t>ms to be competent in giving</w:t>
      </w:r>
      <w:r w:rsidRPr="00642F5E">
        <w:rPr>
          <w:rFonts w:ascii="Arial" w:hAnsi="Arial"/>
          <w:color w:val="000000"/>
          <w:sz w:val="24"/>
          <w:szCs w:val="24"/>
        </w:rPr>
        <w:t xml:space="preserve"> first aid and possess casualty handling skills should an incident occur whilst searching commercial vessels or similar operational scenarios.</w:t>
      </w:r>
      <w:r w:rsidR="00310AD5">
        <w:rPr>
          <w:rFonts w:ascii="Arial" w:hAnsi="Arial"/>
          <w:color w:val="000000"/>
          <w:sz w:val="24"/>
          <w:szCs w:val="24"/>
        </w:rPr>
        <w:t xml:space="preserve"> Border Force is an agency of the Secretary of State for the Home Department, often called the Home Office (the `Client’). </w:t>
      </w:r>
    </w:p>
    <w:p w:rsidR="00172C4E" w:rsidRPr="006310FC" w:rsidRDefault="00172C4E" w:rsidP="00397564">
      <w:pPr>
        <w:jc w:val="both"/>
        <w:rPr>
          <w:rFonts w:ascii="Arial" w:hAnsi="Arial" w:cs="Arial"/>
          <w:i/>
          <w:sz w:val="24"/>
          <w:szCs w:val="24"/>
        </w:rPr>
      </w:pPr>
    </w:p>
    <w:p w:rsidR="006310FC" w:rsidRDefault="006310FC" w:rsidP="00172C4E">
      <w:pPr>
        <w:rPr>
          <w:rFonts w:ascii="Arial" w:hAnsi="Arial" w:cs="Arial"/>
          <w:sz w:val="24"/>
          <w:szCs w:val="24"/>
        </w:rPr>
      </w:pPr>
    </w:p>
    <w:p w:rsidR="00307760" w:rsidRPr="00397564" w:rsidRDefault="00307760" w:rsidP="00521759">
      <w:pPr>
        <w:rPr>
          <w:rFonts w:ascii="Arial" w:hAnsi="Arial" w:cs="Arial"/>
          <w:b/>
          <w:sz w:val="24"/>
          <w:szCs w:val="24"/>
        </w:rPr>
      </w:pPr>
      <w:r w:rsidRPr="00397564">
        <w:rPr>
          <w:rFonts w:ascii="Arial" w:hAnsi="Arial" w:cs="Arial"/>
          <w:b/>
          <w:sz w:val="24"/>
          <w:szCs w:val="24"/>
        </w:rPr>
        <w:t>Requirements</w:t>
      </w:r>
    </w:p>
    <w:p w:rsidR="004A24F7" w:rsidRDefault="004A24F7" w:rsidP="004A24F7">
      <w:pPr>
        <w:rPr>
          <w:rFonts w:ascii="Arial" w:hAnsi="Arial"/>
          <w:color w:val="000000"/>
        </w:rPr>
      </w:pPr>
    </w:p>
    <w:p w:rsidR="004A24F7" w:rsidRPr="006248D2" w:rsidRDefault="004A24F7" w:rsidP="00D62222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6248D2">
        <w:rPr>
          <w:rFonts w:ascii="Arial" w:hAnsi="Arial"/>
          <w:sz w:val="24"/>
          <w:szCs w:val="24"/>
        </w:rPr>
        <w:t>To provide the teams with appropriate level of medical training to address the specific requirements of First Aid at Work and Confined Space Regulations.</w:t>
      </w:r>
    </w:p>
    <w:p w:rsidR="004A24F7" w:rsidRPr="006248D2" w:rsidRDefault="004A24F7" w:rsidP="00D62222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6248D2">
        <w:rPr>
          <w:rFonts w:ascii="Arial" w:hAnsi="Arial"/>
          <w:sz w:val="24"/>
          <w:szCs w:val="24"/>
        </w:rPr>
        <w:t>To provide certification and re</w:t>
      </w:r>
      <w:r w:rsidR="00D3557B" w:rsidRPr="006248D2">
        <w:rPr>
          <w:rFonts w:ascii="Arial" w:hAnsi="Arial"/>
          <w:sz w:val="24"/>
          <w:szCs w:val="24"/>
        </w:rPr>
        <w:t>-</w:t>
      </w:r>
      <w:r w:rsidRPr="006248D2">
        <w:rPr>
          <w:rFonts w:ascii="Arial" w:hAnsi="Arial"/>
          <w:sz w:val="24"/>
          <w:szCs w:val="24"/>
        </w:rPr>
        <w:t xml:space="preserve">certification </w:t>
      </w:r>
      <w:r w:rsidR="00D3557B" w:rsidRPr="006248D2">
        <w:rPr>
          <w:rFonts w:ascii="Arial" w:hAnsi="Arial"/>
          <w:sz w:val="24"/>
          <w:szCs w:val="24"/>
        </w:rPr>
        <w:t xml:space="preserve">training </w:t>
      </w:r>
      <w:r w:rsidRPr="006248D2">
        <w:rPr>
          <w:rFonts w:ascii="Arial" w:hAnsi="Arial"/>
          <w:sz w:val="24"/>
          <w:szCs w:val="24"/>
        </w:rPr>
        <w:t>to appropriate standards.</w:t>
      </w:r>
    </w:p>
    <w:p w:rsidR="004A24F7" w:rsidRPr="006248D2" w:rsidRDefault="004A24F7" w:rsidP="00D62222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6248D2">
        <w:rPr>
          <w:rFonts w:ascii="Arial" w:hAnsi="Arial"/>
          <w:sz w:val="24"/>
          <w:szCs w:val="24"/>
        </w:rPr>
        <w:t>To deliver initial training within a timely manner and subsequent recertification training within appropriate time scales.</w:t>
      </w:r>
    </w:p>
    <w:p w:rsidR="00D62222" w:rsidRPr="006248D2" w:rsidRDefault="00D62222" w:rsidP="00D62222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6248D2">
        <w:rPr>
          <w:rFonts w:ascii="Arial" w:hAnsi="Arial"/>
          <w:sz w:val="24"/>
          <w:szCs w:val="24"/>
        </w:rPr>
        <w:t>It is expected that</w:t>
      </w:r>
      <w:r w:rsidR="006248D2" w:rsidRPr="006248D2">
        <w:rPr>
          <w:rFonts w:ascii="Arial" w:hAnsi="Arial"/>
          <w:sz w:val="24"/>
          <w:szCs w:val="24"/>
        </w:rPr>
        <w:t xml:space="preserve"> </w:t>
      </w:r>
      <w:r w:rsidR="006248D2" w:rsidRPr="006248D2">
        <w:rPr>
          <w:rFonts w:ascii="Arial" w:hAnsi="Arial" w:cs="Arial"/>
          <w:sz w:val="24"/>
          <w:szCs w:val="24"/>
        </w:rPr>
        <w:t xml:space="preserve">there will be 4 x </w:t>
      </w:r>
      <w:proofErr w:type="gramStart"/>
      <w:r w:rsidR="006248D2" w:rsidRPr="006248D2">
        <w:rPr>
          <w:rFonts w:ascii="Arial" w:hAnsi="Arial" w:cs="Arial"/>
          <w:sz w:val="24"/>
          <w:szCs w:val="24"/>
        </w:rPr>
        <w:t>2 day</w:t>
      </w:r>
      <w:proofErr w:type="gramEnd"/>
      <w:r w:rsidR="006248D2" w:rsidRPr="006248D2">
        <w:rPr>
          <w:rFonts w:ascii="Arial" w:hAnsi="Arial" w:cs="Arial"/>
          <w:sz w:val="24"/>
          <w:szCs w:val="24"/>
        </w:rPr>
        <w:t xml:space="preserve"> refreshers every six months.</w:t>
      </w:r>
    </w:p>
    <w:p w:rsidR="00D62222" w:rsidRDefault="00D62222" w:rsidP="00D62222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6248D2">
        <w:rPr>
          <w:rFonts w:ascii="Arial" w:hAnsi="Arial"/>
          <w:sz w:val="24"/>
          <w:szCs w:val="24"/>
        </w:rPr>
        <w:t xml:space="preserve">It is also expected that on occasion there will be </w:t>
      </w:r>
      <w:r w:rsidRPr="006248D2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6248D2">
        <w:rPr>
          <w:rFonts w:ascii="Arial" w:hAnsi="Arial" w:cs="Arial"/>
          <w:sz w:val="24"/>
          <w:szCs w:val="24"/>
        </w:rPr>
        <w:t>5 day</w:t>
      </w:r>
      <w:proofErr w:type="gramEnd"/>
      <w:r w:rsidRPr="006248D2">
        <w:rPr>
          <w:rFonts w:ascii="Arial" w:hAnsi="Arial" w:cs="Arial"/>
          <w:sz w:val="24"/>
          <w:szCs w:val="24"/>
        </w:rPr>
        <w:t xml:space="preserve"> </w:t>
      </w:r>
      <w:r w:rsidR="00D758B4">
        <w:rPr>
          <w:rFonts w:ascii="Arial" w:hAnsi="Arial" w:cs="Arial"/>
          <w:sz w:val="24"/>
          <w:szCs w:val="24"/>
        </w:rPr>
        <w:t xml:space="preserve">regulated </w:t>
      </w:r>
      <w:r w:rsidRPr="006248D2">
        <w:rPr>
          <w:rFonts w:ascii="Arial" w:hAnsi="Arial" w:cs="Arial"/>
          <w:sz w:val="24"/>
          <w:szCs w:val="24"/>
        </w:rPr>
        <w:t xml:space="preserve">First Response Emergency Care </w:t>
      </w:r>
      <w:r w:rsidR="00E131F3">
        <w:rPr>
          <w:rFonts w:ascii="Arial" w:hAnsi="Arial" w:cs="Arial"/>
          <w:sz w:val="24"/>
          <w:szCs w:val="24"/>
        </w:rPr>
        <w:t xml:space="preserve">(FREC) </w:t>
      </w:r>
      <w:r w:rsidR="00D758B4">
        <w:rPr>
          <w:rFonts w:ascii="Arial" w:hAnsi="Arial" w:cs="Arial"/>
          <w:sz w:val="24"/>
          <w:szCs w:val="24"/>
        </w:rPr>
        <w:t xml:space="preserve">level 3 </w:t>
      </w:r>
      <w:r w:rsidRPr="006248D2">
        <w:rPr>
          <w:rFonts w:ascii="Arial" w:hAnsi="Arial" w:cs="Arial"/>
          <w:sz w:val="24"/>
          <w:szCs w:val="24"/>
        </w:rPr>
        <w:t>course followed by a 5 day confined space rescue event. This event is over 10 days, with the C</w:t>
      </w:r>
      <w:r w:rsidR="00643F61">
        <w:rPr>
          <w:rFonts w:ascii="Arial" w:hAnsi="Arial" w:cs="Arial"/>
          <w:sz w:val="24"/>
          <w:szCs w:val="24"/>
        </w:rPr>
        <w:t xml:space="preserve">ommercial </w:t>
      </w:r>
      <w:r w:rsidRPr="006248D2">
        <w:rPr>
          <w:rFonts w:ascii="Arial" w:hAnsi="Arial" w:cs="Arial"/>
          <w:sz w:val="24"/>
          <w:szCs w:val="24"/>
        </w:rPr>
        <w:t>V</w:t>
      </w:r>
      <w:r w:rsidR="00643F61">
        <w:rPr>
          <w:rFonts w:ascii="Arial" w:hAnsi="Arial" w:cs="Arial"/>
          <w:sz w:val="24"/>
          <w:szCs w:val="24"/>
        </w:rPr>
        <w:t xml:space="preserve">essel </w:t>
      </w:r>
      <w:r w:rsidRPr="006248D2">
        <w:rPr>
          <w:rFonts w:ascii="Arial" w:hAnsi="Arial" w:cs="Arial"/>
          <w:sz w:val="24"/>
          <w:szCs w:val="24"/>
        </w:rPr>
        <w:t>R</w:t>
      </w:r>
      <w:r w:rsidR="00643F61">
        <w:rPr>
          <w:rFonts w:ascii="Arial" w:hAnsi="Arial" w:cs="Arial"/>
          <w:sz w:val="24"/>
          <w:szCs w:val="24"/>
        </w:rPr>
        <w:t xml:space="preserve">ummage </w:t>
      </w:r>
      <w:r w:rsidRPr="006248D2">
        <w:rPr>
          <w:rFonts w:ascii="Arial" w:hAnsi="Arial" w:cs="Arial"/>
          <w:sz w:val="24"/>
          <w:szCs w:val="24"/>
        </w:rPr>
        <w:t>T</w:t>
      </w:r>
      <w:r w:rsidR="00643F61">
        <w:rPr>
          <w:rFonts w:ascii="Arial" w:hAnsi="Arial" w:cs="Arial"/>
          <w:sz w:val="24"/>
          <w:szCs w:val="24"/>
        </w:rPr>
        <w:t>raining</w:t>
      </w:r>
      <w:r w:rsidRPr="006248D2">
        <w:rPr>
          <w:rFonts w:ascii="Arial" w:hAnsi="Arial" w:cs="Arial"/>
          <w:sz w:val="24"/>
          <w:szCs w:val="24"/>
        </w:rPr>
        <w:t xml:space="preserve"> instructors providing the breathing apparatus and work at height elements and the medical staff overseeing the medical elements.</w:t>
      </w:r>
      <w:r w:rsidRPr="006248D2">
        <w:rPr>
          <w:rFonts w:ascii="Arial" w:hAnsi="Arial"/>
          <w:sz w:val="24"/>
          <w:szCs w:val="24"/>
        </w:rPr>
        <w:t xml:space="preserve"> </w:t>
      </w:r>
    </w:p>
    <w:p w:rsidR="00C95FEB" w:rsidRPr="006248D2" w:rsidRDefault="00C95FEB" w:rsidP="00D62222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Courses may take place on weekend &amp; bank holiday dates (but not on Christmas Day or Boxing Day)</w:t>
      </w:r>
    </w:p>
    <w:p w:rsidR="00D62222" w:rsidRDefault="00D62222" w:rsidP="00172C4E">
      <w:pPr>
        <w:rPr>
          <w:rFonts w:ascii="Arial" w:hAnsi="Arial" w:cs="Arial"/>
          <w:sz w:val="24"/>
          <w:szCs w:val="24"/>
        </w:rPr>
      </w:pPr>
    </w:p>
    <w:p w:rsidR="006310FC" w:rsidRDefault="006310FC" w:rsidP="00172C4E">
      <w:pPr>
        <w:rPr>
          <w:rFonts w:ascii="Arial" w:hAnsi="Arial" w:cs="Arial"/>
          <w:sz w:val="24"/>
          <w:szCs w:val="24"/>
        </w:rPr>
      </w:pPr>
    </w:p>
    <w:p w:rsidR="000B52E4" w:rsidRPr="006310FC" w:rsidRDefault="00172C4E" w:rsidP="00307760">
      <w:pPr>
        <w:rPr>
          <w:rFonts w:ascii="Arial" w:hAnsi="Arial" w:cs="Arial"/>
          <w:b/>
          <w:sz w:val="24"/>
          <w:szCs w:val="24"/>
        </w:rPr>
      </w:pPr>
      <w:r w:rsidRPr="006310FC">
        <w:rPr>
          <w:rFonts w:ascii="Arial" w:hAnsi="Arial" w:cs="Arial"/>
          <w:b/>
          <w:sz w:val="24"/>
          <w:szCs w:val="24"/>
        </w:rPr>
        <w:t xml:space="preserve">Please provide </w:t>
      </w:r>
      <w:r w:rsidR="000B52E4" w:rsidRPr="006310FC">
        <w:rPr>
          <w:rFonts w:ascii="Arial" w:hAnsi="Arial" w:cs="Arial"/>
          <w:b/>
          <w:sz w:val="24"/>
          <w:szCs w:val="24"/>
        </w:rPr>
        <w:t>the following in your response:</w:t>
      </w:r>
    </w:p>
    <w:p w:rsidR="000B52E4" w:rsidRDefault="000B52E4" w:rsidP="00307760">
      <w:pPr>
        <w:rPr>
          <w:rFonts w:ascii="Arial" w:hAnsi="Arial" w:cs="Arial"/>
          <w:sz w:val="24"/>
          <w:szCs w:val="24"/>
        </w:rPr>
      </w:pPr>
    </w:p>
    <w:p w:rsidR="006248D2" w:rsidRDefault="00A802CF" w:rsidP="006248D2">
      <w:pPr>
        <w:jc w:val="both"/>
        <w:rPr>
          <w:rFonts w:ascii="Arial" w:hAnsi="Arial" w:cs="Arial"/>
          <w:sz w:val="24"/>
          <w:szCs w:val="24"/>
        </w:rPr>
      </w:pPr>
      <w:bookmarkStart w:id="0" w:name="_Hlk16855540"/>
      <w:r w:rsidRPr="00A802CF">
        <w:rPr>
          <w:rFonts w:ascii="Arial" w:hAnsi="Arial" w:cs="Arial"/>
          <w:sz w:val="24"/>
          <w:szCs w:val="24"/>
        </w:rPr>
        <w:t>The prices for the following</w:t>
      </w:r>
      <w:r w:rsidR="00A43179">
        <w:rPr>
          <w:rFonts w:ascii="Arial" w:hAnsi="Arial" w:cs="Arial"/>
          <w:sz w:val="24"/>
          <w:szCs w:val="24"/>
        </w:rPr>
        <w:t xml:space="preserve"> which should include weekend &amp; bank holiday dates</w:t>
      </w:r>
      <w:r w:rsidR="00D62222">
        <w:rPr>
          <w:rFonts w:ascii="Arial" w:hAnsi="Arial" w:cs="Arial"/>
          <w:sz w:val="24"/>
          <w:szCs w:val="24"/>
        </w:rPr>
        <w:t>:</w:t>
      </w:r>
    </w:p>
    <w:p w:rsidR="006248D2" w:rsidRDefault="006248D2" w:rsidP="006248D2">
      <w:pPr>
        <w:jc w:val="both"/>
        <w:rPr>
          <w:rFonts w:ascii="Arial" w:hAnsi="Arial" w:cs="Arial"/>
          <w:sz w:val="24"/>
          <w:szCs w:val="24"/>
        </w:rPr>
      </w:pPr>
    </w:p>
    <w:p w:rsidR="006248D2" w:rsidRPr="006248D2" w:rsidRDefault="00D62222" w:rsidP="006248D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248D2">
        <w:rPr>
          <w:rFonts w:ascii="Arial" w:hAnsi="Arial" w:cs="Arial"/>
          <w:sz w:val="24"/>
          <w:szCs w:val="24"/>
        </w:rPr>
        <w:t xml:space="preserve">The cost of 1 x </w:t>
      </w:r>
      <w:proofErr w:type="gramStart"/>
      <w:r w:rsidRPr="006248D2">
        <w:rPr>
          <w:rFonts w:ascii="Arial" w:hAnsi="Arial" w:cs="Arial"/>
          <w:sz w:val="24"/>
          <w:szCs w:val="24"/>
        </w:rPr>
        <w:t>2 day</w:t>
      </w:r>
      <w:proofErr w:type="gramEnd"/>
      <w:r w:rsidRPr="006248D2">
        <w:rPr>
          <w:rFonts w:ascii="Arial" w:hAnsi="Arial" w:cs="Arial"/>
          <w:sz w:val="24"/>
          <w:szCs w:val="24"/>
        </w:rPr>
        <w:t xml:space="preserve"> refresher course. </w:t>
      </w:r>
    </w:p>
    <w:p w:rsidR="006248D2" w:rsidRPr="006248D2" w:rsidRDefault="00D62222" w:rsidP="006248D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248D2">
        <w:rPr>
          <w:rFonts w:ascii="Arial" w:hAnsi="Arial" w:cs="Arial"/>
          <w:sz w:val="24"/>
          <w:szCs w:val="24"/>
        </w:rPr>
        <w:t xml:space="preserve">The cost of 1 x 5 day </w:t>
      </w:r>
      <w:r w:rsidR="00D758B4">
        <w:rPr>
          <w:rFonts w:ascii="Arial" w:hAnsi="Arial" w:cs="Arial"/>
          <w:sz w:val="24"/>
          <w:szCs w:val="24"/>
        </w:rPr>
        <w:t>regulat</w:t>
      </w:r>
      <w:bookmarkStart w:id="1" w:name="_GoBack"/>
      <w:bookmarkEnd w:id="1"/>
      <w:r w:rsidR="00D758B4">
        <w:rPr>
          <w:rFonts w:ascii="Arial" w:hAnsi="Arial" w:cs="Arial"/>
          <w:sz w:val="24"/>
          <w:szCs w:val="24"/>
        </w:rPr>
        <w:t xml:space="preserve">ed level 3 </w:t>
      </w:r>
      <w:r w:rsidRPr="006248D2">
        <w:rPr>
          <w:rFonts w:ascii="Arial" w:hAnsi="Arial" w:cs="Arial"/>
          <w:sz w:val="24"/>
          <w:szCs w:val="24"/>
        </w:rPr>
        <w:t xml:space="preserve">FREC course followed by a 5 day confined space rescue event. </w:t>
      </w:r>
    </w:p>
    <w:p w:rsidR="006248D2" w:rsidRDefault="00D62222" w:rsidP="006248D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248D2">
        <w:rPr>
          <w:rFonts w:ascii="Arial" w:hAnsi="Arial" w:cs="Arial"/>
          <w:sz w:val="24"/>
          <w:szCs w:val="24"/>
        </w:rPr>
        <w:t>The cost per day of 2 x medical instructors.</w:t>
      </w:r>
    </w:p>
    <w:p w:rsidR="006248D2" w:rsidRPr="00643F61" w:rsidRDefault="00643F61" w:rsidP="00643F6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evidence of contractor instructor certification </w:t>
      </w:r>
      <w:r w:rsidRPr="00643F61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bookmarkEnd w:id="0"/>
    <w:p w:rsidR="00071A6E" w:rsidRDefault="00071A6E" w:rsidP="00307760">
      <w:pPr>
        <w:rPr>
          <w:rFonts w:ascii="Arial" w:hAnsi="Arial" w:cs="Arial"/>
          <w:sz w:val="24"/>
          <w:szCs w:val="24"/>
        </w:rPr>
      </w:pPr>
    </w:p>
    <w:p w:rsidR="007C6F4A" w:rsidRDefault="00A164A4" w:rsidP="00307760">
      <w:pPr>
        <w:rPr>
          <w:rFonts w:ascii="Arial" w:hAnsi="Arial" w:cs="Arial"/>
          <w:sz w:val="24"/>
          <w:szCs w:val="24"/>
        </w:rPr>
      </w:pPr>
      <w:r w:rsidRPr="006310FC">
        <w:rPr>
          <w:rFonts w:ascii="Arial" w:hAnsi="Arial" w:cs="Arial"/>
          <w:b/>
          <w:sz w:val="24"/>
          <w:szCs w:val="24"/>
        </w:rPr>
        <w:t xml:space="preserve">Additionally, </w:t>
      </w:r>
      <w:r w:rsidR="008644CE">
        <w:rPr>
          <w:rFonts w:ascii="Arial" w:hAnsi="Arial" w:cs="Arial"/>
          <w:b/>
          <w:sz w:val="24"/>
          <w:szCs w:val="24"/>
        </w:rPr>
        <w:t xml:space="preserve">all bidders should </w:t>
      </w:r>
      <w:r w:rsidRPr="006310FC">
        <w:rPr>
          <w:rFonts w:ascii="Arial" w:hAnsi="Arial" w:cs="Arial"/>
          <w:b/>
          <w:sz w:val="24"/>
          <w:szCs w:val="24"/>
        </w:rPr>
        <w:t xml:space="preserve">please </w:t>
      </w:r>
      <w:r w:rsidR="007C6F4A" w:rsidRPr="006310FC">
        <w:rPr>
          <w:rFonts w:ascii="Arial" w:hAnsi="Arial" w:cs="Arial"/>
          <w:b/>
          <w:sz w:val="24"/>
          <w:szCs w:val="24"/>
        </w:rPr>
        <w:t>indicate</w:t>
      </w:r>
      <w:r w:rsidR="006310FC">
        <w:rPr>
          <w:rFonts w:ascii="Arial" w:hAnsi="Arial" w:cs="Arial"/>
          <w:b/>
          <w:sz w:val="24"/>
          <w:szCs w:val="24"/>
        </w:rPr>
        <w:t>:</w:t>
      </w:r>
      <w:r w:rsidR="007C6F4A">
        <w:rPr>
          <w:rFonts w:ascii="Arial" w:hAnsi="Arial" w:cs="Arial"/>
          <w:sz w:val="24"/>
          <w:szCs w:val="24"/>
        </w:rPr>
        <w:t xml:space="preserve"> </w:t>
      </w:r>
    </w:p>
    <w:p w:rsidR="007C6F4A" w:rsidRDefault="007C6F4A" w:rsidP="00307760">
      <w:pPr>
        <w:rPr>
          <w:rFonts w:ascii="Arial" w:hAnsi="Arial" w:cs="Arial"/>
          <w:sz w:val="24"/>
          <w:szCs w:val="24"/>
        </w:rPr>
      </w:pPr>
    </w:p>
    <w:p w:rsidR="00D3557B" w:rsidRPr="00642F5E" w:rsidRDefault="008644CE" w:rsidP="008644C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</w:t>
      </w:r>
      <w:r w:rsidR="00E90A55" w:rsidRPr="00642F5E">
        <w:rPr>
          <w:rFonts w:ascii="Arial" w:hAnsi="Arial" w:cs="Arial"/>
          <w:sz w:val="24"/>
          <w:szCs w:val="24"/>
        </w:rPr>
        <w:t xml:space="preserve">ability to provide appropriate training </w:t>
      </w:r>
      <w:r w:rsidR="00D3557B" w:rsidRPr="00642F5E">
        <w:rPr>
          <w:rFonts w:ascii="Arial" w:hAnsi="Arial" w:cs="Arial"/>
          <w:sz w:val="24"/>
          <w:szCs w:val="24"/>
        </w:rPr>
        <w:t>materials to support the training events</w:t>
      </w:r>
      <w:r w:rsidR="00E90A55" w:rsidRPr="00642F5E">
        <w:rPr>
          <w:rFonts w:ascii="Arial" w:hAnsi="Arial" w:cs="Arial"/>
          <w:sz w:val="24"/>
          <w:szCs w:val="24"/>
        </w:rPr>
        <w:t xml:space="preserve">, including </w:t>
      </w:r>
      <w:r>
        <w:rPr>
          <w:rFonts w:ascii="Arial" w:hAnsi="Arial" w:cs="Arial"/>
          <w:sz w:val="24"/>
          <w:szCs w:val="24"/>
        </w:rPr>
        <w:t xml:space="preserve">a </w:t>
      </w:r>
      <w:r w:rsidR="00643F61">
        <w:rPr>
          <w:rFonts w:ascii="Arial" w:hAnsi="Arial" w:cs="Arial"/>
          <w:sz w:val="24"/>
          <w:szCs w:val="24"/>
        </w:rPr>
        <w:t>Resuscitation Annie, oxygen, E</w:t>
      </w:r>
      <w:r w:rsidR="00E90A55" w:rsidRPr="00642F5E">
        <w:rPr>
          <w:rFonts w:ascii="Arial" w:hAnsi="Arial" w:cs="Arial"/>
          <w:sz w:val="24"/>
          <w:szCs w:val="24"/>
        </w:rPr>
        <w:t>ntonox, training spec</w:t>
      </w:r>
      <w:r>
        <w:rPr>
          <w:rFonts w:ascii="Arial" w:hAnsi="Arial" w:cs="Arial"/>
          <w:sz w:val="24"/>
          <w:szCs w:val="24"/>
        </w:rPr>
        <w:t>ification,</w:t>
      </w:r>
      <w:r w:rsidR="00E90A55" w:rsidRPr="00642F5E">
        <w:rPr>
          <w:rFonts w:ascii="Arial" w:hAnsi="Arial" w:cs="Arial"/>
          <w:sz w:val="24"/>
          <w:szCs w:val="24"/>
        </w:rPr>
        <w:t xml:space="preserve"> defibrillators, training aids and any associated consumables</w:t>
      </w:r>
      <w:r w:rsidR="00643F61">
        <w:rPr>
          <w:rFonts w:ascii="Arial" w:hAnsi="Arial" w:cs="Arial"/>
          <w:sz w:val="24"/>
          <w:szCs w:val="24"/>
        </w:rPr>
        <w:t>.</w:t>
      </w:r>
      <w:r w:rsidR="00E90A55" w:rsidRPr="00642F5E">
        <w:rPr>
          <w:rFonts w:ascii="Arial" w:hAnsi="Arial" w:cs="Arial"/>
          <w:sz w:val="24"/>
          <w:szCs w:val="24"/>
        </w:rPr>
        <w:t xml:space="preserve"> </w:t>
      </w:r>
    </w:p>
    <w:p w:rsidR="00E90A55" w:rsidRPr="00642F5E" w:rsidRDefault="00E90A55" w:rsidP="008644C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42F5E">
        <w:rPr>
          <w:rFonts w:ascii="Arial" w:hAnsi="Arial" w:cs="Arial"/>
          <w:sz w:val="24"/>
          <w:szCs w:val="24"/>
        </w:rPr>
        <w:t xml:space="preserve">How </w:t>
      </w:r>
      <w:r w:rsidR="008644CE">
        <w:rPr>
          <w:rFonts w:ascii="Arial" w:hAnsi="Arial" w:cs="Arial"/>
          <w:sz w:val="24"/>
          <w:szCs w:val="24"/>
        </w:rPr>
        <w:t xml:space="preserve">you would </w:t>
      </w:r>
      <w:r w:rsidRPr="00642F5E">
        <w:rPr>
          <w:rFonts w:ascii="Arial" w:hAnsi="Arial" w:cs="Arial"/>
          <w:sz w:val="24"/>
          <w:szCs w:val="24"/>
        </w:rPr>
        <w:t xml:space="preserve">intend to </w:t>
      </w:r>
      <w:r w:rsidRPr="00642F5E">
        <w:rPr>
          <w:rFonts w:ascii="Arial" w:hAnsi="Arial"/>
          <w:sz w:val="24"/>
          <w:szCs w:val="24"/>
        </w:rPr>
        <w:t>deliver relevant training with appropriate certification</w:t>
      </w:r>
    </w:p>
    <w:p w:rsidR="00E90A55" w:rsidRDefault="008644CE" w:rsidP="008644CE"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How you would ensure that any </w:t>
      </w:r>
      <w:r w:rsidR="00E90A55" w:rsidRPr="00642F5E">
        <w:rPr>
          <w:rFonts w:ascii="Arial" w:hAnsi="Arial"/>
          <w:sz w:val="24"/>
          <w:szCs w:val="24"/>
        </w:rPr>
        <w:t xml:space="preserve">recertification training </w:t>
      </w:r>
      <w:r>
        <w:rPr>
          <w:rFonts w:ascii="Arial" w:hAnsi="Arial"/>
          <w:sz w:val="24"/>
          <w:szCs w:val="24"/>
        </w:rPr>
        <w:t xml:space="preserve">is delivered </w:t>
      </w:r>
      <w:r w:rsidR="00E90A55" w:rsidRPr="00642F5E">
        <w:rPr>
          <w:rFonts w:ascii="Arial" w:hAnsi="Arial"/>
          <w:sz w:val="24"/>
          <w:szCs w:val="24"/>
        </w:rPr>
        <w:t>within prescribed timescales</w:t>
      </w:r>
    </w:p>
    <w:p w:rsidR="00643F61" w:rsidRPr="00642F5E" w:rsidRDefault="00643F61" w:rsidP="008644CE"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Professional accreditation of course syllabus</w:t>
      </w:r>
    </w:p>
    <w:p w:rsidR="00E90A55" w:rsidRPr="00642F5E" w:rsidRDefault="008644CE" w:rsidP="008644CE"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Your </w:t>
      </w:r>
      <w:r w:rsidR="00E90A55" w:rsidRPr="00642F5E">
        <w:rPr>
          <w:rFonts w:ascii="Arial" w:hAnsi="Arial"/>
          <w:sz w:val="24"/>
          <w:szCs w:val="24"/>
        </w:rPr>
        <w:t>experience in delivering training within the appropriate environment</w:t>
      </w:r>
    </w:p>
    <w:p w:rsidR="00E90A55" w:rsidRPr="00642F5E" w:rsidRDefault="008644CE" w:rsidP="008644CE"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Your </w:t>
      </w:r>
      <w:r w:rsidR="00E90A55" w:rsidRPr="00642F5E">
        <w:rPr>
          <w:rFonts w:ascii="Arial" w:hAnsi="Arial"/>
          <w:sz w:val="24"/>
          <w:szCs w:val="24"/>
        </w:rPr>
        <w:t>ability to develop a continual staff development program to consolidate and enhance skills</w:t>
      </w:r>
      <w:r w:rsidR="00D3557B" w:rsidRPr="00642F5E">
        <w:rPr>
          <w:rFonts w:ascii="Arial" w:hAnsi="Arial"/>
          <w:sz w:val="24"/>
          <w:szCs w:val="24"/>
        </w:rPr>
        <w:t xml:space="preserve"> for the duration of the contract</w:t>
      </w:r>
    </w:p>
    <w:p w:rsidR="00E90A55" w:rsidRPr="00642F5E" w:rsidRDefault="008644CE" w:rsidP="008644CE"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Your </w:t>
      </w:r>
      <w:r w:rsidR="00E90A55" w:rsidRPr="00642F5E">
        <w:rPr>
          <w:rFonts w:ascii="Arial" w:hAnsi="Arial"/>
          <w:sz w:val="24"/>
          <w:szCs w:val="24"/>
        </w:rPr>
        <w:t>ability to provide Instructors with experience of delivering medical courses on commercial vessels</w:t>
      </w:r>
    </w:p>
    <w:p w:rsidR="00E90A55" w:rsidRPr="00C95FEB" w:rsidRDefault="008644CE" w:rsidP="008644CE"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Your availability of a </w:t>
      </w:r>
      <w:r w:rsidR="00D3557B" w:rsidRPr="00642F5E">
        <w:rPr>
          <w:rFonts w:ascii="Arial" w:hAnsi="Arial"/>
          <w:sz w:val="24"/>
          <w:szCs w:val="24"/>
        </w:rPr>
        <w:t>p</w:t>
      </w:r>
      <w:r w:rsidR="00E90A55" w:rsidRPr="00642F5E">
        <w:rPr>
          <w:rFonts w:ascii="Arial" w:hAnsi="Arial"/>
          <w:sz w:val="24"/>
          <w:szCs w:val="24"/>
        </w:rPr>
        <w:t xml:space="preserve">ool of core </w:t>
      </w:r>
      <w:r>
        <w:rPr>
          <w:rFonts w:ascii="Arial" w:hAnsi="Arial"/>
          <w:sz w:val="24"/>
          <w:szCs w:val="24"/>
        </w:rPr>
        <w:t>of suitably qualified i</w:t>
      </w:r>
      <w:r w:rsidR="00E90A55" w:rsidRPr="00642F5E">
        <w:rPr>
          <w:rFonts w:ascii="Arial" w:hAnsi="Arial"/>
          <w:sz w:val="24"/>
          <w:szCs w:val="24"/>
        </w:rPr>
        <w:t>nstructors to deliver events to B</w:t>
      </w:r>
      <w:r w:rsidR="00643F61">
        <w:rPr>
          <w:rFonts w:ascii="Arial" w:hAnsi="Arial"/>
          <w:sz w:val="24"/>
          <w:szCs w:val="24"/>
        </w:rPr>
        <w:t>order Force personnel.</w:t>
      </w:r>
      <w:r>
        <w:rPr>
          <w:rFonts w:ascii="Arial" w:hAnsi="Arial"/>
          <w:sz w:val="24"/>
          <w:szCs w:val="24"/>
        </w:rPr>
        <w:t xml:space="preserve"> The e</w:t>
      </w:r>
      <w:r w:rsidR="00E90A55" w:rsidRPr="00642F5E">
        <w:rPr>
          <w:rFonts w:ascii="Arial" w:hAnsi="Arial"/>
          <w:sz w:val="24"/>
          <w:szCs w:val="24"/>
        </w:rPr>
        <w:t xml:space="preserve">vent delivery </w:t>
      </w:r>
      <w:r>
        <w:rPr>
          <w:rFonts w:ascii="Arial" w:hAnsi="Arial"/>
          <w:sz w:val="24"/>
          <w:szCs w:val="24"/>
        </w:rPr>
        <w:t xml:space="preserve">is usually expected to be held </w:t>
      </w:r>
      <w:r w:rsidR="00E90A55" w:rsidRPr="00642F5E">
        <w:rPr>
          <w:rFonts w:ascii="Arial" w:hAnsi="Arial"/>
          <w:sz w:val="24"/>
          <w:szCs w:val="24"/>
        </w:rPr>
        <w:t>in Liverpool.</w:t>
      </w:r>
      <w:r w:rsidR="00E131F3">
        <w:rPr>
          <w:rFonts w:ascii="Arial" w:hAnsi="Arial"/>
          <w:sz w:val="24"/>
          <w:szCs w:val="24"/>
        </w:rPr>
        <w:t xml:space="preserve"> Occasionally an event may have to be delivered </w:t>
      </w:r>
      <w:r w:rsidR="00E131F3" w:rsidRPr="00C95FEB">
        <w:rPr>
          <w:rFonts w:ascii="Arial" w:hAnsi="Arial"/>
          <w:sz w:val="24"/>
          <w:szCs w:val="24"/>
        </w:rPr>
        <w:t xml:space="preserve">elsewhere on the United </w:t>
      </w:r>
      <w:r w:rsidR="00C95FEB">
        <w:rPr>
          <w:rFonts w:ascii="Arial" w:hAnsi="Arial"/>
          <w:sz w:val="24"/>
          <w:szCs w:val="24"/>
        </w:rPr>
        <w:t>K</w:t>
      </w:r>
      <w:r w:rsidR="00E131F3" w:rsidRPr="00C95FEB">
        <w:rPr>
          <w:rFonts w:ascii="Arial" w:hAnsi="Arial"/>
          <w:sz w:val="24"/>
          <w:szCs w:val="24"/>
        </w:rPr>
        <w:t xml:space="preserve">ingdom mainland. </w:t>
      </w:r>
      <w:r w:rsidR="00E90A55" w:rsidRPr="00C95FEB">
        <w:rPr>
          <w:rFonts w:ascii="Arial" w:hAnsi="Arial"/>
          <w:sz w:val="24"/>
          <w:szCs w:val="24"/>
        </w:rPr>
        <w:t xml:space="preserve"> </w:t>
      </w:r>
    </w:p>
    <w:p w:rsidR="00370269" w:rsidRDefault="00C95FEB" w:rsidP="008644CE"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C95FEB">
        <w:rPr>
          <w:rFonts w:ascii="Arial" w:hAnsi="Arial"/>
          <w:sz w:val="24"/>
          <w:szCs w:val="24"/>
        </w:rPr>
        <w:t>The</w:t>
      </w:r>
      <w:r w:rsidR="001D7EAF" w:rsidRPr="00C95FEB">
        <w:rPr>
          <w:rFonts w:ascii="Arial" w:hAnsi="Arial"/>
          <w:sz w:val="24"/>
          <w:szCs w:val="24"/>
        </w:rPr>
        <w:t xml:space="preserve"> </w:t>
      </w:r>
      <w:r w:rsidR="00370269" w:rsidRPr="00C95FEB">
        <w:rPr>
          <w:rFonts w:ascii="Arial" w:hAnsi="Arial"/>
          <w:sz w:val="24"/>
          <w:szCs w:val="24"/>
        </w:rPr>
        <w:t xml:space="preserve">willingness </w:t>
      </w:r>
      <w:r w:rsidRPr="00C95FEB">
        <w:rPr>
          <w:rFonts w:ascii="Arial" w:hAnsi="Arial"/>
          <w:sz w:val="24"/>
          <w:szCs w:val="24"/>
        </w:rPr>
        <w:t xml:space="preserve">of trainers </w:t>
      </w:r>
      <w:r w:rsidR="00370269" w:rsidRPr="00C95FEB">
        <w:rPr>
          <w:rFonts w:ascii="Arial" w:hAnsi="Arial"/>
          <w:sz w:val="24"/>
          <w:szCs w:val="24"/>
        </w:rPr>
        <w:t>to work at weekends and Bank Holidays if required.</w:t>
      </w:r>
    </w:p>
    <w:p w:rsidR="00C95FEB" w:rsidRPr="00C95FEB" w:rsidRDefault="00C95FEB" w:rsidP="00C95FEB">
      <w:pPr>
        <w:jc w:val="both"/>
        <w:rPr>
          <w:rFonts w:ascii="Arial" w:hAnsi="Arial"/>
          <w:sz w:val="24"/>
          <w:szCs w:val="24"/>
        </w:rPr>
      </w:pPr>
    </w:p>
    <w:p w:rsidR="00E90A55" w:rsidRDefault="00E90A55" w:rsidP="00E90A55">
      <w:pPr>
        <w:rPr>
          <w:rFonts w:ascii="Arial" w:hAnsi="Arial"/>
        </w:rPr>
      </w:pPr>
    </w:p>
    <w:p w:rsidR="006310FC" w:rsidRPr="006310FC" w:rsidRDefault="006310FC" w:rsidP="006248D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6310FC">
        <w:rPr>
          <w:rFonts w:ascii="Arial" w:hAnsi="Arial" w:cs="Arial"/>
          <w:b/>
          <w:sz w:val="24"/>
          <w:szCs w:val="24"/>
        </w:rPr>
        <w:t>Information for bidders:</w:t>
      </w:r>
    </w:p>
    <w:p w:rsidR="001679F3" w:rsidRPr="001679F3" w:rsidRDefault="001679F3" w:rsidP="001679F3">
      <w:pPr>
        <w:jc w:val="both"/>
        <w:rPr>
          <w:rFonts w:ascii="Arial" w:hAnsi="Arial" w:cs="Arial"/>
          <w:sz w:val="24"/>
          <w:szCs w:val="24"/>
        </w:rPr>
      </w:pPr>
      <w:r w:rsidRPr="001679F3">
        <w:rPr>
          <w:rFonts w:ascii="Arial" w:hAnsi="Arial" w:cs="Arial"/>
          <w:sz w:val="24"/>
          <w:szCs w:val="24"/>
        </w:rPr>
        <w:t>The awarded contract expected duration is from 1</w:t>
      </w:r>
      <w:r w:rsidRPr="001679F3">
        <w:rPr>
          <w:rFonts w:ascii="Arial" w:hAnsi="Arial" w:cs="Arial"/>
          <w:sz w:val="24"/>
          <w:szCs w:val="24"/>
          <w:vertAlign w:val="superscript"/>
        </w:rPr>
        <w:t>st</w:t>
      </w:r>
      <w:r w:rsidRPr="001679F3">
        <w:rPr>
          <w:rFonts w:ascii="Arial" w:hAnsi="Arial" w:cs="Arial"/>
          <w:sz w:val="24"/>
          <w:szCs w:val="24"/>
        </w:rPr>
        <w:t xml:space="preserve"> Match 2020 to 28</w:t>
      </w:r>
      <w:r w:rsidRPr="001679F3">
        <w:rPr>
          <w:rFonts w:ascii="Arial" w:hAnsi="Arial" w:cs="Arial"/>
          <w:sz w:val="24"/>
          <w:szCs w:val="24"/>
          <w:vertAlign w:val="superscript"/>
        </w:rPr>
        <w:t>th</w:t>
      </w:r>
      <w:r w:rsidRPr="001679F3">
        <w:rPr>
          <w:rFonts w:ascii="Arial" w:hAnsi="Arial" w:cs="Arial"/>
          <w:sz w:val="24"/>
          <w:szCs w:val="24"/>
        </w:rPr>
        <w:t xml:space="preserve"> February 2023. The </w:t>
      </w:r>
      <w:r>
        <w:rPr>
          <w:rFonts w:ascii="Arial" w:hAnsi="Arial" w:cs="Arial"/>
          <w:sz w:val="24"/>
          <w:szCs w:val="24"/>
        </w:rPr>
        <w:t>c</w:t>
      </w:r>
      <w:r w:rsidRPr="001679F3">
        <w:rPr>
          <w:rFonts w:ascii="Arial" w:hAnsi="Arial" w:cs="Arial"/>
          <w:sz w:val="24"/>
          <w:szCs w:val="24"/>
        </w:rPr>
        <w:t xml:space="preserve">harges shall remain fixed for this </w:t>
      </w:r>
      <w:r>
        <w:rPr>
          <w:rFonts w:ascii="Arial" w:hAnsi="Arial" w:cs="Arial"/>
          <w:sz w:val="24"/>
          <w:szCs w:val="24"/>
        </w:rPr>
        <w:t xml:space="preserve">entire </w:t>
      </w:r>
      <w:r w:rsidRPr="001679F3">
        <w:rPr>
          <w:rFonts w:ascii="Arial" w:hAnsi="Arial" w:cs="Arial"/>
          <w:sz w:val="24"/>
          <w:szCs w:val="24"/>
        </w:rPr>
        <w:t xml:space="preserve">period. </w:t>
      </w:r>
    </w:p>
    <w:p w:rsidR="001679F3" w:rsidRPr="001679F3" w:rsidRDefault="001679F3" w:rsidP="001679F3">
      <w:pPr>
        <w:jc w:val="both"/>
        <w:rPr>
          <w:rFonts w:ascii="Arial" w:hAnsi="Arial" w:cs="Arial"/>
          <w:sz w:val="24"/>
          <w:szCs w:val="24"/>
        </w:rPr>
      </w:pPr>
    </w:p>
    <w:p w:rsidR="001679F3" w:rsidRPr="001679F3" w:rsidRDefault="001679F3" w:rsidP="001679F3">
      <w:pPr>
        <w:jc w:val="both"/>
        <w:rPr>
          <w:rFonts w:ascii="Arial" w:eastAsia="Calibri" w:hAnsi="Arial" w:cs="Arial"/>
          <w:sz w:val="24"/>
          <w:szCs w:val="24"/>
        </w:rPr>
      </w:pPr>
      <w:r w:rsidRPr="001679F3">
        <w:rPr>
          <w:rFonts w:ascii="Arial" w:hAnsi="Arial" w:cs="Arial"/>
          <w:sz w:val="24"/>
          <w:szCs w:val="24"/>
        </w:rPr>
        <w:t>Thereafter the charges may be varied subject to the written agreement of the Client</w:t>
      </w:r>
      <w:r w:rsidR="00310AD5">
        <w:rPr>
          <w:rFonts w:ascii="Arial" w:hAnsi="Arial" w:cs="Arial"/>
          <w:sz w:val="24"/>
          <w:szCs w:val="24"/>
        </w:rPr>
        <w:t>.</w:t>
      </w:r>
      <w:r w:rsidRPr="001679F3">
        <w:rPr>
          <w:rFonts w:ascii="Arial" w:hAnsi="Arial" w:cs="Arial"/>
          <w:sz w:val="24"/>
          <w:szCs w:val="24"/>
        </w:rPr>
        <w:t xml:space="preserve"> Such variations will be limited to the annual negotiations on subsequent anniversaries of the award of the Framework Agreement. The Contractor can submit written notice to the </w:t>
      </w:r>
      <w:r w:rsidR="00310AD5">
        <w:rPr>
          <w:rFonts w:ascii="Arial" w:hAnsi="Arial" w:cs="Arial"/>
          <w:sz w:val="24"/>
          <w:szCs w:val="24"/>
        </w:rPr>
        <w:t xml:space="preserve">Client </w:t>
      </w:r>
      <w:r w:rsidRPr="001679F3">
        <w:rPr>
          <w:rFonts w:ascii="Arial" w:hAnsi="Arial" w:cs="Arial"/>
          <w:sz w:val="24"/>
          <w:szCs w:val="24"/>
        </w:rPr>
        <w:t xml:space="preserve">of any proposed variation up to and including one month before subsequent annual anniversaries of the Commencement Date. Such written notice to the </w:t>
      </w:r>
      <w:r w:rsidR="00310AD5">
        <w:rPr>
          <w:rFonts w:ascii="Arial" w:hAnsi="Arial" w:cs="Arial"/>
          <w:sz w:val="24"/>
          <w:szCs w:val="24"/>
        </w:rPr>
        <w:t xml:space="preserve">Client </w:t>
      </w:r>
      <w:r w:rsidRPr="001679F3">
        <w:rPr>
          <w:rFonts w:ascii="Arial" w:hAnsi="Arial" w:cs="Arial"/>
          <w:sz w:val="24"/>
          <w:szCs w:val="24"/>
        </w:rPr>
        <w:t>of any proposed variations should be supported by detailed cost breakdowns and management information as requested by the C</w:t>
      </w:r>
      <w:r w:rsidR="00310AD5">
        <w:rPr>
          <w:rFonts w:ascii="Arial" w:hAnsi="Arial" w:cs="Arial"/>
          <w:sz w:val="24"/>
          <w:szCs w:val="24"/>
        </w:rPr>
        <w:t xml:space="preserve">lient. </w:t>
      </w:r>
      <w:r w:rsidRPr="001679F3">
        <w:rPr>
          <w:rFonts w:ascii="Arial" w:hAnsi="Arial" w:cs="Arial"/>
          <w:sz w:val="24"/>
          <w:szCs w:val="24"/>
        </w:rPr>
        <w:t xml:space="preserve">Any increase will not exceed the increase change in the Office of National Statistics’ Consumer Price Index (CPI) for the </w:t>
      </w:r>
      <w:r w:rsidR="00310AD5" w:rsidRPr="001679F3">
        <w:rPr>
          <w:rFonts w:ascii="Arial" w:hAnsi="Arial" w:cs="Arial"/>
          <w:sz w:val="24"/>
          <w:szCs w:val="24"/>
        </w:rPr>
        <w:t>12-month</w:t>
      </w:r>
      <w:r w:rsidRPr="001679F3">
        <w:rPr>
          <w:rFonts w:ascii="Arial" w:hAnsi="Arial" w:cs="Arial"/>
          <w:sz w:val="24"/>
          <w:szCs w:val="24"/>
        </w:rPr>
        <w:t xml:space="preserve"> period preceding the anniversary of the Commencement Date. This increase will be capped at a maximum of 3% and recorded as a Variation to Contract.</w:t>
      </w:r>
    </w:p>
    <w:p w:rsidR="00C76B80" w:rsidRDefault="00C76B80" w:rsidP="00906FD8">
      <w:pPr>
        <w:jc w:val="both"/>
        <w:rPr>
          <w:rFonts w:ascii="Arial" w:hAnsi="Arial" w:cs="Arial"/>
          <w:sz w:val="24"/>
          <w:szCs w:val="24"/>
        </w:rPr>
      </w:pPr>
    </w:p>
    <w:p w:rsidR="002D0A90" w:rsidRPr="002D0A90" w:rsidRDefault="002D0A90" w:rsidP="002D0A90">
      <w:pPr>
        <w:jc w:val="both"/>
        <w:rPr>
          <w:rFonts w:ascii="Arial" w:hAnsi="Arial" w:cs="Arial"/>
          <w:sz w:val="24"/>
          <w:szCs w:val="24"/>
        </w:rPr>
      </w:pPr>
      <w:r w:rsidRPr="002D0A90">
        <w:rPr>
          <w:rFonts w:ascii="Arial" w:hAnsi="Arial" w:cs="Arial"/>
          <w:sz w:val="24"/>
          <w:szCs w:val="24"/>
        </w:rPr>
        <w:t xml:space="preserve">Any questions or queries should be made in writing and e-mailed to </w:t>
      </w:r>
      <w:r w:rsidRPr="002D0A90">
        <w:rPr>
          <w:rFonts w:ascii="Arial" w:hAnsi="Arial" w:cs="Arial"/>
          <w:color w:val="0070C0"/>
          <w:sz w:val="24"/>
          <w:szCs w:val="24"/>
        </w:rPr>
        <w:t>Paul.Tooke@homeoffice.gov.uk</w:t>
      </w:r>
      <w:r w:rsidRPr="002D0A90">
        <w:rPr>
          <w:rFonts w:ascii="Arial" w:hAnsi="Arial" w:cs="Arial"/>
          <w:sz w:val="24"/>
          <w:szCs w:val="24"/>
        </w:rPr>
        <w:t xml:space="preserve"> on or before 12 noon on </w:t>
      </w:r>
      <w:r w:rsidR="00C76B80">
        <w:rPr>
          <w:rFonts w:ascii="Arial" w:hAnsi="Arial" w:cs="Arial"/>
          <w:sz w:val="24"/>
          <w:szCs w:val="24"/>
        </w:rPr>
        <w:t>Wednesday 25</w:t>
      </w:r>
      <w:r w:rsidR="00C76B80" w:rsidRPr="00C76B80">
        <w:rPr>
          <w:rFonts w:ascii="Arial" w:hAnsi="Arial" w:cs="Arial"/>
          <w:sz w:val="24"/>
          <w:szCs w:val="24"/>
          <w:vertAlign w:val="superscript"/>
        </w:rPr>
        <w:t>th</w:t>
      </w:r>
      <w:r w:rsidR="00C76B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 2019</w:t>
      </w:r>
      <w:r w:rsidRPr="002D0A90">
        <w:rPr>
          <w:rFonts w:ascii="Arial" w:hAnsi="Arial" w:cs="Arial"/>
          <w:sz w:val="24"/>
          <w:szCs w:val="24"/>
        </w:rPr>
        <w:t xml:space="preserve"> to allow for replies prior to the below submission deadline. </w:t>
      </w:r>
    </w:p>
    <w:p w:rsidR="002D0A90" w:rsidRPr="002D0A90" w:rsidRDefault="002D0A90" w:rsidP="002D0A90">
      <w:pPr>
        <w:jc w:val="both"/>
        <w:rPr>
          <w:rFonts w:ascii="Arial" w:hAnsi="Arial" w:cs="Arial"/>
          <w:sz w:val="24"/>
          <w:szCs w:val="24"/>
        </w:rPr>
      </w:pPr>
      <w:r w:rsidRPr="002D0A90">
        <w:rPr>
          <w:rFonts w:ascii="Arial" w:hAnsi="Arial" w:cs="Arial"/>
          <w:sz w:val="24"/>
          <w:szCs w:val="24"/>
        </w:rPr>
        <w:t xml:space="preserve"> </w:t>
      </w:r>
    </w:p>
    <w:p w:rsidR="002D0A90" w:rsidRPr="002D0A90" w:rsidRDefault="002D0A90" w:rsidP="002D0A90">
      <w:pPr>
        <w:jc w:val="both"/>
        <w:rPr>
          <w:rFonts w:ascii="Arial" w:hAnsi="Arial" w:cs="Arial"/>
          <w:sz w:val="24"/>
          <w:szCs w:val="24"/>
        </w:rPr>
      </w:pPr>
      <w:r w:rsidRPr="002D0A90">
        <w:rPr>
          <w:rFonts w:ascii="Arial" w:hAnsi="Arial" w:cs="Arial"/>
          <w:sz w:val="24"/>
          <w:szCs w:val="24"/>
        </w:rPr>
        <w:t>All submissions</w:t>
      </w:r>
      <w:r>
        <w:rPr>
          <w:rFonts w:ascii="Arial" w:hAnsi="Arial" w:cs="Arial"/>
          <w:sz w:val="24"/>
          <w:szCs w:val="24"/>
        </w:rPr>
        <w:t>/bids</w:t>
      </w:r>
      <w:r w:rsidRPr="002D0A90">
        <w:rPr>
          <w:rFonts w:ascii="Arial" w:hAnsi="Arial" w:cs="Arial"/>
          <w:sz w:val="24"/>
          <w:szCs w:val="24"/>
        </w:rPr>
        <w:t xml:space="preserve"> must be </w:t>
      </w:r>
      <w:r>
        <w:rPr>
          <w:rFonts w:ascii="Arial" w:hAnsi="Arial" w:cs="Arial"/>
          <w:sz w:val="24"/>
          <w:szCs w:val="24"/>
        </w:rPr>
        <w:t xml:space="preserve">made </w:t>
      </w:r>
      <w:r w:rsidRPr="002D0A90">
        <w:rPr>
          <w:rFonts w:ascii="Arial" w:hAnsi="Arial" w:cs="Arial"/>
          <w:sz w:val="24"/>
          <w:szCs w:val="24"/>
        </w:rPr>
        <w:t xml:space="preserve">in writing and must be e-mailed to </w:t>
      </w:r>
      <w:r w:rsidRPr="002D0A90">
        <w:rPr>
          <w:rFonts w:ascii="Arial" w:hAnsi="Arial" w:cs="Arial"/>
          <w:color w:val="0070C0"/>
          <w:sz w:val="24"/>
          <w:szCs w:val="24"/>
        </w:rPr>
        <w:t>Paul.Tooke@homeoffice.gov.uk</w:t>
      </w:r>
      <w:r w:rsidRPr="002D0A90">
        <w:rPr>
          <w:rFonts w:ascii="Arial" w:hAnsi="Arial" w:cs="Arial"/>
          <w:sz w:val="24"/>
          <w:szCs w:val="24"/>
        </w:rPr>
        <w:t xml:space="preserve"> by 12 noon on </w:t>
      </w:r>
      <w:r w:rsidR="00C76B80">
        <w:rPr>
          <w:rFonts w:ascii="Arial" w:hAnsi="Arial" w:cs="Arial"/>
          <w:sz w:val="24"/>
          <w:szCs w:val="24"/>
        </w:rPr>
        <w:t>Monday 30</w:t>
      </w:r>
      <w:r w:rsidR="00C76B80" w:rsidRPr="00C76B80">
        <w:rPr>
          <w:rFonts w:ascii="Arial" w:hAnsi="Arial" w:cs="Arial"/>
          <w:sz w:val="24"/>
          <w:szCs w:val="24"/>
          <w:vertAlign w:val="superscript"/>
        </w:rPr>
        <w:t>th</w:t>
      </w:r>
      <w:r w:rsidR="00C76B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September </w:t>
      </w:r>
      <w:r w:rsidRPr="002D0A90">
        <w:rPr>
          <w:rFonts w:ascii="Arial" w:hAnsi="Arial" w:cs="Arial"/>
          <w:sz w:val="24"/>
          <w:szCs w:val="24"/>
        </w:rPr>
        <w:t>2019.</w:t>
      </w:r>
    </w:p>
    <w:p w:rsidR="006310FC" w:rsidRDefault="006310FC" w:rsidP="00642F5E">
      <w:pPr>
        <w:jc w:val="both"/>
        <w:rPr>
          <w:rFonts w:ascii="Arial" w:hAnsi="Arial" w:cs="Arial"/>
          <w:i/>
          <w:sz w:val="24"/>
          <w:szCs w:val="24"/>
        </w:rPr>
      </w:pPr>
    </w:p>
    <w:p w:rsidR="00A802CF" w:rsidRDefault="00A802CF" w:rsidP="00A80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potential bidders must confirm in writing within their submitted bids that the personnel that they will provide to service this requirement must meet </w:t>
      </w:r>
      <w:r>
        <w:rPr>
          <w:rFonts w:ascii="Arial" w:hAnsi="Arial" w:cs="Arial"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the above mandatory standards &amp; requirements. Any non-compliant bids will </w:t>
      </w:r>
      <w:r>
        <w:rPr>
          <w:rFonts w:ascii="Arial" w:hAnsi="Arial" w:cs="Arial"/>
          <w:b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be accepted. </w:t>
      </w:r>
    </w:p>
    <w:p w:rsidR="00A802CF" w:rsidRDefault="00A802CF" w:rsidP="00A802CF">
      <w:pPr>
        <w:jc w:val="both"/>
        <w:rPr>
          <w:rFonts w:ascii="Arial" w:hAnsi="Arial" w:cs="Arial"/>
          <w:sz w:val="24"/>
          <w:szCs w:val="24"/>
        </w:rPr>
      </w:pPr>
    </w:p>
    <w:p w:rsidR="00E11798" w:rsidRDefault="00A802CF" w:rsidP="00A802C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bids that meet the above mandatory standards will be considered for financial evaluation </w:t>
      </w:r>
      <w:r w:rsidR="006248D2">
        <w:rPr>
          <w:rFonts w:ascii="Arial" w:hAnsi="Arial" w:cs="Arial"/>
          <w:sz w:val="24"/>
          <w:szCs w:val="24"/>
        </w:rPr>
        <w:t xml:space="preserve">based on the total cost of points 1 to 3 in the `Please provide the following in your response’ section above. </w:t>
      </w:r>
      <w:r>
        <w:rPr>
          <w:rFonts w:ascii="Arial" w:hAnsi="Arial" w:cs="Arial"/>
          <w:sz w:val="24"/>
          <w:szCs w:val="24"/>
        </w:rPr>
        <w:t xml:space="preserve">The lowest priced compliant submission/bid will be chosen. </w:t>
      </w:r>
    </w:p>
    <w:p w:rsidR="00A802CF" w:rsidRDefault="00A802CF" w:rsidP="00341A5D">
      <w:pPr>
        <w:jc w:val="both"/>
        <w:rPr>
          <w:rFonts w:ascii="Arial" w:hAnsi="Arial" w:cs="Arial"/>
          <w:sz w:val="24"/>
          <w:szCs w:val="24"/>
        </w:rPr>
      </w:pPr>
    </w:p>
    <w:p w:rsidR="00341A5D" w:rsidRDefault="00341A5D" w:rsidP="00341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Please note any agreement signed with your Company will be subject to the </w:t>
      </w:r>
      <w:r w:rsidR="002177E8">
        <w:rPr>
          <w:rFonts w:ascii="Arial" w:hAnsi="Arial" w:cs="Arial"/>
          <w:sz w:val="24"/>
          <w:szCs w:val="24"/>
        </w:rPr>
        <w:t>Standard Home Office Terms and Conditions</w:t>
      </w:r>
      <w:r w:rsidR="00A802CF">
        <w:rPr>
          <w:rFonts w:ascii="Arial" w:hAnsi="Arial" w:cs="Arial"/>
          <w:sz w:val="24"/>
          <w:szCs w:val="24"/>
        </w:rPr>
        <w:t xml:space="preserve"> in the </w:t>
      </w:r>
      <w:r w:rsidR="006B25D2">
        <w:rPr>
          <w:rFonts w:ascii="Arial" w:hAnsi="Arial" w:cs="Arial"/>
          <w:sz w:val="24"/>
          <w:szCs w:val="24"/>
        </w:rPr>
        <w:t>GLS short form services contract</w:t>
      </w:r>
      <w:r>
        <w:rPr>
          <w:rFonts w:ascii="Arial" w:hAnsi="Arial" w:cs="Arial"/>
          <w:sz w:val="24"/>
          <w:szCs w:val="24"/>
        </w:rPr>
        <w:t xml:space="preserve"> (attached for reference).</w:t>
      </w:r>
    </w:p>
    <w:p w:rsidR="00341A5D" w:rsidRPr="00341A5D" w:rsidRDefault="00341A5D" w:rsidP="00341A5D">
      <w:pPr>
        <w:rPr>
          <w:rFonts w:ascii="Arial" w:hAnsi="Arial" w:cs="Arial"/>
          <w:sz w:val="24"/>
          <w:szCs w:val="24"/>
        </w:rPr>
      </w:pPr>
    </w:p>
    <w:sectPr w:rsidR="00341A5D" w:rsidRPr="00341A5D" w:rsidSect="00D728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F61" w:rsidRDefault="00643F61" w:rsidP="006B25D2">
      <w:r>
        <w:separator/>
      </w:r>
    </w:p>
  </w:endnote>
  <w:endnote w:type="continuationSeparator" w:id="0">
    <w:p w:rsidR="00643F61" w:rsidRDefault="00643F61" w:rsidP="006B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41086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43F61" w:rsidRPr="006B25D2" w:rsidRDefault="00643F61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5D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186762" w:rsidRPr="006B25D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B25D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186762" w:rsidRPr="006B25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7EAF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186762" w:rsidRPr="006B25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5D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86762" w:rsidRPr="006B25D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B25D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186762" w:rsidRPr="006B25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7EA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186762" w:rsidRPr="006B25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643F61" w:rsidRDefault="00643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F61" w:rsidRDefault="00643F61" w:rsidP="006B25D2">
      <w:r>
        <w:separator/>
      </w:r>
    </w:p>
  </w:footnote>
  <w:footnote w:type="continuationSeparator" w:id="0">
    <w:p w:rsidR="00643F61" w:rsidRDefault="00643F61" w:rsidP="006B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FEB" w:rsidRPr="00A43179" w:rsidRDefault="00A43179" w:rsidP="00C95FEB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Reference: </w:t>
    </w:r>
    <w:r w:rsidRPr="00A43179">
      <w:rPr>
        <w:rFonts w:ascii="Arial" w:hAnsi="Arial" w:cs="Arial"/>
        <w:sz w:val="20"/>
        <w:szCs w:val="20"/>
      </w:rPr>
      <w:t>HO_BF_DS 19 215/074</w:t>
    </w:r>
    <w:r w:rsidR="00D758B4">
      <w:rPr>
        <w:rFonts w:ascii="Arial" w:hAnsi="Arial" w:cs="Arial"/>
        <w:sz w:val="20"/>
        <w:szCs w:val="20"/>
      </w:rPr>
      <w:t xml:space="preserve"> – v2- 6</w:t>
    </w:r>
    <w:r w:rsidR="00D758B4" w:rsidRPr="00D758B4">
      <w:rPr>
        <w:rFonts w:ascii="Arial" w:hAnsi="Arial" w:cs="Arial"/>
        <w:sz w:val="20"/>
        <w:szCs w:val="20"/>
        <w:vertAlign w:val="superscript"/>
      </w:rPr>
      <w:t>th</w:t>
    </w:r>
    <w:r w:rsidR="00D758B4">
      <w:rPr>
        <w:rFonts w:ascii="Arial" w:hAnsi="Arial" w:cs="Arial"/>
        <w:sz w:val="20"/>
        <w:szCs w:val="20"/>
      </w:rPr>
      <w:t xml:space="preserve"> September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8B1"/>
    <w:multiLevelType w:val="hybridMultilevel"/>
    <w:tmpl w:val="C8F4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57BA"/>
    <w:multiLevelType w:val="hybridMultilevel"/>
    <w:tmpl w:val="8FBC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1E42"/>
    <w:multiLevelType w:val="hybridMultilevel"/>
    <w:tmpl w:val="72F0F318"/>
    <w:lvl w:ilvl="0" w:tplc="B320685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3447A"/>
    <w:multiLevelType w:val="hybridMultilevel"/>
    <w:tmpl w:val="6468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348F5"/>
    <w:multiLevelType w:val="hybridMultilevel"/>
    <w:tmpl w:val="046A93D6"/>
    <w:lvl w:ilvl="0" w:tplc="2A6A698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36833"/>
    <w:multiLevelType w:val="hybridMultilevel"/>
    <w:tmpl w:val="A8DA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F4C0D"/>
    <w:multiLevelType w:val="hybridMultilevel"/>
    <w:tmpl w:val="149CE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D4106"/>
    <w:multiLevelType w:val="hybridMultilevel"/>
    <w:tmpl w:val="96525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42EA9"/>
    <w:multiLevelType w:val="hybridMultilevel"/>
    <w:tmpl w:val="A99A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A6F22"/>
    <w:multiLevelType w:val="hybridMultilevel"/>
    <w:tmpl w:val="7E505296"/>
    <w:lvl w:ilvl="0" w:tplc="9BF469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5A0122"/>
    <w:multiLevelType w:val="hybridMultilevel"/>
    <w:tmpl w:val="CA0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0653E1"/>
    <w:multiLevelType w:val="multilevel"/>
    <w:tmpl w:val="E6BC3B9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"/>
      <w:lvlJc w:val="left"/>
      <w:pPr>
        <w:ind w:left="1221" w:hanging="720"/>
      </w:pPr>
    </w:lvl>
    <w:lvl w:ilvl="2">
      <w:start w:val="1"/>
      <w:numFmt w:val="decimal"/>
      <w:isLgl/>
      <w:lvlText w:val="%1.%2.%3"/>
      <w:lvlJc w:val="left"/>
      <w:pPr>
        <w:ind w:left="1221" w:hanging="720"/>
      </w:pPr>
    </w:lvl>
    <w:lvl w:ilvl="3">
      <w:start w:val="1"/>
      <w:numFmt w:val="decimal"/>
      <w:isLgl/>
      <w:lvlText w:val="%1.%2.%3.%4"/>
      <w:lvlJc w:val="left"/>
      <w:pPr>
        <w:ind w:left="1581" w:hanging="1080"/>
      </w:pPr>
    </w:lvl>
    <w:lvl w:ilvl="4">
      <w:start w:val="1"/>
      <w:numFmt w:val="decimal"/>
      <w:isLgl/>
      <w:lvlText w:val="%1.%2.%3.%4.%5"/>
      <w:lvlJc w:val="left"/>
      <w:pPr>
        <w:ind w:left="1581" w:hanging="1080"/>
      </w:pPr>
    </w:lvl>
    <w:lvl w:ilvl="5">
      <w:start w:val="1"/>
      <w:numFmt w:val="decimal"/>
      <w:isLgl/>
      <w:lvlText w:val="%1.%2.%3.%4.%5.%6"/>
      <w:lvlJc w:val="left"/>
      <w:pPr>
        <w:ind w:left="1941" w:hanging="1440"/>
      </w:pPr>
    </w:lvl>
    <w:lvl w:ilvl="6">
      <w:start w:val="1"/>
      <w:numFmt w:val="decimal"/>
      <w:isLgl/>
      <w:lvlText w:val="%1.%2.%3.%4.%5.%6.%7"/>
      <w:lvlJc w:val="left"/>
      <w:pPr>
        <w:ind w:left="1941" w:hanging="1440"/>
      </w:pPr>
    </w:lvl>
    <w:lvl w:ilvl="7">
      <w:start w:val="1"/>
      <w:numFmt w:val="decimal"/>
      <w:isLgl/>
      <w:lvlText w:val="%1.%2.%3.%4.%5.%6.%7.%8"/>
      <w:lvlJc w:val="left"/>
      <w:pPr>
        <w:ind w:left="2301" w:hanging="1800"/>
      </w:pPr>
    </w:lvl>
    <w:lvl w:ilvl="8">
      <w:start w:val="1"/>
      <w:numFmt w:val="decimal"/>
      <w:isLgl/>
      <w:lvlText w:val="%1.%2.%3.%4.%5.%6.%7.%8.%9"/>
      <w:lvlJc w:val="left"/>
      <w:pPr>
        <w:ind w:left="2301" w:hanging="1800"/>
      </w:pPr>
    </w:lvl>
  </w:abstractNum>
  <w:abstractNum w:abstractNumId="12" w15:restartNumberingAfterBreak="0">
    <w:nsid w:val="7E747B03"/>
    <w:multiLevelType w:val="hybridMultilevel"/>
    <w:tmpl w:val="EF88F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C4E"/>
    <w:rsid w:val="00025F02"/>
    <w:rsid w:val="0003561D"/>
    <w:rsid w:val="000478E1"/>
    <w:rsid w:val="0005255D"/>
    <w:rsid w:val="00052D29"/>
    <w:rsid w:val="00071A6E"/>
    <w:rsid w:val="00075E60"/>
    <w:rsid w:val="00091B20"/>
    <w:rsid w:val="000B52E4"/>
    <w:rsid w:val="00111384"/>
    <w:rsid w:val="00126A72"/>
    <w:rsid w:val="001679F3"/>
    <w:rsid w:val="00172C4E"/>
    <w:rsid w:val="00186762"/>
    <w:rsid w:val="001C1819"/>
    <w:rsid w:val="001D01F0"/>
    <w:rsid w:val="001D7EAF"/>
    <w:rsid w:val="002049A7"/>
    <w:rsid w:val="0020545B"/>
    <w:rsid w:val="002118EC"/>
    <w:rsid w:val="002177E8"/>
    <w:rsid w:val="00217C26"/>
    <w:rsid w:val="00232CE7"/>
    <w:rsid w:val="00244290"/>
    <w:rsid w:val="002820D7"/>
    <w:rsid w:val="002B0C75"/>
    <w:rsid w:val="002C65FF"/>
    <w:rsid w:val="002D0A90"/>
    <w:rsid w:val="002D1011"/>
    <w:rsid w:val="002D1ABC"/>
    <w:rsid w:val="00305299"/>
    <w:rsid w:val="00307760"/>
    <w:rsid w:val="00310AD5"/>
    <w:rsid w:val="003233B1"/>
    <w:rsid w:val="00341A5D"/>
    <w:rsid w:val="00370269"/>
    <w:rsid w:val="00397564"/>
    <w:rsid w:val="003E4E46"/>
    <w:rsid w:val="003F486C"/>
    <w:rsid w:val="004038D1"/>
    <w:rsid w:val="00404A1F"/>
    <w:rsid w:val="0045006C"/>
    <w:rsid w:val="004505AB"/>
    <w:rsid w:val="004A24F7"/>
    <w:rsid w:val="004A26BB"/>
    <w:rsid w:val="004B5F21"/>
    <w:rsid w:val="004C5D48"/>
    <w:rsid w:val="00521759"/>
    <w:rsid w:val="005601EB"/>
    <w:rsid w:val="005619CC"/>
    <w:rsid w:val="00595E4F"/>
    <w:rsid w:val="005C0BD7"/>
    <w:rsid w:val="005F640A"/>
    <w:rsid w:val="00604A86"/>
    <w:rsid w:val="006248D2"/>
    <w:rsid w:val="006310FC"/>
    <w:rsid w:val="00642F5E"/>
    <w:rsid w:val="00643F61"/>
    <w:rsid w:val="00686CBD"/>
    <w:rsid w:val="006B25D2"/>
    <w:rsid w:val="006E51D6"/>
    <w:rsid w:val="006E60AD"/>
    <w:rsid w:val="00733A6C"/>
    <w:rsid w:val="00762B32"/>
    <w:rsid w:val="00794F00"/>
    <w:rsid w:val="007B6A04"/>
    <w:rsid w:val="007C3B85"/>
    <w:rsid w:val="007C6F4A"/>
    <w:rsid w:val="007D0767"/>
    <w:rsid w:val="008256DA"/>
    <w:rsid w:val="00843FF6"/>
    <w:rsid w:val="00852113"/>
    <w:rsid w:val="0086076A"/>
    <w:rsid w:val="008644CE"/>
    <w:rsid w:val="008669C2"/>
    <w:rsid w:val="008A413B"/>
    <w:rsid w:val="008E2848"/>
    <w:rsid w:val="00906FD8"/>
    <w:rsid w:val="00910A0E"/>
    <w:rsid w:val="00994079"/>
    <w:rsid w:val="009D06ED"/>
    <w:rsid w:val="009F4B66"/>
    <w:rsid w:val="00A164A4"/>
    <w:rsid w:val="00A2603C"/>
    <w:rsid w:val="00A43179"/>
    <w:rsid w:val="00A802CF"/>
    <w:rsid w:val="00A858A9"/>
    <w:rsid w:val="00A92A53"/>
    <w:rsid w:val="00AD014A"/>
    <w:rsid w:val="00AD066D"/>
    <w:rsid w:val="00AE7D3C"/>
    <w:rsid w:val="00B71338"/>
    <w:rsid w:val="00B77E30"/>
    <w:rsid w:val="00B84574"/>
    <w:rsid w:val="00B91E0D"/>
    <w:rsid w:val="00BA62BE"/>
    <w:rsid w:val="00BC0FB6"/>
    <w:rsid w:val="00BF5137"/>
    <w:rsid w:val="00C53A10"/>
    <w:rsid w:val="00C73EF1"/>
    <w:rsid w:val="00C76B80"/>
    <w:rsid w:val="00C95FEB"/>
    <w:rsid w:val="00CB63AB"/>
    <w:rsid w:val="00CD2637"/>
    <w:rsid w:val="00CD342A"/>
    <w:rsid w:val="00CF6DDB"/>
    <w:rsid w:val="00D17E77"/>
    <w:rsid w:val="00D2630F"/>
    <w:rsid w:val="00D3557B"/>
    <w:rsid w:val="00D36E34"/>
    <w:rsid w:val="00D36EF1"/>
    <w:rsid w:val="00D50741"/>
    <w:rsid w:val="00D51C3F"/>
    <w:rsid w:val="00D62222"/>
    <w:rsid w:val="00D728BE"/>
    <w:rsid w:val="00D758B4"/>
    <w:rsid w:val="00DD0DAB"/>
    <w:rsid w:val="00E03447"/>
    <w:rsid w:val="00E11798"/>
    <w:rsid w:val="00E131F3"/>
    <w:rsid w:val="00E41616"/>
    <w:rsid w:val="00E50836"/>
    <w:rsid w:val="00E51FAC"/>
    <w:rsid w:val="00E75152"/>
    <w:rsid w:val="00E90A55"/>
    <w:rsid w:val="00EA2512"/>
    <w:rsid w:val="00F340B9"/>
    <w:rsid w:val="00F47759"/>
    <w:rsid w:val="00FF0753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04B0"/>
  <w15:docId w15:val="{07E2C4CC-3DE2-42C1-ABD6-DF2820E7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C4E"/>
    <w:pPr>
      <w:spacing w:after="0" w:line="240" w:lineRule="auto"/>
    </w:pPr>
    <w:rPr>
      <w:rFonts w:ascii="Calibri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4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97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564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564"/>
    <w:rPr>
      <w:rFonts w:ascii="Calibri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64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25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D2"/>
    <w:rPr>
      <w:rFonts w:ascii="Calibri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25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D2"/>
    <w:rPr>
      <w:rFonts w:ascii="Calibri" w:hAnsi="Calibri" w:cs="Times New Roman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D35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98B27A73</Template>
  <TotalTime>20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Keaney</dc:creator>
  <cp:lastModifiedBy>Tooke Paul</cp:lastModifiedBy>
  <cp:revision>10</cp:revision>
  <dcterms:created xsi:type="dcterms:W3CDTF">2019-08-24T12:26:00Z</dcterms:created>
  <dcterms:modified xsi:type="dcterms:W3CDTF">2019-09-06T10:33:00Z</dcterms:modified>
</cp:coreProperties>
</file>