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F044E" w14:textId="77777777" w:rsidR="00594331" w:rsidRDefault="00594331" w:rsidP="003B48E4">
      <w:bookmarkStart w:id="0" w:name="_GoBack"/>
      <w:bookmarkEnd w:id="0"/>
    </w:p>
    <w:p w14:paraId="664507B0" w14:textId="77777777" w:rsidR="00A05753" w:rsidRDefault="00043DC6" w:rsidP="00043DC6">
      <w:r>
        <w:rPr>
          <w:noProof/>
          <w:lang w:eastAsia="en-GB"/>
        </w:rPr>
        <w:drawing>
          <wp:inline distT="0" distB="0" distL="0" distR="0" wp14:anchorId="7A606544" wp14:editId="5F19D83D">
            <wp:extent cx="1821180" cy="1084924"/>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821180" cy="1084924"/>
                    </a:xfrm>
                    <a:prstGeom prst="rect">
                      <a:avLst/>
                    </a:prstGeom>
                  </pic:spPr>
                </pic:pic>
              </a:graphicData>
            </a:graphic>
          </wp:inline>
        </w:drawing>
      </w:r>
      <w:r w:rsidR="004E7C19">
        <w:rPr>
          <w:noProof/>
          <w:lang w:eastAsia="en-GB"/>
        </w:rPr>
        <w:t xml:space="preserve">    </w:t>
      </w:r>
      <w:r w:rsidR="00070DC0">
        <w:rPr>
          <w:noProof/>
          <w:lang w:eastAsia="en-GB"/>
        </w:rPr>
        <w:t xml:space="preserve">      </w:t>
      </w:r>
      <w:r>
        <w:rPr>
          <w:noProof/>
          <w:lang w:eastAsia="en-GB"/>
        </w:rPr>
        <w:drawing>
          <wp:inline distT="0" distB="0" distL="0" distR="0" wp14:anchorId="7D8983C8" wp14:editId="1F9197E1">
            <wp:extent cx="1859280" cy="1086031"/>
            <wp:effectExtent l="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859280" cy="1086031"/>
                    </a:xfrm>
                    <a:prstGeom prst="rect">
                      <a:avLst/>
                    </a:prstGeom>
                  </pic:spPr>
                </pic:pic>
              </a:graphicData>
            </a:graphic>
          </wp:inline>
        </w:drawing>
      </w:r>
      <w:r w:rsidR="004E7C19">
        <w:rPr>
          <w:noProof/>
          <w:lang w:eastAsia="en-GB"/>
        </w:rPr>
        <w:t xml:space="preserve">       </w:t>
      </w:r>
      <w:r w:rsidR="00070DC0">
        <w:rPr>
          <w:noProof/>
          <w:lang w:eastAsia="en-GB"/>
        </w:rPr>
        <w:t xml:space="preserve">  </w:t>
      </w:r>
      <w:r w:rsidR="00070DC0">
        <w:rPr>
          <w:noProof/>
          <w:lang w:eastAsia="en-GB"/>
        </w:rPr>
        <w:drawing>
          <wp:inline distT="0" distB="0" distL="0" distR="0" wp14:anchorId="2F7C4EE8" wp14:editId="4EEBEEA6">
            <wp:extent cx="1897507" cy="1089660"/>
            <wp:effectExtent l="0" t="0" r="762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899957" cy="1091067"/>
                    </a:xfrm>
                    <a:prstGeom prst="rect">
                      <a:avLst/>
                    </a:prstGeom>
                  </pic:spPr>
                </pic:pic>
              </a:graphicData>
            </a:graphic>
          </wp:inline>
        </w:drawing>
      </w:r>
    </w:p>
    <w:p w14:paraId="0144E599" w14:textId="77777777" w:rsidR="00A05753" w:rsidRDefault="004E7C19" w:rsidP="003B48E4">
      <w:r>
        <w:t xml:space="preserve"> </w:t>
      </w:r>
    </w:p>
    <w:tbl>
      <w:tblPr>
        <w:tblStyle w:val="MediumGrid3-Accent2"/>
        <w:tblW w:w="0" w:type="auto"/>
        <w:tblLook w:val="04A0" w:firstRow="1" w:lastRow="0" w:firstColumn="1" w:lastColumn="0" w:noHBand="0" w:noVBand="1"/>
      </w:tblPr>
      <w:tblGrid>
        <w:gridCol w:w="10178"/>
      </w:tblGrid>
      <w:tr w:rsidR="00450C9C" w14:paraId="7A0C243A" w14:textId="77777777" w:rsidTr="00D90F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14" w:type="dxa"/>
            <w:shd w:val="clear" w:color="auto" w:fill="000000" w:themeFill="text1"/>
          </w:tcPr>
          <w:p w14:paraId="4B28DF52" w14:textId="77777777" w:rsidR="00450C9C" w:rsidRDefault="00450C9C" w:rsidP="003B48E4"/>
        </w:tc>
      </w:tr>
    </w:tbl>
    <w:p w14:paraId="3ED6CFC3" w14:textId="77777777" w:rsidR="00217822" w:rsidRDefault="00217822" w:rsidP="003B48E4"/>
    <w:p w14:paraId="51ED4E12" w14:textId="77777777" w:rsidR="00217822" w:rsidRPr="00931C80" w:rsidRDefault="00450C9C" w:rsidP="00450C9C">
      <w:pPr>
        <w:jc w:val="right"/>
        <w:rPr>
          <w:rFonts w:asciiTheme="minorHAnsi" w:hAnsiTheme="minorHAnsi" w:cstheme="minorHAnsi"/>
          <w:b/>
          <w:color w:val="808080" w:themeColor="background1" w:themeShade="80"/>
          <w:sz w:val="72"/>
          <w:szCs w:val="72"/>
        </w:rPr>
      </w:pPr>
      <w:r w:rsidRPr="00931C80">
        <w:rPr>
          <w:rFonts w:asciiTheme="minorHAnsi" w:hAnsiTheme="minorHAnsi" w:cstheme="minorHAnsi"/>
          <w:b/>
          <w:color w:val="808080" w:themeColor="background1" w:themeShade="80"/>
          <w:sz w:val="72"/>
          <w:szCs w:val="72"/>
        </w:rPr>
        <w:t xml:space="preserve">Invitation to Tender  </w:t>
      </w:r>
    </w:p>
    <w:p w14:paraId="17D8E767" w14:textId="1E3659F6" w:rsidR="00217822" w:rsidRPr="00931C80" w:rsidRDefault="00450C9C" w:rsidP="00450C9C">
      <w:pPr>
        <w:jc w:val="right"/>
        <w:rPr>
          <w:rFonts w:asciiTheme="minorHAnsi" w:hAnsiTheme="minorHAnsi" w:cstheme="minorHAnsi"/>
        </w:rPr>
      </w:pPr>
      <w:r w:rsidRPr="00931C80">
        <w:rPr>
          <w:rFonts w:asciiTheme="minorHAnsi" w:hAnsiTheme="minorHAnsi" w:cstheme="minorHAnsi"/>
          <w:b/>
        </w:rPr>
        <w:t>TITLE</w:t>
      </w:r>
      <w:r w:rsidR="003732B4" w:rsidRPr="00931C80">
        <w:rPr>
          <w:rFonts w:asciiTheme="minorHAnsi" w:hAnsiTheme="minorHAnsi" w:cstheme="minorHAnsi"/>
        </w:rPr>
        <w:t xml:space="preserve">: Provision of </w:t>
      </w:r>
      <w:r w:rsidR="00102A77">
        <w:rPr>
          <w:rFonts w:asciiTheme="minorHAnsi" w:hAnsiTheme="minorHAnsi" w:cstheme="minorHAnsi"/>
        </w:rPr>
        <w:t>Joinery Services</w:t>
      </w:r>
      <w:r w:rsidR="00CC57B0" w:rsidRPr="00931C80">
        <w:rPr>
          <w:rFonts w:asciiTheme="minorHAnsi" w:hAnsiTheme="minorHAnsi" w:cstheme="minorHAnsi"/>
        </w:rPr>
        <w:t xml:space="preserve"> for </w:t>
      </w:r>
      <w:r w:rsidR="00306482">
        <w:rPr>
          <w:rFonts w:asciiTheme="minorHAnsi" w:hAnsiTheme="minorHAnsi" w:cstheme="minorHAnsi"/>
        </w:rPr>
        <w:t>Launch</w:t>
      </w:r>
      <w:r w:rsidR="0018412B">
        <w:rPr>
          <w:rFonts w:asciiTheme="minorHAnsi" w:hAnsiTheme="minorHAnsi" w:cstheme="minorHAnsi"/>
        </w:rPr>
        <w:t>p</w:t>
      </w:r>
      <w:r w:rsidR="00306482">
        <w:rPr>
          <w:rFonts w:asciiTheme="minorHAnsi" w:hAnsiTheme="minorHAnsi" w:cstheme="minorHAnsi"/>
        </w:rPr>
        <w:t xml:space="preserve">ad Project </w:t>
      </w:r>
      <w:r w:rsidR="003732B4" w:rsidRPr="00931C80">
        <w:rPr>
          <w:rFonts w:asciiTheme="minorHAnsi" w:hAnsiTheme="minorHAnsi" w:cstheme="minorHAnsi"/>
        </w:rPr>
        <w:t xml:space="preserve">– Falmouth University </w:t>
      </w:r>
    </w:p>
    <w:p w14:paraId="77320C3E" w14:textId="5FAFEEF6" w:rsidR="00450C9C" w:rsidRPr="00931C80" w:rsidRDefault="00450C9C" w:rsidP="00450C9C">
      <w:pPr>
        <w:jc w:val="right"/>
        <w:rPr>
          <w:rFonts w:asciiTheme="minorHAnsi" w:hAnsiTheme="minorHAnsi" w:cstheme="minorHAnsi"/>
        </w:rPr>
      </w:pPr>
      <w:r w:rsidRPr="00931C80">
        <w:rPr>
          <w:rFonts w:asciiTheme="minorHAnsi" w:hAnsiTheme="minorHAnsi" w:cstheme="minorHAnsi"/>
          <w:b/>
        </w:rPr>
        <w:t>PROCUREMENT REF</w:t>
      </w:r>
      <w:r w:rsidR="00706BE9" w:rsidRPr="00931C80">
        <w:rPr>
          <w:rFonts w:asciiTheme="minorHAnsi" w:hAnsiTheme="minorHAnsi" w:cstheme="minorHAnsi"/>
        </w:rPr>
        <w:t xml:space="preserve">: </w:t>
      </w:r>
      <w:r w:rsidR="00306482">
        <w:rPr>
          <w:rFonts w:asciiTheme="minorHAnsi" w:hAnsiTheme="minorHAnsi" w:cstheme="minorHAnsi"/>
        </w:rPr>
        <w:t>12</w:t>
      </w:r>
      <w:r w:rsidR="00102A77">
        <w:rPr>
          <w:rFonts w:asciiTheme="minorHAnsi" w:hAnsiTheme="minorHAnsi" w:cstheme="minorHAnsi"/>
        </w:rPr>
        <w:t>66</w:t>
      </w:r>
      <w:r w:rsidR="00306482">
        <w:rPr>
          <w:rFonts w:asciiTheme="minorHAnsi" w:hAnsiTheme="minorHAnsi" w:cstheme="minorHAnsi"/>
        </w:rPr>
        <w:t>LaunchPad</w:t>
      </w:r>
    </w:p>
    <w:p w14:paraId="560C9EB5" w14:textId="2657A328" w:rsidR="00892C31" w:rsidRPr="00931C80" w:rsidRDefault="00892C31" w:rsidP="00892C31">
      <w:pPr>
        <w:suppressAutoHyphens/>
        <w:spacing w:after="240"/>
        <w:jc w:val="right"/>
        <w:rPr>
          <w:rFonts w:asciiTheme="minorHAnsi" w:hAnsiTheme="minorHAnsi" w:cstheme="minorHAnsi"/>
        </w:rPr>
      </w:pPr>
      <w:r w:rsidRPr="00931C80">
        <w:rPr>
          <w:rFonts w:asciiTheme="minorHAnsi" w:hAnsiTheme="minorHAnsi" w:cstheme="minorHAnsi"/>
          <w:b/>
        </w:rPr>
        <w:t>RETURN DATE</w:t>
      </w:r>
      <w:r w:rsidRPr="00931C80">
        <w:rPr>
          <w:rFonts w:asciiTheme="minorHAnsi" w:hAnsiTheme="minorHAnsi" w:cstheme="minorHAnsi"/>
        </w:rPr>
        <w:t>:</w:t>
      </w:r>
      <w:r w:rsidR="003F38D6">
        <w:rPr>
          <w:rFonts w:asciiTheme="minorHAnsi" w:hAnsiTheme="minorHAnsi" w:cstheme="minorHAnsi"/>
        </w:rPr>
        <w:t xml:space="preserve"> </w:t>
      </w:r>
      <w:r w:rsidR="00F63500" w:rsidRPr="00F63500">
        <w:rPr>
          <w:rFonts w:asciiTheme="minorHAnsi" w:hAnsiTheme="minorHAnsi" w:cstheme="minorHAnsi"/>
          <w:bCs/>
          <w:sz w:val="22"/>
          <w:szCs w:val="22"/>
          <w:lang w:eastAsia="en-GB"/>
        </w:rPr>
        <w:t>Wednesday 31</w:t>
      </w:r>
      <w:r w:rsidR="00F63500" w:rsidRPr="00F63500">
        <w:rPr>
          <w:rFonts w:asciiTheme="minorHAnsi" w:hAnsiTheme="minorHAnsi" w:cstheme="minorHAnsi"/>
          <w:bCs/>
          <w:sz w:val="22"/>
          <w:szCs w:val="22"/>
          <w:vertAlign w:val="superscript"/>
          <w:lang w:eastAsia="en-GB"/>
        </w:rPr>
        <w:t>st</w:t>
      </w:r>
      <w:r w:rsidR="00F63500" w:rsidRPr="00F63500">
        <w:rPr>
          <w:rFonts w:asciiTheme="minorHAnsi" w:hAnsiTheme="minorHAnsi" w:cstheme="minorHAnsi"/>
          <w:bCs/>
          <w:sz w:val="22"/>
          <w:szCs w:val="22"/>
          <w:lang w:eastAsia="en-GB"/>
        </w:rPr>
        <w:t xml:space="preserve"> October 2018</w:t>
      </w:r>
      <w:r w:rsidR="00F63500">
        <w:rPr>
          <w:rFonts w:asciiTheme="minorHAnsi" w:hAnsiTheme="minorHAnsi" w:cstheme="minorHAnsi"/>
          <w:bCs/>
          <w:sz w:val="22"/>
          <w:szCs w:val="22"/>
          <w:lang w:eastAsia="en-GB"/>
        </w:rPr>
        <w:t xml:space="preserve"> </w:t>
      </w:r>
      <w:r w:rsidR="003F38D6" w:rsidRPr="00F63500">
        <w:rPr>
          <w:rFonts w:asciiTheme="minorHAnsi" w:hAnsiTheme="minorHAnsi" w:cstheme="minorHAnsi"/>
        </w:rPr>
        <w:t>at</w:t>
      </w:r>
      <w:r w:rsidR="003F38D6">
        <w:rPr>
          <w:rFonts w:asciiTheme="minorHAnsi" w:hAnsiTheme="minorHAnsi" w:cstheme="minorHAnsi"/>
        </w:rPr>
        <w:t xml:space="preserve"> 12.00pm </w:t>
      </w:r>
      <w:r w:rsidR="00F33E10">
        <w:rPr>
          <w:rFonts w:asciiTheme="minorHAnsi" w:hAnsiTheme="minorHAnsi" w:cstheme="minorHAnsi"/>
        </w:rPr>
        <w:t>M</w:t>
      </w:r>
      <w:r w:rsidR="003F38D6">
        <w:rPr>
          <w:rFonts w:asciiTheme="minorHAnsi" w:hAnsiTheme="minorHAnsi" w:cstheme="minorHAnsi"/>
        </w:rPr>
        <w:t>id-day.</w:t>
      </w:r>
    </w:p>
    <w:p w14:paraId="3D316D15" w14:textId="77777777" w:rsidR="00217822" w:rsidRPr="00931C80" w:rsidRDefault="00217822" w:rsidP="00450C9C">
      <w:pPr>
        <w:jc w:val="right"/>
        <w:rPr>
          <w:rFonts w:asciiTheme="minorHAnsi" w:hAnsiTheme="minorHAnsi" w:cstheme="minorHAnsi"/>
        </w:rPr>
      </w:pPr>
    </w:p>
    <w:p w14:paraId="2C32849D" w14:textId="77777777" w:rsidR="00217822" w:rsidRPr="00931C80" w:rsidRDefault="00217822" w:rsidP="003B48E4">
      <w:pPr>
        <w:rPr>
          <w:rFonts w:asciiTheme="minorHAnsi" w:hAnsiTheme="minorHAnsi" w:cstheme="minorHAnsi"/>
        </w:rPr>
      </w:pPr>
    </w:p>
    <w:p w14:paraId="2916478A" w14:textId="77777777" w:rsidR="00217822" w:rsidRPr="00931C80" w:rsidRDefault="00217822" w:rsidP="003B48E4">
      <w:pPr>
        <w:rPr>
          <w:rFonts w:asciiTheme="minorHAnsi" w:hAnsiTheme="minorHAnsi" w:cstheme="minorHAnsi"/>
        </w:rPr>
      </w:pPr>
    </w:p>
    <w:p w14:paraId="56C33E11" w14:textId="77777777" w:rsidR="00217822" w:rsidRPr="00931C80" w:rsidRDefault="00217822" w:rsidP="003B48E4">
      <w:pPr>
        <w:rPr>
          <w:rFonts w:asciiTheme="minorHAnsi" w:hAnsiTheme="minorHAnsi" w:cstheme="minorHAnsi"/>
        </w:rPr>
      </w:pPr>
    </w:p>
    <w:p w14:paraId="1B30F037" w14:textId="77777777" w:rsidR="00217822" w:rsidRPr="00931C80" w:rsidRDefault="00217822" w:rsidP="003B48E4">
      <w:pPr>
        <w:rPr>
          <w:rFonts w:asciiTheme="minorHAnsi" w:hAnsiTheme="minorHAnsi" w:cstheme="minorHAnsi"/>
        </w:rPr>
      </w:pPr>
    </w:p>
    <w:p w14:paraId="3F7C1FE2" w14:textId="77777777" w:rsidR="00217822" w:rsidRPr="00931C80" w:rsidRDefault="00217822" w:rsidP="003B48E4">
      <w:pPr>
        <w:rPr>
          <w:rFonts w:asciiTheme="minorHAnsi" w:hAnsiTheme="minorHAnsi" w:cstheme="minorHAnsi"/>
        </w:rPr>
      </w:pPr>
    </w:p>
    <w:p w14:paraId="17DFF9E5" w14:textId="77777777" w:rsidR="00217822" w:rsidRPr="00931C80" w:rsidRDefault="00217822" w:rsidP="003B48E4">
      <w:pPr>
        <w:rPr>
          <w:rFonts w:asciiTheme="minorHAnsi" w:hAnsiTheme="minorHAnsi" w:cstheme="minorHAnsi"/>
        </w:rPr>
      </w:pPr>
    </w:p>
    <w:p w14:paraId="06828309" w14:textId="77777777" w:rsidR="00217822" w:rsidRPr="00931C80" w:rsidRDefault="00217822" w:rsidP="003B48E4">
      <w:pPr>
        <w:rPr>
          <w:rFonts w:asciiTheme="minorHAnsi" w:hAnsiTheme="minorHAnsi" w:cstheme="minorHAnsi"/>
        </w:rPr>
      </w:pPr>
    </w:p>
    <w:p w14:paraId="57E9B6A0" w14:textId="77777777" w:rsidR="00217822" w:rsidRPr="00931C80" w:rsidRDefault="00217822" w:rsidP="003B48E4">
      <w:pPr>
        <w:rPr>
          <w:rFonts w:asciiTheme="minorHAnsi" w:hAnsiTheme="minorHAnsi" w:cstheme="minorHAnsi"/>
        </w:rPr>
      </w:pPr>
    </w:p>
    <w:p w14:paraId="3C100778" w14:textId="77777777" w:rsidR="00217822" w:rsidRPr="00931C80" w:rsidRDefault="00217822" w:rsidP="003B48E4">
      <w:pPr>
        <w:rPr>
          <w:rFonts w:asciiTheme="minorHAnsi" w:hAnsiTheme="minorHAnsi" w:cstheme="minorHAnsi"/>
        </w:rPr>
      </w:pPr>
    </w:p>
    <w:p w14:paraId="4DFB5D49" w14:textId="77777777" w:rsidR="00217822" w:rsidRPr="00931C80" w:rsidRDefault="00217822" w:rsidP="003B48E4">
      <w:pPr>
        <w:rPr>
          <w:rFonts w:asciiTheme="minorHAnsi" w:hAnsiTheme="minorHAnsi" w:cstheme="minorHAnsi"/>
        </w:rPr>
      </w:pPr>
    </w:p>
    <w:p w14:paraId="3F36996E" w14:textId="77777777" w:rsidR="00217822" w:rsidRPr="00931C80" w:rsidRDefault="00217822" w:rsidP="003B48E4">
      <w:pPr>
        <w:rPr>
          <w:rFonts w:asciiTheme="minorHAnsi" w:hAnsiTheme="minorHAnsi" w:cstheme="minorHAnsi"/>
        </w:rPr>
      </w:pPr>
    </w:p>
    <w:p w14:paraId="2CA8D79F" w14:textId="77777777" w:rsidR="00217822" w:rsidRPr="00931C80" w:rsidRDefault="00217822" w:rsidP="003B48E4">
      <w:pPr>
        <w:rPr>
          <w:rFonts w:asciiTheme="minorHAnsi" w:hAnsiTheme="minorHAnsi" w:cstheme="minorHAnsi"/>
        </w:rPr>
      </w:pPr>
    </w:p>
    <w:p w14:paraId="6464AD40" w14:textId="77777777" w:rsidR="00217822" w:rsidRPr="00931C80" w:rsidRDefault="00217822" w:rsidP="003B48E4">
      <w:pPr>
        <w:rPr>
          <w:rFonts w:asciiTheme="minorHAnsi" w:hAnsiTheme="minorHAnsi" w:cstheme="minorHAnsi"/>
        </w:rPr>
      </w:pPr>
    </w:p>
    <w:p w14:paraId="05575CD3" w14:textId="77777777" w:rsidR="00217822" w:rsidRPr="00931C80" w:rsidRDefault="00217822" w:rsidP="003B48E4">
      <w:pPr>
        <w:rPr>
          <w:rFonts w:asciiTheme="minorHAnsi" w:hAnsiTheme="minorHAnsi" w:cstheme="minorHAnsi"/>
        </w:rPr>
      </w:pPr>
    </w:p>
    <w:p w14:paraId="0390C5B3" w14:textId="77777777" w:rsidR="00D65BA7" w:rsidRPr="00931C80" w:rsidRDefault="00D65BA7" w:rsidP="003B48E4">
      <w:pPr>
        <w:rPr>
          <w:rFonts w:asciiTheme="minorHAnsi" w:hAnsiTheme="minorHAnsi" w:cstheme="minorHAnsi"/>
        </w:rPr>
      </w:pPr>
    </w:p>
    <w:p w14:paraId="63FD1C99" w14:textId="77777777" w:rsidR="00D65BA7" w:rsidRPr="00931C80" w:rsidRDefault="00D65BA7" w:rsidP="003B48E4">
      <w:pPr>
        <w:rPr>
          <w:rFonts w:asciiTheme="minorHAnsi" w:hAnsiTheme="minorHAnsi" w:cstheme="minorHAnsi"/>
        </w:rPr>
      </w:pPr>
    </w:p>
    <w:p w14:paraId="003EF8BF" w14:textId="77777777" w:rsidR="00C1722C" w:rsidRPr="00931C80" w:rsidRDefault="00C1722C" w:rsidP="003B48E4">
      <w:pPr>
        <w:rPr>
          <w:rFonts w:asciiTheme="minorHAnsi" w:hAnsiTheme="minorHAnsi" w:cstheme="minorHAnsi"/>
        </w:rPr>
      </w:pPr>
    </w:p>
    <w:p w14:paraId="0AD95EBA" w14:textId="77777777" w:rsidR="001C5DA9" w:rsidRPr="00931C80" w:rsidRDefault="001C5DA9" w:rsidP="003B48E4">
      <w:pPr>
        <w:rPr>
          <w:rFonts w:asciiTheme="minorHAnsi" w:hAnsiTheme="minorHAnsi" w:cstheme="minorHAnsi"/>
        </w:rPr>
      </w:pPr>
    </w:p>
    <w:p w14:paraId="5013C6E9" w14:textId="77777777" w:rsidR="001C5DA9" w:rsidRPr="00931C80" w:rsidRDefault="001C5DA9" w:rsidP="003B48E4">
      <w:pPr>
        <w:rPr>
          <w:rFonts w:asciiTheme="minorHAnsi" w:hAnsiTheme="minorHAnsi" w:cstheme="minorHAnsi"/>
        </w:rPr>
      </w:pPr>
    </w:p>
    <w:p w14:paraId="21C2A97C" w14:textId="77777777" w:rsidR="001C5DA9" w:rsidRPr="00931C80" w:rsidRDefault="001C5DA9" w:rsidP="003B48E4">
      <w:pPr>
        <w:rPr>
          <w:rFonts w:asciiTheme="minorHAnsi" w:hAnsiTheme="minorHAnsi" w:cstheme="minorHAnsi"/>
        </w:rPr>
      </w:pPr>
    </w:p>
    <w:p w14:paraId="43ECC43A" w14:textId="77777777" w:rsidR="001C5DA9" w:rsidRPr="00931C80" w:rsidRDefault="001C5DA9" w:rsidP="003B48E4">
      <w:pPr>
        <w:rPr>
          <w:rFonts w:asciiTheme="minorHAnsi" w:hAnsiTheme="minorHAnsi" w:cstheme="minorHAnsi"/>
        </w:rPr>
      </w:pPr>
    </w:p>
    <w:p w14:paraId="6D30B82A" w14:textId="77777777" w:rsidR="001C5DA9" w:rsidRPr="00931C80" w:rsidRDefault="001C5DA9" w:rsidP="003B48E4">
      <w:pPr>
        <w:rPr>
          <w:rFonts w:asciiTheme="minorHAnsi" w:hAnsiTheme="minorHAnsi" w:cstheme="minorHAnsi"/>
        </w:rPr>
      </w:pPr>
    </w:p>
    <w:p w14:paraId="01160DF6" w14:textId="77777777" w:rsidR="00C1722C" w:rsidRPr="00931C80" w:rsidRDefault="00C1722C" w:rsidP="003B48E4">
      <w:pPr>
        <w:rPr>
          <w:rFonts w:asciiTheme="minorHAnsi" w:hAnsiTheme="minorHAnsi" w:cstheme="minorHAnsi"/>
        </w:rPr>
      </w:pPr>
    </w:p>
    <w:p w14:paraId="46223CA8" w14:textId="77777777" w:rsidR="00217822" w:rsidRPr="00931C80" w:rsidRDefault="00217822" w:rsidP="003B48E4">
      <w:pPr>
        <w:rPr>
          <w:rFonts w:asciiTheme="minorHAnsi" w:hAnsiTheme="minorHAnsi" w:cstheme="minorHAnsi"/>
        </w:rPr>
      </w:pPr>
    </w:p>
    <w:p w14:paraId="2A7DCBE8" w14:textId="77777777" w:rsidR="00217822" w:rsidRPr="00931C80" w:rsidRDefault="00217822" w:rsidP="003B48E4">
      <w:pPr>
        <w:rPr>
          <w:rFonts w:asciiTheme="minorHAnsi" w:hAnsiTheme="minorHAnsi" w:cstheme="minorHAnsi"/>
        </w:rPr>
      </w:pPr>
    </w:p>
    <w:tbl>
      <w:tblPr>
        <w:tblpPr w:leftFromText="180" w:rightFromText="180" w:vertAnchor="text" w:horzAnchor="margin" w:tblpXSpec="center"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151"/>
      </w:tblGrid>
      <w:tr w:rsidR="00892C31" w:rsidRPr="00931C80" w14:paraId="38D21559" w14:textId="77777777" w:rsidTr="004E7C19">
        <w:trPr>
          <w:trHeight w:val="70"/>
        </w:trPr>
        <w:tc>
          <w:tcPr>
            <w:tcW w:w="8505"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37043E2D" w14:textId="77777777" w:rsidR="00892C31" w:rsidRPr="00931C80" w:rsidRDefault="00892C31" w:rsidP="003732B4">
            <w:pPr>
              <w:tabs>
                <w:tab w:val="center" w:pos="4153"/>
                <w:tab w:val="right" w:pos="8306"/>
              </w:tabs>
              <w:ind w:left="284"/>
              <w:jc w:val="center"/>
              <w:rPr>
                <w:rFonts w:asciiTheme="minorHAnsi" w:hAnsiTheme="minorHAnsi" w:cstheme="minorHAnsi"/>
              </w:rPr>
            </w:pPr>
            <w:r w:rsidRPr="00931C80">
              <w:rPr>
                <w:rFonts w:asciiTheme="minorHAnsi" w:hAnsiTheme="minorHAnsi" w:cstheme="minorHAnsi"/>
                <w:b/>
              </w:rPr>
              <w:t>Version Control</w:t>
            </w:r>
          </w:p>
        </w:tc>
      </w:tr>
      <w:tr w:rsidR="00892C31" w:rsidRPr="00931C80" w14:paraId="36405AB0" w14:textId="77777777" w:rsidTr="004E7C19">
        <w:tc>
          <w:tcPr>
            <w:tcW w:w="4354" w:type="dxa"/>
            <w:tcBorders>
              <w:top w:val="single" w:sz="12" w:space="0" w:color="auto"/>
              <w:left w:val="single" w:sz="12" w:space="0" w:color="auto"/>
              <w:bottom w:val="nil"/>
              <w:right w:val="single" w:sz="12" w:space="0" w:color="auto"/>
            </w:tcBorders>
            <w:shd w:val="clear" w:color="auto" w:fill="FFFFFF" w:themeFill="background1"/>
          </w:tcPr>
          <w:p w14:paraId="6E89B85E" w14:textId="7B6F4182" w:rsidR="00892C31" w:rsidRPr="00931C80" w:rsidRDefault="00892C31" w:rsidP="00BA6028">
            <w:pPr>
              <w:tabs>
                <w:tab w:val="center" w:pos="4153"/>
                <w:tab w:val="right" w:pos="8306"/>
              </w:tabs>
              <w:ind w:left="284"/>
              <w:rPr>
                <w:rFonts w:asciiTheme="minorHAnsi" w:hAnsiTheme="minorHAnsi" w:cstheme="minorHAnsi"/>
              </w:rPr>
            </w:pPr>
            <w:r w:rsidRPr="00931C80">
              <w:rPr>
                <w:rFonts w:asciiTheme="minorHAnsi" w:hAnsiTheme="minorHAnsi" w:cstheme="minorHAnsi"/>
                <w:b/>
              </w:rPr>
              <w:t>Project Lead</w:t>
            </w:r>
            <w:r w:rsidRPr="00931C80">
              <w:rPr>
                <w:rFonts w:asciiTheme="minorHAnsi" w:hAnsiTheme="minorHAnsi" w:cstheme="minorHAnsi"/>
              </w:rPr>
              <w:t xml:space="preserve">: </w:t>
            </w:r>
            <w:r w:rsidR="00102A77">
              <w:rPr>
                <w:rFonts w:asciiTheme="minorHAnsi" w:hAnsiTheme="minorHAnsi" w:cstheme="minorHAnsi"/>
              </w:rPr>
              <w:t xml:space="preserve">Ian Rogers </w:t>
            </w:r>
            <w:r w:rsidR="00CC57B0" w:rsidRPr="00931C80">
              <w:rPr>
                <w:rFonts w:asciiTheme="minorHAnsi" w:hAnsiTheme="minorHAnsi" w:cstheme="minorHAnsi"/>
              </w:rPr>
              <w:t xml:space="preserve"> </w:t>
            </w:r>
          </w:p>
        </w:tc>
        <w:tc>
          <w:tcPr>
            <w:tcW w:w="4151" w:type="dxa"/>
            <w:tcBorders>
              <w:top w:val="single" w:sz="12" w:space="0" w:color="auto"/>
              <w:left w:val="single" w:sz="12" w:space="0" w:color="auto"/>
              <w:bottom w:val="nil"/>
              <w:right w:val="single" w:sz="12" w:space="0" w:color="auto"/>
            </w:tcBorders>
            <w:shd w:val="clear" w:color="auto" w:fill="FFFFFF" w:themeFill="background1"/>
          </w:tcPr>
          <w:p w14:paraId="3472E177" w14:textId="77777777" w:rsidR="00892C31" w:rsidRPr="00931C80" w:rsidRDefault="00892C31" w:rsidP="00706BE9">
            <w:pPr>
              <w:tabs>
                <w:tab w:val="center" w:pos="4153"/>
                <w:tab w:val="right" w:pos="8306"/>
              </w:tabs>
              <w:ind w:left="284"/>
              <w:rPr>
                <w:rFonts w:asciiTheme="minorHAnsi" w:hAnsiTheme="minorHAnsi" w:cstheme="minorHAnsi"/>
              </w:rPr>
            </w:pPr>
            <w:r w:rsidRPr="00931C80">
              <w:rPr>
                <w:rFonts w:asciiTheme="minorHAnsi" w:hAnsiTheme="minorHAnsi" w:cstheme="minorHAnsi"/>
                <w:b/>
              </w:rPr>
              <w:t>Procurement :</w:t>
            </w:r>
            <w:r w:rsidRPr="00931C80">
              <w:rPr>
                <w:rFonts w:asciiTheme="minorHAnsi" w:hAnsiTheme="minorHAnsi" w:cstheme="minorHAnsi"/>
              </w:rPr>
              <w:t xml:space="preserve"> </w:t>
            </w:r>
            <w:r w:rsidR="00706BE9" w:rsidRPr="00931C80">
              <w:rPr>
                <w:rFonts w:asciiTheme="minorHAnsi" w:hAnsiTheme="minorHAnsi" w:cstheme="minorHAnsi"/>
              </w:rPr>
              <w:t>Chris Jones</w:t>
            </w:r>
          </w:p>
        </w:tc>
      </w:tr>
      <w:tr w:rsidR="00892C31" w:rsidRPr="00931C80" w14:paraId="278AB8E9" w14:textId="77777777" w:rsidTr="004E7C19">
        <w:tc>
          <w:tcPr>
            <w:tcW w:w="4354" w:type="dxa"/>
            <w:tcBorders>
              <w:top w:val="nil"/>
              <w:left w:val="single" w:sz="12" w:space="0" w:color="auto"/>
              <w:bottom w:val="single" w:sz="12" w:space="0" w:color="auto"/>
              <w:right w:val="single" w:sz="12" w:space="0" w:color="auto"/>
            </w:tcBorders>
            <w:shd w:val="clear" w:color="auto" w:fill="FFFFFF" w:themeFill="background1"/>
          </w:tcPr>
          <w:p w14:paraId="5DE3DE37" w14:textId="2625E9E4" w:rsidR="00892C31" w:rsidRPr="00931C80" w:rsidRDefault="00892C31" w:rsidP="00DE7999">
            <w:pPr>
              <w:tabs>
                <w:tab w:val="center" w:pos="4153"/>
                <w:tab w:val="right" w:pos="8306"/>
              </w:tabs>
              <w:ind w:left="284"/>
              <w:rPr>
                <w:rFonts w:asciiTheme="minorHAnsi" w:hAnsiTheme="minorHAnsi" w:cstheme="minorHAnsi"/>
              </w:rPr>
            </w:pPr>
            <w:r w:rsidRPr="00931C80">
              <w:rPr>
                <w:rFonts w:asciiTheme="minorHAnsi" w:hAnsiTheme="minorHAnsi" w:cstheme="minorHAnsi"/>
                <w:b/>
              </w:rPr>
              <w:t>Post:</w:t>
            </w:r>
            <w:r w:rsidRPr="00931C80">
              <w:rPr>
                <w:rFonts w:asciiTheme="minorHAnsi" w:hAnsiTheme="minorHAnsi" w:cstheme="minorHAnsi"/>
              </w:rPr>
              <w:t xml:space="preserve">  </w:t>
            </w:r>
            <w:r w:rsidR="00102A77">
              <w:rPr>
                <w:rFonts w:asciiTheme="minorHAnsi" w:hAnsiTheme="minorHAnsi" w:cstheme="minorHAnsi"/>
              </w:rPr>
              <w:t xml:space="preserve">Programme Manager </w:t>
            </w:r>
            <w:r w:rsidR="00DE7999">
              <w:rPr>
                <w:rFonts w:asciiTheme="minorHAnsi" w:hAnsiTheme="minorHAnsi" w:cstheme="minorHAnsi"/>
              </w:rPr>
              <w:t>-</w:t>
            </w:r>
            <w:r w:rsidR="00102A77">
              <w:rPr>
                <w:rFonts w:asciiTheme="minorHAnsi" w:hAnsiTheme="minorHAnsi" w:cstheme="minorHAnsi"/>
              </w:rPr>
              <w:t xml:space="preserve"> Estates Projects </w:t>
            </w:r>
            <w:r w:rsidR="00306482">
              <w:rPr>
                <w:rFonts w:asciiTheme="minorHAnsi" w:hAnsiTheme="minorHAnsi" w:cstheme="minorHAnsi"/>
              </w:rPr>
              <w:t xml:space="preserve"> </w:t>
            </w:r>
          </w:p>
        </w:tc>
        <w:tc>
          <w:tcPr>
            <w:tcW w:w="4151" w:type="dxa"/>
            <w:tcBorders>
              <w:top w:val="nil"/>
              <w:left w:val="single" w:sz="12" w:space="0" w:color="auto"/>
              <w:bottom w:val="single" w:sz="12" w:space="0" w:color="auto"/>
              <w:right w:val="single" w:sz="12" w:space="0" w:color="auto"/>
            </w:tcBorders>
            <w:shd w:val="clear" w:color="auto" w:fill="FFFFFF" w:themeFill="background1"/>
          </w:tcPr>
          <w:p w14:paraId="09D0BA60" w14:textId="77777777" w:rsidR="00892C31" w:rsidRPr="00931C80" w:rsidRDefault="00892C31" w:rsidP="00706BE9">
            <w:pPr>
              <w:tabs>
                <w:tab w:val="center" w:pos="4153"/>
                <w:tab w:val="right" w:pos="8306"/>
              </w:tabs>
              <w:ind w:left="284"/>
              <w:rPr>
                <w:rFonts w:asciiTheme="minorHAnsi" w:hAnsiTheme="minorHAnsi" w:cstheme="minorHAnsi"/>
              </w:rPr>
            </w:pPr>
            <w:r w:rsidRPr="00931C80">
              <w:rPr>
                <w:rFonts w:asciiTheme="minorHAnsi" w:hAnsiTheme="minorHAnsi" w:cstheme="minorHAnsi"/>
                <w:b/>
              </w:rPr>
              <w:t xml:space="preserve">Post: </w:t>
            </w:r>
            <w:r w:rsidR="00706BE9" w:rsidRPr="00931C80">
              <w:rPr>
                <w:rFonts w:asciiTheme="minorHAnsi" w:hAnsiTheme="minorHAnsi" w:cstheme="minorHAnsi"/>
              </w:rPr>
              <w:t>Head of Procurement</w:t>
            </w:r>
          </w:p>
        </w:tc>
      </w:tr>
      <w:tr w:rsidR="00892C31" w:rsidRPr="00931C80" w14:paraId="4278122B" w14:textId="77777777" w:rsidTr="00892C31">
        <w:tc>
          <w:tcPr>
            <w:tcW w:w="4354" w:type="dxa"/>
            <w:tcBorders>
              <w:left w:val="single" w:sz="12" w:space="0" w:color="auto"/>
              <w:bottom w:val="single" w:sz="12" w:space="0" w:color="auto"/>
            </w:tcBorders>
          </w:tcPr>
          <w:p w14:paraId="0FE499CA" w14:textId="77777777" w:rsidR="00892C31" w:rsidRPr="00931C80" w:rsidRDefault="00892C31" w:rsidP="00706BE9">
            <w:pPr>
              <w:tabs>
                <w:tab w:val="center" w:pos="4153"/>
                <w:tab w:val="right" w:pos="8306"/>
              </w:tabs>
              <w:ind w:left="284"/>
              <w:rPr>
                <w:rFonts w:asciiTheme="minorHAnsi" w:hAnsiTheme="minorHAnsi" w:cstheme="minorHAnsi"/>
              </w:rPr>
            </w:pPr>
            <w:r w:rsidRPr="00931C80">
              <w:rPr>
                <w:rFonts w:asciiTheme="minorHAnsi" w:hAnsiTheme="minorHAnsi" w:cstheme="minorHAnsi"/>
              </w:rPr>
              <w:t xml:space="preserve">Version: </w:t>
            </w:r>
            <w:r w:rsidR="00706BE9" w:rsidRPr="00931C80">
              <w:rPr>
                <w:rFonts w:asciiTheme="minorHAnsi" w:hAnsiTheme="minorHAnsi" w:cstheme="minorHAnsi"/>
              </w:rPr>
              <w:t>01</w:t>
            </w:r>
          </w:p>
        </w:tc>
        <w:tc>
          <w:tcPr>
            <w:tcW w:w="4151" w:type="dxa"/>
            <w:tcBorders>
              <w:bottom w:val="single" w:sz="12" w:space="0" w:color="auto"/>
              <w:right w:val="single" w:sz="12" w:space="0" w:color="auto"/>
            </w:tcBorders>
          </w:tcPr>
          <w:p w14:paraId="4FEC9760" w14:textId="70BF5BCF" w:rsidR="00892C31" w:rsidRPr="00931C80" w:rsidRDefault="00F63500" w:rsidP="00441DEF">
            <w:pPr>
              <w:tabs>
                <w:tab w:val="center" w:pos="4153"/>
                <w:tab w:val="right" w:pos="8306"/>
              </w:tabs>
              <w:ind w:left="284"/>
              <w:rPr>
                <w:rFonts w:asciiTheme="minorHAnsi" w:hAnsiTheme="minorHAnsi" w:cstheme="minorHAnsi"/>
              </w:rPr>
            </w:pPr>
            <w:r>
              <w:rPr>
                <w:rFonts w:asciiTheme="minorHAnsi" w:hAnsiTheme="minorHAnsi" w:cstheme="minorHAnsi"/>
              </w:rPr>
              <w:t>08.10.2018</w:t>
            </w:r>
          </w:p>
        </w:tc>
      </w:tr>
    </w:tbl>
    <w:p w14:paraId="135DE2BA" w14:textId="77777777" w:rsidR="00217822" w:rsidRPr="00931C80" w:rsidRDefault="00217822" w:rsidP="00892C31">
      <w:pPr>
        <w:jc w:val="center"/>
        <w:rPr>
          <w:rFonts w:asciiTheme="minorHAnsi" w:hAnsiTheme="minorHAnsi" w:cstheme="minorHAnsi"/>
        </w:rPr>
      </w:pPr>
    </w:p>
    <w:p w14:paraId="13CFAAA7" w14:textId="77777777" w:rsidR="00217822" w:rsidRPr="00931C80" w:rsidRDefault="00217822" w:rsidP="003B48E4">
      <w:pPr>
        <w:rPr>
          <w:rFonts w:asciiTheme="minorHAnsi" w:hAnsiTheme="minorHAnsi" w:cstheme="minorHAnsi"/>
        </w:rPr>
      </w:pPr>
    </w:p>
    <w:p w14:paraId="20D27B2C" w14:textId="77777777" w:rsidR="00217822" w:rsidRPr="00931C80" w:rsidRDefault="00217822" w:rsidP="003B48E4">
      <w:pPr>
        <w:rPr>
          <w:rFonts w:asciiTheme="minorHAnsi" w:hAnsiTheme="minorHAnsi" w:cstheme="minorHAnsi"/>
        </w:rPr>
      </w:pPr>
    </w:p>
    <w:p w14:paraId="45CC0ACB" w14:textId="77777777" w:rsidR="00217822" w:rsidRPr="00931C80" w:rsidRDefault="00217822" w:rsidP="003B48E4">
      <w:pPr>
        <w:rPr>
          <w:rFonts w:asciiTheme="minorHAnsi" w:hAnsiTheme="minorHAnsi" w:cstheme="minorHAnsi"/>
        </w:rPr>
      </w:pPr>
    </w:p>
    <w:p w14:paraId="3FC6F659" w14:textId="77777777" w:rsidR="00217822" w:rsidRPr="00931C80" w:rsidRDefault="00217822" w:rsidP="003B48E4">
      <w:pPr>
        <w:rPr>
          <w:rFonts w:asciiTheme="minorHAnsi" w:hAnsiTheme="minorHAnsi" w:cstheme="minorHAnsi"/>
        </w:rPr>
      </w:pPr>
    </w:p>
    <w:p w14:paraId="4EE57DB0" w14:textId="77777777" w:rsidR="00217822" w:rsidRPr="00931C80" w:rsidRDefault="00217822" w:rsidP="003B48E4">
      <w:pPr>
        <w:rPr>
          <w:rFonts w:asciiTheme="minorHAnsi" w:hAnsiTheme="minorHAnsi" w:cstheme="minorHAnsi"/>
        </w:rPr>
      </w:pPr>
    </w:p>
    <w:p w14:paraId="55139C1B" w14:textId="77777777" w:rsidR="00217822" w:rsidRPr="00931C80" w:rsidRDefault="00217822" w:rsidP="003B48E4">
      <w:pPr>
        <w:rPr>
          <w:rFonts w:asciiTheme="minorHAnsi" w:hAnsiTheme="minorHAnsi" w:cstheme="minorHAnsi"/>
        </w:rPr>
      </w:pPr>
    </w:p>
    <w:p w14:paraId="6C58A979" w14:textId="77777777" w:rsidR="00217822" w:rsidRPr="00931C80" w:rsidRDefault="00217822" w:rsidP="003B48E4">
      <w:pPr>
        <w:rPr>
          <w:rFonts w:asciiTheme="minorHAnsi" w:hAnsiTheme="minorHAnsi" w:cstheme="minorHAnsi"/>
        </w:rPr>
      </w:pPr>
    </w:p>
    <w:p w14:paraId="206A75DA" w14:textId="77777777" w:rsidR="001C5DA9" w:rsidRPr="00BA6028" w:rsidRDefault="001C5DA9" w:rsidP="001C5DA9">
      <w:pPr>
        <w:pStyle w:val="Heading1"/>
        <w:spacing w:before="0" w:after="240"/>
        <w:ind w:left="709"/>
        <w:jc w:val="both"/>
        <w:rPr>
          <w:rFonts w:asciiTheme="minorHAnsi" w:hAnsiTheme="minorHAnsi" w:cstheme="minorHAnsi"/>
          <w:color w:val="auto"/>
          <w:sz w:val="32"/>
          <w:szCs w:val="32"/>
        </w:rPr>
      </w:pPr>
      <w:bookmarkStart w:id="1" w:name="_Toc396469395"/>
      <w:r w:rsidRPr="00BA6028">
        <w:rPr>
          <w:rFonts w:asciiTheme="minorHAnsi" w:hAnsiTheme="minorHAnsi" w:cstheme="minorHAnsi"/>
          <w:color w:val="auto"/>
          <w:sz w:val="32"/>
          <w:szCs w:val="32"/>
        </w:rPr>
        <w:lastRenderedPageBreak/>
        <w:t>Contents</w:t>
      </w:r>
    </w:p>
    <w:p w14:paraId="2F37FF71" w14:textId="57254C88" w:rsidR="001C5DA9" w:rsidRPr="00BA6028" w:rsidRDefault="001C5DA9" w:rsidP="001C5DA9">
      <w:pPr>
        <w:numPr>
          <w:ilvl w:val="0"/>
          <w:numId w:val="6"/>
        </w:numPr>
        <w:suppressAutoHyphens/>
        <w:spacing w:after="240"/>
        <w:ind w:left="709" w:firstLine="0"/>
        <w:jc w:val="both"/>
        <w:rPr>
          <w:rFonts w:asciiTheme="minorHAnsi" w:eastAsia="DejaVu Sans" w:hAnsiTheme="minorHAnsi" w:cstheme="minorHAnsi"/>
          <w:color w:val="auto"/>
          <w:kern w:val="3"/>
          <w:sz w:val="32"/>
          <w:szCs w:val="32"/>
        </w:rPr>
      </w:pPr>
      <w:r w:rsidRPr="00BA6028">
        <w:rPr>
          <w:rFonts w:asciiTheme="minorHAnsi" w:eastAsia="DejaVu Sans" w:hAnsiTheme="minorHAnsi" w:cstheme="minorHAnsi"/>
          <w:color w:val="auto"/>
          <w:kern w:val="3"/>
          <w:sz w:val="32"/>
          <w:szCs w:val="32"/>
        </w:rPr>
        <w:t>Form of Tender - Invitation to Tender (ITT)</w:t>
      </w:r>
      <w:r w:rsidRPr="00BA6028">
        <w:rPr>
          <w:rFonts w:asciiTheme="minorHAnsi" w:eastAsia="DejaVu Sans" w:hAnsiTheme="minorHAnsi" w:cstheme="minorHAnsi"/>
          <w:color w:val="auto"/>
          <w:kern w:val="3"/>
          <w:sz w:val="32"/>
          <w:szCs w:val="32"/>
        </w:rPr>
        <w:tab/>
      </w:r>
      <w:r w:rsidRPr="00BA6028">
        <w:rPr>
          <w:rFonts w:asciiTheme="minorHAnsi" w:eastAsia="DejaVu Sans" w:hAnsiTheme="minorHAnsi" w:cstheme="minorHAnsi"/>
          <w:color w:val="auto"/>
          <w:kern w:val="3"/>
          <w:sz w:val="32"/>
          <w:szCs w:val="32"/>
        </w:rPr>
        <w:tab/>
      </w:r>
      <w:r w:rsidRPr="00BA6028">
        <w:rPr>
          <w:rFonts w:asciiTheme="minorHAnsi" w:eastAsia="DejaVu Sans" w:hAnsiTheme="minorHAnsi" w:cstheme="minorHAnsi"/>
          <w:color w:val="auto"/>
          <w:kern w:val="3"/>
          <w:sz w:val="32"/>
          <w:szCs w:val="32"/>
        </w:rPr>
        <w:tab/>
        <w:t>3</w:t>
      </w:r>
    </w:p>
    <w:p w14:paraId="124F6453" w14:textId="77777777" w:rsidR="001C5DA9" w:rsidRPr="00BA6028" w:rsidRDefault="001C5DA9" w:rsidP="001C5DA9">
      <w:pPr>
        <w:numPr>
          <w:ilvl w:val="0"/>
          <w:numId w:val="6"/>
        </w:numPr>
        <w:suppressAutoHyphens/>
        <w:spacing w:after="240"/>
        <w:ind w:left="709" w:firstLine="0"/>
        <w:jc w:val="both"/>
        <w:rPr>
          <w:rFonts w:asciiTheme="minorHAnsi" w:eastAsia="DejaVu Sans" w:hAnsiTheme="minorHAnsi" w:cstheme="minorHAnsi"/>
          <w:color w:val="auto"/>
          <w:kern w:val="3"/>
          <w:sz w:val="32"/>
          <w:szCs w:val="32"/>
        </w:rPr>
      </w:pPr>
      <w:r w:rsidRPr="00BA6028">
        <w:rPr>
          <w:rFonts w:asciiTheme="minorHAnsi" w:eastAsia="DejaVu Sans" w:hAnsiTheme="minorHAnsi" w:cstheme="minorHAnsi"/>
          <w:color w:val="auto"/>
          <w:kern w:val="3"/>
          <w:sz w:val="32"/>
          <w:szCs w:val="32"/>
        </w:rPr>
        <w:t>Scope and Specification</w:t>
      </w:r>
      <w:r w:rsidRPr="00BA6028">
        <w:rPr>
          <w:rFonts w:asciiTheme="minorHAnsi" w:eastAsia="DejaVu Sans" w:hAnsiTheme="minorHAnsi" w:cstheme="minorHAnsi"/>
          <w:color w:val="auto"/>
          <w:kern w:val="3"/>
          <w:sz w:val="32"/>
          <w:szCs w:val="32"/>
        </w:rPr>
        <w:tab/>
      </w:r>
      <w:r w:rsidRPr="00BA6028">
        <w:rPr>
          <w:rFonts w:asciiTheme="minorHAnsi" w:eastAsia="DejaVu Sans" w:hAnsiTheme="minorHAnsi" w:cstheme="minorHAnsi"/>
          <w:color w:val="auto"/>
          <w:kern w:val="3"/>
          <w:sz w:val="32"/>
          <w:szCs w:val="32"/>
        </w:rPr>
        <w:tab/>
      </w:r>
      <w:r w:rsidRPr="00BA6028">
        <w:rPr>
          <w:rFonts w:asciiTheme="minorHAnsi" w:eastAsia="DejaVu Sans" w:hAnsiTheme="minorHAnsi" w:cstheme="minorHAnsi"/>
          <w:color w:val="auto"/>
          <w:kern w:val="3"/>
          <w:sz w:val="32"/>
          <w:szCs w:val="32"/>
        </w:rPr>
        <w:tab/>
      </w:r>
      <w:r w:rsidRPr="00BA6028">
        <w:rPr>
          <w:rFonts w:asciiTheme="minorHAnsi" w:eastAsia="DejaVu Sans" w:hAnsiTheme="minorHAnsi" w:cstheme="minorHAnsi"/>
          <w:color w:val="auto"/>
          <w:kern w:val="3"/>
          <w:sz w:val="32"/>
          <w:szCs w:val="32"/>
        </w:rPr>
        <w:tab/>
      </w:r>
      <w:r w:rsidRPr="00BA6028">
        <w:rPr>
          <w:rFonts w:asciiTheme="minorHAnsi" w:eastAsia="DejaVu Sans" w:hAnsiTheme="minorHAnsi" w:cstheme="minorHAnsi"/>
          <w:color w:val="auto"/>
          <w:kern w:val="3"/>
          <w:sz w:val="32"/>
          <w:szCs w:val="32"/>
        </w:rPr>
        <w:tab/>
      </w:r>
      <w:r w:rsidRPr="00BA6028">
        <w:rPr>
          <w:rFonts w:asciiTheme="minorHAnsi" w:eastAsia="DejaVu Sans" w:hAnsiTheme="minorHAnsi" w:cstheme="minorHAnsi"/>
          <w:color w:val="auto"/>
          <w:kern w:val="3"/>
          <w:sz w:val="32"/>
          <w:szCs w:val="32"/>
        </w:rPr>
        <w:tab/>
        <w:t>3</w:t>
      </w:r>
    </w:p>
    <w:p w14:paraId="0AC88891" w14:textId="7E4D6425" w:rsidR="001C5DA9" w:rsidRPr="00BA6028" w:rsidRDefault="001C5DA9" w:rsidP="001C5DA9">
      <w:pPr>
        <w:numPr>
          <w:ilvl w:val="0"/>
          <w:numId w:val="6"/>
        </w:numPr>
        <w:suppressAutoHyphens/>
        <w:spacing w:after="240"/>
        <w:ind w:left="709" w:firstLine="0"/>
        <w:jc w:val="both"/>
        <w:rPr>
          <w:rFonts w:asciiTheme="minorHAnsi" w:eastAsia="DejaVu Sans" w:hAnsiTheme="minorHAnsi" w:cstheme="minorHAnsi"/>
          <w:color w:val="auto"/>
          <w:kern w:val="3"/>
          <w:sz w:val="32"/>
          <w:szCs w:val="32"/>
        </w:rPr>
      </w:pPr>
      <w:r w:rsidRPr="00BA6028">
        <w:rPr>
          <w:rFonts w:asciiTheme="minorHAnsi" w:eastAsia="DejaVu Sans" w:hAnsiTheme="minorHAnsi" w:cstheme="minorHAnsi"/>
          <w:color w:val="auto"/>
          <w:kern w:val="3"/>
          <w:sz w:val="32"/>
          <w:szCs w:val="32"/>
        </w:rPr>
        <w:t>Correspondence</w:t>
      </w:r>
      <w:r w:rsidRPr="00BA6028">
        <w:rPr>
          <w:rFonts w:asciiTheme="minorHAnsi" w:eastAsia="DejaVu Sans" w:hAnsiTheme="minorHAnsi" w:cstheme="minorHAnsi"/>
          <w:color w:val="auto"/>
          <w:kern w:val="3"/>
          <w:sz w:val="32"/>
          <w:szCs w:val="32"/>
        </w:rPr>
        <w:tab/>
      </w:r>
      <w:r w:rsidRPr="00BA6028">
        <w:rPr>
          <w:rFonts w:asciiTheme="minorHAnsi" w:eastAsia="DejaVu Sans" w:hAnsiTheme="minorHAnsi" w:cstheme="minorHAnsi"/>
          <w:color w:val="auto"/>
          <w:kern w:val="3"/>
          <w:sz w:val="32"/>
          <w:szCs w:val="32"/>
        </w:rPr>
        <w:tab/>
      </w:r>
      <w:r w:rsidRPr="00BA6028">
        <w:rPr>
          <w:rFonts w:asciiTheme="minorHAnsi" w:eastAsia="DejaVu Sans" w:hAnsiTheme="minorHAnsi" w:cstheme="minorHAnsi"/>
          <w:color w:val="auto"/>
          <w:kern w:val="3"/>
          <w:sz w:val="32"/>
          <w:szCs w:val="32"/>
        </w:rPr>
        <w:tab/>
      </w:r>
      <w:r w:rsidRPr="00BA6028">
        <w:rPr>
          <w:rFonts w:asciiTheme="minorHAnsi" w:eastAsia="DejaVu Sans" w:hAnsiTheme="minorHAnsi" w:cstheme="minorHAnsi"/>
          <w:color w:val="auto"/>
          <w:kern w:val="3"/>
          <w:sz w:val="32"/>
          <w:szCs w:val="32"/>
        </w:rPr>
        <w:tab/>
      </w:r>
      <w:r w:rsidRPr="00BA6028">
        <w:rPr>
          <w:rFonts w:asciiTheme="minorHAnsi" w:eastAsia="DejaVu Sans" w:hAnsiTheme="minorHAnsi" w:cstheme="minorHAnsi"/>
          <w:color w:val="auto"/>
          <w:kern w:val="3"/>
          <w:sz w:val="32"/>
          <w:szCs w:val="32"/>
        </w:rPr>
        <w:tab/>
      </w:r>
      <w:r w:rsidRPr="00BA6028">
        <w:rPr>
          <w:rFonts w:asciiTheme="minorHAnsi" w:eastAsia="DejaVu Sans" w:hAnsiTheme="minorHAnsi" w:cstheme="minorHAnsi"/>
          <w:color w:val="auto"/>
          <w:kern w:val="3"/>
          <w:sz w:val="32"/>
          <w:szCs w:val="32"/>
        </w:rPr>
        <w:tab/>
      </w:r>
      <w:r w:rsidR="00F66D55">
        <w:rPr>
          <w:rFonts w:asciiTheme="minorHAnsi" w:eastAsia="DejaVu Sans" w:hAnsiTheme="minorHAnsi" w:cstheme="minorHAnsi"/>
          <w:color w:val="auto"/>
          <w:kern w:val="3"/>
          <w:sz w:val="32"/>
          <w:szCs w:val="32"/>
        </w:rPr>
        <w:tab/>
      </w:r>
      <w:r w:rsidRPr="00BA6028">
        <w:rPr>
          <w:rFonts w:asciiTheme="minorHAnsi" w:eastAsia="DejaVu Sans" w:hAnsiTheme="minorHAnsi" w:cstheme="minorHAnsi"/>
          <w:color w:val="auto"/>
          <w:kern w:val="3"/>
          <w:sz w:val="32"/>
          <w:szCs w:val="32"/>
        </w:rPr>
        <w:tab/>
      </w:r>
      <w:r w:rsidR="00F63500">
        <w:rPr>
          <w:rFonts w:asciiTheme="minorHAnsi" w:eastAsia="DejaVu Sans" w:hAnsiTheme="minorHAnsi" w:cstheme="minorHAnsi"/>
          <w:color w:val="auto"/>
          <w:kern w:val="3"/>
          <w:sz w:val="32"/>
          <w:szCs w:val="32"/>
        </w:rPr>
        <w:t>3</w:t>
      </w:r>
    </w:p>
    <w:p w14:paraId="4A2BCFEF" w14:textId="128C8DA7" w:rsidR="001C5DA9" w:rsidRPr="00BA6028" w:rsidRDefault="001C5DA9" w:rsidP="001C5DA9">
      <w:pPr>
        <w:numPr>
          <w:ilvl w:val="0"/>
          <w:numId w:val="6"/>
        </w:numPr>
        <w:suppressAutoHyphens/>
        <w:spacing w:after="240"/>
        <w:ind w:left="709" w:firstLine="0"/>
        <w:jc w:val="both"/>
        <w:rPr>
          <w:rFonts w:asciiTheme="minorHAnsi" w:eastAsia="DejaVu Sans" w:hAnsiTheme="minorHAnsi" w:cstheme="minorHAnsi"/>
          <w:color w:val="auto"/>
          <w:kern w:val="3"/>
          <w:sz w:val="32"/>
          <w:szCs w:val="32"/>
        </w:rPr>
      </w:pPr>
      <w:r w:rsidRPr="00BA6028">
        <w:rPr>
          <w:rFonts w:asciiTheme="minorHAnsi" w:eastAsia="DejaVu Sans" w:hAnsiTheme="minorHAnsi" w:cstheme="minorHAnsi"/>
          <w:color w:val="auto"/>
          <w:kern w:val="3"/>
          <w:sz w:val="32"/>
          <w:szCs w:val="32"/>
        </w:rPr>
        <w:t>Anticipated Timescales</w:t>
      </w:r>
      <w:r w:rsidRPr="00BA6028">
        <w:rPr>
          <w:rFonts w:asciiTheme="minorHAnsi" w:eastAsia="DejaVu Sans" w:hAnsiTheme="minorHAnsi" w:cstheme="minorHAnsi"/>
          <w:color w:val="auto"/>
          <w:kern w:val="3"/>
          <w:sz w:val="32"/>
          <w:szCs w:val="32"/>
        </w:rPr>
        <w:tab/>
      </w:r>
      <w:r w:rsidRPr="00BA6028">
        <w:rPr>
          <w:rFonts w:asciiTheme="minorHAnsi" w:eastAsia="DejaVu Sans" w:hAnsiTheme="minorHAnsi" w:cstheme="minorHAnsi"/>
          <w:color w:val="auto"/>
          <w:kern w:val="3"/>
          <w:sz w:val="32"/>
          <w:szCs w:val="32"/>
        </w:rPr>
        <w:tab/>
      </w:r>
      <w:r w:rsidRPr="00BA6028">
        <w:rPr>
          <w:rFonts w:asciiTheme="minorHAnsi" w:eastAsia="DejaVu Sans" w:hAnsiTheme="minorHAnsi" w:cstheme="minorHAnsi"/>
          <w:color w:val="auto"/>
          <w:kern w:val="3"/>
          <w:sz w:val="32"/>
          <w:szCs w:val="32"/>
        </w:rPr>
        <w:tab/>
      </w:r>
      <w:r w:rsidRPr="00BA6028">
        <w:rPr>
          <w:rFonts w:asciiTheme="minorHAnsi" w:eastAsia="DejaVu Sans" w:hAnsiTheme="minorHAnsi" w:cstheme="minorHAnsi"/>
          <w:color w:val="auto"/>
          <w:kern w:val="3"/>
          <w:sz w:val="32"/>
          <w:szCs w:val="32"/>
        </w:rPr>
        <w:tab/>
      </w:r>
      <w:r w:rsidRPr="00BA6028">
        <w:rPr>
          <w:rFonts w:asciiTheme="minorHAnsi" w:eastAsia="DejaVu Sans" w:hAnsiTheme="minorHAnsi" w:cstheme="minorHAnsi"/>
          <w:color w:val="auto"/>
          <w:kern w:val="3"/>
          <w:sz w:val="32"/>
          <w:szCs w:val="32"/>
        </w:rPr>
        <w:tab/>
      </w:r>
      <w:r w:rsidRPr="00BA6028">
        <w:rPr>
          <w:rFonts w:asciiTheme="minorHAnsi" w:eastAsia="DejaVu Sans" w:hAnsiTheme="minorHAnsi" w:cstheme="minorHAnsi"/>
          <w:color w:val="auto"/>
          <w:kern w:val="3"/>
          <w:sz w:val="32"/>
          <w:szCs w:val="32"/>
        </w:rPr>
        <w:tab/>
      </w:r>
      <w:r w:rsidR="00F63500">
        <w:rPr>
          <w:rFonts w:asciiTheme="minorHAnsi" w:eastAsia="DejaVu Sans" w:hAnsiTheme="minorHAnsi" w:cstheme="minorHAnsi"/>
          <w:color w:val="auto"/>
          <w:kern w:val="3"/>
          <w:sz w:val="32"/>
          <w:szCs w:val="32"/>
        </w:rPr>
        <w:t>4</w:t>
      </w:r>
    </w:p>
    <w:p w14:paraId="0DD4D294" w14:textId="04BC9AF7" w:rsidR="001C5DA9" w:rsidRPr="00BA6028" w:rsidRDefault="001C5DA9" w:rsidP="001C5DA9">
      <w:pPr>
        <w:numPr>
          <w:ilvl w:val="0"/>
          <w:numId w:val="6"/>
        </w:numPr>
        <w:suppressAutoHyphens/>
        <w:spacing w:after="240"/>
        <w:ind w:left="709" w:firstLine="0"/>
        <w:jc w:val="both"/>
        <w:rPr>
          <w:rFonts w:asciiTheme="minorHAnsi" w:eastAsia="DejaVu Sans" w:hAnsiTheme="minorHAnsi" w:cstheme="minorHAnsi"/>
          <w:color w:val="auto"/>
          <w:kern w:val="3"/>
          <w:sz w:val="32"/>
          <w:szCs w:val="32"/>
        </w:rPr>
      </w:pPr>
      <w:r w:rsidRPr="00BA6028">
        <w:rPr>
          <w:rFonts w:asciiTheme="minorHAnsi" w:eastAsia="DejaVu Sans" w:hAnsiTheme="minorHAnsi" w:cstheme="minorHAnsi"/>
          <w:color w:val="auto"/>
          <w:kern w:val="3"/>
          <w:sz w:val="32"/>
          <w:szCs w:val="32"/>
        </w:rPr>
        <w:t>Submitting your Tender</w:t>
      </w:r>
      <w:r w:rsidRPr="00BA6028">
        <w:rPr>
          <w:rFonts w:asciiTheme="minorHAnsi" w:eastAsia="DejaVu Sans" w:hAnsiTheme="minorHAnsi" w:cstheme="minorHAnsi"/>
          <w:color w:val="auto"/>
          <w:kern w:val="3"/>
          <w:sz w:val="32"/>
          <w:szCs w:val="32"/>
        </w:rPr>
        <w:tab/>
      </w:r>
      <w:r w:rsidRPr="00BA6028">
        <w:rPr>
          <w:rFonts w:asciiTheme="minorHAnsi" w:eastAsia="DejaVu Sans" w:hAnsiTheme="minorHAnsi" w:cstheme="minorHAnsi"/>
          <w:color w:val="auto"/>
          <w:kern w:val="3"/>
          <w:sz w:val="32"/>
          <w:szCs w:val="32"/>
        </w:rPr>
        <w:tab/>
      </w:r>
      <w:r w:rsidRPr="00BA6028">
        <w:rPr>
          <w:rFonts w:asciiTheme="minorHAnsi" w:eastAsia="DejaVu Sans" w:hAnsiTheme="minorHAnsi" w:cstheme="minorHAnsi"/>
          <w:color w:val="auto"/>
          <w:kern w:val="3"/>
          <w:sz w:val="32"/>
          <w:szCs w:val="32"/>
        </w:rPr>
        <w:tab/>
      </w:r>
      <w:r w:rsidRPr="00BA6028">
        <w:rPr>
          <w:rFonts w:asciiTheme="minorHAnsi" w:eastAsia="DejaVu Sans" w:hAnsiTheme="minorHAnsi" w:cstheme="minorHAnsi"/>
          <w:color w:val="auto"/>
          <w:kern w:val="3"/>
          <w:sz w:val="32"/>
          <w:szCs w:val="32"/>
        </w:rPr>
        <w:tab/>
      </w:r>
      <w:r w:rsidRPr="00BA6028">
        <w:rPr>
          <w:rFonts w:asciiTheme="minorHAnsi" w:eastAsia="DejaVu Sans" w:hAnsiTheme="minorHAnsi" w:cstheme="minorHAnsi"/>
          <w:color w:val="auto"/>
          <w:kern w:val="3"/>
          <w:sz w:val="32"/>
          <w:szCs w:val="32"/>
        </w:rPr>
        <w:tab/>
      </w:r>
      <w:r w:rsidRPr="00BA6028">
        <w:rPr>
          <w:rFonts w:asciiTheme="minorHAnsi" w:eastAsia="DejaVu Sans" w:hAnsiTheme="minorHAnsi" w:cstheme="minorHAnsi"/>
          <w:color w:val="auto"/>
          <w:kern w:val="3"/>
          <w:sz w:val="32"/>
          <w:szCs w:val="32"/>
        </w:rPr>
        <w:tab/>
      </w:r>
      <w:r w:rsidR="00F63500">
        <w:rPr>
          <w:rFonts w:asciiTheme="minorHAnsi" w:eastAsia="DejaVu Sans" w:hAnsiTheme="minorHAnsi" w:cstheme="minorHAnsi"/>
          <w:color w:val="auto"/>
          <w:kern w:val="3"/>
          <w:sz w:val="32"/>
          <w:szCs w:val="32"/>
        </w:rPr>
        <w:t>5</w:t>
      </w:r>
    </w:p>
    <w:p w14:paraId="389F2792" w14:textId="5D750223" w:rsidR="001C5DA9" w:rsidRPr="00BA6028" w:rsidRDefault="001C5DA9" w:rsidP="001C5DA9">
      <w:pPr>
        <w:numPr>
          <w:ilvl w:val="0"/>
          <w:numId w:val="6"/>
        </w:numPr>
        <w:suppressAutoHyphens/>
        <w:spacing w:after="240"/>
        <w:ind w:left="709" w:firstLine="0"/>
        <w:jc w:val="both"/>
        <w:rPr>
          <w:rFonts w:asciiTheme="minorHAnsi" w:eastAsia="DejaVu Sans" w:hAnsiTheme="minorHAnsi" w:cstheme="minorHAnsi"/>
          <w:color w:val="auto"/>
          <w:kern w:val="3"/>
          <w:sz w:val="32"/>
          <w:szCs w:val="32"/>
        </w:rPr>
      </w:pPr>
      <w:r w:rsidRPr="00BA6028">
        <w:rPr>
          <w:rFonts w:asciiTheme="minorHAnsi" w:eastAsia="DejaVu Sans" w:hAnsiTheme="minorHAnsi" w:cstheme="minorHAnsi"/>
          <w:color w:val="auto"/>
          <w:kern w:val="3"/>
          <w:sz w:val="32"/>
          <w:szCs w:val="32"/>
        </w:rPr>
        <w:t xml:space="preserve">Award Criteria and Evaluation Methodology </w:t>
      </w:r>
      <w:r w:rsidRPr="00BA6028">
        <w:rPr>
          <w:rFonts w:asciiTheme="minorHAnsi" w:eastAsia="DejaVu Sans" w:hAnsiTheme="minorHAnsi" w:cstheme="minorHAnsi"/>
          <w:color w:val="auto"/>
          <w:kern w:val="3"/>
          <w:sz w:val="32"/>
          <w:szCs w:val="32"/>
        </w:rPr>
        <w:tab/>
      </w:r>
      <w:r w:rsidRPr="00BA6028">
        <w:rPr>
          <w:rFonts w:asciiTheme="minorHAnsi" w:eastAsia="DejaVu Sans" w:hAnsiTheme="minorHAnsi" w:cstheme="minorHAnsi"/>
          <w:color w:val="auto"/>
          <w:kern w:val="3"/>
          <w:sz w:val="32"/>
          <w:szCs w:val="32"/>
        </w:rPr>
        <w:tab/>
      </w:r>
      <w:r w:rsidRPr="00BA6028">
        <w:rPr>
          <w:rFonts w:asciiTheme="minorHAnsi" w:eastAsia="DejaVu Sans" w:hAnsiTheme="minorHAnsi" w:cstheme="minorHAnsi"/>
          <w:color w:val="auto"/>
          <w:kern w:val="3"/>
          <w:sz w:val="32"/>
          <w:szCs w:val="32"/>
        </w:rPr>
        <w:tab/>
      </w:r>
      <w:r w:rsidR="00A16A65">
        <w:rPr>
          <w:rFonts w:asciiTheme="minorHAnsi" w:eastAsia="DejaVu Sans" w:hAnsiTheme="minorHAnsi" w:cstheme="minorHAnsi"/>
          <w:color w:val="auto"/>
          <w:kern w:val="3"/>
          <w:sz w:val="32"/>
          <w:szCs w:val="32"/>
        </w:rPr>
        <w:t>5</w:t>
      </w:r>
    </w:p>
    <w:p w14:paraId="4CBDE188" w14:textId="4DCD6711" w:rsidR="001C5DA9" w:rsidRPr="00BA6028" w:rsidRDefault="001C5DA9" w:rsidP="001C5DA9">
      <w:pPr>
        <w:numPr>
          <w:ilvl w:val="0"/>
          <w:numId w:val="6"/>
        </w:numPr>
        <w:suppressAutoHyphens/>
        <w:ind w:left="709" w:firstLine="0"/>
        <w:jc w:val="both"/>
        <w:rPr>
          <w:rFonts w:asciiTheme="minorHAnsi" w:eastAsia="DejaVu Sans" w:hAnsiTheme="minorHAnsi" w:cstheme="minorHAnsi"/>
          <w:color w:val="auto"/>
          <w:kern w:val="3"/>
          <w:sz w:val="32"/>
          <w:szCs w:val="32"/>
        </w:rPr>
      </w:pPr>
      <w:r w:rsidRPr="00BA6028">
        <w:rPr>
          <w:rFonts w:asciiTheme="minorHAnsi" w:eastAsia="DejaVu Sans" w:hAnsiTheme="minorHAnsi" w:cstheme="minorHAnsi"/>
          <w:color w:val="auto"/>
          <w:kern w:val="3"/>
          <w:sz w:val="32"/>
          <w:szCs w:val="32"/>
        </w:rPr>
        <w:t>Conditions of Tendering</w:t>
      </w:r>
      <w:r w:rsidRPr="00BA6028">
        <w:rPr>
          <w:rFonts w:asciiTheme="minorHAnsi" w:eastAsia="DejaVu Sans" w:hAnsiTheme="minorHAnsi" w:cstheme="minorHAnsi"/>
          <w:color w:val="auto"/>
          <w:kern w:val="3"/>
          <w:sz w:val="32"/>
          <w:szCs w:val="32"/>
        </w:rPr>
        <w:tab/>
      </w:r>
      <w:r w:rsidRPr="00BA6028">
        <w:rPr>
          <w:rFonts w:asciiTheme="minorHAnsi" w:eastAsia="DejaVu Sans" w:hAnsiTheme="minorHAnsi" w:cstheme="minorHAnsi"/>
          <w:color w:val="auto"/>
          <w:kern w:val="3"/>
          <w:sz w:val="32"/>
          <w:szCs w:val="32"/>
        </w:rPr>
        <w:tab/>
      </w:r>
      <w:r w:rsidRPr="00BA6028">
        <w:rPr>
          <w:rFonts w:asciiTheme="minorHAnsi" w:eastAsia="DejaVu Sans" w:hAnsiTheme="minorHAnsi" w:cstheme="minorHAnsi"/>
          <w:color w:val="auto"/>
          <w:kern w:val="3"/>
          <w:sz w:val="32"/>
          <w:szCs w:val="32"/>
        </w:rPr>
        <w:tab/>
      </w:r>
      <w:r w:rsidRPr="00BA6028">
        <w:rPr>
          <w:rFonts w:asciiTheme="minorHAnsi" w:eastAsia="DejaVu Sans" w:hAnsiTheme="minorHAnsi" w:cstheme="minorHAnsi"/>
          <w:color w:val="auto"/>
          <w:kern w:val="3"/>
          <w:sz w:val="32"/>
          <w:szCs w:val="32"/>
        </w:rPr>
        <w:tab/>
      </w:r>
      <w:r w:rsidRPr="00BA6028">
        <w:rPr>
          <w:rFonts w:asciiTheme="minorHAnsi" w:eastAsia="DejaVu Sans" w:hAnsiTheme="minorHAnsi" w:cstheme="minorHAnsi"/>
          <w:color w:val="auto"/>
          <w:kern w:val="3"/>
          <w:sz w:val="32"/>
          <w:szCs w:val="32"/>
        </w:rPr>
        <w:tab/>
      </w:r>
      <w:r w:rsidRPr="00BA6028">
        <w:rPr>
          <w:rFonts w:asciiTheme="minorHAnsi" w:eastAsia="DejaVu Sans" w:hAnsiTheme="minorHAnsi" w:cstheme="minorHAnsi"/>
          <w:color w:val="auto"/>
          <w:kern w:val="3"/>
          <w:sz w:val="32"/>
          <w:szCs w:val="32"/>
        </w:rPr>
        <w:tab/>
      </w:r>
      <w:r w:rsidR="00A16A65">
        <w:rPr>
          <w:rFonts w:asciiTheme="minorHAnsi" w:eastAsia="DejaVu Sans" w:hAnsiTheme="minorHAnsi" w:cstheme="minorHAnsi"/>
          <w:color w:val="auto"/>
          <w:kern w:val="3"/>
          <w:sz w:val="32"/>
          <w:szCs w:val="32"/>
        </w:rPr>
        <w:t>7</w:t>
      </w:r>
    </w:p>
    <w:p w14:paraId="2B8201EA" w14:textId="77777777" w:rsidR="001C5DA9" w:rsidRPr="00BA6028" w:rsidRDefault="001C5DA9" w:rsidP="001C5DA9">
      <w:pPr>
        <w:suppressAutoHyphens/>
        <w:jc w:val="both"/>
        <w:rPr>
          <w:rFonts w:asciiTheme="minorHAnsi" w:hAnsiTheme="minorHAnsi" w:cstheme="minorHAnsi"/>
          <w:sz w:val="32"/>
          <w:szCs w:val="32"/>
        </w:rPr>
      </w:pPr>
    </w:p>
    <w:p w14:paraId="359029E0" w14:textId="797DCBC0" w:rsidR="001C5DA9" w:rsidRPr="00BA6028" w:rsidRDefault="001C5DA9" w:rsidP="001C5DA9">
      <w:pPr>
        <w:numPr>
          <w:ilvl w:val="0"/>
          <w:numId w:val="6"/>
        </w:numPr>
        <w:suppressAutoHyphens/>
        <w:spacing w:after="240"/>
        <w:ind w:left="709" w:firstLine="0"/>
        <w:jc w:val="both"/>
        <w:rPr>
          <w:rFonts w:asciiTheme="minorHAnsi" w:eastAsia="DejaVu Sans" w:hAnsiTheme="minorHAnsi" w:cstheme="minorHAnsi"/>
          <w:color w:val="auto"/>
          <w:kern w:val="3"/>
          <w:sz w:val="32"/>
          <w:szCs w:val="32"/>
        </w:rPr>
      </w:pPr>
      <w:r w:rsidRPr="00BA6028">
        <w:rPr>
          <w:rFonts w:asciiTheme="minorHAnsi" w:eastAsia="DejaVu Sans" w:hAnsiTheme="minorHAnsi" w:cstheme="minorHAnsi"/>
          <w:color w:val="auto"/>
          <w:kern w:val="3"/>
          <w:sz w:val="32"/>
          <w:szCs w:val="32"/>
        </w:rPr>
        <w:t>Terms &amp; Contractual Agreement</w:t>
      </w:r>
      <w:r w:rsidRPr="00BA6028">
        <w:rPr>
          <w:rFonts w:asciiTheme="minorHAnsi" w:eastAsia="DejaVu Sans" w:hAnsiTheme="minorHAnsi" w:cstheme="minorHAnsi"/>
          <w:color w:val="auto"/>
          <w:kern w:val="3"/>
          <w:sz w:val="32"/>
          <w:szCs w:val="32"/>
        </w:rPr>
        <w:tab/>
      </w:r>
      <w:r w:rsidRPr="00BA6028">
        <w:rPr>
          <w:rFonts w:asciiTheme="minorHAnsi" w:eastAsia="DejaVu Sans" w:hAnsiTheme="minorHAnsi" w:cstheme="minorHAnsi"/>
          <w:color w:val="auto"/>
          <w:kern w:val="3"/>
          <w:sz w:val="32"/>
          <w:szCs w:val="32"/>
        </w:rPr>
        <w:tab/>
      </w:r>
      <w:r w:rsidRPr="00BA6028">
        <w:rPr>
          <w:rFonts w:asciiTheme="minorHAnsi" w:eastAsia="DejaVu Sans" w:hAnsiTheme="minorHAnsi" w:cstheme="minorHAnsi"/>
          <w:color w:val="auto"/>
          <w:kern w:val="3"/>
          <w:sz w:val="32"/>
          <w:szCs w:val="32"/>
        </w:rPr>
        <w:tab/>
      </w:r>
      <w:r w:rsidRPr="00BA6028">
        <w:rPr>
          <w:rFonts w:asciiTheme="minorHAnsi" w:eastAsia="DejaVu Sans" w:hAnsiTheme="minorHAnsi" w:cstheme="minorHAnsi"/>
          <w:color w:val="auto"/>
          <w:kern w:val="3"/>
          <w:sz w:val="32"/>
          <w:szCs w:val="32"/>
        </w:rPr>
        <w:tab/>
      </w:r>
      <w:r w:rsidRPr="00BA6028">
        <w:rPr>
          <w:rFonts w:asciiTheme="minorHAnsi" w:eastAsia="DejaVu Sans" w:hAnsiTheme="minorHAnsi" w:cstheme="minorHAnsi"/>
          <w:color w:val="auto"/>
          <w:kern w:val="3"/>
          <w:sz w:val="32"/>
          <w:szCs w:val="32"/>
        </w:rPr>
        <w:tab/>
      </w:r>
      <w:r w:rsidR="00A16A65">
        <w:rPr>
          <w:rFonts w:asciiTheme="minorHAnsi" w:eastAsia="DejaVu Sans" w:hAnsiTheme="minorHAnsi" w:cstheme="minorHAnsi"/>
          <w:color w:val="auto"/>
          <w:kern w:val="3"/>
          <w:sz w:val="32"/>
          <w:szCs w:val="32"/>
        </w:rPr>
        <w:t>8</w:t>
      </w:r>
    </w:p>
    <w:p w14:paraId="76A3553B" w14:textId="05E91275" w:rsidR="001C5DA9" w:rsidRPr="00BA6028" w:rsidRDefault="001C5DA9" w:rsidP="001C5DA9">
      <w:pPr>
        <w:ind w:left="709"/>
        <w:jc w:val="both"/>
        <w:rPr>
          <w:rFonts w:asciiTheme="minorHAnsi" w:hAnsiTheme="minorHAnsi" w:cstheme="minorHAnsi"/>
          <w:sz w:val="32"/>
          <w:szCs w:val="32"/>
        </w:rPr>
      </w:pPr>
      <w:r w:rsidRPr="00BA6028">
        <w:rPr>
          <w:rFonts w:asciiTheme="minorHAnsi" w:hAnsiTheme="minorHAnsi" w:cstheme="minorHAnsi"/>
          <w:sz w:val="32"/>
          <w:szCs w:val="32"/>
        </w:rPr>
        <w:t>9.</w:t>
      </w:r>
      <w:r w:rsidRPr="00BA6028">
        <w:rPr>
          <w:rFonts w:asciiTheme="minorHAnsi" w:hAnsiTheme="minorHAnsi" w:cstheme="minorHAnsi"/>
          <w:sz w:val="32"/>
          <w:szCs w:val="32"/>
        </w:rPr>
        <w:tab/>
        <w:t>Schedule A -   PRE-Qualification Questions</w:t>
      </w:r>
      <w:r w:rsidRPr="00BA6028">
        <w:rPr>
          <w:rFonts w:asciiTheme="minorHAnsi" w:hAnsiTheme="minorHAnsi" w:cstheme="minorHAnsi"/>
          <w:sz w:val="32"/>
          <w:szCs w:val="32"/>
        </w:rPr>
        <w:tab/>
      </w:r>
      <w:r w:rsidRPr="00BA6028">
        <w:rPr>
          <w:rFonts w:asciiTheme="minorHAnsi" w:hAnsiTheme="minorHAnsi" w:cstheme="minorHAnsi"/>
          <w:sz w:val="32"/>
          <w:szCs w:val="32"/>
        </w:rPr>
        <w:tab/>
      </w:r>
      <w:r w:rsidRPr="00BA6028">
        <w:rPr>
          <w:rFonts w:asciiTheme="minorHAnsi" w:hAnsiTheme="minorHAnsi" w:cstheme="minorHAnsi"/>
          <w:sz w:val="32"/>
          <w:szCs w:val="32"/>
        </w:rPr>
        <w:tab/>
      </w:r>
      <w:r w:rsidR="00A16A65">
        <w:rPr>
          <w:rFonts w:asciiTheme="minorHAnsi" w:hAnsiTheme="minorHAnsi" w:cstheme="minorHAnsi"/>
          <w:sz w:val="32"/>
          <w:szCs w:val="32"/>
        </w:rPr>
        <w:t>9</w:t>
      </w:r>
    </w:p>
    <w:p w14:paraId="7309B6FC" w14:textId="77777777" w:rsidR="001C5DA9" w:rsidRPr="00BA6028" w:rsidRDefault="001C5DA9" w:rsidP="001C5DA9">
      <w:pPr>
        <w:ind w:left="709"/>
        <w:jc w:val="both"/>
        <w:rPr>
          <w:rFonts w:asciiTheme="minorHAnsi" w:hAnsiTheme="minorHAnsi" w:cstheme="minorHAnsi"/>
          <w:sz w:val="32"/>
          <w:szCs w:val="32"/>
        </w:rPr>
      </w:pPr>
      <w:r w:rsidRPr="00BA6028">
        <w:rPr>
          <w:rFonts w:asciiTheme="minorHAnsi" w:hAnsiTheme="minorHAnsi" w:cstheme="minorHAnsi"/>
          <w:sz w:val="32"/>
          <w:szCs w:val="32"/>
        </w:rPr>
        <w:tab/>
      </w:r>
      <w:r w:rsidRPr="00BA6028">
        <w:rPr>
          <w:rFonts w:asciiTheme="minorHAnsi" w:hAnsiTheme="minorHAnsi" w:cstheme="minorHAnsi"/>
          <w:sz w:val="32"/>
          <w:szCs w:val="32"/>
        </w:rPr>
        <w:tab/>
      </w:r>
      <w:r w:rsidRPr="00BA6028">
        <w:rPr>
          <w:rFonts w:asciiTheme="minorHAnsi" w:hAnsiTheme="minorHAnsi" w:cstheme="minorHAnsi"/>
          <w:sz w:val="32"/>
          <w:szCs w:val="32"/>
        </w:rPr>
        <w:tab/>
      </w:r>
      <w:r w:rsidRPr="00BA6028">
        <w:rPr>
          <w:rFonts w:asciiTheme="minorHAnsi" w:hAnsiTheme="minorHAnsi" w:cstheme="minorHAnsi"/>
          <w:sz w:val="32"/>
          <w:szCs w:val="32"/>
        </w:rPr>
        <w:tab/>
      </w:r>
    </w:p>
    <w:p w14:paraId="56BDD9CE" w14:textId="502CFB5E" w:rsidR="001C5DA9" w:rsidRPr="00BA6028" w:rsidRDefault="001C5DA9" w:rsidP="001C5DA9">
      <w:pPr>
        <w:ind w:left="709"/>
        <w:jc w:val="both"/>
        <w:rPr>
          <w:rFonts w:asciiTheme="minorHAnsi" w:hAnsiTheme="minorHAnsi" w:cstheme="minorHAnsi"/>
          <w:sz w:val="32"/>
          <w:szCs w:val="32"/>
        </w:rPr>
      </w:pPr>
      <w:r w:rsidRPr="00BA6028">
        <w:rPr>
          <w:rFonts w:asciiTheme="minorHAnsi" w:hAnsiTheme="minorHAnsi" w:cstheme="minorHAnsi"/>
          <w:sz w:val="32"/>
          <w:szCs w:val="32"/>
        </w:rPr>
        <w:t xml:space="preserve">10. </w:t>
      </w:r>
      <w:r w:rsidRPr="00BA6028">
        <w:rPr>
          <w:rFonts w:asciiTheme="minorHAnsi" w:hAnsiTheme="minorHAnsi" w:cstheme="minorHAnsi"/>
          <w:sz w:val="32"/>
          <w:szCs w:val="32"/>
        </w:rPr>
        <w:tab/>
        <w:t>Declaration</w:t>
      </w:r>
      <w:r w:rsidRPr="00BA6028">
        <w:rPr>
          <w:rFonts w:asciiTheme="minorHAnsi" w:hAnsiTheme="minorHAnsi" w:cstheme="minorHAnsi"/>
          <w:sz w:val="32"/>
          <w:szCs w:val="32"/>
        </w:rPr>
        <w:tab/>
      </w:r>
      <w:r w:rsidRPr="00BA6028">
        <w:rPr>
          <w:rFonts w:asciiTheme="minorHAnsi" w:hAnsiTheme="minorHAnsi" w:cstheme="minorHAnsi"/>
          <w:sz w:val="32"/>
          <w:szCs w:val="32"/>
        </w:rPr>
        <w:tab/>
      </w:r>
      <w:r w:rsidRPr="00BA6028">
        <w:rPr>
          <w:rFonts w:asciiTheme="minorHAnsi" w:hAnsiTheme="minorHAnsi" w:cstheme="minorHAnsi"/>
          <w:sz w:val="32"/>
          <w:szCs w:val="32"/>
        </w:rPr>
        <w:tab/>
      </w:r>
      <w:r w:rsidRPr="00BA6028">
        <w:rPr>
          <w:rFonts w:asciiTheme="minorHAnsi" w:hAnsiTheme="minorHAnsi" w:cstheme="minorHAnsi"/>
          <w:sz w:val="32"/>
          <w:szCs w:val="32"/>
        </w:rPr>
        <w:tab/>
      </w:r>
      <w:r w:rsidRPr="00BA6028">
        <w:rPr>
          <w:rFonts w:asciiTheme="minorHAnsi" w:hAnsiTheme="minorHAnsi" w:cstheme="minorHAnsi"/>
          <w:sz w:val="32"/>
          <w:szCs w:val="32"/>
        </w:rPr>
        <w:tab/>
      </w:r>
      <w:r w:rsidRPr="00BA6028">
        <w:rPr>
          <w:rFonts w:asciiTheme="minorHAnsi" w:hAnsiTheme="minorHAnsi" w:cstheme="minorHAnsi"/>
          <w:sz w:val="32"/>
          <w:szCs w:val="32"/>
        </w:rPr>
        <w:tab/>
      </w:r>
      <w:r w:rsidRPr="00BA6028">
        <w:rPr>
          <w:rFonts w:asciiTheme="minorHAnsi" w:hAnsiTheme="minorHAnsi" w:cstheme="minorHAnsi"/>
          <w:sz w:val="32"/>
          <w:szCs w:val="32"/>
        </w:rPr>
        <w:tab/>
      </w:r>
      <w:r w:rsidR="00F66D55">
        <w:rPr>
          <w:rFonts w:asciiTheme="minorHAnsi" w:hAnsiTheme="minorHAnsi" w:cstheme="minorHAnsi"/>
          <w:sz w:val="32"/>
          <w:szCs w:val="32"/>
        </w:rPr>
        <w:tab/>
      </w:r>
      <w:r w:rsidR="00F63500">
        <w:rPr>
          <w:rFonts w:asciiTheme="minorHAnsi" w:hAnsiTheme="minorHAnsi" w:cstheme="minorHAnsi"/>
          <w:sz w:val="32"/>
          <w:szCs w:val="32"/>
        </w:rPr>
        <w:t>16</w:t>
      </w:r>
      <w:r w:rsidRPr="00BA6028">
        <w:rPr>
          <w:rFonts w:asciiTheme="minorHAnsi" w:hAnsiTheme="minorHAnsi" w:cstheme="minorHAnsi"/>
          <w:sz w:val="32"/>
          <w:szCs w:val="32"/>
        </w:rPr>
        <w:tab/>
      </w:r>
      <w:r w:rsidRPr="00BA6028">
        <w:rPr>
          <w:rFonts w:asciiTheme="minorHAnsi" w:hAnsiTheme="minorHAnsi" w:cstheme="minorHAnsi"/>
          <w:sz w:val="32"/>
          <w:szCs w:val="32"/>
        </w:rPr>
        <w:tab/>
      </w:r>
      <w:r w:rsidRPr="00BA6028">
        <w:rPr>
          <w:rFonts w:asciiTheme="minorHAnsi" w:hAnsiTheme="minorHAnsi" w:cstheme="minorHAnsi"/>
          <w:sz w:val="32"/>
          <w:szCs w:val="32"/>
        </w:rPr>
        <w:tab/>
      </w:r>
      <w:r w:rsidRPr="00BA6028">
        <w:rPr>
          <w:rFonts w:asciiTheme="minorHAnsi" w:hAnsiTheme="minorHAnsi" w:cstheme="minorHAnsi"/>
          <w:sz w:val="32"/>
          <w:szCs w:val="32"/>
        </w:rPr>
        <w:tab/>
      </w:r>
      <w:r w:rsidRPr="00BA6028">
        <w:rPr>
          <w:rFonts w:asciiTheme="minorHAnsi" w:hAnsiTheme="minorHAnsi" w:cstheme="minorHAnsi"/>
          <w:sz w:val="32"/>
          <w:szCs w:val="32"/>
        </w:rPr>
        <w:tab/>
      </w:r>
      <w:r w:rsidRPr="00BA6028">
        <w:rPr>
          <w:rFonts w:asciiTheme="minorHAnsi" w:hAnsiTheme="minorHAnsi" w:cstheme="minorHAnsi"/>
          <w:sz w:val="32"/>
          <w:szCs w:val="32"/>
        </w:rPr>
        <w:tab/>
      </w:r>
      <w:r w:rsidRPr="00BA6028">
        <w:rPr>
          <w:rFonts w:asciiTheme="minorHAnsi" w:hAnsiTheme="minorHAnsi" w:cstheme="minorHAnsi"/>
          <w:sz w:val="32"/>
          <w:szCs w:val="32"/>
        </w:rPr>
        <w:tab/>
      </w:r>
    </w:p>
    <w:p w14:paraId="241D7FD8" w14:textId="1788304C" w:rsidR="00F66D55" w:rsidRPr="00BA6028" w:rsidRDefault="00F66D55" w:rsidP="001C5DA9">
      <w:pPr>
        <w:ind w:left="709"/>
        <w:jc w:val="both"/>
        <w:rPr>
          <w:rFonts w:asciiTheme="minorHAnsi" w:hAnsiTheme="minorHAnsi" w:cstheme="minorHAnsi"/>
          <w:sz w:val="32"/>
          <w:szCs w:val="32"/>
        </w:rPr>
      </w:pPr>
    </w:p>
    <w:p w14:paraId="01E96EDA" w14:textId="0FB9CFD5" w:rsidR="00F66D55" w:rsidRPr="00BA6028" w:rsidRDefault="00F66D55" w:rsidP="001C5DA9">
      <w:pPr>
        <w:ind w:left="709"/>
        <w:jc w:val="both"/>
        <w:rPr>
          <w:rFonts w:asciiTheme="minorHAnsi" w:hAnsiTheme="minorHAnsi" w:cstheme="minorHAnsi"/>
          <w:sz w:val="32"/>
          <w:szCs w:val="32"/>
        </w:rPr>
      </w:pPr>
    </w:p>
    <w:p w14:paraId="6666D321" w14:textId="03C1D251" w:rsidR="00F66D55" w:rsidRPr="00BA6028" w:rsidRDefault="00F66D55" w:rsidP="001C5DA9">
      <w:pPr>
        <w:ind w:left="709"/>
        <w:jc w:val="both"/>
        <w:rPr>
          <w:rFonts w:asciiTheme="minorHAnsi" w:hAnsiTheme="minorHAnsi" w:cstheme="minorHAnsi"/>
          <w:sz w:val="32"/>
          <w:szCs w:val="32"/>
        </w:rPr>
      </w:pPr>
      <w:r w:rsidRPr="00BA6028">
        <w:rPr>
          <w:rFonts w:asciiTheme="minorHAnsi" w:hAnsiTheme="minorHAnsi" w:cstheme="minorHAnsi"/>
          <w:sz w:val="32"/>
          <w:szCs w:val="32"/>
        </w:rPr>
        <w:tab/>
      </w:r>
      <w:r w:rsidRPr="00BA6028">
        <w:rPr>
          <w:rFonts w:asciiTheme="minorHAnsi" w:hAnsiTheme="minorHAnsi" w:cstheme="minorHAnsi"/>
          <w:sz w:val="32"/>
          <w:szCs w:val="32"/>
        </w:rPr>
        <w:tab/>
        <w:t>Appendix 1</w:t>
      </w:r>
      <w:r w:rsidRPr="00BA6028">
        <w:rPr>
          <w:rFonts w:asciiTheme="minorHAnsi" w:hAnsiTheme="minorHAnsi" w:cstheme="minorHAnsi"/>
          <w:sz w:val="32"/>
          <w:szCs w:val="32"/>
        </w:rPr>
        <w:tab/>
        <w:t>- Supplier Application Form</w:t>
      </w:r>
    </w:p>
    <w:p w14:paraId="3DAE1836" w14:textId="797A566F" w:rsidR="00F66D55" w:rsidRPr="00BA6028" w:rsidRDefault="00F66D55" w:rsidP="001C5DA9">
      <w:pPr>
        <w:ind w:left="709"/>
        <w:jc w:val="both"/>
        <w:rPr>
          <w:rFonts w:asciiTheme="minorHAnsi" w:hAnsiTheme="minorHAnsi" w:cstheme="minorHAnsi"/>
          <w:sz w:val="32"/>
          <w:szCs w:val="32"/>
        </w:rPr>
      </w:pPr>
      <w:r w:rsidRPr="00BA6028">
        <w:rPr>
          <w:rFonts w:asciiTheme="minorHAnsi" w:hAnsiTheme="minorHAnsi" w:cstheme="minorHAnsi"/>
          <w:sz w:val="32"/>
          <w:szCs w:val="32"/>
        </w:rPr>
        <w:tab/>
      </w:r>
      <w:r w:rsidRPr="00BA6028">
        <w:rPr>
          <w:rFonts w:asciiTheme="minorHAnsi" w:hAnsiTheme="minorHAnsi" w:cstheme="minorHAnsi"/>
          <w:sz w:val="32"/>
          <w:szCs w:val="32"/>
        </w:rPr>
        <w:tab/>
        <w:t>Appendix 2</w:t>
      </w:r>
      <w:r w:rsidRPr="00BA6028">
        <w:rPr>
          <w:rFonts w:asciiTheme="minorHAnsi" w:hAnsiTheme="minorHAnsi" w:cstheme="minorHAnsi"/>
          <w:sz w:val="32"/>
          <w:szCs w:val="32"/>
        </w:rPr>
        <w:tab/>
        <w:t>- Joinery Pack (Drawings)</w:t>
      </w:r>
    </w:p>
    <w:p w14:paraId="75816030" w14:textId="77777777" w:rsidR="00F66D55" w:rsidRPr="00BA6028" w:rsidRDefault="00F66D55" w:rsidP="00BA6028">
      <w:pPr>
        <w:ind w:left="1429" w:firstLine="11"/>
        <w:jc w:val="both"/>
        <w:rPr>
          <w:rFonts w:asciiTheme="minorHAnsi" w:hAnsiTheme="minorHAnsi" w:cstheme="minorHAnsi"/>
          <w:sz w:val="32"/>
          <w:szCs w:val="32"/>
        </w:rPr>
      </w:pPr>
    </w:p>
    <w:p w14:paraId="4C59A234" w14:textId="77777777" w:rsidR="001C5DA9" w:rsidRPr="00BA6028" w:rsidRDefault="001C5DA9" w:rsidP="001C5DA9">
      <w:pPr>
        <w:spacing w:after="240"/>
        <w:ind w:left="5103"/>
        <w:jc w:val="both"/>
        <w:rPr>
          <w:rFonts w:asciiTheme="minorHAnsi" w:hAnsiTheme="minorHAnsi" w:cstheme="minorHAnsi"/>
          <w:sz w:val="32"/>
          <w:szCs w:val="32"/>
        </w:rPr>
      </w:pPr>
    </w:p>
    <w:p w14:paraId="25B09416" w14:textId="77777777" w:rsidR="001C5DA9" w:rsidRPr="00BA6028" w:rsidRDefault="001C5DA9" w:rsidP="001C5DA9">
      <w:pPr>
        <w:suppressAutoHyphens/>
        <w:spacing w:after="240"/>
        <w:ind w:left="709"/>
        <w:jc w:val="both"/>
        <w:rPr>
          <w:rFonts w:asciiTheme="minorHAnsi" w:hAnsiTheme="minorHAnsi" w:cstheme="minorHAnsi"/>
          <w:sz w:val="32"/>
          <w:szCs w:val="32"/>
        </w:rPr>
      </w:pPr>
      <w:r w:rsidRPr="00BA6028">
        <w:rPr>
          <w:rFonts w:asciiTheme="minorHAnsi" w:hAnsiTheme="minorHAnsi" w:cstheme="minorHAnsi"/>
          <w:sz w:val="32"/>
          <w:szCs w:val="32"/>
        </w:rPr>
        <w:tab/>
      </w:r>
      <w:r w:rsidRPr="00BA6028">
        <w:rPr>
          <w:rFonts w:asciiTheme="minorHAnsi" w:hAnsiTheme="minorHAnsi" w:cstheme="minorHAnsi"/>
          <w:sz w:val="32"/>
          <w:szCs w:val="32"/>
        </w:rPr>
        <w:tab/>
      </w:r>
      <w:r w:rsidRPr="00BA6028">
        <w:rPr>
          <w:rFonts w:asciiTheme="minorHAnsi" w:hAnsiTheme="minorHAnsi" w:cstheme="minorHAnsi"/>
          <w:sz w:val="32"/>
          <w:szCs w:val="32"/>
        </w:rPr>
        <w:tab/>
      </w:r>
      <w:r w:rsidRPr="00BA6028">
        <w:rPr>
          <w:rFonts w:asciiTheme="minorHAnsi" w:hAnsiTheme="minorHAnsi" w:cstheme="minorHAnsi"/>
          <w:sz w:val="32"/>
          <w:szCs w:val="32"/>
        </w:rPr>
        <w:tab/>
      </w:r>
      <w:r w:rsidRPr="00BA6028">
        <w:rPr>
          <w:rFonts w:asciiTheme="minorHAnsi" w:hAnsiTheme="minorHAnsi" w:cstheme="minorHAnsi"/>
          <w:sz w:val="32"/>
          <w:szCs w:val="32"/>
        </w:rPr>
        <w:tab/>
      </w:r>
    </w:p>
    <w:p w14:paraId="022DD8C0" w14:textId="77777777" w:rsidR="001C5DA9" w:rsidRPr="00BA6028" w:rsidRDefault="001C5DA9" w:rsidP="001C5DA9">
      <w:pPr>
        <w:tabs>
          <w:tab w:val="left" w:pos="8647"/>
        </w:tabs>
        <w:suppressAutoHyphens/>
        <w:spacing w:after="240"/>
        <w:ind w:left="709"/>
        <w:jc w:val="both"/>
        <w:rPr>
          <w:rFonts w:asciiTheme="minorHAnsi" w:hAnsiTheme="minorHAnsi" w:cstheme="minorHAnsi"/>
          <w:sz w:val="32"/>
          <w:szCs w:val="32"/>
        </w:rPr>
      </w:pPr>
      <w:r w:rsidRPr="00BA6028">
        <w:rPr>
          <w:rFonts w:asciiTheme="minorHAnsi" w:hAnsiTheme="minorHAnsi" w:cstheme="minorHAnsi"/>
          <w:sz w:val="32"/>
          <w:szCs w:val="32"/>
        </w:rPr>
        <w:tab/>
      </w:r>
      <w:r w:rsidRPr="00BA6028">
        <w:rPr>
          <w:rFonts w:asciiTheme="minorHAnsi" w:hAnsiTheme="minorHAnsi" w:cstheme="minorHAnsi"/>
          <w:sz w:val="32"/>
          <w:szCs w:val="32"/>
        </w:rPr>
        <w:tab/>
      </w:r>
      <w:r w:rsidRPr="00BA6028">
        <w:rPr>
          <w:rFonts w:asciiTheme="minorHAnsi" w:hAnsiTheme="minorHAnsi" w:cstheme="minorHAnsi"/>
          <w:sz w:val="32"/>
          <w:szCs w:val="32"/>
        </w:rPr>
        <w:tab/>
      </w:r>
      <w:r w:rsidRPr="00BA6028">
        <w:rPr>
          <w:rFonts w:asciiTheme="minorHAnsi" w:hAnsiTheme="minorHAnsi" w:cstheme="minorHAnsi"/>
          <w:sz w:val="32"/>
          <w:szCs w:val="32"/>
        </w:rPr>
        <w:tab/>
      </w:r>
      <w:r w:rsidRPr="00BA6028">
        <w:rPr>
          <w:rFonts w:asciiTheme="minorHAnsi" w:hAnsiTheme="minorHAnsi" w:cstheme="minorHAnsi"/>
          <w:sz w:val="32"/>
          <w:szCs w:val="32"/>
        </w:rPr>
        <w:tab/>
      </w:r>
      <w:r w:rsidRPr="00BA6028">
        <w:rPr>
          <w:rFonts w:asciiTheme="minorHAnsi" w:hAnsiTheme="minorHAnsi" w:cstheme="minorHAnsi"/>
          <w:sz w:val="32"/>
          <w:szCs w:val="32"/>
        </w:rPr>
        <w:tab/>
      </w:r>
      <w:r w:rsidRPr="00BA6028">
        <w:rPr>
          <w:rFonts w:asciiTheme="minorHAnsi" w:hAnsiTheme="minorHAnsi" w:cstheme="minorHAnsi"/>
          <w:sz w:val="32"/>
          <w:szCs w:val="32"/>
        </w:rPr>
        <w:tab/>
      </w:r>
      <w:r w:rsidRPr="00BA6028">
        <w:rPr>
          <w:rFonts w:asciiTheme="minorHAnsi" w:hAnsiTheme="minorHAnsi" w:cstheme="minorHAnsi"/>
          <w:sz w:val="32"/>
          <w:szCs w:val="32"/>
        </w:rPr>
        <w:tab/>
      </w:r>
    </w:p>
    <w:p w14:paraId="59B8170B" w14:textId="77777777" w:rsidR="001C5DA9" w:rsidRPr="002A77BE" w:rsidRDefault="001C5DA9" w:rsidP="001C5DA9">
      <w:pPr>
        <w:keepNext/>
        <w:keepLines/>
        <w:numPr>
          <w:ilvl w:val="0"/>
          <w:numId w:val="3"/>
        </w:numPr>
        <w:suppressAutoHyphens/>
        <w:spacing w:after="240"/>
        <w:ind w:left="0" w:firstLine="0"/>
        <w:jc w:val="both"/>
        <w:outlineLvl w:val="0"/>
        <w:rPr>
          <w:rFonts w:asciiTheme="minorHAnsi" w:eastAsiaTheme="majorEastAsia" w:hAnsiTheme="minorHAnsi" w:cstheme="minorHAnsi"/>
          <w:b/>
          <w:bCs/>
          <w:color w:val="auto"/>
          <w:kern w:val="3"/>
          <w:sz w:val="28"/>
          <w:szCs w:val="28"/>
        </w:rPr>
      </w:pPr>
      <w:r w:rsidRPr="002A77BE">
        <w:rPr>
          <w:rFonts w:asciiTheme="minorHAnsi" w:eastAsiaTheme="majorEastAsia" w:hAnsiTheme="minorHAnsi" w:cstheme="minorHAnsi"/>
          <w:b/>
          <w:bCs/>
          <w:color w:val="auto"/>
          <w:kern w:val="3"/>
          <w:sz w:val="28"/>
          <w:szCs w:val="28"/>
        </w:rPr>
        <w:lastRenderedPageBreak/>
        <w:t>Form of Tender – Invitation to Quote (ITT)</w:t>
      </w:r>
    </w:p>
    <w:p w14:paraId="0658DD89" w14:textId="178A9A29" w:rsidR="001C5DA9" w:rsidRPr="00931C80" w:rsidRDefault="001C5DA9" w:rsidP="001C5DA9">
      <w:pPr>
        <w:rPr>
          <w:rFonts w:asciiTheme="minorHAnsi" w:hAnsiTheme="minorHAnsi" w:cstheme="minorHAnsi"/>
        </w:rPr>
      </w:pPr>
      <w:r w:rsidRPr="00931C80">
        <w:rPr>
          <w:rFonts w:asciiTheme="minorHAnsi" w:hAnsiTheme="minorHAnsi" w:cstheme="minorHAnsi"/>
        </w:rPr>
        <w:t xml:space="preserve">You are invited to tender for the above contract.  The ‘Invitation to Tender (ITT) consists of a number of parts as identified on the Contents Page.  Please read each section carefully and respond wherever indicated.  On completion of the ITT, Bidders are required to submit all relevant parts of the Tender via the Falmouth </w:t>
      </w:r>
      <w:r w:rsidR="00DE7999">
        <w:rPr>
          <w:rFonts w:asciiTheme="minorHAnsi" w:hAnsiTheme="minorHAnsi" w:cstheme="minorHAnsi"/>
        </w:rPr>
        <w:t xml:space="preserve">Exeter Plus </w:t>
      </w:r>
      <w:r w:rsidRPr="00931C80">
        <w:rPr>
          <w:rFonts w:asciiTheme="minorHAnsi" w:hAnsiTheme="minorHAnsi" w:cstheme="minorHAnsi"/>
        </w:rPr>
        <w:t xml:space="preserve">e-tendering </w:t>
      </w:r>
      <w:r w:rsidR="00931C80" w:rsidRPr="00931C80">
        <w:rPr>
          <w:rFonts w:asciiTheme="minorHAnsi" w:hAnsiTheme="minorHAnsi" w:cstheme="minorHAnsi"/>
        </w:rPr>
        <w:t xml:space="preserve">portal </w:t>
      </w:r>
      <w:hyperlink r:id="rId15" w:history="1">
        <w:r w:rsidRPr="00931C80">
          <w:rPr>
            <w:rStyle w:val="Hyperlink"/>
            <w:rFonts w:asciiTheme="minorHAnsi" w:hAnsiTheme="minorHAnsi" w:cstheme="minorHAnsi"/>
          </w:rPr>
          <w:t>https://in-tendhost.co.uk/universityofexeter/aspx/Home</w:t>
        </w:r>
      </w:hyperlink>
      <w:r w:rsidRPr="00931C80">
        <w:rPr>
          <w:rFonts w:asciiTheme="minorHAnsi" w:hAnsiTheme="minorHAnsi" w:cstheme="minorHAnsi"/>
        </w:rPr>
        <w:t xml:space="preserve"> by the specified closing date. </w:t>
      </w:r>
    </w:p>
    <w:p w14:paraId="1A3790C3" w14:textId="77777777" w:rsidR="001C5DA9" w:rsidRPr="00931C80" w:rsidRDefault="001C5DA9" w:rsidP="001C5DA9">
      <w:pPr>
        <w:widowControl w:val="0"/>
        <w:suppressAutoHyphens/>
        <w:jc w:val="both"/>
        <w:rPr>
          <w:rFonts w:asciiTheme="minorHAnsi" w:hAnsiTheme="minorHAnsi" w:cstheme="minorHAnsi"/>
        </w:rPr>
      </w:pPr>
    </w:p>
    <w:p w14:paraId="60B940F6" w14:textId="77777777" w:rsidR="001C5DA9" w:rsidRDefault="001C5DA9" w:rsidP="001C5DA9">
      <w:pPr>
        <w:suppressAutoHyphens/>
        <w:spacing w:after="240"/>
        <w:jc w:val="both"/>
        <w:rPr>
          <w:rFonts w:asciiTheme="minorHAnsi" w:hAnsiTheme="minorHAnsi" w:cstheme="minorHAnsi"/>
        </w:rPr>
      </w:pPr>
      <w:r w:rsidRPr="00931C80">
        <w:rPr>
          <w:rFonts w:asciiTheme="minorHAnsi" w:hAnsiTheme="minorHAnsi" w:cstheme="minorHAnsi"/>
        </w:rPr>
        <w:t>Falmouth University thanks Bidders for their participation and looks forward to the submission of comprehensive Tenders in keeping with the scope and specification of this project (as set out herein).</w:t>
      </w:r>
      <w:r w:rsidR="00306482">
        <w:rPr>
          <w:rFonts w:asciiTheme="minorHAnsi" w:hAnsiTheme="minorHAnsi" w:cstheme="minorHAnsi"/>
        </w:rPr>
        <w:t xml:space="preserve"> </w:t>
      </w:r>
    </w:p>
    <w:p w14:paraId="3DFDF914" w14:textId="77777777" w:rsidR="00306482" w:rsidRPr="002A77BE" w:rsidRDefault="00306482" w:rsidP="00306482">
      <w:pPr>
        <w:keepNext/>
        <w:keepLines/>
        <w:numPr>
          <w:ilvl w:val="0"/>
          <w:numId w:val="3"/>
        </w:numPr>
        <w:tabs>
          <w:tab w:val="left" w:pos="-720"/>
          <w:tab w:val="left" w:pos="709"/>
        </w:tabs>
        <w:suppressAutoHyphens/>
        <w:spacing w:after="240"/>
        <w:jc w:val="both"/>
        <w:outlineLvl w:val="0"/>
        <w:rPr>
          <w:rFonts w:asciiTheme="minorHAnsi" w:eastAsiaTheme="majorEastAsia" w:hAnsiTheme="minorHAnsi" w:cstheme="minorHAnsi"/>
          <w:bCs/>
          <w:color w:val="000000" w:themeColor="text1"/>
          <w:kern w:val="3"/>
          <w:sz w:val="28"/>
          <w:szCs w:val="28"/>
          <w:lang w:val="en-US"/>
        </w:rPr>
      </w:pPr>
      <w:r>
        <w:rPr>
          <w:rFonts w:asciiTheme="minorHAnsi" w:eastAsiaTheme="majorEastAsia" w:hAnsiTheme="minorHAnsi" w:cstheme="minorHAnsi"/>
          <w:b/>
          <w:bCs/>
          <w:color w:val="auto"/>
          <w:kern w:val="3"/>
          <w:sz w:val="28"/>
          <w:szCs w:val="28"/>
        </w:rPr>
        <w:t xml:space="preserve">    </w:t>
      </w:r>
      <w:r w:rsidRPr="002A77BE">
        <w:rPr>
          <w:rFonts w:asciiTheme="minorHAnsi" w:eastAsiaTheme="majorEastAsia" w:hAnsiTheme="minorHAnsi" w:cstheme="minorHAnsi"/>
          <w:b/>
          <w:bCs/>
          <w:color w:val="auto"/>
          <w:kern w:val="3"/>
          <w:sz w:val="28"/>
          <w:szCs w:val="28"/>
        </w:rPr>
        <w:t>Scope</w:t>
      </w:r>
      <w:r w:rsidRPr="002A77BE">
        <w:rPr>
          <w:rFonts w:asciiTheme="minorHAnsi" w:eastAsiaTheme="majorEastAsia" w:hAnsiTheme="minorHAnsi" w:cstheme="minorHAnsi"/>
          <w:b/>
          <w:bCs/>
          <w:color w:val="auto"/>
          <w:kern w:val="3"/>
          <w:sz w:val="28"/>
          <w:szCs w:val="28"/>
          <w:lang w:val="en-US"/>
        </w:rPr>
        <w:t xml:space="preserve"> and Specification</w:t>
      </w:r>
      <w:r w:rsidRPr="002A77BE">
        <w:rPr>
          <w:rFonts w:asciiTheme="minorHAnsi" w:eastAsiaTheme="majorEastAsia" w:hAnsiTheme="minorHAnsi" w:cstheme="minorHAnsi"/>
          <w:bCs/>
          <w:color w:val="000000" w:themeColor="text1"/>
          <w:kern w:val="3"/>
          <w:sz w:val="28"/>
          <w:szCs w:val="28"/>
          <w:lang w:val="en-US"/>
        </w:rPr>
        <w:t>.</w:t>
      </w:r>
    </w:p>
    <w:p w14:paraId="53495AB1" w14:textId="3B48D190" w:rsidR="00306482" w:rsidRPr="00F33E10" w:rsidRDefault="00F66D55" w:rsidP="00306482">
      <w:pPr>
        <w:suppressAutoHyphens/>
        <w:spacing w:after="240"/>
        <w:jc w:val="both"/>
        <w:rPr>
          <w:rFonts w:asciiTheme="minorHAnsi" w:hAnsiTheme="minorHAnsi" w:cstheme="minorHAnsi"/>
          <w:b/>
          <w:sz w:val="24"/>
          <w:szCs w:val="24"/>
        </w:rPr>
      </w:pPr>
      <w:r>
        <w:rPr>
          <w:rFonts w:asciiTheme="minorHAnsi" w:hAnsiTheme="minorHAnsi" w:cstheme="minorHAnsi"/>
          <w:b/>
          <w:sz w:val="24"/>
          <w:szCs w:val="24"/>
        </w:rPr>
        <w:t xml:space="preserve">Background – The Launch-Pad Project </w:t>
      </w:r>
    </w:p>
    <w:p w14:paraId="59FCD8D7" w14:textId="77777777" w:rsidR="00F66D55" w:rsidRPr="00306482" w:rsidRDefault="00F66D55" w:rsidP="00F66D55">
      <w:pPr>
        <w:suppressAutoHyphens/>
        <w:spacing w:after="240"/>
        <w:jc w:val="both"/>
        <w:rPr>
          <w:rFonts w:asciiTheme="minorHAnsi" w:hAnsiTheme="minorHAnsi" w:cstheme="minorHAnsi"/>
        </w:rPr>
      </w:pPr>
      <w:r w:rsidRPr="00306482">
        <w:rPr>
          <w:rFonts w:asciiTheme="minorHAnsi" w:hAnsiTheme="minorHAnsi" w:cstheme="minorHAnsi"/>
        </w:rPr>
        <w:t>Launchpad is a graduate incubation and acceleration programme with the aim of building new high growth businesses to meet market demand. The Programme is underpinned by a specially designed one-year (MA) Entrepreneurship programme: setting up a new high growth business becomes the learning vehicle. This means students both build a new business and gain a Master’s Degree at the same time.</w:t>
      </w:r>
    </w:p>
    <w:p w14:paraId="1EFEFEF9" w14:textId="3DB71BE3" w:rsidR="00F66D55" w:rsidRPr="00F66D55" w:rsidRDefault="00F66D55" w:rsidP="00F66D55">
      <w:pPr>
        <w:suppressAutoHyphens/>
        <w:spacing w:after="240"/>
        <w:jc w:val="both"/>
        <w:rPr>
          <w:rFonts w:asciiTheme="minorHAnsi" w:hAnsiTheme="minorHAnsi" w:cstheme="minorHAnsi"/>
        </w:rPr>
      </w:pPr>
      <w:r w:rsidRPr="00F66D55">
        <w:rPr>
          <w:rFonts w:asciiTheme="minorHAnsi" w:hAnsiTheme="minorHAnsi" w:cstheme="minorHAnsi"/>
        </w:rPr>
        <w:t xml:space="preserve">This project is part financed by European Funds. The development is comprised of two buildings; the Link and the Launchpad. The units are an extension of the existing Academy of Innovation and Research (“AIR”) Building and the units are connected. These are new builds </w:t>
      </w:r>
      <w:r>
        <w:rPr>
          <w:rFonts w:asciiTheme="minorHAnsi" w:hAnsiTheme="minorHAnsi" w:cstheme="minorHAnsi"/>
        </w:rPr>
        <w:t>with an estimated completion time of November 2018</w:t>
      </w:r>
      <w:r w:rsidRPr="00F66D55">
        <w:rPr>
          <w:rFonts w:asciiTheme="minorHAnsi" w:hAnsiTheme="minorHAnsi" w:cstheme="minorHAnsi"/>
        </w:rPr>
        <w:t>.</w:t>
      </w:r>
    </w:p>
    <w:p w14:paraId="3788680E" w14:textId="77777777" w:rsidR="00F66D55" w:rsidRPr="00F66D55" w:rsidRDefault="00F66D55" w:rsidP="00F66D55">
      <w:pPr>
        <w:suppressAutoHyphens/>
        <w:spacing w:after="240"/>
        <w:jc w:val="both"/>
        <w:rPr>
          <w:rFonts w:asciiTheme="minorHAnsi" w:hAnsiTheme="minorHAnsi" w:cstheme="minorHAnsi"/>
        </w:rPr>
      </w:pPr>
      <w:r w:rsidRPr="00F66D55">
        <w:rPr>
          <w:rFonts w:asciiTheme="minorHAnsi" w:hAnsiTheme="minorHAnsi" w:cstheme="minorHAnsi"/>
        </w:rPr>
        <w:t>The Link Building is a three storey building that is attached to both the AIR Building and the proposed Launchpad Building. The GIFA is 448m2 GIFA with a ridge height of circa 12.5m.</w:t>
      </w:r>
    </w:p>
    <w:p w14:paraId="20169BD8" w14:textId="070CB383" w:rsidR="00F66D55" w:rsidRDefault="00F66D55" w:rsidP="00F66D55">
      <w:pPr>
        <w:suppressAutoHyphens/>
        <w:spacing w:after="240"/>
        <w:jc w:val="both"/>
        <w:rPr>
          <w:rFonts w:asciiTheme="minorHAnsi" w:hAnsiTheme="minorHAnsi" w:cstheme="minorHAnsi"/>
        </w:rPr>
      </w:pPr>
      <w:r w:rsidRPr="00F66D55">
        <w:rPr>
          <w:rFonts w:asciiTheme="minorHAnsi" w:hAnsiTheme="minorHAnsi" w:cstheme="minorHAnsi"/>
        </w:rPr>
        <w:t>The Launchpad Building is a two storey building that is attached to the proposed Link Building. The GIFA is 1,216m2 GIFA with a ridge height of circa 10.1m. The Launchpad is an ERDF funded building with a BREEAM ‘Excellent’ requirement.</w:t>
      </w:r>
    </w:p>
    <w:p w14:paraId="747EAFBE" w14:textId="60C90E88" w:rsidR="00F66D55" w:rsidRDefault="00F66D55" w:rsidP="00F66D55">
      <w:pPr>
        <w:suppressAutoHyphens/>
        <w:spacing w:after="240"/>
        <w:jc w:val="both"/>
        <w:rPr>
          <w:rFonts w:asciiTheme="minorHAnsi" w:hAnsiTheme="minorHAnsi" w:cstheme="minorHAnsi"/>
        </w:rPr>
      </w:pPr>
      <w:r>
        <w:rPr>
          <w:rFonts w:asciiTheme="minorHAnsi" w:hAnsiTheme="minorHAnsi" w:cstheme="minorHAnsi"/>
          <w:b/>
          <w:sz w:val="24"/>
          <w:szCs w:val="24"/>
        </w:rPr>
        <w:t xml:space="preserve">Requirement   </w:t>
      </w:r>
    </w:p>
    <w:p w14:paraId="57C769E2" w14:textId="4356A657" w:rsidR="00F66D55" w:rsidRPr="00F66D55" w:rsidRDefault="00F66D55" w:rsidP="00F66D55">
      <w:pPr>
        <w:suppressAutoHyphens/>
        <w:spacing w:after="240"/>
        <w:jc w:val="both"/>
        <w:rPr>
          <w:rFonts w:asciiTheme="minorHAnsi" w:hAnsiTheme="minorHAnsi" w:cstheme="minorHAnsi"/>
        </w:rPr>
      </w:pPr>
      <w:r w:rsidRPr="00F66D55">
        <w:rPr>
          <w:rFonts w:asciiTheme="minorHAnsi" w:hAnsiTheme="minorHAnsi" w:cstheme="minorHAnsi"/>
        </w:rPr>
        <w:t>This package is to provide bespoke joinery finishing to the new prestige Launchpad/Bridge project based at Penryn Campus on behalf of Falmouth University. The elements described in the tender drawings</w:t>
      </w:r>
      <w:r>
        <w:rPr>
          <w:rFonts w:asciiTheme="minorHAnsi" w:hAnsiTheme="minorHAnsi" w:cstheme="minorHAnsi"/>
        </w:rPr>
        <w:t xml:space="preserve"> (Appendix 2)</w:t>
      </w:r>
      <w:r w:rsidRPr="00F66D55">
        <w:rPr>
          <w:rFonts w:asciiTheme="minorHAnsi" w:hAnsiTheme="minorHAnsi" w:cstheme="minorHAnsi"/>
        </w:rPr>
        <w:t xml:space="preserve"> are to be finished to the highest standards for the final fit-out of this building.</w:t>
      </w:r>
    </w:p>
    <w:p w14:paraId="25F579B2" w14:textId="77777777" w:rsidR="00EF4DE4" w:rsidRPr="00F33E10" w:rsidRDefault="00EF4DE4" w:rsidP="00EF4DE4">
      <w:pPr>
        <w:suppressAutoHyphens/>
        <w:spacing w:after="240"/>
        <w:jc w:val="both"/>
        <w:rPr>
          <w:rFonts w:asciiTheme="minorHAnsi" w:hAnsiTheme="minorHAnsi" w:cstheme="minorHAnsi"/>
          <w:b/>
          <w:sz w:val="24"/>
          <w:szCs w:val="24"/>
        </w:rPr>
      </w:pPr>
      <w:r w:rsidRPr="00F33E10">
        <w:rPr>
          <w:rFonts w:asciiTheme="minorHAnsi" w:hAnsiTheme="minorHAnsi" w:cstheme="minorHAnsi"/>
          <w:b/>
          <w:sz w:val="24"/>
          <w:szCs w:val="24"/>
        </w:rPr>
        <w:t>Budget</w:t>
      </w:r>
    </w:p>
    <w:p w14:paraId="554A676C" w14:textId="43BD3168" w:rsidR="00EF4DE4" w:rsidRDefault="00EF4DE4" w:rsidP="00EF4DE4">
      <w:pPr>
        <w:suppressAutoHyphens/>
        <w:spacing w:after="240"/>
        <w:jc w:val="both"/>
        <w:rPr>
          <w:rFonts w:asciiTheme="minorHAnsi" w:hAnsiTheme="minorHAnsi" w:cstheme="minorHAnsi"/>
        </w:rPr>
      </w:pPr>
      <w:r w:rsidRPr="00EF4DE4">
        <w:rPr>
          <w:rFonts w:asciiTheme="minorHAnsi" w:hAnsiTheme="minorHAnsi" w:cstheme="minorHAnsi"/>
        </w:rPr>
        <w:t xml:space="preserve">A budget of £30,000 to £40,000 </w:t>
      </w:r>
      <w:r w:rsidR="00433DBF">
        <w:rPr>
          <w:rFonts w:asciiTheme="minorHAnsi" w:hAnsiTheme="minorHAnsi" w:cstheme="minorHAnsi"/>
        </w:rPr>
        <w:t>(</w:t>
      </w:r>
      <w:r w:rsidRPr="00EF4DE4">
        <w:rPr>
          <w:rFonts w:asciiTheme="minorHAnsi" w:hAnsiTheme="minorHAnsi" w:cstheme="minorHAnsi"/>
        </w:rPr>
        <w:t>including VAT</w:t>
      </w:r>
      <w:r w:rsidR="00433DBF">
        <w:rPr>
          <w:rFonts w:asciiTheme="minorHAnsi" w:hAnsiTheme="minorHAnsi" w:cstheme="minorHAnsi"/>
        </w:rPr>
        <w:t>)</w:t>
      </w:r>
      <w:r w:rsidRPr="00EF4DE4">
        <w:rPr>
          <w:rFonts w:asciiTheme="minorHAnsi" w:hAnsiTheme="minorHAnsi" w:cstheme="minorHAnsi"/>
        </w:rPr>
        <w:t xml:space="preserve"> has been allocated for this </w:t>
      </w:r>
      <w:r w:rsidR="00102A77">
        <w:rPr>
          <w:rFonts w:asciiTheme="minorHAnsi" w:hAnsiTheme="minorHAnsi" w:cstheme="minorHAnsi"/>
        </w:rPr>
        <w:t>project</w:t>
      </w:r>
      <w:r w:rsidR="00F63500" w:rsidRPr="00EF4DE4">
        <w:rPr>
          <w:rFonts w:asciiTheme="minorHAnsi" w:hAnsiTheme="minorHAnsi" w:cstheme="minorHAnsi"/>
        </w:rPr>
        <w:t>.</w:t>
      </w:r>
    </w:p>
    <w:p w14:paraId="1DE4718A" w14:textId="77777777" w:rsidR="001C5DA9" w:rsidRPr="00CA1401" w:rsidRDefault="001C5DA9" w:rsidP="00CA1401">
      <w:pPr>
        <w:pStyle w:val="ListParagraph"/>
        <w:keepNext/>
        <w:keepLines/>
        <w:numPr>
          <w:ilvl w:val="0"/>
          <w:numId w:val="50"/>
        </w:numPr>
        <w:spacing w:after="240"/>
        <w:jc w:val="both"/>
        <w:outlineLvl w:val="0"/>
        <w:rPr>
          <w:rFonts w:asciiTheme="minorHAnsi" w:eastAsiaTheme="majorEastAsia" w:hAnsiTheme="minorHAnsi" w:cstheme="minorHAnsi"/>
          <w:bCs/>
          <w:sz w:val="28"/>
          <w:szCs w:val="28"/>
        </w:rPr>
      </w:pPr>
      <w:r w:rsidRPr="00CA1401">
        <w:rPr>
          <w:rFonts w:asciiTheme="minorHAnsi" w:eastAsiaTheme="majorEastAsia" w:hAnsiTheme="minorHAnsi" w:cstheme="minorHAnsi"/>
          <w:b/>
          <w:bCs/>
          <w:sz w:val="28"/>
          <w:szCs w:val="28"/>
        </w:rPr>
        <w:t>Correspondence</w:t>
      </w:r>
    </w:p>
    <w:p w14:paraId="5FE47474" w14:textId="6577F024" w:rsidR="001C5DA9" w:rsidRPr="00931C80" w:rsidRDefault="001C5DA9" w:rsidP="001C5DA9">
      <w:pPr>
        <w:suppressAutoHyphens/>
        <w:spacing w:after="240"/>
        <w:jc w:val="both"/>
        <w:rPr>
          <w:rFonts w:asciiTheme="minorHAnsi" w:hAnsiTheme="minorHAnsi" w:cstheme="minorHAnsi"/>
        </w:rPr>
      </w:pPr>
      <w:r w:rsidRPr="00931C80">
        <w:rPr>
          <w:rFonts w:asciiTheme="minorHAnsi" w:hAnsiTheme="minorHAnsi" w:cstheme="minorHAnsi"/>
        </w:rPr>
        <w:t xml:space="preserve">All correspondence, tenders, associated documents etc. (whether before or after the final submission of tender) are to be directed through the </w:t>
      </w:r>
      <w:r w:rsidR="00E145A9" w:rsidRPr="00931C80">
        <w:rPr>
          <w:rFonts w:asciiTheme="minorHAnsi" w:hAnsiTheme="minorHAnsi" w:cstheme="minorHAnsi"/>
        </w:rPr>
        <w:t xml:space="preserve">e- </w:t>
      </w:r>
      <w:r w:rsidR="00931C80" w:rsidRPr="00931C80">
        <w:rPr>
          <w:rFonts w:asciiTheme="minorHAnsi" w:hAnsiTheme="minorHAnsi" w:cstheme="minorHAnsi"/>
        </w:rPr>
        <w:t xml:space="preserve">procurement </w:t>
      </w:r>
      <w:r w:rsidR="00051203">
        <w:rPr>
          <w:rFonts w:asciiTheme="minorHAnsi" w:hAnsiTheme="minorHAnsi" w:cstheme="minorHAnsi"/>
        </w:rPr>
        <w:t>portal</w:t>
      </w:r>
      <w:r w:rsidR="00051203">
        <w:rPr>
          <w:rFonts w:asciiTheme="minorHAnsi" w:hAnsiTheme="minorHAnsi" w:cstheme="minorHAnsi"/>
          <w:color w:val="0000FF" w:themeColor="hyperlink"/>
          <w:u w:val="single"/>
        </w:rPr>
        <w:t xml:space="preserve"> </w:t>
      </w:r>
      <w:r w:rsidR="00DE7999">
        <w:rPr>
          <w:rFonts w:asciiTheme="minorHAnsi" w:hAnsiTheme="minorHAnsi" w:cstheme="minorHAnsi"/>
          <w:color w:val="0000FF" w:themeColor="hyperlink"/>
          <w:u w:val="single"/>
        </w:rPr>
        <w:t xml:space="preserve"> </w:t>
      </w:r>
      <w:r w:rsidR="00E145A9" w:rsidRPr="00931C80">
        <w:rPr>
          <w:rFonts w:asciiTheme="minorHAnsi" w:hAnsiTheme="minorHAnsi" w:cstheme="minorHAnsi"/>
          <w:color w:val="0000FF" w:themeColor="hyperlink"/>
          <w:u w:val="single"/>
        </w:rPr>
        <w:t xml:space="preserve"> </w:t>
      </w:r>
      <w:hyperlink r:id="rId16" w:history="1">
        <w:r w:rsidR="00E145A9" w:rsidRPr="00931C80">
          <w:rPr>
            <w:rStyle w:val="Hyperlink"/>
            <w:rFonts w:asciiTheme="minorHAnsi" w:hAnsiTheme="minorHAnsi" w:cstheme="minorHAnsi"/>
          </w:rPr>
          <w:t>https://in-tendhost.co.uk/universityofexeter/aspx/Home</w:t>
        </w:r>
      </w:hyperlink>
    </w:p>
    <w:p w14:paraId="5A545E41" w14:textId="77777777" w:rsidR="001C5DA9" w:rsidRPr="00931C80" w:rsidRDefault="001C5DA9" w:rsidP="001C5DA9">
      <w:pPr>
        <w:suppressAutoHyphens/>
        <w:spacing w:after="240"/>
        <w:jc w:val="both"/>
        <w:rPr>
          <w:rFonts w:asciiTheme="minorHAnsi" w:hAnsiTheme="minorHAnsi" w:cstheme="minorHAnsi"/>
        </w:rPr>
      </w:pPr>
      <w:r w:rsidRPr="00931C80">
        <w:rPr>
          <w:rFonts w:asciiTheme="minorHAnsi" w:hAnsiTheme="minorHAnsi" w:cstheme="minorHAnsi"/>
        </w:rPr>
        <w:t>No approach of any kind in connection with the ITT should be made in any other manner, or to any other person within, or associated with Falmouth University (including its representatives).</w:t>
      </w:r>
    </w:p>
    <w:p w14:paraId="71B0D4D4" w14:textId="77777777" w:rsidR="001C5DA9" w:rsidRPr="00931C80" w:rsidRDefault="001C5DA9" w:rsidP="001C5DA9">
      <w:pPr>
        <w:numPr>
          <w:ilvl w:val="0"/>
          <w:numId w:val="1"/>
        </w:numPr>
        <w:tabs>
          <w:tab w:val="clear" w:pos="1211"/>
        </w:tabs>
        <w:suppressAutoHyphens/>
        <w:spacing w:after="240"/>
        <w:jc w:val="both"/>
        <w:rPr>
          <w:rFonts w:asciiTheme="minorHAnsi" w:hAnsiTheme="minorHAnsi" w:cstheme="minorHAnsi"/>
          <w:lang w:val="en-US"/>
        </w:rPr>
      </w:pPr>
      <w:r w:rsidRPr="00931C80">
        <w:rPr>
          <w:rFonts w:asciiTheme="minorHAnsi" w:hAnsiTheme="minorHAnsi" w:cstheme="minorHAnsi"/>
          <w:lang w:val="en-US"/>
        </w:rPr>
        <w:t xml:space="preserve">Falmouth University intends to provide all information that is relevant to all Tenderers, even if this information is only requested by one Tenderer. </w:t>
      </w:r>
    </w:p>
    <w:p w14:paraId="27E1B477" w14:textId="23077C1E" w:rsidR="001C5DA9" w:rsidRDefault="001C5DA9" w:rsidP="001C5DA9">
      <w:pPr>
        <w:suppressAutoHyphens/>
        <w:spacing w:after="240"/>
        <w:jc w:val="both"/>
        <w:rPr>
          <w:rFonts w:asciiTheme="minorHAnsi" w:hAnsiTheme="minorHAnsi" w:cstheme="minorHAnsi"/>
        </w:rPr>
      </w:pPr>
      <w:r w:rsidRPr="00931C80">
        <w:rPr>
          <w:rFonts w:asciiTheme="minorHAnsi" w:hAnsiTheme="minorHAnsi" w:cstheme="minorHAnsi"/>
        </w:rPr>
        <w:lastRenderedPageBreak/>
        <w:t xml:space="preserve">Please note that the deadline for receipt of clarifications is </w:t>
      </w:r>
      <w:r w:rsidR="003F38D6">
        <w:rPr>
          <w:rFonts w:asciiTheme="minorHAnsi" w:hAnsiTheme="minorHAnsi" w:cstheme="minorHAnsi"/>
          <w:b/>
          <w:bCs/>
          <w:lang w:eastAsia="en-GB"/>
        </w:rPr>
        <w:t xml:space="preserve">Wednesday </w:t>
      </w:r>
      <w:r w:rsidR="00F63500">
        <w:rPr>
          <w:rFonts w:asciiTheme="minorHAnsi" w:hAnsiTheme="minorHAnsi" w:cstheme="minorHAnsi"/>
          <w:b/>
          <w:bCs/>
          <w:lang w:eastAsia="en-GB"/>
        </w:rPr>
        <w:t xml:space="preserve">October </w:t>
      </w:r>
      <w:r w:rsidR="003F38D6" w:rsidRPr="00CA1401">
        <w:rPr>
          <w:rFonts w:asciiTheme="minorHAnsi" w:hAnsiTheme="minorHAnsi" w:cstheme="minorHAnsi"/>
          <w:b/>
          <w:bCs/>
          <w:lang w:eastAsia="en-GB"/>
        </w:rPr>
        <w:t>2</w:t>
      </w:r>
      <w:r w:rsidR="00DE7999">
        <w:rPr>
          <w:rFonts w:asciiTheme="minorHAnsi" w:hAnsiTheme="minorHAnsi" w:cstheme="minorHAnsi"/>
          <w:b/>
          <w:bCs/>
          <w:lang w:eastAsia="en-GB"/>
        </w:rPr>
        <w:t>4th</w:t>
      </w:r>
      <w:r w:rsidR="003F38D6" w:rsidRPr="00CA1401">
        <w:rPr>
          <w:rFonts w:asciiTheme="minorHAnsi" w:hAnsiTheme="minorHAnsi" w:cstheme="minorHAnsi"/>
          <w:b/>
          <w:bCs/>
          <w:lang w:eastAsia="en-GB"/>
        </w:rPr>
        <w:t xml:space="preserve"> 2018 at 12.00pm mid-day</w:t>
      </w:r>
      <w:r w:rsidR="003F38D6">
        <w:rPr>
          <w:rFonts w:asciiTheme="minorHAnsi" w:hAnsiTheme="minorHAnsi" w:cstheme="minorHAnsi"/>
          <w:b/>
          <w:bCs/>
          <w:lang w:eastAsia="en-GB"/>
        </w:rPr>
        <w:t xml:space="preserve"> (UK TIME)</w:t>
      </w:r>
    </w:p>
    <w:p w14:paraId="18D4FEFE" w14:textId="77777777" w:rsidR="00B13213" w:rsidRDefault="00B13213" w:rsidP="001C5DA9">
      <w:pPr>
        <w:suppressAutoHyphens/>
        <w:spacing w:after="240"/>
        <w:jc w:val="both"/>
        <w:rPr>
          <w:rFonts w:asciiTheme="minorHAnsi" w:hAnsiTheme="minorHAnsi" w:cstheme="minorHAnsi"/>
        </w:rPr>
      </w:pPr>
    </w:p>
    <w:p w14:paraId="1EC15B9C" w14:textId="77777777" w:rsidR="001C5DA9" w:rsidRPr="002A77BE" w:rsidRDefault="001C5DA9" w:rsidP="00CA1401">
      <w:pPr>
        <w:keepNext/>
        <w:keepLines/>
        <w:numPr>
          <w:ilvl w:val="0"/>
          <w:numId w:val="50"/>
        </w:numPr>
        <w:suppressAutoHyphens/>
        <w:spacing w:after="240"/>
        <w:ind w:left="0" w:firstLine="0"/>
        <w:jc w:val="both"/>
        <w:outlineLvl w:val="0"/>
        <w:rPr>
          <w:rFonts w:asciiTheme="minorHAnsi" w:eastAsiaTheme="majorEastAsia" w:hAnsiTheme="minorHAnsi" w:cstheme="minorHAnsi"/>
          <w:b/>
          <w:bCs/>
          <w:color w:val="auto"/>
          <w:kern w:val="3"/>
          <w:sz w:val="28"/>
          <w:szCs w:val="28"/>
        </w:rPr>
      </w:pPr>
      <w:bookmarkStart w:id="2" w:name="_Toc396469396"/>
      <w:r w:rsidRPr="002A77BE">
        <w:rPr>
          <w:rFonts w:asciiTheme="minorHAnsi" w:eastAsiaTheme="majorEastAsia" w:hAnsiTheme="minorHAnsi" w:cstheme="minorHAnsi"/>
          <w:b/>
          <w:bCs/>
          <w:color w:val="auto"/>
          <w:kern w:val="3"/>
          <w:sz w:val="28"/>
          <w:szCs w:val="28"/>
        </w:rPr>
        <w:t xml:space="preserve">Anticipated </w:t>
      </w:r>
      <w:r w:rsidR="00CA1401">
        <w:rPr>
          <w:rFonts w:asciiTheme="minorHAnsi" w:eastAsiaTheme="majorEastAsia" w:hAnsiTheme="minorHAnsi" w:cstheme="minorHAnsi"/>
          <w:b/>
          <w:bCs/>
          <w:color w:val="auto"/>
          <w:kern w:val="3"/>
          <w:sz w:val="28"/>
          <w:szCs w:val="28"/>
        </w:rPr>
        <w:t xml:space="preserve">Tender </w:t>
      </w:r>
      <w:r w:rsidRPr="002A77BE">
        <w:rPr>
          <w:rFonts w:asciiTheme="minorHAnsi" w:eastAsiaTheme="majorEastAsia" w:hAnsiTheme="minorHAnsi" w:cstheme="minorHAnsi"/>
          <w:b/>
          <w:bCs/>
          <w:color w:val="auto"/>
          <w:kern w:val="3"/>
          <w:sz w:val="28"/>
          <w:szCs w:val="28"/>
        </w:rPr>
        <w:t>Timescales</w:t>
      </w:r>
      <w:bookmarkEnd w:id="2"/>
    </w:p>
    <w:p w14:paraId="1A06708D" w14:textId="725C69D3" w:rsidR="00CA1401" w:rsidRDefault="00CA1401" w:rsidP="001C5DA9">
      <w:pPr>
        <w:suppressAutoHyphens/>
        <w:spacing w:after="240"/>
        <w:ind w:left="709" w:right="662"/>
        <w:jc w:val="both"/>
        <w:rPr>
          <w:rFonts w:asciiTheme="minorHAnsi" w:hAnsiTheme="minorHAnsi" w:cstheme="minorHAnsi"/>
          <w:b/>
          <w:i/>
        </w:rPr>
      </w:pPr>
    </w:p>
    <w:tbl>
      <w:tblPr>
        <w:tblW w:w="7836" w:type="dxa"/>
        <w:jc w:val="center"/>
        <w:tblLook w:val="04A0" w:firstRow="1" w:lastRow="0" w:firstColumn="1" w:lastColumn="0" w:noHBand="0" w:noVBand="1"/>
      </w:tblPr>
      <w:tblGrid>
        <w:gridCol w:w="6263"/>
        <w:gridCol w:w="1573"/>
      </w:tblGrid>
      <w:tr w:rsidR="00102A77" w14:paraId="139C12ED" w14:textId="77777777" w:rsidTr="00BA6028">
        <w:trPr>
          <w:trHeight w:val="300"/>
          <w:jc w:val="center"/>
        </w:trPr>
        <w:tc>
          <w:tcPr>
            <w:tcW w:w="6263" w:type="dxa"/>
            <w:tcBorders>
              <w:top w:val="single" w:sz="4" w:space="0" w:color="auto"/>
              <w:left w:val="single" w:sz="4" w:space="0" w:color="auto"/>
              <w:bottom w:val="single" w:sz="4" w:space="0" w:color="auto"/>
              <w:right w:val="single" w:sz="4" w:space="0" w:color="auto"/>
            </w:tcBorders>
            <w:noWrap/>
            <w:vAlign w:val="center"/>
            <w:hideMark/>
          </w:tcPr>
          <w:p w14:paraId="041890B1" w14:textId="5E54C0DB" w:rsidR="00102A77" w:rsidRPr="003F38D6" w:rsidRDefault="00102A77" w:rsidP="00102A77">
            <w:pPr>
              <w:suppressAutoHyphens/>
              <w:spacing w:after="80"/>
              <w:jc w:val="both"/>
              <w:rPr>
                <w:rFonts w:asciiTheme="minorHAnsi" w:eastAsiaTheme="minorEastAsia" w:hAnsiTheme="minorHAnsi" w:cstheme="minorBidi"/>
                <w:b/>
                <w:sz w:val="22"/>
                <w:szCs w:val="22"/>
              </w:rPr>
            </w:pPr>
            <w:r w:rsidRPr="00CA1401">
              <w:rPr>
                <w:rFonts w:asciiTheme="minorHAnsi" w:hAnsiTheme="minorHAnsi" w:cstheme="minorHAnsi"/>
                <w:b/>
                <w:bCs/>
                <w:lang w:eastAsia="en-GB"/>
              </w:rPr>
              <w:t xml:space="preserve">ITT made available to Bidders </w:t>
            </w:r>
          </w:p>
        </w:tc>
        <w:tc>
          <w:tcPr>
            <w:tcW w:w="1573" w:type="dxa"/>
            <w:tcBorders>
              <w:top w:val="single" w:sz="4" w:space="0" w:color="auto"/>
              <w:left w:val="nil"/>
              <w:bottom w:val="single" w:sz="4" w:space="0" w:color="auto"/>
              <w:right w:val="single" w:sz="4" w:space="0" w:color="auto"/>
            </w:tcBorders>
            <w:noWrap/>
            <w:vAlign w:val="center"/>
          </w:tcPr>
          <w:p w14:paraId="3D738402" w14:textId="74777F7A" w:rsidR="00102A77" w:rsidRPr="00BA6028" w:rsidRDefault="00102A77" w:rsidP="00102A77">
            <w:pPr>
              <w:suppressAutoHyphens/>
              <w:spacing w:after="80"/>
              <w:jc w:val="both"/>
              <w:rPr>
                <w:rFonts w:asciiTheme="minorHAnsi" w:eastAsiaTheme="minorEastAsia" w:hAnsiTheme="minorHAnsi" w:cstheme="minorBidi"/>
                <w:b/>
                <w:bCs/>
                <w:sz w:val="22"/>
                <w:szCs w:val="22"/>
              </w:rPr>
            </w:pPr>
            <w:r w:rsidRPr="00BA6028">
              <w:rPr>
                <w:rFonts w:asciiTheme="minorHAnsi" w:eastAsiaTheme="minorEastAsia" w:hAnsiTheme="minorHAnsi" w:cstheme="minorBidi"/>
                <w:b/>
                <w:bCs/>
                <w:sz w:val="22"/>
                <w:szCs w:val="22"/>
              </w:rPr>
              <w:t>Wednesday 10</w:t>
            </w:r>
            <w:r w:rsidRPr="00BA6028">
              <w:rPr>
                <w:rFonts w:asciiTheme="minorHAnsi" w:eastAsiaTheme="minorEastAsia" w:hAnsiTheme="minorHAnsi" w:cstheme="minorBidi"/>
                <w:b/>
                <w:bCs/>
                <w:sz w:val="22"/>
                <w:szCs w:val="22"/>
                <w:vertAlign w:val="superscript"/>
              </w:rPr>
              <w:t>th</w:t>
            </w:r>
            <w:r w:rsidRPr="00BA6028">
              <w:rPr>
                <w:rFonts w:asciiTheme="minorHAnsi" w:eastAsiaTheme="minorEastAsia" w:hAnsiTheme="minorHAnsi" w:cstheme="minorBidi"/>
                <w:b/>
                <w:bCs/>
                <w:sz w:val="22"/>
                <w:szCs w:val="22"/>
              </w:rPr>
              <w:t xml:space="preserve"> October 2018</w:t>
            </w:r>
          </w:p>
        </w:tc>
      </w:tr>
      <w:tr w:rsidR="00102A77" w14:paraId="0E1613C1" w14:textId="77777777" w:rsidTr="00BA6028">
        <w:trPr>
          <w:trHeight w:val="352"/>
          <w:jc w:val="center"/>
        </w:trPr>
        <w:tc>
          <w:tcPr>
            <w:tcW w:w="6263" w:type="dxa"/>
            <w:tcBorders>
              <w:top w:val="nil"/>
              <w:left w:val="single" w:sz="4" w:space="0" w:color="auto"/>
              <w:bottom w:val="single" w:sz="4" w:space="0" w:color="auto"/>
              <w:right w:val="single" w:sz="4" w:space="0" w:color="auto"/>
            </w:tcBorders>
            <w:noWrap/>
            <w:vAlign w:val="bottom"/>
          </w:tcPr>
          <w:p w14:paraId="658ECB89" w14:textId="27625712" w:rsidR="00102A77" w:rsidRPr="003F38D6" w:rsidRDefault="00102A77" w:rsidP="00102A77">
            <w:pPr>
              <w:suppressAutoHyphens/>
              <w:spacing w:after="80"/>
              <w:jc w:val="both"/>
              <w:rPr>
                <w:rFonts w:asciiTheme="minorHAnsi" w:eastAsiaTheme="minorEastAsia" w:hAnsiTheme="minorHAnsi" w:cstheme="minorBidi"/>
                <w:b/>
                <w:sz w:val="22"/>
                <w:szCs w:val="22"/>
              </w:rPr>
            </w:pPr>
            <w:r w:rsidRPr="00CA1401">
              <w:rPr>
                <w:rFonts w:asciiTheme="minorHAnsi" w:hAnsiTheme="minorHAnsi" w:cstheme="minorHAnsi"/>
                <w:b/>
                <w:bCs/>
                <w:lang w:eastAsia="en-GB"/>
              </w:rPr>
              <w:t>Date by which Bidders will need to submit clarifications (if raised)</w:t>
            </w:r>
          </w:p>
        </w:tc>
        <w:tc>
          <w:tcPr>
            <w:tcW w:w="1573" w:type="dxa"/>
            <w:tcBorders>
              <w:top w:val="nil"/>
              <w:left w:val="nil"/>
              <w:bottom w:val="single" w:sz="4" w:space="0" w:color="auto"/>
              <w:right w:val="single" w:sz="4" w:space="0" w:color="auto"/>
            </w:tcBorders>
            <w:noWrap/>
            <w:vAlign w:val="bottom"/>
          </w:tcPr>
          <w:p w14:paraId="322344E0" w14:textId="02B308D0" w:rsidR="00102A77" w:rsidRPr="00BA6028" w:rsidRDefault="00102A77" w:rsidP="00102A77">
            <w:pPr>
              <w:suppressAutoHyphens/>
              <w:spacing w:after="80"/>
              <w:rPr>
                <w:rFonts w:asciiTheme="minorHAnsi" w:eastAsiaTheme="minorEastAsia" w:hAnsiTheme="minorHAnsi" w:cstheme="minorBidi"/>
                <w:b/>
                <w:bCs/>
                <w:sz w:val="22"/>
                <w:szCs w:val="22"/>
              </w:rPr>
            </w:pPr>
            <w:r w:rsidRPr="00BA6028">
              <w:rPr>
                <w:rFonts w:asciiTheme="minorHAnsi" w:eastAsiaTheme="minorEastAsia" w:hAnsiTheme="minorHAnsi" w:cstheme="minorBidi"/>
                <w:b/>
                <w:bCs/>
                <w:sz w:val="22"/>
                <w:szCs w:val="22"/>
              </w:rPr>
              <w:t>Wednesday 24</w:t>
            </w:r>
            <w:r w:rsidRPr="00BA6028">
              <w:rPr>
                <w:rFonts w:asciiTheme="minorHAnsi" w:eastAsiaTheme="minorEastAsia" w:hAnsiTheme="minorHAnsi" w:cstheme="minorBidi"/>
                <w:b/>
                <w:bCs/>
                <w:sz w:val="22"/>
                <w:szCs w:val="22"/>
                <w:vertAlign w:val="superscript"/>
              </w:rPr>
              <w:t>th</w:t>
            </w:r>
            <w:r w:rsidRPr="00BA6028">
              <w:rPr>
                <w:rFonts w:asciiTheme="minorHAnsi" w:eastAsiaTheme="minorEastAsia" w:hAnsiTheme="minorHAnsi" w:cstheme="minorBidi"/>
                <w:b/>
                <w:bCs/>
                <w:sz w:val="22"/>
                <w:szCs w:val="22"/>
              </w:rPr>
              <w:t xml:space="preserve"> October 2018 at 12.00pm mid-day </w:t>
            </w:r>
          </w:p>
        </w:tc>
      </w:tr>
      <w:tr w:rsidR="00102A77" w14:paraId="434253F5" w14:textId="77777777" w:rsidTr="00BA6028">
        <w:trPr>
          <w:trHeight w:val="352"/>
          <w:jc w:val="center"/>
        </w:trPr>
        <w:tc>
          <w:tcPr>
            <w:tcW w:w="6263" w:type="dxa"/>
            <w:tcBorders>
              <w:top w:val="nil"/>
              <w:left w:val="single" w:sz="4" w:space="0" w:color="auto"/>
              <w:bottom w:val="single" w:sz="4" w:space="0" w:color="auto"/>
              <w:right w:val="single" w:sz="4" w:space="0" w:color="auto"/>
            </w:tcBorders>
            <w:noWrap/>
            <w:vAlign w:val="bottom"/>
          </w:tcPr>
          <w:p w14:paraId="2F616CBC" w14:textId="3DC58DF0" w:rsidR="00102A77" w:rsidRPr="003F38D6" w:rsidRDefault="00102A77" w:rsidP="00102A77">
            <w:pPr>
              <w:suppressAutoHyphens/>
              <w:spacing w:after="80"/>
              <w:jc w:val="both"/>
              <w:rPr>
                <w:rFonts w:asciiTheme="minorHAnsi" w:eastAsiaTheme="minorEastAsia" w:hAnsiTheme="minorHAnsi" w:cstheme="minorBidi"/>
                <w:b/>
                <w:sz w:val="22"/>
                <w:szCs w:val="22"/>
              </w:rPr>
            </w:pPr>
            <w:r w:rsidRPr="00CA1401">
              <w:rPr>
                <w:rFonts w:asciiTheme="minorHAnsi" w:hAnsiTheme="minorHAnsi" w:cstheme="minorHAnsi"/>
                <w:b/>
                <w:bCs/>
                <w:lang w:eastAsia="en-GB"/>
              </w:rPr>
              <w:t xml:space="preserve">Deadline for receipt of </w:t>
            </w:r>
            <w:r>
              <w:rPr>
                <w:rFonts w:asciiTheme="minorHAnsi" w:hAnsiTheme="minorHAnsi" w:cstheme="minorHAnsi"/>
                <w:b/>
                <w:bCs/>
                <w:lang w:eastAsia="en-GB"/>
              </w:rPr>
              <w:t xml:space="preserve">completed ITT </w:t>
            </w:r>
            <w:r w:rsidRPr="00CA1401">
              <w:rPr>
                <w:rFonts w:asciiTheme="minorHAnsi" w:hAnsiTheme="minorHAnsi" w:cstheme="minorHAnsi"/>
                <w:b/>
                <w:bCs/>
                <w:lang w:eastAsia="en-GB"/>
              </w:rPr>
              <w:t xml:space="preserve"> </w:t>
            </w:r>
          </w:p>
        </w:tc>
        <w:tc>
          <w:tcPr>
            <w:tcW w:w="1573" w:type="dxa"/>
            <w:tcBorders>
              <w:top w:val="nil"/>
              <w:left w:val="nil"/>
              <w:bottom w:val="single" w:sz="4" w:space="0" w:color="auto"/>
              <w:right w:val="single" w:sz="4" w:space="0" w:color="auto"/>
            </w:tcBorders>
            <w:noWrap/>
            <w:vAlign w:val="bottom"/>
          </w:tcPr>
          <w:p w14:paraId="47953C97" w14:textId="7BCC383E" w:rsidR="00102A77" w:rsidRPr="00BA6028" w:rsidRDefault="00102A77" w:rsidP="00102A77">
            <w:pPr>
              <w:suppressAutoHyphens/>
              <w:spacing w:after="80"/>
              <w:rPr>
                <w:rFonts w:asciiTheme="minorHAnsi" w:eastAsiaTheme="minorEastAsia" w:hAnsiTheme="minorHAnsi" w:cstheme="minorBidi"/>
                <w:b/>
                <w:bCs/>
                <w:sz w:val="22"/>
                <w:szCs w:val="22"/>
              </w:rPr>
            </w:pPr>
            <w:r w:rsidRPr="00BA6028">
              <w:rPr>
                <w:rFonts w:asciiTheme="minorHAnsi" w:hAnsiTheme="minorHAnsi" w:cstheme="minorHAnsi"/>
                <w:b/>
                <w:bCs/>
                <w:sz w:val="22"/>
                <w:szCs w:val="22"/>
                <w:lang w:eastAsia="en-GB"/>
              </w:rPr>
              <w:t>Wednesday 31</w:t>
            </w:r>
            <w:r w:rsidRPr="00BA6028">
              <w:rPr>
                <w:rFonts w:asciiTheme="minorHAnsi" w:hAnsiTheme="minorHAnsi" w:cstheme="minorHAnsi"/>
                <w:b/>
                <w:bCs/>
                <w:sz w:val="22"/>
                <w:szCs w:val="22"/>
                <w:vertAlign w:val="superscript"/>
                <w:lang w:eastAsia="en-GB"/>
              </w:rPr>
              <w:t>st</w:t>
            </w:r>
            <w:r w:rsidRPr="00BA6028">
              <w:rPr>
                <w:rFonts w:asciiTheme="minorHAnsi" w:hAnsiTheme="minorHAnsi" w:cstheme="minorHAnsi"/>
                <w:b/>
                <w:bCs/>
                <w:sz w:val="22"/>
                <w:szCs w:val="22"/>
                <w:lang w:eastAsia="en-GB"/>
              </w:rPr>
              <w:t xml:space="preserve"> October 2018 at 12.00pm mid –day    </w:t>
            </w:r>
          </w:p>
        </w:tc>
      </w:tr>
      <w:tr w:rsidR="00102A77" w14:paraId="3AB7E0A7" w14:textId="77777777" w:rsidTr="00BA6028">
        <w:trPr>
          <w:trHeight w:val="352"/>
          <w:jc w:val="center"/>
        </w:trPr>
        <w:tc>
          <w:tcPr>
            <w:tcW w:w="6263" w:type="dxa"/>
            <w:tcBorders>
              <w:top w:val="nil"/>
              <w:left w:val="single" w:sz="4" w:space="0" w:color="auto"/>
              <w:bottom w:val="single" w:sz="4" w:space="0" w:color="auto"/>
              <w:right w:val="single" w:sz="4" w:space="0" w:color="auto"/>
            </w:tcBorders>
            <w:noWrap/>
            <w:vAlign w:val="bottom"/>
          </w:tcPr>
          <w:p w14:paraId="00008672" w14:textId="3EB751A5" w:rsidR="00102A77" w:rsidRPr="003F38D6" w:rsidRDefault="00102A77" w:rsidP="00BA6028">
            <w:pPr>
              <w:suppressAutoHyphens/>
              <w:spacing w:after="80"/>
              <w:jc w:val="both"/>
              <w:rPr>
                <w:rFonts w:asciiTheme="minorHAnsi" w:eastAsiaTheme="minorEastAsia" w:hAnsiTheme="minorHAnsi" w:cstheme="minorBidi"/>
                <w:b/>
                <w:sz w:val="22"/>
                <w:szCs w:val="22"/>
              </w:rPr>
            </w:pPr>
            <w:r w:rsidRPr="005415D1">
              <w:rPr>
                <w:rFonts w:asciiTheme="minorHAnsi" w:eastAsiaTheme="minorEastAsia" w:hAnsiTheme="minorHAnsi" w:cstheme="minorBidi"/>
                <w:b/>
              </w:rPr>
              <w:t xml:space="preserve">Evaluation </w:t>
            </w:r>
            <w:r>
              <w:rPr>
                <w:rFonts w:asciiTheme="minorHAnsi" w:eastAsiaTheme="minorEastAsia" w:hAnsiTheme="minorHAnsi" w:cstheme="minorBidi"/>
                <w:b/>
              </w:rPr>
              <w:t xml:space="preserve">&amp; Scoring </w:t>
            </w:r>
          </w:p>
        </w:tc>
        <w:tc>
          <w:tcPr>
            <w:tcW w:w="1573" w:type="dxa"/>
            <w:tcBorders>
              <w:top w:val="nil"/>
              <w:left w:val="nil"/>
              <w:bottom w:val="single" w:sz="4" w:space="0" w:color="auto"/>
              <w:right w:val="single" w:sz="4" w:space="0" w:color="auto"/>
            </w:tcBorders>
            <w:noWrap/>
            <w:vAlign w:val="bottom"/>
          </w:tcPr>
          <w:p w14:paraId="2F3260CA" w14:textId="19C40CC6" w:rsidR="00102A77" w:rsidRPr="00BA6028" w:rsidRDefault="00102A77" w:rsidP="00102A77">
            <w:pPr>
              <w:suppressAutoHyphens/>
              <w:spacing w:after="80"/>
              <w:rPr>
                <w:rFonts w:asciiTheme="minorHAnsi" w:eastAsiaTheme="minorEastAsia" w:hAnsiTheme="minorHAnsi" w:cstheme="minorBidi"/>
                <w:b/>
                <w:bCs/>
                <w:sz w:val="22"/>
                <w:szCs w:val="22"/>
              </w:rPr>
            </w:pPr>
            <w:r w:rsidRPr="00BA6028">
              <w:rPr>
                <w:rFonts w:asciiTheme="minorHAnsi" w:eastAsiaTheme="minorEastAsia" w:hAnsiTheme="minorHAnsi" w:cstheme="minorBidi"/>
                <w:b/>
                <w:bCs/>
                <w:sz w:val="22"/>
                <w:szCs w:val="22"/>
              </w:rPr>
              <w:t>W/C 05</w:t>
            </w:r>
            <w:r w:rsidRPr="00BA6028">
              <w:rPr>
                <w:rFonts w:asciiTheme="minorHAnsi" w:eastAsiaTheme="minorEastAsia" w:hAnsiTheme="minorHAnsi" w:cstheme="minorBidi"/>
                <w:b/>
                <w:bCs/>
                <w:sz w:val="22"/>
                <w:szCs w:val="22"/>
                <w:vertAlign w:val="superscript"/>
              </w:rPr>
              <w:t>th</w:t>
            </w:r>
            <w:r w:rsidRPr="00BA6028">
              <w:rPr>
                <w:rFonts w:asciiTheme="minorHAnsi" w:eastAsiaTheme="minorEastAsia" w:hAnsiTheme="minorHAnsi" w:cstheme="minorBidi"/>
                <w:b/>
                <w:bCs/>
                <w:sz w:val="22"/>
                <w:szCs w:val="22"/>
              </w:rPr>
              <w:t xml:space="preserve"> November 2018</w:t>
            </w:r>
          </w:p>
        </w:tc>
      </w:tr>
      <w:tr w:rsidR="00102A77" w14:paraId="3D72B546" w14:textId="77777777" w:rsidTr="00BA6028">
        <w:trPr>
          <w:trHeight w:val="352"/>
          <w:jc w:val="center"/>
        </w:trPr>
        <w:tc>
          <w:tcPr>
            <w:tcW w:w="6263" w:type="dxa"/>
            <w:tcBorders>
              <w:top w:val="nil"/>
              <w:left w:val="single" w:sz="4" w:space="0" w:color="auto"/>
              <w:bottom w:val="single" w:sz="4" w:space="0" w:color="auto"/>
              <w:right w:val="single" w:sz="4" w:space="0" w:color="auto"/>
            </w:tcBorders>
            <w:noWrap/>
            <w:vAlign w:val="bottom"/>
          </w:tcPr>
          <w:p w14:paraId="402F8178" w14:textId="560369D5" w:rsidR="00102A77" w:rsidRPr="00BA6028" w:rsidRDefault="00102A77" w:rsidP="00102A77">
            <w:pPr>
              <w:suppressAutoHyphens/>
              <w:spacing w:after="80"/>
              <w:jc w:val="both"/>
              <w:rPr>
                <w:rFonts w:asciiTheme="minorHAnsi" w:eastAsiaTheme="minorEastAsia" w:hAnsiTheme="minorHAnsi" w:cstheme="minorBidi"/>
                <w:b/>
              </w:rPr>
            </w:pPr>
            <w:r w:rsidRPr="00CA1401">
              <w:rPr>
                <w:rFonts w:asciiTheme="minorHAnsi" w:hAnsiTheme="minorHAnsi" w:cstheme="minorHAnsi"/>
                <w:b/>
                <w:bCs/>
                <w:lang w:eastAsia="en-GB"/>
              </w:rPr>
              <w:t>Preferred Bidder chosen (subject to contract)</w:t>
            </w:r>
          </w:p>
        </w:tc>
        <w:tc>
          <w:tcPr>
            <w:tcW w:w="1573" w:type="dxa"/>
            <w:tcBorders>
              <w:top w:val="nil"/>
              <w:left w:val="nil"/>
              <w:bottom w:val="single" w:sz="4" w:space="0" w:color="auto"/>
              <w:right w:val="single" w:sz="4" w:space="0" w:color="auto"/>
            </w:tcBorders>
            <w:noWrap/>
            <w:vAlign w:val="bottom"/>
          </w:tcPr>
          <w:p w14:paraId="7986A4F1" w14:textId="42F73511" w:rsidR="00102A77" w:rsidRPr="00BA6028" w:rsidRDefault="00102A77" w:rsidP="00102A77">
            <w:pPr>
              <w:suppressAutoHyphens/>
              <w:spacing w:after="80"/>
              <w:rPr>
                <w:rFonts w:asciiTheme="minorHAnsi" w:eastAsiaTheme="minorEastAsia" w:hAnsiTheme="minorHAnsi" w:cstheme="minorBidi"/>
                <w:b/>
                <w:bCs/>
                <w:sz w:val="22"/>
                <w:szCs w:val="22"/>
              </w:rPr>
            </w:pPr>
            <w:r w:rsidRPr="00BA6028">
              <w:rPr>
                <w:rFonts w:asciiTheme="minorHAnsi" w:hAnsiTheme="minorHAnsi" w:cstheme="minorHAnsi"/>
                <w:b/>
                <w:bCs/>
                <w:sz w:val="22"/>
                <w:szCs w:val="22"/>
                <w:lang w:eastAsia="en-GB"/>
              </w:rPr>
              <w:t>W/E 09</w:t>
            </w:r>
            <w:r w:rsidRPr="00BA6028">
              <w:rPr>
                <w:rFonts w:asciiTheme="minorHAnsi" w:hAnsiTheme="minorHAnsi" w:cstheme="minorHAnsi"/>
                <w:b/>
                <w:bCs/>
                <w:sz w:val="22"/>
                <w:szCs w:val="22"/>
                <w:vertAlign w:val="superscript"/>
                <w:lang w:eastAsia="en-GB"/>
              </w:rPr>
              <w:t>th</w:t>
            </w:r>
            <w:r w:rsidRPr="00BA6028">
              <w:rPr>
                <w:rFonts w:asciiTheme="minorHAnsi" w:hAnsiTheme="minorHAnsi" w:cstheme="minorHAnsi"/>
                <w:b/>
                <w:bCs/>
                <w:sz w:val="22"/>
                <w:szCs w:val="22"/>
                <w:lang w:eastAsia="en-GB"/>
              </w:rPr>
              <w:t xml:space="preserve"> November 2018</w:t>
            </w:r>
          </w:p>
        </w:tc>
      </w:tr>
    </w:tbl>
    <w:p w14:paraId="425E01FE" w14:textId="40BA601D" w:rsidR="00CA1401" w:rsidRDefault="00CA1401" w:rsidP="001C5DA9">
      <w:pPr>
        <w:suppressAutoHyphens/>
        <w:spacing w:after="240"/>
        <w:ind w:left="709" w:right="662"/>
        <w:jc w:val="both"/>
        <w:rPr>
          <w:rFonts w:asciiTheme="minorHAnsi" w:hAnsiTheme="minorHAnsi" w:cstheme="minorHAnsi"/>
          <w:b/>
          <w:i/>
        </w:rPr>
      </w:pPr>
    </w:p>
    <w:p w14:paraId="326A91FE" w14:textId="2870CE16" w:rsidR="00CE5D1A" w:rsidRPr="002A77BE" w:rsidRDefault="00CE5D1A" w:rsidP="00CE5D1A">
      <w:pPr>
        <w:keepNext/>
        <w:keepLines/>
        <w:suppressAutoHyphens/>
        <w:spacing w:after="240"/>
        <w:ind w:firstLine="720"/>
        <w:jc w:val="both"/>
        <w:outlineLvl w:val="0"/>
        <w:rPr>
          <w:rFonts w:asciiTheme="minorHAnsi" w:eastAsiaTheme="majorEastAsia" w:hAnsiTheme="minorHAnsi" w:cstheme="minorHAnsi"/>
          <w:b/>
          <w:bCs/>
          <w:color w:val="auto"/>
          <w:kern w:val="3"/>
          <w:sz w:val="28"/>
          <w:szCs w:val="28"/>
        </w:rPr>
      </w:pPr>
      <w:r w:rsidRPr="002A77BE">
        <w:rPr>
          <w:rFonts w:asciiTheme="minorHAnsi" w:eastAsiaTheme="majorEastAsia" w:hAnsiTheme="minorHAnsi" w:cstheme="minorHAnsi"/>
          <w:b/>
          <w:bCs/>
          <w:color w:val="auto"/>
          <w:kern w:val="3"/>
          <w:sz w:val="28"/>
          <w:szCs w:val="28"/>
        </w:rPr>
        <w:t xml:space="preserve">Anticipated </w:t>
      </w:r>
      <w:r>
        <w:rPr>
          <w:rFonts w:asciiTheme="minorHAnsi" w:eastAsiaTheme="majorEastAsia" w:hAnsiTheme="minorHAnsi" w:cstheme="minorHAnsi"/>
          <w:b/>
          <w:bCs/>
          <w:color w:val="auto"/>
          <w:kern w:val="3"/>
          <w:sz w:val="28"/>
          <w:szCs w:val="28"/>
        </w:rPr>
        <w:t xml:space="preserve">Project </w:t>
      </w:r>
      <w:r w:rsidRPr="002A77BE">
        <w:rPr>
          <w:rFonts w:asciiTheme="minorHAnsi" w:eastAsiaTheme="majorEastAsia" w:hAnsiTheme="minorHAnsi" w:cstheme="minorHAnsi"/>
          <w:b/>
          <w:bCs/>
          <w:color w:val="auto"/>
          <w:kern w:val="3"/>
          <w:sz w:val="28"/>
          <w:szCs w:val="28"/>
        </w:rPr>
        <w:t>Timescales</w:t>
      </w:r>
    </w:p>
    <w:p w14:paraId="49060509" w14:textId="1AE46820" w:rsidR="00CE5D1A" w:rsidRDefault="00CE5D1A" w:rsidP="001C5DA9">
      <w:pPr>
        <w:suppressAutoHyphens/>
        <w:spacing w:after="240"/>
        <w:ind w:left="709" w:right="662"/>
        <w:jc w:val="both"/>
        <w:rPr>
          <w:rFonts w:asciiTheme="minorHAnsi" w:hAnsiTheme="minorHAnsi" w:cstheme="minorHAnsi"/>
          <w:b/>
          <w:i/>
        </w:rPr>
      </w:pPr>
    </w:p>
    <w:tbl>
      <w:tblPr>
        <w:tblW w:w="7836" w:type="dxa"/>
        <w:jc w:val="center"/>
        <w:tblLook w:val="04A0" w:firstRow="1" w:lastRow="0" w:firstColumn="1" w:lastColumn="0" w:noHBand="0" w:noVBand="1"/>
      </w:tblPr>
      <w:tblGrid>
        <w:gridCol w:w="6263"/>
        <w:gridCol w:w="1573"/>
      </w:tblGrid>
      <w:tr w:rsidR="00CE5D1A" w:rsidRPr="007F7FA9" w14:paraId="36711429" w14:textId="77777777" w:rsidTr="00CE5D1A">
        <w:trPr>
          <w:trHeight w:val="300"/>
          <w:jc w:val="center"/>
        </w:trPr>
        <w:tc>
          <w:tcPr>
            <w:tcW w:w="6263" w:type="dxa"/>
            <w:tcBorders>
              <w:top w:val="single" w:sz="4" w:space="0" w:color="auto"/>
              <w:left w:val="single" w:sz="4" w:space="0" w:color="auto"/>
              <w:bottom w:val="single" w:sz="4" w:space="0" w:color="auto"/>
              <w:right w:val="single" w:sz="4" w:space="0" w:color="auto"/>
            </w:tcBorders>
            <w:noWrap/>
            <w:vAlign w:val="center"/>
          </w:tcPr>
          <w:p w14:paraId="660123ED" w14:textId="507D74A1" w:rsidR="00CE5D1A" w:rsidRPr="003F38D6" w:rsidRDefault="00CE5D1A" w:rsidP="007C520D">
            <w:pPr>
              <w:suppressAutoHyphens/>
              <w:spacing w:after="80"/>
              <w:jc w:val="both"/>
              <w:rPr>
                <w:rFonts w:asciiTheme="minorHAnsi" w:eastAsiaTheme="minorEastAsia" w:hAnsiTheme="minorHAnsi" w:cstheme="minorBidi"/>
                <w:b/>
                <w:sz w:val="22"/>
                <w:szCs w:val="22"/>
              </w:rPr>
            </w:pPr>
            <w:r>
              <w:rPr>
                <w:rFonts w:asciiTheme="minorHAnsi" w:eastAsiaTheme="minorEastAsia" w:hAnsiTheme="minorHAnsi" w:cstheme="minorBidi"/>
                <w:b/>
                <w:sz w:val="22"/>
                <w:szCs w:val="22"/>
              </w:rPr>
              <w:t>Project Start Date:</w:t>
            </w:r>
          </w:p>
        </w:tc>
        <w:tc>
          <w:tcPr>
            <w:tcW w:w="1573" w:type="dxa"/>
            <w:tcBorders>
              <w:top w:val="single" w:sz="4" w:space="0" w:color="auto"/>
              <w:left w:val="nil"/>
              <w:bottom w:val="single" w:sz="4" w:space="0" w:color="auto"/>
              <w:right w:val="single" w:sz="4" w:space="0" w:color="auto"/>
            </w:tcBorders>
            <w:noWrap/>
            <w:vAlign w:val="center"/>
          </w:tcPr>
          <w:p w14:paraId="54CC233F" w14:textId="4F2C3E22" w:rsidR="00CE5D1A" w:rsidRPr="007C520D" w:rsidRDefault="007F7FA9" w:rsidP="007C520D">
            <w:pPr>
              <w:suppressAutoHyphens/>
              <w:spacing w:after="80"/>
              <w:jc w:val="both"/>
              <w:rPr>
                <w:rFonts w:asciiTheme="minorHAnsi" w:eastAsiaTheme="minorEastAsia" w:hAnsiTheme="minorHAnsi" w:cstheme="minorBidi"/>
                <w:b/>
                <w:bCs/>
                <w:sz w:val="22"/>
                <w:szCs w:val="22"/>
              </w:rPr>
            </w:pPr>
            <w:r w:rsidRPr="007C520D">
              <w:rPr>
                <w:rFonts w:asciiTheme="minorHAnsi" w:eastAsiaTheme="minorEastAsia" w:hAnsiTheme="minorHAnsi" w:cstheme="minorBidi"/>
                <w:b/>
                <w:bCs/>
                <w:sz w:val="22"/>
                <w:szCs w:val="22"/>
              </w:rPr>
              <w:t>W/C 19.11.2018</w:t>
            </w:r>
          </w:p>
        </w:tc>
      </w:tr>
      <w:tr w:rsidR="00CE5D1A" w14:paraId="7F5EA61C" w14:textId="77777777" w:rsidTr="007C520D">
        <w:trPr>
          <w:trHeight w:val="352"/>
          <w:jc w:val="center"/>
        </w:trPr>
        <w:tc>
          <w:tcPr>
            <w:tcW w:w="6263" w:type="dxa"/>
            <w:tcBorders>
              <w:top w:val="nil"/>
              <w:left w:val="single" w:sz="4" w:space="0" w:color="auto"/>
              <w:bottom w:val="single" w:sz="4" w:space="0" w:color="auto"/>
              <w:right w:val="single" w:sz="4" w:space="0" w:color="auto"/>
            </w:tcBorders>
            <w:noWrap/>
            <w:vAlign w:val="bottom"/>
          </w:tcPr>
          <w:p w14:paraId="2B1F2E6E" w14:textId="09CB68D6" w:rsidR="00CE5D1A" w:rsidRPr="003F38D6" w:rsidRDefault="00CE5D1A" w:rsidP="00CE5D1A">
            <w:pPr>
              <w:suppressAutoHyphens/>
              <w:spacing w:after="80"/>
              <w:jc w:val="both"/>
              <w:rPr>
                <w:rFonts w:asciiTheme="minorHAnsi" w:eastAsiaTheme="minorEastAsia" w:hAnsiTheme="minorHAnsi" w:cstheme="minorBidi"/>
                <w:b/>
                <w:sz w:val="22"/>
                <w:szCs w:val="22"/>
              </w:rPr>
            </w:pPr>
            <w:r>
              <w:rPr>
                <w:rFonts w:asciiTheme="minorHAnsi" w:eastAsiaTheme="minorEastAsia" w:hAnsiTheme="minorHAnsi" w:cstheme="minorBidi"/>
                <w:b/>
                <w:sz w:val="22"/>
                <w:szCs w:val="22"/>
              </w:rPr>
              <w:t>Project Completion:</w:t>
            </w:r>
          </w:p>
        </w:tc>
        <w:tc>
          <w:tcPr>
            <w:tcW w:w="1573" w:type="dxa"/>
            <w:tcBorders>
              <w:top w:val="nil"/>
              <w:left w:val="nil"/>
              <w:bottom w:val="single" w:sz="4" w:space="0" w:color="auto"/>
              <w:right w:val="single" w:sz="4" w:space="0" w:color="auto"/>
            </w:tcBorders>
            <w:noWrap/>
            <w:vAlign w:val="bottom"/>
          </w:tcPr>
          <w:p w14:paraId="6644FB04" w14:textId="08C6FD91" w:rsidR="00CE5D1A" w:rsidRPr="007C520D" w:rsidRDefault="007C520D" w:rsidP="007C520D">
            <w:pPr>
              <w:suppressAutoHyphens/>
              <w:spacing w:after="80"/>
              <w:rPr>
                <w:rFonts w:asciiTheme="minorHAnsi" w:eastAsiaTheme="minorEastAsia" w:hAnsiTheme="minorHAnsi" w:cstheme="minorBidi"/>
                <w:b/>
                <w:bCs/>
                <w:sz w:val="22"/>
                <w:szCs w:val="22"/>
              </w:rPr>
            </w:pPr>
            <w:r w:rsidRPr="007C520D">
              <w:rPr>
                <w:rFonts w:asciiTheme="minorHAnsi" w:eastAsiaTheme="minorEastAsia" w:hAnsiTheme="minorHAnsi" w:cstheme="minorBidi"/>
                <w:b/>
                <w:bCs/>
                <w:sz w:val="22"/>
                <w:szCs w:val="22"/>
              </w:rPr>
              <w:t>30.11.2018</w:t>
            </w:r>
          </w:p>
        </w:tc>
      </w:tr>
      <w:tr w:rsidR="00CE5D1A" w14:paraId="31D8D95A" w14:textId="77777777" w:rsidTr="007C520D">
        <w:trPr>
          <w:trHeight w:val="352"/>
          <w:jc w:val="center"/>
        </w:trPr>
        <w:tc>
          <w:tcPr>
            <w:tcW w:w="6263" w:type="dxa"/>
            <w:tcBorders>
              <w:top w:val="nil"/>
              <w:left w:val="single" w:sz="4" w:space="0" w:color="auto"/>
              <w:bottom w:val="single" w:sz="4" w:space="0" w:color="auto"/>
              <w:right w:val="single" w:sz="4" w:space="0" w:color="auto"/>
            </w:tcBorders>
            <w:noWrap/>
            <w:vAlign w:val="bottom"/>
          </w:tcPr>
          <w:p w14:paraId="6D178252" w14:textId="5DA51354" w:rsidR="00CE5D1A" w:rsidRPr="003F38D6" w:rsidRDefault="00CE5D1A" w:rsidP="007C520D">
            <w:pPr>
              <w:suppressAutoHyphens/>
              <w:spacing w:after="80"/>
              <w:jc w:val="both"/>
              <w:rPr>
                <w:rFonts w:asciiTheme="minorHAnsi" w:eastAsiaTheme="minorEastAsia" w:hAnsiTheme="minorHAnsi" w:cstheme="minorBidi"/>
                <w:b/>
                <w:sz w:val="22"/>
                <w:szCs w:val="22"/>
              </w:rPr>
            </w:pPr>
            <w:r>
              <w:rPr>
                <w:rFonts w:asciiTheme="minorHAnsi" w:eastAsiaTheme="minorEastAsia" w:hAnsiTheme="minorHAnsi" w:cstheme="minorBidi"/>
                <w:b/>
                <w:sz w:val="22"/>
                <w:szCs w:val="22"/>
              </w:rPr>
              <w:t xml:space="preserve">Sign off and approval: </w:t>
            </w:r>
          </w:p>
        </w:tc>
        <w:tc>
          <w:tcPr>
            <w:tcW w:w="1573" w:type="dxa"/>
            <w:tcBorders>
              <w:top w:val="nil"/>
              <w:left w:val="nil"/>
              <w:bottom w:val="single" w:sz="4" w:space="0" w:color="auto"/>
              <w:right w:val="single" w:sz="4" w:space="0" w:color="auto"/>
            </w:tcBorders>
            <w:noWrap/>
            <w:vAlign w:val="bottom"/>
          </w:tcPr>
          <w:p w14:paraId="39EF7143" w14:textId="1D7E25CC" w:rsidR="00CE5D1A" w:rsidRPr="00BA6028" w:rsidRDefault="007C520D" w:rsidP="007C520D">
            <w:pPr>
              <w:suppressAutoHyphens/>
              <w:spacing w:after="80"/>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01.12.2018</w:t>
            </w:r>
          </w:p>
        </w:tc>
      </w:tr>
    </w:tbl>
    <w:p w14:paraId="477B453A" w14:textId="03DD6C92" w:rsidR="00CE5D1A" w:rsidRDefault="00CE5D1A" w:rsidP="001C5DA9">
      <w:pPr>
        <w:suppressAutoHyphens/>
        <w:spacing w:after="240"/>
        <w:ind w:left="709" w:right="662"/>
        <w:jc w:val="both"/>
        <w:rPr>
          <w:rFonts w:asciiTheme="minorHAnsi" w:hAnsiTheme="minorHAnsi" w:cstheme="minorHAnsi"/>
          <w:b/>
          <w:i/>
        </w:rPr>
      </w:pPr>
    </w:p>
    <w:p w14:paraId="2B7F42D8" w14:textId="77777777" w:rsidR="001C5DA9" w:rsidRPr="00931C80" w:rsidRDefault="001C5DA9" w:rsidP="001C5DA9">
      <w:pPr>
        <w:suppressAutoHyphens/>
        <w:spacing w:after="240"/>
        <w:ind w:left="709" w:right="662"/>
        <w:jc w:val="both"/>
        <w:rPr>
          <w:rFonts w:asciiTheme="minorHAnsi" w:hAnsiTheme="minorHAnsi" w:cstheme="minorHAnsi"/>
          <w:i/>
        </w:rPr>
      </w:pPr>
      <w:r w:rsidRPr="00931C80">
        <w:rPr>
          <w:rFonts w:asciiTheme="minorHAnsi" w:hAnsiTheme="minorHAnsi" w:cstheme="minorHAnsi"/>
          <w:b/>
          <w:i/>
        </w:rPr>
        <w:t xml:space="preserve">NB: </w:t>
      </w:r>
      <w:r w:rsidRPr="00931C80">
        <w:rPr>
          <w:rFonts w:asciiTheme="minorHAnsi" w:hAnsiTheme="minorHAnsi" w:cstheme="minorHAnsi"/>
          <w:i/>
        </w:rPr>
        <w:t>This timetable is indicative and Falmouth University reserves the right to change the timescale and will notify Bidders of any such change.</w:t>
      </w:r>
    </w:p>
    <w:p w14:paraId="4C341C94" w14:textId="77777777" w:rsidR="001C5DA9" w:rsidRPr="002A77BE" w:rsidRDefault="001C5DA9" w:rsidP="00CA1401">
      <w:pPr>
        <w:keepNext/>
        <w:keepLines/>
        <w:numPr>
          <w:ilvl w:val="0"/>
          <w:numId w:val="50"/>
        </w:numPr>
        <w:suppressAutoHyphens/>
        <w:spacing w:after="240"/>
        <w:ind w:left="0" w:firstLine="0"/>
        <w:jc w:val="both"/>
        <w:outlineLvl w:val="0"/>
        <w:rPr>
          <w:rFonts w:asciiTheme="minorHAnsi" w:eastAsiaTheme="majorEastAsia" w:hAnsiTheme="minorHAnsi" w:cstheme="minorHAnsi"/>
          <w:b/>
          <w:bCs/>
          <w:color w:val="auto"/>
          <w:kern w:val="3"/>
          <w:sz w:val="28"/>
          <w:szCs w:val="28"/>
        </w:rPr>
      </w:pPr>
      <w:r w:rsidRPr="002A77BE">
        <w:rPr>
          <w:rFonts w:asciiTheme="minorHAnsi" w:eastAsiaTheme="majorEastAsia" w:hAnsiTheme="minorHAnsi" w:cstheme="minorHAnsi"/>
          <w:b/>
          <w:bCs/>
          <w:color w:val="auto"/>
          <w:kern w:val="3"/>
          <w:sz w:val="28"/>
          <w:szCs w:val="28"/>
        </w:rPr>
        <w:lastRenderedPageBreak/>
        <w:t>Submitting your Tender</w:t>
      </w:r>
    </w:p>
    <w:p w14:paraId="063937E1" w14:textId="0C279FF4"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b/>
          <w:color w:val="auto"/>
          <w:kern w:val="3"/>
        </w:rPr>
        <w:t xml:space="preserve">This ITT will close at </w:t>
      </w:r>
      <w:r w:rsidRPr="00F33E10">
        <w:rPr>
          <w:rFonts w:asciiTheme="minorHAnsi" w:eastAsia="DejaVu Sans" w:hAnsiTheme="minorHAnsi" w:cstheme="minorHAnsi"/>
          <w:b/>
          <w:color w:val="auto"/>
          <w:kern w:val="3"/>
        </w:rPr>
        <w:t xml:space="preserve">12:00 Midday </w:t>
      </w:r>
      <w:r w:rsidR="007C42A6">
        <w:rPr>
          <w:rFonts w:asciiTheme="minorHAnsi" w:hAnsiTheme="minorHAnsi" w:cstheme="minorHAnsi"/>
          <w:b/>
        </w:rPr>
        <w:t>Wednesday 31</w:t>
      </w:r>
      <w:r w:rsidR="007C42A6" w:rsidRPr="00BA6028">
        <w:rPr>
          <w:rFonts w:asciiTheme="minorHAnsi" w:hAnsiTheme="minorHAnsi" w:cstheme="minorHAnsi"/>
          <w:b/>
          <w:vertAlign w:val="superscript"/>
        </w:rPr>
        <w:t>st</w:t>
      </w:r>
      <w:r w:rsidR="007C42A6">
        <w:rPr>
          <w:rFonts w:asciiTheme="minorHAnsi" w:hAnsiTheme="minorHAnsi" w:cstheme="minorHAnsi"/>
          <w:b/>
        </w:rPr>
        <w:t xml:space="preserve"> </w:t>
      </w:r>
      <w:r w:rsidR="00BA6028">
        <w:rPr>
          <w:rFonts w:asciiTheme="minorHAnsi" w:hAnsiTheme="minorHAnsi" w:cstheme="minorHAnsi"/>
          <w:b/>
        </w:rPr>
        <w:t xml:space="preserve">October </w:t>
      </w:r>
      <w:r w:rsidR="00BA6028" w:rsidRPr="00F33E10">
        <w:rPr>
          <w:rFonts w:asciiTheme="minorHAnsi" w:hAnsiTheme="minorHAnsi" w:cstheme="minorHAnsi"/>
          <w:b/>
        </w:rPr>
        <w:t>2018</w:t>
      </w:r>
      <w:r w:rsidR="003F38D6">
        <w:rPr>
          <w:rFonts w:asciiTheme="minorHAnsi" w:hAnsiTheme="minorHAnsi" w:cstheme="minorHAnsi"/>
        </w:rPr>
        <w:t xml:space="preserve">. </w:t>
      </w:r>
      <w:r w:rsidRPr="00931C80">
        <w:rPr>
          <w:rFonts w:asciiTheme="minorHAnsi" w:eastAsia="DejaVu Sans" w:hAnsiTheme="minorHAnsi" w:cstheme="minorHAnsi"/>
          <w:color w:val="auto"/>
          <w:kern w:val="3"/>
        </w:rPr>
        <w:t xml:space="preserve"> It is the Bidder’s </w:t>
      </w:r>
      <w:r w:rsidRPr="00931C80">
        <w:rPr>
          <w:rFonts w:asciiTheme="minorHAnsi" w:eastAsia="DejaVu Sans" w:hAnsiTheme="minorHAnsi" w:cstheme="minorHAnsi"/>
          <w:color w:val="auto"/>
          <w:spacing w:val="-3"/>
          <w:kern w:val="3"/>
        </w:rPr>
        <w:t>responsibility to ensure that their completed bid is uploaded, in full, no later than the date and time above.  Tenders will not be considered if the complete information called for is not provided by the closing date and time stated in this document.</w:t>
      </w:r>
    </w:p>
    <w:p w14:paraId="5C216B9C"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Bidders must complete their ITT in full and submit any requested supporting documentation and other evidence as requested within this ITT.  Omissions or exceptions may invalidate a Tender.  Bidders must provide a completed Qualification Questionnaire (Selection) at Schedule 9 and ensure all necessary supporting documentation is provided as stipulated with in this ITT. </w:t>
      </w:r>
    </w:p>
    <w:p w14:paraId="092A1458"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The complete ITT should be e-mailed in a common electronic format such as PDF, Word, Excel or PowerPoint), including technical literature via the procurement </w:t>
      </w:r>
      <w:r w:rsidR="00441DEF" w:rsidRPr="00931C80">
        <w:rPr>
          <w:rFonts w:asciiTheme="minorHAnsi" w:eastAsia="DejaVu Sans" w:hAnsiTheme="minorHAnsi" w:cstheme="minorHAnsi"/>
          <w:color w:val="0000FF" w:themeColor="hyperlink"/>
          <w:spacing w:val="-3"/>
          <w:kern w:val="3"/>
          <w:u w:val="single"/>
        </w:rPr>
        <w:t xml:space="preserve">portal </w:t>
      </w:r>
      <w:hyperlink r:id="rId17" w:history="1">
        <w:r w:rsidR="00441DEF" w:rsidRPr="00931C80">
          <w:rPr>
            <w:rStyle w:val="Hyperlink"/>
            <w:rFonts w:asciiTheme="minorHAnsi" w:hAnsiTheme="minorHAnsi" w:cstheme="minorHAnsi"/>
          </w:rPr>
          <w:t>https://in-tendhost.co.uk/universityofexeter/aspx/Home</w:t>
        </w:r>
      </w:hyperlink>
    </w:p>
    <w:p w14:paraId="2E5B3130"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Falmouth University reserves the right to seek clarifications of tenders during its evaluation of ITTs where it considers this to be necessary.</w:t>
      </w:r>
    </w:p>
    <w:p w14:paraId="7B7AC145"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Tenders, part Tenders and appendices and attachments received after the closing date and time will be excluded from the ITT evaluation procedure and no further consideration of it made. These documents may remain in the procurement system unopened.</w:t>
      </w:r>
    </w:p>
    <w:p w14:paraId="2F55752B" w14:textId="77777777" w:rsidR="001C5DA9" w:rsidRPr="002A77BE" w:rsidRDefault="001C5DA9" w:rsidP="00CA1401">
      <w:pPr>
        <w:keepNext/>
        <w:keepLines/>
        <w:numPr>
          <w:ilvl w:val="0"/>
          <w:numId w:val="50"/>
        </w:numPr>
        <w:suppressAutoHyphens/>
        <w:spacing w:after="240"/>
        <w:ind w:left="0" w:firstLine="0"/>
        <w:jc w:val="both"/>
        <w:outlineLvl w:val="0"/>
        <w:rPr>
          <w:rFonts w:asciiTheme="minorHAnsi" w:eastAsiaTheme="majorEastAsia" w:hAnsiTheme="minorHAnsi" w:cstheme="minorHAnsi"/>
          <w:b/>
          <w:bCs/>
          <w:color w:val="auto"/>
          <w:spacing w:val="-3"/>
          <w:kern w:val="3"/>
          <w:sz w:val="28"/>
          <w:szCs w:val="28"/>
        </w:rPr>
      </w:pPr>
      <w:r w:rsidRPr="002A77BE">
        <w:rPr>
          <w:rFonts w:asciiTheme="minorHAnsi" w:eastAsiaTheme="majorEastAsia" w:hAnsiTheme="minorHAnsi" w:cstheme="minorHAnsi"/>
          <w:b/>
          <w:bCs/>
          <w:color w:val="auto"/>
          <w:spacing w:val="-3"/>
          <w:kern w:val="3"/>
          <w:sz w:val="28"/>
          <w:szCs w:val="28"/>
        </w:rPr>
        <w:t>Award Criteria and Evaluation Methodology</w:t>
      </w:r>
    </w:p>
    <w:p w14:paraId="7C7CCB42" w14:textId="77777777" w:rsidR="002A77BE" w:rsidRPr="0061332B" w:rsidRDefault="002A77BE" w:rsidP="002A77BE">
      <w:pPr>
        <w:tabs>
          <w:tab w:val="left" w:pos="-720"/>
          <w:tab w:val="left" w:pos="709"/>
        </w:tabs>
        <w:spacing w:after="240"/>
        <w:ind w:left="709"/>
        <w:rPr>
          <w:rFonts w:asciiTheme="minorHAnsi" w:eastAsiaTheme="minorEastAsia" w:hAnsiTheme="minorHAnsi" w:cstheme="minorBidi"/>
        </w:rPr>
      </w:pPr>
      <w:r w:rsidRPr="0061332B">
        <w:rPr>
          <w:rFonts w:asciiTheme="minorHAnsi" w:eastAsiaTheme="minorEastAsia" w:hAnsiTheme="minorHAnsi" w:cstheme="minorBidi"/>
          <w:spacing w:val="-3"/>
        </w:rPr>
        <w:t xml:space="preserve">In evaluating the ITT, Falmouth University will seek the most advantageous offer, both practically and economically, based on contract award criteria below.  </w:t>
      </w:r>
    </w:p>
    <w:p w14:paraId="2C67956C" w14:textId="2849F3F9" w:rsidR="002A77BE" w:rsidRPr="009E4D4D" w:rsidRDefault="001C5DA9" w:rsidP="001C5DA9">
      <w:pPr>
        <w:tabs>
          <w:tab w:val="left" w:pos="-720"/>
          <w:tab w:val="left" w:pos="709"/>
        </w:tabs>
        <w:spacing w:after="240"/>
        <w:ind w:left="709"/>
        <w:jc w:val="both"/>
        <w:rPr>
          <w:rFonts w:asciiTheme="minorHAnsi" w:hAnsiTheme="minorHAnsi" w:cstheme="minorHAnsi"/>
          <w:b/>
          <w:spacing w:val="-3"/>
          <w:sz w:val="28"/>
          <w:szCs w:val="28"/>
        </w:rPr>
      </w:pPr>
      <w:r w:rsidRPr="00931C80">
        <w:rPr>
          <w:rFonts w:asciiTheme="minorHAnsi" w:hAnsiTheme="minorHAnsi" w:cstheme="minorHAnsi"/>
          <w:spacing w:val="-3"/>
        </w:rPr>
        <w:tab/>
      </w:r>
      <w:r w:rsidR="002A77BE" w:rsidRPr="009E4D4D">
        <w:rPr>
          <w:rFonts w:asciiTheme="minorHAnsi" w:hAnsiTheme="minorHAnsi" w:cstheme="minorHAnsi"/>
          <w:b/>
          <w:spacing w:val="-3"/>
          <w:sz w:val="28"/>
          <w:szCs w:val="28"/>
        </w:rPr>
        <w:t xml:space="preserve"> </w:t>
      </w:r>
    </w:p>
    <w:tbl>
      <w:tblPr>
        <w:tblStyle w:val="LightList-Accent21"/>
        <w:tblW w:w="9356" w:type="dxa"/>
        <w:jc w:val="center"/>
        <w:tblLayout w:type="fixed"/>
        <w:tblLook w:val="01E0" w:firstRow="1" w:lastRow="1" w:firstColumn="1" w:lastColumn="1" w:noHBand="0" w:noVBand="0"/>
      </w:tblPr>
      <w:tblGrid>
        <w:gridCol w:w="1133"/>
        <w:gridCol w:w="5388"/>
        <w:gridCol w:w="1134"/>
        <w:gridCol w:w="1701"/>
      </w:tblGrid>
      <w:tr w:rsidR="001C5DA9" w:rsidRPr="00931C80" w14:paraId="57668C09" w14:textId="77777777" w:rsidTr="001C5DA9">
        <w:trPr>
          <w:cnfStyle w:val="100000000000" w:firstRow="1" w:lastRow="0" w:firstColumn="0" w:lastColumn="0" w:oddVBand="0" w:evenVBand="0" w:oddHBand="0"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6521" w:type="dxa"/>
            <w:gridSpan w:val="2"/>
            <w:shd w:val="clear" w:color="auto" w:fill="000000" w:themeFill="text1"/>
          </w:tcPr>
          <w:p w14:paraId="1CDC2668" w14:textId="77777777" w:rsidR="001C5DA9" w:rsidRPr="00931C80" w:rsidRDefault="001C5DA9" w:rsidP="001C5DA9">
            <w:pPr>
              <w:tabs>
                <w:tab w:val="left" w:pos="2424"/>
              </w:tabs>
              <w:suppressAutoHyphens/>
              <w:spacing w:after="60"/>
              <w:jc w:val="both"/>
              <w:rPr>
                <w:rFonts w:asciiTheme="minorHAnsi" w:hAnsiTheme="minorHAnsi" w:cstheme="minorHAnsi"/>
                <w:color w:val="FFFFFF" w:themeColor="background1"/>
                <w:highlight w:val="yellow"/>
              </w:rPr>
            </w:pPr>
            <w:r w:rsidRPr="00931C80">
              <w:rPr>
                <w:rFonts w:asciiTheme="minorHAnsi" w:hAnsiTheme="minorHAnsi" w:cstheme="minorHAnsi"/>
                <w:color w:val="FFFFFF" w:themeColor="background1"/>
              </w:rPr>
              <w:t>Award Criteria (Scored)</w:t>
            </w:r>
            <w:r w:rsidRPr="00931C80">
              <w:rPr>
                <w:rFonts w:asciiTheme="minorHAnsi" w:hAnsiTheme="minorHAnsi" w:cstheme="minorHAnsi"/>
                <w:color w:val="FFFFFF" w:themeColor="background1"/>
              </w:rPr>
              <w:tab/>
            </w:r>
          </w:p>
        </w:tc>
        <w:tc>
          <w:tcPr>
            <w:cnfStyle w:val="000010000000" w:firstRow="0" w:lastRow="0" w:firstColumn="0" w:lastColumn="0" w:oddVBand="1" w:evenVBand="0" w:oddHBand="0" w:evenHBand="0" w:firstRowFirstColumn="0" w:firstRowLastColumn="0" w:lastRowFirstColumn="0" w:lastRowLastColumn="0"/>
            <w:tcW w:w="1134" w:type="dxa"/>
            <w:shd w:val="clear" w:color="auto" w:fill="000000" w:themeFill="text1"/>
          </w:tcPr>
          <w:p w14:paraId="44BA12E9" w14:textId="77777777" w:rsidR="001C5DA9" w:rsidRPr="00931C80" w:rsidRDefault="001C5DA9" w:rsidP="001C5DA9">
            <w:pPr>
              <w:suppressAutoHyphens/>
              <w:spacing w:after="60"/>
              <w:jc w:val="both"/>
              <w:rPr>
                <w:rFonts w:asciiTheme="minorHAnsi" w:hAnsiTheme="minorHAnsi" w:cstheme="minorHAnsi"/>
                <w:color w:val="FFFFFF" w:themeColor="background1"/>
                <w:highlight w:val="yellow"/>
                <w:u w:val="single"/>
              </w:rPr>
            </w:pPr>
            <w:r w:rsidRPr="00931C80">
              <w:rPr>
                <w:rFonts w:asciiTheme="minorHAnsi" w:hAnsiTheme="minorHAnsi" w:cstheme="minorHAnsi"/>
                <w:color w:val="FFFFFF" w:themeColor="background1"/>
                <w:u w:val="single"/>
              </w:rPr>
              <w:t>% Score</w:t>
            </w:r>
          </w:p>
        </w:tc>
        <w:tc>
          <w:tcPr>
            <w:cnfStyle w:val="000100000000" w:firstRow="0" w:lastRow="0" w:firstColumn="0" w:lastColumn="1" w:oddVBand="0" w:evenVBand="0" w:oddHBand="0" w:evenHBand="0" w:firstRowFirstColumn="0" w:firstRowLastColumn="0" w:lastRowFirstColumn="0" w:lastRowLastColumn="0"/>
            <w:tcW w:w="1701" w:type="dxa"/>
            <w:shd w:val="clear" w:color="auto" w:fill="000000" w:themeFill="text1"/>
          </w:tcPr>
          <w:p w14:paraId="31745827" w14:textId="77777777" w:rsidR="001C5DA9" w:rsidRPr="00931C80" w:rsidRDefault="001C5DA9" w:rsidP="001C5DA9">
            <w:pPr>
              <w:suppressAutoHyphens/>
              <w:spacing w:after="60"/>
              <w:jc w:val="both"/>
              <w:rPr>
                <w:rFonts w:asciiTheme="minorHAnsi" w:hAnsiTheme="minorHAnsi" w:cstheme="minorHAnsi"/>
                <w:color w:val="FFFFFF" w:themeColor="background1"/>
                <w:highlight w:val="yellow"/>
                <w:u w:val="single"/>
              </w:rPr>
            </w:pPr>
            <w:r w:rsidRPr="00931C80">
              <w:rPr>
                <w:rFonts w:asciiTheme="minorHAnsi" w:hAnsiTheme="minorHAnsi" w:cstheme="minorHAnsi"/>
                <w:color w:val="FFFFFF" w:themeColor="background1"/>
                <w:u w:val="single"/>
              </w:rPr>
              <w:t>% Sub Scores</w:t>
            </w:r>
          </w:p>
        </w:tc>
      </w:tr>
      <w:tr w:rsidR="001C5DA9" w:rsidRPr="00931C80" w14:paraId="1BD44648" w14:textId="77777777" w:rsidTr="001C5D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3" w:type="dxa"/>
          </w:tcPr>
          <w:p w14:paraId="14171422" w14:textId="77777777" w:rsidR="001C5DA9" w:rsidRPr="00B13213" w:rsidRDefault="001C5DA9" w:rsidP="001C5DA9">
            <w:pPr>
              <w:suppressAutoHyphens/>
              <w:spacing w:after="60"/>
              <w:jc w:val="both"/>
              <w:rPr>
                <w:rFonts w:asciiTheme="minorHAnsi" w:hAnsiTheme="minorHAnsi" w:cstheme="minorHAnsi"/>
              </w:rPr>
            </w:pPr>
            <w:r w:rsidRPr="00B13213">
              <w:rPr>
                <w:rFonts w:asciiTheme="minorHAnsi" w:hAnsiTheme="minorHAnsi" w:cstheme="minorHAnsi"/>
              </w:rPr>
              <w:t>1</w:t>
            </w:r>
          </w:p>
        </w:tc>
        <w:tc>
          <w:tcPr>
            <w:cnfStyle w:val="000010000000" w:firstRow="0" w:lastRow="0" w:firstColumn="0" w:lastColumn="0" w:oddVBand="1" w:evenVBand="0" w:oddHBand="0" w:evenHBand="0" w:firstRowFirstColumn="0" w:firstRowLastColumn="0" w:lastRowFirstColumn="0" w:lastRowLastColumn="0"/>
            <w:tcW w:w="5388" w:type="dxa"/>
          </w:tcPr>
          <w:p w14:paraId="546C0E2E" w14:textId="77777777" w:rsidR="001C5DA9" w:rsidRPr="00931C80" w:rsidRDefault="001C5DA9" w:rsidP="001C5DA9">
            <w:pPr>
              <w:suppressAutoHyphens/>
              <w:spacing w:after="60"/>
              <w:jc w:val="both"/>
              <w:rPr>
                <w:rFonts w:asciiTheme="minorHAnsi" w:hAnsiTheme="minorHAnsi" w:cstheme="minorHAnsi"/>
                <w:b/>
              </w:rPr>
            </w:pPr>
            <w:r w:rsidRPr="00931C80">
              <w:rPr>
                <w:rFonts w:asciiTheme="minorHAnsi" w:hAnsiTheme="minorHAnsi" w:cstheme="minorHAnsi"/>
                <w:b/>
                <w:spacing w:val="-3"/>
              </w:rPr>
              <w:t>Technical/Operational / Experience Requirements</w:t>
            </w:r>
          </w:p>
        </w:tc>
        <w:tc>
          <w:tcPr>
            <w:tcW w:w="1134" w:type="dxa"/>
          </w:tcPr>
          <w:p w14:paraId="5068CC88" w14:textId="38214FE1" w:rsidR="001C5DA9" w:rsidRPr="00931C80" w:rsidRDefault="00BA6028" w:rsidP="00BA6028">
            <w:pPr>
              <w:suppressAutoHyphens/>
              <w:spacing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Pr>
                <w:rFonts w:asciiTheme="minorHAnsi" w:hAnsiTheme="minorHAnsi" w:cstheme="minorHAnsi"/>
                <w:b/>
              </w:rPr>
              <w:t>6</w:t>
            </w:r>
            <w:r w:rsidR="001C5DA9" w:rsidRPr="00931C80">
              <w:rPr>
                <w:rFonts w:asciiTheme="minorHAnsi" w:hAnsiTheme="minorHAnsi" w:cstheme="minorHAnsi"/>
                <w:b/>
              </w:rPr>
              <w:t>0%</w:t>
            </w:r>
          </w:p>
        </w:tc>
        <w:tc>
          <w:tcPr>
            <w:cnfStyle w:val="000100000000" w:firstRow="0" w:lastRow="0" w:firstColumn="0" w:lastColumn="1" w:oddVBand="0" w:evenVBand="0" w:oddHBand="0" w:evenHBand="0" w:firstRowFirstColumn="0" w:firstRowLastColumn="0" w:lastRowFirstColumn="0" w:lastRowLastColumn="0"/>
            <w:tcW w:w="1701" w:type="dxa"/>
          </w:tcPr>
          <w:p w14:paraId="5F7B64BB" w14:textId="77777777" w:rsidR="001C5DA9" w:rsidRPr="00931C80" w:rsidRDefault="001C5DA9" w:rsidP="001C5DA9">
            <w:pPr>
              <w:suppressAutoHyphens/>
              <w:spacing w:after="60"/>
              <w:jc w:val="both"/>
              <w:rPr>
                <w:rFonts w:asciiTheme="minorHAnsi" w:hAnsiTheme="minorHAnsi" w:cstheme="minorHAnsi"/>
                <w:b w:val="0"/>
              </w:rPr>
            </w:pPr>
          </w:p>
        </w:tc>
      </w:tr>
      <w:tr w:rsidR="00051203" w:rsidRPr="00931C80" w14:paraId="4813D933" w14:textId="77777777" w:rsidTr="001C5DA9">
        <w:trPr>
          <w:jc w:val="center"/>
        </w:trPr>
        <w:tc>
          <w:tcPr>
            <w:cnfStyle w:val="001000000000" w:firstRow="0" w:lastRow="0" w:firstColumn="1" w:lastColumn="0" w:oddVBand="0" w:evenVBand="0" w:oddHBand="0" w:evenHBand="0" w:firstRowFirstColumn="0" w:firstRowLastColumn="0" w:lastRowFirstColumn="0" w:lastRowLastColumn="0"/>
            <w:tcW w:w="1133" w:type="dxa"/>
          </w:tcPr>
          <w:p w14:paraId="399904A9" w14:textId="77777777" w:rsidR="00051203" w:rsidRDefault="00051203" w:rsidP="001C5DA9">
            <w:pPr>
              <w:suppressAutoHyphens/>
              <w:spacing w:after="60"/>
              <w:jc w:val="both"/>
              <w:rPr>
                <w:rFonts w:asciiTheme="minorHAnsi" w:hAnsiTheme="minorHAnsi" w:cstheme="minorHAnsi"/>
              </w:rPr>
            </w:pPr>
          </w:p>
        </w:tc>
        <w:tc>
          <w:tcPr>
            <w:cnfStyle w:val="000010000000" w:firstRow="0" w:lastRow="0" w:firstColumn="0" w:lastColumn="0" w:oddVBand="1" w:evenVBand="0" w:oddHBand="0" w:evenHBand="0" w:firstRowFirstColumn="0" w:firstRowLastColumn="0" w:lastRowFirstColumn="0" w:lastRowLastColumn="0"/>
            <w:tcW w:w="5388" w:type="dxa"/>
          </w:tcPr>
          <w:p w14:paraId="3A1B2115" w14:textId="50B2EC1F" w:rsidR="00BA6028" w:rsidRPr="00BA6028" w:rsidRDefault="00BA6028" w:rsidP="00BA6028">
            <w:pPr>
              <w:suppressAutoHyphens/>
              <w:spacing w:after="60"/>
              <w:jc w:val="both"/>
              <w:rPr>
                <w:rFonts w:asciiTheme="minorHAnsi" w:hAnsiTheme="minorHAnsi" w:cstheme="minorHAnsi"/>
                <w:spacing w:val="-3"/>
              </w:rPr>
            </w:pPr>
            <w:r w:rsidRPr="00BA6028">
              <w:rPr>
                <w:rFonts w:asciiTheme="minorHAnsi" w:hAnsiTheme="minorHAnsi" w:cstheme="minorHAnsi"/>
                <w:spacing w:val="-3"/>
              </w:rPr>
              <w:t xml:space="preserve">The </w:t>
            </w:r>
            <w:r>
              <w:rPr>
                <w:rFonts w:asciiTheme="minorHAnsi" w:hAnsiTheme="minorHAnsi" w:cstheme="minorHAnsi"/>
                <w:spacing w:val="-3"/>
              </w:rPr>
              <w:t xml:space="preserve">successful bidder </w:t>
            </w:r>
            <w:r w:rsidRPr="00BA6028">
              <w:rPr>
                <w:rFonts w:asciiTheme="minorHAnsi" w:hAnsiTheme="minorHAnsi" w:cstheme="minorHAnsi"/>
                <w:spacing w:val="-3"/>
              </w:rPr>
              <w:t xml:space="preserve">is expected to manage, mitigate and minimise risk to Falmouth University over the duration of the Contract.  </w:t>
            </w:r>
          </w:p>
          <w:p w14:paraId="5496BD18" w14:textId="6E4C0EB0" w:rsidR="00BA6028" w:rsidRDefault="00BA6028" w:rsidP="00051203">
            <w:pPr>
              <w:suppressAutoHyphens/>
              <w:spacing w:after="60"/>
              <w:jc w:val="both"/>
              <w:rPr>
                <w:rFonts w:asciiTheme="minorHAnsi" w:hAnsiTheme="minorHAnsi" w:cstheme="minorHAnsi"/>
                <w:spacing w:val="-3"/>
              </w:rPr>
            </w:pPr>
            <w:r w:rsidRPr="00051203">
              <w:rPr>
                <w:rFonts w:asciiTheme="minorHAnsi" w:hAnsiTheme="minorHAnsi" w:cstheme="minorHAnsi"/>
                <w:spacing w:val="-3"/>
              </w:rPr>
              <w:t>Please demonstrate your proposed project timescales  demonstrating how you will meet the requirements and highlighting any potential delays you envisage</w:t>
            </w:r>
          </w:p>
          <w:p w14:paraId="3E548C54" w14:textId="7D4E61D9" w:rsidR="00051203" w:rsidRPr="00051203" w:rsidRDefault="00051203" w:rsidP="00051203">
            <w:pPr>
              <w:suppressAutoHyphens/>
              <w:spacing w:after="60"/>
              <w:jc w:val="both"/>
              <w:rPr>
                <w:rFonts w:asciiTheme="minorHAnsi" w:hAnsiTheme="minorHAnsi" w:cstheme="minorHAnsi"/>
                <w:spacing w:val="-3"/>
              </w:rPr>
            </w:pPr>
          </w:p>
        </w:tc>
        <w:tc>
          <w:tcPr>
            <w:tcW w:w="1134" w:type="dxa"/>
          </w:tcPr>
          <w:p w14:paraId="4C98508D" w14:textId="430CCDE0" w:rsidR="00051203" w:rsidRDefault="00BA6028" w:rsidP="00BA6028">
            <w:pPr>
              <w:suppressAutoHyphens/>
              <w:spacing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Pr>
                <w:rFonts w:asciiTheme="minorHAnsi" w:hAnsiTheme="minorHAnsi" w:cstheme="minorHAnsi"/>
                <w:b/>
              </w:rPr>
              <w:t>3</w:t>
            </w:r>
            <w:r w:rsidR="00433DBF">
              <w:rPr>
                <w:rFonts w:asciiTheme="minorHAnsi" w:hAnsiTheme="minorHAnsi" w:cstheme="minorHAnsi"/>
                <w:b/>
              </w:rPr>
              <w:t>0%</w:t>
            </w:r>
          </w:p>
        </w:tc>
        <w:tc>
          <w:tcPr>
            <w:cnfStyle w:val="000100000000" w:firstRow="0" w:lastRow="0" w:firstColumn="0" w:lastColumn="1" w:oddVBand="0" w:evenVBand="0" w:oddHBand="0" w:evenHBand="0" w:firstRowFirstColumn="0" w:firstRowLastColumn="0" w:lastRowFirstColumn="0" w:lastRowLastColumn="0"/>
            <w:tcW w:w="1701" w:type="dxa"/>
          </w:tcPr>
          <w:p w14:paraId="0A57097E" w14:textId="77777777" w:rsidR="00051203" w:rsidRPr="00931C80" w:rsidRDefault="00051203" w:rsidP="001C5DA9">
            <w:pPr>
              <w:suppressAutoHyphens/>
              <w:spacing w:after="60"/>
              <w:jc w:val="both"/>
              <w:rPr>
                <w:rFonts w:asciiTheme="minorHAnsi" w:hAnsiTheme="minorHAnsi" w:cstheme="minorHAnsi"/>
                <w:b w:val="0"/>
              </w:rPr>
            </w:pPr>
          </w:p>
        </w:tc>
      </w:tr>
      <w:tr w:rsidR="00831BE9" w:rsidRPr="00931C80" w14:paraId="4DEC59A4" w14:textId="77777777" w:rsidTr="001C5D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3" w:type="dxa"/>
          </w:tcPr>
          <w:p w14:paraId="3C805CBC" w14:textId="77777777" w:rsidR="00831BE9" w:rsidRPr="00B13213" w:rsidRDefault="00831BE9" w:rsidP="001C5DA9">
            <w:pPr>
              <w:suppressAutoHyphens/>
              <w:spacing w:after="60"/>
              <w:jc w:val="both"/>
              <w:rPr>
                <w:rFonts w:asciiTheme="minorHAnsi" w:hAnsiTheme="minorHAnsi" w:cstheme="minorHAnsi"/>
              </w:rPr>
            </w:pPr>
            <w:r>
              <w:rPr>
                <w:rFonts w:asciiTheme="minorHAnsi" w:hAnsiTheme="minorHAnsi" w:cstheme="minorHAnsi"/>
              </w:rPr>
              <w:t>1.1</w:t>
            </w:r>
          </w:p>
        </w:tc>
        <w:tc>
          <w:tcPr>
            <w:cnfStyle w:val="000010000000" w:firstRow="0" w:lastRow="0" w:firstColumn="0" w:lastColumn="0" w:oddVBand="1" w:evenVBand="0" w:oddHBand="0" w:evenHBand="0" w:firstRowFirstColumn="0" w:firstRowLastColumn="0" w:lastRowFirstColumn="0" w:lastRowLastColumn="0"/>
            <w:tcW w:w="5388" w:type="dxa"/>
          </w:tcPr>
          <w:p w14:paraId="23725EA8" w14:textId="7572CC93" w:rsidR="00831BE9" w:rsidRPr="00051203" w:rsidRDefault="00831BE9" w:rsidP="00DE7999">
            <w:pPr>
              <w:suppressAutoHyphens/>
              <w:spacing w:after="60"/>
              <w:jc w:val="both"/>
              <w:rPr>
                <w:rFonts w:asciiTheme="minorHAnsi" w:hAnsiTheme="minorHAnsi" w:cstheme="minorHAnsi"/>
                <w:spacing w:val="-3"/>
              </w:rPr>
            </w:pPr>
            <w:r w:rsidRPr="00051203">
              <w:rPr>
                <w:rFonts w:asciiTheme="minorHAnsi" w:hAnsiTheme="minorHAnsi" w:cstheme="minorHAnsi"/>
                <w:spacing w:val="-3"/>
              </w:rPr>
              <w:t xml:space="preserve">Please provide examples of similar projects that have been successfully implemented within the last three </w:t>
            </w:r>
            <w:r w:rsidR="003E6D64" w:rsidRPr="00051203">
              <w:rPr>
                <w:rFonts w:asciiTheme="minorHAnsi" w:hAnsiTheme="minorHAnsi" w:cstheme="minorHAnsi"/>
                <w:spacing w:val="-3"/>
              </w:rPr>
              <w:t>years</w:t>
            </w:r>
            <w:r w:rsidR="00DE7999">
              <w:rPr>
                <w:rFonts w:asciiTheme="minorHAnsi" w:hAnsiTheme="minorHAnsi" w:cstheme="minorHAnsi"/>
                <w:spacing w:val="-3"/>
              </w:rPr>
              <w:t>.</w:t>
            </w:r>
            <w:r w:rsidR="003E6D64" w:rsidRPr="00051203">
              <w:rPr>
                <w:rFonts w:asciiTheme="minorHAnsi" w:hAnsiTheme="minorHAnsi" w:cstheme="minorHAnsi"/>
                <w:spacing w:val="-3"/>
              </w:rPr>
              <w:t xml:space="preserve"> </w:t>
            </w:r>
          </w:p>
        </w:tc>
        <w:tc>
          <w:tcPr>
            <w:tcW w:w="1134" w:type="dxa"/>
          </w:tcPr>
          <w:p w14:paraId="75A61C02" w14:textId="5D42D095" w:rsidR="00831BE9" w:rsidRDefault="00BA6028" w:rsidP="00BA6028">
            <w:pPr>
              <w:suppressAutoHyphens/>
              <w:spacing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Pr>
                <w:rFonts w:asciiTheme="minorHAnsi" w:hAnsiTheme="minorHAnsi" w:cstheme="minorHAnsi"/>
                <w:b/>
              </w:rPr>
              <w:t>3</w:t>
            </w:r>
            <w:r w:rsidR="00433DBF">
              <w:rPr>
                <w:rFonts w:asciiTheme="minorHAnsi" w:hAnsiTheme="minorHAnsi" w:cstheme="minorHAnsi"/>
                <w:b/>
              </w:rPr>
              <w:t>0%</w:t>
            </w:r>
          </w:p>
        </w:tc>
        <w:tc>
          <w:tcPr>
            <w:cnfStyle w:val="000100000000" w:firstRow="0" w:lastRow="0" w:firstColumn="0" w:lastColumn="1" w:oddVBand="0" w:evenVBand="0" w:oddHBand="0" w:evenHBand="0" w:firstRowFirstColumn="0" w:firstRowLastColumn="0" w:lastRowFirstColumn="0" w:lastRowLastColumn="0"/>
            <w:tcW w:w="1701" w:type="dxa"/>
          </w:tcPr>
          <w:p w14:paraId="008D75C9" w14:textId="77777777" w:rsidR="00831BE9" w:rsidRPr="00931C80" w:rsidRDefault="00831BE9" w:rsidP="001C5DA9">
            <w:pPr>
              <w:suppressAutoHyphens/>
              <w:spacing w:after="60"/>
              <w:jc w:val="both"/>
              <w:rPr>
                <w:rFonts w:asciiTheme="minorHAnsi" w:hAnsiTheme="minorHAnsi" w:cstheme="minorHAnsi"/>
                <w:b w:val="0"/>
              </w:rPr>
            </w:pPr>
          </w:p>
        </w:tc>
      </w:tr>
      <w:tr w:rsidR="001C5DA9" w:rsidRPr="00931C80" w14:paraId="26D3C7DE" w14:textId="77777777" w:rsidTr="001C5DA9">
        <w:trPr>
          <w:jc w:val="center"/>
        </w:trPr>
        <w:tc>
          <w:tcPr>
            <w:cnfStyle w:val="001000000000" w:firstRow="0" w:lastRow="0" w:firstColumn="1" w:lastColumn="0" w:oddVBand="0" w:evenVBand="0" w:oddHBand="0" w:evenHBand="0" w:firstRowFirstColumn="0" w:firstRowLastColumn="0" w:lastRowFirstColumn="0" w:lastRowLastColumn="0"/>
            <w:tcW w:w="1133" w:type="dxa"/>
          </w:tcPr>
          <w:p w14:paraId="437FA3D8" w14:textId="77777777" w:rsidR="001C5DA9" w:rsidRPr="00B13213" w:rsidRDefault="001C5DA9" w:rsidP="001C5DA9">
            <w:pPr>
              <w:suppressAutoHyphens/>
              <w:spacing w:after="60"/>
              <w:jc w:val="both"/>
              <w:rPr>
                <w:rFonts w:asciiTheme="minorHAnsi" w:hAnsiTheme="minorHAnsi" w:cstheme="minorHAnsi"/>
              </w:rPr>
            </w:pPr>
            <w:r w:rsidRPr="00B13213">
              <w:rPr>
                <w:rFonts w:asciiTheme="minorHAnsi" w:hAnsiTheme="minorHAnsi" w:cstheme="minorHAnsi"/>
              </w:rPr>
              <w:t>2</w:t>
            </w:r>
          </w:p>
        </w:tc>
        <w:tc>
          <w:tcPr>
            <w:cnfStyle w:val="000010000000" w:firstRow="0" w:lastRow="0" w:firstColumn="0" w:lastColumn="0" w:oddVBand="1" w:evenVBand="0" w:oddHBand="0" w:evenHBand="0" w:firstRowFirstColumn="0" w:firstRowLastColumn="0" w:lastRowFirstColumn="0" w:lastRowLastColumn="0"/>
            <w:tcW w:w="5388" w:type="dxa"/>
          </w:tcPr>
          <w:p w14:paraId="12BD7814" w14:textId="77777777" w:rsidR="001C5DA9" w:rsidRPr="00931C80" w:rsidRDefault="001C5DA9" w:rsidP="001C5DA9">
            <w:pPr>
              <w:suppressAutoHyphens/>
              <w:spacing w:after="60"/>
              <w:jc w:val="both"/>
              <w:rPr>
                <w:rFonts w:asciiTheme="minorHAnsi" w:hAnsiTheme="minorHAnsi" w:cstheme="minorHAnsi"/>
                <w:b/>
              </w:rPr>
            </w:pPr>
            <w:r w:rsidRPr="00931C80">
              <w:rPr>
                <w:rFonts w:asciiTheme="minorHAnsi" w:hAnsiTheme="minorHAnsi" w:cstheme="minorHAnsi"/>
                <w:b/>
              </w:rPr>
              <w:t xml:space="preserve">Price </w:t>
            </w:r>
          </w:p>
        </w:tc>
        <w:tc>
          <w:tcPr>
            <w:tcW w:w="1134" w:type="dxa"/>
          </w:tcPr>
          <w:p w14:paraId="09B44C3E" w14:textId="6748C589" w:rsidR="001C5DA9" w:rsidRPr="00931C80" w:rsidRDefault="00BA6028" w:rsidP="00BA6028">
            <w:pPr>
              <w:suppressAutoHyphens/>
              <w:spacing w:after="6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Pr>
                <w:rFonts w:asciiTheme="minorHAnsi" w:hAnsiTheme="minorHAnsi" w:cstheme="minorHAnsi"/>
                <w:b/>
              </w:rPr>
              <w:t>4</w:t>
            </w:r>
            <w:r w:rsidR="001C5DA9" w:rsidRPr="00931C80">
              <w:rPr>
                <w:rFonts w:asciiTheme="minorHAnsi" w:hAnsiTheme="minorHAnsi" w:cstheme="minorHAnsi"/>
                <w:b/>
              </w:rPr>
              <w:t>0%</w:t>
            </w:r>
          </w:p>
        </w:tc>
        <w:tc>
          <w:tcPr>
            <w:cnfStyle w:val="000100000000" w:firstRow="0" w:lastRow="0" w:firstColumn="0" w:lastColumn="1" w:oddVBand="0" w:evenVBand="0" w:oddHBand="0" w:evenHBand="0" w:firstRowFirstColumn="0" w:firstRowLastColumn="0" w:lastRowFirstColumn="0" w:lastRowLastColumn="0"/>
            <w:tcW w:w="1701" w:type="dxa"/>
          </w:tcPr>
          <w:p w14:paraId="64DDAA1B" w14:textId="77777777" w:rsidR="001C5DA9" w:rsidRPr="00931C80" w:rsidRDefault="001C5DA9" w:rsidP="001C5DA9">
            <w:pPr>
              <w:suppressAutoHyphens/>
              <w:spacing w:after="60"/>
              <w:jc w:val="both"/>
              <w:rPr>
                <w:rFonts w:asciiTheme="minorHAnsi" w:hAnsiTheme="minorHAnsi" w:cstheme="minorHAnsi"/>
              </w:rPr>
            </w:pPr>
          </w:p>
        </w:tc>
      </w:tr>
      <w:tr w:rsidR="00433DBF" w:rsidRPr="00931C80" w14:paraId="73047387" w14:textId="77777777" w:rsidTr="001C5DA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3" w:type="dxa"/>
          </w:tcPr>
          <w:p w14:paraId="25A7655E" w14:textId="77777777" w:rsidR="00433DBF" w:rsidRPr="00B13213" w:rsidRDefault="00433DBF" w:rsidP="001C5DA9">
            <w:pPr>
              <w:suppressAutoHyphens/>
              <w:spacing w:after="60"/>
              <w:jc w:val="both"/>
              <w:rPr>
                <w:rFonts w:asciiTheme="minorHAnsi" w:hAnsiTheme="minorHAnsi" w:cstheme="minorHAnsi"/>
              </w:rPr>
            </w:pPr>
            <w:r>
              <w:rPr>
                <w:rFonts w:asciiTheme="minorHAnsi" w:hAnsiTheme="minorHAnsi" w:cstheme="minorHAnsi"/>
              </w:rPr>
              <w:t>2.1</w:t>
            </w:r>
          </w:p>
        </w:tc>
        <w:tc>
          <w:tcPr>
            <w:cnfStyle w:val="000010000000" w:firstRow="0" w:lastRow="0" w:firstColumn="0" w:lastColumn="0" w:oddVBand="1" w:evenVBand="0" w:oddHBand="0" w:evenHBand="0" w:firstRowFirstColumn="0" w:firstRowLastColumn="0" w:lastRowFirstColumn="0" w:lastRowLastColumn="0"/>
            <w:tcW w:w="5388" w:type="dxa"/>
          </w:tcPr>
          <w:p w14:paraId="21E89932" w14:textId="639FCDF4" w:rsidR="00433DBF" w:rsidRPr="00433DBF" w:rsidRDefault="00F63500" w:rsidP="00F63500">
            <w:pPr>
              <w:suppressAutoHyphens/>
              <w:spacing w:after="60"/>
              <w:jc w:val="both"/>
              <w:rPr>
                <w:rFonts w:asciiTheme="minorHAnsi" w:hAnsiTheme="minorHAnsi" w:cstheme="minorHAnsi"/>
              </w:rPr>
            </w:pPr>
            <w:r>
              <w:rPr>
                <w:rFonts w:asciiTheme="minorHAnsi" w:hAnsiTheme="minorHAnsi" w:cstheme="minorHAnsi"/>
              </w:rPr>
              <w:t>Due to the Launchpad building being ERDF funded and the Link building being funded by the university, b</w:t>
            </w:r>
            <w:r w:rsidR="00433DBF" w:rsidRPr="00433DBF">
              <w:rPr>
                <w:rFonts w:asciiTheme="minorHAnsi" w:hAnsiTheme="minorHAnsi" w:cstheme="minorHAnsi"/>
              </w:rPr>
              <w:t xml:space="preserve">idders must submit a </w:t>
            </w:r>
            <w:r>
              <w:rPr>
                <w:rFonts w:asciiTheme="minorHAnsi" w:hAnsiTheme="minorHAnsi" w:cstheme="minorHAnsi"/>
              </w:rPr>
              <w:t xml:space="preserve">separate </w:t>
            </w:r>
            <w:r w:rsidR="00433DBF" w:rsidRPr="00433DBF">
              <w:rPr>
                <w:rFonts w:asciiTheme="minorHAnsi" w:hAnsiTheme="minorHAnsi" w:cstheme="minorHAnsi"/>
              </w:rPr>
              <w:t xml:space="preserve">fixed price </w:t>
            </w:r>
            <w:r>
              <w:rPr>
                <w:rFonts w:asciiTheme="minorHAnsi" w:hAnsiTheme="minorHAnsi" w:cstheme="minorHAnsi"/>
              </w:rPr>
              <w:t xml:space="preserve">for each of the buildings.  Bids must be </w:t>
            </w:r>
            <w:r w:rsidR="00433DBF" w:rsidRPr="00433DBF">
              <w:rPr>
                <w:rFonts w:asciiTheme="minorHAnsi" w:hAnsiTheme="minorHAnsi" w:cstheme="minorHAnsi"/>
              </w:rPr>
              <w:t>within the budget parameters. This price must be inclusive of VAT</w:t>
            </w:r>
            <w:r w:rsidR="00BA6028">
              <w:rPr>
                <w:rFonts w:asciiTheme="minorHAnsi" w:hAnsiTheme="minorHAnsi" w:cstheme="minorHAnsi"/>
              </w:rPr>
              <w:t>.</w:t>
            </w:r>
            <w:r w:rsidR="00433DBF" w:rsidRPr="00433DBF">
              <w:rPr>
                <w:rFonts w:asciiTheme="minorHAnsi" w:hAnsiTheme="minorHAnsi" w:cstheme="minorHAnsi"/>
              </w:rPr>
              <w:t xml:space="preserve"> </w:t>
            </w:r>
          </w:p>
        </w:tc>
        <w:tc>
          <w:tcPr>
            <w:tcW w:w="1134" w:type="dxa"/>
          </w:tcPr>
          <w:p w14:paraId="7349E907" w14:textId="77777777" w:rsidR="00433DBF" w:rsidRDefault="00433DBF" w:rsidP="00831BE9">
            <w:pPr>
              <w:suppressAutoHyphens/>
              <w:spacing w:after="6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p>
        </w:tc>
        <w:tc>
          <w:tcPr>
            <w:cnfStyle w:val="000100000000" w:firstRow="0" w:lastRow="0" w:firstColumn="0" w:lastColumn="1" w:oddVBand="0" w:evenVBand="0" w:oddHBand="0" w:evenHBand="0" w:firstRowFirstColumn="0" w:firstRowLastColumn="0" w:lastRowFirstColumn="0" w:lastRowLastColumn="0"/>
            <w:tcW w:w="1701" w:type="dxa"/>
          </w:tcPr>
          <w:p w14:paraId="757DB7E3" w14:textId="77777777" w:rsidR="00433DBF" w:rsidRPr="00931C80" w:rsidRDefault="00433DBF" w:rsidP="001C5DA9">
            <w:pPr>
              <w:suppressAutoHyphens/>
              <w:spacing w:after="60"/>
              <w:jc w:val="both"/>
              <w:rPr>
                <w:rFonts w:asciiTheme="minorHAnsi" w:hAnsiTheme="minorHAnsi" w:cstheme="minorHAnsi"/>
              </w:rPr>
            </w:pPr>
          </w:p>
        </w:tc>
      </w:tr>
      <w:tr w:rsidR="001C5DA9" w:rsidRPr="00931C80" w14:paraId="6908C69E" w14:textId="77777777" w:rsidTr="001C5DA9">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21" w:type="dxa"/>
            <w:gridSpan w:val="2"/>
          </w:tcPr>
          <w:p w14:paraId="0CD0E9D2" w14:textId="77777777" w:rsidR="001C5DA9" w:rsidRPr="00931C80" w:rsidRDefault="001C5DA9" w:rsidP="001C5DA9">
            <w:pPr>
              <w:suppressAutoHyphens/>
              <w:spacing w:after="60"/>
              <w:jc w:val="both"/>
              <w:rPr>
                <w:rFonts w:asciiTheme="minorHAnsi" w:hAnsiTheme="minorHAnsi" w:cstheme="minorHAnsi"/>
              </w:rPr>
            </w:pPr>
            <w:r w:rsidRPr="00931C80">
              <w:rPr>
                <w:rFonts w:asciiTheme="minorHAnsi" w:hAnsiTheme="minorHAnsi" w:cstheme="minorHAnsi"/>
              </w:rPr>
              <w:t xml:space="preserve">TOTALS: </w:t>
            </w:r>
          </w:p>
        </w:tc>
        <w:tc>
          <w:tcPr>
            <w:cnfStyle w:val="000010000000" w:firstRow="0" w:lastRow="0" w:firstColumn="0" w:lastColumn="0" w:oddVBand="1" w:evenVBand="0" w:oddHBand="0" w:evenHBand="0" w:firstRowFirstColumn="0" w:firstRowLastColumn="0" w:lastRowFirstColumn="0" w:lastRowLastColumn="0"/>
            <w:tcW w:w="1134" w:type="dxa"/>
          </w:tcPr>
          <w:p w14:paraId="45A6E6CB" w14:textId="77777777" w:rsidR="001C5DA9" w:rsidRPr="00931C80" w:rsidRDefault="001C5DA9" w:rsidP="001C5DA9">
            <w:pPr>
              <w:suppressAutoHyphens/>
              <w:spacing w:after="60"/>
              <w:jc w:val="both"/>
              <w:rPr>
                <w:rFonts w:asciiTheme="minorHAnsi" w:hAnsiTheme="minorHAnsi" w:cstheme="minorHAnsi"/>
              </w:rPr>
            </w:pPr>
            <w:r w:rsidRPr="00931C80">
              <w:rPr>
                <w:rFonts w:asciiTheme="minorHAnsi" w:hAnsiTheme="minorHAnsi" w:cstheme="minorHAnsi"/>
              </w:rPr>
              <w:t>100%</w:t>
            </w:r>
          </w:p>
        </w:tc>
        <w:tc>
          <w:tcPr>
            <w:cnfStyle w:val="000100000000" w:firstRow="0" w:lastRow="0" w:firstColumn="0" w:lastColumn="1" w:oddVBand="0" w:evenVBand="0" w:oddHBand="0" w:evenHBand="0" w:firstRowFirstColumn="0" w:firstRowLastColumn="0" w:lastRowFirstColumn="0" w:lastRowLastColumn="0"/>
            <w:tcW w:w="1701" w:type="dxa"/>
          </w:tcPr>
          <w:p w14:paraId="2EF0DADB" w14:textId="77777777" w:rsidR="001C5DA9" w:rsidRPr="00931C80" w:rsidRDefault="001C5DA9" w:rsidP="001C5DA9">
            <w:pPr>
              <w:suppressAutoHyphens/>
              <w:spacing w:after="60"/>
              <w:jc w:val="both"/>
              <w:rPr>
                <w:rFonts w:asciiTheme="minorHAnsi" w:hAnsiTheme="minorHAnsi" w:cstheme="minorHAnsi"/>
                <w:b w:val="0"/>
              </w:rPr>
            </w:pPr>
          </w:p>
        </w:tc>
      </w:tr>
    </w:tbl>
    <w:p w14:paraId="10B88B0B" w14:textId="77777777" w:rsidR="001C5DA9" w:rsidRDefault="001C5DA9" w:rsidP="001C5DA9">
      <w:pPr>
        <w:tabs>
          <w:tab w:val="left" w:pos="-720"/>
          <w:tab w:val="left" w:pos="709"/>
        </w:tabs>
        <w:spacing w:after="240"/>
        <w:ind w:left="709"/>
        <w:jc w:val="both"/>
        <w:rPr>
          <w:rFonts w:asciiTheme="minorHAnsi" w:hAnsiTheme="minorHAnsi" w:cstheme="minorHAnsi"/>
          <w:spacing w:val="-3"/>
        </w:rPr>
      </w:pPr>
    </w:p>
    <w:p w14:paraId="5651AA58" w14:textId="77777777" w:rsidR="001C5DA9" w:rsidRPr="00931C80" w:rsidRDefault="001C5DA9" w:rsidP="001C5DA9">
      <w:pPr>
        <w:rPr>
          <w:rFonts w:asciiTheme="minorHAnsi" w:hAnsiTheme="minorHAnsi" w:cstheme="minorHAnsi"/>
        </w:rPr>
      </w:pPr>
    </w:p>
    <w:p w14:paraId="1600D9D2" w14:textId="77777777" w:rsidR="001C5DA9" w:rsidRPr="00931C80" w:rsidRDefault="001C5DA9" w:rsidP="001C5DA9">
      <w:pPr>
        <w:suppressAutoHyphens/>
        <w:spacing w:after="240"/>
        <w:jc w:val="both"/>
        <w:rPr>
          <w:rFonts w:asciiTheme="minorHAnsi" w:hAnsiTheme="minorHAnsi" w:cstheme="minorHAnsi"/>
          <w:b/>
          <w:bCs/>
        </w:rPr>
      </w:pPr>
      <w:r w:rsidRPr="00931C80">
        <w:rPr>
          <w:rFonts w:asciiTheme="minorHAnsi" w:hAnsiTheme="minorHAnsi" w:cstheme="minorHAnsi"/>
          <w:b/>
        </w:rPr>
        <w:t>6.1</w:t>
      </w:r>
      <w:r w:rsidRPr="00931C80">
        <w:rPr>
          <w:rFonts w:asciiTheme="minorHAnsi" w:hAnsiTheme="minorHAnsi" w:cstheme="minorHAnsi"/>
          <w:b/>
        </w:rPr>
        <w:tab/>
        <w:t>Scored Questions: Technical/Operational Requirements</w:t>
      </w:r>
    </w:p>
    <w:p w14:paraId="39CEB21D" w14:textId="281A2CB6" w:rsidR="00F63500" w:rsidRDefault="001C5DA9" w:rsidP="001C5DA9">
      <w:pPr>
        <w:suppressAutoHyphens/>
        <w:spacing w:after="240"/>
        <w:jc w:val="both"/>
        <w:rPr>
          <w:rFonts w:asciiTheme="minorHAnsi" w:hAnsiTheme="minorHAnsi" w:cstheme="minorHAnsi"/>
        </w:rPr>
      </w:pPr>
      <w:r w:rsidRPr="00931C80">
        <w:rPr>
          <w:rFonts w:asciiTheme="minorHAnsi" w:hAnsiTheme="minorHAnsi" w:cstheme="minorHAnsi"/>
        </w:rPr>
        <w:t xml:space="preserve">Each “Scored” question will be marked out of a maximum of 5 marks and then weighted as indicated. The marks will be awarded as detailed in the table below.  </w:t>
      </w:r>
    </w:p>
    <w:p w14:paraId="115AD46D" w14:textId="77777777" w:rsidR="00F63500" w:rsidRPr="00931C80" w:rsidRDefault="00F63500" w:rsidP="00F63500">
      <w:pPr>
        <w:tabs>
          <w:tab w:val="left" w:pos="-720"/>
        </w:tabs>
        <w:suppressAutoHyphens/>
        <w:spacing w:after="240"/>
        <w:jc w:val="both"/>
        <w:rPr>
          <w:rFonts w:asciiTheme="minorHAnsi" w:hAnsiTheme="minorHAnsi" w:cstheme="minorHAnsi"/>
          <w:bCs/>
        </w:rPr>
      </w:pPr>
      <w:r w:rsidRPr="00931C80">
        <w:rPr>
          <w:rFonts w:asciiTheme="minorHAnsi" w:hAnsiTheme="minorHAnsi" w:cstheme="minorHAnsi"/>
          <w:spacing w:val="-3"/>
        </w:rPr>
        <w:t>Falmouth University will not accept liability for any costs omitted from the tendered price/s that the Bidder has not declared in their Tender submission as falling payable by Falmouth University.</w:t>
      </w:r>
      <w:r w:rsidRPr="00931C80">
        <w:rPr>
          <w:rFonts w:asciiTheme="minorHAnsi" w:hAnsiTheme="minorHAnsi" w:cstheme="minorHAnsi"/>
        </w:rPr>
        <w:t xml:space="preserve"> Prices will not be amended after acceptance of the ITT, save as a result of clarifications issued by Falmouth University.</w:t>
      </w:r>
    </w:p>
    <w:p w14:paraId="64940355" w14:textId="77777777" w:rsidR="00F63500" w:rsidRPr="00931C80" w:rsidRDefault="00F63500" w:rsidP="00F63500">
      <w:pPr>
        <w:tabs>
          <w:tab w:val="left" w:pos="-720"/>
        </w:tabs>
        <w:suppressAutoHyphens/>
        <w:autoSpaceDN w:val="0"/>
        <w:spacing w:after="240" w:line="276" w:lineRule="auto"/>
        <w:jc w:val="both"/>
        <w:textAlignment w:val="baseline"/>
        <w:rPr>
          <w:rFonts w:asciiTheme="minorHAnsi" w:eastAsia="DejaVu Sans" w:hAnsiTheme="minorHAnsi" w:cstheme="minorHAnsi"/>
          <w:color w:val="auto"/>
          <w:kern w:val="3"/>
        </w:rPr>
      </w:pPr>
      <w:r w:rsidRPr="00931C80">
        <w:rPr>
          <w:rFonts w:asciiTheme="minorHAnsi" w:eastAsia="DejaVu Sans" w:hAnsiTheme="minorHAnsi" w:cstheme="minorHAnsi"/>
          <w:color w:val="auto"/>
          <w:kern w:val="3"/>
        </w:rPr>
        <w:t xml:space="preserve">The price schedule should be completed by each Bidder.  All prices quoted shall be in pounds sterling (GBP) and </w:t>
      </w:r>
      <w:r>
        <w:rPr>
          <w:rFonts w:asciiTheme="minorHAnsi" w:eastAsia="DejaVu Sans" w:hAnsiTheme="minorHAnsi" w:cstheme="minorHAnsi"/>
          <w:color w:val="auto"/>
          <w:kern w:val="3"/>
        </w:rPr>
        <w:t xml:space="preserve">inclusive of </w:t>
      </w:r>
      <w:r w:rsidRPr="00931C80">
        <w:rPr>
          <w:rFonts w:asciiTheme="minorHAnsi" w:eastAsia="DejaVu Sans" w:hAnsiTheme="minorHAnsi" w:cstheme="minorHAnsi"/>
          <w:color w:val="auto"/>
          <w:kern w:val="3"/>
        </w:rPr>
        <w:t>VAT.</w:t>
      </w:r>
    </w:p>
    <w:p w14:paraId="39B11DB0" w14:textId="09C3577C" w:rsidR="001C5DA9" w:rsidRPr="00931C80" w:rsidRDefault="001C5DA9" w:rsidP="001C5DA9">
      <w:pPr>
        <w:suppressAutoHyphens/>
        <w:spacing w:after="240"/>
        <w:jc w:val="both"/>
        <w:rPr>
          <w:rFonts w:asciiTheme="minorHAnsi" w:hAnsiTheme="minorHAnsi" w:cstheme="minorHAnsi"/>
          <w:bCs/>
        </w:rPr>
      </w:pPr>
      <w:r w:rsidRPr="00931C80">
        <w:rPr>
          <w:rFonts w:asciiTheme="minorHAnsi" w:hAnsiTheme="minorHAnsi" w:cstheme="minorHAnsi"/>
        </w:rPr>
        <w:t xml:space="preserve"> </w:t>
      </w:r>
    </w:p>
    <w:tbl>
      <w:tblPr>
        <w:tblStyle w:val="LightList-Accent21"/>
        <w:tblW w:w="8839" w:type="dxa"/>
        <w:jc w:val="center"/>
        <w:tblLook w:val="0000" w:firstRow="0" w:lastRow="0" w:firstColumn="0" w:lastColumn="0" w:noHBand="0" w:noVBand="0"/>
      </w:tblPr>
      <w:tblGrid>
        <w:gridCol w:w="2128"/>
        <w:gridCol w:w="6711"/>
      </w:tblGrid>
      <w:tr w:rsidR="001C5DA9" w:rsidRPr="00931C80" w14:paraId="09D84DB3" w14:textId="77777777" w:rsidTr="001C5DA9">
        <w:trPr>
          <w:cnfStyle w:val="000000100000" w:firstRow="0" w:lastRow="0" w:firstColumn="0" w:lastColumn="0" w:oddVBand="0" w:evenVBand="0" w:oddHBand="1" w:evenHBand="0" w:firstRowFirstColumn="0" w:firstRowLastColumn="0" w:lastRowFirstColumn="0" w:lastRowLastColumn="0"/>
          <w:trHeight w:val="359"/>
          <w:jc w:val="center"/>
        </w:trPr>
        <w:tc>
          <w:tcPr>
            <w:cnfStyle w:val="000010000000" w:firstRow="0" w:lastRow="0" w:firstColumn="0" w:lastColumn="0" w:oddVBand="1" w:evenVBand="0" w:oddHBand="0" w:evenHBand="0" w:firstRowFirstColumn="0" w:firstRowLastColumn="0" w:lastRowFirstColumn="0" w:lastRowLastColumn="0"/>
            <w:tcW w:w="2128" w:type="dxa"/>
          </w:tcPr>
          <w:p w14:paraId="5ACCBEF4" w14:textId="77777777" w:rsidR="001C5DA9" w:rsidRPr="00931C80" w:rsidRDefault="001C5DA9" w:rsidP="001C5DA9">
            <w:pPr>
              <w:suppressAutoHyphens/>
              <w:spacing w:after="80"/>
              <w:jc w:val="center"/>
              <w:rPr>
                <w:rFonts w:asciiTheme="minorHAnsi" w:eastAsia="Times New Roman" w:hAnsiTheme="minorHAnsi" w:cstheme="minorHAnsi"/>
                <w:b/>
                <w:i/>
                <w:iCs/>
                <w:color w:val="auto"/>
              </w:rPr>
            </w:pPr>
            <w:r w:rsidRPr="00931C80">
              <w:rPr>
                <w:rFonts w:asciiTheme="minorHAnsi" w:eastAsia="Times New Roman" w:hAnsiTheme="minorHAnsi" w:cstheme="minorHAnsi"/>
                <w:b/>
                <w:i/>
                <w:iCs/>
                <w:color w:val="auto"/>
              </w:rPr>
              <w:t>Score</w:t>
            </w:r>
          </w:p>
        </w:tc>
        <w:tc>
          <w:tcPr>
            <w:tcW w:w="6711" w:type="dxa"/>
          </w:tcPr>
          <w:p w14:paraId="7BC6848F" w14:textId="77777777" w:rsidR="001C5DA9" w:rsidRPr="00931C80" w:rsidRDefault="001C5DA9" w:rsidP="001C5DA9">
            <w:pPr>
              <w:suppressAutoHyphens/>
              <w:spacing w:after="8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iCs/>
                <w:lang w:val="en-US"/>
              </w:rPr>
            </w:pPr>
            <w:r w:rsidRPr="00931C80">
              <w:rPr>
                <w:rFonts w:asciiTheme="minorHAnsi" w:hAnsiTheme="minorHAnsi" w:cstheme="minorHAnsi"/>
                <w:b/>
                <w:i/>
                <w:iCs/>
                <w:lang w:val="en-US"/>
              </w:rPr>
              <w:t>Details</w:t>
            </w:r>
          </w:p>
        </w:tc>
      </w:tr>
      <w:tr w:rsidR="001C5DA9" w:rsidRPr="00931C80" w14:paraId="5879CC63" w14:textId="77777777" w:rsidTr="001C5DA9">
        <w:trPr>
          <w:trHeight w:val="1594"/>
          <w:jc w:val="center"/>
        </w:trPr>
        <w:tc>
          <w:tcPr>
            <w:cnfStyle w:val="000010000000" w:firstRow="0" w:lastRow="0" w:firstColumn="0" w:lastColumn="0" w:oddVBand="1" w:evenVBand="0" w:oddHBand="0" w:evenHBand="0" w:firstRowFirstColumn="0" w:firstRowLastColumn="0" w:lastRowFirstColumn="0" w:lastRowLastColumn="0"/>
            <w:tcW w:w="2128" w:type="dxa"/>
          </w:tcPr>
          <w:p w14:paraId="4A29874C" w14:textId="77777777" w:rsidR="001C5DA9" w:rsidRPr="00931C80" w:rsidRDefault="001C5DA9" w:rsidP="001C5DA9">
            <w:pPr>
              <w:suppressAutoHyphens/>
              <w:spacing w:after="80"/>
              <w:jc w:val="center"/>
              <w:rPr>
                <w:rFonts w:asciiTheme="minorHAnsi" w:eastAsia="Times New Roman" w:hAnsiTheme="minorHAnsi" w:cstheme="minorHAnsi"/>
                <w:b/>
                <w:bCs/>
                <w:color w:val="auto"/>
              </w:rPr>
            </w:pPr>
            <w:r w:rsidRPr="00931C80">
              <w:rPr>
                <w:rFonts w:asciiTheme="minorHAnsi" w:eastAsia="Times New Roman" w:hAnsiTheme="minorHAnsi" w:cstheme="minorHAnsi"/>
                <w:b/>
                <w:bCs/>
                <w:color w:val="auto"/>
              </w:rPr>
              <w:t>Very Good = 5</w:t>
            </w:r>
          </w:p>
        </w:tc>
        <w:tc>
          <w:tcPr>
            <w:tcW w:w="6711" w:type="dxa"/>
          </w:tcPr>
          <w:p w14:paraId="36383C16"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provides a </w:t>
            </w:r>
            <w:r w:rsidRPr="00931C80">
              <w:rPr>
                <w:rFonts w:asciiTheme="minorHAnsi" w:hAnsiTheme="minorHAnsi" w:cstheme="minorHAnsi"/>
                <w:u w:val="single"/>
                <w:lang w:val="en-US"/>
              </w:rPr>
              <w:t>very high</w:t>
            </w:r>
            <w:r w:rsidRPr="00931C80">
              <w:rPr>
                <w:rFonts w:asciiTheme="minorHAnsi" w:hAnsiTheme="minorHAnsi" w:cstheme="minorHAnsi"/>
                <w:lang w:val="en-US"/>
              </w:rPr>
              <w:t xml:space="preserve"> degree of confidence of being able to support the achievement of the intended outcomes of the Project. </w:t>
            </w:r>
          </w:p>
          <w:p w14:paraId="2665EACA"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is </w:t>
            </w:r>
            <w:r w:rsidRPr="00931C80">
              <w:rPr>
                <w:rFonts w:asciiTheme="minorHAnsi" w:hAnsiTheme="minorHAnsi" w:cstheme="minorHAnsi"/>
                <w:u w:val="single"/>
                <w:lang w:val="en-US"/>
              </w:rPr>
              <w:t>fully detailed</w:t>
            </w:r>
            <w:r w:rsidRPr="00931C80">
              <w:rPr>
                <w:rFonts w:asciiTheme="minorHAnsi" w:hAnsiTheme="minorHAnsi" w:cstheme="minorHAnsi"/>
                <w:lang w:val="en-US"/>
              </w:rPr>
              <w:t xml:space="preserve"> with appropriate explanations and supporting evidence, there are a </w:t>
            </w:r>
            <w:r w:rsidRPr="00931C80">
              <w:rPr>
                <w:rFonts w:asciiTheme="minorHAnsi" w:hAnsiTheme="minorHAnsi" w:cstheme="minorHAnsi"/>
                <w:u w:val="single"/>
                <w:lang w:val="en-US"/>
              </w:rPr>
              <w:t xml:space="preserve">limited number of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no major </w:t>
            </w:r>
            <w:r w:rsidRPr="00931C80">
              <w:rPr>
                <w:rFonts w:asciiTheme="minorHAnsi" w:hAnsiTheme="minorHAnsi" w:cstheme="minorHAnsi"/>
                <w:lang w:val="en-US"/>
              </w:rPr>
              <w:t xml:space="preserve">issues. </w:t>
            </w:r>
          </w:p>
          <w:p w14:paraId="2EED1635"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 xml:space="preserve">many more </w:t>
            </w:r>
            <w:r w:rsidRPr="00931C80">
              <w:rPr>
                <w:rFonts w:asciiTheme="minorHAnsi" w:hAnsiTheme="minorHAnsi" w:cstheme="minorHAnsi"/>
                <w:lang w:val="en-US"/>
              </w:rPr>
              <w:t xml:space="preserve">strengths than weaknesses, that any desired standards will be </w:t>
            </w:r>
            <w:r w:rsidRPr="00931C80">
              <w:rPr>
                <w:rFonts w:asciiTheme="minorHAnsi" w:hAnsiTheme="minorHAnsi" w:cstheme="minorHAnsi"/>
                <w:u w:val="single"/>
                <w:lang w:val="en-US"/>
              </w:rPr>
              <w:t>exceeded in</w:t>
            </w:r>
            <w:r w:rsidRPr="00931C80">
              <w:rPr>
                <w:rFonts w:asciiTheme="minorHAnsi" w:hAnsiTheme="minorHAnsi" w:cstheme="minorHAnsi"/>
                <w:lang w:val="en-US"/>
              </w:rPr>
              <w:t xml:space="preserve"> </w:t>
            </w:r>
            <w:r w:rsidRPr="00931C80">
              <w:rPr>
                <w:rFonts w:asciiTheme="minorHAnsi" w:hAnsiTheme="minorHAnsi" w:cstheme="minorHAnsi"/>
                <w:u w:val="single"/>
                <w:lang w:val="en-US"/>
              </w:rPr>
              <w:t>most</w:t>
            </w:r>
            <w:r w:rsidRPr="00931C80">
              <w:rPr>
                <w:rFonts w:asciiTheme="minorHAnsi" w:hAnsiTheme="minorHAnsi" w:cstheme="minorHAnsi"/>
                <w:lang w:val="en-US"/>
              </w:rPr>
              <w:t xml:space="preserve"> respects </w:t>
            </w:r>
          </w:p>
        </w:tc>
      </w:tr>
      <w:tr w:rsidR="001C5DA9" w:rsidRPr="00931C80" w14:paraId="6DAC401B" w14:textId="77777777" w:rsidTr="001C5DA9">
        <w:trPr>
          <w:cnfStyle w:val="000000100000" w:firstRow="0" w:lastRow="0" w:firstColumn="0" w:lastColumn="0" w:oddVBand="0" w:evenVBand="0" w:oddHBand="1" w:evenHBand="0" w:firstRowFirstColumn="0" w:firstRowLastColumn="0" w:lastRowFirstColumn="0" w:lastRowLastColumn="0"/>
          <w:trHeight w:val="1594"/>
          <w:jc w:val="center"/>
        </w:trPr>
        <w:tc>
          <w:tcPr>
            <w:cnfStyle w:val="000010000000" w:firstRow="0" w:lastRow="0" w:firstColumn="0" w:lastColumn="0" w:oddVBand="1" w:evenVBand="0" w:oddHBand="0" w:evenHBand="0" w:firstRowFirstColumn="0" w:firstRowLastColumn="0" w:lastRowFirstColumn="0" w:lastRowLastColumn="0"/>
            <w:tcW w:w="2128" w:type="dxa"/>
          </w:tcPr>
          <w:p w14:paraId="53A2E9B3" w14:textId="77777777" w:rsidR="001C5DA9" w:rsidRPr="00931C80" w:rsidRDefault="001C5DA9" w:rsidP="001C5DA9">
            <w:pPr>
              <w:suppressAutoHyphens/>
              <w:spacing w:after="80"/>
              <w:jc w:val="center"/>
              <w:rPr>
                <w:rFonts w:asciiTheme="minorHAnsi" w:hAnsiTheme="minorHAnsi" w:cstheme="minorHAnsi"/>
                <w:b/>
                <w:bCs/>
              </w:rPr>
            </w:pPr>
            <w:r w:rsidRPr="00931C80">
              <w:rPr>
                <w:rFonts w:asciiTheme="minorHAnsi" w:hAnsiTheme="minorHAnsi" w:cstheme="minorHAnsi"/>
                <w:b/>
              </w:rPr>
              <w:t>Good = 4</w:t>
            </w:r>
          </w:p>
        </w:tc>
        <w:tc>
          <w:tcPr>
            <w:tcW w:w="6711" w:type="dxa"/>
          </w:tcPr>
          <w:p w14:paraId="2BEC5BE9"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provides a </w:t>
            </w:r>
            <w:r w:rsidRPr="00931C80">
              <w:rPr>
                <w:rFonts w:asciiTheme="minorHAnsi" w:hAnsiTheme="minorHAnsi" w:cstheme="minorHAnsi"/>
                <w:u w:val="single"/>
                <w:lang w:val="en-US"/>
              </w:rPr>
              <w:t>high</w:t>
            </w:r>
            <w:r w:rsidRPr="00931C80">
              <w:rPr>
                <w:rFonts w:asciiTheme="minorHAnsi" w:hAnsiTheme="minorHAnsi" w:cstheme="minorHAnsi"/>
                <w:lang w:val="en-US"/>
              </w:rPr>
              <w:t xml:space="preserve"> degree of confidence of being able to support the achievement of the intended outcomes of the Project. </w:t>
            </w:r>
          </w:p>
          <w:p w14:paraId="258EB1FE"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is </w:t>
            </w:r>
            <w:r w:rsidRPr="00931C80">
              <w:rPr>
                <w:rFonts w:asciiTheme="minorHAnsi" w:hAnsiTheme="minorHAnsi" w:cstheme="minorHAnsi"/>
                <w:u w:val="single"/>
                <w:lang w:val="en-US"/>
              </w:rPr>
              <w:t>detailed</w:t>
            </w:r>
            <w:r w:rsidRPr="00931C80">
              <w:rPr>
                <w:rFonts w:asciiTheme="minorHAnsi" w:hAnsiTheme="minorHAnsi" w:cstheme="minorHAnsi"/>
                <w:lang w:val="en-US"/>
              </w:rPr>
              <w:t xml:space="preserve"> with appropriate explanations and supporting evidence, there are a </w:t>
            </w:r>
            <w:r w:rsidRPr="00931C80">
              <w:rPr>
                <w:rFonts w:asciiTheme="minorHAnsi" w:hAnsiTheme="minorHAnsi" w:cstheme="minorHAnsi"/>
                <w:u w:val="single"/>
                <w:lang w:val="en-US"/>
              </w:rPr>
              <w:t xml:space="preserve">number of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a limited number of major </w:t>
            </w:r>
            <w:r w:rsidRPr="00931C80">
              <w:rPr>
                <w:rFonts w:asciiTheme="minorHAnsi" w:hAnsiTheme="minorHAnsi" w:cstheme="minorHAnsi"/>
                <w:lang w:val="en-US"/>
              </w:rPr>
              <w:t xml:space="preserve">issues. </w:t>
            </w:r>
          </w:p>
          <w:p w14:paraId="6E4F2786"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 xml:space="preserve">more </w:t>
            </w:r>
            <w:r w:rsidRPr="00931C80">
              <w:rPr>
                <w:rFonts w:asciiTheme="minorHAnsi" w:hAnsiTheme="minorHAnsi" w:cstheme="minorHAnsi"/>
                <w:lang w:val="en-US"/>
              </w:rPr>
              <w:t xml:space="preserve">strengths than weaknesses, that any desired standards will be </w:t>
            </w:r>
            <w:r w:rsidRPr="00931C80">
              <w:rPr>
                <w:rFonts w:asciiTheme="minorHAnsi" w:hAnsiTheme="minorHAnsi" w:cstheme="minorHAnsi"/>
                <w:u w:val="single"/>
                <w:lang w:val="en-US"/>
              </w:rPr>
              <w:t>exceeded in some</w:t>
            </w:r>
            <w:r w:rsidRPr="00931C80">
              <w:rPr>
                <w:rFonts w:asciiTheme="minorHAnsi" w:hAnsiTheme="minorHAnsi" w:cstheme="minorHAnsi"/>
                <w:lang w:val="en-US"/>
              </w:rPr>
              <w:t xml:space="preserve"> respects</w:t>
            </w:r>
          </w:p>
        </w:tc>
      </w:tr>
      <w:tr w:rsidR="001C5DA9" w:rsidRPr="00931C80" w14:paraId="1C1F98A3" w14:textId="77777777" w:rsidTr="001C5DA9">
        <w:trPr>
          <w:trHeight w:val="1803"/>
          <w:jc w:val="center"/>
        </w:trPr>
        <w:tc>
          <w:tcPr>
            <w:cnfStyle w:val="000010000000" w:firstRow="0" w:lastRow="0" w:firstColumn="0" w:lastColumn="0" w:oddVBand="1" w:evenVBand="0" w:oddHBand="0" w:evenHBand="0" w:firstRowFirstColumn="0" w:firstRowLastColumn="0" w:lastRowFirstColumn="0" w:lastRowLastColumn="0"/>
            <w:tcW w:w="2128" w:type="dxa"/>
          </w:tcPr>
          <w:p w14:paraId="0424328A" w14:textId="77777777" w:rsidR="001C5DA9" w:rsidRPr="00931C80" w:rsidRDefault="001C5DA9" w:rsidP="001C5DA9">
            <w:pPr>
              <w:suppressAutoHyphens/>
              <w:spacing w:after="80"/>
              <w:jc w:val="center"/>
              <w:rPr>
                <w:rFonts w:asciiTheme="minorHAnsi" w:hAnsiTheme="minorHAnsi" w:cstheme="minorHAnsi"/>
                <w:b/>
                <w:bCs/>
              </w:rPr>
            </w:pPr>
            <w:r w:rsidRPr="00931C80">
              <w:rPr>
                <w:rFonts w:asciiTheme="minorHAnsi" w:hAnsiTheme="minorHAnsi" w:cstheme="minorHAnsi"/>
                <w:b/>
              </w:rPr>
              <w:t>Acceptable = 3</w:t>
            </w:r>
          </w:p>
        </w:tc>
        <w:tc>
          <w:tcPr>
            <w:tcW w:w="6711" w:type="dxa"/>
          </w:tcPr>
          <w:p w14:paraId="7BB38CCE"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provides an </w:t>
            </w:r>
            <w:r w:rsidRPr="00931C80">
              <w:rPr>
                <w:rFonts w:asciiTheme="minorHAnsi" w:hAnsiTheme="minorHAnsi" w:cstheme="minorHAnsi"/>
                <w:u w:val="single"/>
                <w:lang w:val="en-US"/>
              </w:rPr>
              <w:t>acceptable</w:t>
            </w:r>
            <w:r w:rsidRPr="00931C80">
              <w:rPr>
                <w:rFonts w:asciiTheme="minorHAnsi" w:hAnsiTheme="minorHAnsi" w:cstheme="minorHAnsi"/>
                <w:lang w:val="en-US"/>
              </w:rPr>
              <w:t xml:space="preserve"> degree of confidence of being able to support the achievement of the intended outcomes of the Project. </w:t>
            </w:r>
          </w:p>
          <w:p w14:paraId="322DAF47"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is </w:t>
            </w:r>
            <w:r w:rsidRPr="00931C80">
              <w:rPr>
                <w:rFonts w:asciiTheme="minorHAnsi" w:hAnsiTheme="minorHAnsi" w:cstheme="minorHAnsi"/>
                <w:u w:val="single"/>
                <w:lang w:val="en-US"/>
              </w:rPr>
              <w:t xml:space="preserve">sufficiently detailed </w:t>
            </w:r>
            <w:r w:rsidRPr="00931C80">
              <w:rPr>
                <w:rFonts w:asciiTheme="minorHAnsi" w:hAnsiTheme="minorHAnsi" w:cstheme="minorHAnsi"/>
                <w:lang w:val="en-US"/>
              </w:rPr>
              <w:t xml:space="preserve">with </w:t>
            </w:r>
            <w:r w:rsidRPr="00931C80">
              <w:rPr>
                <w:rFonts w:asciiTheme="minorHAnsi" w:hAnsiTheme="minorHAnsi" w:cstheme="minorHAnsi"/>
                <w:u w:val="single"/>
                <w:lang w:val="en-US"/>
              </w:rPr>
              <w:t xml:space="preserve">some </w:t>
            </w:r>
            <w:r w:rsidRPr="00931C80">
              <w:rPr>
                <w:rFonts w:asciiTheme="minorHAnsi" w:hAnsiTheme="minorHAnsi" w:cstheme="minorHAnsi"/>
                <w:lang w:val="en-US"/>
              </w:rPr>
              <w:t xml:space="preserve">appropriate explanations and supporting evidence, there are a </w:t>
            </w:r>
            <w:r w:rsidRPr="00931C80">
              <w:rPr>
                <w:rFonts w:asciiTheme="minorHAnsi" w:hAnsiTheme="minorHAnsi" w:cstheme="minorHAnsi"/>
                <w:u w:val="single"/>
                <w:lang w:val="en-US"/>
              </w:rPr>
              <w:t xml:space="preserve">number of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a limited number of major </w:t>
            </w:r>
            <w:r w:rsidRPr="00931C80">
              <w:rPr>
                <w:rFonts w:asciiTheme="minorHAnsi" w:hAnsiTheme="minorHAnsi" w:cstheme="minorHAnsi"/>
                <w:lang w:val="en-US"/>
              </w:rPr>
              <w:t>issues</w:t>
            </w:r>
          </w:p>
          <w:p w14:paraId="1DA9F4C3"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 xml:space="preserve">more </w:t>
            </w:r>
            <w:r w:rsidRPr="00931C80">
              <w:rPr>
                <w:rFonts w:asciiTheme="minorHAnsi" w:hAnsiTheme="minorHAnsi" w:cstheme="minorHAnsi"/>
                <w:lang w:val="en-US"/>
              </w:rPr>
              <w:t xml:space="preserve">strengths than weaknesses, that any desired standards </w:t>
            </w:r>
            <w:r w:rsidRPr="00931C80">
              <w:rPr>
                <w:rFonts w:asciiTheme="minorHAnsi" w:hAnsiTheme="minorHAnsi" w:cstheme="minorHAnsi"/>
                <w:u w:val="single"/>
                <w:lang w:val="en-US"/>
              </w:rPr>
              <w:t xml:space="preserve">will </w:t>
            </w:r>
            <w:r w:rsidRPr="00931C80">
              <w:rPr>
                <w:rFonts w:asciiTheme="minorHAnsi" w:hAnsiTheme="minorHAnsi" w:cstheme="minorHAnsi"/>
                <w:lang w:val="en-US"/>
              </w:rPr>
              <w:t>be met</w:t>
            </w:r>
          </w:p>
        </w:tc>
      </w:tr>
      <w:tr w:rsidR="001C5DA9" w:rsidRPr="00931C80" w14:paraId="246786E8" w14:textId="77777777" w:rsidTr="001C5DA9">
        <w:trPr>
          <w:cnfStyle w:val="000000100000" w:firstRow="0" w:lastRow="0" w:firstColumn="0" w:lastColumn="0" w:oddVBand="0" w:evenVBand="0" w:oddHBand="1" w:evenHBand="0" w:firstRowFirstColumn="0" w:firstRowLastColumn="0" w:lastRowFirstColumn="0" w:lastRowLastColumn="0"/>
          <w:trHeight w:val="1803"/>
          <w:jc w:val="center"/>
        </w:trPr>
        <w:tc>
          <w:tcPr>
            <w:cnfStyle w:val="000010000000" w:firstRow="0" w:lastRow="0" w:firstColumn="0" w:lastColumn="0" w:oddVBand="1" w:evenVBand="0" w:oddHBand="0" w:evenHBand="0" w:firstRowFirstColumn="0" w:firstRowLastColumn="0" w:lastRowFirstColumn="0" w:lastRowLastColumn="0"/>
            <w:tcW w:w="2128" w:type="dxa"/>
          </w:tcPr>
          <w:p w14:paraId="032F56BF" w14:textId="77777777" w:rsidR="001C5DA9" w:rsidRPr="00931C80" w:rsidRDefault="001C5DA9" w:rsidP="001C5DA9">
            <w:pPr>
              <w:suppressAutoHyphens/>
              <w:spacing w:after="80"/>
              <w:jc w:val="center"/>
              <w:rPr>
                <w:rFonts w:asciiTheme="minorHAnsi" w:hAnsiTheme="minorHAnsi" w:cstheme="minorHAnsi"/>
                <w:b/>
                <w:bCs/>
              </w:rPr>
            </w:pPr>
            <w:r w:rsidRPr="00931C80">
              <w:rPr>
                <w:rFonts w:asciiTheme="minorHAnsi" w:hAnsiTheme="minorHAnsi" w:cstheme="minorHAnsi"/>
                <w:b/>
              </w:rPr>
              <w:t>Concern = 2</w:t>
            </w:r>
          </w:p>
        </w:tc>
        <w:tc>
          <w:tcPr>
            <w:tcW w:w="6711" w:type="dxa"/>
          </w:tcPr>
          <w:p w14:paraId="4A1F9356"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gives rise to </w:t>
            </w:r>
            <w:r w:rsidRPr="00931C80">
              <w:rPr>
                <w:rFonts w:asciiTheme="minorHAnsi" w:hAnsiTheme="minorHAnsi" w:cstheme="minorHAnsi"/>
                <w:u w:val="single"/>
                <w:lang w:val="en-US"/>
              </w:rPr>
              <w:t>some</w:t>
            </w:r>
            <w:r w:rsidRPr="00931C80">
              <w:rPr>
                <w:rFonts w:asciiTheme="minorHAnsi" w:hAnsiTheme="minorHAnsi" w:cstheme="minorHAnsi"/>
                <w:lang w:val="en-US"/>
              </w:rPr>
              <w:t xml:space="preserve"> concerns about being able to support the achievement of the intended outcomes of the Project. </w:t>
            </w:r>
          </w:p>
          <w:p w14:paraId="38641BB1"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has </w:t>
            </w:r>
            <w:r w:rsidRPr="00931C80">
              <w:rPr>
                <w:rFonts w:asciiTheme="minorHAnsi" w:hAnsiTheme="minorHAnsi" w:cstheme="minorHAnsi"/>
                <w:u w:val="single"/>
                <w:lang w:val="en-US"/>
              </w:rPr>
              <w:t>limited detail</w:t>
            </w:r>
            <w:r w:rsidRPr="00931C80">
              <w:rPr>
                <w:rFonts w:asciiTheme="minorHAnsi" w:hAnsiTheme="minorHAnsi" w:cstheme="minorHAnsi"/>
                <w:lang w:val="en-US"/>
              </w:rPr>
              <w:t xml:space="preserve"> with </w:t>
            </w:r>
            <w:r w:rsidRPr="00931C80">
              <w:rPr>
                <w:rFonts w:asciiTheme="minorHAnsi" w:hAnsiTheme="minorHAnsi" w:cstheme="minorHAnsi"/>
                <w:u w:val="single"/>
                <w:lang w:val="en-US"/>
              </w:rPr>
              <w:t xml:space="preserve">limited </w:t>
            </w:r>
            <w:r w:rsidRPr="00931C80">
              <w:rPr>
                <w:rFonts w:asciiTheme="minorHAnsi" w:hAnsiTheme="minorHAnsi" w:cstheme="minorHAnsi"/>
                <w:lang w:val="en-US"/>
              </w:rPr>
              <w:t xml:space="preserve">appropriate explanations and supporting evidence, there are a </w:t>
            </w:r>
            <w:r w:rsidRPr="00931C80">
              <w:rPr>
                <w:rFonts w:asciiTheme="minorHAnsi" w:hAnsiTheme="minorHAnsi" w:cstheme="minorHAnsi"/>
                <w:u w:val="single"/>
                <w:lang w:val="en-US"/>
              </w:rPr>
              <w:t xml:space="preserve">number of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a number of major </w:t>
            </w:r>
            <w:r w:rsidRPr="00931C80">
              <w:rPr>
                <w:rFonts w:asciiTheme="minorHAnsi" w:hAnsiTheme="minorHAnsi" w:cstheme="minorHAnsi"/>
                <w:lang w:val="en-US"/>
              </w:rPr>
              <w:t xml:space="preserve">issues. </w:t>
            </w:r>
          </w:p>
          <w:p w14:paraId="738730C9"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less</w:t>
            </w:r>
            <w:r w:rsidRPr="00931C80">
              <w:rPr>
                <w:rFonts w:asciiTheme="minorHAnsi" w:hAnsiTheme="minorHAnsi" w:cstheme="minorHAnsi"/>
                <w:lang w:val="en-US"/>
              </w:rPr>
              <w:t xml:space="preserve"> strengths than weaknesses, that any desired standards </w:t>
            </w:r>
            <w:r w:rsidRPr="00931C80">
              <w:rPr>
                <w:rFonts w:asciiTheme="minorHAnsi" w:hAnsiTheme="minorHAnsi" w:cstheme="minorHAnsi"/>
                <w:u w:val="single"/>
                <w:lang w:val="en-US"/>
              </w:rPr>
              <w:t xml:space="preserve">may not </w:t>
            </w:r>
            <w:r w:rsidRPr="00931C80">
              <w:rPr>
                <w:rFonts w:asciiTheme="minorHAnsi" w:hAnsiTheme="minorHAnsi" w:cstheme="minorHAnsi"/>
                <w:lang w:val="en-US"/>
              </w:rPr>
              <w:t>be met.</w:t>
            </w:r>
          </w:p>
        </w:tc>
      </w:tr>
      <w:tr w:rsidR="001C5DA9" w:rsidRPr="00931C80" w14:paraId="0BD0662A" w14:textId="77777777" w:rsidTr="001C5DA9">
        <w:trPr>
          <w:trHeight w:val="1803"/>
          <w:jc w:val="center"/>
        </w:trPr>
        <w:tc>
          <w:tcPr>
            <w:cnfStyle w:val="000010000000" w:firstRow="0" w:lastRow="0" w:firstColumn="0" w:lastColumn="0" w:oddVBand="1" w:evenVBand="0" w:oddHBand="0" w:evenHBand="0" w:firstRowFirstColumn="0" w:firstRowLastColumn="0" w:lastRowFirstColumn="0" w:lastRowLastColumn="0"/>
            <w:tcW w:w="2128" w:type="dxa"/>
          </w:tcPr>
          <w:p w14:paraId="32AF3DBC" w14:textId="77777777" w:rsidR="001C5DA9" w:rsidRPr="00931C80" w:rsidRDefault="001C5DA9" w:rsidP="001C5DA9">
            <w:pPr>
              <w:suppressAutoHyphens/>
              <w:spacing w:after="80"/>
              <w:jc w:val="center"/>
              <w:rPr>
                <w:rFonts w:asciiTheme="minorHAnsi" w:hAnsiTheme="minorHAnsi" w:cstheme="minorHAnsi"/>
                <w:b/>
                <w:bCs/>
              </w:rPr>
            </w:pPr>
            <w:r w:rsidRPr="00931C80">
              <w:rPr>
                <w:rFonts w:asciiTheme="minorHAnsi" w:hAnsiTheme="minorHAnsi" w:cstheme="minorHAnsi"/>
                <w:b/>
              </w:rPr>
              <w:lastRenderedPageBreak/>
              <w:t>Poor = 1</w:t>
            </w:r>
          </w:p>
        </w:tc>
        <w:tc>
          <w:tcPr>
            <w:tcW w:w="6711" w:type="dxa"/>
          </w:tcPr>
          <w:p w14:paraId="07E02BC5"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gives rise to </w:t>
            </w:r>
            <w:r w:rsidRPr="00931C80">
              <w:rPr>
                <w:rFonts w:asciiTheme="minorHAnsi" w:hAnsiTheme="minorHAnsi" w:cstheme="minorHAnsi"/>
                <w:u w:val="single"/>
                <w:lang w:val="en-US"/>
              </w:rPr>
              <w:t>many</w:t>
            </w:r>
            <w:r w:rsidRPr="00931C80">
              <w:rPr>
                <w:rFonts w:asciiTheme="minorHAnsi" w:hAnsiTheme="minorHAnsi" w:cstheme="minorHAnsi"/>
                <w:lang w:val="en-US"/>
              </w:rPr>
              <w:t xml:space="preserve"> concerns about being able to support the achievement of the intended outcomes of the Project. </w:t>
            </w:r>
          </w:p>
          <w:p w14:paraId="3DFBC935"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has </w:t>
            </w:r>
            <w:r w:rsidRPr="00931C80">
              <w:rPr>
                <w:rFonts w:asciiTheme="minorHAnsi" w:hAnsiTheme="minorHAnsi" w:cstheme="minorHAnsi"/>
                <w:u w:val="single"/>
                <w:lang w:val="en-US"/>
              </w:rPr>
              <w:t>limited detail</w:t>
            </w:r>
            <w:r w:rsidRPr="00931C80">
              <w:rPr>
                <w:rFonts w:asciiTheme="minorHAnsi" w:hAnsiTheme="minorHAnsi" w:cstheme="minorHAnsi"/>
                <w:lang w:val="en-US"/>
              </w:rPr>
              <w:t xml:space="preserve"> with </w:t>
            </w:r>
            <w:r w:rsidRPr="00931C80">
              <w:rPr>
                <w:rFonts w:asciiTheme="minorHAnsi" w:hAnsiTheme="minorHAnsi" w:cstheme="minorHAnsi"/>
                <w:u w:val="single"/>
                <w:lang w:val="en-US"/>
              </w:rPr>
              <w:t xml:space="preserve">limited </w:t>
            </w:r>
            <w:r w:rsidRPr="00931C80">
              <w:rPr>
                <w:rFonts w:asciiTheme="minorHAnsi" w:hAnsiTheme="minorHAnsi" w:cstheme="minorHAnsi"/>
                <w:lang w:val="en-US"/>
              </w:rPr>
              <w:t xml:space="preserve">appropriate explanations and supporting evidence, there are </w:t>
            </w:r>
            <w:r w:rsidRPr="00931C80">
              <w:rPr>
                <w:rFonts w:asciiTheme="minorHAnsi" w:hAnsiTheme="minorHAnsi" w:cstheme="minorHAnsi"/>
                <w:u w:val="single"/>
                <w:lang w:val="en-US"/>
              </w:rPr>
              <w:t xml:space="preserve">many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a high number of major </w:t>
            </w:r>
            <w:r w:rsidRPr="00931C80">
              <w:rPr>
                <w:rFonts w:asciiTheme="minorHAnsi" w:hAnsiTheme="minorHAnsi" w:cstheme="minorHAnsi"/>
                <w:lang w:val="en-US"/>
              </w:rPr>
              <w:t xml:space="preserve">issues. </w:t>
            </w:r>
          </w:p>
          <w:p w14:paraId="7F62C945" w14:textId="77777777" w:rsidR="001C5DA9" w:rsidRPr="00931C80" w:rsidRDefault="001C5DA9" w:rsidP="001C5DA9">
            <w:pPr>
              <w:suppressAutoHyphens/>
              <w:spacing w:after="8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less</w:t>
            </w:r>
            <w:r w:rsidRPr="00931C80">
              <w:rPr>
                <w:rFonts w:asciiTheme="minorHAnsi" w:hAnsiTheme="minorHAnsi" w:cstheme="minorHAnsi"/>
                <w:lang w:val="en-US"/>
              </w:rPr>
              <w:t xml:space="preserve"> strengths than weaknesses, that any desired standards are </w:t>
            </w:r>
            <w:r w:rsidRPr="00931C80">
              <w:rPr>
                <w:rFonts w:asciiTheme="minorHAnsi" w:hAnsiTheme="minorHAnsi" w:cstheme="minorHAnsi"/>
                <w:u w:val="single"/>
                <w:lang w:val="en-US"/>
              </w:rPr>
              <w:t xml:space="preserve">unlikely </w:t>
            </w:r>
            <w:r w:rsidRPr="00931C80">
              <w:rPr>
                <w:rFonts w:asciiTheme="minorHAnsi" w:hAnsiTheme="minorHAnsi" w:cstheme="minorHAnsi"/>
                <w:lang w:val="en-US"/>
              </w:rPr>
              <w:t>to be met.</w:t>
            </w:r>
          </w:p>
        </w:tc>
      </w:tr>
      <w:tr w:rsidR="001C5DA9" w:rsidRPr="00931C80" w14:paraId="684843C5" w14:textId="77777777" w:rsidTr="001C5DA9">
        <w:trPr>
          <w:cnfStyle w:val="000000100000" w:firstRow="0" w:lastRow="0" w:firstColumn="0" w:lastColumn="0" w:oddVBand="0" w:evenVBand="0" w:oddHBand="1" w:evenHBand="0" w:firstRowFirstColumn="0" w:firstRowLastColumn="0" w:lastRowFirstColumn="0" w:lastRowLastColumn="0"/>
          <w:trHeight w:val="2013"/>
          <w:jc w:val="center"/>
        </w:trPr>
        <w:tc>
          <w:tcPr>
            <w:cnfStyle w:val="000010000000" w:firstRow="0" w:lastRow="0" w:firstColumn="0" w:lastColumn="0" w:oddVBand="1" w:evenVBand="0" w:oddHBand="0" w:evenHBand="0" w:firstRowFirstColumn="0" w:firstRowLastColumn="0" w:lastRowFirstColumn="0" w:lastRowLastColumn="0"/>
            <w:tcW w:w="2128" w:type="dxa"/>
          </w:tcPr>
          <w:p w14:paraId="54EC03BE" w14:textId="77777777" w:rsidR="001C5DA9" w:rsidRPr="00931C80" w:rsidRDefault="001C5DA9" w:rsidP="001C5DA9">
            <w:pPr>
              <w:suppressAutoHyphens/>
              <w:spacing w:after="80"/>
              <w:jc w:val="both"/>
              <w:rPr>
                <w:rFonts w:asciiTheme="minorHAnsi" w:hAnsiTheme="minorHAnsi" w:cstheme="minorHAnsi"/>
                <w:b/>
                <w:bCs/>
              </w:rPr>
            </w:pPr>
            <w:r w:rsidRPr="00931C80">
              <w:rPr>
                <w:rFonts w:asciiTheme="minorHAnsi" w:hAnsiTheme="minorHAnsi" w:cstheme="minorHAnsi"/>
                <w:b/>
              </w:rPr>
              <w:t xml:space="preserve">Unacceptable = 0 </w:t>
            </w:r>
          </w:p>
        </w:tc>
        <w:tc>
          <w:tcPr>
            <w:tcW w:w="6711" w:type="dxa"/>
          </w:tcPr>
          <w:p w14:paraId="7D58697C"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by the Bidder is </w:t>
            </w:r>
            <w:r w:rsidRPr="00931C80">
              <w:rPr>
                <w:rFonts w:asciiTheme="minorHAnsi" w:hAnsiTheme="minorHAnsi" w:cstheme="minorHAnsi"/>
                <w:u w:val="single"/>
                <w:lang w:val="en-US"/>
              </w:rPr>
              <w:t xml:space="preserve">non-compliant; </w:t>
            </w:r>
            <w:r w:rsidRPr="00931C80">
              <w:rPr>
                <w:rFonts w:asciiTheme="minorHAnsi" w:hAnsiTheme="minorHAnsi" w:cstheme="minorHAnsi"/>
                <w:lang w:val="en-US"/>
              </w:rPr>
              <w:t xml:space="preserve">the response gives rise to </w:t>
            </w:r>
            <w:r w:rsidRPr="00931C80">
              <w:rPr>
                <w:rFonts w:asciiTheme="minorHAnsi" w:hAnsiTheme="minorHAnsi" w:cstheme="minorHAnsi"/>
                <w:u w:val="single"/>
                <w:lang w:val="en-US"/>
              </w:rPr>
              <w:t>many</w:t>
            </w:r>
            <w:r w:rsidRPr="00931C80">
              <w:rPr>
                <w:rFonts w:asciiTheme="minorHAnsi" w:hAnsiTheme="minorHAnsi" w:cstheme="minorHAnsi"/>
                <w:lang w:val="en-US"/>
              </w:rPr>
              <w:t xml:space="preserve"> concerns about being able to support the achievement of the intended outcomes of the Project. </w:t>
            </w:r>
          </w:p>
          <w:p w14:paraId="43D3B59B"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en-US"/>
              </w:rPr>
            </w:pPr>
            <w:r w:rsidRPr="00931C80">
              <w:rPr>
                <w:rFonts w:asciiTheme="minorHAnsi" w:hAnsiTheme="minorHAnsi" w:cstheme="minorHAnsi"/>
                <w:lang w:val="en-US"/>
              </w:rPr>
              <w:t xml:space="preserve">The response has </w:t>
            </w:r>
            <w:r w:rsidRPr="00931C80">
              <w:rPr>
                <w:rFonts w:asciiTheme="minorHAnsi" w:hAnsiTheme="minorHAnsi" w:cstheme="minorHAnsi"/>
                <w:u w:val="single"/>
                <w:lang w:val="en-US"/>
              </w:rPr>
              <w:t>insufficient detail</w:t>
            </w:r>
            <w:r w:rsidRPr="00931C80">
              <w:rPr>
                <w:rFonts w:asciiTheme="minorHAnsi" w:hAnsiTheme="minorHAnsi" w:cstheme="minorHAnsi"/>
                <w:lang w:val="en-US"/>
              </w:rPr>
              <w:t xml:space="preserve"> with </w:t>
            </w:r>
            <w:r w:rsidRPr="00931C80">
              <w:rPr>
                <w:rFonts w:asciiTheme="minorHAnsi" w:hAnsiTheme="minorHAnsi" w:cstheme="minorHAnsi"/>
                <w:u w:val="single"/>
                <w:lang w:val="en-US"/>
              </w:rPr>
              <w:t xml:space="preserve">virtually no </w:t>
            </w:r>
            <w:r w:rsidRPr="00931C80">
              <w:rPr>
                <w:rFonts w:asciiTheme="minorHAnsi" w:hAnsiTheme="minorHAnsi" w:cstheme="minorHAnsi"/>
                <w:lang w:val="en-US"/>
              </w:rPr>
              <w:t xml:space="preserve">appropriate explanations and supporting evidence, there are </w:t>
            </w:r>
            <w:r w:rsidRPr="00931C80">
              <w:rPr>
                <w:rFonts w:asciiTheme="minorHAnsi" w:hAnsiTheme="minorHAnsi" w:cstheme="minorHAnsi"/>
                <w:u w:val="single"/>
                <w:lang w:val="en-US"/>
              </w:rPr>
              <w:t xml:space="preserve">many minor </w:t>
            </w:r>
            <w:r w:rsidRPr="00931C80">
              <w:rPr>
                <w:rFonts w:asciiTheme="minorHAnsi" w:hAnsiTheme="minorHAnsi" w:cstheme="minorHAnsi"/>
                <w:lang w:val="en-US"/>
              </w:rPr>
              <w:t xml:space="preserve">issues and </w:t>
            </w:r>
            <w:r w:rsidRPr="00931C80">
              <w:rPr>
                <w:rFonts w:asciiTheme="minorHAnsi" w:hAnsiTheme="minorHAnsi" w:cstheme="minorHAnsi"/>
                <w:u w:val="single"/>
                <w:lang w:val="en-US"/>
              </w:rPr>
              <w:t xml:space="preserve">a high number of major </w:t>
            </w:r>
            <w:r w:rsidRPr="00931C80">
              <w:rPr>
                <w:rFonts w:asciiTheme="minorHAnsi" w:hAnsiTheme="minorHAnsi" w:cstheme="minorHAnsi"/>
                <w:lang w:val="en-US"/>
              </w:rPr>
              <w:t xml:space="preserve">issues. </w:t>
            </w:r>
          </w:p>
          <w:p w14:paraId="2BEAC304" w14:textId="77777777" w:rsidR="001C5DA9" w:rsidRPr="00931C80" w:rsidRDefault="001C5DA9" w:rsidP="001C5DA9">
            <w:pPr>
              <w:suppressAutoHyphens/>
              <w:spacing w:after="8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lang w:val="en-US"/>
              </w:rPr>
              <w:t xml:space="preserve">The response demonstrates </w:t>
            </w:r>
            <w:r w:rsidRPr="00931C80">
              <w:rPr>
                <w:rFonts w:asciiTheme="minorHAnsi" w:hAnsiTheme="minorHAnsi" w:cstheme="minorHAnsi"/>
                <w:u w:val="single"/>
                <w:lang w:val="en-US"/>
              </w:rPr>
              <w:t>less</w:t>
            </w:r>
            <w:r w:rsidRPr="00931C80">
              <w:rPr>
                <w:rFonts w:asciiTheme="minorHAnsi" w:hAnsiTheme="minorHAnsi" w:cstheme="minorHAnsi"/>
                <w:lang w:val="en-US"/>
              </w:rPr>
              <w:t xml:space="preserve"> strengths than weaknesses, that any desired standards are </w:t>
            </w:r>
            <w:r w:rsidRPr="00931C80">
              <w:rPr>
                <w:rFonts w:asciiTheme="minorHAnsi" w:hAnsiTheme="minorHAnsi" w:cstheme="minorHAnsi"/>
                <w:u w:val="single"/>
                <w:lang w:val="en-US"/>
              </w:rPr>
              <w:t xml:space="preserve">highly unlikely </w:t>
            </w:r>
            <w:r w:rsidRPr="00931C80">
              <w:rPr>
                <w:rFonts w:asciiTheme="minorHAnsi" w:hAnsiTheme="minorHAnsi" w:cstheme="minorHAnsi"/>
                <w:lang w:val="en-US"/>
              </w:rPr>
              <w:t>to be met.</w:t>
            </w:r>
          </w:p>
        </w:tc>
      </w:tr>
    </w:tbl>
    <w:p w14:paraId="375CDC2C" w14:textId="77777777" w:rsidR="001C5DA9" w:rsidRPr="00931C80" w:rsidRDefault="001C5DA9" w:rsidP="001C5DA9">
      <w:pPr>
        <w:tabs>
          <w:tab w:val="left" w:pos="-720"/>
          <w:tab w:val="left" w:pos="0"/>
        </w:tabs>
        <w:suppressAutoHyphens/>
        <w:jc w:val="both"/>
        <w:rPr>
          <w:rFonts w:asciiTheme="minorHAnsi" w:hAnsiTheme="minorHAnsi" w:cstheme="minorHAnsi"/>
          <w:b/>
          <w:spacing w:val="-3"/>
        </w:rPr>
      </w:pPr>
    </w:p>
    <w:p w14:paraId="00774447" w14:textId="77777777" w:rsidR="001C5DA9" w:rsidRPr="00931C80" w:rsidRDefault="001C5DA9" w:rsidP="001C5DA9">
      <w:pPr>
        <w:tabs>
          <w:tab w:val="left" w:pos="-720"/>
          <w:tab w:val="left" w:pos="0"/>
        </w:tabs>
        <w:suppressAutoHyphens/>
        <w:jc w:val="both"/>
        <w:rPr>
          <w:rFonts w:asciiTheme="minorHAnsi" w:hAnsiTheme="minorHAnsi" w:cstheme="minorHAnsi"/>
          <w:b/>
          <w:spacing w:val="-3"/>
        </w:rPr>
      </w:pPr>
    </w:p>
    <w:p w14:paraId="7A83056C" w14:textId="77777777" w:rsidR="001C5DA9" w:rsidRPr="00931C80" w:rsidRDefault="001C5DA9" w:rsidP="001C5DA9">
      <w:pPr>
        <w:widowControl w:val="0"/>
        <w:suppressAutoHyphens/>
        <w:spacing w:after="240" w:line="276" w:lineRule="auto"/>
        <w:contextualSpacing/>
        <w:jc w:val="both"/>
        <w:rPr>
          <w:rFonts w:asciiTheme="minorHAnsi" w:eastAsiaTheme="minorHAnsi" w:hAnsiTheme="minorHAnsi" w:cstheme="minorHAnsi"/>
          <w:bCs/>
        </w:rPr>
      </w:pPr>
      <w:r w:rsidRPr="00931C80">
        <w:rPr>
          <w:rFonts w:asciiTheme="minorHAnsi" w:eastAsiaTheme="minorHAnsi" w:hAnsiTheme="minorHAnsi" w:cstheme="minorHAnsi"/>
          <w:b/>
        </w:rPr>
        <w:t>Please note that some questions are weighted to reflect the importance of the question to the project.</w:t>
      </w:r>
      <w:r w:rsidRPr="00931C80">
        <w:rPr>
          <w:rFonts w:asciiTheme="minorHAnsi" w:eastAsiaTheme="minorHAnsi" w:hAnsiTheme="minorHAnsi" w:cstheme="minorHAnsi"/>
        </w:rPr>
        <w:t xml:space="preserve">  For example an actual score of 5 with a weighting of 3 will give a final score of 15. Likewise an actual score of 5 with a weighting of 1 will give a final score of 5. After all the responses to each “Scored” question have been scored, the evaluation panel will apply the weighting for each question.  </w:t>
      </w:r>
    </w:p>
    <w:p w14:paraId="0F73F1D5" w14:textId="77777777" w:rsidR="001C5DA9" w:rsidRPr="00931C80" w:rsidRDefault="001C5DA9" w:rsidP="001C5DA9">
      <w:pPr>
        <w:tabs>
          <w:tab w:val="left" w:pos="-720"/>
          <w:tab w:val="left" w:pos="0"/>
        </w:tabs>
        <w:suppressAutoHyphens/>
        <w:jc w:val="both"/>
        <w:rPr>
          <w:rFonts w:asciiTheme="minorHAnsi" w:hAnsiTheme="minorHAnsi" w:cstheme="minorHAnsi"/>
          <w:spacing w:val="-3"/>
        </w:rPr>
      </w:pPr>
    </w:p>
    <w:p w14:paraId="6E111F1D" w14:textId="1630D348" w:rsidR="001C5DA9" w:rsidRDefault="001C5DA9" w:rsidP="001C5DA9">
      <w:pPr>
        <w:tabs>
          <w:tab w:val="left" w:pos="-720"/>
          <w:tab w:val="left" w:pos="0"/>
        </w:tabs>
        <w:suppressAutoHyphens/>
        <w:jc w:val="both"/>
        <w:rPr>
          <w:rFonts w:asciiTheme="minorHAnsi" w:hAnsiTheme="minorHAnsi" w:cstheme="minorHAnsi"/>
          <w:b/>
          <w:spacing w:val="-3"/>
        </w:rPr>
      </w:pPr>
    </w:p>
    <w:p w14:paraId="6A261BDD" w14:textId="336A1BFE" w:rsidR="00DE7999" w:rsidRDefault="00DE7999" w:rsidP="001C5DA9">
      <w:pPr>
        <w:tabs>
          <w:tab w:val="left" w:pos="-720"/>
          <w:tab w:val="left" w:pos="0"/>
        </w:tabs>
        <w:suppressAutoHyphens/>
        <w:jc w:val="both"/>
        <w:rPr>
          <w:rFonts w:asciiTheme="minorHAnsi" w:hAnsiTheme="minorHAnsi" w:cstheme="minorHAnsi"/>
          <w:b/>
          <w:spacing w:val="-3"/>
        </w:rPr>
      </w:pPr>
    </w:p>
    <w:p w14:paraId="7021A65F" w14:textId="77777777" w:rsidR="001C5DA9" w:rsidRPr="00EE5FD2" w:rsidRDefault="001C5DA9" w:rsidP="00CA1401">
      <w:pPr>
        <w:keepNext/>
        <w:keepLines/>
        <w:numPr>
          <w:ilvl w:val="0"/>
          <w:numId w:val="50"/>
        </w:numPr>
        <w:suppressAutoHyphens/>
        <w:spacing w:after="240"/>
        <w:ind w:left="0" w:firstLine="0"/>
        <w:jc w:val="both"/>
        <w:outlineLvl w:val="0"/>
        <w:rPr>
          <w:rFonts w:asciiTheme="minorHAnsi" w:eastAsiaTheme="majorEastAsia" w:hAnsiTheme="minorHAnsi" w:cstheme="minorHAnsi"/>
          <w:b/>
          <w:bCs/>
          <w:color w:val="auto"/>
          <w:spacing w:val="-3"/>
          <w:kern w:val="3"/>
          <w:sz w:val="28"/>
          <w:szCs w:val="28"/>
        </w:rPr>
      </w:pPr>
      <w:r w:rsidRPr="00EE5FD2">
        <w:rPr>
          <w:rFonts w:asciiTheme="minorHAnsi" w:eastAsiaTheme="majorEastAsia" w:hAnsiTheme="minorHAnsi" w:cstheme="minorHAnsi"/>
          <w:b/>
          <w:bCs/>
          <w:color w:val="auto"/>
          <w:kern w:val="3"/>
          <w:sz w:val="28"/>
          <w:szCs w:val="28"/>
        </w:rPr>
        <w:t>Conditions</w:t>
      </w:r>
      <w:r w:rsidRPr="00EE5FD2">
        <w:rPr>
          <w:rFonts w:asciiTheme="minorHAnsi" w:eastAsiaTheme="majorEastAsia" w:hAnsiTheme="minorHAnsi" w:cstheme="minorHAnsi"/>
          <w:b/>
          <w:bCs/>
          <w:color w:val="auto"/>
          <w:spacing w:val="-3"/>
          <w:kern w:val="3"/>
          <w:sz w:val="28"/>
          <w:szCs w:val="28"/>
        </w:rPr>
        <w:t xml:space="preserve"> of Tendering</w:t>
      </w:r>
    </w:p>
    <w:p w14:paraId="55F88671" w14:textId="77777777" w:rsidR="001C5DA9" w:rsidRPr="00931C80" w:rsidRDefault="001C5DA9" w:rsidP="00CA1401">
      <w:pPr>
        <w:numPr>
          <w:ilvl w:val="1"/>
          <w:numId w:val="50"/>
        </w:numPr>
        <w:tabs>
          <w:tab w:val="left" w:pos="-720"/>
          <w:tab w:val="left" w:pos="0"/>
        </w:tabs>
        <w:suppressAutoHyphens/>
        <w:spacing w:after="240"/>
        <w:ind w:left="0" w:firstLine="0"/>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Falmouth University reverses the right to cancel a tender process at any point.  </w:t>
      </w:r>
    </w:p>
    <w:p w14:paraId="3A4A87AD"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Falmouth University is not liable for any expenses or costs resulting from the cancellation of this tender process or for any other costs incurred by those tendering in response to the ITT. </w:t>
      </w:r>
    </w:p>
    <w:p w14:paraId="5843BD88"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The information provided in this ITT has been prepared in good faith by Falmouth University but is provided for guidance only and no warranty is given by Falmouth University as to the accuracy of the information.  </w:t>
      </w:r>
    </w:p>
    <w:p w14:paraId="39CAE166"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In submitting your tender, you do so in accordance with the conditions specified or referred to herein.</w:t>
      </w:r>
    </w:p>
    <w:p w14:paraId="3735DB79"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Falmouth University may reject any tender which does not fully comply with the stipulated requirements.  </w:t>
      </w:r>
    </w:p>
    <w:p w14:paraId="28318D7F"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The Tender shall remain open for acceptance by Falmouth University for a period of 3 months from the date specified for its return.</w:t>
      </w:r>
    </w:p>
    <w:p w14:paraId="100E0121" w14:textId="5691676C"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Falmouth University is not bound to accept the lowest or any </w:t>
      </w:r>
      <w:r w:rsidR="00F63500" w:rsidRPr="00931C80">
        <w:rPr>
          <w:rFonts w:asciiTheme="minorHAnsi" w:eastAsia="DejaVu Sans" w:hAnsiTheme="minorHAnsi" w:cstheme="minorHAnsi"/>
          <w:color w:val="auto"/>
          <w:spacing w:val="-3"/>
          <w:kern w:val="3"/>
        </w:rPr>
        <w:t>tender</w:t>
      </w:r>
      <w:r w:rsidRPr="00931C80">
        <w:rPr>
          <w:rFonts w:asciiTheme="minorHAnsi" w:eastAsia="DejaVu Sans" w:hAnsiTheme="minorHAnsi" w:cstheme="minorHAnsi"/>
          <w:color w:val="auto"/>
          <w:spacing w:val="-3"/>
          <w:kern w:val="3"/>
        </w:rPr>
        <w:t xml:space="preserve"> and reserves the right to accept or award the contract in whole, in part, or not at all.</w:t>
      </w:r>
    </w:p>
    <w:p w14:paraId="044E071D"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Falmouth University will retain a right of audit of all matters relating to the performance of the contract arising from this ITT.  This will include all financial matters and details relating to the service provided.</w:t>
      </w:r>
    </w:p>
    <w:p w14:paraId="407398E2"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lastRenderedPageBreak/>
        <w:t xml:space="preserve">All material provided by Falmouth University must be regarded as confidential and only disclosed to a third party to the extent necessary to complete your tender.  Falmouth University requires that all working papers and electronic data must be destroyed by Bidders as soon as notified that they have been unsuccessful.  </w:t>
      </w:r>
    </w:p>
    <w:p w14:paraId="2DBCFC88"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Any aspects of your Tender which are essential to the quality, cost and delivery of the service must be incorporated into the response.</w:t>
      </w:r>
    </w:p>
    <w:p w14:paraId="4630AC7F"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Your Tender shall be a “bona fide” quote and shall not be fixed or adjusted by, or under, or in accordance with any agreements or arrangements with any other person.  You shall keep your tender confidential and not divulge to anyone, even approximately, what your quotation price is or will be or any of its terms or conditions, with the sole exception of information you may have to give.</w:t>
      </w:r>
    </w:p>
    <w:p w14:paraId="54565BBA"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Falmouth University requires all goods and services to be provided to the address/es stated in the contract documents and, or orders.  Individual delivery instructions will be provided before orders are placed for goods or services and will include the appropriate health and safety guidance.</w:t>
      </w:r>
    </w:p>
    <w:p w14:paraId="1009D560"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 xml:space="preserve">Tender submission and all correspondence with Falmouth University must be written in English. </w:t>
      </w:r>
    </w:p>
    <w:p w14:paraId="644B7F71"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All goods and, or services supplied shall be fit for purpose and in accordance with any detailed specification(s) supplied with these documents and, or as subsequently amended, agreed by the Bidder and Falmouth University and specified in the final contract documents and, or orders.</w:t>
      </w:r>
    </w:p>
    <w:p w14:paraId="3F64FB66"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All current and future British Legislation/Standards or EU Legislation/Standards or other equivalents shall apply to all goods and services to be supplied where relevant.</w:t>
      </w:r>
    </w:p>
    <w:p w14:paraId="200D60BB"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A request for prices to be reviewed may be given by the successful Bidder giving at least 3 months’ written notice to Falmouth University and based upon the anniversary of the contract start date.  All proposed changes to prices must be agreed by Falmouth University in writing before taking effect and prices may decrease as well as increase.</w:t>
      </w:r>
    </w:p>
    <w:p w14:paraId="3C44B642" w14:textId="77777777" w:rsidR="001C5DA9" w:rsidRPr="00931C80" w:rsidRDefault="001C5DA9" w:rsidP="00CA1401">
      <w:pPr>
        <w:numPr>
          <w:ilvl w:val="1"/>
          <w:numId w:val="50"/>
        </w:numPr>
        <w:tabs>
          <w:tab w:val="left" w:pos="-720"/>
          <w:tab w:val="left" w:pos="709"/>
        </w:tabs>
        <w:suppressAutoHyphens/>
        <w:spacing w:after="240"/>
        <w:ind w:left="709" w:hanging="709"/>
        <w:jc w:val="both"/>
        <w:rPr>
          <w:rFonts w:asciiTheme="minorHAnsi" w:eastAsia="DejaVu Sans" w:hAnsiTheme="minorHAnsi" w:cstheme="minorHAnsi"/>
          <w:color w:val="auto"/>
          <w:spacing w:val="-3"/>
          <w:kern w:val="3"/>
        </w:rPr>
      </w:pPr>
      <w:r w:rsidRPr="00931C80">
        <w:rPr>
          <w:rFonts w:asciiTheme="minorHAnsi" w:eastAsia="DejaVu Sans" w:hAnsiTheme="minorHAnsi" w:cstheme="minorHAnsi"/>
          <w:color w:val="auto"/>
          <w:spacing w:val="-3"/>
          <w:kern w:val="3"/>
        </w:rPr>
        <w:t>No media releases, public announcements or public disclosures by the Bidder or the Bidder’s employees or agents relating to the contract or its subject matter, including but not limited to promotional or marketing material, (but excluding any announcement intended solely for internal distribution by the parties or any disclosure required by legal, accounting or regulatory requirements) may be made without the prior written approval of Falmouth University.</w:t>
      </w:r>
    </w:p>
    <w:p w14:paraId="3310D107" w14:textId="2F865613" w:rsidR="001C5DA9" w:rsidRPr="00EE5FD2" w:rsidRDefault="00D65EC6" w:rsidP="00CA1401">
      <w:pPr>
        <w:keepNext/>
        <w:keepLines/>
        <w:numPr>
          <w:ilvl w:val="0"/>
          <w:numId w:val="50"/>
        </w:numPr>
        <w:suppressAutoHyphens/>
        <w:spacing w:after="240"/>
        <w:ind w:left="0" w:firstLine="0"/>
        <w:jc w:val="both"/>
        <w:outlineLvl w:val="0"/>
        <w:rPr>
          <w:rFonts w:asciiTheme="minorHAnsi" w:eastAsiaTheme="majorEastAsia" w:hAnsiTheme="minorHAnsi" w:cstheme="minorHAnsi"/>
          <w:b/>
          <w:bCs/>
          <w:color w:val="auto"/>
          <w:kern w:val="3"/>
          <w:sz w:val="28"/>
          <w:szCs w:val="28"/>
          <w:lang w:val="en-US"/>
        </w:rPr>
      </w:pPr>
      <w:r>
        <w:rPr>
          <w:rFonts w:asciiTheme="minorHAnsi" w:eastAsiaTheme="majorEastAsia" w:hAnsiTheme="minorHAnsi" w:cstheme="minorHAnsi"/>
          <w:b/>
          <w:bCs/>
          <w:color w:val="auto"/>
          <w:kern w:val="3"/>
          <w:sz w:val="28"/>
          <w:szCs w:val="28"/>
          <w:lang w:val="en-US"/>
        </w:rPr>
        <w:t xml:space="preserve">Contract </w:t>
      </w:r>
    </w:p>
    <w:p w14:paraId="387FB39C" w14:textId="247DF9B4" w:rsidR="00D65EC6" w:rsidRPr="00BA6028" w:rsidRDefault="00D65EC6" w:rsidP="00D65EC6">
      <w:pPr>
        <w:pStyle w:val="Level2"/>
        <w:numPr>
          <w:ilvl w:val="1"/>
          <w:numId w:val="50"/>
        </w:numPr>
        <w:spacing w:line="240" w:lineRule="auto"/>
        <w:rPr>
          <w:rFonts w:asciiTheme="minorHAnsi" w:hAnsiTheme="minorHAnsi" w:cstheme="minorHAnsi"/>
        </w:rPr>
      </w:pPr>
      <w:r w:rsidRPr="00BA6028">
        <w:rPr>
          <w:rFonts w:asciiTheme="minorHAnsi" w:hAnsiTheme="minorHAnsi" w:cstheme="minorHAnsi"/>
        </w:rPr>
        <w:t xml:space="preserve">The form of contract will be the </w:t>
      </w:r>
      <w:r w:rsidR="00DE7999">
        <w:rPr>
          <w:rFonts w:asciiTheme="minorHAnsi" w:hAnsiTheme="minorHAnsi" w:cstheme="minorHAnsi"/>
        </w:rPr>
        <w:t>NEC</w:t>
      </w:r>
      <w:r w:rsidR="00CE5D1A">
        <w:rPr>
          <w:rFonts w:asciiTheme="minorHAnsi" w:hAnsiTheme="minorHAnsi" w:cstheme="minorHAnsi"/>
        </w:rPr>
        <w:t>3 professional services contract</w:t>
      </w:r>
      <w:r w:rsidRPr="00BA6028">
        <w:rPr>
          <w:rFonts w:asciiTheme="minorHAnsi" w:hAnsiTheme="minorHAnsi" w:cstheme="minorHAnsi"/>
        </w:rPr>
        <w:t xml:space="preserve">.  </w:t>
      </w:r>
    </w:p>
    <w:p w14:paraId="05171562" w14:textId="2C296480" w:rsidR="00D65EC6" w:rsidRPr="00BA6028" w:rsidRDefault="00D65EC6" w:rsidP="00D65EC6">
      <w:pPr>
        <w:pStyle w:val="Level2"/>
        <w:numPr>
          <w:ilvl w:val="1"/>
          <w:numId w:val="50"/>
        </w:numPr>
        <w:spacing w:line="240" w:lineRule="auto"/>
        <w:rPr>
          <w:rFonts w:asciiTheme="minorHAnsi" w:hAnsiTheme="minorHAnsi" w:cstheme="minorHAnsi"/>
        </w:rPr>
      </w:pPr>
      <w:r w:rsidRPr="00BA6028">
        <w:rPr>
          <w:rFonts w:asciiTheme="minorHAnsi" w:hAnsiTheme="minorHAnsi" w:cstheme="minorHAnsi"/>
        </w:rPr>
        <w:t xml:space="preserve">Bidders should note that the Contract sets out the Authority’s commercial position in relation to the Contract which will be entered into with the successful Bidder.  </w:t>
      </w:r>
      <w:bookmarkStart w:id="3" w:name="_Toc321233509"/>
      <w:bookmarkStart w:id="4" w:name="_Toc321384526"/>
      <w:r w:rsidRPr="00BA6028">
        <w:rPr>
          <w:rFonts w:asciiTheme="minorHAnsi" w:hAnsiTheme="minorHAnsi" w:cstheme="minorHAnsi"/>
        </w:rPr>
        <w:t xml:space="preserve">The </w:t>
      </w:r>
      <w:r w:rsidR="00BA6028" w:rsidRPr="00BA6028">
        <w:rPr>
          <w:rFonts w:asciiTheme="minorHAnsi" w:hAnsiTheme="minorHAnsi" w:cstheme="minorHAnsi"/>
        </w:rPr>
        <w:t>Authority considers</w:t>
      </w:r>
      <w:r w:rsidRPr="00BA6028">
        <w:rPr>
          <w:rFonts w:asciiTheme="minorHAnsi" w:hAnsiTheme="minorHAnsi" w:cstheme="minorHAnsi"/>
        </w:rPr>
        <w:t xml:space="preserve"> that the conditions of contract are aligned to market requirements and acceptability.  It is therefore the expectation of the Authority that the Contract will be acceptable to Bidders.</w:t>
      </w:r>
      <w:bookmarkEnd w:id="3"/>
      <w:bookmarkEnd w:id="4"/>
    </w:p>
    <w:p w14:paraId="619BFD1B" w14:textId="3D7FE7C2" w:rsidR="00D65EC6" w:rsidRDefault="00D65EC6" w:rsidP="00D65EC6">
      <w:pPr>
        <w:pStyle w:val="Level2"/>
        <w:numPr>
          <w:ilvl w:val="1"/>
          <w:numId w:val="50"/>
        </w:numPr>
        <w:spacing w:line="240" w:lineRule="auto"/>
        <w:rPr>
          <w:rFonts w:asciiTheme="minorHAnsi" w:hAnsiTheme="minorHAnsi" w:cstheme="minorHAnsi"/>
        </w:rPr>
      </w:pPr>
      <w:bookmarkStart w:id="5" w:name="_Toc321233511"/>
      <w:bookmarkStart w:id="6" w:name="_Toc321384528"/>
      <w:r w:rsidRPr="00BA6028">
        <w:rPr>
          <w:rFonts w:asciiTheme="minorHAnsi" w:hAnsiTheme="minorHAnsi" w:cstheme="minorHAnsi"/>
        </w:rPr>
        <w:t>When submitting their Tenders, Bidders must confirm that they will enter into the Contract should they be successful in this Procurement Process on the terms of the Contract set out</w:t>
      </w:r>
      <w:r w:rsidRPr="00160DB3">
        <w:rPr>
          <w:rFonts w:ascii="Arial" w:hAnsi="Arial" w:cs="Arial"/>
          <w:sz w:val="22"/>
          <w:szCs w:val="22"/>
        </w:rPr>
        <w:t xml:space="preserve"> </w:t>
      </w:r>
      <w:r w:rsidRPr="00BA6028">
        <w:rPr>
          <w:rFonts w:asciiTheme="minorHAnsi" w:hAnsiTheme="minorHAnsi" w:cstheme="minorHAnsi"/>
        </w:rPr>
        <w:t>in this ITT or as subsequently amended by the Authority.</w:t>
      </w:r>
      <w:bookmarkEnd w:id="5"/>
      <w:bookmarkEnd w:id="6"/>
      <w:r w:rsidRPr="00BA6028">
        <w:rPr>
          <w:rFonts w:asciiTheme="minorHAnsi" w:hAnsiTheme="minorHAnsi" w:cstheme="minorHAnsi"/>
        </w:rPr>
        <w:t xml:space="preserve"> To be clear, Bidders are not permitted in their Tenders to propose any changes or amendments to the Contract or make any qualifications to the Contract. Failure to adhere to this requirement may result in the rejection of your Tender and disqualification from the Procurement Process.</w:t>
      </w:r>
    </w:p>
    <w:p w14:paraId="6EEAE2B4" w14:textId="2BB8CE49" w:rsidR="00F63500" w:rsidRDefault="00F63500" w:rsidP="00F63500">
      <w:pPr>
        <w:pStyle w:val="Level2"/>
        <w:spacing w:line="240" w:lineRule="auto"/>
        <w:rPr>
          <w:rFonts w:asciiTheme="minorHAnsi" w:hAnsiTheme="minorHAnsi" w:cstheme="minorHAnsi"/>
        </w:rPr>
      </w:pPr>
    </w:p>
    <w:p w14:paraId="6BCE8801" w14:textId="77777777" w:rsidR="00F63500" w:rsidRPr="00BA6028" w:rsidRDefault="00F63500" w:rsidP="00F63500">
      <w:pPr>
        <w:pStyle w:val="Level2"/>
        <w:spacing w:line="240" w:lineRule="auto"/>
        <w:rPr>
          <w:rFonts w:asciiTheme="minorHAnsi" w:hAnsiTheme="minorHAnsi" w:cstheme="minorHAnsi"/>
        </w:rPr>
      </w:pPr>
    </w:p>
    <w:p w14:paraId="1F92B17C" w14:textId="77777777" w:rsidR="001C5DA9" w:rsidRPr="00EE5FD2" w:rsidRDefault="001C5DA9" w:rsidP="003F38D6">
      <w:pPr>
        <w:pStyle w:val="ListParagraph"/>
        <w:numPr>
          <w:ilvl w:val="0"/>
          <w:numId w:val="50"/>
        </w:numPr>
        <w:rPr>
          <w:b/>
          <w:bCs/>
          <w:sz w:val="28"/>
          <w:szCs w:val="28"/>
          <w:lang w:val="en-US"/>
        </w:rPr>
      </w:pPr>
      <w:r w:rsidRPr="00EE5FD2">
        <w:rPr>
          <w:b/>
          <w:sz w:val="28"/>
          <w:szCs w:val="28"/>
          <w:lang w:val="en-US"/>
        </w:rPr>
        <w:lastRenderedPageBreak/>
        <w:t>Schedule A – PRE-QUALIFICATION QUESTIONS</w:t>
      </w:r>
    </w:p>
    <w:tbl>
      <w:tblPr>
        <w:tblStyle w:val="LightList-Accent21"/>
        <w:tblW w:w="5019" w:type="pct"/>
        <w:tblLayout w:type="fixed"/>
        <w:tblLook w:val="0000" w:firstRow="0" w:lastRow="0" w:firstColumn="0" w:lastColumn="0" w:noHBand="0" w:noVBand="0"/>
      </w:tblPr>
      <w:tblGrid>
        <w:gridCol w:w="7350"/>
        <w:gridCol w:w="1081"/>
        <w:gridCol w:w="1786"/>
      </w:tblGrid>
      <w:tr w:rsidR="001C5DA9" w:rsidRPr="00931C80" w14:paraId="44ED4EF7"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59AFB631"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bCs/>
                <w:color w:val="auto"/>
                <w:lang w:val="en-US" w:eastAsia="en-GB"/>
              </w:rPr>
            </w:pPr>
            <w:r w:rsidRPr="00931C80">
              <w:rPr>
                <w:rFonts w:asciiTheme="minorHAnsi" w:eastAsia="Times New Roman" w:hAnsiTheme="minorHAnsi" w:cstheme="minorHAnsi"/>
                <w:b/>
                <w:bCs/>
                <w:color w:val="auto"/>
                <w:lang w:val="en-US" w:eastAsia="en-GB"/>
              </w:rPr>
              <w:t xml:space="preserve">Section 1 – Bidder’s Information </w:t>
            </w:r>
          </w:p>
        </w:tc>
      </w:tr>
      <w:tr w:rsidR="001C5DA9" w:rsidRPr="00931C80" w14:paraId="4BF5BD44"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5EFB396A"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This question is for information only however it </w:t>
            </w:r>
            <w:r w:rsidRPr="00931C80">
              <w:rPr>
                <w:rFonts w:asciiTheme="minorHAnsi" w:eastAsia="Times New Roman" w:hAnsiTheme="minorHAnsi" w:cstheme="minorHAnsi"/>
                <w:i/>
                <w:color w:val="auto"/>
                <w:u w:val="single"/>
                <w:lang w:eastAsia="en-GB"/>
              </w:rPr>
              <w:t>must</w:t>
            </w:r>
            <w:r w:rsidRPr="00931C80">
              <w:rPr>
                <w:rFonts w:asciiTheme="minorHAnsi" w:eastAsia="Times New Roman" w:hAnsiTheme="minorHAnsi" w:cstheme="minorHAnsi"/>
                <w:color w:val="auto"/>
                <w:lang w:eastAsia="en-GB"/>
              </w:rPr>
              <w:t xml:space="preserve"> be completed in full. Where sections do not apply, Bidders should indicate that this is the case and why.  This question should be completed by the Bidder Organisation and any Relevant Organisations (if applicable).</w:t>
            </w:r>
          </w:p>
          <w:p w14:paraId="66D66F9F"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Trading Name</w:t>
            </w:r>
          </w:p>
          <w:p w14:paraId="4B8517FA"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bookmarkStart w:id="7" w:name="Text6"/>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bookmarkEnd w:id="7"/>
          </w:p>
        </w:tc>
      </w:tr>
      <w:tr w:rsidR="001C5DA9" w:rsidRPr="00931C80" w14:paraId="2F6E3D8D"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2D6AC5AD"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Correspondence Address</w:t>
            </w:r>
          </w:p>
          <w:p w14:paraId="742E4DDE"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7769E9EF"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333C2676"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Telephone Number</w:t>
            </w:r>
          </w:p>
          <w:p w14:paraId="259C4759"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162D74D3"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35407667"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 xml:space="preserve">Fax Number </w:t>
            </w:r>
            <w:r w:rsidRPr="00931C80">
              <w:rPr>
                <w:rFonts w:asciiTheme="minorHAnsi" w:eastAsia="Times New Roman" w:hAnsiTheme="minorHAnsi" w:cstheme="minorHAnsi"/>
                <w:color w:val="FF0000"/>
                <w:lang w:eastAsia="en-GB"/>
              </w:rPr>
              <w:t>(optional)</w:t>
            </w:r>
          </w:p>
          <w:p w14:paraId="050B1B9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6A77AC04"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68E792C0"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 xml:space="preserve">Email Contact Address  </w:t>
            </w:r>
            <w:r w:rsidRPr="00931C80">
              <w:rPr>
                <w:rFonts w:asciiTheme="minorHAnsi" w:eastAsia="Times New Roman" w:hAnsiTheme="minorHAnsi" w:cstheme="minorHAnsi"/>
                <w:color w:val="FF0000"/>
                <w:lang w:eastAsia="en-GB"/>
              </w:rPr>
              <w:t>(optional)</w:t>
            </w:r>
          </w:p>
          <w:p w14:paraId="16F5B043"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51EAE1B8"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0C0EFFB4"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 xml:space="preserve">Main Contact of the Bidder Organisation empowered to represent the Bidder in all dealings of a contractual nature once the contract is awarded. </w:t>
            </w:r>
          </w:p>
          <w:p w14:paraId="36746599"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Name</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2A6A63D1"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Position</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4E841C78"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Address</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3D4515BD"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Telephone</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1E5FCDF3"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Mobile (optional)</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5C6CB865"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E-Mail</w:t>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auto"/>
                <w:lang w:eastAsia="en-GB"/>
              </w:rPr>
              <w:tab/>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365CC5F2"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3AE22051"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Internet Website Address</w:t>
            </w:r>
            <w:r w:rsidRPr="00931C80">
              <w:rPr>
                <w:rFonts w:asciiTheme="minorHAnsi" w:eastAsia="Times New Roman" w:hAnsiTheme="minorHAnsi" w:cstheme="minorHAnsi"/>
                <w:color w:val="FF0000"/>
                <w:lang w:eastAsia="en-GB"/>
              </w:rPr>
              <w:t xml:space="preserve"> (Optional)</w:t>
            </w:r>
          </w:p>
          <w:p w14:paraId="0FFEA06A"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auto"/>
                <w:lang w:eastAsia="en-GB"/>
              </w:rPr>
              <w:t>(optional)</w:t>
            </w:r>
          </w:p>
        </w:tc>
      </w:tr>
      <w:tr w:rsidR="001C5DA9" w:rsidRPr="00931C80" w14:paraId="615C64B6"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20229AAD"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Registered Office Address (if different from above)</w:t>
            </w:r>
          </w:p>
          <w:p w14:paraId="6A949671"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12ED6EC2"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30907708"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Date Established</w:t>
            </w:r>
          </w:p>
          <w:p w14:paraId="31332A60"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0625F1FD" w14:textId="77777777" w:rsidTr="001C5DA9">
        <w:trPr>
          <w:cnfStyle w:val="000000100000" w:firstRow="0" w:lastRow="0" w:firstColumn="0" w:lastColumn="0" w:oddVBand="0" w:evenVBand="0" w:oddHBand="1" w:evenHBand="0" w:firstRowFirstColumn="0" w:firstRowLastColumn="0" w:lastRowFirstColumn="0" w:lastRowLastColumn="0"/>
          <w:trHeight w:val="1028"/>
        </w:trPr>
        <w:tc>
          <w:tcPr>
            <w:cnfStyle w:val="000010000000" w:firstRow="0" w:lastRow="0" w:firstColumn="0" w:lastColumn="0" w:oddVBand="1" w:evenVBand="0" w:oddHBand="0" w:evenHBand="0" w:firstRowFirstColumn="0" w:firstRowLastColumn="0" w:lastRowFirstColumn="0" w:lastRowLastColumn="0"/>
            <w:tcW w:w="5000" w:type="pct"/>
            <w:gridSpan w:val="3"/>
          </w:tcPr>
          <w:p w14:paraId="39BEBFB3"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Type of Organisation</w:t>
            </w:r>
            <w:r w:rsidRPr="00931C80">
              <w:rPr>
                <w:rFonts w:asciiTheme="minorHAnsi" w:eastAsia="Times New Roman" w:hAnsiTheme="minorHAnsi" w:cstheme="minorHAnsi"/>
                <w:color w:val="auto"/>
                <w:lang w:eastAsia="en-GB"/>
              </w:rPr>
              <w:t xml:space="preserve"> (e.g. Private, Private Limited Company, Partnership, Local Authority, Voluntary Body, and Registered Charity) Please provide details of the organisation's structure.</w:t>
            </w:r>
          </w:p>
          <w:p w14:paraId="65CD0AD8"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3CC8374B"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78C13180"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 xml:space="preserve">Registered Business Number: </w:t>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2694FD5A"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 xml:space="preserve">Date of Registration: </w:t>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05E3C1F6" w14:textId="77777777" w:rsidTr="001C5DA9">
        <w:trPr>
          <w:cnfStyle w:val="000000100000" w:firstRow="0" w:lastRow="0" w:firstColumn="0" w:lastColumn="0" w:oddVBand="0" w:evenVBand="0" w:oddHBand="1" w:evenHBand="0" w:firstRowFirstColumn="0" w:firstRowLastColumn="0" w:lastRowFirstColumn="0" w:lastRowLastColumn="0"/>
          <w:trHeight w:val="1560"/>
        </w:trPr>
        <w:tc>
          <w:tcPr>
            <w:cnfStyle w:val="000010000000" w:firstRow="0" w:lastRow="0" w:firstColumn="0" w:lastColumn="0" w:oddVBand="1" w:evenVBand="0" w:oddHBand="0" w:evenHBand="0" w:firstRowFirstColumn="0" w:firstRowLastColumn="0" w:lastRowFirstColumn="0" w:lastRowLastColumn="0"/>
            <w:tcW w:w="5000" w:type="pct"/>
            <w:gridSpan w:val="3"/>
          </w:tcPr>
          <w:p w14:paraId="67FE0AAA"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lastRenderedPageBreak/>
              <w:t xml:space="preserve">VAT Registration Number: </w:t>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17EC1478"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Ownership</w:t>
            </w:r>
          </w:p>
          <w:p w14:paraId="56DA0AF8"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If your company is owned by a parent company, please identify the name(s) of parents and clearly identify the relationship.</w:t>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tc>
      </w:tr>
      <w:tr w:rsidR="001C5DA9" w:rsidRPr="00931C80" w14:paraId="6F06801E" w14:textId="77777777" w:rsidTr="001C5DA9">
        <w:trPr>
          <w:trHeight w:val="2260"/>
        </w:trPr>
        <w:tc>
          <w:tcPr>
            <w:cnfStyle w:val="000010000000" w:firstRow="0" w:lastRow="0" w:firstColumn="0" w:lastColumn="0" w:oddVBand="1" w:evenVBand="0" w:oddHBand="0" w:evenHBand="0" w:firstRowFirstColumn="0" w:firstRowLastColumn="0" w:lastRowFirstColumn="0" w:lastRowLastColumn="0"/>
            <w:tcW w:w="5000" w:type="pct"/>
            <w:gridSpan w:val="3"/>
          </w:tcPr>
          <w:p w14:paraId="0D94A32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Please confirm whether your Organisation is considered one of the following. (</w:t>
            </w:r>
            <w:r w:rsidRPr="00931C80">
              <w:rPr>
                <w:rFonts w:asciiTheme="minorHAnsi" w:eastAsia="Times New Roman" w:hAnsiTheme="minorHAnsi" w:cstheme="minorHAnsi"/>
                <w:color w:val="FF0000"/>
                <w:lang w:eastAsia="en-GB"/>
              </w:rPr>
              <w:t>Optional)</w:t>
            </w:r>
          </w:p>
          <w:p w14:paraId="1A42FBA3"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i/>
                <w:color w:val="auto"/>
                <w:lang w:eastAsia="en-GB"/>
              </w:rPr>
            </w:pPr>
            <w:r w:rsidRPr="00931C80">
              <w:rPr>
                <w:rFonts w:asciiTheme="minorHAnsi" w:eastAsia="Times New Roman" w:hAnsiTheme="minorHAnsi" w:cstheme="minorHAnsi"/>
                <w:bCs/>
                <w:i/>
                <w:color w:val="auto"/>
                <w:lang w:val="en-US" w:eastAsia="en-GB"/>
              </w:rPr>
              <w:t>Double-click in boxes to check</w:t>
            </w:r>
            <w:r w:rsidRPr="00931C80">
              <w:rPr>
                <w:rFonts w:asciiTheme="minorHAnsi" w:eastAsia="Times New Roman" w:hAnsiTheme="minorHAnsi" w:cstheme="minorHAnsi"/>
                <w:i/>
                <w:color w:val="auto"/>
                <w:lang w:eastAsia="en-GB"/>
              </w:rPr>
              <w:t xml:space="preserve"> relevant box</w:t>
            </w:r>
          </w:p>
          <w:p w14:paraId="16BC5D1B"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Micro enterprise – Staff &lt; 10, Turnover &lt; €2 million, Balance sheet &lt; €2 million </w:t>
            </w: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F63500">
              <w:rPr>
                <w:rFonts w:asciiTheme="minorHAnsi" w:eastAsia="Times New Roman" w:hAnsiTheme="minorHAnsi" w:cstheme="minorHAnsi"/>
                <w:color w:val="000080"/>
                <w:lang w:eastAsia="en-GB"/>
              </w:rPr>
            </w:r>
            <w:r w:rsidR="00F6350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p>
          <w:p w14:paraId="534C93D3"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Small enterprise – Staff &lt; 50, Turnover &lt; €10 million, Balance sheet &lt; €2 million </w:t>
            </w: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F63500">
              <w:rPr>
                <w:rFonts w:asciiTheme="minorHAnsi" w:eastAsia="Times New Roman" w:hAnsiTheme="minorHAnsi" w:cstheme="minorHAnsi"/>
                <w:color w:val="000080"/>
                <w:lang w:eastAsia="en-GB"/>
              </w:rPr>
            </w:r>
            <w:r w:rsidR="00F6350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p>
          <w:p w14:paraId="3BCFD647"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Medium sized enterprise – Staff &lt; 250, Turnover &lt; €50 million, Balance sheet &lt; than €43 million </w:t>
            </w:r>
            <w:r w:rsidRPr="00931C80">
              <w:rPr>
                <w:rFonts w:asciiTheme="minorHAnsi" w:eastAsia="Times New Roman" w:hAnsiTheme="minorHAnsi" w:cstheme="minorHAnsi"/>
                <w:color w:val="auto"/>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auto"/>
                <w:lang w:eastAsia="en-GB"/>
              </w:rPr>
              <w:instrText xml:space="preserve"> FORMCHECKBOX </w:instrText>
            </w:r>
            <w:r w:rsidR="00F63500">
              <w:rPr>
                <w:rFonts w:asciiTheme="minorHAnsi" w:eastAsia="Times New Roman" w:hAnsiTheme="minorHAnsi" w:cstheme="minorHAnsi"/>
                <w:color w:val="auto"/>
                <w:lang w:eastAsia="en-GB"/>
              </w:rPr>
            </w:r>
            <w:r w:rsidR="00F63500">
              <w:rPr>
                <w:rFonts w:asciiTheme="minorHAnsi" w:eastAsia="Times New Roman" w:hAnsiTheme="minorHAnsi" w:cstheme="minorHAnsi"/>
                <w:color w:val="auto"/>
                <w:lang w:eastAsia="en-GB"/>
              </w:rPr>
              <w:fldChar w:fldCharType="separate"/>
            </w:r>
            <w:r w:rsidRPr="00931C80">
              <w:rPr>
                <w:rFonts w:asciiTheme="minorHAnsi" w:eastAsia="Times New Roman" w:hAnsiTheme="minorHAnsi" w:cstheme="minorHAnsi"/>
                <w:color w:val="auto"/>
                <w:lang w:eastAsia="en-GB"/>
              </w:rPr>
              <w:fldChar w:fldCharType="end"/>
            </w:r>
          </w:p>
          <w:p w14:paraId="2F5C265B"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Large sized enterprise – Staff &gt;250, Turnover &gt; €50 million, Balance sheet &gt; than €43 million </w:t>
            </w:r>
            <w:r w:rsidRPr="00931C80">
              <w:rPr>
                <w:rFonts w:asciiTheme="minorHAnsi" w:eastAsia="Times New Roman" w:hAnsiTheme="minorHAnsi" w:cstheme="minorHAnsi"/>
                <w:color w:val="auto"/>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auto"/>
                <w:lang w:eastAsia="en-GB"/>
              </w:rPr>
              <w:instrText xml:space="preserve"> FORMCHECKBOX </w:instrText>
            </w:r>
            <w:r w:rsidR="00F63500">
              <w:rPr>
                <w:rFonts w:asciiTheme="minorHAnsi" w:eastAsia="Times New Roman" w:hAnsiTheme="minorHAnsi" w:cstheme="minorHAnsi"/>
                <w:color w:val="auto"/>
                <w:lang w:eastAsia="en-GB"/>
              </w:rPr>
            </w:r>
            <w:r w:rsidR="00F63500">
              <w:rPr>
                <w:rFonts w:asciiTheme="minorHAnsi" w:eastAsia="Times New Roman" w:hAnsiTheme="minorHAnsi" w:cstheme="minorHAnsi"/>
                <w:color w:val="auto"/>
                <w:lang w:eastAsia="en-GB"/>
              </w:rPr>
              <w:fldChar w:fldCharType="separate"/>
            </w:r>
            <w:r w:rsidRPr="00931C80">
              <w:rPr>
                <w:rFonts w:asciiTheme="minorHAnsi" w:eastAsia="Times New Roman" w:hAnsiTheme="minorHAnsi" w:cstheme="minorHAnsi"/>
                <w:color w:val="auto"/>
                <w:lang w:eastAsia="en-GB"/>
              </w:rPr>
              <w:fldChar w:fldCharType="end"/>
            </w:r>
          </w:p>
          <w:p w14:paraId="7D382C40"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color w:val="auto"/>
                <w:lang w:eastAsia="en-GB"/>
              </w:rPr>
              <w:t>This question is optional/for information to gather data for Falmouth University</w:t>
            </w:r>
          </w:p>
        </w:tc>
      </w:tr>
      <w:tr w:rsidR="001C5DA9" w:rsidRPr="00931C80" w14:paraId="4E0C24A3"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676DFC40" w14:textId="77777777" w:rsidR="001C5DA9" w:rsidRPr="00931C80" w:rsidRDefault="001C5DA9" w:rsidP="001C5DA9">
            <w:pPr>
              <w:suppressAutoHyphens/>
              <w:spacing w:after="120"/>
              <w:jc w:val="both"/>
              <w:rPr>
                <w:rFonts w:asciiTheme="minorHAnsi" w:hAnsiTheme="minorHAnsi" w:cstheme="minorHAnsi"/>
                <w:b/>
              </w:rPr>
            </w:pPr>
            <w:r w:rsidRPr="00931C80">
              <w:rPr>
                <w:rFonts w:asciiTheme="minorHAnsi" w:hAnsiTheme="minorHAnsi" w:cstheme="minorHAnsi"/>
              </w:rPr>
              <w:t>If your Organisation is owned/run by any of the following, please tick relevant box</w:t>
            </w:r>
            <w:r w:rsidRPr="00931C80">
              <w:rPr>
                <w:rFonts w:asciiTheme="minorHAnsi" w:hAnsiTheme="minorHAnsi" w:cstheme="minorHAnsi"/>
                <w:color w:val="FF0000"/>
              </w:rPr>
              <w:t xml:space="preserve"> (Optional)</w:t>
            </w:r>
          </w:p>
          <w:p w14:paraId="01731F1C"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000080"/>
                <w:lang w:eastAsia="en-GB"/>
              </w:rPr>
            </w:pP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F63500">
              <w:rPr>
                <w:rFonts w:asciiTheme="minorHAnsi" w:eastAsia="Times New Roman" w:hAnsiTheme="minorHAnsi" w:cstheme="minorHAnsi"/>
                <w:color w:val="000080"/>
                <w:lang w:eastAsia="en-GB"/>
              </w:rPr>
            </w:r>
            <w:r w:rsidR="00F6350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auto"/>
                <w:lang w:eastAsia="en-GB"/>
              </w:rPr>
              <w:tab/>
              <w:t>BME (Black, ethnic, community/voluntary group)</w:t>
            </w:r>
          </w:p>
          <w:p w14:paraId="387D3250"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000080"/>
                <w:lang w:eastAsia="en-GB"/>
              </w:rPr>
            </w:pP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F63500">
              <w:rPr>
                <w:rFonts w:asciiTheme="minorHAnsi" w:eastAsia="Times New Roman" w:hAnsiTheme="minorHAnsi" w:cstheme="minorHAnsi"/>
                <w:color w:val="000080"/>
                <w:lang w:eastAsia="en-GB"/>
              </w:rPr>
            </w:r>
            <w:r w:rsidR="00F6350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000080"/>
                <w:lang w:eastAsia="en-GB"/>
              </w:rPr>
              <w:tab/>
            </w:r>
            <w:r w:rsidRPr="00931C80">
              <w:rPr>
                <w:rFonts w:asciiTheme="minorHAnsi" w:eastAsia="Times New Roman" w:hAnsiTheme="minorHAnsi" w:cstheme="minorHAnsi"/>
                <w:color w:val="auto"/>
                <w:lang w:eastAsia="en-GB"/>
              </w:rPr>
              <w:t>Community Interest Companies (CIC)</w:t>
            </w:r>
          </w:p>
          <w:p w14:paraId="3600094C"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000080"/>
                <w:lang w:eastAsia="en-GB"/>
              </w:rPr>
            </w:pP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F63500">
              <w:rPr>
                <w:rFonts w:asciiTheme="minorHAnsi" w:eastAsia="Times New Roman" w:hAnsiTheme="minorHAnsi" w:cstheme="minorHAnsi"/>
                <w:color w:val="000080"/>
                <w:lang w:eastAsia="en-GB"/>
              </w:rPr>
            </w:r>
            <w:r w:rsidR="00F6350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000080"/>
                <w:lang w:eastAsia="en-GB"/>
              </w:rPr>
              <w:tab/>
            </w:r>
            <w:r w:rsidRPr="00931C80">
              <w:rPr>
                <w:rFonts w:asciiTheme="minorHAnsi" w:eastAsia="Times New Roman" w:hAnsiTheme="minorHAnsi" w:cstheme="minorHAnsi"/>
                <w:color w:val="auto"/>
                <w:lang w:eastAsia="en-GB"/>
              </w:rPr>
              <w:t>Companies owned or managed by women</w:t>
            </w:r>
          </w:p>
          <w:p w14:paraId="3A716C9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000080"/>
                <w:lang w:eastAsia="en-GB"/>
              </w:rPr>
            </w:pP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F63500">
              <w:rPr>
                <w:rFonts w:asciiTheme="minorHAnsi" w:eastAsia="Times New Roman" w:hAnsiTheme="minorHAnsi" w:cstheme="minorHAnsi"/>
                <w:color w:val="000080"/>
                <w:lang w:eastAsia="en-GB"/>
              </w:rPr>
            </w:r>
            <w:r w:rsidR="00F6350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000080"/>
                <w:lang w:eastAsia="en-GB"/>
              </w:rPr>
              <w:tab/>
            </w:r>
            <w:r w:rsidRPr="00931C80">
              <w:rPr>
                <w:rFonts w:asciiTheme="minorHAnsi" w:eastAsia="Times New Roman" w:hAnsiTheme="minorHAnsi" w:cstheme="minorHAnsi"/>
                <w:color w:val="auto"/>
                <w:lang w:eastAsia="en-GB"/>
              </w:rPr>
              <w:t>Owned or run by Disabled People</w:t>
            </w:r>
          </w:p>
          <w:p w14:paraId="2C5EED37"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000080"/>
                <w:lang w:eastAsia="en-GB"/>
              </w:rPr>
              <w:fldChar w:fldCharType="begin">
                <w:ffData>
                  <w:name w:val="Check1"/>
                  <w:enabled/>
                  <w:calcOnExit w:val="0"/>
                  <w:checkBox>
                    <w:sizeAuto/>
                    <w:default w:val="0"/>
                  </w:checkBox>
                </w:ffData>
              </w:fldChar>
            </w:r>
            <w:r w:rsidRPr="00931C80">
              <w:rPr>
                <w:rFonts w:asciiTheme="minorHAnsi" w:eastAsia="Times New Roman" w:hAnsiTheme="minorHAnsi" w:cstheme="minorHAnsi"/>
                <w:color w:val="000080"/>
                <w:lang w:eastAsia="en-GB"/>
              </w:rPr>
              <w:instrText xml:space="preserve"> FORMCHECKBOX </w:instrText>
            </w:r>
            <w:r w:rsidR="00F63500">
              <w:rPr>
                <w:rFonts w:asciiTheme="minorHAnsi" w:eastAsia="Times New Roman" w:hAnsiTheme="minorHAnsi" w:cstheme="minorHAnsi"/>
                <w:color w:val="000080"/>
                <w:lang w:eastAsia="en-GB"/>
              </w:rPr>
            </w:r>
            <w:r w:rsidR="00F6350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color w:val="000080"/>
                <w:lang w:eastAsia="en-GB"/>
              </w:rPr>
              <w:fldChar w:fldCharType="end"/>
            </w:r>
            <w:r w:rsidRPr="00931C80">
              <w:rPr>
                <w:rFonts w:asciiTheme="minorHAnsi" w:eastAsia="Times New Roman" w:hAnsiTheme="minorHAnsi" w:cstheme="minorHAnsi"/>
                <w:color w:val="000080"/>
                <w:lang w:eastAsia="en-GB"/>
              </w:rPr>
              <w:tab/>
            </w:r>
            <w:r w:rsidRPr="00931C80">
              <w:rPr>
                <w:rFonts w:asciiTheme="minorHAnsi" w:eastAsia="Times New Roman" w:hAnsiTheme="minorHAnsi" w:cstheme="minorHAnsi"/>
                <w:color w:val="auto"/>
                <w:lang w:eastAsia="en-GB"/>
              </w:rPr>
              <w:t>Business owned by Lesbian, Bisexual, Gay or Transsexual</w:t>
            </w:r>
          </w:p>
          <w:p w14:paraId="50BF1818"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000080"/>
                <w:lang w:eastAsia="en-GB"/>
              </w:rPr>
            </w:pPr>
            <w:r w:rsidRPr="00931C80">
              <w:rPr>
                <w:rFonts w:asciiTheme="minorHAnsi" w:eastAsia="Times New Roman" w:hAnsiTheme="minorHAnsi" w:cstheme="minorHAnsi"/>
                <w:b/>
                <w:color w:val="auto"/>
                <w:lang w:eastAsia="en-GB"/>
              </w:rPr>
              <w:t>This question is optional/for information to gather data for Falmouth University</w:t>
            </w:r>
          </w:p>
        </w:tc>
      </w:tr>
      <w:tr w:rsidR="001C5DA9" w:rsidRPr="00931C80" w14:paraId="06BB6F5D"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42E66BD7"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hAnsiTheme="minorHAnsi" w:cstheme="minorHAnsi"/>
              </w:rPr>
              <w:t xml:space="preserve">Falmouth University would like to understand how and where Bidders find opportunities advertised.  This will help us better target our tender advertisements to potential Bidders.  </w:t>
            </w:r>
          </w:p>
          <w:p w14:paraId="1CC3DCCB" w14:textId="77777777" w:rsidR="001C5DA9" w:rsidRPr="00931C80" w:rsidRDefault="001C5DA9" w:rsidP="001C5DA9">
            <w:pPr>
              <w:tabs>
                <w:tab w:val="left" w:pos="-720"/>
                <w:tab w:val="left" w:pos="0"/>
              </w:tabs>
              <w:suppressAutoHyphens/>
              <w:spacing w:after="120"/>
              <w:jc w:val="both"/>
              <w:rPr>
                <w:rFonts w:asciiTheme="minorHAnsi" w:hAnsiTheme="minorHAnsi" w:cstheme="minorHAnsi"/>
                <w:b/>
              </w:rPr>
            </w:pPr>
            <w:r w:rsidRPr="00931C80">
              <w:rPr>
                <w:rFonts w:asciiTheme="minorHAnsi" w:hAnsiTheme="minorHAnsi" w:cstheme="minorHAnsi"/>
              </w:rPr>
              <w:t>Please enter where you saw this tender opportunity advertised.</w:t>
            </w:r>
            <w:r w:rsidRPr="00931C80">
              <w:rPr>
                <w:rFonts w:asciiTheme="minorHAnsi" w:hAnsiTheme="minorHAnsi" w:cstheme="minorHAnsi"/>
                <w:b/>
              </w:rPr>
              <w:t xml:space="preserve"> </w:t>
            </w:r>
          </w:p>
          <w:p w14:paraId="20FA0860" w14:textId="77777777" w:rsidR="001C5DA9" w:rsidRPr="00931C80" w:rsidRDefault="001C5DA9" w:rsidP="001C5DA9">
            <w:pPr>
              <w:tabs>
                <w:tab w:val="left" w:pos="-720"/>
                <w:tab w:val="left" w:pos="0"/>
              </w:tabs>
              <w:suppressAutoHyphens/>
              <w:spacing w:after="120"/>
              <w:jc w:val="both"/>
              <w:rPr>
                <w:rFonts w:asciiTheme="minorHAnsi" w:hAnsiTheme="minorHAnsi" w:cstheme="minorHAnsi"/>
                <w:b/>
              </w:rPr>
            </w:pPr>
            <w:r w:rsidRPr="00931C80">
              <w:rPr>
                <w:rFonts w:asciiTheme="minorHAnsi" w:hAnsiTheme="minorHAnsi" w:cstheme="minorHAnsi"/>
                <w:b/>
              </w:rPr>
              <w:t xml:space="preserve">Pro-Contract (Due North)  </w:t>
            </w:r>
            <w:r w:rsidRPr="00931C80">
              <w:rPr>
                <w:rFonts w:asciiTheme="minorHAnsi" w:hAnsiTheme="minorHAnsi" w:cstheme="minorHAnsi"/>
                <w:b/>
              </w:rPr>
              <w:fldChar w:fldCharType="begin">
                <w:ffData>
                  <w:name w:val="Check1"/>
                  <w:enabled/>
                  <w:calcOnExit w:val="0"/>
                  <w:checkBox>
                    <w:sizeAuto/>
                    <w:default w:val="0"/>
                    <w:checked w:val="0"/>
                  </w:checkBox>
                </w:ffData>
              </w:fldChar>
            </w:r>
            <w:r w:rsidRPr="00931C80">
              <w:rPr>
                <w:rFonts w:asciiTheme="minorHAnsi" w:hAnsiTheme="minorHAnsi" w:cstheme="minorHAnsi"/>
                <w:b/>
              </w:rPr>
              <w:instrText xml:space="preserve"> FORMCHECKBOX </w:instrText>
            </w:r>
            <w:r w:rsidR="00F63500">
              <w:rPr>
                <w:rFonts w:asciiTheme="minorHAnsi" w:hAnsiTheme="minorHAnsi" w:cstheme="minorHAnsi"/>
                <w:b/>
              </w:rPr>
            </w:r>
            <w:r w:rsidR="00F63500">
              <w:rPr>
                <w:rFonts w:asciiTheme="minorHAnsi" w:hAnsiTheme="minorHAnsi" w:cstheme="minorHAnsi"/>
                <w:b/>
              </w:rPr>
              <w:fldChar w:fldCharType="separate"/>
            </w:r>
            <w:r w:rsidRPr="00931C80">
              <w:rPr>
                <w:rFonts w:asciiTheme="minorHAnsi" w:hAnsiTheme="minorHAnsi" w:cstheme="minorHAnsi"/>
                <w:b/>
              </w:rPr>
              <w:fldChar w:fldCharType="end"/>
            </w:r>
          </w:p>
          <w:p w14:paraId="3320204B" w14:textId="77777777" w:rsidR="001C5DA9" w:rsidRPr="00931C80" w:rsidRDefault="001C5DA9" w:rsidP="001C5DA9">
            <w:pPr>
              <w:tabs>
                <w:tab w:val="left" w:pos="-720"/>
                <w:tab w:val="left" w:pos="0"/>
              </w:tabs>
              <w:suppressAutoHyphens/>
              <w:spacing w:after="120"/>
              <w:jc w:val="both"/>
              <w:rPr>
                <w:rFonts w:asciiTheme="minorHAnsi" w:hAnsiTheme="minorHAnsi" w:cstheme="minorHAnsi"/>
                <w:b/>
              </w:rPr>
            </w:pPr>
            <w:r w:rsidRPr="00931C80">
              <w:rPr>
                <w:rFonts w:asciiTheme="minorHAnsi" w:hAnsiTheme="minorHAnsi" w:cstheme="minorHAnsi"/>
                <w:b/>
              </w:rPr>
              <w:t xml:space="preserve">In-tend  </w:t>
            </w:r>
            <w:r w:rsidRPr="00931C80">
              <w:rPr>
                <w:rFonts w:asciiTheme="minorHAnsi" w:hAnsiTheme="minorHAnsi" w:cstheme="minorHAnsi"/>
                <w:b/>
              </w:rPr>
              <w:fldChar w:fldCharType="begin">
                <w:ffData>
                  <w:name w:val="Check1"/>
                  <w:enabled/>
                  <w:calcOnExit w:val="0"/>
                  <w:checkBox>
                    <w:sizeAuto/>
                    <w:default w:val="0"/>
                    <w:checked w:val="0"/>
                  </w:checkBox>
                </w:ffData>
              </w:fldChar>
            </w:r>
            <w:r w:rsidRPr="00931C80">
              <w:rPr>
                <w:rFonts w:asciiTheme="minorHAnsi" w:hAnsiTheme="minorHAnsi" w:cstheme="minorHAnsi"/>
                <w:b/>
              </w:rPr>
              <w:instrText xml:space="preserve"> FORMCHECKBOX </w:instrText>
            </w:r>
            <w:r w:rsidR="00F63500">
              <w:rPr>
                <w:rFonts w:asciiTheme="minorHAnsi" w:hAnsiTheme="minorHAnsi" w:cstheme="minorHAnsi"/>
                <w:b/>
              </w:rPr>
            </w:r>
            <w:r w:rsidR="00F63500">
              <w:rPr>
                <w:rFonts w:asciiTheme="minorHAnsi" w:hAnsiTheme="minorHAnsi" w:cstheme="minorHAnsi"/>
                <w:b/>
              </w:rPr>
              <w:fldChar w:fldCharType="separate"/>
            </w:r>
            <w:r w:rsidRPr="00931C80">
              <w:rPr>
                <w:rFonts w:asciiTheme="minorHAnsi" w:hAnsiTheme="minorHAnsi" w:cstheme="minorHAnsi"/>
                <w:b/>
              </w:rPr>
              <w:fldChar w:fldCharType="end"/>
            </w:r>
          </w:p>
          <w:p w14:paraId="7283B9C8" w14:textId="77777777" w:rsidR="001C5DA9" w:rsidRPr="00931C80" w:rsidRDefault="001C5DA9" w:rsidP="001C5DA9">
            <w:pPr>
              <w:tabs>
                <w:tab w:val="left" w:pos="-720"/>
                <w:tab w:val="left" w:pos="0"/>
              </w:tabs>
              <w:suppressAutoHyphens/>
              <w:spacing w:after="120"/>
              <w:jc w:val="both"/>
              <w:rPr>
                <w:rFonts w:asciiTheme="minorHAnsi" w:hAnsiTheme="minorHAnsi" w:cstheme="minorHAnsi"/>
                <w:b/>
              </w:rPr>
            </w:pPr>
            <w:r w:rsidRPr="00931C80">
              <w:rPr>
                <w:rFonts w:asciiTheme="minorHAnsi" w:hAnsiTheme="minorHAnsi" w:cstheme="minorHAnsi"/>
                <w:b/>
              </w:rPr>
              <w:t xml:space="preserve">Contract Finder </w:t>
            </w:r>
            <w:r w:rsidRPr="00931C80">
              <w:rPr>
                <w:rFonts w:asciiTheme="minorHAnsi" w:hAnsiTheme="minorHAnsi" w:cstheme="minorHAnsi"/>
                <w:b/>
              </w:rPr>
              <w:fldChar w:fldCharType="begin">
                <w:ffData>
                  <w:name w:val="Check1"/>
                  <w:enabled/>
                  <w:calcOnExit w:val="0"/>
                  <w:checkBox>
                    <w:sizeAuto/>
                    <w:default w:val="0"/>
                    <w:checked w:val="0"/>
                  </w:checkBox>
                </w:ffData>
              </w:fldChar>
            </w:r>
            <w:r w:rsidRPr="00931C80">
              <w:rPr>
                <w:rFonts w:asciiTheme="minorHAnsi" w:hAnsiTheme="minorHAnsi" w:cstheme="minorHAnsi"/>
                <w:b/>
              </w:rPr>
              <w:instrText xml:space="preserve"> FORMCHECKBOX </w:instrText>
            </w:r>
            <w:r w:rsidR="00F63500">
              <w:rPr>
                <w:rFonts w:asciiTheme="minorHAnsi" w:hAnsiTheme="minorHAnsi" w:cstheme="minorHAnsi"/>
                <w:b/>
              </w:rPr>
            </w:r>
            <w:r w:rsidR="00F63500">
              <w:rPr>
                <w:rFonts w:asciiTheme="minorHAnsi" w:hAnsiTheme="minorHAnsi" w:cstheme="minorHAnsi"/>
                <w:b/>
              </w:rPr>
              <w:fldChar w:fldCharType="separate"/>
            </w:r>
            <w:r w:rsidRPr="00931C80">
              <w:rPr>
                <w:rFonts w:asciiTheme="minorHAnsi" w:hAnsiTheme="minorHAnsi" w:cstheme="minorHAnsi"/>
                <w:b/>
              </w:rPr>
              <w:fldChar w:fldCharType="end"/>
            </w:r>
          </w:p>
          <w:p w14:paraId="427B1402" w14:textId="77777777" w:rsidR="001C5DA9" w:rsidRPr="00931C80" w:rsidRDefault="001C5DA9" w:rsidP="001C5DA9">
            <w:pPr>
              <w:widowControl w:val="0"/>
              <w:suppressAutoHyphens/>
              <w:spacing w:after="120"/>
              <w:jc w:val="both"/>
              <w:rPr>
                <w:rFonts w:asciiTheme="minorHAnsi" w:hAnsiTheme="minorHAnsi" w:cstheme="minorHAnsi"/>
                <w:bCs/>
              </w:rPr>
            </w:pPr>
            <w:r w:rsidRPr="00931C80">
              <w:rPr>
                <w:rFonts w:asciiTheme="minorHAnsi" w:hAnsiTheme="minorHAnsi" w:cstheme="minorHAnsi"/>
                <w:b/>
              </w:rPr>
              <w:t>Other (please detail) ………………………..</w:t>
            </w:r>
          </w:p>
        </w:tc>
      </w:tr>
      <w:tr w:rsidR="001C5DA9" w:rsidRPr="00931C80" w14:paraId="6571BEB9"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5FAC061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color w:val="auto"/>
              </w:rPr>
            </w:pPr>
            <w:r w:rsidRPr="00931C80">
              <w:rPr>
                <w:rFonts w:asciiTheme="minorHAnsi" w:eastAsia="Times New Roman" w:hAnsiTheme="minorHAnsi" w:cstheme="minorHAnsi"/>
                <w:b/>
                <w:color w:val="auto"/>
                <w:lang w:eastAsia="en-GB"/>
              </w:rPr>
              <w:t>Section 2</w:t>
            </w:r>
            <w:r w:rsidRPr="00931C80">
              <w:rPr>
                <w:rFonts w:asciiTheme="minorHAnsi" w:eastAsia="Times New Roman" w:hAnsiTheme="minorHAnsi" w:cstheme="minorHAnsi"/>
                <w:b/>
                <w:color w:val="auto"/>
              </w:rPr>
              <w:t xml:space="preserve"> Grounds for Exclusion [‘Pass’ / ‘Fail’]</w:t>
            </w:r>
          </w:p>
        </w:tc>
      </w:tr>
      <w:tr w:rsidR="001C5DA9" w:rsidRPr="00931C80" w14:paraId="493B4A4A"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57AEA568"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hAnsiTheme="minorHAnsi" w:cstheme="minorHAnsi"/>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620C7DB1"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Falmouth University for advice before completing this form.</w:t>
            </w:r>
          </w:p>
          <w:p w14:paraId="143ED342"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i/>
                <w:color w:val="auto"/>
                <w:lang w:eastAsia="en-GB"/>
              </w:rPr>
            </w:pPr>
            <w:r w:rsidRPr="00931C80">
              <w:rPr>
                <w:rFonts w:asciiTheme="minorHAnsi" w:eastAsia="Times New Roman" w:hAnsiTheme="minorHAnsi" w:cstheme="minorHAnsi"/>
                <w:b/>
                <w:i/>
                <w:color w:val="auto"/>
                <w:lang w:eastAsia="en-GB"/>
              </w:rPr>
              <w:t>All of the questions in Section 2 are Pass/ Fail – if the Bidder responds “Yes” to any of these questions, this may constitute a “Fail”/</w:t>
            </w:r>
          </w:p>
        </w:tc>
      </w:tr>
      <w:tr w:rsidR="001C5DA9" w:rsidRPr="00931C80" w14:paraId="7FD593E7"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vMerge w:val="restart"/>
          </w:tcPr>
          <w:p w14:paraId="029DE562"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b/>
              </w:rPr>
              <w:lastRenderedPageBreak/>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1403" w:type="pct"/>
            <w:gridSpan w:val="2"/>
          </w:tcPr>
          <w:p w14:paraId="7E7594AC"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eastAsia="Arial" w:hAnsiTheme="minorHAnsi" w:cstheme="minorHAnsi"/>
                <w:b/>
              </w:rPr>
              <w:t>Please indicate your answer by marking ‘X’ in the relevant box</w:t>
            </w:r>
          </w:p>
        </w:tc>
      </w:tr>
      <w:tr w:rsidR="001C5DA9" w:rsidRPr="00931C80" w14:paraId="2BD5BB1E" w14:textId="77777777" w:rsidTr="001C5DA9">
        <w:tc>
          <w:tcPr>
            <w:cnfStyle w:val="000010000000" w:firstRow="0" w:lastRow="0" w:firstColumn="0" w:lastColumn="0" w:oddVBand="1" w:evenVBand="0" w:oddHBand="0" w:evenHBand="0" w:firstRowFirstColumn="0" w:firstRowLastColumn="0" w:lastRowFirstColumn="0" w:lastRowLastColumn="0"/>
            <w:tcW w:w="3597" w:type="pct"/>
            <w:vMerge/>
          </w:tcPr>
          <w:p w14:paraId="3F97FAC8" w14:textId="77777777" w:rsidR="001C5DA9" w:rsidRPr="00931C80" w:rsidRDefault="001C5DA9" w:rsidP="001C5DA9">
            <w:pPr>
              <w:suppressAutoHyphens/>
              <w:spacing w:after="120"/>
              <w:jc w:val="both"/>
              <w:rPr>
                <w:rFonts w:asciiTheme="minorHAnsi" w:hAnsiTheme="minorHAnsi" w:cstheme="minorHAnsi"/>
              </w:rPr>
            </w:pPr>
          </w:p>
        </w:tc>
        <w:tc>
          <w:tcPr>
            <w:tcW w:w="529" w:type="pct"/>
          </w:tcPr>
          <w:p w14:paraId="447C99DB"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eastAsia="Arial" w:hAnsiTheme="minorHAnsi" w:cstheme="minorHAnsi"/>
                <w:b/>
              </w:rPr>
              <w:t>Yes</w:t>
            </w:r>
          </w:p>
        </w:tc>
        <w:tc>
          <w:tcPr>
            <w:cnfStyle w:val="000010000000" w:firstRow="0" w:lastRow="0" w:firstColumn="0" w:lastColumn="0" w:oddVBand="1" w:evenVBand="0" w:oddHBand="0" w:evenHBand="0" w:firstRowFirstColumn="0" w:firstRowLastColumn="0" w:lastRowFirstColumn="0" w:lastRowLastColumn="0"/>
            <w:tcW w:w="874" w:type="pct"/>
          </w:tcPr>
          <w:p w14:paraId="7B27402B"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b/>
              </w:rPr>
              <w:t>No</w:t>
            </w:r>
          </w:p>
        </w:tc>
      </w:tr>
      <w:tr w:rsidR="001C5DA9" w:rsidRPr="00931C80" w14:paraId="096B02EC"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1782D5D" w14:textId="77777777" w:rsidR="001C5DA9" w:rsidRPr="00931C80" w:rsidRDefault="001C5DA9" w:rsidP="001C5DA9">
            <w:pPr>
              <w:numPr>
                <w:ilvl w:val="0"/>
                <w:numId w:val="4"/>
              </w:numPr>
              <w:suppressAutoHyphens/>
              <w:spacing w:after="120"/>
              <w:ind w:left="0" w:firstLine="0"/>
              <w:contextualSpacing/>
              <w:jc w:val="both"/>
              <w:rPr>
                <w:rFonts w:asciiTheme="minorHAnsi" w:eastAsia="DejaVu Sans" w:hAnsiTheme="minorHAnsi" w:cstheme="minorHAnsi"/>
                <w:color w:val="auto"/>
                <w:kern w:val="3"/>
              </w:rPr>
            </w:pPr>
            <w:r w:rsidRPr="00931C80">
              <w:rPr>
                <w:rFonts w:asciiTheme="minorHAnsi" w:eastAsia="Arial" w:hAnsiTheme="minorHAnsi" w:cstheme="minorHAnsi"/>
                <w:color w:val="auto"/>
                <w:kern w:val="3"/>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529" w:type="pct"/>
          </w:tcPr>
          <w:p w14:paraId="3A711CDB"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206CCFC2"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44E39DFB"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695BC91C" w14:textId="77777777" w:rsidR="001C5DA9" w:rsidRPr="00931C80" w:rsidRDefault="001C5DA9" w:rsidP="001C5DA9">
            <w:pPr>
              <w:numPr>
                <w:ilvl w:val="0"/>
                <w:numId w:val="4"/>
              </w:numPr>
              <w:suppressAutoHyphens/>
              <w:spacing w:after="120"/>
              <w:ind w:left="0" w:firstLine="0"/>
              <w:contextualSpacing/>
              <w:jc w:val="both"/>
              <w:rPr>
                <w:rFonts w:asciiTheme="minorHAnsi" w:eastAsia="DejaVu Sans" w:hAnsiTheme="minorHAnsi" w:cstheme="minorHAnsi"/>
                <w:color w:val="auto"/>
                <w:kern w:val="3"/>
              </w:rPr>
            </w:pPr>
            <w:r w:rsidRPr="00931C80">
              <w:rPr>
                <w:rFonts w:asciiTheme="minorHAnsi" w:eastAsia="Arial" w:hAnsiTheme="minorHAnsi" w:cstheme="minorHAnsi"/>
                <w:color w:val="auto"/>
                <w:kern w:val="3"/>
              </w:rPr>
              <w:t>corruption within the meaning of section 1(2) of the Public Bodies Corrupt Practices Act 1889 or section 1 of the Prevention of Corruption Act 1906;</w:t>
            </w:r>
          </w:p>
        </w:tc>
        <w:tc>
          <w:tcPr>
            <w:tcW w:w="529" w:type="pct"/>
          </w:tcPr>
          <w:p w14:paraId="013F2BEA"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F846355"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595ED837"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6B306CFD"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the common law offence of bribery;</w:t>
            </w:r>
          </w:p>
        </w:tc>
        <w:tc>
          <w:tcPr>
            <w:tcW w:w="529" w:type="pct"/>
          </w:tcPr>
          <w:p w14:paraId="3BD218B3"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060A6F5C"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1BDEF582"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26998DE0"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bribery within the meaning of sections 1, 2 or 6 of the Bribery Act 2010; or section 113 of the Representation of the People Act 1983;</w:t>
            </w:r>
          </w:p>
        </w:tc>
        <w:tc>
          <w:tcPr>
            <w:tcW w:w="529" w:type="pct"/>
          </w:tcPr>
          <w:p w14:paraId="6BE48052"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381BC19A"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59F40F00"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537D376B"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any of the following offences, where the offence relates to fraud affecting the European Communities’ financial interests as defined by Article 1 of the Convention on the protection of the financial interests of the European Communities:</w:t>
            </w:r>
          </w:p>
        </w:tc>
        <w:tc>
          <w:tcPr>
            <w:tcW w:w="529" w:type="pct"/>
          </w:tcPr>
          <w:p w14:paraId="05C3F0BF"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8F77FF1"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363C4D41"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02F053A9"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rPr>
              <w:t>(i) the offence of cheating the Revenue;</w:t>
            </w:r>
          </w:p>
        </w:tc>
        <w:tc>
          <w:tcPr>
            <w:tcW w:w="529" w:type="pct"/>
          </w:tcPr>
          <w:p w14:paraId="58C63A02"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7AC40BC"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3B519254"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426C921A"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rPr>
              <w:t>(ii) the offence of conspiracy to defraud;</w:t>
            </w:r>
          </w:p>
        </w:tc>
        <w:tc>
          <w:tcPr>
            <w:tcW w:w="529" w:type="pct"/>
          </w:tcPr>
          <w:p w14:paraId="5A2DC0F7"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2850B58C"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0EC4AF4F"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43676B85"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(iii) fraud or theft within the meaning of the Theft Act 1968, the Theft Act (Northern Ireland) 1969, the Theft Act 1978 or the Theft (Northern Ireland) Order 1978</w:t>
            </w:r>
          </w:p>
        </w:tc>
        <w:tc>
          <w:tcPr>
            <w:tcW w:w="529" w:type="pct"/>
          </w:tcPr>
          <w:p w14:paraId="7194A056"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DD7E6F8"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0C7CB4BF"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2A861CE0"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(iv) fraudulent trading within the meaning of section 458 of the Companies Act 1985, article 451 of the Companies (Northern Ireland) Order 1986 or section 993 of the Companies Act 2006;</w:t>
            </w:r>
          </w:p>
        </w:tc>
        <w:tc>
          <w:tcPr>
            <w:tcW w:w="529" w:type="pct"/>
          </w:tcPr>
          <w:p w14:paraId="760E9989"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292506A5"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5FD398C6"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272EBDD5"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(v) fraudulent evasion within the meaning of section 170 of the Customs and Excise Management Act 1979 or section 72 of the Value Added Tax Act 1994;</w:t>
            </w:r>
          </w:p>
        </w:tc>
        <w:tc>
          <w:tcPr>
            <w:tcW w:w="529" w:type="pct"/>
          </w:tcPr>
          <w:p w14:paraId="473561EE"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5FAC139"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13653263"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5398C170"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(vi) an offence in connection with taxation in the European Union within the meaning of section 71 of the Criminal Justice Act 1993;</w:t>
            </w:r>
          </w:p>
        </w:tc>
        <w:tc>
          <w:tcPr>
            <w:tcW w:w="529" w:type="pct"/>
          </w:tcPr>
          <w:p w14:paraId="2641D9E7"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7514231"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2587A2CD"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2C4AB89D"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(vii) destroying, defacing or concealing of documents or procuring the execution of a valuable security within the meaning of section 20 of the Theft Act 1968 or section 19 of the Theft Act (Northern Ireland) 1969;</w:t>
            </w:r>
          </w:p>
        </w:tc>
        <w:tc>
          <w:tcPr>
            <w:tcW w:w="529" w:type="pct"/>
          </w:tcPr>
          <w:p w14:paraId="49991ECD"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123F680E"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162A605F"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5F7D5169"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(viii) fraud within the meaning of section 2, 3 or 4 of the Fraud Act 2006; or</w:t>
            </w:r>
          </w:p>
        </w:tc>
        <w:tc>
          <w:tcPr>
            <w:tcW w:w="529" w:type="pct"/>
          </w:tcPr>
          <w:p w14:paraId="65A91929"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233728F1"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18AE2073"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72BFE68A"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(ix)</w:t>
            </w:r>
            <w:r w:rsidRPr="00931C80">
              <w:rPr>
                <w:rFonts w:asciiTheme="minorHAnsi" w:eastAsia="Arial" w:hAnsiTheme="minorHAnsi" w:cstheme="minorHAnsi"/>
              </w:rPr>
              <w:tab/>
              <w:t>the possession of articles for use in frauds within the meaning of section 6 of the Fraud Act 2006, or the making, adapting, supplying or offering to supply articles for use in frauds within the meaning of section 7 of that Act;</w:t>
            </w:r>
          </w:p>
        </w:tc>
        <w:tc>
          <w:tcPr>
            <w:tcW w:w="529" w:type="pct"/>
          </w:tcPr>
          <w:p w14:paraId="46FC27A8"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528A24AF"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022FE4ED"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6B1F8B34"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any offence listed—</w:t>
            </w:r>
          </w:p>
        </w:tc>
        <w:tc>
          <w:tcPr>
            <w:tcW w:w="529" w:type="pct"/>
          </w:tcPr>
          <w:p w14:paraId="342C4945"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2203ADD1"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185FCD2F"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026DFBD8"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 in section 41 of the Counter Terrorism Act 2008; or</w:t>
            </w:r>
          </w:p>
        </w:tc>
        <w:tc>
          <w:tcPr>
            <w:tcW w:w="529" w:type="pct"/>
          </w:tcPr>
          <w:p w14:paraId="5063333C"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08B16441"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310B5354"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2E4F4710"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(ii) in Schedule 2 to that Act where the court has determined that there is a terrorist connection;</w:t>
            </w:r>
          </w:p>
        </w:tc>
        <w:tc>
          <w:tcPr>
            <w:tcW w:w="529" w:type="pct"/>
          </w:tcPr>
          <w:p w14:paraId="3265F320"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0C2CE2F4"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25C1120F"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1A888932"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any offence under sections 44 to 46 of the Serious Crime Act 2007 which relates to an offence covered by subparagraph (f);</w:t>
            </w:r>
          </w:p>
        </w:tc>
        <w:tc>
          <w:tcPr>
            <w:tcW w:w="529" w:type="pct"/>
          </w:tcPr>
          <w:p w14:paraId="0304082D"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CBA64FD"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784B30A6"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7ADE9340"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money laundering within the meaning of sections 340(11) and 415 of the Proceeds of Crime Act 2002;</w:t>
            </w:r>
          </w:p>
        </w:tc>
        <w:tc>
          <w:tcPr>
            <w:tcW w:w="529" w:type="pct"/>
          </w:tcPr>
          <w:p w14:paraId="47C3FB3B"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489DF60"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50C624B1"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77965B25"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lastRenderedPageBreak/>
              <w:t>an offence in connection with the proceeds of criminal conduct within the meaning of section 93A, 93B or 93C of the Criminal Justice Act 1988 or article 45, 46 or 47 of the Proceeds of Crime (Northern Ireland) Order 1996;</w:t>
            </w:r>
          </w:p>
        </w:tc>
        <w:tc>
          <w:tcPr>
            <w:tcW w:w="529" w:type="pct"/>
          </w:tcPr>
          <w:p w14:paraId="5E338A9C"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A59595C"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0549D437"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5C7A8752" w14:textId="68278C67" w:rsidR="001C5DA9" w:rsidRPr="00931C80" w:rsidRDefault="00F63500"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w:t>
            </w:r>
            <w:r w:rsidR="001C5DA9" w:rsidRPr="00931C80">
              <w:rPr>
                <w:rFonts w:asciiTheme="minorHAnsi" w:eastAsia="Arial" w:hAnsiTheme="minorHAnsi" w:cstheme="minorHAnsi"/>
                <w:color w:val="auto"/>
                <w:kern w:val="3"/>
              </w:rPr>
              <w:t xml:space="preserve"> offence under section 4 of the Asylum and Immigration (Treatment of Claimants etc.) Act 2004;</w:t>
            </w:r>
          </w:p>
        </w:tc>
        <w:tc>
          <w:tcPr>
            <w:tcW w:w="529" w:type="pct"/>
          </w:tcPr>
          <w:p w14:paraId="63A639A4"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AFE3525"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1F857C6B"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7C5EFA8C"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 offence under section 59A of the Sexual Offences Act 2003;</w:t>
            </w:r>
          </w:p>
        </w:tc>
        <w:tc>
          <w:tcPr>
            <w:tcW w:w="529" w:type="pct"/>
          </w:tcPr>
          <w:p w14:paraId="62BED261"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D99C774"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53EFDF96"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5F02CF17"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 offence under section 71 of the Coroners and Justice Act 2009;</w:t>
            </w:r>
          </w:p>
        </w:tc>
        <w:tc>
          <w:tcPr>
            <w:tcW w:w="529" w:type="pct"/>
          </w:tcPr>
          <w:p w14:paraId="09CF845E"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7915C9E9"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58997F31"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346165B8"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 offence in connection with the proceeds of drug trafficking within the meaning of section 49, 50 or 51 of the Drug Trafficking Act 1994; or</w:t>
            </w:r>
          </w:p>
        </w:tc>
        <w:tc>
          <w:tcPr>
            <w:tcW w:w="529" w:type="pct"/>
          </w:tcPr>
          <w:p w14:paraId="178810B9"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59F64A9E"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4321439D"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13B154F1" w14:textId="77777777" w:rsidR="001C5DA9" w:rsidRPr="00931C80" w:rsidRDefault="001C5DA9" w:rsidP="001C5DA9">
            <w:pPr>
              <w:numPr>
                <w:ilvl w:val="0"/>
                <w:numId w:val="4"/>
              </w:numPr>
              <w:suppressAutoHyphens/>
              <w:spacing w:after="120"/>
              <w:ind w:left="0" w:firstLine="0"/>
              <w:contextualSpacing/>
              <w:jc w:val="both"/>
              <w:rPr>
                <w:rFonts w:asciiTheme="minorHAnsi" w:eastAsia="Arial" w:hAnsiTheme="minorHAnsi" w:cstheme="minorHAnsi"/>
                <w:color w:val="auto"/>
                <w:kern w:val="3"/>
              </w:rPr>
            </w:pPr>
            <w:r w:rsidRPr="00931C80">
              <w:rPr>
                <w:rFonts w:asciiTheme="minorHAnsi" w:eastAsia="Arial" w:hAnsiTheme="minorHAnsi" w:cstheme="minorHAnsi"/>
                <w:color w:val="auto"/>
                <w:kern w:val="3"/>
              </w:rPr>
              <w:t>any other offence within the meaning of Article 57(1) of the Public Contracts Directive—</w:t>
            </w:r>
          </w:p>
        </w:tc>
        <w:tc>
          <w:tcPr>
            <w:tcW w:w="529" w:type="pct"/>
          </w:tcPr>
          <w:p w14:paraId="151468BC"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B02BD34"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72DF2E4A"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6E2BC210"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 as defined by the law of any jurisdiction outside England and Wales and Northern Ireland; or</w:t>
            </w:r>
          </w:p>
        </w:tc>
        <w:tc>
          <w:tcPr>
            <w:tcW w:w="529" w:type="pct"/>
          </w:tcPr>
          <w:p w14:paraId="1FC0CC76"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42708D07"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10AE0FE6"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76FFCA89"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(ii) created, after the day on which these Regulations were made, in the law of England and Wales or Northern Ireland.</w:t>
            </w:r>
          </w:p>
        </w:tc>
        <w:tc>
          <w:tcPr>
            <w:tcW w:w="529" w:type="pct"/>
          </w:tcPr>
          <w:p w14:paraId="4E09DB23" w14:textId="77777777" w:rsidR="001C5DA9" w:rsidRPr="00931C80" w:rsidRDefault="001C5DA9" w:rsidP="001C5DA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6B28A0CF"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398D3C3F"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00A4B736"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b/>
                <w:u w:val="single"/>
              </w:rPr>
              <w:t>2.2 Non-payment of taxes</w:t>
            </w:r>
          </w:p>
          <w:p w14:paraId="4A153F20"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b/>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2C23846C" w14:textId="77777777" w:rsidR="001C5DA9" w:rsidRPr="00931C80" w:rsidRDefault="001C5DA9" w:rsidP="001C5DA9">
            <w:pPr>
              <w:suppressAutoHyphens/>
              <w:spacing w:after="120"/>
              <w:jc w:val="both"/>
              <w:rPr>
                <w:rFonts w:asciiTheme="minorHAnsi" w:eastAsia="Arial" w:hAnsiTheme="minorHAnsi" w:cstheme="minorHAnsi"/>
              </w:rPr>
            </w:pPr>
            <w:r w:rsidRPr="00931C80">
              <w:rPr>
                <w:rFonts w:asciiTheme="minorHAnsi" w:eastAsia="Arial" w:hAnsiTheme="minorHAnsi" w:cstheme="minorHAnsi"/>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529" w:type="pct"/>
          </w:tcPr>
          <w:p w14:paraId="699BE159" w14:textId="77777777" w:rsidR="001C5DA9" w:rsidRPr="00931C80" w:rsidRDefault="001C5DA9" w:rsidP="001C5DA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c>
          <w:tcPr>
            <w:cnfStyle w:val="000010000000" w:firstRow="0" w:lastRow="0" w:firstColumn="0" w:lastColumn="0" w:oddVBand="1" w:evenVBand="0" w:oddHBand="0" w:evenHBand="0" w:firstRowFirstColumn="0" w:firstRowLastColumn="0" w:lastRowFirstColumn="0" w:lastRowLastColumn="0"/>
            <w:tcW w:w="874" w:type="pct"/>
          </w:tcPr>
          <w:p w14:paraId="1C21036D" w14:textId="77777777" w:rsidR="001C5DA9" w:rsidRPr="00931C80" w:rsidRDefault="001C5DA9" w:rsidP="001C5DA9">
            <w:pPr>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p>
        </w:tc>
      </w:tr>
      <w:tr w:rsidR="001C5DA9" w:rsidRPr="00931C80" w14:paraId="62BC8049"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7A4D19F2"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hAnsiTheme="minorHAnsi" w:cstheme="minorHAnsi"/>
                <w:b/>
              </w:rPr>
              <w:t>Section 3: Economic and Financial Standing</w:t>
            </w:r>
          </w:p>
        </w:tc>
        <w:tc>
          <w:tcPr>
            <w:tcW w:w="1403" w:type="pct"/>
            <w:gridSpan w:val="2"/>
          </w:tcPr>
          <w:p w14:paraId="7AE949AE"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931C80">
              <w:rPr>
                <w:rFonts w:asciiTheme="minorHAnsi" w:hAnsiTheme="minorHAnsi" w:cstheme="minorHAnsi"/>
                <w:b/>
              </w:rPr>
              <w:t>Bidder’s Response</w:t>
            </w:r>
          </w:p>
        </w:tc>
      </w:tr>
      <w:tr w:rsidR="001C5DA9" w:rsidRPr="00931C80" w14:paraId="63356417"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749255E5" w14:textId="77777777" w:rsidR="001C5DA9" w:rsidRPr="00931C80" w:rsidRDefault="001C5DA9" w:rsidP="001C5DA9">
            <w:pPr>
              <w:widowControl w:val="0"/>
              <w:tabs>
                <w:tab w:val="left" w:pos="1021"/>
                <w:tab w:val="center" w:pos="4153"/>
                <w:tab w:val="right" w:pos="8306"/>
              </w:tabs>
              <w:suppressAutoHyphens/>
              <w:spacing w:after="120"/>
              <w:jc w:val="both"/>
              <w:rPr>
                <w:rFonts w:asciiTheme="minorHAnsi" w:hAnsiTheme="minorHAnsi" w:cstheme="minorHAnsi"/>
                <w:b/>
                <w:lang w:val="en-US"/>
              </w:rPr>
            </w:pPr>
            <w:r w:rsidRPr="00931C80">
              <w:rPr>
                <w:rFonts w:asciiTheme="minorHAnsi" w:eastAsia="Arial" w:hAnsiTheme="minorHAnsi" w:cstheme="minorHAnsi"/>
                <w:b/>
                <w:shd w:val="clear" w:color="auto" w:fill="DBE5F1"/>
              </w:rPr>
              <w:t xml:space="preserve">A.  </w:t>
            </w:r>
            <w:r w:rsidR="00F33E10">
              <w:rPr>
                <w:rFonts w:asciiTheme="minorHAnsi" w:eastAsia="Arial" w:hAnsiTheme="minorHAnsi" w:cstheme="minorHAnsi"/>
                <w:b/>
                <w:shd w:val="clear" w:color="auto" w:fill="DBE5F1"/>
              </w:rPr>
              <w:t>Credit Safe</w:t>
            </w:r>
            <w:r w:rsidRPr="00931C80">
              <w:rPr>
                <w:rFonts w:asciiTheme="minorHAnsi" w:hAnsiTheme="minorHAnsi" w:cstheme="minorHAnsi"/>
                <w:b/>
                <w:lang w:val="en-US"/>
              </w:rPr>
              <w:t xml:space="preserve"> – score</w:t>
            </w:r>
          </w:p>
          <w:p w14:paraId="2CF6292E" w14:textId="77777777" w:rsidR="001C5DA9" w:rsidRPr="00931C80" w:rsidRDefault="001C5DA9" w:rsidP="001C5DA9">
            <w:pPr>
              <w:widowControl w:val="0"/>
              <w:tabs>
                <w:tab w:val="left" w:pos="1021"/>
                <w:tab w:val="center" w:pos="4153"/>
                <w:tab w:val="right" w:pos="8306"/>
              </w:tabs>
              <w:suppressAutoHyphens/>
              <w:spacing w:after="120"/>
              <w:jc w:val="both"/>
              <w:rPr>
                <w:rFonts w:asciiTheme="minorHAnsi" w:hAnsiTheme="minorHAnsi" w:cstheme="minorHAnsi"/>
                <w:lang w:val="en-US"/>
              </w:rPr>
            </w:pPr>
            <w:r w:rsidRPr="00931C80">
              <w:rPr>
                <w:rFonts w:asciiTheme="minorHAnsi" w:hAnsiTheme="minorHAnsi" w:cstheme="minorHAnsi"/>
                <w:lang w:val="en-US"/>
              </w:rPr>
              <w:t xml:space="preserve">Falmouth University may run a </w:t>
            </w:r>
            <w:r w:rsidR="00F33E10">
              <w:rPr>
                <w:rFonts w:asciiTheme="minorHAnsi" w:hAnsiTheme="minorHAnsi" w:cstheme="minorHAnsi"/>
                <w:lang w:val="en-US"/>
              </w:rPr>
              <w:t xml:space="preserve">Credit Safe </w:t>
            </w:r>
            <w:r w:rsidR="00F33E10" w:rsidRPr="00931C80">
              <w:rPr>
                <w:rFonts w:asciiTheme="minorHAnsi" w:hAnsiTheme="minorHAnsi" w:cstheme="minorHAnsi"/>
                <w:lang w:val="en-US"/>
              </w:rPr>
              <w:t>financial</w:t>
            </w:r>
            <w:r w:rsidRPr="00931C80">
              <w:rPr>
                <w:rFonts w:asciiTheme="minorHAnsi" w:hAnsiTheme="minorHAnsi" w:cstheme="minorHAnsi"/>
                <w:lang w:val="en-US"/>
              </w:rPr>
              <w:t xml:space="preserve"> check on Bidders and take a considered view on the likelihood of business risk and failure.  Bidders with </w:t>
            </w:r>
            <w:r w:rsidR="00F33E10">
              <w:rPr>
                <w:rFonts w:asciiTheme="minorHAnsi" w:hAnsiTheme="minorHAnsi" w:cstheme="minorHAnsi"/>
                <w:lang w:val="en-US"/>
              </w:rPr>
              <w:t>Credit Safe</w:t>
            </w:r>
            <w:r w:rsidRPr="00931C80">
              <w:rPr>
                <w:rFonts w:asciiTheme="minorHAnsi" w:hAnsiTheme="minorHAnsi" w:cstheme="minorHAnsi"/>
                <w:lang w:val="en-US"/>
              </w:rPr>
              <w:t xml:space="preserve"> Failure rating of 50 or less will be requested to provide further information / clarifications. </w:t>
            </w:r>
          </w:p>
          <w:p w14:paraId="7A968E44" w14:textId="77777777" w:rsidR="001C5DA9" w:rsidRPr="00931C80" w:rsidRDefault="001C5DA9" w:rsidP="001C5DA9">
            <w:pPr>
              <w:widowControl w:val="0"/>
              <w:tabs>
                <w:tab w:val="left" w:pos="1021"/>
                <w:tab w:val="center" w:pos="4153"/>
                <w:tab w:val="right" w:pos="8306"/>
              </w:tabs>
              <w:suppressAutoHyphens/>
              <w:spacing w:after="120"/>
              <w:jc w:val="both"/>
              <w:rPr>
                <w:rFonts w:asciiTheme="minorHAnsi" w:hAnsiTheme="minorHAnsi" w:cstheme="minorHAnsi"/>
                <w:lang w:val="en-US"/>
              </w:rPr>
            </w:pPr>
            <w:r w:rsidRPr="00931C80">
              <w:rPr>
                <w:rFonts w:asciiTheme="minorHAnsi" w:hAnsiTheme="minorHAnsi" w:cstheme="minorHAnsi"/>
                <w:lang w:val="en-US"/>
              </w:rPr>
              <w:t xml:space="preserve">For businesses not covered by the </w:t>
            </w:r>
            <w:r w:rsidR="00F33E10">
              <w:rPr>
                <w:rFonts w:asciiTheme="minorHAnsi" w:hAnsiTheme="minorHAnsi" w:cstheme="minorHAnsi"/>
                <w:lang w:val="en-US"/>
              </w:rPr>
              <w:t>Credit Safe</w:t>
            </w:r>
            <w:r w:rsidRPr="00931C80">
              <w:rPr>
                <w:rFonts w:asciiTheme="minorHAnsi" w:hAnsiTheme="minorHAnsi" w:cstheme="minorHAnsi"/>
                <w:lang w:val="en-US"/>
              </w:rPr>
              <w:t xml:space="preserve"> report, these businesses will be requested to supply a minimum of 3 years accounts / or as trading history if 3 years of accounts are not available.</w:t>
            </w:r>
          </w:p>
          <w:p w14:paraId="7CDCCE9F" w14:textId="77777777" w:rsidR="001C5DA9" w:rsidRPr="00931C80" w:rsidRDefault="001C5DA9" w:rsidP="001C5DA9">
            <w:pPr>
              <w:widowControl w:val="0"/>
              <w:tabs>
                <w:tab w:val="left" w:pos="1021"/>
                <w:tab w:val="center" w:pos="4153"/>
                <w:tab w:val="right" w:pos="8306"/>
              </w:tabs>
              <w:suppressAutoHyphens/>
              <w:spacing w:after="120"/>
              <w:jc w:val="both"/>
              <w:rPr>
                <w:rFonts w:asciiTheme="minorHAnsi" w:hAnsiTheme="minorHAnsi" w:cstheme="minorHAnsi"/>
                <w:lang w:val="en-US"/>
              </w:rPr>
            </w:pPr>
            <w:r w:rsidRPr="00931C80">
              <w:rPr>
                <w:rFonts w:asciiTheme="minorHAnsi" w:hAnsiTheme="minorHAnsi" w:cstheme="minorHAnsi"/>
                <w:lang w:val="en-US"/>
              </w:rPr>
              <w:t xml:space="preserve">The following financial ratio will be used to access business risk and failure for those business not covered by a </w:t>
            </w:r>
            <w:r w:rsidR="00F33E10">
              <w:rPr>
                <w:rFonts w:asciiTheme="minorHAnsi" w:hAnsiTheme="minorHAnsi" w:cstheme="minorHAnsi"/>
                <w:lang w:val="en-US"/>
              </w:rPr>
              <w:t>Credit Safe</w:t>
            </w:r>
            <w:r w:rsidRPr="00931C80">
              <w:rPr>
                <w:rFonts w:asciiTheme="minorHAnsi" w:hAnsiTheme="minorHAnsi" w:cstheme="minorHAnsi"/>
                <w:lang w:val="en-US"/>
              </w:rPr>
              <w:t xml:space="preserve"> report.</w:t>
            </w:r>
          </w:p>
          <w:p w14:paraId="3DEF96C8" w14:textId="77777777" w:rsidR="001C5DA9" w:rsidRPr="00254305" w:rsidRDefault="001C5DA9" w:rsidP="001C5DA9">
            <w:pPr>
              <w:widowControl w:val="0"/>
              <w:tabs>
                <w:tab w:val="left" w:pos="1021"/>
                <w:tab w:val="center" w:pos="4153"/>
                <w:tab w:val="right" w:pos="8306"/>
              </w:tabs>
              <w:suppressAutoHyphens/>
              <w:spacing w:after="120"/>
              <w:jc w:val="both"/>
              <w:rPr>
                <w:rFonts w:asciiTheme="minorHAnsi" w:hAnsiTheme="minorHAnsi" w:cstheme="minorHAnsi"/>
                <w:lang w:val="en-US"/>
              </w:rPr>
            </w:pPr>
            <w:r w:rsidRPr="00254305">
              <w:rPr>
                <w:rFonts w:asciiTheme="minorHAnsi" w:hAnsiTheme="minorHAnsi" w:cstheme="minorHAnsi"/>
                <w:lang w:val="en-US"/>
              </w:rPr>
              <w:t>Current Ratio: = Current Assets / Current Liabilities</w:t>
            </w:r>
          </w:p>
          <w:p w14:paraId="2B785B96" w14:textId="77777777" w:rsidR="001C5DA9" w:rsidRPr="00931C80" w:rsidRDefault="001C5DA9" w:rsidP="001C5DA9">
            <w:pPr>
              <w:widowControl w:val="0"/>
              <w:suppressAutoHyphens/>
              <w:spacing w:after="120"/>
              <w:jc w:val="both"/>
              <w:rPr>
                <w:rFonts w:asciiTheme="minorHAnsi" w:hAnsiTheme="minorHAnsi" w:cstheme="minorHAnsi"/>
                <w:lang w:val="en-US"/>
              </w:rPr>
            </w:pPr>
            <w:r w:rsidRPr="00931C80">
              <w:rPr>
                <w:rFonts w:asciiTheme="minorHAnsi" w:hAnsiTheme="minorHAnsi" w:cstheme="minorHAnsi"/>
                <w:lang w:val="en-US"/>
              </w:rPr>
              <w:t xml:space="preserve">Falmouth University may request further clarification on any </w:t>
            </w:r>
            <w:r w:rsidR="00F33E10">
              <w:rPr>
                <w:rFonts w:asciiTheme="minorHAnsi" w:hAnsiTheme="minorHAnsi" w:cstheme="minorHAnsi"/>
                <w:lang w:val="en-US"/>
              </w:rPr>
              <w:t>Credit Safe</w:t>
            </w:r>
            <w:r w:rsidRPr="00931C80">
              <w:rPr>
                <w:rFonts w:asciiTheme="minorHAnsi" w:hAnsiTheme="minorHAnsi" w:cstheme="minorHAnsi"/>
                <w:lang w:val="en-US"/>
              </w:rPr>
              <w:t xml:space="preserve"> Failure rating.</w:t>
            </w:r>
          </w:p>
          <w:p w14:paraId="435E56AB" w14:textId="77777777" w:rsidR="001C5DA9" w:rsidRPr="00931C80" w:rsidRDefault="001C5DA9" w:rsidP="00F33E10">
            <w:pPr>
              <w:widowControl w:val="0"/>
              <w:suppressAutoHyphens/>
              <w:spacing w:after="120"/>
              <w:jc w:val="both"/>
              <w:rPr>
                <w:rFonts w:asciiTheme="minorHAnsi" w:eastAsia="Arial" w:hAnsiTheme="minorHAnsi" w:cstheme="minorHAnsi"/>
                <w:b/>
                <w:i/>
                <w:u w:val="single"/>
              </w:rPr>
            </w:pPr>
            <w:r w:rsidRPr="00931C80">
              <w:rPr>
                <w:rFonts w:asciiTheme="minorHAnsi" w:hAnsiTheme="minorHAnsi" w:cstheme="minorHAnsi"/>
                <w:b/>
                <w:i/>
              </w:rPr>
              <w:t xml:space="preserve">Pass/ Fail – In the event that a Bidder achieves a </w:t>
            </w:r>
            <w:r w:rsidR="00F33E10">
              <w:rPr>
                <w:rFonts w:asciiTheme="minorHAnsi" w:hAnsiTheme="minorHAnsi" w:cstheme="minorHAnsi"/>
                <w:b/>
                <w:i/>
              </w:rPr>
              <w:t xml:space="preserve">Credit Safe </w:t>
            </w:r>
            <w:r w:rsidRPr="00931C80">
              <w:rPr>
                <w:rFonts w:asciiTheme="minorHAnsi" w:hAnsiTheme="minorHAnsi" w:cstheme="minorHAnsi"/>
                <w:b/>
                <w:i/>
              </w:rPr>
              <w:t>Failure rating of 50 or less this may constitute a ‘Fail’.</w:t>
            </w:r>
          </w:p>
        </w:tc>
        <w:tc>
          <w:tcPr>
            <w:tcW w:w="1403" w:type="pct"/>
            <w:gridSpan w:val="2"/>
          </w:tcPr>
          <w:p w14:paraId="152FBB69" w14:textId="77777777" w:rsidR="001C5DA9" w:rsidRPr="00931C80" w:rsidRDefault="001C5DA9" w:rsidP="00F33E10">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rPr>
              <w:t xml:space="preserve">This organisation consents to a </w:t>
            </w:r>
            <w:r w:rsidR="00F33E10">
              <w:rPr>
                <w:rFonts w:asciiTheme="minorHAnsi" w:hAnsiTheme="minorHAnsi" w:cstheme="minorHAnsi"/>
              </w:rPr>
              <w:t>Credit Safe</w:t>
            </w:r>
            <w:r w:rsidRPr="00931C80">
              <w:rPr>
                <w:rFonts w:asciiTheme="minorHAnsi" w:hAnsiTheme="minorHAnsi" w:cstheme="minorHAnsi"/>
              </w:rPr>
              <w:t xml:space="preserve"> Check</w:t>
            </w:r>
            <w:r w:rsidRPr="00931C80">
              <w:rPr>
                <w:rFonts w:asciiTheme="minorHAnsi" w:hAnsiTheme="minorHAnsi" w:cstheme="minorHAnsi"/>
              </w:rPr>
              <w:tab/>
            </w:r>
            <w:r w:rsidRPr="00931C80">
              <w:rPr>
                <w:rFonts w:asciiTheme="minorHAnsi" w:hAnsiTheme="minorHAnsi" w:cstheme="minorHAnsi"/>
                <w:color w:val="000080"/>
              </w:rPr>
              <w:fldChar w:fldCharType="begin">
                <w:ffData>
                  <w:name w:val="Check3"/>
                  <w:enabled/>
                  <w:calcOnExit w:val="0"/>
                  <w:checkBox>
                    <w:sizeAuto/>
                    <w:default w:val="0"/>
                  </w:checkBox>
                </w:ffData>
              </w:fldChar>
            </w:r>
            <w:bookmarkStart w:id="8" w:name="Check3"/>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bookmarkEnd w:id="8"/>
          </w:p>
        </w:tc>
      </w:tr>
      <w:tr w:rsidR="001C5DA9" w:rsidRPr="00931C80" w14:paraId="237C50D6"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124DA1FF" w14:textId="77777777" w:rsidR="001C5DA9" w:rsidRPr="00931C80" w:rsidRDefault="001C5DA9" w:rsidP="001C5DA9">
            <w:pPr>
              <w:widowControl w:val="0"/>
              <w:tabs>
                <w:tab w:val="center" w:pos="4005"/>
              </w:tabs>
              <w:suppressAutoHyphens/>
              <w:spacing w:after="120"/>
              <w:jc w:val="both"/>
              <w:rPr>
                <w:rFonts w:asciiTheme="minorHAnsi" w:eastAsia="Arial" w:hAnsiTheme="minorHAnsi" w:cstheme="minorHAnsi"/>
                <w:b/>
                <w:shd w:val="clear" w:color="auto" w:fill="DBE5F1"/>
              </w:rPr>
            </w:pPr>
            <w:r w:rsidRPr="00931C80">
              <w:rPr>
                <w:rFonts w:asciiTheme="minorHAnsi" w:eastAsia="Arial" w:hAnsiTheme="minorHAnsi" w:cstheme="minorHAnsi"/>
                <w:b/>
                <w:shd w:val="clear" w:color="auto" w:fill="DBE5F1"/>
              </w:rPr>
              <w:t xml:space="preserve">B - Insurance </w:t>
            </w:r>
          </w:p>
          <w:p w14:paraId="474C6CBB" w14:textId="77777777" w:rsidR="001C5DA9" w:rsidRPr="00931C80" w:rsidRDefault="001C5DA9" w:rsidP="001C5DA9">
            <w:pPr>
              <w:widowControl w:val="0"/>
              <w:tabs>
                <w:tab w:val="center" w:pos="4005"/>
              </w:tabs>
              <w:suppressAutoHyphens/>
              <w:spacing w:after="120"/>
              <w:jc w:val="both"/>
              <w:rPr>
                <w:rFonts w:asciiTheme="minorHAnsi" w:hAnsiTheme="minorHAnsi" w:cstheme="minorHAnsi"/>
              </w:rPr>
            </w:pPr>
            <w:r w:rsidRPr="00931C80">
              <w:rPr>
                <w:rFonts w:asciiTheme="minorHAnsi" w:eastAsia="Arial" w:hAnsiTheme="minorHAnsi" w:cstheme="minorHAnsi"/>
              </w:rPr>
              <w:t xml:space="preserve">Please self-certify whether you already have, or can commit to obtain, prior to the commencement of the contract, the levels of insurance cover indicated below: </w:t>
            </w:r>
          </w:p>
          <w:p w14:paraId="59F42B82" w14:textId="77777777" w:rsidR="001C5DA9" w:rsidRPr="00931C80" w:rsidRDefault="001C5DA9" w:rsidP="001C5DA9">
            <w:pPr>
              <w:widowControl w:val="0"/>
              <w:suppressAutoHyphens/>
              <w:spacing w:after="120"/>
              <w:rPr>
                <w:rFonts w:asciiTheme="minorHAnsi" w:eastAsia="Arial" w:hAnsiTheme="minorHAnsi" w:cstheme="minorHAnsi"/>
              </w:rPr>
            </w:pPr>
            <w:r w:rsidRPr="00931C80">
              <w:rPr>
                <w:rFonts w:asciiTheme="minorHAnsi" w:eastAsia="Arial" w:hAnsiTheme="minorHAnsi" w:cstheme="minorHAnsi"/>
              </w:rPr>
              <w:t>Employer’s (Compulsory) Liability Insurance  = £1,000,000</w:t>
            </w:r>
            <w:r w:rsidRPr="00931C80">
              <w:rPr>
                <w:rFonts w:asciiTheme="minorHAnsi" w:eastAsia="Arial" w:hAnsiTheme="minorHAnsi" w:cstheme="minorHAnsi"/>
              </w:rPr>
              <w:br/>
            </w:r>
            <w:r w:rsidRPr="00931C80">
              <w:rPr>
                <w:rFonts w:asciiTheme="minorHAnsi" w:eastAsia="Arial" w:hAnsiTheme="minorHAnsi" w:cstheme="minorHAnsi"/>
              </w:rPr>
              <w:lastRenderedPageBreak/>
              <w:t>Public Liability Insurance = £1,000,000</w:t>
            </w:r>
            <w:r w:rsidRPr="00931C80">
              <w:rPr>
                <w:rFonts w:asciiTheme="minorHAnsi" w:eastAsia="Arial" w:hAnsiTheme="minorHAnsi" w:cstheme="minorHAnsi"/>
              </w:rPr>
              <w:br/>
              <w:t>Professional Indemnity Insurance = £1,000,000</w:t>
            </w:r>
            <w:r w:rsidRPr="00931C80">
              <w:rPr>
                <w:rFonts w:asciiTheme="minorHAnsi" w:eastAsia="Arial" w:hAnsiTheme="minorHAnsi" w:cstheme="minorHAnsi"/>
              </w:rPr>
              <w:br/>
              <w:t>Product Liability Insurance = £1,000,000</w:t>
            </w:r>
          </w:p>
          <w:p w14:paraId="0735F172" w14:textId="77777777" w:rsidR="001C5DA9" w:rsidRPr="00931C80" w:rsidRDefault="001C5DA9" w:rsidP="001C5DA9">
            <w:pPr>
              <w:widowControl w:val="0"/>
              <w:suppressAutoHyphens/>
              <w:spacing w:after="120"/>
              <w:rPr>
                <w:rFonts w:asciiTheme="minorHAnsi" w:eastAsia="Arial" w:hAnsiTheme="minorHAnsi" w:cstheme="minorHAnsi"/>
                <w:b/>
                <w:i/>
                <w:u w:val="single"/>
              </w:rPr>
            </w:pPr>
            <w:r w:rsidRPr="00931C80">
              <w:rPr>
                <w:rFonts w:asciiTheme="minorHAnsi" w:hAnsiTheme="minorHAnsi" w:cstheme="minorHAnsi"/>
                <w:b/>
                <w:i/>
              </w:rPr>
              <w:t>Pass/ Fail – These are the minimum insurance threshold.  If a Bidder is unable to satisfy this minimum threshold (or commit to obtain the relevant insurances), this will constitute a fail.</w:t>
            </w:r>
          </w:p>
        </w:tc>
        <w:tc>
          <w:tcPr>
            <w:tcW w:w="1403" w:type="pct"/>
            <w:gridSpan w:val="2"/>
          </w:tcPr>
          <w:p w14:paraId="3B7C6660" w14:textId="77777777" w:rsidR="001C5DA9" w:rsidRPr="00931C80" w:rsidRDefault="001C5DA9" w:rsidP="001C5DA9">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lastRenderedPageBreak/>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Yes</w:t>
            </w:r>
          </w:p>
          <w:p w14:paraId="2E70410D"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r w:rsidR="001C5DA9" w:rsidRPr="00931C80" w14:paraId="3B646893"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7335F5A9" w14:textId="77777777" w:rsidR="001C5DA9" w:rsidRPr="00931C80" w:rsidRDefault="001C5DA9" w:rsidP="001C5DA9">
            <w:pPr>
              <w:suppressAutoHyphens/>
              <w:spacing w:after="120"/>
              <w:jc w:val="both"/>
              <w:rPr>
                <w:rFonts w:asciiTheme="minorHAnsi" w:hAnsiTheme="minorHAnsi" w:cstheme="minorHAnsi"/>
                <w:b/>
              </w:rPr>
            </w:pPr>
            <w:r w:rsidRPr="00931C80">
              <w:rPr>
                <w:rFonts w:asciiTheme="minorHAnsi" w:hAnsiTheme="minorHAnsi" w:cstheme="minorHAnsi"/>
                <w:b/>
              </w:rPr>
              <w:t>Section 4: Legislative Compliance</w:t>
            </w:r>
          </w:p>
        </w:tc>
        <w:tc>
          <w:tcPr>
            <w:tcW w:w="1403" w:type="pct"/>
            <w:gridSpan w:val="2"/>
          </w:tcPr>
          <w:p w14:paraId="781E3F04"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931C80">
              <w:rPr>
                <w:rFonts w:asciiTheme="minorHAnsi" w:hAnsiTheme="minorHAnsi" w:cstheme="minorHAnsi"/>
                <w:b/>
              </w:rPr>
              <w:t>Bidder’s Response</w:t>
            </w:r>
          </w:p>
        </w:tc>
      </w:tr>
      <w:tr w:rsidR="001C5DA9" w:rsidRPr="00931C80" w14:paraId="19615E6F"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160CAD71" w14:textId="77777777" w:rsidR="001C5DA9" w:rsidRPr="00931C80" w:rsidRDefault="001C5DA9" w:rsidP="001C5DA9">
            <w:pPr>
              <w:widowControl w:val="0"/>
              <w:suppressAutoHyphens/>
              <w:spacing w:after="120"/>
              <w:jc w:val="both"/>
              <w:rPr>
                <w:rFonts w:asciiTheme="minorHAnsi" w:eastAsia="Arial" w:hAnsiTheme="minorHAnsi" w:cstheme="minorHAnsi"/>
              </w:rPr>
            </w:pPr>
            <w:r w:rsidRPr="00931C80">
              <w:rPr>
                <w:rFonts w:asciiTheme="minorHAnsi" w:eastAsia="Arial" w:hAnsiTheme="minorHAnsi" w:cstheme="minorHAnsi"/>
                <w:b/>
                <w:shd w:val="clear" w:color="auto" w:fill="DBE5F1"/>
              </w:rPr>
              <w:t>A – Compliance with equality legislation</w:t>
            </w:r>
            <w:r w:rsidRPr="00931C80">
              <w:rPr>
                <w:rFonts w:asciiTheme="minorHAnsi" w:eastAsia="Arial" w:hAnsiTheme="minorHAnsi" w:cstheme="minorHAnsi"/>
              </w:rPr>
              <w:t xml:space="preserve"> </w:t>
            </w:r>
          </w:p>
          <w:p w14:paraId="7F6679F3" w14:textId="77777777" w:rsidR="001C5DA9" w:rsidRPr="00931C80" w:rsidRDefault="001C5DA9" w:rsidP="001C5DA9">
            <w:pPr>
              <w:suppressAutoHyphens/>
              <w:spacing w:after="120"/>
              <w:jc w:val="both"/>
              <w:rPr>
                <w:rFonts w:asciiTheme="minorHAnsi" w:hAnsiTheme="minorHAnsi" w:cstheme="minorHAnsi"/>
                <w:b/>
              </w:rPr>
            </w:pPr>
            <w:r w:rsidRPr="00931C80">
              <w:rPr>
                <w:rFonts w:asciiTheme="minorHAnsi" w:eastAsia="Arial" w:hAnsiTheme="minorHAnsi" w:cstheme="minorHAnsi"/>
              </w:rPr>
              <w:t>For organisations working outside of the UK please refer to equivalent legislation in the country that you are located.</w:t>
            </w:r>
          </w:p>
        </w:tc>
      </w:tr>
      <w:tr w:rsidR="001C5DA9" w:rsidRPr="00931C80" w14:paraId="1042DC8F"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4770853E" w14:textId="77777777" w:rsidR="001C5DA9" w:rsidRPr="00931C80" w:rsidRDefault="001C5DA9" w:rsidP="001C5DA9">
            <w:pPr>
              <w:widowControl w:val="0"/>
              <w:suppressAutoHyphens/>
              <w:spacing w:after="120"/>
              <w:jc w:val="both"/>
              <w:rPr>
                <w:rFonts w:asciiTheme="minorHAnsi" w:eastAsia="Arial" w:hAnsiTheme="minorHAnsi" w:cstheme="minorHAnsi"/>
              </w:rPr>
            </w:pPr>
            <w:r w:rsidRPr="00931C80">
              <w:rPr>
                <w:rFonts w:asciiTheme="minorHAnsi" w:eastAsia="Arial" w:hAnsiTheme="minorHAnsi" w:cstheme="minorHAnsi"/>
              </w:rPr>
              <w:t>1. In the last three years, has any finding of unlawful discrimination been made against your organisation by an Employment Tribunal, an Employment Appeal Tribunal or any other court (or in comparable proceedings in any jurisdiction other than the UK)?</w:t>
            </w:r>
          </w:p>
          <w:p w14:paraId="42B468D9" w14:textId="77777777" w:rsidR="001C5DA9" w:rsidRPr="00931C80" w:rsidRDefault="001C5DA9" w:rsidP="001C5DA9">
            <w:pPr>
              <w:widowControl w:val="0"/>
              <w:suppressAutoHyphens/>
              <w:spacing w:after="120"/>
              <w:jc w:val="both"/>
              <w:rPr>
                <w:rFonts w:asciiTheme="minorHAnsi" w:eastAsia="Arial" w:hAnsiTheme="minorHAnsi" w:cstheme="minorHAnsi"/>
                <w:b/>
                <w:u w:val="single"/>
              </w:rPr>
            </w:pPr>
            <w:r w:rsidRPr="00931C80">
              <w:rPr>
                <w:rFonts w:asciiTheme="minorHAnsi" w:hAnsiTheme="minorHAnsi" w:cstheme="minorHAnsi"/>
                <w:b/>
                <w:i/>
              </w:rPr>
              <w:t>Pass/Fail – In the event that a Bidder  answers ‘Yes’ to this question, this may constitute a ‘Fail’</w:t>
            </w:r>
          </w:p>
        </w:tc>
        <w:tc>
          <w:tcPr>
            <w:tcW w:w="1403" w:type="pct"/>
            <w:gridSpan w:val="2"/>
          </w:tcPr>
          <w:p w14:paraId="1E27380F" w14:textId="77777777" w:rsidR="001C5DA9" w:rsidRPr="00931C80" w:rsidRDefault="001C5DA9" w:rsidP="001C5DA9">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hAnsiTheme="minorHAnsi" w:cstheme="minorHAnsi"/>
                <w:color w:val="000080"/>
              </w:rPr>
              <w:t xml:space="preserve">  </w:t>
            </w:r>
            <w:r w:rsidRPr="00931C80">
              <w:rPr>
                <w:rFonts w:asciiTheme="minorHAnsi" w:eastAsia="Arial" w:hAnsiTheme="minorHAnsi" w:cstheme="minorHAnsi"/>
              </w:rPr>
              <w:t xml:space="preserve"> Yes</w:t>
            </w:r>
          </w:p>
          <w:p w14:paraId="619E4827"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hAnsiTheme="minorHAnsi" w:cstheme="minorHAnsi"/>
                <w:color w:val="000080"/>
              </w:rPr>
              <w:t xml:space="preserve"> </w:t>
            </w:r>
            <w:r w:rsidRPr="00931C80">
              <w:rPr>
                <w:rFonts w:asciiTheme="minorHAnsi" w:eastAsia="Arial" w:hAnsiTheme="minorHAnsi" w:cstheme="minorHAnsi"/>
              </w:rPr>
              <w:t xml:space="preserve">  No    </w:t>
            </w:r>
          </w:p>
        </w:tc>
      </w:tr>
      <w:tr w:rsidR="001C5DA9" w:rsidRPr="00931C80" w14:paraId="1D7657B8"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70140C00" w14:textId="77777777" w:rsidR="001C5DA9" w:rsidRPr="00931C80" w:rsidRDefault="001C5DA9" w:rsidP="001C5DA9">
            <w:pPr>
              <w:widowControl w:val="0"/>
              <w:tabs>
                <w:tab w:val="center" w:pos="4513"/>
                <w:tab w:val="right" w:pos="9026"/>
              </w:tabs>
              <w:suppressAutoHyphens/>
              <w:spacing w:after="120"/>
              <w:jc w:val="both"/>
              <w:rPr>
                <w:rFonts w:asciiTheme="minorHAnsi" w:hAnsiTheme="minorHAnsi" w:cstheme="minorHAnsi"/>
              </w:rPr>
            </w:pPr>
            <w:r w:rsidRPr="00931C80">
              <w:rPr>
                <w:rFonts w:asciiTheme="minorHAnsi" w:eastAsia="Arial" w:hAnsiTheme="minorHAnsi" w:cstheme="minorHAnsi"/>
              </w:rPr>
              <w:t xml:space="preserve">2. In the last three years, has your organisation had a complaint upheld following an investigation by the Equality and Human Rights Commission or its predecessors (or a comparable body in any jurisdiction other than the UK), on grounds or alleged unlawful discrimination?  </w:t>
            </w:r>
          </w:p>
          <w:p w14:paraId="4C1D42BA" w14:textId="77777777" w:rsidR="001C5DA9" w:rsidRPr="00931C80" w:rsidRDefault="001C5DA9" w:rsidP="001C5DA9">
            <w:pPr>
              <w:widowControl w:val="0"/>
              <w:tabs>
                <w:tab w:val="center" w:pos="4513"/>
                <w:tab w:val="right" w:pos="9026"/>
              </w:tabs>
              <w:suppressAutoHyphens/>
              <w:spacing w:after="120"/>
              <w:jc w:val="both"/>
              <w:rPr>
                <w:rFonts w:asciiTheme="minorHAnsi" w:hAnsiTheme="minorHAnsi" w:cstheme="minorHAnsi"/>
              </w:rPr>
            </w:pPr>
            <w:r w:rsidRPr="00931C80">
              <w:rPr>
                <w:rFonts w:asciiTheme="minorHAnsi" w:eastAsia="Arial" w:hAnsiTheme="minorHAnsi" w:cstheme="minorHAnsi"/>
              </w:rPr>
              <w:t>If you have answered “yes” to one or both of the questions in this module, please provide, as a separate Appendix, a summary of the nature of the investigation and an explanation of the outcome of the investigation to date.</w:t>
            </w:r>
          </w:p>
          <w:p w14:paraId="1995B49C" w14:textId="77777777" w:rsidR="001C5DA9" w:rsidRPr="00931C80" w:rsidRDefault="001C5DA9" w:rsidP="001C5DA9">
            <w:pPr>
              <w:widowControl w:val="0"/>
              <w:tabs>
                <w:tab w:val="center" w:pos="4513"/>
                <w:tab w:val="right" w:pos="9026"/>
              </w:tabs>
              <w:suppressAutoHyphens/>
              <w:spacing w:after="120"/>
              <w:jc w:val="both"/>
              <w:rPr>
                <w:rFonts w:asciiTheme="minorHAnsi" w:hAnsiTheme="minorHAnsi" w:cstheme="minorHAnsi"/>
              </w:rPr>
            </w:pPr>
            <w:r w:rsidRPr="00931C80">
              <w:rPr>
                <w:rFonts w:asciiTheme="minorHAnsi" w:eastAsia="Arial" w:hAnsiTheme="minorHAnsi" w:cstheme="minorHAnsi"/>
              </w:rPr>
              <w:t>If the investigation upheld the complaint against your organisation, please use the Appendix to explain what action (if any) you have taken to prevent unlawful discrimination from reoccurring.</w:t>
            </w:r>
          </w:p>
          <w:p w14:paraId="1F3E92C0" w14:textId="77777777" w:rsidR="001C5DA9" w:rsidRPr="00931C80" w:rsidRDefault="001C5DA9" w:rsidP="001C5DA9">
            <w:pPr>
              <w:widowControl w:val="0"/>
              <w:suppressAutoHyphens/>
              <w:spacing w:after="120"/>
              <w:jc w:val="both"/>
              <w:rPr>
                <w:rFonts w:asciiTheme="minorHAnsi" w:eastAsia="Arial" w:hAnsiTheme="minorHAnsi" w:cstheme="minorHAnsi"/>
                <w:b/>
              </w:rPr>
            </w:pPr>
            <w:r w:rsidRPr="00931C80">
              <w:rPr>
                <w:rFonts w:asciiTheme="minorHAnsi" w:eastAsia="Arial" w:hAnsiTheme="minorHAnsi" w:cstheme="minorHAnsi"/>
                <w:b/>
              </w:rPr>
              <w:t xml:space="preserve">You may be excluded if you are unable to demonstrate to Falmouth University’s satisfaction that appropriate remedial action has been taken to prevent similar unlawful discrimination reoccurring.    </w:t>
            </w:r>
          </w:p>
          <w:p w14:paraId="3E908D91" w14:textId="77777777" w:rsidR="001C5DA9" w:rsidRPr="00931C80" w:rsidRDefault="001C5DA9" w:rsidP="001C5DA9">
            <w:pPr>
              <w:widowControl w:val="0"/>
              <w:suppressAutoHyphens/>
              <w:spacing w:after="120"/>
              <w:jc w:val="both"/>
              <w:rPr>
                <w:rFonts w:asciiTheme="minorHAnsi" w:eastAsia="Arial" w:hAnsiTheme="minorHAnsi" w:cstheme="minorHAnsi"/>
                <w:b/>
                <w:i/>
                <w:u w:val="single"/>
              </w:rPr>
            </w:pPr>
            <w:r w:rsidRPr="00931C80">
              <w:rPr>
                <w:rFonts w:asciiTheme="minorHAnsi" w:hAnsiTheme="minorHAnsi" w:cstheme="minorHAnsi"/>
                <w:b/>
                <w:i/>
              </w:rPr>
              <w:t>Pass/Fail – In the event that a Bidder  answers ‘Yes’ to this question, this may constitute a ‘Fail’</w:t>
            </w:r>
          </w:p>
        </w:tc>
        <w:tc>
          <w:tcPr>
            <w:tcW w:w="1403" w:type="pct"/>
            <w:gridSpan w:val="2"/>
          </w:tcPr>
          <w:p w14:paraId="4A93C7E5" w14:textId="77777777" w:rsidR="001C5DA9" w:rsidRPr="00931C80" w:rsidRDefault="001C5DA9" w:rsidP="001C5DA9">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hAnsiTheme="minorHAnsi" w:cstheme="minorHAnsi"/>
                <w:color w:val="000080"/>
              </w:rPr>
              <w:t xml:space="preserve"> </w:t>
            </w:r>
            <w:r w:rsidRPr="00931C80">
              <w:rPr>
                <w:rFonts w:asciiTheme="minorHAnsi" w:eastAsia="Arial" w:hAnsiTheme="minorHAnsi" w:cstheme="minorHAnsi"/>
              </w:rPr>
              <w:t xml:space="preserve">  Yes</w:t>
            </w:r>
          </w:p>
          <w:p w14:paraId="22687C54"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hAnsiTheme="minorHAnsi" w:cstheme="minorHAnsi"/>
                <w:color w:val="000080"/>
              </w:rPr>
              <w:t xml:space="preserve">   </w:t>
            </w:r>
            <w:r w:rsidRPr="00931C80">
              <w:rPr>
                <w:rFonts w:asciiTheme="minorHAnsi" w:eastAsia="Arial" w:hAnsiTheme="minorHAnsi" w:cstheme="minorHAnsi"/>
              </w:rPr>
              <w:t xml:space="preserve">No    </w:t>
            </w:r>
          </w:p>
        </w:tc>
      </w:tr>
      <w:tr w:rsidR="001C5DA9" w:rsidRPr="00931C80" w14:paraId="5C101ACA"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600FDFF8"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b/>
                <w:shd w:val="clear" w:color="auto" w:fill="DBE5F1"/>
              </w:rPr>
              <w:t>B - Environmental Management</w:t>
            </w:r>
          </w:p>
        </w:tc>
      </w:tr>
      <w:tr w:rsidR="001C5DA9" w:rsidRPr="00931C80" w14:paraId="49F2E977"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70E08E39"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 xml:space="preserve">Has your organisation been convicted of breaching environmental legislation, or had any notice served upon it, in the last three years by any environmental regulator or authority (including local authority)? </w:t>
            </w:r>
          </w:p>
          <w:p w14:paraId="71BD0E8D"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If your answer to the this question is “Yes”, please provide details in a separate Appendix of the conviction or notice and details of any remedial action or changes you have made as a result of conviction or notices served.</w:t>
            </w:r>
          </w:p>
          <w:p w14:paraId="7CE41C26" w14:textId="77777777" w:rsidR="001C5DA9" w:rsidRPr="00931C80" w:rsidRDefault="001C5DA9" w:rsidP="001C5DA9">
            <w:pPr>
              <w:widowControl w:val="0"/>
              <w:suppressAutoHyphens/>
              <w:spacing w:after="120"/>
              <w:jc w:val="both"/>
              <w:rPr>
                <w:rFonts w:asciiTheme="minorHAnsi" w:eastAsia="Arial" w:hAnsiTheme="minorHAnsi" w:cstheme="minorHAnsi"/>
                <w:b/>
              </w:rPr>
            </w:pPr>
            <w:r w:rsidRPr="00931C80">
              <w:rPr>
                <w:rFonts w:asciiTheme="minorHAnsi" w:eastAsia="Arial" w:hAnsiTheme="minorHAnsi" w:cstheme="minorHAnsi"/>
                <w:b/>
              </w:rPr>
              <w:t>Falmouth University will not select Bidder(s) that have been prosecuted or served notice under environmental legislation in the last 3 years, unless Falmouth University is satisfied that appropriate remedial action has been taken to prevent future occurrences/breaches.</w:t>
            </w:r>
          </w:p>
          <w:p w14:paraId="5618D16B" w14:textId="77777777" w:rsidR="001C5DA9" w:rsidRPr="00931C80" w:rsidRDefault="001C5DA9" w:rsidP="001C5DA9">
            <w:pPr>
              <w:widowControl w:val="0"/>
              <w:suppressAutoHyphens/>
              <w:spacing w:after="120"/>
              <w:jc w:val="both"/>
              <w:rPr>
                <w:rFonts w:asciiTheme="minorHAnsi" w:eastAsia="Arial" w:hAnsiTheme="minorHAnsi" w:cstheme="minorHAnsi"/>
                <w:b/>
                <w:u w:val="single"/>
              </w:rPr>
            </w:pPr>
            <w:r w:rsidRPr="00931C80">
              <w:rPr>
                <w:rFonts w:asciiTheme="minorHAnsi" w:hAnsiTheme="minorHAnsi" w:cstheme="minorHAnsi"/>
                <w:b/>
                <w:i/>
              </w:rPr>
              <w:t>Pass/Fail – In the event that a Bidder  answers ‘Yes’ to this question, this may constitute a ‘Fail’</w:t>
            </w:r>
          </w:p>
        </w:tc>
        <w:tc>
          <w:tcPr>
            <w:tcW w:w="1403" w:type="pct"/>
            <w:gridSpan w:val="2"/>
          </w:tcPr>
          <w:p w14:paraId="1126DA34" w14:textId="77777777" w:rsidR="001C5DA9" w:rsidRPr="00931C80" w:rsidRDefault="001C5DA9" w:rsidP="001C5DA9">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hAnsiTheme="minorHAnsi" w:cstheme="minorHAnsi"/>
                <w:color w:val="000080"/>
              </w:rPr>
              <w:t xml:space="preserve"> </w:t>
            </w:r>
            <w:r w:rsidRPr="00931C80">
              <w:rPr>
                <w:rFonts w:asciiTheme="minorHAnsi" w:eastAsia="Arial" w:hAnsiTheme="minorHAnsi" w:cstheme="minorHAnsi"/>
              </w:rPr>
              <w:t xml:space="preserve">  Yes</w:t>
            </w:r>
          </w:p>
          <w:p w14:paraId="1A8DB8B0"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r w:rsidR="001C5DA9" w:rsidRPr="00931C80" w14:paraId="404BE3F2" w14:textId="77777777" w:rsidTr="001C5DA9">
        <w:tc>
          <w:tcPr>
            <w:cnfStyle w:val="000010000000" w:firstRow="0" w:lastRow="0" w:firstColumn="0" w:lastColumn="0" w:oddVBand="1" w:evenVBand="0" w:oddHBand="0" w:evenHBand="0" w:firstRowFirstColumn="0" w:firstRowLastColumn="0" w:lastRowFirstColumn="0" w:lastRowLastColumn="0"/>
            <w:tcW w:w="5000" w:type="pct"/>
            <w:gridSpan w:val="3"/>
          </w:tcPr>
          <w:p w14:paraId="06F3568C"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eastAsia="Arial" w:hAnsiTheme="minorHAnsi" w:cstheme="minorHAnsi"/>
                <w:b/>
                <w:shd w:val="clear" w:color="auto" w:fill="DBE5F1"/>
              </w:rPr>
              <w:lastRenderedPageBreak/>
              <w:t>C - Health and Safety</w:t>
            </w:r>
          </w:p>
        </w:tc>
      </w:tr>
      <w:tr w:rsidR="001C5DA9" w:rsidRPr="00931C80" w14:paraId="70EBA319"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3A747F66" w14:textId="77777777" w:rsidR="001C5DA9" w:rsidRPr="00931C80" w:rsidRDefault="001C5DA9" w:rsidP="001C5DA9">
            <w:pPr>
              <w:widowControl w:val="0"/>
              <w:suppressAutoHyphens/>
              <w:spacing w:after="120"/>
              <w:jc w:val="both"/>
              <w:rPr>
                <w:rFonts w:asciiTheme="minorHAnsi" w:eastAsia="Arial" w:hAnsiTheme="minorHAnsi" w:cstheme="minorHAnsi"/>
              </w:rPr>
            </w:pPr>
            <w:r w:rsidRPr="00931C80">
              <w:rPr>
                <w:rFonts w:asciiTheme="minorHAnsi" w:eastAsia="Arial" w:hAnsiTheme="minorHAnsi" w:cstheme="minorHAnsi"/>
              </w:rPr>
              <w:t>1. Please self-certify that your organisation has a Health and Safety Policy that complies with current legislative requirements.</w:t>
            </w:r>
          </w:p>
          <w:p w14:paraId="224846A5" w14:textId="77777777" w:rsidR="001C5DA9" w:rsidRPr="00931C80" w:rsidRDefault="001C5DA9" w:rsidP="001C5DA9">
            <w:pPr>
              <w:widowControl w:val="0"/>
              <w:suppressAutoHyphens/>
              <w:spacing w:after="120"/>
              <w:jc w:val="both"/>
              <w:rPr>
                <w:rFonts w:asciiTheme="minorHAnsi" w:eastAsia="Arial" w:hAnsiTheme="minorHAnsi" w:cstheme="minorHAnsi"/>
                <w:b/>
                <w:u w:val="single"/>
              </w:rPr>
            </w:pPr>
            <w:r w:rsidRPr="00931C80">
              <w:rPr>
                <w:rFonts w:asciiTheme="minorHAnsi" w:hAnsiTheme="minorHAnsi" w:cstheme="minorHAnsi"/>
                <w:b/>
                <w:i/>
              </w:rPr>
              <w:t>Pass/Fail – In the event that a Bidder  answers ‘No’ to this question, this may constitute a ‘Fail’</w:t>
            </w:r>
          </w:p>
        </w:tc>
        <w:tc>
          <w:tcPr>
            <w:tcW w:w="1403" w:type="pct"/>
            <w:gridSpan w:val="2"/>
          </w:tcPr>
          <w:p w14:paraId="49CAF292" w14:textId="77777777" w:rsidR="001C5DA9" w:rsidRPr="00931C80" w:rsidRDefault="001C5DA9" w:rsidP="001C5DA9">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Yes</w:t>
            </w:r>
          </w:p>
          <w:p w14:paraId="09C8A196" w14:textId="77777777" w:rsidR="001C5DA9" w:rsidRPr="00931C80" w:rsidRDefault="001C5DA9" w:rsidP="001C5DA9">
            <w:pPr>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r w:rsidR="001C5DA9" w:rsidRPr="00931C80" w14:paraId="0A05D18D"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1ADCEB59" w14:textId="77777777" w:rsidR="001C5DA9" w:rsidRPr="00931C80" w:rsidRDefault="001C5DA9" w:rsidP="001C5DA9">
            <w:pPr>
              <w:widowControl w:val="0"/>
              <w:tabs>
                <w:tab w:val="center" w:pos="4513"/>
                <w:tab w:val="right" w:pos="9026"/>
              </w:tabs>
              <w:suppressAutoHyphens/>
              <w:spacing w:after="120"/>
              <w:jc w:val="both"/>
              <w:rPr>
                <w:rFonts w:asciiTheme="minorHAnsi" w:hAnsiTheme="minorHAnsi" w:cstheme="minorHAnsi"/>
              </w:rPr>
            </w:pPr>
            <w:r w:rsidRPr="00931C80">
              <w:rPr>
                <w:rFonts w:asciiTheme="minorHAnsi" w:eastAsia="Arial" w:hAnsiTheme="minorHAnsi" w:cstheme="minorHAnsi"/>
              </w:rPr>
              <w:t xml:space="preserve">2. Has your organisation or any of its Directors or Executive Officers been in receipt of enforcement/remedial orders in relation to the Health and Safety Executive (or equivalent body) in the last 3 years? </w:t>
            </w:r>
          </w:p>
          <w:p w14:paraId="283D7326" w14:textId="77777777" w:rsidR="001C5DA9" w:rsidRPr="00931C80" w:rsidRDefault="001C5DA9" w:rsidP="001C5DA9">
            <w:pPr>
              <w:widowControl w:val="0"/>
              <w:tabs>
                <w:tab w:val="center" w:pos="4513"/>
                <w:tab w:val="right" w:pos="9026"/>
              </w:tabs>
              <w:suppressAutoHyphens/>
              <w:spacing w:after="120"/>
              <w:jc w:val="both"/>
              <w:rPr>
                <w:rFonts w:asciiTheme="minorHAnsi" w:hAnsiTheme="minorHAnsi" w:cstheme="minorHAnsi"/>
                <w:b/>
              </w:rPr>
            </w:pPr>
            <w:r w:rsidRPr="00931C80">
              <w:rPr>
                <w:rFonts w:asciiTheme="minorHAnsi" w:eastAsia="Arial" w:hAnsiTheme="minorHAnsi" w:cstheme="minorHAnsi"/>
                <w:b/>
              </w:rPr>
              <w:t>If your answer to this question was “Yes”, please provide details in a separate Appendix of any enforcement/remedial orders served and give details of any remedial action or changes to procedures you have made as a result.</w:t>
            </w:r>
          </w:p>
          <w:p w14:paraId="58774D06" w14:textId="77777777" w:rsidR="001C5DA9" w:rsidRPr="00931C80" w:rsidRDefault="001C5DA9" w:rsidP="001C5DA9">
            <w:pPr>
              <w:widowControl w:val="0"/>
              <w:suppressAutoHyphens/>
              <w:spacing w:after="120"/>
              <w:jc w:val="both"/>
              <w:rPr>
                <w:rFonts w:asciiTheme="minorHAnsi" w:eastAsia="Arial" w:hAnsiTheme="minorHAnsi" w:cstheme="minorHAnsi"/>
              </w:rPr>
            </w:pPr>
            <w:r w:rsidRPr="00931C80">
              <w:rPr>
                <w:rFonts w:asciiTheme="minorHAnsi" w:eastAsia="Arial" w:hAnsiTheme="minorHAnsi" w:cstheme="minorHAnsi"/>
                <w:b/>
              </w:rPr>
              <w:t xml:space="preserve">Falmouth University will exclude Bidder(s) that have been in receipt of enforcement/remedial action orders unless the Bidder(s) can demonstrate to Falmouth University’s satisfaction that appropriate remedial action has been taken to prevent future occurrences or breaches.   </w:t>
            </w:r>
            <w:r w:rsidRPr="00931C80">
              <w:rPr>
                <w:rFonts w:asciiTheme="minorHAnsi" w:eastAsia="Arial" w:hAnsiTheme="minorHAnsi" w:cstheme="minorHAnsi"/>
              </w:rPr>
              <w:t xml:space="preserve">  </w:t>
            </w:r>
          </w:p>
          <w:p w14:paraId="73D2BF4F" w14:textId="77777777" w:rsidR="001C5DA9" w:rsidRPr="00931C80" w:rsidRDefault="001C5DA9" w:rsidP="001C5DA9">
            <w:pPr>
              <w:widowControl w:val="0"/>
              <w:suppressAutoHyphens/>
              <w:spacing w:after="120"/>
              <w:jc w:val="both"/>
              <w:rPr>
                <w:rFonts w:asciiTheme="minorHAnsi" w:eastAsia="Arial" w:hAnsiTheme="minorHAnsi" w:cstheme="minorHAnsi"/>
                <w:b/>
                <w:u w:val="single"/>
              </w:rPr>
            </w:pPr>
            <w:r w:rsidRPr="00931C80">
              <w:rPr>
                <w:rFonts w:asciiTheme="minorHAnsi" w:hAnsiTheme="minorHAnsi" w:cstheme="minorHAnsi"/>
                <w:b/>
                <w:i/>
              </w:rPr>
              <w:t>Pass/Fail – In the event that a Bidder  answers ‘Yes’ to this question, this may constitute a ‘Fail’</w:t>
            </w:r>
          </w:p>
        </w:tc>
        <w:tc>
          <w:tcPr>
            <w:tcW w:w="1403" w:type="pct"/>
            <w:gridSpan w:val="2"/>
          </w:tcPr>
          <w:p w14:paraId="77023B9F" w14:textId="77777777" w:rsidR="001C5DA9" w:rsidRPr="00931C80" w:rsidRDefault="001C5DA9" w:rsidP="001C5DA9">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Yes</w:t>
            </w:r>
          </w:p>
          <w:p w14:paraId="2BB641C4"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r w:rsidR="001C5DA9" w:rsidRPr="00931C80" w14:paraId="1423E913"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1C44BD6E" w14:textId="77777777" w:rsidR="001C5DA9" w:rsidRPr="00931C80" w:rsidRDefault="001C5DA9" w:rsidP="001C5DA9">
            <w:pPr>
              <w:tabs>
                <w:tab w:val="left" w:pos="709"/>
              </w:tabs>
              <w:suppressAutoHyphens/>
              <w:spacing w:after="120"/>
              <w:jc w:val="both"/>
              <w:rPr>
                <w:rFonts w:asciiTheme="minorHAnsi" w:eastAsia="Arial" w:hAnsiTheme="minorHAnsi" w:cstheme="minorHAnsi"/>
                <w:color w:val="auto"/>
                <w:lang w:eastAsia="en-GB"/>
              </w:rPr>
            </w:pPr>
            <w:r w:rsidRPr="00931C80">
              <w:rPr>
                <w:rFonts w:asciiTheme="minorHAnsi" w:eastAsia="Times New Roman" w:hAnsiTheme="minorHAnsi" w:cstheme="minorHAnsi"/>
                <w:b/>
                <w:color w:val="auto"/>
                <w:lang w:eastAsia="en-GB"/>
              </w:rPr>
              <w:t>Section 5: Conflicts of Interest</w:t>
            </w:r>
            <w:r w:rsidRPr="00931C80">
              <w:rPr>
                <w:rFonts w:asciiTheme="minorHAnsi" w:eastAsia="Arial" w:hAnsiTheme="minorHAnsi" w:cstheme="minorHAnsi"/>
                <w:color w:val="auto"/>
                <w:lang w:eastAsia="en-GB"/>
              </w:rPr>
              <w:t xml:space="preserve"> </w:t>
            </w:r>
          </w:p>
        </w:tc>
      </w:tr>
      <w:tr w:rsidR="001C5DA9" w:rsidRPr="00931C80" w14:paraId="315CCD7A"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40B135A6"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1. Do any potential conflicts of interest exist between this work, any senior member of your company or any member of Falmouth University?</w:t>
            </w:r>
          </w:p>
          <w:p w14:paraId="69640089" w14:textId="77777777" w:rsidR="001C5DA9" w:rsidRPr="00931C80" w:rsidRDefault="001C5DA9" w:rsidP="001C5DA9">
            <w:pPr>
              <w:widowControl w:val="0"/>
              <w:suppressAutoHyphens/>
              <w:spacing w:after="120"/>
              <w:jc w:val="both"/>
              <w:rPr>
                <w:rFonts w:asciiTheme="minorHAnsi" w:hAnsiTheme="minorHAnsi" w:cstheme="minorHAnsi"/>
                <w:b/>
              </w:rPr>
            </w:pPr>
            <w:r w:rsidRPr="00931C80">
              <w:rPr>
                <w:rFonts w:asciiTheme="minorHAnsi" w:hAnsiTheme="minorHAnsi" w:cstheme="minorHAnsi"/>
                <w:b/>
              </w:rPr>
              <w:t>If the answer is ‘Yes’ consideration will be given to the conflicts, the potential impact on the Contract or the procurement and how this can be managed in order to protect all parties. Should there be a conflict that, in Falmouth University’s opinion, could not be suitably managed then this would constitute a ‘Fail’.</w:t>
            </w:r>
          </w:p>
          <w:p w14:paraId="3C7582CD" w14:textId="77777777" w:rsidR="001C5DA9" w:rsidRPr="00931C80" w:rsidRDefault="001C5DA9" w:rsidP="001C5DA9">
            <w:pPr>
              <w:widowControl w:val="0"/>
              <w:suppressAutoHyphens/>
              <w:spacing w:after="120"/>
              <w:jc w:val="both"/>
              <w:rPr>
                <w:rFonts w:asciiTheme="minorHAnsi" w:eastAsia="Arial" w:hAnsiTheme="minorHAnsi" w:cstheme="minorHAnsi"/>
                <w:b/>
                <w:u w:val="single"/>
              </w:rPr>
            </w:pPr>
            <w:r w:rsidRPr="00931C80">
              <w:rPr>
                <w:rFonts w:asciiTheme="minorHAnsi" w:hAnsiTheme="minorHAnsi" w:cstheme="minorHAnsi"/>
                <w:b/>
                <w:i/>
              </w:rPr>
              <w:t>Pass/Fail – In the event that a Bidder  answers ‘Yes’ to this question, this may constitute a ‘Fail’</w:t>
            </w:r>
          </w:p>
        </w:tc>
        <w:tc>
          <w:tcPr>
            <w:tcW w:w="1403" w:type="pct"/>
            <w:gridSpan w:val="2"/>
          </w:tcPr>
          <w:p w14:paraId="0327D60E" w14:textId="77777777" w:rsidR="001C5DA9" w:rsidRPr="00931C80" w:rsidRDefault="001C5DA9" w:rsidP="001C5DA9">
            <w:pPr>
              <w:tabs>
                <w:tab w:val="left" w:pos="709"/>
              </w:tabs>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 xml:space="preserve">If yes, please provide details </w:t>
            </w:r>
            <w:r w:rsidRPr="00931C80">
              <w:rPr>
                <w:rFonts w:asciiTheme="minorHAnsi" w:eastAsia="Times New Roman" w:hAnsiTheme="minorHAnsi" w:cstheme="minorHAnsi"/>
                <w:color w:val="000080"/>
                <w:lang w:eastAsia="en-GB"/>
              </w:rPr>
              <w:fldChar w:fldCharType="begin">
                <w:ffData>
                  <w:name w:val="Text6"/>
                  <w:enabled/>
                  <w:calcOnExit w:val="0"/>
                  <w:textInput/>
                </w:ffData>
              </w:fldChar>
            </w:r>
            <w:r w:rsidRPr="00931C80">
              <w:rPr>
                <w:rFonts w:asciiTheme="minorHAnsi" w:eastAsia="Times New Roman" w:hAnsiTheme="minorHAnsi" w:cstheme="minorHAnsi"/>
                <w:color w:val="000080"/>
                <w:lang w:eastAsia="en-GB"/>
              </w:rPr>
              <w:instrText xml:space="preserve"> FORMTEXT </w:instrText>
            </w:r>
            <w:r w:rsidRPr="00931C80">
              <w:rPr>
                <w:rFonts w:asciiTheme="minorHAnsi" w:eastAsia="Times New Roman" w:hAnsiTheme="minorHAnsi" w:cstheme="minorHAnsi"/>
                <w:color w:val="000080"/>
                <w:lang w:eastAsia="en-GB"/>
              </w:rPr>
            </w:r>
            <w:r w:rsidRPr="00931C80">
              <w:rPr>
                <w:rFonts w:asciiTheme="minorHAnsi" w:eastAsia="Times New Roman" w:hAnsiTheme="minorHAnsi" w:cstheme="minorHAnsi"/>
                <w:color w:val="000080"/>
                <w:lang w:eastAsia="en-GB"/>
              </w:rPr>
              <w:fldChar w:fldCharType="separate"/>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noProof/>
                <w:color w:val="000080"/>
                <w:lang w:eastAsia="en-GB"/>
              </w:rPr>
              <w:t> </w:t>
            </w:r>
            <w:r w:rsidRPr="00931C80">
              <w:rPr>
                <w:rFonts w:asciiTheme="minorHAnsi" w:eastAsia="Times New Roman" w:hAnsiTheme="minorHAnsi" w:cstheme="minorHAnsi"/>
                <w:color w:val="000080"/>
                <w:lang w:eastAsia="en-GB"/>
              </w:rPr>
              <w:fldChar w:fldCharType="end"/>
            </w:r>
          </w:p>
          <w:p w14:paraId="2A4B99EC"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C5DA9" w:rsidRPr="00931C80" w14:paraId="33FDD157"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97" w:type="pct"/>
          </w:tcPr>
          <w:p w14:paraId="50438A86"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lang w:eastAsia="en-GB"/>
              </w:rPr>
            </w:pPr>
            <w:r w:rsidRPr="00931C80">
              <w:rPr>
                <w:rFonts w:asciiTheme="minorHAnsi" w:eastAsia="Times New Roman" w:hAnsiTheme="minorHAnsi" w:cstheme="minorHAnsi"/>
                <w:b/>
                <w:lang w:eastAsia="en-GB"/>
              </w:rPr>
              <w:t>Section 6: Termination</w:t>
            </w:r>
          </w:p>
        </w:tc>
        <w:tc>
          <w:tcPr>
            <w:tcW w:w="1403" w:type="pct"/>
            <w:gridSpan w:val="2"/>
          </w:tcPr>
          <w:p w14:paraId="4A262247" w14:textId="77777777" w:rsidR="001C5DA9" w:rsidRPr="00931C80" w:rsidRDefault="001C5DA9" w:rsidP="001C5DA9">
            <w:pPr>
              <w:widowControl w:val="0"/>
              <w:tabs>
                <w:tab w:val="center" w:pos="4513"/>
                <w:tab w:val="right" w:pos="9026"/>
              </w:tabs>
              <w:suppressAutoHyphens/>
              <w:spacing w:after="120"/>
              <w:cnfStyle w:val="000000100000" w:firstRow="0" w:lastRow="0" w:firstColumn="0" w:lastColumn="0" w:oddVBand="0" w:evenVBand="0" w:oddHBand="1" w:evenHBand="0" w:firstRowFirstColumn="0" w:firstRowLastColumn="0" w:lastRowFirstColumn="0" w:lastRowLastColumn="0"/>
              <w:rPr>
                <w:rFonts w:asciiTheme="minorHAnsi" w:eastAsia="MS Gothic" w:hAnsiTheme="minorHAnsi" w:cstheme="minorHAnsi"/>
              </w:rPr>
            </w:pPr>
          </w:p>
        </w:tc>
      </w:tr>
      <w:tr w:rsidR="001C5DA9" w:rsidRPr="00931C80" w14:paraId="3B2BAA3E"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2B54BE63"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color w:val="auto"/>
                <w:lang w:eastAsia="en-GB"/>
              </w:rPr>
              <w:t>Has the Bidder Organisation ever had a contract terminated as a result of non-compliance or non-performance within the last three years? This section only applies to termination of a contract relevant to the services/goods required to be provided as part of the Contract.</w:t>
            </w:r>
          </w:p>
          <w:p w14:paraId="6D18B640"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b/>
                <w:lang w:eastAsia="en-GB"/>
              </w:rPr>
            </w:pPr>
            <w:r w:rsidRPr="00931C80">
              <w:rPr>
                <w:rFonts w:asciiTheme="minorHAnsi" w:eastAsia="Times New Roman" w:hAnsiTheme="minorHAnsi" w:cstheme="minorHAnsi"/>
                <w:b/>
                <w:lang w:eastAsia="en-GB"/>
              </w:rPr>
              <w:t xml:space="preserve">If answer is ‘Yes’, please provide details of such termination.  Consideration will be given to the reasoning behind the termination.  Falmouth University will excluded Bidders who cannot reasonably demonstrate </w:t>
            </w:r>
            <w:r w:rsidRPr="00931C80">
              <w:rPr>
                <w:rFonts w:asciiTheme="minorHAnsi" w:eastAsia="Arial" w:hAnsiTheme="minorHAnsi" w:cstheme="minorHAnsi"/>
                <w:b/>
                <w:color w:val="auto"/>
                <w:lang w:eastAsia="en-GB"/>
              </w:rPr>
              <w:t xml:space="preserve">that appropriate remedial action has been taken to prevent similar </w:t>
            </w:r>
            <w:r w:rsidRPr="00931C80">
              <w:rPr>
                <w:rFonts w:asciiTheme="minorHAnsi" w:eastAsia="Times New Roman" w:hAnsiTheme="minorHAnsi" w:cstheme="minorHAnsi"/>
                <w:b/>
                <w:lang w:eastAsia="en-GB"/>
              </w:rPr>
              <w:t>circumstances arising and resulting in termination of any contract awarded as a result of this procurement.</w:t>
            </w:r>
          </w:p>
          <w:p w14:paraId="6814B0BB" w14:textId="77777777" w:rsidR="001C5DA9" w:rsidRPr="00931C80" w:rsidRDefault="001C5DA9" w:rsidP="001C5DA9">
            <w:pPr>
              <w:tabs>
                <w:tab w:val="left" w:pos="709"/>
              </w:tabs>
              <w:suppressAutoHyphens/>
              <w:spacing w:after="120"/>
              <w:jc w:val="both"/>
              <w:rPr>
                <w:rFonts w:asciiTheme="minorHAnsi" w:eastAsia="Times New Roman" w:hAnsiTheme="minorHAnsi" w:cstheme="minorHAnsi"/>
                <w:color w:val="auto"/>
                <w:lang w:eastAsia="en-GB"/>
              </w:rPr>
            </w:pPr>
            <w:r w:rsidRPr="00931C80">
              <w:rPr>
                <w:rFonts w:asciiTheme="minorHAnsi" w:eastAsia="Times New Roman" w:hAnsiTheme="minorHAnsi" w:cstheme="minorHAnsi"/>
                <w:b/>
                <w:i/>
                <w:color w:val="auto"/>
                <w:lang w:eastAsia="en-GB"/>
              </w:rPr>
              <w:t>Pass/Fail – In the event that a Bidder  answers ‘Yes’ to this question, this may constitute a ‘Fail’</w:t>
            </w:r>
          </w:p>
        </w:tc>
        <w:tc>
          <w:tcPr>
            <w:tcW w:w="1403" w:type="pct"/>
            <w:gridSpan w:val="2"/>
          </w:tcPr>
          <w:p w14:paraId="7CCCDCF5" w14:textId="77777777" w:rsidR="001C5DA9" w:rsidRPr="00931C80" w:rsidRDefault="001C5DA9" w:rsidP="001C5DA9">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Yes</w:t>
            </w:r>
          </w:p>
          <w:p w14:paraId="5A4599D7"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r w:rsidR="001C5DA9" w:rsidRPr="00931C80" w14:paraId="42037E12"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152EDDE6" w14:textId="77777777" w:rsidR="001C5DA9" w:rsidRPr="00931C80" w:rsidRDefault="001C5DA9" w:rsidP="001C5DA9">
            <w:pPr>
              <w:tabs>
                <w:tab w:val="left" w:pos="851"/>
                <w:tab w:val="left" w:pos="1843"/>
                <w:tab w:val="left" w:pos="3119"/>
                <w:tab w:val="left" w:pos="4253"/>
              </w:tabs>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b/>
                <w:color w:val="auto"/>
                <w:lang w:eastAsia="en-GB"/>
              </w:rPr>
              <w:t>Section 7: Terms and Conditions</w:t>
            </w:r>
          </w:p>
        </w:tc>
      </w:tr>
      <w:tr w:rsidR="001C5DA9" w:rsidRPr="00931C80" w14:paraId="017471BA"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1B085740" w14:textId="43E78578" w:rsidR="001C5DA9" w:rsidRPr="00931C80" w:rsidRDefault="001C5DA9" w:rsidP="001C5DA9">
            <w:pPr>
              <w:tabs>
                <w:tab w:val="left" w:pos="-720"/>
                <w:tab w:val="left" w:pos="0"/>
              </w:tabs>
              <w:suppressAutoHyphens/>
              <w:spacing w:after="120"/>
              <w:jc w:val="both"/>
              <w:rPr>
                <w:rFonts w:asciiTheme="minorHAnsi" w:hAnsiTheme="minorHAnsi" w:cstheme="minorHAnsi"/>
                <w:bCs/>
              </w:rPr>
            </w:pPr>
            <w:r w:rsidRPr="00931C80">
              <w:rPr>
                <w:rFonts w:asciiTheme="minorHAnsi" w:hAnsiTheme="minorHAnsi" w:cstheme="minorHAnsi"/>
              </w:rPr>
              <w:t xml:space="preserve">The applicable Terms &amp; Conditions are Falmouth University’s </w:t>
            </w:r>
            <w:r w:rsidRPr="00931C80">
              <w:rPr>
                <w:rFonts w:asciiTheme="minorHAnsi" w:hAnsiTheme="minorHAnsi" w:cstheme="minorHAnsi"/>
                <w:b/>
              </w:rPr>
              <w:t xml:space="preserve">Standard Terms &amp; Conditions for the Purchase of Goods </w:t>
            </w:r>
            <w:r w:rsidRPr="00931C80">
              <w:rPr>
                <w:rFonts w:asciiTheme="minorHAnsi" w:hAnsiTheme="minorHAnsi" w:cstheme="minorHAnsi"/>
              </w:rPr>
              <w:t xml:space="preserve">which is available to view in appendix </w:t>
            </w:r>
            <w:r w:rsidR="00D65EC6">
              <w:rPr>
                <w:rFonts w:asciiTheme="minorHAnsi" w:hAnsiTheme="minorHAnsi" w:cstheme="minorHAnsi"/>
              </w:rPr>
              <w:t>1</w:t>
            </w:r>
            <w:r w:rsidRPr="00931C80">
              <w:rPr>
                <w:rFonts w:asciiTheme="minorHAnsi" w:hAnsiTheme="minorHAnsi" w:cstheme="minorHAnsi"/>
              </w:rPr>
              <w:t xml:space="preserve">.  </w:t>
            </w:r>
          </w:p>
          <w:p w14:paraId="2A07FC81" w14:textId="77777777" w:rsidR="001C5DA9" w:rsidRPr="00931C80" w:rsidRDefault="001C5DA9" w:rsidP="001C5DA9">
            <w:pPr>
              <w:tabs>
                <w:tab w:val="left" w:pos="-720"/>
                <w:tab w:val="left" w:pos="0"/>
              </w:tabs>
              <w:suppressAutoHyphens/>
              <w:spacing w:after="120"/>
              <w:jc w:val="both"/>
              <w:rPr>
                <w:rFonts w:asciiTheme="minorHAnsi" w:hAnsiTheme="minorHAnsi" w:cstheme="minorHAnsi"/>
                <w:bCs/>
              </w:rPr>
            </w:pPr>
            <w:r w:rsidRPr="00931C80">
              <w:rPr>
                <w:rFonts w:asciiTheme="minorHAnsi" w:hAnsiTheme="minorHAnsi" w:cstheme="minorHAnsi"/>
              </w:rPr>
              <w:lastRenderedPageBreak/>
              <w:t xml:space="preserve">If there are specific clauses which cannot be agreed to please set these out in the space provided and provide an explanation.  </w:t>
            </w:r>
          </w:p>
          <w:p w14:paraId="0F6EBAEE" w14:textId="77777777" w:rsidR="001C5DA9" w:rsidRPr="00931C80" w:rsidRDefault="001C5DA9" w:rsidP="001C5DA9">
            <w:pPr>
              <w:tabs>
                <w:tab w:val="left" w:pos="-720"/>
                <w:tab w:val="left" w:pos="0"/>
              </w:tabs>
              <w:suppressAutoHyphens/>
              <w:spacing w:after="120"/>
              <w:jc w:val="both"/>
              <w:rPr>
                <w:rFonts w:asciiTheme="minorHAnsi" w:hAnsiTheme="minorHAnsi" w:cstheme="minorHAnsi"/>
                <w:bCs/>
              </w:rPr>
            </w:pPr>
            <w:r w:rsidRPr="00931C80">
              <w:rPr>
                <w:rFonts w:asciiTheme="minorHAnsi" w:hAnsiTheme="minorHAnsi" w:cstheme="minorHAnsi"/>
              </w:rPr>
              <w:t>Please note that doing this does not guarantee Falmouth University’s acceptance to varied terms and conditions.  Falmouth University holds at its discretion the right to disqualify Bidders who do not agree to Falmouth University’s Terms &amp; Conditions of purchase.</w:t>
            </w:r>
          </w:p>
          <w:p w14:paraId="2605FCAD" w14:textId="77777777" w:rsidR="001C5DA9" w:rsidRPr="00931C80" w:rsidRDefault="001C5DA9" w:rsidP="001C5DA9">
            <w:pPr>
              <w:tabs>
                <w:tab w:val="left" w:pos="-720"/>
                <w:tab w:val="left" w:pos="0"/>
              </w:tabs>
              <w:suppressAutoHyphens/>
              <w:spacing w:after="120"/>
              <w:jc w:val="both"/>
              <w:rPr>
                <w:rFonts w:asciiTheme="minorHAnsi" w:hAnsiTheme="minorHAnsi" w:cstheme="minorHAnsi"/>
                <w:bCs/>
              </w:rPr>
            </w:pPr>
            <w:r w:rsidRPr="00931C80">
              <w:rPr>
                <w:rFonts w:asciiTheme="minorHAnsi" w:hAnsiTheme="minorHAnsi" w:cstheme="minorHAnsi"/>
                <w:b/>
                <w:i/>
              </w:rPr>
              <w:t>Pass/Fail – In the event that a Bidder is not willing to accept Falmouth University’s Terms and Conditions, this may constitute a ‘Fail’.</w:t>
            </w:r>
          </w:p>
        </w:tc>
        <w:tc>
          <w:tcPr>
            <w:tcW w:w="1403" w:type="pct"/>
            <w:gridSpan w:val="2"/>
          </w:tcPr>
          <w:p w14:paraId="4EBB45E0"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b/>
              </w:rPr>
              <w:lastRenderedPageBreak/>
              <w:t xml:space="preserve">Please indicate that you are tendering in agreement of these terms by selecting the box </w:t>
            </w:r>
            <w:r w:rsidRPr="00931C80">
              <w:rPr>
                <w:rFonts w:asciiTheme="minorHAnsi" w:hAnsiTheme="minorHAnsi" w:cstheme="minorHAnsi"/>
                <w:b/>
              </w:rPr>
              <w:fldChar w:fldCharType="begin">
                <w:ffData>
                  <w:name w:val="Check1"/>
                  <w:enabled/>
                  <w:calcOnExit w:val="0"/>
                  <w:checkBox>
                    <w:sizeAuto/>
                    <w:default w:val="0"/>
                    <w:checked w:val="0"/>
                  </w:checkBox>
                </w:ffData>
              </w:fldChar>
            </w:r>
            <w:r w:rsidRPr="00931C80">
              <w:rPr>
                <w:rFonts w:asciiTheme="minorHAnsi" w:hAnsiTheme="minorHAnsi" w:cstheme="minorHAnsi"/>
                <w:b/>
              </w:rPr>
              <w:instrText xml:space="preserve"> FORMCHECKBOX </w:instrText>
            </w:r>
            <w:r w:rsidR="00F63500">
              <w:rPr>
                <w:rFonts w:asciiTheme="minorHAnsi" w:hAnsiTheme="minorHAnsi" w:cstheme="minorHAnsi"/>
                <w:b/>
              </w:rPr>
            </w:r>
            <w:r w:rsidR="00F63500">
              <w:rPr>
                <w:rFonts w:asciiTheme="minorHAnsi" w:hAnsiTheme="minorHAnsi" w:cstheme="minorHAnsi"/>
                <w:b/>
              </w:rPr>
              <w:fldChar w:fldCharType="separate"/>
            </w:r>
            <w:r w:rsidRPr="00931C80">
              <w:rPr>
                <w:rFonts w:asciiTheme="minorHAnsi" w:hAnsiTheme="minorHAnsi" w:cstheme="minorHAnsi"/>
                <w:b/>
              </w:rPr>
              <w:fldChar w:fldCharType="end"/>
            </w:r>
          </w:p>
        </w:tc>
      </w:tr>
      <w:tr w:rsidR="001C5DA9" w:rsidRPr="00931C80" w14:paraId="6B85C65D" w14:textId="77777777" w:rsidTr="001C5DA9">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000" w:type="pct"/>
            <w:gridSpan w:val="3"/>
          </w:tcPr>
          <w:p w14:paraId="6B3BADC1" w14:textId="77777777" w:rsidR="001C5DA9" w:rsidRPr="00931C80" w:rsidRDefault="001C5DA9" w:rsidP="001C5DA9">
            <w:pPr>
              <w:suppressAutoHyphens/>
              <w:spacing w:after="120"/>
              <w:jc w:val="both"/>
              <w:rPr>
                <w:rFonts w:asciiTheme="minorHAnsi" w:hAnsiTheme="minorHAnsi" w:cstheme="minorHAnsi"/>
                <w:b/>
              </w:rPr>
            </w:pPr>
            <w:r w:rsidRPr="00931C80">
              <w:rPr>
                <w:rFonts w:asciiTheme="minorHAnsi" w:hAnsiTheme="minorHAnsi" w:cstheme="minorHAnsi"/>
                <w:b/>
              </w:rPr>
              <w:t>Section 8: University’s Policies</w:t>
            </w:r>
          </w:p>
        </w:tc>
      </w:tr>
      <w:tr w:rsidR="001C5DA9" w:rsidRPr="00931C80" w14:paraId="465A5E91" w14:textId="77777777" w:rsidTr="001C5DA9">
        <w:tc>
          <w:tcPr>
            <w:cnfStyle w:val="000010000000" w:firstRow="0" w:lastRow="0" w:firstColumn="0" w:lastColumn="0" w:oddVBand="1" w:evenVBand="0" w:oddHBand="0" w:evenHBand="0" w:firstRowFirstColumn="0" w:firstRowLastColumn="0" w:lastRowFirstColumn="0" w:lastRowLastColumn="0"/>
            <w:tcW w:w="3597" w:type="pct"/>
          </w:tcPr>
          <w:p w14:paraId="0617CFE8" w14:textId="77777777" w:rsidR="001C5DA9" w:rsidRPr="00931C80" w:rsidRDefault="001C5DA9" w:rsidP="001C5DA9">
            <w:pPr>
              <w:suppressAutoHyphens/>
              <w:spacing w:after="120"/>
              <w:jc w:val="both"/>
              <w:rPr>
                <w:rFonts w:asciiTheme="minorHAnsi" w:hAnsiTheme="minorHAnsi" w:cstheme="minorHAnsi"/>
              </w:rPr>
            </w:pPr>
            <w:r w:rsidRPr="00931C80">
              <w:rPr>
                <w:rFonts w:asciiTheme="minorHAnsi" w:hAnsiTheme="minorHAnsi" w:cstheme="minorHAnsi"/>
              </w:rPr>
              <w:t>The successful Bidder should be aware of the following University policies and procedures and shall accept and support Falmouth Exeter Plus in compliance with the same principles over the life of the contract period:</w:t>
            </w:r>
          </w:p>
          <w:p w14:paraId="5A8F9CF8" w14:textId="77777777" w:rsidR="001C5DA9" w:rsidRPr="00931C80" w:rsidRDefault="001C5DA9"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r w:rsidRPr="00931C80">
              <w:rPr>
                <w:rFonts w:asciiTheme="minorHAnsi" w:eastAsia="DejaVu Sans" w:hAnsiTheme="minorHAnsi" w:cstheme="minorHAnsi"/>
                <w:bCs/>
                <w:color w:val="000000" w:themeColor="text1"/>
                <w:kern w:val="3"/>
              </w:rPr>
              <w:t>Sustainability and Awareness</w:t>
            </w:r>
          </w:p>
          <w:p w14:paraId="5285BDF2" w14:textId="77777777" w:rsidR="001C5DA9" w:rsidRPr="00931C80" w:rsidRDefault="00F63500"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hyperlink r:id="rId18" w:history="1">
              <w:r w:rsidR="001C5DA9" w:rsidRPr="00931C80">
                <w:rPr>
                  <w:rFonts w:asciiTheme="minorHAnsi" w:eastAsia="DejaVu Sans" w:hAnsiTheme="minorHAnsi" w:cstheme="minorHAnsi"/>
                  <w:color w:val="0000FF" w:themeColor="hyperlink"/>
                  <w:kern w:val="3"/>
                  <w:u w:val="single"/>
                </w:rPr>
                <w:t>http://www.fxplus.ac.uk/work/sustainability</w:t>
              </w:r>
            </w:hyperlink>
          </w:p>
          <w:p w14:paraId="6FD4BD4F" w14:textId="77777777" w:rsidR="001C5DA9" w:rsidRPr="00254305" w:rsidRDefault="001C5DA9"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r w:rsidRPr="00254305">
              <w:rPr>
                <w:rFonts w:asciiTheme="minorHAnsi" w:eastAsia="DejaVu Sans" w:hAnsiTheme="minorHAnsi" w:cstheme="minorHAnsi"/>
                <w:bCs/>
                <w:color w:val="000000" w:themeColor="text1"/>
                <w:kern w:val="3"/>
              </w:rPr>
              <w:t xml:space="preserve">Sustainable procurement </w:t>
            </w:r>
          </w:p>
          <w:p w14:paraId="4F6F7C14" w14:textId="77777777" w:rsidR="001C5DA9" w:rsidRPr="00254305" w:rsidRDefault="00F63500"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hyperlink r:id="rId19" w:history="1">
              <w:r w:rsidR="001C5DA9" w:rsidRPr="00254305">
                <w:rPr>
                  <w:rFonts w:asciiTheme="minorHAnsi" w:eastAsia="DejaVu Sans" w:hAnsiTheme="minorHAnsi" w:cstheme="minorHAnsi"/>
                  <w:color w:val="0000FF" w:themeColor="hyperlink"/>
                  <w:kern w:val="3"/>
                  <w:u w:val="single"/>
                </w:rPr>
                <w:t>http://www.fxplus.ac.uk/work/sustainability/sustainability-policy-and-strategy</w:t>
              </w:r>
            </w:hyperlink>
          </w:p>
          <w:p w14:paraId="02F7F931" w14:textId="77777777" w:rsidR="001C5DA9" w:rsidRPr="00931C80" w:rsidRDefault="001C5DA9"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r w:rsidRPr="00931C80">
              <w:rPr>
                <w:rFonts w:asciiTheme="minorHAnsi" w:eastAsia="DejaVu Sans" w:hAnsiTheme="minorHAnsi" w:cstheme="minorHAnsi"/>
                <w:bCs/>
                <w:color w:val="000000" w:themeColor="text1"/>
                <w:kern w:val="3"/>
              </w:rPr>
              <w:t>Health and Safety Policy</w:t>
            </w:r>
          </w:p>
          <w:p w14:paraId="7E1F6BD1" w14:textId="77777777" w:rsidR="001C5DA9" w:rsidRPr="00931C80" w:rsidRDefault="00F63500"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hyperlink r:id="rId20" w:history="1">
              <w:r w:rsidR="001C5DA9" w:rsidRPr="00931C80">
                <w:rPr>
                  <w:rFonts w:asciiTheme="minorHAnsi" w:eastAsia="DejaVu Sans" w:hAnsiTheme="minorHAnsi" w:cstheme="minorHAnsi"/>
                  <w:color w:val="0000FF" w:themeColor="hyperlink"/>
                  <w:kern w:val="3"/>
                  <w:u w:val="single"/>
                </w:rPr>
                <w:t>http://www.fxplus.ac.uk/work/health-safety</w:t>
              </w:r>
            </w:hyperlink>
          </w:p>
          <w:p w14:paraId="167838C7" w14:textId="77777777" w:rsidR="001C5DA9" w:rsidRPr="00931C80" w:rsidRDefault="001C5DA9"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r w:rsidRPr="00931C80">
              <w:rPr>
                <w:rFonts w:asciiTheme="minorHAnsi" w:eastAsia="DejaVu Sans" w:hAnsiTheme="minorHAnsi" w:cstheme="minorHAnsi"/>
                <w:bCs/>
                <w:color w:val="000000" w:themeColor="text1"/>
                <w:kern w:val="3"/>
              </w:rPr>
              <w:t>Freedom of Information Act</w:t>
            </w:r>
          </w:p>
          <w:p w14:paraId="1D26DA79" w14:textId="77777777" w:rsidR="001C5DA9" w:rsidRPr="00931C80" w:rsidRDefault="00F63500" w:rsidP="001C5DA9">
            <w:pPr>
              <w:suppressAutoHyphens/>
              <w:autoSpaceDN w:val="0"/>
              <w:spacing w:after="200" w:line="276" w:lineRule="auto"/>
              <w:jc w:val="both"/>
              <w:textAlignment w:val="baseline"/>
              <w:rPr>
                <w:rFonts w:asciiTheme="minorHAnsi" w:eastAsia="DejaVu Sans" w:hAnsiTheme="minorHAnsi" w:cstheme="minorHAnsi"/>
                <w:bCs/>
                <w:color w:val="000000" w:themeColor="text1"/>
                <w:kern w:val="3"/>
              </w:rPr>
            </w:pPr>
            <w:hyperlink r:id="rId21" w:history="1">
              <w:r w:rsidR="001C5DA9" w:rsidRPr="00931C80">
                <w:rPr>
                  <w:rFonts w:asciiTheme="minorHAnsi" w:eastAsia="DejaVu Sans" w:hAnsiTheme="minorHAnsi" w:cstheme="minorHAnsi"/>
                  <w:color w:val="0000FF" w:themeColor="hyperlink"/>
                  <w:kern w:val="3"/>
                  <w:u w:val="single"/>
                </w:rPr>
                <w:t>http://www.fxplus.ac.uk/sites/default/files/documents/fx_plus_foi_charging_policy_oct_2013.pdf</w:t>
              </w:r>
            </w:hyperlink>
          </w:p>
          <w:p w14:paraId="769825ED" w14:textId="77777777" w:rsidR="001C5DA9" w:rsidRPr="0073561D" w:rsidRDefault="001C5DA9" w:rsidP="001C5DA9">
            <w:pPr>
              <w:suppressAutoHyphens/>
              <w:spacing w:after="120"/>
              <w:jc w:val="both"/>
              <w:rPr>
                <w:rFonts w:asciiTheme="minorHAnsi" w:eastAsia="Times New Roman" w:hAnsiTheme="minorHAnsi" w:cstheme="minorHAnsi"/>
                <w:b/>
                <w:color w:val="auto"/>
                <w:lang w:eastAsia="en-GB"/>
              </w:rPr>
            </w:pPr>
            <w:r w:rsidRPr="0073561D">
              <w:rPr>
                <w:rFonts w:asciiTheme="minorHAnsi" w:eastAsia="Times New Roman" w:hAnsiTheme="minorHAnsi" w:cstheme="minorHAnsi"/>
                <w:b/>
                <w:color w:val="auto"/>
                <w:lang w:eastAsia="en-GB"/>
              </w:rPr>
              <w:t xml:space="preserve">Modern Slavery Act  </w:t>
            </w:r>
          </w:p>
          <w:p w14:paraId="45F3EA5C" w14:textId="77777777" w:rsidR="001C5DA9" w:rsidRPr="00931C80" w:rsidRDefault="001C5DA9" w:rsidP="001C5DA9">
            <w:pPr>
              <w:numPr>
                <w:ilvl w:val="0"/>
                <w:numId w:val="15"/>
              </w:numPr>
              <w:suppressAutoHyphens/>
              <w:spacing w:after="120"/>
              <w:jc w:val="both"/>
              <w:rPr>
                <w:rFonts w:asciiTheme="minorHAnsi" w:eastAsia="Times New Roman" w:hAnsiTheme="minorHAnsi" w:cstheme="minorHAnsi"/>
                <w:bCs/>
                <w:color w:val="auto"/>
                <w:lang w:eastAsia="en-GB"/>
              </w:rPr>
            </w:pPr>
            <w:r w:rsidRPr="00931C80">
              <w:rPr>
                <w:rFonts w:asciiTheme="minorHAnsi" w:eastAsia="Times New Roman" w:hAnsiTheme="minorHAnsi" w:cstheme="minorHAnsi"/>
                <w:bCs/>
                <w:color w:val="auto"/>
                <w:lang w:eastAsia="en-GB"/>
              </w:rPr>
              <w:t>The Successful bidder shall comply with</w:t>
            </w:r>
            <w:bookmarkStart w:id="9" w:name="a311954"/>
            <w:bookmarkEnd w:id="9"/>
            <w:r w:rsidRPr="00931C80">
              <w:rPr>
                <w:rFonts w:asciiTheme="minorHAnsi" w:eastAsia="Times New Roman" w:hAnsiTheme="minorHAnsi" w:cstheme="minorHAnsi"/>
                <w:bCs/>
                <w:color w:val="auto"/>
                <w:lang w:eastAsia="en-GB"/>
              </w:rPr>
              <w:t xml:space="preserve"> all applicable laws, statutes, regulations and codes from time to time in force including but not limited to the Modern Slavery Act 2015; and</w:t>
            </w:r>
          </w:p>
          <w:p w14:paraId="3972AF9A" w14:textId="77777777" w:rsidR="001C5DA9" w:rsidRPr="00931C80" w:rsidRDefault="001C5DA9" w:rsidP="001C5DA9">
            <w:pPr>
              <w:numPr>
                <w:ilvl w:val="0"/>
                <w:numId w:val="15"/>
              </w:numPr>
              <w:suppressAutoHyphens/>
              <w:spacing w:after="120"/>
              <w:jc w:val="both"/>
              <w:rPr>
                <w:rFonts w:asciiTheme="minorHAnsi" w:eastAsia="Times New Roman" w:hAnsiTheme="minorHAnsi" w:cstheme="minorHAnsi"/>
                <w:bCs/>
                <w:color w:val="auto"/>
                <w:lang w:eastAsia="en-GB"/>
              </w:rPr>
            </w:pPr>
            <w:r w:rsidRPr="00931C80">
              <w:rPr>
                <w:rFonts w:asciiTheme="minorHAnsi" w:eastAsia="Times New Roman" w:hAnsiTheme="minorHAnsi" w:cstheme="minorHAnsi"/>
                <w:bCs/>
                <w:color w:val="auto"/>
                <w:lang w:eastAsia="en-GB"/>
              </w:rPr>
              <w:t xml:space="preserve">The Successful bidder presents and warrants that </w:t>
            </w:r>
            <w:bookmarkStart w:id="10" w:name="a395540"/>
            <w:bookmarkStart w:id="11" w:name="a637165"/>
            <w:bookmarkEnd w:id="10"/>
            <w:bookmarkEnd w:id="11"/>
            <w:r w:rsidRPr="00931C80">
              <w:rPr>
                <w:rFonts w:asciiTheme="minorHAnsi" w:eastAsia="Times New Roman" w:hAnsiTheme="minorHAnsi" w:cstheme="minorHAnsi"/>
                <w:bCs/>
                <w:color w:val="auto"/>
                <w:lang w:eastAsia="en-GB"/>
              </w:rPr>
              <w:t>neither the bidder nor any of its officers, employees or other persons associated with it:</w:t>
            </w:r>
          </w:p>
          <w:p w14:paraId="7FC77B29" w14:textId="77777777" w:rsidR="001C5DA9" w:rsidRPr="00931C80" w:rsidRDefault="001C5DA9" w:rsidP="001C5DA9">
            <w:pPr>
              <w:numPr>
                <w:ilvl w:val="1"/>
                <w:numId w:val="15"/>
              </w:numPr>
              <w:suppressAutoHyphens/>
              <w:spacing w:after="120"/>
              <w:jc w:val="both"/>
              <w:rPr>
                <w:rFonts w:asciiTheme="minorHAnsi" w:eastAsia="Times New Roman" w:hAnsiTheme="minorHAnsi" w:cstheme="minorHAnsi"/>
                <w:bCs/>
                <w:color w:val="auto"/>
                <w:lang w:eastAsia="en-GB"/>
              </w:rPr>
            </w:pPr>
            <w:r w:rsidRPr="00931C80">
              <w:rPr>
                <w:rFonts w:asciiTheme="minorHAnsi" w:eastAsia="Times New Roman" w:hAnsiTheme="minorHAnsi" w:cstheme="minorHAnsi"/>
                <w:bCs/>
                <w:color w:val="auto"/>
                <w:lang w:eastAsia="en-GB"/>
              </w:rPr>
              <w:t>has been convicted of any offence involving slavery and human trafficking; and</w:t>
            </w:r>
          </w:p>
          <w:p w14:paraId="22CCDA65" w14:textId="77777777" w:rsidR="001C5DA9" w:rsidRPr="00931C80" w:rsidRDefault="001C5DA9" w:rsidP="001C5DA9">
            <w:pPr>
              <w:numPr>
                <w:ilvl w:val="1"/>
                <w:numId w:val="15"/>
              </w:numPr>
              <w:suppressAutoHyphens/>
              <w:spacing w:after="120"/>
              <w:jc w:val="both"/>
              <w:rPr>
                <w:rFonts w:asciiTheme="minorHAnsi" w:eastAsia="Times New Roman" w:hAnsiTheme="minorHAnsi" w:cstheme="minorHAnsi"/>
                <w:bCs/>
                <w:color w:val="auto"/>
                <w:lang w:eastAsia="en-GB"/>
              </w:rPr>
            </w:pPr>
            <w:r w:rsidRPr="00931C80">
              <w:rPr>
                <w:rFonts w:asciiTheme="minorHAnsi" w:eastAsia="Times New Roman" w:hAnsiTheme="minorHAnsi" w:cstheme="minorHAnsi"/>
                <w:bCs/>
                <w:color w:val="auto"/>
                <w:lang w:eastAsia="en-GB"/>
              </w:rPr>
              <w:t>to the best of its knowledge, has been or is the subject of any investigation, inquiry or enforcement proceedings by any governmental, administrative or regulatory body regarding any offence or alleged offence of or in connection with slavery and human trafficking;</w:t>
            </w:r>
          </w:p>
          <w:p w14:paraId="27E309F8" w14:textId="77777777" w:rsidR="001C5DA9" w:rsidRPr="00931C80" w:rsidRDefault="001C5DA9" w:rsidP="001C5DA9">
            <w:pPr>
              <w:numPr>
                <w:ilvl w:val="0"/>
                <w:numId w:val="15"/>
              </w:numPr>
              <w:suppressAutoHyphens/>
              <w:spacing w:after="120"/>
              <w:jc w:val="both"/>
              <w:rPr>
                <w:rFonts w:asciiTheme="minorHAnsi" w:eastAsia="Times New Roman" w:hAnsiTheme="minorHAnsi" w:cstheme="minorHAnsi"/>
                <w:bCs/>
                <w:color w:val="auto"/>
                <w:lang w:eastAsia="en-GB"/>
              </w:rPr>
            </w:pPr>
            <w:r w:rsidRPr="00931C80">
              <w:rPr>
                <w:rFonts w:asciiTheme="minorHAnsi" w:eastAsia="Times New Roman" w:hAnsiTheme="minorHAnsi" w:cstheme="minorHAnsi"/>
                <w:bCs/>
                <w:color w:val="auto"/>
                <w:lang w:eastAsia="en-GB"/>
              </w:rPr>
              <w:t>The Successful bidder shall implement due diligence procedures for its own suppliers, subcontractors and other participants in its supply chains, to ensure that there is no slavery or human trafficking in its supply chains.</w:t>
            </w:r>
          </w:p>
          <w:p w14:paraId="4C022830" w14:textId="77777777" w:rsidR="001C5DA9" w:rsidRPr="00931C80" w:rsidRDefault="001C5DA9" w:rsidP="001C5DA9">
            <w:pPr>
              <w:suppressAutoHyphens/>
              <w:spacing w:after="120"/>
              <w:jc w:val="both"/>
              <w:rPr>
                <w:rFonts w:asciiTheme="minorHAnsi" w:eastAsia="Times New Roman" w:hAnsiTheme="minorHAnsi" w:cstheme="minorHAnsi"/>
                <w:color w:val="auto"/>
                <w:lang w:eastAsia="en-GB"/>
              </w:rPr>
            </w:pPr>
          </w:p>
          <w:p w14:paraId="09CCA304" w14:textId="77777777" w:rsidR="001C5DA9" w:rsidRPr="00931C80" w:rsidRDefault="001C5DA9" w:rsidP="001C5DA9">
            <w:pPr>
              <w:suppressAutoHyphens/>
              <w:spacing w:after="120"/>
              <w:jc w:val="both"/>
              <w:rPr>
                <w:rFonts w:asciiTheme="minorHAnsi" w:eastAsia="Times New Roman" w:hAnsiTheme="minorHAnsi" w:cstheme="minorHAnsi"/>
                <w:b/>
                <w:color w:val="auto"/>
                <w:lang w:eastAsia="en-GB"/>
              </w:rPr>
            </w:pPr>
            <w:r w:rsidRPr="00931C80">
              <w:rPr>
                <w:rFonts w:asciiTheme="minorHAnsi" w:eastAsia="Times New Roman" w:hAnsiTheme="minorHAnsi" w:cstheme="minorHAnsi"/>
                <w:color w:val="auto"/>
                <w:lang w:eastAsia="en-GB"/>
              </w:rPr>
              <w:lastRenderedPageBreak/>
              <w:t>Please confirm that you agree to follow the principles in these policies during the life of the contract</w:t>
            </w:r>
            <w:r w:rsidRPr="00931C80">
              <w:rPr>
                <w:rFonts w:asciiTheme="minorHAnsi" w:eastAsia="Times New Roman" w:hAnsiTheme="minorHAnsi" w:cstheme="minorHAnsi"/>
                <w:b/>
                <w:color w:val="auto"/>
                <w:lang w:eastAsia="en-GB"/>
              </w:rPr>
              <w:t xml:space="preserve">. </w:t>
            </w:r>
            <w:r w:rsidRPr="00931C80">
              <w:rPr>
                <w:rFonts w:asciiTheme="minorHAnsi" w:eastAsia="Times New Roman" w:hAnsiTheme="minorHAnsi" w:cstheme="minorHAnsi"/>
                <w:color w:val="auto"/>
                <w:lang w:eastAsia="en-GB"/>
              </w:rPr>
              <w:t>You may wish to provide copies of relevant policies of your own.</w:t>
            </w:r>
          </w:p>
        </w:tc>
        <w:tc>
          <w:tcPr>
            <w:tcW w:w="1403" w:type="pct"/>
            <w:gridSpan w:val="2"/>
          </w:tcPr>
          <w:p w14:paraId="0A96814F" w14:textId="77777777" w:rsidR="001C5DA9" w:rsidRPr="00931C80" w:rsidRDefault="001C5DA9" w:rsidP="001C5DA9">
            <w:pPr>
              <w:widowControl w:val="0"/>
              <w:tabs>
                <w:tab w:val="center" w:pos="4513"/>
                <w:tab w:val="right" w:pos="9026"/>
              </w:tabs>
              <w:suppressAutoHyphens/>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lastRenderedPageBreak/>
              <w:fldChar w:fldCharType="begin">
                <w:ffData>
                  <w:name w:val="Check3"/>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Yes</w:t>
            </w:r>
          </w:p>
          <w:p w14:paraId="4AEB77A9" w14:textId="77777777" w:rsidR="001C5DA9" w:rsidRPr="00931C80" w:rsidRDefault="001C5DA9" w:rsidP="001C5DA9">
            <w:pPr>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31C80">
              <w:rPr>
                <w:rFonts w:asciiTheme="minorHAnsi" w:hAnsiTheme="minorHAnsi" w:cstheme="minorHAnsi"/>
                <w:color w:val="000080"/>
              </w:rPr>
              <w:fldChar w:fldCharType="begin">
                <w:ffData>
                  <w:name w:val=""/>
                  <w:enabled/>
                  <w:calcOnExit w:val="0"/>
                  <w:checkBox>
                    <w:sizeAuto/>
                    <w:default w:val="0"/>
                  </w:checkBox>
                </w:ffData>
              </w:fldChar>
            </w:r>
            <w:r w:rsidRPr="00931C80">
              <w:rPr>
                <w:rFonts w:asciiTheme="minorHAnsi" w:hAnsiTheme="minorHAnsi" w:cstheme="minorHAnsi"/>
                <w:color w:val="000080"/>
              </w:rPr>
              <w:instrText xml:space="preserve"> FORMCHECKBOX </w:instrText>
            </w:r>
            <w:r w:rsidR="00F63500">
              <w:rPr>
                <w:rFonts w:asciiTheme="minorHAnsi" w:hAnsiTheme="minorHAnsi" w:cstheme="minorHAnsi"/>
                <w:color w:val="000080"/>
              </w:rPr>
            </w:r>
            <w:r w:rsidR="00F63500">
              <w:rPr>
                <w:rFonts w:asciiTheme="minorHAnsi" w:hAnsiTheme="minorHAnsi" w:cstheme="minorHAnsi"/>
                <w:color w:val="000080"/>
              </w:rPr>
              <w:fldChar w:fldCharType="separate"/>
            </w:r>
            <w:r w:rsidRPr="00931C80">
              <w:rPr>
                <w:rFonts w:asciiTheme="minorHAnsi" w:hAnsiTheme="minorHAnsi" w:cstheme="minorHAnsi"/>
                <w:color w:val="000080"/>
              </w:rPr>
              <w:fldChar w:fldCharType="end"/>
            </w:r>
            <w:r w:rsidRPr="00931C80">
              <w:rPr>
                <w:rFonts w:asciiTheme="minorHAnsi" w:eastAsia="Arial" w:hAnsiTheme="minorHAnsi" w:cstheme="minorHAnsi"/>
              </w:rPr>
              <w:t xml:space="preserve">   No    </w:t>
            </w:r>
          </w:p>
        </w:tc>
      </w:tr>
    </w:tbl>
    <w:p w14:paraId="4C370158" w14:textId="77777777" w:rsidR="00F63500" w:rsidRDefault="00F63500" w:rsidP="00F63500">
      <w:pPr>
        <w:suppressAutoHyphens/>
        <w:autoSpaceDN w:val="0"/>
        <w:spacing w:after="200" w:line="276" w:lineRule="auto"/>
        <w:ind w:left="360"/>
        <w:textAlignment w:val="baseline"/>
        <w:rPr>
          <w:rFonts w:asciiTheme="minorHAnsi" w:eastAsia="DejaVu Sans" w:hAnsiTheme="minorHAnsi" w:cstheme="minorHAnsi"/>
          <w:b/>
          <w:color w:val="auto"/>
          <w:kern w:val="3"/>
          <w:sz w:val="28"/>
          <w:szCs w:val="28"/>
        </w:rPr>
      </w:pPr>
    </w:p>
    <w:p w14:paraId="310D5417" w14:textId="47A553C7" w:rsidR="001C5DA9" w:rsidRPr="00F63500" w:rsidRDefault="00F63500" w:rsidP="00F63500">
      <w:pPr>
        <w:suppressAutoHyphens/>
        <w:autoSpaceDN w:val="0"/>
        <w:spacing w:after="200" w:line="276" w:lineRule="auto"/>
        <w:ind w:left="360"/>
        <w:textAlignment w:val="baseline"/>
        <w:rPr>
          <w:rFonts w:asciiTheme="minorHAnsi" w:eastAsia="DejaVu Sans" w:hAnsiTheme="minorHAnsi" w:cstheme="minorHAnsi"/>
          <w:color w:val="FF0000"/>
          <w:kern w:val="3"/>
          <w:sz w:val="28"/>
          <w:szCs w:val="28"/>
        </w:rPr>
      </w:pPr>
      <w:r>
        <w:rPr>
          <w:rFonts w:asciiTheme="minorHAnsi" w:eastAsia="DejaVu Sans" w:hAnsiTheme="minorHAnsi" w:cstheme="minorHAnsi"/>
          <w:b/>
          <w:color w:val="auto"/>
          <w:kern w:val="3"/>
          <w:sz w:val="28"/>
          <w:szCs w:val="28"/>
        </w:rPr>
        <w:t>10.</w:t>
      </w:r>
      <w:r w:rsidR="001C5DA9" w:rsidRPr="003F38D6">
        <w:rPr>
          <w:rFonts w:asciiTheme="minorHAnsi" w:eastAsia="DejaVu Sans" w:hAnsiTheme="minorHAnsi" w:cstheme="minorHAnsi"/>
          <w:b/>
          <w:color w:val="auto"/>
          <w:kern w:val="3"/>
          <w:sz w:val="28"/>
          <w:szCs w:val="28"/>
        </w:rPr>
        <w:t xml:space="preserve">  DECLARATION</w:t>
      </w:r>
    </w:p>
    <w:p w14:paraId="20026217" w14:textId="77777777" w:rsidR="00F63500" w:rsidRPr="003F38D6" w:rsidRDefault="00F63500" w:rsidP="00F63500">
      <w:pPr>
        <w:suppressAutoHyphens/>
        <w:autoSpaceDN w:val="0"/>
        <w:spacing w:after="200" w:line="276" w:lineRule="auto"/>
        <w:textAlignment w:val="baseline"/>
        <w:rPr>
          <w:rFonts w:asciiTheme="minorHAnsi" w:eastAsia="DejaVu Sans" w:hAnsiTheme="minorHAnsi" w:cstheme="minorHAnsi"/>
          <w:color w:val="FF0000"/>
          <w:kern w:val="3"/>
          <w:sz w:val="28"/>
          <w:szCs w:val="28"/>
        </w:rPr>
      </w:pPr>
    </w:p>
    <w:tbl>
      <w:tblPr>
        <w:tblStyle w:val="LightList-Accent21"/>
        <w:tblW w:w="5019" w:type="pct"/>
        <w:tblLayout w:type="fixed"/>
        <w:tblLook w:val="0000" w:firstRow="0" w:lastRow="0" w:firstColumn="0" w:lastColumn="0" w:noHBand="0" w:noVBand="0"/>
      </w:tblPr>
      <w:tblGrid>
        <w:gridCol w:w="6412"/>
        <w:gridCol w:w="3805"/>
      </w:tblGrid>
      <w:tr w:rsidR="001C5DA9" w:rsidRPr="00931C80" w14:paraId="5E870515" w14:textId="77777777" w:rsidTr="001C5DA9">
        <w:trPr>
          <w:cnfStyle w:val="000000100000" w:firstRow="0" w:lastRow="0" w:firstColumn="0" w:lastColumn="0" w:oddVBand="0" w:evenVBand="0" w:oddHBand="1" w:evenHBand="0" w:firstRowFirstColumn="0" w:firstRowLastColumn="0" w:lastRowFirstColumn="0" w:lastRowLastColumn="0"/>
          <w:trHeight w:val="428"/>
        </w:trPr>
        <w:tc>
          <w:tcPr>
            <w:cnfStyle w:val="000010000000" w:firstRow="0" w:lastRow="0" w:firstColumn="0" w:lastColumn="0" w:oddVBand="1" w:evenVBand="0" w:oddHBand="0" w:evenHBand="0" w:firstRowFirstColumn="0" w:firstRowLastColumn="0" w:lastRowFirstColumn="0" w:lastRowLastColumn="0"/>
            <w:tcW w:w="5000" w:type="pct"/>
            <w:gridSpan w:val="2"/>
          </w:tcPr>
          <w:p w14:paraId="675FBA9D" w14:textId="77777777" w:rsidR="001C5DA9" w:rsidRPr="00931C80" w:rsidRDefault="001C5DA9" w:rsidP="001C5DA9">
            <w:pPr>
              <w:widowControl w:val="0"/>
              <w:suppressAutoHyphens/>
              <w:spacing w:after="120"/>
              <w:jc w:val="both"/>
              <w:rPr>
                <w:rFonts w:asciiTheme="minorHAnsi" w:eastAsia="Arial" w:hAnsiTheme="minorHAnsi" w:cstheme="minorHAnsi"/>
                <w:b/>
              </w:rPr>
            </w:pPr>
            <w:r w:rsidRPr="00931C80">
              <w:rPr>
                <w:rFonts w:asciiTheme="minorHAnsi" w:eastAsia="Arial" w:hAnsiTheme="minorHAnsi" w:cstheme="minorHAnsi"/>
                <w:b/>
                <w:shd w:val="clear" w:color="auto" w:fill="DBE5F1"/>
              </w:rPr>
              <w:t>Declaration</w:t>
            </w:r>
          </w:p>
        </w:tc>
      </w:tr>
      <w:tr w:rsidR="001C5DA9" w:rsidRPr="00931C80" w14:paraId="2EE52651" w14:textId="77777777" w:rsidTr="001C5DA9">
        <w:trPr>
          <w:trHeight w:val="4029"/>
        </w:trPr>
        <w:tc>
          <w:tcPr>
            <w:cnfStyle w:val="000010000000" w:firstRow="0" w:lastRow="0" w:firstColumn="0" w:lastColumn="0" w:oddVBand="1" w:evenVBand="0" w:oddHBand="0" w:evenHBand="0" w:firstRowFirstColumn="0" w:firstRowLastColumn="0" w:lastRowFirstColumn="0" w:lastRowLastColumn="0"/>
            <w:tcW w:w="5000" w:type="pct"/>
            <w:gridSpan w:val="2"/>
          </w:tcPr>
          <w:p w14:paraId="7CDACD9E"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sidRPr="00931C80">
              <w:rPr>
                <w:rFonts w:asciiTheme="minorHAnsi" w:eastAsia="Arial" w:hAnsiTheme="minorHAnsi" w:cstheme="minorHAnsi"/>
                <w:b/>
              </w:rPr>
              <w:t>Insert name of Bidder</w:t>
            </w:r>
            <w:r w:rsidRPr="00931C80">
              <w:rPr>
                <w:rFonts w:asciiTheme="minorHAnsi" w:eastAsia="Arial" w:hAnsiTheme="minorHAnsi" w:cstheme="minorHAnsi"/>
              </w:rPr>
              <w:t xml:space="preserve">). </w:t>
            </w:r>
          </w:p>
          <w:p w14:paraId="710F222D"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I understand that Falmouth University may reject my submission if there is a failure to answer all relevant questions fully or if I provide false/misleading information. I have provided a full list of any Appendices used to provide additional information in response to questions.</w:t>
            </w:r>
          </w:p>
          <w:p w14:paraId="6C9F1B3F" w14:textId="77777777" w:rsidR="001C5DA9" w:rsidRPr="00931C80" w:rsidRDefault="001C5DA9" w:rsidP="007D7F81">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I also declare that there is no conflict of interest in relation to Falmouth University’s requirement.</w:t>
            </w:r>
          </w:p>
        </w:tc>
      </w:tr>
      <w:tr w:rsidR="001C5DA9" w:rsidRPr="00931C80" w14:paraId="7DB26F69" w14:textId="77777777" w:rsidTr="001C5DA9">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5000" w:type="pct"/>
            <w:gridSpan w:val="2"/>
          </w:tcPr>
          <w:p w14:paraId="27FBB098"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b/>
              </w:rPr>
              <w:t>ITT COMPLETED BY</w:t>
            </w:r>
          </w:p>
        </w:tc>
      </w:tr>
      <w:tr w:rsidR="001C5DA9" w:rsidRPr="00931C80" w14:paraId="4684FDB9" w14:textId="77777777" w:rsidTr="001C5DA9">
        <w:trPr>
          <w:trHeight w:val="260"/>
        </w:trPr>
        <w:tc>
          <w:tcPr>
            <w:cnfStyle w:val="000010000000" w:firstRow="0" w:lastRow="0" w:firstColumn="0" w:lastColumn="0" w:oddVBand="1" w:evenVBand="0" w:oddHBand="0" w:evenHBand="0" w:firstRowFirstColumn="0" w:firstRowLastColumn="0" w:lastRowFirstColumn="0" w:lastRowLastColumn="0"/>
            <w:tcW w:w="3138" w:type="pct"/>
          </w:tcPr>
          <w:p w14:paraId="41691830"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Name</w:t>
            </w:r>
          </w:p>
        </w:tc>
        <w:tc>
          <w:tcPr>
            <w:tcW w:w="1862" w:type="pct"/>
          </w:tcPr>
          <w:p w14:paraId="77D1CBD1" w14:textId="77777777" w:rsidR="001C5DA9" w:rsidRPr="00931C80" w:rsidRDefault="001C5DA9" w:rsidP="001C5DA9">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C5DA9" w:rsidRPr="00931C80" w14:paraId="002634E2" w14:textId="77777777" w:rsidTr="001C5DA9">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3138" w:type="pct"/>
          </w:tcPr>
          <w:p w14:paraId="77067227"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Role in organisation</w:t>
            </w:r>
          </w:p>
        </w:tc>
        <w:tc>
          <w:tcPr>
            <w:tcW w:w="1862" w:type="pct"/>
          </w:tcPr>
          <w:p w14:paraId="4D563B1A" w14:textId="77777777" w:rsidR="001C5DA9" w:rsidRPr="00931C80" w:rsidRDefault="001C5DA9" w:rsidP="001C5DA9">
            <w:pPr>
              <w:widowControl w:val="0"/>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1C5DA9" w:rsidRPr="00931C80" w14:paraId="5F7BCB41" w14:textId="77777777" w:rsidTr="001C5DA9">
        <w:trPr>
          <w:trHeight w:val="260"/>
        </w:trPr>
        <w:tc>
          <w:tcPr>
            <w:cnfStyle w:val="000010000000" w:firstRow="0" w:lastRow="0" w:firstColumn="0" w:lastColumn="0" w:oddVBand="1" w:evenVBand="0" w:oddHBand="0" w:evenHBand="0" w:firstRowFirstColumn="0" w:firstRowLastColumn="0" w:lastRowFirstColumn="0" w:lastRowLastColumn="0"/>
            <w:tcW w:w="3138" w:type="pct"/>
          </w:tcPr>
          <w:p w14:paraId="54C76CCF"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eastAsia="Arial" w:hAnsiTheme="minorHAnsi" w:cstheme="minorHAnsi"/>
              </w:rPr>
              <w:t>Date</w:t>
            </w:r>
          </w:p>
        </w:tc>
        <w:tc>
          <w:tcPr>
            <w:tcW w:w="1862" w:type="pct"/>
          </w:tcPr>
          <w:p w14:paraId="01A62F93" w14:textId="77777777" w:rsidR="001C5DA9" w:rsidRPr="00931C80" w:rsidRDefault="001C5DA9" w:rsidP="001C5DA9">
            <w:pPr>
              <w:widowControl w:val="0"/>
              <w:suppressAutoHyphens/>
              <w:spacing w:after="120"/>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1C5DA9" w:rsidRPr="00931C80" w14:paraId="372BDE1D" w14:textId="77777777" w:rsidTr="001C5DA9">
        <w:trPr>
          <w:cnfStyle w:val="000000100000" w:firstRow="0" w:lastRow="0" w:firstColumn="0" w:lastColumn="0" w:oddVBand="0" w:evenVBand="0" w:oddHBand="1" w:evenHBand="0" w:firstRowFirstColumn="0" w:firstRowLastColumn="0" w:lastRowFirstColumn="0" w:lastRowLastColumn="0"/>
          <w:trHeight w:val="260"/>
        </w:trPr>
        <w:tc>
          <w:tcPr>
            <w:cnfStyle w:val="000010000000" w:firstRow="0" w:lastRow="0" w:firstColumn="0" w:lastColumn="0" w:oddVBand="1" w:evenVBand="0" w:oddHBand="0" w:evenHBand="0" w:firstRowFirstColumn="0" w:firstRowLastColumn="0" w:lastRowFirstColumn="0" w:lastRowLastColumn="0"/>
            <w:tcW w:w="3138" w:type="pct"/>
          </w:tcPr>
          <w:p w14:paraId="2B3166F0" w14:textId="77777777" w:rsidR="001C5DA9" w:rsidRPr="00931C80" w:rsidRDefault="001C5DA9" w:rsidP="001C5DA9">
            <w:pPr>
              <w:widowControl w:val="0"/>
              <w:suppressAutoHyphens/>
              <w:spacing w:after="120"/>
              <w:jc w:val="both"/>
              <w:rPr>
                <w:rFonts w:asciiTheme="minorHAnsi" w:hAnsiTheme="minorHAnsi" w:cstheme="minorHAnsi"/>
              </w:rPr>
            </w:pPr>
            <w:r w:rsidRPr="00931C80">
              <w:rPr>
                <w:rFonts w:asciiTheme="minorHAnsi" w:hAnsiTheme="minorHAnsi" w:cstheme="minorHAnsi"/>
              </w:rPr>
              <w:t>Signature</w:t>
            </w:r>
          </w:p>
        </w:tc>
        <w:tc>
          <w:tcPr>
            <w:tcW w:w="1862" w:type="pct"/>
          </w:tcPr>
          <w:p w14:paraId="2146E0D4" w14:textId="77777777" w:rsidR="001C5DA9" w:rsidRPr="00931C80" w:rsidRDefault="001C5DA9" w:rsidP="001C5DA9">
            <w:pPr>
              <w:widowControl w:val="0"/>
              <w:suppressAutoHyphens/>
              <w:spacing w:after="12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14:paraId="28F4C1BF" w14:textId="77777777" w:rsidR="001C5DA9" w:rsidRPr="00931C80" w:rsidRDefault="001C5DA9" w:rsidP="001C5DA9">
      <w:pPr>
        <w:spacing w:after="200" w:line="276" w:lineRule="auto"/>
        <w:rPr>
          <w:rFonts w:asciiTheme="minorHAnsi" w:hAnsiTheme="minorHAnsi" w:cstheme="minorHAnsi"/>
          <w:b/>
        </w:rPr>
      </w:pPr>
    </w:p>
    <w:p w14:paraId="50B9939A" w14:textId="77777777" w:rsidR="00671482" w:rsidRPr="00931C80" w:rsidRDefault="001C5DA9" w:rsidP="00381D68">
      <w:pPr>
        <w:suppressAutoHyphens/>
        <w:spacing w:after="240"/>
        <w:jc w:val="both"/>
        <w:rPr>
          <w:rFonts w:asciiTheme="minorHAnsi" w:hAnsiTheme="minorHAnsi" w:cstheme="minorHAnsi"/>
          <w:b/>
        </w:rPr>
      </w:pPr>
      <w:r w:rsidRPr="00931C80">
        <w:rPr>
          <w:rFonts w:asciiTheme="minorHAnsi" w:hAnsiTheme="minorHAnsi" w:cstheme="minorHAnsi"/>
        </w:rPr>
        <w:tab/>
      </w:r>
      <w:bookmarkStart w:id="12" w:name="a707079"/>
      <w:bookmarkStart w:id="13" w:name="d41486e178"/>
      <w:bookmarkStart w:id="14" w:name="a624220"/>
      <w:bookmarkStart w:id="15" w:name="a965695"/>
      <w:bookmarkStart w:id="16" w:name="a912288"/>
      <w:bookmarkStart w:id="17" w:name="a555760"/>
      <w:bookmarkStart w:id="18" w:name="a890926"/>
      <w:bookmarkStart w:id="19" w:name="_MON_1528783064"/>
      <w:bookmarkEnd w:id="1"/>
      <w:bookmarkEnd w:id="12"/>
      <w:bookmarkEnd w:id="13"/>
      <w:bookmarkEnd w:id="14"/>
      <w:bookmarkEnd w:id="15"/>
      <w:bookmarkEnd w:id="16"/>
      <w:bookmarkEnd w:id="17"/>
      <w:bookmarkEnd w:id="18"/>
      <w:bookmarkEnd w:id="19"/>
    </w:p>
    <w:sectPr w:rsidR="00671482" w:rsidRPr="00931C80" w:rsidSect="00594331">
      <w:headerReference w:type="even" r:id="rId22"/>
      <w:headerReference w:type="default" r:id="rId23"/>
      <w:footerReference w:type="default" r:id="rId24"/>
      <w:headerReference w:type="first" r:id="rId25"/>
      <w:footerReference w:type="first" r:id="rId26"/>
      <w:pgSz w:w="11900" w:h="16840"/>
      <w:pgMar w:top="2126" w:right="851" w:bottom="1440" w:left="851" w:header="0"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C9754" w14:textId="77777777" w:rsidR="00F63500" w:rsidRDefault="00F63500" w:rsidP="00006337">
      <w:r>
        <w:separator/>
      </w:r>
    </w:p>
  </w:endnote>
  <w:endnote w:type="continuationSeparator" w:id="0">
    <w:p w14:paraId="4AC0C57D" w14:textId="77777777" w:rsidR="00F63500" w:rsidRDefault="00F63500" w:rsidP="0000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DejaVu Sans">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Times-Roman">
    <w:charset w:val="00"/>
    <w:family w:val="roman"/>
    <w:pitch w:val="variable"/>
    <w:sig w:usb0="00000003" w:usb1="00000000" w:usb2="00000000" w:usb3="00000000" w:csb0="00000001" w:csb1="00000000"/>
  </w:font>
  <w:font w:name="HelveticaNeue-Condensed">
    <w:altName w:val="HelveticaNeue Condensed"/>
    <w:panose1 w:val="00000000000000000000"/>
    <w:charset w:val="4D"/>
    <w:family w:val="auto"/>
    <w:notTrueType/>
    <w:pitch w:val="default"/>
    <w:sig w:usb0="03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Bodoni Bk BT">
    <w:altName w:val="Times New Roman"/>
    <w:charset w:val="00"/>
    <w:family w:val="roman"/>
    <w:pitch w:val="variable"/>
    <w:sig w:usb0="00000007" w:usb1="00000000" w:usb2="00000000" w:usb3="00000000" w:csb0="0000001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639725"/>
      <w:docPartObj>
        <w:docPartGallery w:val="Page Numbers (Bottom of Page)"/>
        <w:docPartUnique/>
      </w:docPartObj>
    </w:sdtPr>
    <w:sdtEndPr>
      <w:rPr>
        <w:noProof/>
      </w:rPr>
    </w:sdtEndPr>
    <w:sdtContent>
      <w:p w14:paraId="5A311B59" w14:textId="07B6004D" w:rsidR="00F63500" w:rsidRDefault="00F63500">
        <w:pPr>
          <w:pStyle w:val="Footer"/>
          <w:jc w:val="center"/>
        </w:pPr>
        <w:r>
          <w:fldChar w:fldCharType="begin"/>
        </w:r>
        <w:r>
          <w:instrText xml:space="preserve"> PAGE   \* MERGEFORMAT </w:instrText>
        </w:r>
        <w:r>
          <w:fldChar w:fldCharType="separate"/>
        </w:r>
        <w:r w:rsidR="001909EC">
          <w:rPr>
            <w:noProof/>
          </w:rPr>
          <w:t>16</w:t>
        </w:r>
        <w:r>
          <w:rPr>
            <w:noProof/>
          </w:rPr>
          <w:fldChar w:fldCharType="end"/>
        </w:r>
      </w:p>
    </w:sdtContent>
  </w:sdt>
  <w:p w14:paraId="28F30458" w14:textId="77777777" w:rsidR="00F63500" w:rsidRDefault="00F63500">
    <w:pPr>
      <w:pStyle w:val="Footer"/>
    </w:pPr>
    <w:r>
      <w:rPr>
        <w:noProof/>
        <w:lang w:eastAsia="en-GB"/>
      </w:rPr>
      <w:drawing>
        <wp:inline distT="0" distB="0" distL="0" distR="0" wp14:anchorId="2AE4E4DC" wp14:editId="2A2CA490">
          <wp:extent cx="2628084" cy="588206"/>
          <wp:effectExtent l="0" t="0" r="0" b="0"/>
          <wp:docPr id="3" name="Picture 3" descr="LogoERDF_Col_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ERDF_Col_Landscap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8084" cy="588206"/>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74BB6" w14:textId="77777777" w:rsidR="00F63500" w:rsidRPr="000C36CE" w:rsidRDefault="00F63500" w:rsidP="000C36CE">
    <w:pPr>
      <w:pStyle w:val="Footer"/>
    </w:pPr>
    <w:r>
      <w:rPr>
        <w:noProof/>
        <w:lang w:eastAsia="en-GB"/>
      </w:rPr>
      <w:drawing>
        <wp:inline distT="0" distB="0" distL="0" distR="0" wp14:anchorId="6407D51C" wp14:editId="1B878D02">
          <wp:extent cx="2628084" cy="588206"/>
          <wp:effectExtent l="0" t="0" r="0" b="0"/>
          <wp:docPr id="9" name="Picture 9" descr="LogoERDF_Col_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ERDF_Col_Landscap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8084" cy="58820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5D535" w14:textId="77777777" w:rsidR="00F63500" w:rsidRDefault="00F63500" w:rsidP="00006337">
      <w:r>
        <w:separator/>
      </w:r>
    </w:p>
  </w:footnote>
  <w:footnote w:type="continuationSeparator" w:id="0">
    <w:p w14:paraId="77E9E6E8" w14:textId="77777777" w:rsidR="00F63500" w:rsidRDefault="00F63500" w:rsidP="00006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6570E" w14:textId="77777777" w:rsidR="00F63500" w:rsidRDefault="00F63500">
    <w:pPr>
      <w:pStyle w:val="Header"/>
    </w:pPr>
    <w:r>
      <w:rPr>
        <w:noProof/>
      </w:rPr>
      <w:pict w14:anchorId="577BB5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74983" o:spid="_x0000_s2056" type="#_x0000_t136" style="position:absolute;margin-left:0;margin-top:0;width:539.2pt;height:179.7pt;rotation:315;z-index:-251653120;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CAAA6" w14:textId="77777777" w:rsidR="00F63500" w:rsidRDefault="00F63500">
    <w:pPr>
      <w:pStyle w:val="Header"/>
    </w:pPr>
    <w:r>
      <w:rPr>
        <w:noProof/>
      </w:rPr>
      <w:pict w14:anchorId="3FE763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74984" o:spid="_x0000_s2057" type="#_x0000_t136" style="position:absolute;margin-left:0;margin-top:0;width:539.2pt;height:179.7pt;rotation:315;z-index:-251651072;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0ECE0" w14:textId="77777777" w:rsidR="00F63500" w:rsidRDefault="00F63500" w:rsidP="00A05753">
    <w:pPr>
      <w:pStyle w:val="Header"/>
      <w:jc w:val="center"/>
      <w:rPr>
        <w:noProof/>
        <w:lang w:eastAsia="en-GB"/>
      </w:rPr>
    </w:pPr>
    <w:r>
      <w:rPr>
        <w:noProof/>
      </w:rPr>
      <w:pict w14:anchorId="0DB1FD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174982" o:spid="_x0000_s2055" type="#_x0000_t136" style="position:absolute;left:0;text-align:left;margin-left:0;margin-top:0;width:539.2pt;height:179.7pt;rotation:315;z-index:-251655168;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r>
      <w:rPr>
        <w:noProof/>
        <w:lang w:eastAsia="en-GB"/>
      </w:rPr>
      <w:t xml:space="preserve">                                                   </w:t>
    </w:r>
  </w:p>
  <w:p w14:paraId="3F1C3573" w14:textId="77777777" w:rsidR="00F63500" w:rsidRDefault="00F63500" w:rsidP="00A05753">
    <w:pPr>
      <w:pStyle w:val="Header"/>
      <w:jc w:val="center"/>
      <w:rPr>
        <w:noProof/>
        <w:lang w:eastAsia="en-GB"/>
      </w:rPr>
    </w:pPr>
  </w:p>
  <w:p w14:paraId="383B6215" w14:textId="77777777" w:rsidR="00F63500" w:rsidRDefault="00F63500" w:rsidP="00A05753">
    <w:pPr>
      <w:pStyle w:val="Header"/>
      <w:jc w:val="center"/>
      <w:rPr>
        <w:noProof/>
        <w:lang w:eastAsia="en-GB"/>
      </w:rPr>
    </w:pPr>
  </w:p>
  <w:p w14:paraId="592E8948" w14:textId="77777777" w:rsidR="00F63500" w:rsidRDefault="00F63500" w:rsidP="00A05753">
    <w:pPr>
      <w:pStyle w:val="Header"/>
      <w:jc w:val="center"/>
    </w:pPr>
    <w:r>
      <w:rPr>
        <w:noProof/>
        <w:lang w:eastAsia="en-GB"/>
      </w:rPr>
      <w:drawing>
        <wp:anchor distT="0" distB="0" distL="114300" distR="114300" simplePos="0" relativeHeight="251658240" behindDoc="0" locked="0" layoutInCell="1" allowOverlap="1" wp14:anchorId="005A0BBC" wp14:editId="1980CD2B">
          <wp:simplePos x="0" y="0"/>
          <wp:positionH relativeFrom="column">
            <wp:posOffset>-60325</wp:posOffset>
          </wp:positionH>
          <wp:positionV relativeFrom="paragraph">
            <wp:posOffset>131445</wp:posOffset>
          </wp:positionV>
          <wp:extent cx="1965960" cy="624840"/>
          <wp:effectExtent l="0" t="0" r="0" b="3810"/>
          <wp:wrapNone/>
          <wp:docPr id="5" name="Picture 16" descr="0.1-Falmouth-University-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0.1-Falmouth-University-logo.eps"/>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5960" cy="62484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t xml:space="preserve">                                     </w:t>
    </w:r>
    <w:r>
      <w:rPr>
        <w:noProof/>
        <w:lang w:eastAsia="en-GB"/>
      </w:rPr>
      <w:drawing>
        <wp:inline distT="0" distB="0" distL="0" distR="0" wp14:anchorId="7D4BA1FE" wp14:editId="59927E65">
          <wp:extent cx="4244340" cy="754380"/>
          <wp:effectExtent l="0" t="0" r="381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4244340" cy="754380"/>
                  </a:xfrm>
                  <a:prstGeom prst="rect">
                    <a:avLst/>
                  </a:prstGeom>
                </pic:spPr>
              </pic:pic>
            </a:graphicData>
          </a:graphic>
        </wp:inline>
      </w:drawing>
    </w: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2FDC"/>
    <w:multiLevelType w:val="hybridMultilevel"/>
    <w:tmpl w:val="AA0646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31F5E17"/>
    <w:multiLevelType w:val="multilevel"/>
    <w:tmpl w:val="434E6AB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5FC47BF"/>
    <w:multiLevelType w:val="hybridMultilevel"/>
    <w:tmpl w:val="3BF8F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F4A53"/>
    <w:multiLevelType w:val="multilevel"/>
    <w:tmpl w:val="9850B3E8"/>
    <w:lvl w:ilvl="0">
      <w:start w:val="1"/>
      <w:numFmt w:val="decimalZero"/>
      <w:pStyle w:val="NRheading"/>
      <w:suff w:val="nothing"/>
      <w:lvlText w:val="FR%1 - "/>
      <w:lvlJc w:val="left"/>
      <w:pPr>
        <w:ind w:left="720" w:firstLine="0"/>
      </w:pPr>
    </w:lvl>
    <w:lvl w:ilvl="1">
      <w:start w:val="1"/>
      <w:numFmt w:val="decimal"/>
      <w:lvlText w:val="%1.%2."/>
      <w:lvlJc w:val="left"/>
      <w:pPr>
        <w:tabs>
          <w:tab w:val="num" w:pos="1440"/>
        </w:tabs>
        <w:ind w:left="720" w:firstLine="0"/>
      </w:pPr>
    </w:lvl>
    <w:lvl w:ilvl="2">
      <w:start w:val="1"/>
      <w:numFmt w:val="decimal"/>
      <w:isLgl/>
      <w:lvlText w:val="%1.%2.%3"/>
      <w:lvlJc w:val="left"/>
      <w:pPr>
        <w:tabs>
          <w:tab w:val="num" w:pos="1440"/>
        </w:tabs>
        <w:ind w:left="720" w:firstLine="0"/>
      </w:pPr>
      <w:rPr>
        <w:b w:val="0"/>
        <w:i w:val="0"/>
      </w:rPr>
    </w:lvl>
    <w:lvl w:ilvl="3">
      <w:start w:val="1"/>
      <w:numFmt w:val="decimal"/>
      <w:lvlText w:val="%1.%2.%3.%4"/>
      <w:lvlJc w:val="left"/>
      <w:pPr>
        <w:tabs>
          <w:tab w:val="num" w:pos="1080"/>
        </w:tabs>
        <w:ind w:left="72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ABF6ED7"/>
    <w:multiLevelType w:val="multilevel"/>
    <w:tmpl w:val="4C2ED050"/>
    <w:lvl w:ilvl="0">
      <w:start w:val="1"/>
      <w:numFmt w:val="decimal"/>
      <w:lvlText w:val="%1."/>
      <w:lvlJc w:val="left"/>
      <w:pPr>
        <w:ind w:left="360" w:hanging="360"/>
      </w:pPr>
      <w:rPr>
        <w:rFonts w:hint="default"/>
        <w:b/>
        <w:color w:val="auto"/>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5" w15:restartNumberingAfterBreak="0">
    <w:nsid w:val="0F9F75D4"/>
    <w:multiLevelType w:val="hybridMultilevel"/>
    <w:tmpl w:val="0E4A9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1B0AD7"/>
    <w:multiLevelType w:val="hybridMultilevel"/>
    <w:tmpl w:val="184C80A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10F83443"/>
    <w:multiLevelType w:val="multilevel"/>
    <w:tmpl w:val="B0BA3F3C"/>
    <w:lvl w:ilvl="0">
      <w:start w:val="1"/>
      <w:numFmt w:val="decimal"/>
      <w:lvlText w:val="%1"/>
      <w:lvlJc w:val="left"/>
      <w:pPr>
        <w:tabs>
          <w:tab w:val="num" w:pos="720"/>
        </w:tabs>
        <w:ind w:left="720" w:hanging="720"/>
      </w:pPr>
      <w:rPr>
        <w:rFonts w:cs="Times New Roman" w:hint="default"/>
        <w:b/>
        <w:i w:val="0"/>
      </w:rPr>
    </w:lvl>
    <w:lvl w:ilvl="1">
      <w:start w:val="1"/>
      <w:numFmt w:val="decimal"/>
      <w:lvlText w:val="%1.%2"/>
      <w:lvlJc w:val="left"/>
      <w:pPr>
        <w:tabs>
          <w:tab w:val="num" w:pos="1440"/>
        </w:tabs>
        <w:ind w:left="1440" w:hanging="720"/>
      </w:pPr>
      <w:rPr>
        <w:rFonts w:cs="Times New Roman" w:hint="default"/>
        <w:b w:val="0"/>
        <w:i w:val="0"/>
      </w:rPr>
    </w:lvl>
    <w:lvl w:ilvl="2">
      <w:start w:val="1"/>
      <w:numFmt w:val="decimal"/>
      <w:lvlText w:val="%1.%2.%3"/>
      <w:lvlJc w:val="left"/>
      <w:pPr>
        <w:tabs>
          <w:tab w:val="num" w:pos="2760"/>
        </w:tabs>
        <w:ind w:left="2760" w:hanging="1440"/>
      </w:pPr>
      <w:rPr>
        <w:rFonts w:cs="Times New Roman" w:hint="default"/>
        <w:b w:val="0"/>
        <w:i w:val="0"/>
      </w:rPr>
    </w:lvl>
    <w:lvl w:ilvl="3">
      <w:start w:val="1"/>
      <w:numFmt w:val="decimal"/>
      <w:lvlText w:val="%1.%2.%3.%4"/>
      <w:lvlJc w:val="left"/>
      <w:pPr>
        <w:tabs>
          <w:tab w:val="num" w:pos="2880"/>
        </w:tabs>
        <w:ind w:left="2880" w:hanging="1440"/>
      </w:pPr>
      <w:rPr>
        <w:rFonts w:cs="Times New Roman" w:hint="default"/>
        <w:b w:val="0"/>
        <w:i w:val="0"/>
      </w:rPr>
    </w:lvl>
    <w:lvl w:ilvl="4">
      <w:start w:val="1"/>
      <w:numFmt w:val="decimal"/>
      <w:pStyle w:val="01-Level1-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8" w15:restartNumberingAfterBreak="0">
    <w:nsid w:val="15A8070F"/>
    <w:multiLevelType w:val="hybridMultilevel"/>
    <w:tmpl w:val="0E623F1C"/>
    <w:lvl w:ilvl="0" w:tplc="0809000F">
      <w:start w:val="1"/>
      <w:numFmt w:val="decimal"/>
      <w:lvlText w:val="%1."/>
      <w:lvlJc w:val="left"/>
      <w:pPr>
        <w:ind w:left="1353"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6436F4"/>
    <w:multiLevelType w:val="singleLevel"/>
    <w:tmpl w:val="AC280B9E"/>
    <w:lvl w:ilvl="0">
      <w:start w:val="1"/>
      <w:numFmt w:val="lowerLetter"/>
      <w:pStyle w:val="FRheading"/>
      <w:lvlText w:val="%1."/>
      <w:lvlJc w:val="left"/>
      <w:pPr>
        <w:tabs>
          <w:tab w:val="num" w:pos="383"/>
        </w:tabs>
        <w:ind w:left="383" w:hanging="360"/>
      </w:pPr>
      <w:rPr>
        <w:rFonts w:hint="default"/>
      </w:rPr>
    </w:lvl>
  </w:abstractNum>
  <w:abstractNum w:abstractNumId="10" w15:restartNumberingAfterBreak="0">
    <w:nsid w:val="187C756F"/>
    <w:multiLevelType w:val="hybridMultilevel"/>
    <w:tmpl w:val="D1509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2476A1"/>
    <w:multiLevelType w:val="hybridMultilevel"/>
    <w:tmpl w:val="8CA0728C"/>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2" w15:restartNumberingAfterBreak="0">
    <w:nsid w:val="1BF23769"/>
    <w:multiLevelType w:val="hybridMultilevel"/>
    <w:tmpl w:val="13DC2D2C"/>
    <w:lvl w:ilvl="0" w:tplc="08090001">
      <w:start w:val="1"/>
      <w:numFmt w:val="bullet"/>
      <w:lvlText w:val=""/>
      <w:lvlJc w:val="left"/>
      <w:pPr>
        <w:tabs>
          <w:tab w:val="num" w:pos="1211"/>
        </w:tabs>
        <w:ind w:left="1211" w:hanging="360"/>
      </w:pPr>
      <w:rPr>
        <w:rFonts w:ascii="Symbol" w:hAnsi="Symbol" w:hint="default"/>
        <w:sz w:val="12"/>
        <w:szCs w:val="12"/>
      </w:rPr>
    </w:lvl>
    <w:lvl w:ilvl="1" w:tplc="FFFFFFFF">
      <w:start w:val="1"/>
      <w:numFmt w:val="bullet"/>
      <w:lvlText w:val="o"/>
      <w:lvlJc w:val="left"/>
      <w:pPr>
        <w:tabs>
          <w:tab w:val="num" w:pos="1440"/>
        </w:tabs>
        <w:ind w:left="1440" w:hanging="360"/>
      </w:pPr>
      <w:rPr>
        <w:rFonts w:ascii="Courier New" w:hAnsi="Courier New" w:cs="ZapfDingbats"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ZapfDingbats"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ZapfDingbats"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1FAE083A"/>
    <w:multiLevelType w:val="hybridMultilevel"/>
    <w:tmpl w:val="1FF419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11A2028"/>
    <w:multiLevelType w:val="hybridMultilevel"/>
    <w:tmpl w:val="C3BA3CC4"/>
    <w:lvl w:ilvl="0" w:tplc="FFFFFFFF">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5" w15:restartNumberingAfterBreak="0">
    <w:nsid w:val="234B37BE"/>
    <w:multiLevelType w:val="hybridMultilevel"/>
    <w:tmpl w:val="2FA67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5769A3"/>
    <w:multiLevelType w:val="hybridMultilevel"/>
    <w:tmpl w:val="A85C5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D25A73"/>
    <w:multiLevelType w:val="hybridMultilevel"/>
    <w:tmpl w:val="3B9A079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2BF87B37"/>
    <w:multiLevelType w:val="hybridMultilevel"/>
    <w:tmpl w:val="047C87CE"/>
    <w:lvl w:ilvl="0" w:tplc="4BCA0980">
      <w:start w:val="1"/>
      <w:numFmt w:val="decimal"/>
      <w:lvlText w:val="%1."/>
      <w:lvlJc w:val="left"/>
      <w:pPr>
        <w:ind w:left="1000" w:hanging="64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13704C"/>
    <w:multiLevelType w:val="hybridMultilevel"/>
    <w:tmpl w:val="DE96D5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194004"/>
    <w:multiLevelType w:val="hybridMultilevel"/>
    <w:tmpl w:val="4448E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C11F65"/>
    <w:multiLevelType w:val="singleLevel"/>
    <w:tmpl w:val="08090001"/>
    <w:lvl w:ilvl="0">
      <w:start w:val="1"/>
      <w:numFmt w:val="bullet"/>
      <w:pStyle w:val="ListBullet3"/>
      <w:lvlText w:val=""/>
      <w:lvlJc w:val="left"/>
      <w:pPr>
        <w:tabs>
          <w:tab w:val="num" w:pos="360"/>
        </w:tabs>
        <w:ind w:left="360" w:hanging="360"/>
      </w:pPr>
      <w:rPr>
        <w:rFonts w:ascii="Symbol" w:hAnsi="Symbol" w:hint="default"/>
      </w:rPr>
    </w:lvl>
  </w:abstractNum>
  <w:abstractNum w:abstractNumId="22" w15:restartNumberingAfterBreak="0">
    <w:nsid w:val="3A586F7B"/>
    <w:multiLevelType w:val="hybridMultilevel"/>
    <w:tmpl w:val="43162A66"/>
    <w:lvl w:ilvl="0" w:tplc="86E6A68E">
      <w:start w:val="1"/>
      <w:numFmt w:val="decimal"/>
      <w:lvlText w:val="%1."/>
      <w:lvlJc w:val="left"/>
      <w:pPr>
        <w:ind w:left="720" w:hanging="360"/>
      </w:pPr>
      <w:rPr>
        <w:rFonts w:eastAsia="DejaVu San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0E517F"/>
    <w:multiLevelType w:val="hybridMultilevel"/>
    <w:tmpl w:val="956E1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2A62E4"/>
    <w:multiLevelType w:val="hybridMultilevel"/>
    <w:tmpl w:val="37FC4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C658D3"/>
    <w:multiLevelType w:val="hybridMultilevel"/>
    <w:tmpl w:val="E32839C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468804C0"/>
    <w:multiLevelType w:val="hybridMultilevel"/>
    <w:tmpl w:val="CC6AA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8" w15:restartNumberingAfterBreak="0">
    <w:nsid w:val="4E4B4E3E"/>
    <w:multiLevelType w:val="multilevel"/>
    <w:tmpl w:val="EFA8A05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9" w15:restartNumberingAfterBreak="0">
    <w:nsid w:val="4EE27282"/>
    <w:multiLevelType w:val="hybridMultilevel"/>
    <w:tmpl w:val="5930D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C1133A"/>
    <w:multiLevelType w:val="hybridMultilevel"/>
    <w:tmpl w:val="9FA87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8C62B1"/>
    <w:multiLevelType w:val="hybridMultilevel"/>
    <w:tmpl w:val="BDF29898"/>
    <w:lvl w:ilvl="0" w:tplc="A2203A20">
      <w:start w:val="3"/>
      <w:numFmt w:val="decimal"/>
      <w:lvlText w:val="%1."/>
      <w:lvlJc w:val="left"/>
      <w:pPr>
        <w:ind w:left="720" w:hanging="360"/>
      </w:pPr>
      <w:rPr>
        <w:rFonts w:hint="default"/>
        <w:b/>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6E006C3"/>
    <w:multiLevelType w:val="hybridMultilevel"/>
    <w:tmpl w:val="683C5BC4"/>
    <w:lvl w:ilvl="0" w:tplc="DB3E853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7035954"/>
    <w:multiLevelType w:val="hybridMultilevel"/>
    <w:tmpl w:val="242C1CF8"/>
    <w:lvl w:ilvl="0" w:tplc="0409000F">
      <w:start w:val="6"/>
      <w:numFmt w:val="decimal"/>
      <w:pStyle w:val="AOAltHead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pStyle w:val="AOAltHead3"/>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BF03CD1"/>
    <w:multiLevelType w:val="hybridMultilevel"/>
    <w:tmpl w:val="7EE8F8E0"/>
    <w:lvl w:ilvl="0" w:tplc="FFFFFFFF">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1007764"/>
    <w:multiLevelType w:val="hybridMultilevel"/>
    <w:tmpl w:val="13282C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275756"/>
    <w:multiLevelType w:val="hybridMultilevel"/>
    <w:tmpl w:val="24B8F4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8B611D"/>
    <w:multiLevelType w:val="hybridMultilevel"/>
    <w:tmpl w:val="6636A846"/>
    <w:lvl w:ilvl="0" w:tplc="F552F6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2787184"/>
    <w:multiLevelType w:val="multilevel"/>
    <w:tmpl w:val="34ACF83C"/>
    <w:lvl w:ilvl="0">
      <w:start w:val="1"/>
      <w:numFmt w:val="decimal"/>
      <w:lvlText w:val="%1."/>
      <w:lvlJc w:val="left"/>
      <w:pPr>
        <w:tabs>
          <w:tab w:val="num" w:pos="851"/>
        </w:tabs>
        <w:ind w:left="851" w:hanging="851"/>
      </w:pPr>
      <w:rPr>
        <w:rFonts w:hint="default"/>
        <w:b w:val="0"/>
        <w:i w:val="0"/>
        <w:u w:val="none"/>
      </w:rPr>
    </w:lvl>
    <w:lvl w:ilvl="1">
      <w:start w:val="1"/>
      <w:numFmt w:val="decimal"/>
      <w:lvlText w:val="%1.%2"/>
      <w:lvlJc w:val="left"/>
      <w:pPr>
        <w:tabs>
          <w:tab w:val="num" w:pos="851"/>
        </w:tabs>
        <w:ind w:left="851" w:hanging="851"/>
      </w:pPr>
      <w:rPr>
        <w:rFonts w:hint="default"/>
        <w:b w:val="0"/>
        <w:i w:val="0"/>
        <w:u w:val="none"/>
      </w:rPr>
    </w:lvl>
    <w:lvl w:ilvl="2">
      <w:start w:val="1"/>
      <w:numFmt w:val="decimal"/>
      <w:lvlText w:val="%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39"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40" w15:restartNumberingAfterBreak="0">
    <w:nsid w:val="6600511C"/>
    <w:multiLevelType w:val="hybridMultilevel"/>
    <w:tmpl w:val="AA3E82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A755C2E"/>
    <w:multiLevelType w:val="hybridMultilevel"/>
    <w:tmpl w:val="5A20EC04"/>
    <w:lvl w:ilvl="0" w:tplc="D030759C">
      <w:numFmt w:val="bullet"/>
      <w:lvlText w:val=""/>
      <w:lvlJc w:val="left"/>
      <w:pPr>
        <w:ind w:left="720" w:hanging="360"/>
      </w:pPr>
      <w:rPr>
        <w:rFonts w:ascii="Symbol" w:eastAsia="MS Mincho"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447D57"/>
    <w:multiLevelType w:val="hybridMultilevel"/>
    <w:tmpl w:val="C0C4C808"/>
    <w:lvl w:ilvl="0" w:tplc="D6AE63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6F61242A"/>
    <w:multiLevelType w:val="hybridMultilevel"/>
    <w:tmpl w:val="756AC182"/>
    <w:lvl w:ilvl="0" w:tplc="F2205EC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0984E0C"/>
    <w:multiLevelType w:val="multilevel"/>
    <w:tmpl w:val="DB5AB6A0"/>
    <w:lvl w:ilvl="0">
      <w:start w:val="1"/>
      <w:numFmt w:val="decimal"/>
      <w:pStyle w:val="PBHeading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Arial" w:hAnsi="Arial" w:hint="default"/>
        <w:b w:val="0"/>
        <w:i w:val="0"/>
        <w:sz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73AC4D7B"/>
    <w:multiLevelType w:val="hybridMultilevel"/>
    <w:tmpl w:val="2FA67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E94E18"/>
    <w:multiLevelType w:val="hybridMultilevel"/>
    <w:tmpl w:val="6548D576"/>
    <w:lvl w:ilvl="0" w:tplc="0409000F">
      <w:start w:val="1"/>
      <w:numFmt w:val="decimal"/>
      <w:lvlText w:val="%1."/>
      <w:lvlJc w:val="left"/>
      <w:pPr>
        <w:ind w:left="720" w:hanging="360"/>
      </w:pPr>
    </w:lvl>
    <w:lvl w:ilvl="1" w:tplc="0409000F">
      <w:start w:val="1"/>
      <w:numFmt w:val="decimal"/>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54E0880"/>
    <w:multiLevelType w:val="hybridMultilevel"/>
    <w:tmpl w:val="772C34CA"/>
    <w:lvl w:ilvl="0" w:tplc="0409001B">
      <w:start w:val="1"/>
      <w:numFmt w:val="lowerRoman"/>
      <w:lvlText w:val="%1."/>
      <w:lvlJc w:val="righ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8" w15:restartNumberingAfterBreak="0">
    <w:nsid w:val="757C6679"/>
    <w:multiLevelType w:val="hybridMultilevel"/>
    <w:tmpl w:val="9522E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5E2362C"/>
    <w:multiLevelType w:val="hybridMultilevel"/>
    <w:tmpl w:val="D5B2B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A1976B1"/>
    <w:multiLevelType w:val="hybridMultilevel"/>
    <w:tmpl w:val="915CE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DBA1C91"/>
    <w:multiLevelType w:val="hybridMultilevel"/>
    <w:tmpl w:val="02CA38A2"/>
    <w:lvl w:ilvl="0" w:tplc="C180EBF6">
      <w:numFmt w:val="bullet"/>
      <w:lvlText w:val=""/>
      <w:lvlJc w:val="left"/>
      <w:pPr>
        <w:ind w:left="720" w:hanging="360"/>
      </w:pPr>
      <w:rPr>
        <w:rFonts w:ascii="Symbol" w:eastAsia="MS Mincho"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F675484"/>
    <w:multiLevelType w:val="hybridMultilevel"/>
    <w:tmpl w:val="7AC8E7E8"/>
    <w:lvl w:ilvl="0" w:tplc="0409001B">
      <w:start w:val="1"/>
      <w:numFmt w:val="lowerRoman"/>
      <w:lvlText w:val="%1."/>
      <w:lvlJc w:val="right"/>
      <w:pPr>
        <w:ind w:left="234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12"/>
  </w:num>
  <w:num w:numId="2">
    <w:abstractNumId w:val="39"/>
  </w:num>
  <w:num w:numId="3">
    <w:abstractNumId w:val="4"/>
  </w:num>
  <w:num w:numId="4">
    <w:abstractNumId w:val="35"/>
  </w:num>
  <w:num w:numId="5">
    <w:abstractNumId w:val="5"/>
  </w:num>
  <w:num w:numId="6">
    <w:abstractNumId w:val="8"/>
  </w:num>
  <w:num w:numId="7">
    <w:abstractNumId w:val="33"/>
  </w:num>
  <w:num w:numId="8">
    <w:abstractNumId w:val="44"/>
  </w:num>
  <w:num w:numId="9">
    <w:abstractNumId w:val="28"/>
  </w:num>
  <w:num w:numId="10">
    <w:abstractNumId w:val="27"/>
  </w:num>
  <w:num w:numId="11">
    <w:abstractNumId w:val="7"/>
  </w:num>
  <w:num w:numId="12">
    <w:abstractNumId w:val="9"/>
  </w:num>
  <w:num w:numId="13">
    <w:abstractNumId w:val="21"/>
  </w:num>
  <w:num w:numId="14">
    <w:abstractNumId w:val="3"/>
  </w:num>
  <w:num w:numId="15">
    <w:abstractNumId w:val="36"/>
  </w:num>
  <w:num w:numId="16">
    <w:abstractNumId w:val="16"/>
  </w:num>
  <w:num w:numId="17">
    <w:abstractNumId w:val="0"/>
  </w:num>
  <w:num w:numId="18">
    <w:abstractNumId w:val="6"/>
  </w:num>
  <w:num w:numId="19">
    <w:abstractNumId w:val="49"/>
  </w:num>
  <w:num w:numId="20">
    <w:abstractNumId w:val="48"/>
  </w:num>
  <w:num w:numId="21">
    <w:abstractNumId w:val="10"/>
  </w:num>
  <w:num w:numId="22">
    <w:abstractNumId w:val="26"/>
  </w:num>
  <w:num w:numId="23">
    <w:abstractNumId w:val="17"/>
  </w:num>
  <w:num w:numId="24">
    <w:abstractNumId w:val="13"/>
  </w:num>
  <w:num w:numId="25">
    <w:abstractNumId w:val="2"/>
  </w:num>
  <w:num w:numId="26">
    <w:abstractNumId w:val="30"/>
  </w:num>
  <w:num w:numId="27">
    <w:abstractNumId w:val="19"/>
  </w:num>
  <w:num w:numId="28">
    <w:abstractNumId w:val="37"/>
  </w:num>
  <w:num w:numId="29">
    <w:abstractNumId w:val="40"/>
  </w:num>
  <w:num w:numId="30">
    <w:abstractNumId w:val="20"/>
  </w:num>
  <w:num w:numId="31">
    <w:abstractNumId w:val="32"/>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0"/>
  </w:num>
  <w:num w:numId="38">
    <w:abstractNumId w:val="29"/>
  </w:num>
  <w:num w:numId="39">
    <w:abstractNumId w:val="18"/>
  </w:num>
  <w:num w:numId="40">
    <w:abstractNumId w:val="24"/>
  </w:num>
  <w:num w:numId="41">
    <w:abstractNumId w:val="23"/>
  </w:num>
  <w:num w:numId="42">
    <w:abstractNumId w:val="11"/>
  </w:num>
  <w:num w:numId="43">
    <w:abstractNumId w:val="45"/>
  </w:num>
  <w:num w:numId="44">
    <w:abstractNumId w:val="15"/>
  </w:num>
  <w:num w:numId="45">
    <w:abstractNumId w:val="1"/>
  </w:num>
  <w:num w:numId="46">
    <w:abstractNumId w:val="42"/>
  </w:num>
  <w:num w:numId="47">
    <w:abstractNumId w:val="43"/>
  </w:num>
  <w:num w:numId="48">
    <w:abstractNumId w:val="22"/>
  </w:num>
  <w:num w:numId="49">
    <w:abstractNumId w:val="25"/>
  </w:num>
  <w:num w:numId="50">
    <w:abstractNumId w:val="31"/>
  </w:num>
  <w:num w:numId="51">
    <w:abstractNumId w:val="41"/>
  </w:num>
  <w:num w:numId="52">
    <w:abstractNumId w:val="51"/>
  </w:num>
  <w:num w:numId="53">
    <w:abstractNumId w:val="34"/>
  </w:num>
  <w:num w:numId="54">
    <w:abstractNumId w:val="3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770"/>
    <w:rsid w:val="00006337"/>
    <w:rsid w:val="00015A3A"/>
    <w:rsid w:val="00022022"/>
    <w:rsid w:val="000312B0"/>
    <w:rsid w:val="00043DC6"/>
    <w:rsid w:val="00051203"/>
    <w:rsid w:val="00060AAF"/>
    <w:rsid w:val="000615B9"/>
    <w:rsid w:val="00070DC0"/>
    <w:rsid w:val="00097A4C"/>
    <w:rsid w:val="000C2DD0"/>
    <w:rsid w:val="000C36CE"/>
    <w:rsid w:val="000D762D"/>
    <w:rsid w:val="000E5DB8"/>
    <w:rsid w:val="00102A77"/>
    <w:rsid w:val="001039A8"/>
    <w:rsid w:val="0015666D"/>
    <w:rsid w:val="0018412B"/>
    <w:rsid w:val="001909EC"/>
    <w:rsid w:val="001C5DA9"/>
    <w:rsid w:val="001E1C00"/>
    <w:rsid w:val="001F6929"/>
    <w:rsid w:val="00215629"/>
    <w:rsid w:val="00217822"/>
    <w:rsid w:val="00225370"/>
    <w:rsid w:val="00235F9C"/>
    <w:rsid w:val="00241772"/>
    <w:rsid w:val="00243AA9"/>
    <w:rsid w:val="002443D7"/>
    <w:rsid w:val="00254305"/>
    <w:rsid w:val="002641CF"/>
    <w:rsid w:val="002666FF"/>
    <w:rsid w:val="002A31D2"/>
    <w:rsid w:val="002A58E8"/>
    <w:rsid w:val="002A64E9"/>
    <w:rsid w:val="002A77BE"/>
    <w:rsid w:val="002D78D7"/>
    <w:rsid w:val="002D78F4"/>
    <w:rsid w:val="002E3AFE"/>
    <w:rsid w:val="00306482"/>
    <w:rsid w:val="00313712"/>
    <w:rsid w:val="00323C49"/>
    <w:rsid w:val="00335709"/>
    <w:rsid w:val="003368D2"/>
    <w:rsid w:val="003732B4"/>
    <w:rsid w:val="00381D68"/>
    <w:rsid w:val="003A3205"/>
    <w:rsid w:val="003A32C8"/>
    <w:rsid w:val="003A5401"/>
    <w:rsid w:val="003B48E4"/>
    <w:rsid w:val="003C781B"/>
    <w:rsid w:val="003E6D64"/>
    <w:rsid w:val="003F38D6"/>
    <w:rsid w:val="003F4B61"/>
    <w:rsid w:val="00433DBF"/>
    <w:rsid w:val="00441DEF"/>
    <w:rsid w:val="00450C9C"/>
    <w:rsid w:val="00452999"/>
    <w:rsid w:val="00492ECF"/>
    <w:rsid w:val="004C5E2C"/>
    <w:rsid w:val="004E07C6"/>
    <w:rsid w:val="004E1BC2"/>
    <w:rsid w:val="004E7C19"/>
    <w:rsid w:val="004F13B3"/>
    <w:rsid w:val="00516CC8"/>
    <w:rsid w:val="005568C9"/>
    <w:rsid w:val="00571119"/>
    <w:rsid w:val="00594331"/>
    <w:rsid w:val="005B6E72"/>
    <w:rsid w:val="005D5AEF"/>
    <w:rsid w:val="005E19B7"/>
    <w:rsid w:val="005E2969"/>
    <w:rsid w:val="006066C4"/>
    <w:rsid w:val="00622A13"/>
    <w:rsid w:val="00631C04"/>
    <w:rsid w:val="00647994"/>
    <w:rsid w:val="0066347B"/>
    <w:rsid w:val="00671482"/>
    <w:rsid w:val="006821E6"/>
    <w:rsid w:val="00684492"/>
    <w:rsid w:val="00684874"/>
    <w:rsid w:val="006866F0"/>
    <w:rsid w:val="006979A1"/>
    <w:rsid w:val="00697BAF"/>
    <w:rsid w:val="006A7BBE"/>
    <w:rsid w:val="006C7BD2"/>
    <w:rsid w:val="006C7D03"/>
    <w:rsid w:val="006D6A7F"/>
    <w:rsid w:val="006E16B0"/>
    <w:rsid w:val="00706BE9"/>
    <w:rsid w:val="0073561D"/>
    <w:rsid w:val="00770DC2"/>
    <w:rsid w:val="00771E39"/>
    <w:rsid w:val="00774481"/>
    <w:rsid w:val="00785C38"/>
    <w:rsid w:val="007C0464"/>
    <w:rsid w:val="007C1583"/>
    <w:rsid w:val="007C42A6"/>
    <w:rsid w:val="007C520D"/>
    <w:rsid w:val="007D062B"/>
    <w:rsid w:val="007D7F81"/>
    <w:rsid w:val="007E30DE"/>
    <w:rsid w:val="007E3F40"/>
    <w:rsid w:val="007F4415"/>
    <w:rsid w:val="007F7FA9"/>
    <w:rsid w:val="00816BE6"/>
    <w:rsid w:val="00831BE9"/>
    <w:rsid w:val="00833DE1"/>
    <w:rsid w:val="00840F51"/>
    <w:rsid w:val="00874AA5"/>
    <w:rsid w:val="00891770"/>
    <w:rsid w:val="00892C31"/>
    <w:rsid w:val="008A4ABE"/>
    <w:rsid w:val="008B264C"/>
    <w:rsid w:val="008B27CE"/>
    <w:rsid w:val="008C7B5B"/>
    <w:rsid w:val="008E4410"/>
    <w:rsid w:val="008E7B60"/>
    <w:rsid w:val="008F4C3C"/>
    <w:rsid w:val="009228E8"/>
    <w:rsid w:val="00931C80"/>
    <w:rsid w:val="00934D02"/>
    <w:rsid w:val="00942999"/>
    <w:rsid w:val="00955756"/>
    <w:rsid w:val="0097022C"/>
    <w:rsid w:val="009914BE"/>
    <w:rsid w:val="009B6E7D"/>
    <w:rsid w:val="009E4D4D"/>
    <w:rsid w:val="00A05753"/>
    <w:rsid w:val="00A07209"/>
    <w:rsid w:val="00A16A65"/>
    <w:rsid w:val="00A212A4"/>
    <w:rsid w:val="00A32113"/>
    <w:rsid w:val="00A33271"/>
    <w:rsid w:val="00A47B4F"/>
    <w:rsid w:val="00A557A3"/>
    <w:rsid w:val="00A7611A"/>
    <w:rsid w:val="00AA6EB3"/>
    <w:rsid w:val="00AB7A50"/>
    <w:rsid w:val="00AD37EA"/>
    <w:rsid w:val="00AF04CB"/>
    <w:rsid w:val="00B030E6"/>
    <w:rsid w:val="00B13213"/>
    <w:rsid w:val="00B42D9A"/>
    <w:rsid w:val="00B644A8"/>
    <w:rsid w:val="00B66915"/>
    <w:rsid w:val="00B73EE7"/>
    <w:rsid w:val="00B85095"/>
    <w:rsid w:val="00BA6028"/>
    <w:rsid w:val="00BB5CD5"/>
    <w:rsid w:val="00C1722C"/>
    <w:rsid w:val="00C3229B"/>
    <w:rsid w:val="00C57537"/>
    <w:rsid w:val="00C64C60"/>
    <w:rsid w:val="00C81BC4"/>
    <w:rsid w:val="00C850C4"/>
    <w:rsid w:val="00CA1401"/>
    <w:rsid w:val="00CB337F"/>
    <w:rsid w:val="00CB6944"/>
    <w:rsid w:val="00CC57B0"/>
    <w:rsid w:val="00CE5905"/>
    <w:rsid w:val="00CE5D1A"/>
    <w:rsid w:val="00CF2D61"/>
    <w:rsid w:val="00D435CB"/>
    <w:rsid w:val="00D452DE"/>
    <w:rsid w:val="00D53CDE"/>
    <w:rsid w:val="00D65BA7"/>
    <w:rsid w:val="00D65EC6"/>
    <w:rsid w:val="00D76AF8"/>
    <w:rsid w:val="00D901DE"/>
    <w:rsid w:val="00D90F10"/>
    <w:rsid w:val="00D92D5D"/>
    <w:rsid w:val="00DC2498"/>
    <w:rsid w:val="00DC3DE5"/>
    <w:rsid w:val="00DE2BFC"/>
    <w:rsid w:val="00DE7999"/>
    <w:rsid w:val="00DF5D68"/>
    <w:rsid w:val="00E133F4"/>
    <w:rsid w:val="00E145A9"/>
    <w:rsid w:val="00E153DF"/>
    <w:rsid w:val="00E30914"/>
    <w:rsid w:val="00E30A32"/>
    <w:rsid w:val="00E53C89"/>
    <w:rsid w:val="00ED21AC"/>
    <w:rsid w:val="00ED61CD"/>
    <w:rsid w:val="00EE5FD2"/>
    <w:rsid w:val="00EF176E"/>
    <w:rsid w:val="00EF4DE4"/>
    <w:rsid w:val="00F028C5"/>
    <w:rsid w:val="00F0637D"/>
    <w:rsid w:val="00F33E10"/>
    <w:rsid w:val="00F4757D"/>
    <w:rsid w:val="00F63500"/>
    <w:rsid w:val="00F66D55"/>
    <w:rsid w:val="00F758F9"/>
    <w:rsid w:val="00F75DAB"/>
    <w:rsid w:val="00FC3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8"/>
    <o:shapelayout v:ext="edit">
      <o:idmap v:ext="edit" data="1"/>
    </o:shapelayout>
  </w:shapeDefaults>
  <w:decimalSymbol w:val="."/>
  <w:listSeparator w:val=","/>
  <w14:docId w14:val="4253FA8B"/>
  <w14:defaultImageDpi w14:val="300"/>
  <w15:docId w15:val="{B85DB1FF-D3B5-4480-B07C-D74E99459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MS Mincho" w:hAnsi="Verdan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482"/>
    <w:rPr>
      <w:color w:val="000000"/>
      <w:lang w:eastAsia="en-US"/>
    </w:rPr>
  </w:style>
  <w:style w:type="paragraph" w:styleId="Heading1">
    <w:name w:val="heading 1"/>
    <w:basedOn w:val="Normal"/>
    <w:next w:val="Normal"/>
    <w:link w:val="Heading1Char"/>
    <w:qFormat/>
    <w:rsid w:val="00594331"/>
    <w:pPr>
      <w:keepNext/>
      <w:keepLines/>
      <w:widowControl w:val="0"/>
      <w:suppressAutoHyphens/>
      <w:autoSpaceDN w:val="0"/>
      <w:spacing w:before="480" w:line="276" w:lineRule="auto"/>
      <w:textAlignment w:val="baseline"/>
      <w:outlineLvl w:val="0"/>
    </w:pPr>
    <w:rPr>
      <w:rFonts w:asciiTheme="majorHAnsi" w:eastAsiaTheme="majorEastAsia" w:hAnsiTheme="majorHAnsi" w:cstheme="majorBidi"/>
      <w:b/>
      <w:bCs/>
      <w:color w:val="365F91" w:themeColor="accent1" w:themeShade="BF"/>
      <w:kern w:val="3"/>
      <w:sz w:val="28"/>
      <w:szCs w:val="28"/>
    </w:rPr>
  </w:style>
  <w:style w:type="paragraph" w:styleId="Heading2">
    <w:name w:val="heading 2"/>
    <w:aliases w:val="Reset numbering,Major heading,PARA2,Headline 2,nmhd2,Section,h2,2,headi,heading2,h21,h22,21,Sub Title,h 3,Heading 2a,Numbered - 2,h 4,ICL,PA Major Section,AppAHeading 2,Chapter Title,H2,headline,DTSÜberschrift 2,sl2,Second level,T2"/>
    <w:basedOn w:val="Normal"/>
    <w:next w:val="Normal"/>
    <w:link w:val="Heading2Char"/>
    <w:unhideWhenUsed/>
    <w:qFormat/>
    <w:rsid w:val="00EF176E"/>
    <w:pPr>
      <w:keepNext/>
      <w:keepLines/>
      <w:spacing w:before="200"/>
      <w:ind w:left="576" w:hanging="576"/>
      <w:outlineLvl w:val="1"/>
    </w:pPr>
    <w:rPr>
      <w:rFonts w:asciiTheme="majorHAnsi" w:eastAsiaTheme="majorEastAsia" w:hAnsiTheme="majorHAnsi" w:cstheme="majorBidi"/>
      <w:b/>
      <w:color w:val="4F81BD" w:themeColor="accent1"/>
      <w:sz w:val="26"/>
      <w:szCs w:val="26"/>
    </w:rPr>
  </w:style>
  <w:style w:type="paragraph" w:styleId="Heading3">
    <w:name w:val="heading 3"/>
    <w:aliases w:val="Level 1 - 1,Minor heading"/>
    <w:basedOn w:val="Normal"/>
    <w:next w:val="Normal"/>
    <w:link w:val="Heading3Char"/>
    <w:unhideWhenUsed/>
    <w:qFormat/>
    <w:rsid w:val="00EF176E"/>
    <w:pPr>
      <w:keepNext/>
      <w:keepLines/>
      <w:spacing w:before="200"/>
      <w:ind w:left="720" w:hanging="720"/>
      <w:outlineLvl w:val="2"/>
    </w:pPr>
    <w:rPr>
      <w:rFonts w:asciiTheme="majorHAnsi" w:eastAsiaTheme="majorEastAsia" w:hAnsiTheme="majorHAnsi" w:cstheme="majorBidi"/>
      <w:b/>
      <w:color w:val="4F81BD" w:themeColor="accent1"/>
      <w:sz w:val="24"/>
      <w:szCs w:val="24"/>
    </w:rPr>
  </w:style>
  <w:style w:type="paragraph" w:styleId="Heading4">
    <w:name w:val="heading 4"/>
    <w:aliases w:val="Sub-Minor,Level 2 - a,H4,dash,h4,h4 sub sub heading,D Sub-Sub/Plain,Level 2 - (a),GPH Heading 4,Schedules,n,Second Level Heading HM,Subhead C,4,14,l4,141,h41,l41,41,142,h42,l42,h43,a.,Map Title,42,parapoint,¶,143,h44,l43,43,1411,h411,l411,411"/>
    <w:basedOn w:val="Normal"/>
    <w:next w:val="Normal"/>
    <w:link w:val="Heading4Char"/>
    <w:unhideWhenUsed/>
    <w:qFormat/>
    <w:rsid w:val="00594331"/>
    <w:pPr>
      <w:keepNext/>
      <w:keepLines/>
      <w:widowControl w:val="0"/>
      <w:suppressAutoHyphens/>
      <w:autoSpaceDN w:val="0"/>
      <w:spacing w:before="200" w:line="276" w:lineRule="auto"/>
      <w:textAlignment w:val="baseline"/>
      <w:outlineLvl w:val="3"/>
    </w:pPr>
    <w:rPr>
      <w:rFonts w:asciiTheme="majorHAnsi" w:eastAsiaTheme="majorEastAsia" w:hAnsiTheme="majorHAnsi" w:cstheme="majorBidi"/>
      <w:b/>
      <w:bCs/>
      <w:i/>
      <w:iCs/>
      <w:color w:val="4F81BD" w:themeColor="accent1"/>
      <w:kern w:val="3"/>
      <w:sz w:val="22"/>
      <w:szCs w:val="22"/>
    </w:r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l5,Lev 5"/>
    <w:basedOn w:val="Normal"/>
    <w:next w:val="Normal"/>
    <w:link w:val="Heading5Char"/>
    <w:unhideWhenUsed/>
    <w:qFormat/>
    <w:rsid w:val="00EF176E"/>
    <w:pPr>
      <w:keepNext/>
      <w:keepLines/>
      <w:spacing w:before="200"/>
      <w:ind w:left="1008" w:hanging="1008"/>
      <w:outlineLvl w:val="4"/>
    </w:pPr>
    <w:rPr>
      <w:rFonts w:asciiTheme="majorHAnsi" w:eastAsiaTheme="majorEastAsia" w:hAnsiTheme="majorHAnsi" w:cstheme="majorBidi"/>
      <w:bCs/>
      <w:color w:val="243F60" w:themeColor="accent1" w:themeShade="7F"/>
      <w:sz w:val="24"/>
      <w:szCs w:val="24"/>
    </w:rPr>
  </w:style>
  <w:style w:type="paragraph" w:styleId="Heading6">
    <w:name w:val="heading 6"/>
    <w:basedOn w:val="Normal"/>
    <w:next w:val="Normal"/>
    <w:link w:val="Heading6Char"/>
    <w:unhideWhenUsed/>
    <w:qFormat/>
    <w:rsid w:val="00EF176E"/>
    <w:pPr>
      <w:keepNext/>
      <w:keepLines/>
      <w:spacing w:before="200"/>
      <w:ind w:left="1152" w:hanging="1152"/>
      <w:outlineLvl w:val="5"/>
    </w:pPr>
    <w:rPr>
      <w:rFonts w:asciiTheme="majorHAnsi" w:eastAsiaTheme="majorEastAsia" w:hAnsiTheme="majorHAnsi" w:cstheme="majorBidi"/>
      <w:bCs/>
      <w:i/>
      <w:iCs/>
      <w:color w:val="243F60" w:themeColor="accent1" w:themeShade="7F"/>
      <w:sz w:val="24"/>
      <w:szCs w:val="24"/>
    </w:rPr>
  </w:style>
  <w:style w:type="paragraph" w:styleId="Heading7">
    <w:name w:val="heading 7"/>
    <w:basedOn w:val="Normal"/>
    <w:next w:val="Normal"/>
    <w:link w:val="Heading7Char"/>
    <w:unhideWhenUsed/>
    <w:qFormat/>
    <w:rsid w:val="002A64E9"/>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EF176E"/>
    <w:pPr>
      <w:keepNext/>
      <w:keepLines/>
      <w:spacing w:before="200"/>
      <w:ind w:left="1440" w:hanging="1440"/>
      <w:outlineLvl w:val="7"/>
    </w:pPr>
    <w:rPr>
      <w:rFonts w:asciiTheme="majorHAnsi" w:eastAsiaTheme="majorEastAsia" w:hAnsiTheme="majorHAnsi" w:cstheme="majorBidi"/>
      <w:bCs/>
      <w:color w:val="404040" w:themeColor="text1" w:themeTint="BF"/>
    </w:rPr>
  </w:style>
  <w:style w:type="paragraph" w:styleId="Heading9">
    <w:name w:val="heading 9"/>
    <w:aliases w:val="Heading 9 (defunct),Legal Level 1.1.1.1.,Lev 9,h9 DO NOT USE,App Heading,Titre 10,App1"/>
    <w:basedOn w:val="Normal"/>
    <w:next w:val="Normal"/>
    <w:link w:val="Heading9Char"/>
    <w:unhideWhenUsed/>
    <w:qFormat/>
    <w:rsid w:val="00EF176E"/>
    <w:pPr>
      <w:keepNext/>
      <w:keepLines/>
      <w:spacing w:before="200"/>
      <w:ind w:left="1584" w:hanging="1584"/>
      <w:outlineLvl w:val="8"/>
    </w:pPr>
    <w:rPr>
      <w:rFonts w:asciiTheme="majorHAnsi" w:eastAsiaTheme="majorEastAsia" w:hAnsiTheme="majorHAnsi" w:cstheme="majorBidi"/>
      <w:bCs/>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4331"/>
    <w:rPr>
      <w:rFonts w:asciiTheme="majorHAnsi" w:eastAsiaTheme="majorEastAsia" w:hAnsiTheme="majorHAnsi" w:cstheme="majorBidi"/>
      <w:b/>
      <w:bCs/>
      <w:color w:val="365F91" w:themeColor="accent1" w:themeShade="BF"/>
      <w:kern w:val="3"/>
      <w:sz w:val="28"/>
      <w:szCs w:val="28"/>
      <w:lang w:eastAsia="en-US"/>
    </w:rPr>
  </w:style>
  <w:style w:type="character" w:customStyle="1" w:styleId="Heading2Char">
    <w:name w:val="Heading 2 Char"/>
    <w:aliases w:val="Reset numbering Char,Major heading Char,PARA2 Char,Headline 2 Char,nmhd2 Char,Section Char,h2 Char,2 Char,headi Char,heading2 Char,h21 Char,h22 Char,21 Char,Sub Title Char,h 3 Char,Heading 2a Char,Numbered - 2 Char,h 4 Char,ICL Char"/>
    <w:basedOn w:val="DefaultParagraphFont"/>
    <w:link w:val="Heading2"/>
    <w:rsid w:val="00EF176E"/>
    <w:rPr>
      <w:rFonts w:asciiTheme="majorHAnsi" w:eastAsiaTheme="majorEastAsia" w:hAnsiTheme="majorHAnsi" w:cstheme="majorBidi"/>
      <w:b/>
      <w:color w:val="4F81BD" w:themeColor="accent1"/>
      <w:sz w:val="26"/>
      <w:szCs w:val="26"/>
      <w:lang w:eastAsia="en-US"/>
    </w:rPr>
  </w:style>
  <w:style w:type="character" w:customStyle="1" w:styleId="Heading3Char">
    <w:name w:val="Heading 3 Char"/>
    <w:aliases w:val="Level 1 - 1 Char,Minor heading Char"/>
    <w:basedOn w:val="DefaultParagraphFont"/>
    <w:link w:val="Heading3"/>
    <w:rsid w:val="00EF176E"/>
    <w:rPr>
      <w:rFonts w:asciiTheme="majorHAnsi" w:eastAsiaTheme="majorEastAsia" w:hAnsiTheme="majorHAnsi" w:cstheme="majorBidi"/>
      <w:b/>
      <w:color w:val="4F81BD" w:themeColor="accent1"/>
      <w:sz w:val="24"/>
      <w:szCs w:val="24"/>
      <w:lang w:eastAsia="en-US"/>
    </w:rPr>
  </w:style>
  <w:style w:type="character" w:customStyle="1" w:styleId="Heading4Char">
    <w:name w:val="Heading 4 Char"/>
    <w:aliases w:val="Sub-Minor Char,Level 2 - a Char,H4 Char,dash Char,h4 Char,h4 sub sub heading Char,D Sub-Sub/Plain Char,Level 2 - (a) Char,GPH Heading 4 Char,Schedules Char,n Char,Second Level Heading HM Char,Subhead C Char,4 Char,14 Char,l4 Char,141 Char"/>
    <w:basedOn w:val="DefaultParagraphFont"/>
    <w:link w:val="Heading4"/>
    <w:rsid w:val="00594331"/>
    <w:rPr>
      <w:rFonts w:asciiTheme="majorHAnsi" w:eastAsiaTheme="majorEastAsia" w:hAnsiTheme="majorHAnsi" w:cstheme="majorBidi"/>
      <w:b/>
      <w:bCs/>
      <w:i/>
      <w:iCs/>
      <w:color w:val="4F81BD" w:themeColor="accent1"/>
      <w:kern w:val="3"/>
      <w:sz w:val="22"/>
      <w:szCs w:val="22"/>
      <w:lang w:eastAsia="en-US"/>
    </w:rPr>
  </w:style>
  <w:style w:type="character" w:customStyle="1" w:styleId="Heading5Char">
    <w:name w:val="Heading 5 Char"/>
    <w:aliases w:val="Numbered - 5 Char,Heading 5(unused) Char,Level 3 - (i) Char,Third Level Heading Char,h5 Char,Response Type Char,Response Type1 Char,Response Type2 Char,Response Type3 Char,Response Type4 Char,Response Type5 Char,Response Type6 Char"/>
    <w:basedOn w:val="DefaultParagraphFont"/>
    <w:link w:val="Heading5"/>
    <w:rsid w:val="00EF176E"/>
    <w:rPr>
      <w:rFonts w:asciiTheme="majorHAnsi" w:eastAsiaTheme="majorEastAsia" w:hAnsiTheme="majorHAnsi" w:cstheme="majorBidi"/>
      <w:bCs/>
      <w:color w:val="243F60" w:themeColor="accent1" w:themeShade="7F"/>
      <w:sz w:val="24"/>
      <w:szCs w:val="24"/>
      <w:lang w:eastAsia="en-US"/>
    </w:rPr>
  </w:style>
  <w:style w:type="character" w:customStyle="1" w:styleId="Heading6Char">
    <w:name w:val="Heading 6 Char"/>
    <w:basedOn w:val="DefaultParagraphFont"/>
    <w:link w:val="Heading6"/>
    <w:rsid w:val="00EF176E"/>
    <w:rPr>
      <w:rFonts w:asciiTheme="majorHAnsi" w:eastAsiaTheme="majorEastAsia" w:hAnsiTheme="majorHAnsi" w:cstheme="majorBidi"/>
      <w:bCs/>
      <w:i/>
      <w:iCs/>
      <w:color w:val="243F60" w:themeColor="accent1" w:themeShade="7F"/>
      <w:sz w:val="24"/>
      <w:szCs w:val="24"/>
      <w:lang w:eastAsia="en-US"/>
    </w:rPr>
  </w:style>
  <w:style w:type="character" w:customStyle="1" w:styleId="Heading7Char">
    <w:name w:val="Heading 7 Char"/>
    <w:basedOn w:val="DefaultParagraphFont"/>
    <w:link w:val="Heading7"/>
    <w:rsid w:val="002A64E9"/>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rsid w:val="00EF176E"/>
    <w:rPr>
      <w:rFonts w:asciiTheme="majorHAnsi" w:eastAsiaTheme="majorEastAsia" w:hAnsiTheme="majorHAnsi" w:cstheme="majorBidi"/>
      <w:bCs/>
      <w:color w:val="404040" w:themeColor="text1" w:themeTint="BF"/>
      <w:lang w:eastAsia="en-US"/>
    </w:rPr>
  </w:style>
  <w:style w:type="character" w:customStyle="1" w:styleId="Heading9Char">
    <w:name w:val="Heading 9 Char"/>
    <w:aliases w:val="Heading 9 (defunct) Char,Legal Level 1.1.1.1. Char,Lev 9 Char,h9 DO NOT USE Char,App Heading Char,Titre 10 Char,App1 Char"/>
    <w:basedOn w:val="DefaultParagraphFont"/>
    <w:link w:val="Heading9"/>
    <w:rsid w:val="00EF176E"/>
    <w:rPr>
      <w:rFonts w:asciiTheme="majorHAnsi" w:eastAsiaTheme="majorEastAsia" w:hAnsiTheme="majorHAnsi" w:cstheme="majorBidi"/>
      <w:bCs/>
      <w:i/>
      <w:iCs/>
      <w:color w:val="404040" w:themeColor="text1" w:themeTint="BF"/>
      <w:lang w:eastAsia="en-US"/>
    </w:rPr>
  </w:style>
  <w:style w:type="paragraph" w:customStyle="1" w:styleId="BasicParagraph">
    <w:name w:val="[Basic Paragraph]"/>
    <w:basedOn w:val="Normal"/>
    <w:rsid w:val="00241772"/>
    <w:pPr>
      <w:widowControl w:val="0"/>
      <w:autoSpaceDE w:val="0"/>
      <w:autoSpaceDN w:val="0"/>
      <w:adjustRightInd w:val="0"/>
      <w:spacing w:line="288" w:lineRule="auto"/>
      <w:textAlignment w:val="center"/>
    </w:pPr>
    <w:rPr>
      <w:rFonts w:ascii="Times-Roman" w:eastAsia="Times New Roman" w:hAnsi="Times-Roman"/>
      <w:noProof/>
      <w:sz w:val="24"/>
    </w:rPr>
  </w:style>
  <w:style w:type="paragraph" w:styleId="Header">
    <w:name w:val="header"/>
    <w:basedOn w:val="Normal"/>
    <w:link w:val="HeaderChar"/>
    <w:uiPriority w:val="99"/>
    <w:unhideWhenUsed/>
    <w:rsid w:val="00006337"/>
    <w:pPr>
      <w:tabs>
        <w:tab w:val="center" w:pos="4320"/>
        <w:tab w:val="right" w:pos="8640"/>
      </w:tabs>
    </w:pPr>
  </w:style>
  <w:style w:type="character" w:customStyle="1" w:styleId="HeaderChar">
    <w:name w:val="Header Char"/>
    <w:basedOn w:val="DefaultParagraphFont"/>
    <w:link w:val="Header"/>
    <w:uiPriority w:val="99"/>
    <w:rsid w:val="00006337"/>
  </w:style>
  <w:style w:type="paragraph" w:styleId="Footer">
    <w:name w:val="footer"/>
    <w:basedOn w:val="Normal"/>
    <w:link w:val="FooterChar"/>
    <w:uiPriority w:val="99"/>
    <w:unhideWhenUsed/>
    <w:rsid w:val="00006337"/>
    <w:pPr>
      <w:tabs>
        <w:tab w:val="center" w:pos="4320"/>
        <w:tab w:val="right" w:pos="8640"/>
      </w:tabs>
    </w:pPr>
  </w:style>
  <w:style w:type="character" w:customStyle="1" w:styleId="FooterChar">
    <w:name w:val="Footer Char"/>
    <w:basedOn w:val="DefaultParagraphFont"/>
    <w:link w:val="Footer"/>
    <w:uiPriority w:val="99"/>
    <w:rsid w:val="00006337"/>
  </w:style>
  <w:style w:type="character" w:styleId="PageNumber">
    <w:name w:val="page number"/>
    <w:rsid w:val="00006337"/>
  </w:style>
  <w:style w:type="paragraph" w:customStyle="1" w:styleId="Standard">
    <w:name w:val="Standard"/>
    <w:rsid w:val="00594331"/>
    <w:pPr>
      <w:suppressAutoHyphens/>
      <w:autoSpaceDN w:val="0"/>
      <w:spacing w:after="200" w:line="276" w:lineRule="auto"/>
      <w:textAlignment w:val="baseline"/>
    </w:pPr>
    <w:rPr>
      <w:rFonts w:ascii="Calibri" w:eastAsia="DejaVu Sans" w:hAnsi="Calibri" w:cs="DejaVu Sans"/>
      <w:kern w:val="3"/>
      <w:sz w:val="22"/>
      <w:szCs w:val="22"/>
      <w:lang w:eastAsia="en-US"/>
    </w:rPr>
  </w:style>
  <w:style w:type="paragraph" w:styleId="ListParagraph">
    <w:name w:val="List Paragraph"/>
    <w:basedOn w:val="Standard"/>
    <w:uiPriority w:val="34"/>
    <w:qFormat/>
    <w:rsid w:val="00594331"/>
  </w:style>
  <w:style w:type="character" w:styleId="Hyperlink">
    <w:name w:val="Hyperlink"/>
    <w:basedOn w:val="DefaultParagraphFont"/>
    <w:unhideWhenUsed/>
    <w:rsid w:val="00594331"/>
    <w:rPr>
      <w:color w:val="0000FF" w:themeColor="hyperlink"/>
      <w:u w:val="single"/>
    </w:rPr>
  </w:style>
  <w:style w:type="table" w:styleId="TableGrid">
    <w:name w:val="Table Grid"/>
    <w:aliases w:val="Table no border"/>
    <w:basedOn w:val="TableNormal"/>
    <w:uiPriority w:val="59"/>
    <w:rsid w:val="005943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594331"/>
    <w:pPr>
      <w:tabs>
        <w:tab w:val="left" w:pos="851"/>
        <w:tab w:val="left" w:pos="1843"/>
        <w:tab w:val="left" w:pos="3119"/>
        <w:tab w:val="left" w:pos="4253"/>
      </w:tabs>
      <w:spacing w:after="240" w:line="312" w:lineRule="auto"/>
      <w:jc w:val="both"/>
    </w:pPr>
    <w:rPr>
      <w:rFonts w:eastAsia="Times New Roman"/>
      <w:color w:val="auto"/>
      <w:lang w:eastAsia="en-GB"/>
    </w:rPr>
  </w:style>
  <w:style w:type="paragraph" w:customStyle="1" w:styleId="Bullets">
    <w:name w:val="Bullets"/>
    <w:basedOn w:val="Normal"/>
    <w:rsid w:val="00594331"/>
    <w:pPr>
      <w:spacing w:before="80" w:line="280" w:lineRule="atLeast"/>
    </w:pPr>
    <w:rPr>
      <w:rFonts w:ascii="Arial" w:eastAsia="Times New Roman" w:hAnsi="Arial" w:cs="Arial"/>
      <w:color w:val="auto"/>
      <w:sz w:val="22"/>
      <w:szCs w:val="22"/>
    </w:rPr>
  </w:style>
  <w:style w:type="paragraph" w:customStyle="1" w:styleId="Bullet1">
    <w:name w:val="Bullet 1"/>
    <w:basedOn w:val="Normal"/>
    <w:qFormat/>
    <w:rsid w:val="00594331"/>
    <w:pPr>
      <w:numPr>
        <w:numId w:val="2"/>
      </w:numPr>
      <w:spacing w:after="240" w:line="312" w:lineRule="auto"/>
      <w:jc w:val="both"/>
    </w:pPr>
    <w:rPr>
      <w:rFonts w:eastAsia="Times New Roman"/>
      <w:color w:val="auto"/>
      <w:lang w:eastAsia="en-GB"/>
    </w:rPr>
  </w:style>
  <w:style w:type="paragraph" w:customStyle="1" w:styleId="Bullet2">
    <w:name w:val="Bullet 2"/>
    <w:basedOn w:val="Normal"/>
    <w:qFormat/>
    <w:rsid w:val="00594331"/>
    <w:pPr>
      <w:numPr>
        <w:ilvl w:val="1"/>
        <w:numId w:val="2"/>
      </w:numPr>
      <w:spacing w:after="240" w:line="312" w:lineRule="auto"/>
      <w:jc w:val="both"/>
    </w:pPr>
    <w:rPr>
      <w:rFonts w:eastAsia="Times New Roman"/>
      <w:color w:val="auto"/>
      <w:lang w:eastAsia="en-GB"/>
    </w:rPr>
  </w:style>
  <w:style w:type="paragraph" w:customStyle="1" w:styleId="Bullet3">
    <w:name w:val="Bullet 3"/>
    <w:basedOn w:val="Normal"/>
    <w:qFormat/>
    <w:rsid w:val="00594331"/>
    <w:pPr>
      <w:numPr>
        <w:ilvl w:val="2"/>
        <w:numId w:val="2"/>
      </w:numPr>
      <w:spacing w:after="240" w:line="312" w:lineRule="auto"/>
      <w:jc w:val="both"/>
    </w:pPr>
    <w:rPr>
      <w:rFonts w:eastAsia="Times New Roman"/>
      <w:color w:val="auto"/>
      <w:lang w:eastAsia="en-GB"/>
    </w:rPr>
  </w:style>
  <w:style w:type="paragraph" w:customStyle="1" w:styleId="Body1">
    <w:name w:val="Body 1"/>
    <w:basedOn w:val="Body"/>
    <w:qFormat/>
    <w:rsid w:val="00594331"/>
    <w:pPr>
      <w:tabs>
        <w:tab w:val="clear" w:pos="851"/>
        <w:tab w:val="clear" w:pos="1843"/>
        <w:tab w:val="clear" w:pos="3119"/>
        <w:tab w:val="clear" w:pos="4253"/>
      </w:tabs>
      <w:ind w:left="851"/>
    </w:pPr>
  </w:style>
  <w:style w:type="paragraph" w:customStyle="1" w:styleId="Body2">
    <w:name w:val="Body 2"/>
    <w:basedOn w:val="Body1"/>
    <w:rsid w:val="00594331"/>
  </w:style>
  <w:style w:type="paragraph" w:customStyle="1" w:styleId="Headings">
    <w:name w:val="Headings"/>
    <w:basedOn w:val="Normal"/>
    <w:uiPriority w:val="99"/>
    <w:rsid w:val="00594331"/>
    <w:pPr>
      <w:widowControl w:val="0"/>
      <w:autoSpaceDE w:val="0"/>
      <w:autoSpaceDN w:val="0"/>
      <w:adjustRightInd w:val="0"/>
      <w:spacing w:before="113" w:after="113" w:line="240" w:lineRule="atLeast"/>
      <w:textAlignment w:val="center"/>
    </w:pPr>
    <w:rPr>
      <w:rFonts w:ascii="HelveticaNeue-Condensed" w:eastAsia="Times New Roman" w:hAnsi="HelveticaNeue-Condensed"/>
      <w:b/>
      <w:i/>
      <w:caps/>
      <w:color w:val="002D5C"/>
      <w:sz w:val="24"/>
      <w:szCs w:val="24"/>
    </w:rPr>
  </w:style>
  <w:style w:type="paragraph" w:styleId="NoSpacing">
    <w:name w:val="No Spacing"/>
    <w:uiPriority w:val="1"/>
    <w:qFormat/>
    <w:rsid w:val="00594331"/>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594331"/>
    <w:rPr>
      <w:rFonts w:ascii="Tahoma" w:hAnsi="Tahoma" w:cs="Tahoma"/>
      <w:sz w:val="16"/>
      <w:szCs w:val="16"/>
    </w:rPr>
  </w:style>
  <w:style w:type="character" w:customStyle="1" w:styleId="BalloonTextChar">
    <w:name w:val="Balloon Text Char"/>
    <w:basedOn w:val="DefaultParagraphFont"/>
    <w:link w:val="BalloonText"/>
    <w:uiPriority w:val="99"/>
    <w:semiHidden/>
    <w:rsid w:val="00594331"/>
    <w:rPr>
      <w:rFonts w:ascii="Tahoma" w:hAnsi="Tahoma" w:cs="Tahoma"/>
      <w:color w:val="000000"/>
      <w:sz w:val="16"/>
      <w:szCs w:val="16"/>
      <w:lang w:eastAsia="en-US"/>
    </w:rPr>
  </w:style>
  <w:style w:type="character" w:styleId="Strong">
    <w:name w:val="Strong"/>
    <w:basedOn w:val="DefaultParagraphFont"/>
    <w:uiPriority w:val="22"/>
    <w:qFormat/>
    <w:rsid w:val="00ED21AC"/>
    <w:rPr>
      <w:b/>
      <w:bCs/>
    </w:rPr>
  </w:style>
  <w:style w:type="paragraph" w:styleId="BodyText">
    <w:name w:val="Body Text"/>
    <w:basedOn w:val="Normal"/>
    <w:link w:val="BodyTextChar"/>
    <w:rsid w:val="002A64E9"/>
    <w:pPr>
      <w:spacing w:after="120"/>
    </w:pPr>
    <w:rPr>
      <w:rFonts w:ascii="Arial" w:eastAsia="Times New Roman" w:hAnsi="Arial"/>
      <w:color w:val="auto"/>
      <w:sz w:val="24"/>
      <w:szCs w:val="24"/>
      <w:lang w:eastAsia="en-GB"/>
    </w:rPr>
  </w:style>
  <w:style w:type="character" w:customStyle="1" w:styleId="BodyTextChar">
    <w:name w:val="Body Text Char"/>
    <w:basedOn w:val="DefaultParagraphFont"/>
    <w:link w:val="BodyText"/>
    <w:rsid w:val="002A64E9"/>
    <w:rPr>
      <w:rFonts w:ascii="Arial" w:eastAsia="Times New Roman" w:hAnsi="Arial"/>
      <w:sz w:val="24"/>
      <w:szCs w:val="24"/>
    </w:rPr>
  </w:style>
  <w:style w:type="paragraph" w:styleId="PlainText">
    <w:name w:val="Plain Text"/>
    <w:basedOn w:val="Normal"/>
    <w:link w:val="PlainTextChar"/>
    <w:uiPriority w:val="99"/>
    <w:rsid w:val="00217822"/>
    <w:rPr>
      <w:rFonts w:ascii="Courier New" w:eastAsia="Times New Roman" w:hAnsi="Courier New" w:cs="Courier New"/>
      <w:color w:val="auto"/>
    </w:rPr>
  </w:style>
  <w:style w:type="character" w:customStyle="1" w:styleId="PlainTextChar">
    <w:name w:val="Plain Text Char"/>
    <w:basedOn w:val="DefaultParagraphFont"/>
    <w:link w:val="PlainText"/>
    <w:uiPriority w:val="99"/>
    <w:rsid w:val="00217822"/>
    <w:rPr>
      <w:rFonts w:ascii="Courier New" w:eastAsia="Times New Roman" w:hAnsi="Courier New" w:cs="Courier New"/>
      <w:lang w:eastAsia="en-US"/>
    </w:rPr>
  </w:style>
  <w:style w:type="paragraph" w:styleId="BodyTextIndent2">
    <w:name w:val="Body Text Indent 2"/>
    <w:basedOn w:val="Normal"/>
    <w:link w:val="BodyTextIndent2Char"/>
    <w:rsid w:val="00217822"/>
    <w:pPr>
      <w:spacing w:after="120" w:line="480" w:lineRule="auto"/>
      <w:ind w:left="283"/>
    </w:pPr>
    <w:rPr>
      <w:rFonts w:ascii="Arial" w:eastAsia="Times New Roman" w:hAnsi="Arial"/>
      <w:color w:val="auto"/>
      <w:sz w:val="24"/>
      <w:szCs w:val="24"/>
      <w:lang w:eastAsia="en-GB"/>
    </w:rPr>
  </w:style>
  <w:style w:type="character" w:customStyle="1" w:styleId="BodyTextIndent2Char">
    <w:name w:val="Body Text Indent 2 Char"/>
    <w:basedOn w:val="DefaultParagraphFont"/>
    <w:link w:val="BodyTextIndent2"/>
    <w:rsid w:val="00217822"/>
    <w:rPr>
      <w:rFonts w:ascii="Arial" w:eastAsia="Times New Roman" w:hAnsi="Arial"/>
      <w:sz w:val="24"/>
      <w:szCs w:val="24"/>
    </w:rPr>
  </w:style>
  <w:style w:type="paragraph" w:customStyle="1" w:styleId="PBNormal">
    <w:name w:val="PB Normal"/>
    <w:basedOn w:val="Normal"/>
    <w:link w:val="PBNormalChar"/>
    <w:rsid w:val="00217822"/>
    <w:rPr>
      <w:rFonts w:ascii="Arial" w:eastAsia="Times New Roman" w:hAnsi="Arial"/>
      <w:color w:val="auto"/>
      <w:szCs w:val="24"/>
    </w:rPr>
  </w:style>
  <w:style w:type="character" w:customStyle="1" w:styleId="PBNormalChar">
    <w:name w:val="PB Normal Char"/>
    <w:basedOn w:val="DefaultParagraphFont"/>
    <w:link w:val="PBNormal"/>
    <w:rsid w:val="00217822"/>
    <w:rPr>
      <w:rFonts w:ascii="Arial" w:eastAsia="Times New Roman" w:hAnsi="Arial"/>
      <w:szCs w:val="24"/>
      <w:lang w:eastAsia="en-US"/>
    </w:rPr>
  </w:style>
  <w:style w:type="paragraph" w:styleId="TOC1">
    <w:name w:val="toc 1"/>
    <w:basedOn w:val="Normal"/>
    <w:next w:val="Normal"/>
    <w:autoRedefine/>
    <w:uiPriority w:val="39"/>
    <w:unhideWhenUsed/>
    <w:rsid w:val="00217822"/>
    <w:pPr>
      <w:spacing w:after="100"/>
    </w:pPr>
    <w:rPr>
      <w:rFonts w:ascii="Garamond" w:eastAsia="Times New Roman" w:hAnsi="Garamond"/>
      <w:bCs/>
      <w:color w:val="auto"/>
      <w:sz w:val="24"/>
      <w:szCs w:val="24"/>
    </w:rPr>
  </w:style>
  <w:style w:type="paragraph" w:styleId="TOC2">
    <w:name w:val="toc 2"/>
    <w:basedOn w:val="Normal"/>
    <w:next w:val="Normal"/>
    <w:autoRedefine/>
    <w:uiPriority w:val="39"/>
    <w:unhideWhenUsed/>
    <w:rsid w:val="00217822"/>
    <w:pPr>
      <w:spacing w:after="100"/>
      <w:ind w:left="240"/>
    </w:pPr>
    <w:rPr>
      <w:rFonts w:ascii="Garamond" w:eastAsia="Times New Roman" w:hAnsi="Garamond"/>
      <w:bCs/>
      <w:color w:val="auto"/>
      <w:sz w:val="24"/>
      <w:szCs w:val="24"/>
    </w:rPr>
  </w:style>
  <w:style w:type="paragraph" w:styleId="BodyText3">
    <w:name w:val="Body Text 3"/>
    <w:basedOn w:val="Normal"/>
    <w:link w:val="BodyText3Char"/>
    <w:unhideWhenUsed/>
    <w:rsid w:val="00217822"/>
    <w:pPr>
      <w:spacing w:after="120"/>
    </w:pPr>
    <w:rPr>
      <w:rFonts w:ascii="Garamond" w:eastAsia="Times New Roman" w:hAnsi="Garamond"/>
      <w:bCs/>
      <w:color w:val="auto"/>
      <w:sz w:val="16"/>
      <w:szCs w:val="16"/>
    </w:rPr>
  </w:style>
  <w:style w:type="character" w:customStyle="1" w:styleId="BodyText3Char">
    <w:name w:val="Body Text 3 Char"/>
    <w:basedOn w:val="DefaultParagraphFont"/>
    <w:link w:val="BodyText3"/>
    <w:rsid w:val="00217822"/>
    <w:rPr>
      <w:rFonts w:ascii="Garamond" w:eastAsia="Times New Roman" w:hAnsi="Garamond"/>
      <w:bCs/>
      <w:sz w:val="16"/>
      <w:szCs w:val="16"/>
      <w:lang w:eastAsia="en-US"/>
    </w:rPr>
  </w:style>
  <w:style w:type="paragraph" w:styleId="CommentText">
    <w:name w:val="annotation text"/>
    <w:basedOn w:val="Normal"/>
    <w:link w:val="CommentTextChar"/>
    <w:unhideWhenUsed/>
    <w:rsid w:val="00217822"/>
    <w:rPr>
      <w:rFonts w:ascii="Garamond" w:eastAsia="Times New Roman" w:hAnsi="Garamond"/>
      <w:bCs/>
      <w:color w:val="auto"/>
    </w:rPr>
  </w:style>
  <w:style w:type="character" w:customStyle="1" w:styleId="CommentTextChar">
    <w:name w:val="Comment Text Char"/>
    <w:basedOn w:val="DefaultParagraphFont"/>
    <w:link w:val="CommentText"/>
    <w:rsid w:val="00217822"/>
    <w:rPr>
      <w:rFonts w:ascii="Garamond" w:eastAsia="Times New Roman" w:hAnsi="Garamond"/>
      <w:bCs/>
      <w:lang w:eastAsia="en-US"/>
    </w:rPr>
  </w:style>
  <w:style w:type="character" w:customStyle="1" w:styleId="CommentSubjectChar">
    <w:name w:val="Comment Subject Char"/>
    <w:basedOn w:val="CommentTextChar"/>
    <w:link w:val="CommentSubject"/>
    <w:semiHidden/>
    <w:rsid w:val="00217822"/>
    <w:rPr>
      <w:rFonts w:ascii="Garamond" w:eastAsia="Times New Roman" w:hAnsi="Garamond"/>
      <w:b/>
      <w:bCs/>
      <w:lang w:eastAsia="en-US"/>
    </w:rPr>
  </w:style>
  <w:style w:type="paragraph" w:styleId="CommentSubject">
    <w:name w:val="annotation subject"/>
    <w:basedOn w:val="CommentText"/>
    <w:next w:val="CommentText"/>
    <w:link w:val="CommentSubjectChar"/>
    <w:semiHidden/>
    <w:unhideWhenUsed/>
    <w:rsid w:val="00217822"/>
    <w:rPr>
      <w:b/>
    </w:rPr>
  </w:style>
  <w:style w:type="paragraph" w:styleId="Revision">
    <w:name w:val="Revision"/>
    <w:hidden/>
    <w:uiPriority w:val="99"/>
    <w:rsid w:val="00217822"/>
    <w:rPr>
      <w:rFonts w:ascii="Garamond" w:eastAsia="Times New Roman" w:hAnsi="Garamond"/>
      <w:bCs/>
      <w:sz w:val="24"/>
      <w:szCs w:val="24"/>
      <w:lang w:eastAsia="en-US"/>
    </w:rPr>
  </w:style>
  <w:style w:type="paragraph" w:customStyle="1" w:styleId="Border">
    <w:name w:val="Border"/>
    <w:basedOn w:val="Normal"/>
    <w:next w:val="Caption"/>
    <w:rsid w:val="00217822"/>
    <w:pPr>
      <w:keepNext/>
      <w:pBdr>
        <w:bottom w:val="single" w:sz="6" w:space="8" w:color="auto"/>
      </w:pBdr>
      <w:spacing w:line="320" w:lineRule="atLeast"/>
      <w:jc w:val="center"/>
    </w:pPr>
    <w:rPr>
      <w:rFonts w:ascii="Times New Roman" w:eastAsia="Times New Roman" w:hAnsi="Times New Roman"/>
      <w:color w:val="auto"/>
      <w:sz w:val="22"/>
    </w:rPr>
  </w:style>
  <w:style w:type="paragraph" w:styleId="Caption">
    <w:name w:val="caption"/>
    <w:basedOn w:val="Normal"/>
    <w:next w:val="Normal"/>
    <w:uiPriority w:val="35"/>
    <w:semiHidden/>
    <w:unhideWhenUsed/>
    <w:qFormat/>
    <w:rsid w:val="00217822"/>
    <w:pPr>
      <w:spacing w:after="200"/>
    </w:pPr>
    <w:rPr>
      <w:rFonts w:ascii="Garamond" w:eastAsia="Times New Roman" w:hAnsi="Garamond"/>
      <w:b/>
      <w:color w:val="4F81BD" w:themeColor="accent1"/>
      <w:sz w:val="18"/>
      <w:szCs w:val="18"/>
    </w:rPr>
  </w:style>
  <w:style w:type="character" w:customStyle="1" w:styleId="FootnoteTextChar">
    <w:name w:val="Footnote Text Char"/>
    <w:basedOn w:val="DefaultParagraphFont"/>
    <w:link w:val="FootnoteText"/>
    <w:semiHidden/>
    <w:rsid w:val="00217822"/>
    <w:rPr>
      <w:rFonts w:ascii="Times New Roman" w:eastAsia="Times New Roman" w:hAnsi="Times New Roman"/>
    </w:rPr>
  </w:style>
  <w:style w:type="paragraph" w:styleId="FootnoteText">
    <w:name w:val="footnote text"/>
    <w:basedOn w:val="Normal"/>
    <w:link w:val="FootnoteTextChar"/>
    <w:semiHidden/>
    <w:rsid w:val="00217822"/>
    <w:rPr>
      <w:rFonts w:ascii="Times New Roman" w:eastAsia="Times New Roman" w:hAnsi="Times New Roman"/>
      <w:color w:val="auto"/>
      <w:lang w:eastAsia="en-GB"/>
    </w:rPr>
  </w:style>
  <w:style w:type="character" w:styleId="FollowedHyperlink">
    <w:name w:val="FollowedHyperlink"/>
    <w:basedOn w:val="DefaultParagraphFont"/>
    <w:unhideWhenUsed/>
    <w:rsid w:val="00217822"/>
    <w:rPr>
      <w:color w:val="800080" w:themeColor="followedHyperlink"/>
      <w:u w:val="single"/>
    </w:rPr>
  </w:style>
  <w:style w:type="paragraph" w:styleId="NormalWeb">
    <w:name w:val="Normal (Web)"/>
    <w:basedOn w:val="Normal"/>
    <w:uiPriority w:val="99"/>
    <w:unhideWhenUsed/>
    <w:rsid w:val="00217822"/>
    <w:pPr>
      <w:spacing w:after="180" w:line="360" w:lineRule="atLeast"/>
    </w:pPr>
    <w:rPr>
      <w:rFonts w:ascii="Times New Roman" w:eastAsia="Times New Roman" w:hAnsi="Times New Roman"/>
      <w:color w:val="auto"/>
      <w:sz w:val="24"/>
      <w:szCs w:val="24"/>
      <w:lang w:eastAsia="en-GB"/>
    </w:rPr>
  </w:style>
  <w:style w:type="character" w:customStyle="1" w:styleId="locality">
    <w:name w:val="locality"/>
    <w:basedOn w:val="DefaultParagraphFont"/>
    <w:rsid w:val="00217822"/>
  </w:style>
  <w:style w:type="character" w:customStyle="1" w:styleId="region">
    <w:name w:val="region"/>
    <w:basedOn w:val="DefaultParagraphFont"/>
    <w:rsid w:val="00217822"/>
  </w:style>
  <w:style w:type="character" w:customStyle="1" w:styleId="postal-code">
    <w:name w:val="postal-code"/>
    <w:basedOn w:val="DefaultParagraphFont"/>
    <w:rsid w:val="00217822"/>
  </w:style>
  <w:style w:type="character" w:customStyle="1" w:styleId="EndnoteTextChar">
    <w:name w:val="Endnote Text Char"/>
    <w:basedOn w:val="DefaultParagraphFont"/>
    <w:link w:val="EndnoteText"/>
    <w:uiPriority w:val="99"/>
    <w:semiHidden/>
    <w:rsid w:val="00217822"/>
    <w:rPr>
      <w:rFonts w:ascii="Garamond" w:eastAsia="Times New Roman" w:hAnsi="Garamond"/>
      <w:bCs/>
      <w:lang w:eastAsia="en-US"/>
    </w:rPr>
  </w:style>
  <w:style w:type="paragraph" w:styleId="EndnoteText">
    <w:name w:val="endnote text"/>
    <w:basedOn w:val="Normal"/>
    <w:link w:val="EndnoteTextChar"/>
    <w:uiPriority w:val="99"/>
    <w:semiHidden/>
    <w:unhideWhenUsed/>
    <w:rsid w:val="00217822"/>
    <w:rPr>
      <w:rFonts w:ascii="Garamond" w:eastAsia="Times New Roman" w:hAnsi="Garamond"/>
      <w:bCs/>
      <w:color w:val="auto"/>
    </w:rPr>
  </w:style>
  <w:style w:type="paragraph" w:customStyle="1" w:styleId="Level2">
    <w:name w:val="Level 2"/>
    <w:basedOn w:val="Normal"/>
    <w:link w:val="Level2Char"/>
    <w:qFormat/>
    <w:rsid w:val="00217822"/>
    <w:pPr>
      <w:spacing w:after="240" w:line="312" w:lineRule="auto"/>
      <w:jc w:val="both"/>
      <w:outlineLvl w:val="1"/>
    </w:pPr>
    <w:rPr>
      <w:rFonts w:eastAsia="Times New Roman"/>
      <w:color w:val="auto"/>
      <w:lang w:eastAsia="en-GB"/>
    </w:rPr>
  </w:style>
  <w:style w:type="paragraph" w:customStyle="1" w:styleId="Level3">
    <w:name w:val="Level 3"/>
    <w:basedOn w:val="Normal"/>
    <w:qFormat/>
    <w:rsid w:val="00217822"/>
    <w:pPr>
      <w:spacing w:after="240" w:line="312" w:lineRule="auto"/>
      <w:jc w:val="both"/>
      <w:outlineLvl w:val="2"/>
    </w:pPr>
    <w:rPr>
      <w:rFonts w:eastAsia="Times New Roman"/>
      <w:color w:val="auto"/>
      <w:lang w:eastAsia="en-GB"/>
    </w:rPr>
  </w:style>
  <w:style w:type="paragraph" w:customStyle="1" w:styleId="Level1">
    <w:name w:val="Level 1"/>
    <w:basedOn w:val="Normal"/>
    <w:qFormat/>
    <w:rsid w:val="00217822"/>
    <w:pPr>
      <w:spacing w:after="240" w:line="312" w:lineRule="auto"/>
      <w:jc w:val="both"/>
      <w:outlineLvl w:val="0"/>
    </w:pPr>
    <w:rPr>
      <w:rFonts w:eastAsia="Times New Roman"/>
      <w:color w:val="auto"/>
      <w:lang w:eastAsia="en-GB"/>
    </w:rPr>
  </w:style>
  <w:style w:type="character" w:customStyle="1" w:styleId="Level1asHeadingtext">
    <w:name w:val="Level 1 as Heading (text)"/>
    <w:rsid w:val="00217822"/>
    <w:rPr>
      <w:b/>
    </w:rPr>
  </w:style>
  <w:style w:type="paragraph" w:styleId="BodyTextIndent3">
    <w:name w:val="Body Text Indent 3"/>
    <w:basedOn w:val="Normal"/>
    <w:link w:val="BodyTextIndent3Char"/>
    <w:rsid w:val="00217822"/>
    <w:pPr>
      <w:tabs>
        <w:tab w:val="left" w:pos="-720"/>
        <w:tab w:val="left" w:pos="0"/>
        <w:tab w:val="left" w:pos="720"/>
      </w:tabs>
      <w:suppressAutoHyphens/>
      <w:ind w:left="709" w:hanging="720"/>
      <w:jc w:val="both"/>
    </w:pPr>
    <w:rPr>
      <w:rFonts w:ascii="CG Times" w:eastAsia="Times New Roman" w:hAnsi="CG Times"/>
      <w:color w:val="auto"/>
      <w:spacing w:val="-3"/>
      <w:sz w:val="24"/>
      <w:lang w:eastAsia="en-GB"/>
    </w:rPr>
  </w:style>
  <w:style w:type="character" w:customStyle="1" w:styleId="BodyTextIndent3Char">
    <w:name w:val="Body Text Indent 3 Char"/>
    <w:basedOn w:val="DefaultParagraphFont"/>
    <w:link w:val="BodyTextIndent3"/>
    <w:rsid w:val="00217822"/>
    <w:rPr>
      <w:rFonts w:ascii="CG Times" w:eastAsia="Times New Roman" w:hAnsi="CG Times"/>
      <w:spacing w:val="-3"/>
      <w:sz w:val="24"/>
    </w:rPr>
  </w:style>
  <w:style w:type="paragraph" w:styleId="BodyTextIndent">
    <w:name w:val="Body Text Indent"/>
    <w:basedOn w:val="Normal"/>
    <w:link w:val="BodyTextIndentChar"/>
    <w:rsid w:val="00217822"/>
    <w:pPr>
      <w:ind w:left="540" w:hanging="540"/>
      <w:jc w:val="both"/>
    </w:pPr>
    <w:rPr>
      <w:rFonts w:ascii="Arial" w:eastAsia="Times New Roman" w:hAnsi="Arial" w:cs="Arial"/>
      <w:color w:val="auto"/>
      <w:sz w:val="22"/>
      <w:szCs w:val="22"/>
      <w:lang w:val="en-US" w:eastAsia="en-GB"/>
    </w:rPr>
  </w:style>
  <w:style w:type="character" w:customStyle="1" w:styleId="BodyTextIndentChar">
    <w:name w:val="Body Text Indent Char"/>
    <w:basedOn w:val="DefaultParagraphFont"/>
    <w:link w:val="BodyTextIndent"/>
    <w:rsid w:val="00217822"/>
    <w:rPr>
      <w:rFonts w:ascii="Arial" w:eastAsia="Times New Roman" w:hAnsi="Arial" w:cs="Arial"/>
      <w:sz w:val="22"/>
      <w:szCs w:val="22"/>
      <w:lang w:val="en-US"/>
    </w:rPr>
  </w:style>
  <w:style w:type="paragraph" w:styleId="BodyText2">
    <w:name w:val="Body Text 2"/>
    <w:basedOn w:val="Normal"/>
    <w:link w:val="BodyText2Char"/>
    <w:rsid w:val="00217822"/>
    <w:pPr>
      <w:spacing w:after="120" w:line="480" w:lineRule="auto"/>
    </w:pPr>
    <w:rPr>
      <w:rFonts w:ascii="Arial" w:eastAsia="Times New Roman" w:hAnsi="Arial"/>
      <w:color w:val="auto"/>
      <w:sz w:val="24"/>
      <w:szCs w:val="24"/>
      <w:lang w:eastAsia="en-GB"/>
    </w:rPr>
  </w:style>
  <w:style w:type="character" w:customStyle="1" w:styleId="BodyText2Char">
    <w:name w:val="Body Text 2 Char"/>
    <w:basedOn w:val="DefaultParagraphFont"/>
    <w:link w:val="BodyText2"/>
    <w:rsid w:val="00217822"/>
    <w:rPr>
      <w:rFonts w:ascii="Arial" w:eastAsia="Times New Roman" w:hAnsi="Arial"/>
      <w:sz w:val="24"/>
      <w:szCs w:val="24"/>
    </w:rPr>
  </w:style>
  <w:style w:type="paragraph" w:customStyle="1" w:styleId="Style1">
    <w:name w:val="Style1"/>
    <w:basedOn w:val="Normal"/>
    <w:rsid w:val="00217822"/>
    <w:pPr>
      <w:tabs>
        <w:tab w:val="left" w:pos="5310"/>
      </w:tabs>
      <w:suppressAutoHyphens/>
      <w:spacing w:after="240"/>
      <w:ind w:left="1416" w:hanging="708"/>
      <w:jc w:val="both"/>
    </w:pPr>
    <w:rPr>
      <w:rFonts w:ascii="Bodoni Bk BT" w:eastAsia="Times New Roman" w:hAnsi="Bodoni Bk BT"/>
      <w:color w:val="auto"/>
      <w:spacing w:val="-3"/>
    </w:rPr>
  </w:style>
  <w:style w:type="paragraph" w:styleId="z-TopofForm">
    <w:name w:val="HTML Top of Form"/>
    <w:basedOn w:val="Normal"/>
    <w:next w:val="Normal"/>
    <w:link w:val="z-TopofFormChar"/>
    <w:hidden/>
    <w:rsid w:val="00217822"/>
    <w:pPr>
      <w:pBdr>
        <w:bottom w:val="single" w:sz="6" w:space="1" w:color="auto"/>
      </w:pBdr>
      <w:jc w:val="center"/>
    </w:pPr>
    <w:rPr>
      <w:rFonts w:ascii="Arial" w:eastAsia="Times New Roman" w:hAnsi="Arial" w:cs="Arial"/>
      <w:vanish/>
      <w:color w:val="auto"/>
      <w:sz w:val="16"/>
      <w:szCs w:val="16"/>
      <w:lang w:eastAsia="en-GB"/>
    </w:rPr>
  </w:style>
  <w:style w:type="character" w:customStyle="1" w:styleId="z-TopofFormChar">
    <w:name w:val="z-Top of Form Char"/>
    <w:basedOn w:val="DefaultParagraphFont"/>
    <w:link w:val="z-TopofForm"/>
    <w:rsid w:val="0021782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rsid w:val="00217822"/>
    <w:pPr>
      <w:pBdr>
        <w:top w:val="single" w:sz="6" w:space="1" w:color="auto"/>
      </w:pBdr>
      <w:jc w:val="center"/>
    </w:pPr>
    <w:rPr>
      <w:rFonts w:ascii="Arial" w:eastAsia="Times New Roman" w:hAnsi="Arial" w:cs="Arial"/>
      <w:vanish/>
      <w:color w:val="auto"/>
      <w:sz w:val="16"/>
      <w:szCs w:val="16"/>
      <w:lang w:eastAsia="en-GB"/>
    </w:rPr>
  </w:style>
  <w:style w:type="character" w:customStyle="1" w:styleId="z-BottomofFormChar">
    <w:name w:val="z-Bottom of Form Char"/>
    <w:basedOn w:val="DefaultParagraphFont"/>
    <w:link w:val="z-BottomofForm"/>
    <w:uiPriority w:val="99"/>
    <w:rsid w:val="00217822"/>
    <w:rPr>
      <w:rFonts w:ascii="Arial" w:eastAsia="Times New Roman" w:hAnsi="Arial" w:cs="Arial"/>
      <w:vanish/>
      <w:sz w:val="16"/>
      <w:szCs w:val="16"/>
    </w:rPr>
  </w:style>
  <w:style w:type="character" w:styleId="Emphasis">
    <w:name w:val="Emphasis"/>
    <w:basedOn w:val="DefaultParagraphFont"/>
    <w:uiPriority w:val="20"/>
    <w:qFormat/>
    <w:rsid w:val="00217822"/>
    <w:rPr>
      <w:i/>
      <w:iCs/>
    </w:rPr>
  </w:style>
  <w:style w:type="paragraph" w:styleId="TOC3">
    <w:name w:val="toc 3"/>
    <w:basedOn w:val="Normal"/>
    <w:next w:val="Normal"/>
    <w:autoRedefine/>
    <w:uiPriority w:val="39"/>
    <w:rsid w:val="00217822"/>
    <w:pPr>
      <w:ind w:left="480"/>
    </w:pPr>
    <w:rPr>
      <w:rFonts w:ascii="Arial" w:eastAsia="Times New Roman" w:hAnsi="Arial"/>
      <w:color w:val="auto"/>
      <w:sz w:val="24"/>
      <w:szCs w:val="24"/>
      <w:lang w:eastAsia="en-GB"/>
    </w:rPr>
  </w:style>
  <w:style w:type="paragraph" w:customStyle="1" w:styleId="PBHeading2">
    <w:name w:val="PB Heading 2"/>
    <w:basedOn w:val="Heading1"/>
    <w:link w:val="PBHeading2Char"/>
    <w:uiPriority w:val="99"/>
    <w:rsid w:val="00217822"/>
    <w:pPr>
      <w:keepLines w:val="0"/>
      <w:widowControl/>
      <w:numPr>
        <w:numId w:val="8"/>
      </w:numPr>
      <w:suppressAutoHyphens w:val="0"/>
      <w:autoSpaceDN/>
      <w:spacing w:before="80" w:line="240" w:lineRule="auto"/>
      <w:jc w:val="both"/>
      <w:textAlignment w:val="auto"/>
    </w:pPr>
    <w:rPr>
      <w:rFonts w:ascii="Arial" w:eastAsia="Times New Roman" w:hAnsi="Arial" w:cs="Arial"/>
      <w:color w:val="auto"/>
      <w:kern w:val="0"/>
      <w:sz w:val="20"/>
    </w:rPr>
  </w:style>
  <w:style w:type="character" w:customStyle="1" w:styleId="PBHeading2Char">
    <w:name w:val="PB Heading 2 Char"/>
    <w:basedOn w:val="DefaultParagraphFont"/>
    <w:link w:val="PBHeading2"/>
    <w:uiPriority w:val="99"/>
    <w:rsid w:val="00217822"/>
    <w:rPr>
      <w:rFonts w:ascii="Arial" w:eastAsia="Times New Roman" w:hAnsi="Arial" w:cs="Arial"/>
      <w:b/>
      <w:bCs/>
      <w:szCs w:val="28"/>
      <w:lang w:eastAsia="en-US"/>
    </w:rPr>
  </w:style>
  <w:style w:type="paragraph" w:styleId="BlockText">
    <w:name w:val="Block Text"/>
    <w:basedOn w:val="Normal"/>
    <w:uiPriority w:val="99"/>
    <w:rsid w:val="00217822"/>
    <w:pPr>
      <w:autoSpaceDE w:val="0"/>
      <w:autoSpaceDN w:val="0"/>
      <w:adjustRightInd w:val="0"/>
      <w:spacing w:after="120"/>
      <w:ind w:left="-360" w:right="-1054" w:hanging="720"/>
      <w:jc w:val="both"/>
    </w:pPr>
    <w:rPr>
      <w:rFonts w:ascii="Arial" w:eastAsia="Times New Roman" w:hAnsi="Arial" w:cs="Arial"/>
      <w:color w:val="auto"/>
      <w:szCs w:val="24"/>
    </w:rPr>
  </w:style>
  <w:style w:type="paragraph" w:customStyle="1" w:styleId="Default">
    <w:name w:val="Default"/>
    <w:rsid w:val="00217822"/>
    <w:pPr>
      <w:autoSpaceDE w:val="0"/>
      <w:autoSpaceDN w:val="0"/>
      <w:adjustRightInd w:val="0"/>
    </w:pPr>
    <w:rPr>
      <w:rFonts w:ascii="Times New Roman" w:eastAsia="Times New Roman" w:hAnsi="Times New Roman"/>
      <w:color w:val="000000"/>
      <w:sz w:val="24"/>
      <w:szCs w:val="24"/>
    </w:rPr>
  </w:style>
  <w:style w:type="paragraph" w:styleId="Subtitle">
    <w:name w:val="Subtitle"/>
    <w:basedOn w:val="Normal"/>
    <w:link w:val="SubtitleChar"/>
    <w:qFormat/>
    <w:rsid w:val="00217822"/>
    <w:pPr>
      <w:autoSpaceDE w:val="0"/>
      <w:autoSpaceDN w:val="0"/>
      <w:adjustRightInd w:val="0"/>
      <w:jc w:val="center"/>
    </w:pPr>
    <w:rPr>
      <w:rFonts w:ascii="Arial Black" w:eastAsia="Times New Roman" w:hAnsi="Arial Black"/>
      <w:color w:val="CC3300"/>
      <w:sz w:val="28"/>
      <w:szCs w:val="24"/>
      <w:lang w:eastAsia="en-GB"/>
    </w:rPr>
  </w:style>
  <w:style w:type="character" w:customStyle="1" w:styleId="SubtitleChar">
    <w:name w:val="Subtitle Char"/>
    <w:basedOn w:val="DefaultParagraphFont"/>
    <w:link w:val="Subtitle"/>
    <w:rsid w:val="00217822"/>
    <w:rPr>
      <w:rFonts w:ascii="Arial Black" w:eastAsia="Times New Roman" w:hAnsi="Arial Black"/>
      <w:color w:val="CC3300"/>
      <w:sz w:val="28"/>
      <w:szCs w:val="24"/>
    </w:rPr>
  </w:style>
  <w:style w:type="paragraph" w:styleId="Title">
    <w:name w:val="Title"/>
    <w:basedOn w:val="Normal"/>
    <w:link w:val="TitleChar"/>
    <w:qFormat/>
    <w:rsid w:val="00217822"/>
    <w:pPr>
      <w:autoSpaceDE w:val="0"/>
      <w:autoSpaceDN w:val="0"/>
      <w:adjustRightInd w:val="0"/>
      <w:spacing w:after="120"/>
      <w:ind w:left="360"/>
      <w:jc w:val="center"/>
    </w:pPr>
    <w:rPr>
      <w:rFonts w:ascii="Arial" w:eastAsia="Times New Roman" w:hAnsi="Arial" w:cs="Arial"/>
      <w:b/>
      <w:bCs/>
      <w:color w:val="auto"/>
      <w:sz w:val="24"/>
      <w:szCs w:val="24"/>
      <w:lang w:eastAsia="en-GB"/>
    </w:rPr>
  </w:style>
  <w:style w:type="character" w:customStyle="1" w:styleId="TitleChar">
    <w:name w:val="Title Char"/>
    <w:basedOn w:val="DefaultParagraphFont"/>
    <w:link w:val="Title"/>
    <w:rsid w:val="00217822"/>
    <w:rPr>
      <w:rFonts w:ascii="Arial" w:eastAsia="Times New Roman" w:hAnsi="Arial" w:cs="Arial"/>
      <w:b/>
      <w:bCs/>
      <w:sz w:val="24"/>
      <w:szCs w:val="24"/>
    </w:rPr>
  </w:style>
  <w:style w:type="paragraph" w:customStyle="1" w:styleId="Default1">
    <w:name w:val="Default1"/>
    <w:basedOn w:val="Default"/>
    <w:next w:val="Default"/>
    <w:rsid w:val="00217822"/>
  </w:style>
  <w:style w:type="paragraph" w:customStyle="1" w:styleId="Style2">
    <w:name w:val="Style2"/>
    <w:basedOn w:val="Heading2"/>
    <w:next w:val="Normal"/>
    <w:rsid w:val="00217822"/>
    <w:pPr>
      <w:keepLines w:val="0"/>
      <w:spacing w:before="80" w:line="280" w:lineRule="atLeast"/>
      <w:ind w:left="0" w:firstLine="0"/>
    </w:pPr>
    <w:rPr>
      <w:rFonts w:ascii="Arial" w:eastAsia="Times New Roman" w:hAnsi="Arial" w:cs="Arial"/>
      <w:color w:val="auto"/>
      <w:sz w:val="20"/>
      <w:szCs w:val="22"/>
    </w:rPr>
  </w:style>
  <w:style w:type="paragraph" w:customStyle="1" w:styleId="PBHeading3">
    <w:name w:val="PB Heading3"/>
    <w:basedOn w:val="Heading3"/>
    <w:next w:val="PBNormal"/>
    <w:rsid w:val="00217822"/>
    <w:pPr>
      <w:keepLines w:val="0"/>
      <w:tabs>
        <w:tab w:val="left" w:pos="851"/>
      </w:tabs>
      <w:spacing w:before="0" w:line="280" w:lineRule="atLeast"/>
      <w:ind w:left="0" w:firstLine="0"/>
    </w:pPr>
    <w:rPr>
      <w:rFonts w:ascii="Arial" w:eastAsia="Times New Roman" w:hAnsi="Arial" w:cs="Arial"/>
      <w:bCs/>
      <w:color w:val="auto"/>
      <w:sz w:val="20"/>
    </w:rPr>
  </w:style>
  <w:style w:type="paragraph" w:customStyle="1" w:styleId="pbnormal0">
    <w:name w:val="pbnormal0"/>
    <w:basedOn w:val="Normal"/>
    <w:rsid w:val="00217822"/>
    <w:rPr>
      <w:rFonts w:ascii="Arial" w:eastAsia="Times New Roman" w:hAnsi="Arial" w:cs="Arial"/>
      <w:color w:val="auto"/>
      <w:lang w:val="en-US"/>
    </w:rPr>
  </w:style>
  <w:style w:type="character" w:customStyle="1" w:styleId="cald-definition1">
    <w:name w:val="cald-definition1"/>
    <w:basedOn w:val="DefaultParagraphFont"/>
    <w:rsid w:val="00217822"/>
    <w:rPr>
      <w:rFonts w:ascii="Verdana" w:hAnsi="Verdana" w:hint="default"/>
      <w:i w:val="0"/>
      <w:iCs w:val="0"/>
      <w:color w:val="000000"/>
      <w:sz w:val="24"/>
      <w:szCs w:val="24"/>
    </w:rPr>
  </w:style>
  <w:style w:type="paragraph" w:customStyle="1" w:styleId="AOHead1">
    <w:name w:val="AOHead1"/>
    <w:basedOn w:val="Normal"/>
    <w:next w:val="Normal"/>
    <w:uiPriority w:val="99"/>
    <w:rsid w:val="00217822"/>
    <w:pPr>
      <w:keepNext/>
      <w:tabs>
        <w:tab w:val="num" w:pos="720"/>
      </w:tabs>
      <w:spacing w:before="240" w:line="260" w:lineRule="atLeast"/>
      <w:ind w:left="720" w:hanging="720"/>
      <w:outlineLvl w:val="0"/>
    </w:pPr>
    <w:rPr>
      <w:rFonts w:ascii="Times New Roman" w:eastAsia="SimSun" w:hAnsi="Times New Roman"/>
      <w:b/>
      <w:caps/>
      <w:color w:val="auto"/>
      <w:kern w:val="28"/>
      <w:sz w:val="22"/>
      <w:szCs w:val="22"/>
    </w:rPr>
  </w:style>
  <w:style w:type="paragraph" w:customStyle="1" w:styleId="AOHead2">
    <w:name w:val="AOHead2"/>
    <w:basedOn w:val="Normal"/>
    <w:next w:val="Normal"/>
    <w:uiPriority w:val="99"/>
    <w:rsid w:val="00217822"/>
    <w:pPr>
      <w:keepNext/>
      <w:tabs>
        <w:tab w:val="num" w:pos="720"/>
      </w:tabs>
      <w:spacing w:before="240" w:line="260" w:lineRule="atLeast"/>
      <w:ind w:left="720" w:hanging="720"/>
      <w:outlineLvl w:val="1"/>
    </w:pPr>
    <w:rPr>
      <w:rFonts w:ascii="Times New Roman" w:eastAsia="SimSun" w:hAnsi="Times New Roman"/>
      <w:b/>
      <w:color w:val="auto"/>
      <w:sz w:val="22"/>
      <w:szCs w:val="22"/>
    </w:rPr>
  </w:style>
  <w:style w:type="paragraph" w:customStyle="1" w:styleId="AOHead3">
    <w:name w:val="AOHead3"/>
    <w:basedOn w:val="Normal"/>
    <w:next w:val="Normal"/>
    <w:link w:val="AOHead3Char"/>
    <w:uiPriority w:val="99"/>
    <w:rsid w:val="00217822"/>
    <w:pPr>
      <w:numPr>
        <w:ilvl w:val="2"/>
        <w:numId w:val="9"/>
      </w:numPr>
      <w:spacing w:before="240" w:line="260" w:lineRule="atLeast"/>
      <w:outlineLvl w:val="2"/>
    </w:pPr>
    <w:rPr>
      <w:rFonts w:ascii="Times New Roman" w:eastAsia="SimSun" w:hAnsi="Times New Roman"/>
      <w:color w:val="auto"/>
      <w:sz w:val="22"/>
      <w:szCs w:val="22"/>
    </w:rPr>
  </w:style>
  <w:style w:type="character" w:customStyle="1" w:styleId="AOHead3Char">
    <w:name w:val="AOHead3 Char"/>
    <w:basedOn w:val="DefaultParagraphFont"/>
    <w:link w:val="AOHead3"/>
    <w:uiPriority w:val="99"/>
    <w:rsid w:val="00217822"/>
    <w:rPr>
      <w:rFonts w:ascii="Times New Roman" w:eastAsia="SimSun" w:hAnsi="Times New Roman"/>
      <w:sz w:val="22"/>
      <w:szCs w:val="22"/>
      <w:lang w:eastAsia="en-US"/>
    </w:rPr>
  </w:style>
  <w:style w:type="paragraph" w:customStyle="1" w:styleId="AOHead4">
    <w:name w:val="AOHead4"/>
    <w:basedOn w:val="Normal"/>
    <w:next w:val="Normal"/>
    <w:uiPriority w:val="99"/>
    <w:rsid w:val="00217822"/>
    <w:pPr>
      <w:tabs>
        <w:tab w:val="num" w:pos="2160"/>
      </w:tabs>
      <w:spacing w:before="240" w:line="260" w:lineRule="atLeast"/>
      <w:ind w:left="2160" w:hanging="720"/>
      <w:outlineLvl w:val="3"/>
    </w:pPr>
    <w:rPr>
      <w:rFonts w:ascii="Times New Roman" w:eastAsia="SimSun" w:hAnsi="Times New Roman"/>
      <w:color w:val="auto"/>
      <w:sz w:val="22"/>
      <w:szCs w:val="22"/>
    </w:rPr>
  </w:style>
  <w:style w:type="paragraph" w:customStyle="1" w:styleId="AOHead5">
    <w:name w:val="AOHead5"/>
    <w:basedOn w:val="Normal"/>
    <w:next w:val="Normal"/>
    <w:uiPriority w:val="99"/>
    <w:rsid w:val="00217822"/>
    <w:pPr>
      <w:tabs>
        <w:tab w:val="num" w:pos="2880"/>
      </w:tabs>
      <w:spacing w:before="240" w:line="260" w:lineRule="atLeast"/>
      <w:ind w:left="2880" w:hanging="720"/>
      <w:outlineLvl w:val="4"/>
    </w:pPr>
    <w:rPr>
      <w:rFonts w:ascii="Times New Roman" w:eastAsia="SimSun" w:hAnsi="Times New Roman"/>
      <w:color w:val="auto"/>
      <w:sz w:val="22"/>
      <w:szCs w:val="22"/>
    </w:rPr>
  </w:style>
  <w:style w:type="paragraph" w:customStyle="1" w:styleId="AOHead6">
    <w:name w:val="AOHead6"/>
    <w:basedOn w:val="Normal"/>
    <w:next w:val="Normal"/>
    <w:uiPriority w:val="99"/>
    <w:rsid w:val="00217822"/>
    <w:pPr>
      <w:numPr>
        <w:ilvl w:val="5"/>
        <w:numId w:val="9"/>
      </w:numPr>
      <w:spacing w:before="240" w:line="260" w:lineRule="atLeast"/>
      <w:outlineLvl w:val="5"/>
    </w:pPr>
    <w:rPr>
      <w:rFonts w:ascii="Times New Roman" w:eastAsia="SimSun" w:hAnsi="Times New Roman"/>
      <w:color w:val="auto"/>
      <w:sz w:val="22"/>
      <w:szCs w:val="22"/>
    </w:rPr>
  </w:style>
  <w:style w:type="paragraph" w:customStyle="1" w:styleId="AOAltHead3">
    <w:name w:val="AOAltHead3"/>
    <w:basedOn w:val="AOHead3"/>
    <w:next w:val="Normal"/>
    <w:rsid w:val="00217822"/>
    <w:pPr>
      <w:numPr>
        <w:numId w:val="7"/>
      </w:numPr>
      <w:tabs>
        <w:tab w:val="clear" w:pos="2160"/>
      </w:tabs>
      <w:ind w:left="720" w:hanging="360"/>
    </w:pPr>
  </w:style>
  <w:style w:type="paragraph" w:customStyle="1" w:styleId="AOFPCopyright">
    <w:name w:val="AOFPCopyright"/>
    <w:basedOn w:val="Normal"/>
    <w:rsid w:val="00217822"/>
    <w:pPr>
      <w:spacing w:line="260" w:lineRule="atLeast"/>
    </w:pPr>
    <w:rPr>
      <w:rFonts w:ascii="Times New Roman" w:eastAsia="SimSun" w:hAnsi="Times New Roman"/>
      <w:b/>
      <w:caps/>
      <w:color w:val="auto"/>
      <w:sz w:val="22"/>
      <w:szCs w:val="22"/>
    </w:rPr>
  </w:style>
  <w:style w:type="paragraph" w:customStyle="1" w:styleId="AONormal">
    <w:name w:val="AONormal"/>
    <w:rsid w:val="00217822"/>
    <w:pPr>
      <w:spacing w:line="260" w:lineRule="atLeast"/>
    </w:pPr>
    <w:rPr>
      <w:rFonts w:ascii="Times New Roman" w:eastAsia="SimSun" w:hAnsi="Times New Roman"/>
      <w:sz w:val="22"/>
      <w:szCs w:val="22"/>
      <w:lang w:eastAsia="en-US"/>
    </w:rPr>
  </w:style>
  <w:style w:type="paragraph" w:customStyle="1" w:styleId="AODocTxt">
    <w:name w:val="AODocTxt"/>
    <w:basedOn w:val="Normal"/>
    <w:rsid w:val="00217822"/>
    <w:pPr>
      <w:numPr>
        <w:numId w:val="10"/>
      </w:numPr>
      <w:spacing w:before="240" w:line="260" w:lineRule="atLeast"/>
    </w:pPr>
    <w:rPr>
      <w:rFonts w:ascii="Times New Roman" w:eastAsia="SimSun" w:hAnsi="Times New Roman"/>
      <w:color w:val="auto"/>
      <w:sz w:val="22"/>
      <w:szCs w:val="22"/>
    </w:rPr>
  </w:style>
  <w:style w:type="paragraph" w:customStyle="1" w:styleId="AOSchTitle">
    <w:name w:val="AOSchTitle"/>
    <w:basedOn w:val="Normal"/>
    <w:next w:val="AODocTxt"/>
    <w:rsid w:val="00217822"/>
    <w:pPr>
      <w:spacing w:before="240" w:line="260" w:lineRule="atLeast"/>
      <w:jc w:val="center"/>
      <w:outlineLvl w:val="1"/>
    </w:pPr>
    <w:rPr>
      <w:rFonts w:ascii="Times New Roman" w:eastAsia="SimSun" w:hAnsi="Times New Roman"/>
      <w:b/>
      <w:caps/>
      <w:color w:val="auto"/>
      <w:sz w:val="22"/>
      <w:szCs w:val="22"/>
    </w:rPr>
  </w:style>
  <w:style w:type="paragraph" w:customStyle="1" w:styleId="AODefHead">
    <w:name w:val="AODefHead"/>
    <w:basedOn w:val="Normal"/>
    <w:next w:val="AODefPara"/>
    <w:uiPriority w:val="99"/>
    <w:rsid w:val="00217822"/>
    <w:pPr>
      <w:spacing w:before="240" w:line="260" w:lineRule="atLeast"/>
      <w:ind w:left="720"/>
      <w:outlineLvl w:val="5"/>
    </w:pPr>
    <w:rPr>
      <w:rFonts w:ascii="Times New Roman" w:eastAsia="SimSun" w:hAnsi="Times New Roman"/>
      <w:color w:val="auto"/>
      <w:sz w:val="22"/>
      <w:szCs w:val="22"/>
    </w:rPr>
  </w:style>
  <w:style w:type="paragraph" w:customStyle="1" w:styleId="AODefPara">
    <w:name w:val="AODefPara"/>
    <w:basedOn w:val="AODefHead"/>
    <w:uiPriority w:val="99"/>
    <w:rsid w:val="00217822"/>
    <w:pPr>
      <w:numPr>
        <w:ilvl w:val="1"/>
      </w:numPr>
      <w:ind w:left="720"/>
      <w:outlineLvl w:val="6"/>
    </w:pPr>
  </w:style>
  <w:style w:type="paragraph" w:customStyle="1" w:styleId="AOSchHead">
    <w:name w:val="AOSchHead"/>
    <w:basedOn w:val="Normal"/>
    <w:next w:val="AOSchTitle"/>
    <w:rsid w:val="00217822"/>
    <w:pPr>
      <w:pageBreakBefore/>
      <w:spacing w:before="240" w:line="260" w:lineRule="atLeast"/>
      <w:jc w:val="center"/>
      <w:outlineLvl w:val="0"/>
    </w:pPr>
    <w:rPr>
      <w:rFonts w:ascii="Times New Roman" w:eastAsia="SimSun" w:hAnsi="Times New Roman"/>
      <w:caps/>
      <w:color w:val="auto"/>
      <w:sz w:val="22"/>
      <w:szCs w:val="22"/>
    </w:rPr>
  </w:style>
  <w:style w:type="paragraph" w:customStyle="1" w:styleId="AOSchPartHead">
    <w:name w:val="AOSchPartHead"/>
    <w:basedOn w:val="AOSchHead"/>
    <w:next w:val="Normal"/>
    <w:rsid w:val="00217822"/>
    <w:pPr>
      <w:pageBreakBefore w:val="0"/>
      <w:numPr>
        <w:ilvl w:val="1"/>
      </w:numPr>
    </w:pPr>
  </w:style>
  <w:style w:type="paragraph" w:customStyle="1" w:styleId="AODocTxtL1">
    <w:name w:val="AODocTxtL1"/>
    <w:basedOn w:val="AODocTxt"/>
    <w:rsid w:val="00217822"/>
    <w:pPr>
      <w:numPr>
        <w:numId w:val="0"/>
      </w:numPr>
      <w:ind w:left="720"/>
    </w:pPr>
  </w:style>
  <w:style w:type="paragraph" w:customStyle="1" w:styleId="AODocTxtL2">
    <w:name w:val="AODocTxtL2"/>
    <w:basedOn w:val="AODocTxt"/>
    <w:rsid w:val="00217822"/>
    <w:pPr>
      <w:numPr>
        <w:numId w:val="0"/>
      </w:numPr>
      <w:ind w:left="1440"/>
    </w:pPr>
  </w:style>
  <w:style w:type="paragraph" w:customStyle="1" w:styleId="AODocTxtL3">
    <w:name w:val="AODocTxtL3"/>
    <w:basedOn w:val="AODocTxt"/>
    <w:rsid w:val="00217822"/>
    <w:pPr>
      <w:numPr>
        <w:numId w:val="0"/>
      </w:numPr>
      <w:ind w:left="2160"/>
    </w:pPr>
  </w:style>
  <w:style w:type="paragraph" w:customStyle="1" w:styleId="AODocTxtL4">
    <w:name w:val="AODocTxtL4"/>
    <w:basedOn w:val="AODocTxt"/>
    <w:rsid w:val="00217822"/>
    <w:pPr>
      <w:numPr>
        <w:numId w:val="0"/>
      </w:numPr>
      <w:ind w:left="2880"/>
    </w:pPr>
  </w:style>
  <w:style w:type="paragraph" w:customStyle="1" w:styleId="AODocTxtL5">
    <w:name w:val="AODocTxtL5"/>
    <w:basedOn w:val="AODocTxt"/>
    <w:rsid w:val="00217822"/>
    <w:pPr>
      <w:numPr>
        <w:numId w:val="0"/>
      </w:numPr>
      <w:ind w:left="3600"/>
    </w:pPr>
  </w:style>
  <w:style w:type="paragraph" w:customStyle="1" w:styleId="AODocTxtL6">
    <w:name w:val="AODocTxtL6"/>
    <w:basedOn w:val="AODocTxt"/>
    <w:rsid w:val="00217822"/>
    <w:pPr>
      <w:numPr>
        <w:numId w:val="0"/>
      </w:numPr>
      <w:ind w:left="4320"/>
    </w:pPr>
  </w:style>
  <w:style w:type="paragraph" w:customStyle="1" w:styleId="AODocTxtL7">
    <w:name w:val="AODocTxtL7"/>
    <w:basedOn w:val="AODocTxt"/>
    <w:rsid w:val="00217822"/>
    <w:pPr>
      <w:numPr>
        <w:numId w:val="0"/>
      </w:numPr>
      <w:ind w:left="5040"/>
    </w:pPr>
  </w:style>
  <w:style w:type="paragraph" w:customStyle="1" w:styleId="AODocTxtL8">
    <w:name w:val="AODocTxtL8"/>
    <w:basedOn w:val="AODocTxt"/>
    <w:rsid w:val="00217822"/>
    <w:pPr>
      <w:numPr>
        <w:ilvl w:val="8"/>
      </w:numPr>
    </w:pPr>
  </w:style>
  <w:style w:type="paragraph" w:customStyle="1" w:styleId="AOGenNum2">
    <w:name w:val="AOGenNum2"/>
    <w:basedOn w:val="Normal"/>
    <w:next w:val="AOGenNum2Para"/>
    <w:rsid w:val="00217822"/>
    <w:pPr>
      <w:keepNext/>
      <w:tabs>
        <w:tab w:val="num" w:pos="720"/>
      </w:tabs>
      <w:spacing w:before="240" w:line="260" w:lineRule="atLeast"/>
      <w:ind w:left="720" w:hanging="720"/>
    </w:pPr>
    <w:rPr>
      <w:rFonts w:ascii="Times New Roman" w:eastAsia="SimSun" w:hAnsi="Times New Roman"/>
      <w:b/>
      <w:color w:val="auto"/>
      <w:sz w:val="22"/>
      <w:szCs w:val="22"/>
    </w:rPr>
  </w:style>
  <w:style w:type="paragraph" w:customStyle="1" w:styleId="AOGenNum2Para">
    <w:name w:val="AOGenNum2Para"/>
    <w:basedOn w:val="AOGenNum2"/>
    <w:next w:val="AOGenNum2List"/>
    <w:rsid w:val="00217822"/>
    <w:pPr>
      <w:keepNext w:val="0"/>
      <w:numPr>
        <w:ilvl w:val="1"/>
      </w:numPr>
      <w:tabs>
        <w:tab w:val="num" w:pos="720"/>
      </w:tabs>
      <w:ind w:left="720" w:hanging="720"/>
    </w:pPr>
    <w:rPr>
      <w:b w:val="0"/>
    </w:rPr>
  </w:style>
  <w:style w:type="paragraph" w:customStyle="1" w:styleId="AOGenNum2List">
    <w:name w:val="AOGenNum2List"/>
    <w:basedOn w:val="AOGenNum2"/>
    <w:rsid w:val="00217822"/>
    <w:pPr>
      <w:keepNext w:val="0"/>
      <w:numPr>
        <w:ilvl w:val="2"/>
      </w:numPr>
      <w:tabs>
        <w:tab w:val="num" w:pos="720"/>
      </w:tabs>
      <w:ind w:left="720" w:hanging="720"/>
    </w:pPr>
    <w:rPr>
      <w:b w:val="0"/>
    </w:rPr>
  </w:style>
  <w:style w:type="paragraph" w:customStyle="1" w:styleId="AOGenNum3">
    <w:name w:val="AOGenNum3"/>
    <w:basedOn w:val="Normal"/>
    <w:next w:val="AOGenNum3List"/>
    <w:rsid w:val="00217822"/>
    <w:pPr>
      <w:tabs>
        <w:tab w:val="num" w:pos="720"/>
      </w:tabs>
      <w:spacing w:before="240" w:line="260" w:lineRule="atLeast"/>
      <w:ind w:left="720" w:hanging="720"/>
    </w:pPr>
    <w:rPr>
      <w:rFonts w:ascii="Times New Roman" w:eastAsia="SimSun" w:hAnsi="Times New Roman"/>
      <w:color w:val="auto"/>
      <w:sz w:val="22"/>
      <w:szCs w:val="22"/>
    </w:rPr>
  </w:style>
  <w:style w:type="paragraph" w:customStyle="1" w:styleId="AOGenNum3List">
    <w:name w:val="AOGenNum3List"/>
    <w:basedOn w:val="AOGenNum3"/>
    <w:rsid w:val="00217822"/>
    <w:pPr>
      <w:numPr>
        <w:ilvl w:val="1"/>
      </w:numPr>
      <w:tabs>
        <w:tab w:val="num" w:pos="720"/>
      </w:tabs>
      <w:ind w:left="720" w:hanging="720"/>
    </w:pPr>
  </w:style>
  <w:style w:type="paragraph" w:customStyle="1" w:styleId="AOAltHead4">
    <w:name w:val="AOAltHead4"/>
    <w:basedOn w:val="AOHead4"/>
    <w:next w:val="AODocTxtL2"/>
    <w:rsid w:val="00217822"/>
    <w:pPr>
      <w:tabs>
        <w:tab w:val="clear" w:pos="2160"/>
        <w:tab w:val="num" w:pos="2880"/>
      </w:tabs>
      <w:ind w:left="1440" w:hanging="360"/>
    </w:pPr>
  </w:style>
  <w:style w:type="paragraph" w:customStyle="1" w:styleId="AOAltHead5">
    <w:name w:val="AOAltHead5"/>
    <w:basedOn w:val="AOHead5"/>
    <w:next w:val="AODocTxtL3"/>
    <w:rsid w:val="00217822"/>
    <w:pPr>
      <w:numPr>
        <w:numId w:val="7"/>
      </w:numPr>
      <w:ind w:left="2160"/>
    </w:pPr>
  </w:style>
  <w:style w:type="paragraph" w:customStyle="1" w:styleId="AONormal8C">
    <w:name w:val="AONormal8C"/>
    <w:basedOn w:val="AONormal8L"/>
    <w:rsid w:val="00217822"/>
    <w:pPr>
      <w:jc w:val="center"/>
    </w:pPr>
  </w:style>
  <w:style w:type="paragraph" w:customStyle="1" w:styleId="AONormal8L">
    <w:name w:val="AONormal8L"/>
    <w:basedOn w:val="AONormal"/>
    <w:rsid w:val="00217822"/>
    <w:pPr>
      <w:spacing w:line="220" w:lineRule="atLeast"/>
    </w:pPr>
    <w:rPr>
      <w:rFonts w:ascii="Arial" w:hAnsi="Arial"/>
      <w:sz w:val="16"/>
    </w:rPr>
  </w:style>
  <w:style w:type="paragraph" w:customStyle="1" w:styleId="AONormal8R">
    <w:name w:val="AONormal8R"/>
    <w:basedOn w:val="AONormal8L"/>
    <w:rsid w:val="00217822"/>
    <w:pPr>
      <w:jc w:val="right"/>
    </w:pPr>
  </w:style>
  <w:style w:type="paragraph" w:customStyle="1" w:styleId="AONormal6L">
    <w:name w:val="AONormal6L"/>
    <w:basedOn w:val="AONormal8L"/>
    <w:rsid w:val="00217822"/>
    <w:pPr>
      <w:spacing w:line="160" w:lineRule="atLeast"/>
    </w:pPr>
    <w:rPr>
      <w:sz w:val="12"/>
    </w:rPr>
  </w:style>
  <w:style w:type="paragraph" w:customStyle="1" w:styleId="AONormal8LBold">
    <w:name w:val="AONormal8LBold"/>
    <w:basedOn w:val="AONormal8L"/>
    <w:rsid w:val="00217822"/>
    <w:rPr>
      <w:b/>
    </w:rPr>
  </w:style>
  <w:style w:type="paragraph" w:customStyle="1" w:styleId="Text1Arial">
    <w:name w:val="Text1 + Arial"/>
    <w:aliases w:val="Auto"/>
    <w:basedOn w:val="Normal"/>
    <w:rsid w:val="00217822"/>
    <w:pPr>
      <w:spacing w:after="198" w:line="240" w:lineRule="atLeast"/>
    </w:pPr>
    <w:rPr>
      <w:rFonts w:ascii="Arial" w:eastAsia="Times New Roman" w:hAnsi="Arial" w:cs="Arial"/>
      <w:color w:val="auto"/>
      <w:sz w:val="18"/>
      <w:szCs w:val="18"/>
    </w:rPr>
  </w:style>
  <w:style w:type="character" w:styleId="LineNumber">
    <w:name w:val="line number"/>
    <w:basedOn w:val="DefaultParagraphFont"/>
    <w:rsid w:val="00217822"/>
  </w:style>
  <w:style w:type="paragraph" w:styleId="TOC4">
    <w:name w:val="toc 4"/>
    <w:basedOn w:val="Normal"/>
    <w:next w:val="Normal"/>
    <w:autoRedefine/>
    <w:rsid w:val="00217822"/>
    <w:pPr>
      <w:ind w:left="720"/>
    </w:pPr>
    <w:rPr>
      <w:rFonts w:ascii="Times New Roman" w:eastAsia="Times New Roman" w:hAnsi="Times New Roman"/>
      <w:color w:val="auto"/>
      <w:sz w:val="24"/>
      <w:szCs w:val="24"/>
    </w:rPr>
  </w:style>
  <w:style w:type="paragraph" w:styleId="TOC5">
    <w:name w:val="toc 5"/>
    <w:basedOn w:val="Normal"/>
    <w:next w:val="Normal"/>
    <w:autoRedefine/>
    <w:rsid w:val="00217822"/>
    <w:pPr>
      <w:ind w:left="960"/>
    </w:pPr>
    <w:rPr>
      <w:rFonts w:ascii="Times New Roman" w:eastAsia="Times New Roman" w:hAnsi="Times New Roman"/>
      <w:color w:val="auto"/>
      <w:sz w:val="24"/>
      <w:szCs w:val="24"/>
    </w:rPr>
  </w:style>
  <w:style w:type="paragraph" w:styleId="TOC7">
    <w:name w:val="toc 7"/>
    <w:basedOn w:val="Normal"/>
    <w:next w:val="Normal"/>
    <w:autoRedefine/>
    <w:rsid w:val="00217822"/>
    <w:pPr>
      <w:ind w:left="1440"/>
    </w:pPr>
    <w:rPr>
      <w:rFonts w:ascii="Times New Roman" w:eastAsia="Times New Roman" w:hAnsi="Times New Roman"/>
      <w:color w:val="auto"/>
      <w:sz w:val="24"/>
      <w:szCs w:val="24"/>
    </w:rPr>
  </w:style>
  <w:style w:type="paragraph" w:styleId="TOC9">
    <w:name w:val="toc 9"/>
    <w:basedOn w:val="Normal"/>
    <w:next w:val="Normal"/>
    <w:autoRedefine/>
    <w:rsid w:val="00217822"/>
    <w:pPr>
      <w:ind w:left="1920"/>
    </w:pPr>
    <w:rPr>
      <w:rFonts w:ascii="Times New Roman" w:eastAsia="Times New Roman" w:hAnsi="Times New Roman"/>
      <w:color w:val="auto"/>
      <w:sz w:val="24"/>
      <w:szCs w:val="24"/>
    </w:rPr>
  </w:style>
  <w:style w:type="paragraph" w:styleId="TOC6">
    <w:name w:val="toc 6"/>
    <w:basedOn w:val="Normal"/>
    <w:next w:val="Normal"/>
    <w:autoRedefine/>
    <w:rsid w:val="00217822"/>
    <w:pPr>
      <w:ind w:left="1200"/>
    </w:pPr>
    <w:rPr>
      <w:rFonts w:ascii="Times New Roman" w:eastAsia="Times New Roman" w:hAnsi="Times New Roman"/>
      <w:color w:val="auto"/>
      <w:sz w:val="24"/>
      <w:szCs w:val="24"/>
    </w:rPr>
  </w:style>
  <w:style w:type="paragraph" w:styleId="DocumentMap">
    <w:name w:val="Document Map"/>
    <w:basedOn w:val="Normal"/>
    <w:link w:val="DocumentMapChar"/>
    <w:rsid w:val="00217822"/>
    <w:pPr>
      <w:shd w:val="clear" w:color="auto" w:fill="000080"/>
    </w:pPr>
    <w:rPr>
      <w:rFonts w:ascii="Tahoma" w:eastAsia="Times New Roman" w:hAnsi="Tahoma" w:cs="Tahoma"/>
      <w:color w:val="auto"/>
    </w:rPr>
  </w:style>
  <w:style w:type="character" w:customStyle="1" w:styleId="DocumentMapChar">
    <w:name w:val="Document Map Char"/>
    <w:basedOn w:val="DefaultParagraphFont"/>
    <w:link w:val="DocumentMap"/>
    <w:rsid w:val="00217822"/>
    <w:rPr>
      <w:rFonts w:ascii="Tahoma" w:eastAsia="Times New Roman" w:hAnsi="Tahoma" w:cs="Tahoma"/>
      <w:shd w:val="clear" w:color="auto" w:fill="000080"/>
      <w:lang w:eastAsia="en-US"/>
    </w:rPr>
  </w:style>
  <w:style w:type="character" w:customStyle="1" w:styleId="CrossReference">
    <w:name w:val="Cross Reference"/>
    <w:basedOn w:val="DefaultParagraphFont"/>
    <w:rsid w:val="00217822"/>
    <w:rPr>
      <w:rFonts w:ascii="Times New Roman" w:hAnsi="Times New Roman" w:cs="Times New Roman" w:hint="default"/>
      <w:b/>
      <w:bCs w:val="0"/>
    </w:rPr>
  </w:style>
  <w:style w:type="character" w:customStyle="1" w:styleId="A4">
    <w:name w:val="A4"/>
    <w:rsid w:val="00217822"/>
    <w:rPr>
      <w:color w:val="000000"/>
      <w:sz w:val="56"/>
    </w:rPr>
  </w:style>
  <w:style w:type="character" w:customStyle="1" w:styleId="Level2asHeadingtext">
    <w:name w:val="Level 2 as Heading (text)"/>
    <w:basedOn w:val="DefaultParagraphFont"/>
    <w:rsid w:val="00217822"/>
    <w:rPr>
      <w:rFonts w:cs="Times New Roman"/>
      <w:b/>
    </w:rPr>
  </w:style>
  <w:style w:type="paragraph" w:customStyle="1" w:styleId="ScheduleTitle">
    <w:name w:val="Schedule Title"/>
    <w:basedOn w:val="Body"/>
    <w:rsid w:val="00217822"/>
    <w:pPr>
      <w:keepNext/>
      <w:tabs>
        <w:tab w:val="clear" w:pos="851"/>
        <w:tab w:val="clear" w:pos="1843"/>
        <w:tab w:val="clear" w:pos="3119"/>
        <w:tab w:val="clear" w:pos="4253"/>
      </w:tabs>
      <w:spacing w:after="480" w:line="240" w:lineRule="auto"/>
      <w:jc w:val="center"/>
    </w:pPr>
    <w:rPr>
      <w:b/>
    </w:rPr>
  </w:style>
  <w:style w:type="paragraph" w:customStyle="1" w:styleId="01-Level2-BB">
    <w:name w:val="01-Level2-BB"/>
    <w:basedOn w:val="Normal"/>
    <w:next w:val="Normal"/>
    <w:rsid w:val="00217822"/>
    <w:pPr>
      <w:tabs>
        <w:tab w:val="num" w:pos="1440"/>
      </w:tabs>
      <w:ind w:left="1440" w:hanging="720"/>
      <w:jc w:val="both"/>
    </w:pPr>
    <w:rPr>
      <w:rFonts w:ascii="Arial" w:eastAsia="Times New Roman" w:hAnsi="Arial"/>
      <w:color w:val="auto"/>
      <w:sz w:val="22"/>
    </w:rPr>
  </w:style>
  <w:style w:type="paragraph" w:customStyle="1" w:styleId="01-Level3-BB">
    <w:name w:val="01-Level3-BB"/>
    <w:basedOn w:val="Normal"/>
    <w:next w:val="Normal"/>
    <w:rsid w:val="00217822"/>
    <w:pPr>
      <w:tabs>
        <w:tab w:val="num" w:pos="2760"/>
      </w:tabs>
      <w:ind w:left="2760" w:hanging="1440"/>
      <w:jc w:val="both"/>
    </w:pPr>
    <w:rPr>
      <w:rFonts w:ascii="Arial" w:eastAsia="Times New Roman" w:hAnsi="Arial"/>
      <w:color w:val="auto"/>
      <w:sz w:val="22"/>
    </w:rPr>
  </w:style>
  <w:style w:type="paragraph" w:customStyle="1" w:styleId="01-Level4-BB">
    <w:name w:val="01-Level4-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5-BB">
    <w:name w:val="01-Level5-BB"/>
    <w:basedOn w:val="Normal"/>
    <w:next w:val="Normal"/>
    <w:rsid w:val="00217822"/>
    <w:pPr>
      <w:tabs>
        <w:tab w:val="num" w:pos="2880"/>
      </w:tabs>
      <w:ind w:left="2880" w:hanging="1440"/>
      <w:jc w:val="both"/>
    </w:pPr>
    <w:rPr>
      <w:rFonts w:ascii="Arial" w:eastAsia="Times New Roman" w:hAnsi="Arial"/>
      <w:color w:val="auto"/>
      <w:sz w:val="22"/>
    </w:rPr>
  </w:style>
  <w:style w:type="paragraph" w:customStyle="1" w:styleId="01-Level1-BB">
    <w:name w:val="01-Level1-BB"/>
    <w:basedOn w:val="Normal"/>
    <w:next w:val="Normal"/>
    <w:rsid w:val="00217822"/>
    <w:pPr>
      <w:numPr>
        <w:ilvl w:val="4"/>
        <w:numId w:val="11"/>
      </w:numPr>
      <w:tabs>
        <w:tab w:val="clear" w:pos="2880"/>
        <w:tab w:val="num" w:pos="720"/>
      </w:tabs>
      <w:ind w:left="720" w:hanging="720"/>
      <w:jc w:val="both"/>
    </w:pPr>
    <w:rPr>
      <w:rFonts w:ascii="Arial" w:eastAsia="Times New Roman" w:hAnsi="Arial"/>
      <w:b/>
      <w:color w:val="auto"/>
      <w:sz w:val="22"/>
    </w:rPr>
  </w:style>
  <w:style w:type="paragraph" w:customStyle="1" w:styleId="Paragraph3">
    <w:name w:val="Paragraph 3"/>
    <w:aliases w:val="p3,p35,p36,p37"/>
    <w:basedOn w:val="Normal"/>
    <w:rsid w:val="00217822"/>
    <w:pPr>
      <w:spacing w:before="120" w:after="120"/>
    </w:pPr>
    <w:rPr>
      <w:rFonts w:ascii="Arial" w:eastAsia="Times New Roman" w:hAnsi="Arial" w:cs="Arial"/>
      <w:color w:val="auto"/>
      <w:sz w:val="22"/>
      <w:szCs w:val="22"/>
      <w:lang w:val="en-US"/>
    </w:rPr>
  </w:style>
  <w:style w:type="paragraph" w:customStyle="1" w:styleId="FRheading">
    <w:name w:val="FR heading"/>
    <w:basedOn w:val="Normal"/>
    <w:rsid w:val="00217822"/>
    <w:pPr>
      <w:keepNext/>
      <w:numPr>
        <w:numId w:val="12"/>
      </w:numPr>
      <w:spacing w:before="120" w:after="120"/>
      <w:ind w:left="1440"/>
      <w:outlineLvl w:val="2"/>
    </w:pPr>
    <w:rPr>
      <w:rFonts w:ascii="Times New Roman" w:eastAsia="Times New Roman" w:hAnsi="Times New Roman"/>
      <w:color w:val="auto"/>
      <w:sz w:val="24"/>
      <w:u w:val="single"/>
      <w:lang w:eastAsia="en-GB"/>
    </w:rPr>
  </w:style>
  <w:style w:type="paragraph" w:customStyle="1" w:styleId="Paragraph">
    <w:name w:val="Paragraph"/>
    <w:basedOn w:val="Heading1"/>
    <w:rsid w:val="00217822"/>
    <w:pPr>
      <w:keepNext w:val="0"/>
      <w:keepLines w:val="0"/>
      <w:widowControl/>
      <w:suppressAutoHyphens w:val="0"/>
      <w:autoSpaceDN/>
      <w:spacing w:before="120" w:after="120" w:line="240" w:lineRule="auto"/>
      <w:ind w:left="1440" w:hanging="720"/>
      <w:jc w:val="both"/>
      <w:textAlignment w:val="auto"/>
      <w:outlineLvl w:val="3"/>
    </w:pPr>
    <w:rPr>
      <w:rFonts w:ascii="Arial" w:eastAsia="Times New Roman" w:hAnsi="Arial" w:cs="Times New Roman"/>
      <w:b w:val="0"/>
      <w:bCs w:val="0"/>
      <w:color w:val="auto"/>
      <w:spacing w:val="4"/>
      <w:kern w:val="0"/>
      <w:sz w:val="24"/>
      <w:szCs w:val="20"/>
    </w:rPr>
  </w:style>
  <w:style w:type="paragraph" w:customStyle="1" w:styleId="DefaultText">
    <w:name w:val="Default Text"/>
    <w:basedOn w:val="Normal"/>
    <w:uiPriority w:val="99"/>
    <w:rsid w:val="00217822"/>
    <w:rPr>
      <w:rFonts w:ascii="Times New Roman" w:eastAsia="Times New Roman" w:hAnsi="Times New Roman"/>
      <w:color w:val="auto"/>
      <w:sz w:val="24"/>
      <w:lang w:val="en-US"/>
    </w:rPr>
  </w:style>
  <w:style w:type="paragraph" w:styleId="TOC8">
    <w:name w:val="toc 8"/>
    <w:basedOn w:val="Normal"/>
    <w:next w:val="Normal"/>
    <w:autoRedefine/>
    <w:rsid w:val="00217822"/>
    <w:pPr>
      <w:ind w:left="1440"/>
    </w:pPr>
    <w:rPr>
      <w:rFonts w:ascii="Times New Roman" w:eastAsia="Times New Roman" w:hAnsi="Times New Roman"/>
      <w:color w:val="auto"/>
      <w:lang w:eastAsia="en-GB"/>
    </w:rPr>
  </w:style>
  <w:style w:type="paragraph" w:styleId="ListBullet3">
    <w:name w:val="List Bullet 3"/>
    <w:basedOn w:val="Normal"/>
    <w:autoRedefine/>
    <w:rsid w:val="00217822"/>
    <w:pPr>
      <w:numPr>
        <w:numId w:val="13"/>
      </w:numPr>
      <w:jc w:val="both"/>
    </w:pPr>
    <w:rPr>
      <w:rFonts w:ascii="Times New Roman" w:eastAsia="Times New Roman" w:hAnsi="Times New Roman"/>
      <w:color w:val="auto"/>
      <w:sz w:val="24"/>
      <w:lang w:eastAsia="en-GB"/>
    </w:rPr>
  </w:style>
  <w:style w:type="paragraph" w:customStyle="1" w:styleId="NRheading">
    <w:name w:val="NR heading"/>
    <w:basedOn w:val="FRheading"/>
    <w:rsid w:val="00217822"/>
    <w:pPr>
      <w:numPr>
        <w:numId w:val="14"/>
      </w:numPr>
      <w:tabs>
        <w:tab w:val="num" w:pos="360"/>
        <w:tab w:val="num" w:pos="720"/>
      </w:tabs>
      <w:ind w:left="2160" w:hanging="360"/>
    </w:pPr>
  </w:style>
  <w:style w:type="character" w:customStyle="1" w:styleId="DeltaViewInsertion">
    <w:name w:val="DeltaView Insertion"/>
    <w:rsid w:val="00217822"/>
    <w:rPr>
      <w:color w:val="0000FF"/>
      <w:u w:val="double"/>
    </w:rPr>
  </w:style>
  <w:style w:type="character" w:customStyle="1" w:styleId="DeltaViewDeletion">
    <w:name w:val="DeltaView Deletion"/>
    <w:rsid w:val="00217822"/>
    <w:rPr>
      <w:strike/>
      <w:color w:val="FF0000"/>
    </w:rPr>
  </w:style>
  <w:style w:type="character" w:customStyle="1" w:styleId="st1">
    <w:name w:val="st1"/>
    <w:basedOn w:val="DefaultParagraphFont"/>
    <w:rsid w:val="00217822"/>
  </w:style>
  <w:style w:type="paragraph" w:customStyle="1" w:styleId="Definitions">
    <w:name w:val="Definitions"/>
    <w:basedOn w:val="Normal"/>
    <w:uiPriority w:val="99"/>
    <w:rsid w:val="00217822"/>
    <w:pPr>
      <w:spacing w:after="120" w:line="300" w:lineRule="atLeast"/>
      <w:ind w:left="720"/>
      <w:jc w:val="both"/>
    </w:pPr>
    <w:rPr>
      <w:rFonts w:ascii="Times New Roman" w:eastAsia="Calibri" w:hAnsi="Times New Roman"/>
      <w:color w:val="auto"/>
      <w:sz w:val="22"/>
      <w:szCs w:val="22"/>
      <w:lang w:eastAsia="en-GB"/>
    </w:rPr>
  </w:style>
  <w:style w:type="paragraph" w:customStyle="1" w:styleId="8E798F5E7ECE4128986FE3828CA319D2">
    <w:name w:val="8E798F5E7ECE4128986FE3828CA319D2"/>
    <w:rsid w:val="00217822"/>
    <w:pPr>
      <w:spacing w:after="200" w:line="276" w:lineRule="auto"/>
    </w:pPr>
    <w:rPr>
      <w:rFonts w:asciiTheme="minorHAnsi" w:eastAsiaTheme="minorEastAsia" w:hAnsiTheme="minorHAnsi" w:cstheme="minorBidi"/>
      <w:sz w:val="22"/>
      <w:szCs w:val="22"/>
      <w:lang w:val="en-US" w:eastAsia="ja-JP"/>
    </w:rPr>
  </w:style>
  <w:style w:type="paragraph" w:customStyle="1" w:styleId="bullet1indent">
    <w:name w:val="bullet 1 indent"/>
    <w:basedOn w:val="Normal"/>
    <w:rsid w:val="00217822"/>
    <w:pPr>
      <w:tabs>
        <w:tab w:val="num" w:pos="1080"/>
      </w:tabs>
      <w:suppressAutoHyphens/>
      <w:spacing w:before="120"/>
      <w:ind w:left="1080" w:hanging="720"/>
    </w:pPr>
    <w:rPr>
      <w:rFonts w:eastAsia="Times New Roman"/>
      <w:color w:val="auto"/>
      <w:lang w:val="en-US" w:eastAsia="ar-SA"/>
    </w:rPr>
  </w:style>
  <w:style w:type="table" w:styleId="LightShading-Accent2">
    <w:name w:val="Light Shading Accent 2"/>
    <w:basedOn w:val="TableNormal"/>
    <w:uiPriority w:val="30"/>
    <w:qFormat/>
    <w:rsid w:val="00450C9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Grid-Accent2">
    <w:name w:val="Colorful Grid Accent 2"/>
    <w:basedOn w:val="TableNormal"/>
    <w:uiPriority w:val="64"/>
    <w:rsid w:val="00450C9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LightList-Accent2">
    <w:name w:val="Light List Accent 2"/>
    <w:basedOn w:val="TableNormal"/>
    <w:uiPriority w:val="66"/>
    <w:rsid w:val="00450C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MediumList1-Accent2">
    <w:name w:val="Medium List 1 Accent 2"/>
    <w:basedOn w:val="TableNormal"/>
    <w:uiPriority w:val="70"/>
    <w:rsid w:val="00450C9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Grid3-Accent2">
    <w:name w:val="Medium Grid 3 Accent 2"/>
    <w:basedOn w:val="TableNormal"/>
    <w:uiPriority w:val="60"/>
    <w:rsid w:val="00450C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TableGrid1">
    <w:name w:val="Table Grid1"/>
    <w:basedOn w:val="TableNormal"/>
    <w:next w:val="TableGrid"/>
    <w:uiPriority w:val="59"/>
    <w:rsid w:val="00D53C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070DC0"/>
    <w:rPr>
      <w:vertAlign w:val="superscript"/>
    </w:rPr>
  </w:style>
  <w:style w:type="character" w:styleId="CommentReference">
    <w:name w:val="annotation reference"/>
    <w:basedOn w:val="DefaultParagraphFont"/>
    <w:semiHidden/>
    <w:unhideWhenUsed/>
    <w:rsid w:val="00CE5905"/>
    <w:rPr>
      <w:sz w:val="16"/>
      <w:szCs w:val="16"/>
    </w:rPr>
  </w:style>
  <w:style w:type="numbering" w:customStyle="1" w:styleId="NoList1">
    <w:name w:val="No List1"/>
    <w:next w:val="NoList"/>
    <w:uiPriority w:val="99"/>
    <w:semiHidden/>
    <w:unhideWhenUsed/>
    <w:rsid w:val="001C5DA9"/>
  </w:style>
  <w:style w:type="table" w:customStyle="1" w:styleId="Tablenoborder1">
    <w:name w:val="Table no border1"/>
    <w:basedOn w:val="TableNormal"/>
    <w:next w:val="TableGrid"/>
    <w:uiPriority w:val="59"/>
    <w:rsid w:val="001C5D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21">
    <w:name w:val="Light Shading - Accent 21"/>
    <w:basedOn w:val="TableNormal"/>
    <w:next w:val="LightShading-Accent2"/>
    <w:uiPriority w:val="30"/>
    <w:qFormat/>
    <w:rsid w:val="001C5DA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ColorfulGrid-Accent21">
    <w:name w:val="Colorful Grid - Accent 21"/>
    <w:basedOn w:val="TableNormal"/>
    <w:next w:val="ColorfulGrid-Accent2"/>
    <w:uiPriority w:val="64"/>
    <w:rsid w:val="001C5DA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LightList-Accent21">
    <w:name w:val="Light List - Accent 21"/>
    <w:basedOn w:val="TableNormal"/>
    <w:next w:val="LightList-Accent2"/>
    <w:uiPriority w:val="66"/>
    <w:rsid w:val="001C5DA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MediumList1-Accent21">
    <w:name w:val="Medium List 1 - Accent 21"/>
    <w:basedOn w:val="TableNormal"/>
    <w:next w:val="MediumList1-Accent2"/>
    <w:uiPriority w:val="70"/>
    <w:rsid w:val="001C5DA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Grid3-Accent21">
    <w:name w:val="Medium Grid 3 - Accent 21"/>
    <w:basedOn w:val="TableNormal"/>
    <w:next w:val="MediumGrid3-Accent2"/>
    <w:uiPriority w:val="60"/>
    <w:rsid w:val="001C5DA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2-Accent2">
    <w:name w:val="Medium Grid 2 Accent 2"/>
    <w:basedOn w:val="TableNormal"/>
    <w:uiPriority w:val="73"/>
    <w:rsid w:val="00D76AF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1-Accent2">
    <w:name w:val="Medium Grid 1 Accent 2"/>
    <w:basedOn w:val="TableNormal"/>
    <w:uiPriority w:val="72"/>
    <w:rsid w:val="00D76AF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LightList-Accent211">
    <w:name w:val="Light List - Accent 211"/>
    <w:basedOn w:val="TableNormal"/>
    <w:uiPriority w:val="66"/>
    <w:rsid w:val="00EE5FD2"/>
    <w:tblPr>
      <w:tblStyleRowBandSize w:val="1"/>
      <w:tblStyleColBandSize w:val="1"/>
      <w:tblInd w:w="0" w:type="nil"/>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Lines="0" w:before="0" w:beforeAutospacing="0" w:afterLines="0" w:after="0" w:afterAutospacing="0" w:line="240" w:lineRule="auto"/>
      </w:pPr>
      <w:rPr>
        <w:b/>
        <w:bCs/>
        <w:color w:val="FFFFFF" w:themeColor="background1"/>
      </w:rPr>
      <w:tblPr/>
      <w:tcPr>
        <w:shd w:val="clear" w:color="auto" w:fill="C0504D" w:themeFill="accent2"/>
      </w:tcPr>
    </w:tblStylePr>
    <w:tblStylePr w:type="lastRow">
      <w:pPr>
        <w:spacing w:beforeLines="0" w:before="0" w:beforeAutospacing="0" w:afterLines="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Level2Char">
    <w:name w:val="Level 2 Char"/>
    <w:link w:val="Level2"/>
    <w:rsid w:val="00D65EC6"/>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07098">
      <w:bodyDiv w:val="1"/>
      <w:marLeft w:val="0"/>
      <w:marRight w:val="0"/>
      <w:marTop w:val="0"/>
      <w:marBottom w:val="0"/>
      <w:divBdr>
        <w:top w:val="none" w:sz="0" w:space="0" w:color="auto"/>
        <w:left w:val="none" w:sz="0" w:space="0" w:color="auto"/>
        <w:bottom w:val="none" w:sz="0" w:space="0" w:color="auto"/>
        <w:right w:val="none" w:sz="0" w:space="0" w:color="auto"/>
      </w:divBdr>
    </w:div>
    <w:div w:id="542251145">
      <w:bodyDiv w:val="1"/>
      <w:marLeft w:val="0"/>
      <w:marRight w:val="0"/>
      <w:marTop w:val="0"/>
      <w:marBottom w:val="0"/>
      <w:divBdr>
        <w:top w:val="none" w:sz="0" w:space="0" w:color="auto"/>
        <w:left w:val="none" w:sz="0" w:space="0" w:color="auto"/>
        <w:bottom w:val="none" w:sz="0" w:space="0" w:color="auto"/>
        <w:right w:val="none" w:sz="0" w:space="0" w:color="auto"/>
      </w:divBdr>
    </w:div>
    <w:div w:id="809055841">
      <w:bodyDiv w:val="1"/>
      <w:marLeft w:val="0"/>
      <w:marRight w:val="0"/>
      <w:marTop w:val="0"/>
      <w:marBottom w:val="0"/>
      <w:divBdr>
        <w:top w:val="none" w:sz="0" w:space="0" w:color="auto"/>
        <w:left w:val="none" w:sz="0" w:space="0" w:color="auto"/>
        <w:bottom w:val="none" w:sz="0" w:space="0" w:color="auto"/>
        <w:right w:val="none" w:sz="0" w:space="0" w:color="auto"/>
      </w:divBdr>
    </w:div>
    <w:div w:id="841437079">
      <w:bodyDiv w:val="1"/>
      <w:marLeft w:val="0"/>
      <w:marRight w:val="0"/>
      <w:marTop w:val="0"/>
      <w:marBottom w:val="0"/>
      <w:divBdr>
        <w:top w:val="none" w:sz="0" w:space="0" w:color="auto"/>
        <w:left w:val="none" w:sz="0" w:space="0" w:color="auto"/>
        <w:bottom w:val="none" w:sz="0" w:space="0" w:color="auto"/>
        <w:right w:val="none" w:sz="0" w:space="0" w:color="auto"/>
      </w:divBdr>
    </w:div>
    <w:div w:id="1094781987">
      <w:bodyDiv w:val="1"/>
      <w:marLeft w:val="0"/>
      <w:marRight w:val="0"/>
      <w:marTop w:val="0"/>
      <w:marBottom w:val="0"/>
      <w:divBdr>
        <w:top w:val="none" w:sz="0" w:space="0" w:color="auto"/>
        <w:left w:val="none" w:sz="0" w:space="0" w:color="auto"/>
        <w:bottom w:val="none" w:sz="0" w:space="0" w:color="auto"/>
        <w:right w:val="none" w:sz="0" w:space="0" w:color="auto"/>
      </w:divBdr>
    </w:div>
    <w:div w:id="1285506493">
      <w:bodyDiv w:val="1"/>
      <w:marLeft w:val="0"/>
      <w:marRight w:val="0"/>
      <w:marTop w:val="0"/>
      <w:marBottom w:val="0"/>
      <w:divBdr>
        <w:top w:val="none" w:sz="0" w:space="0" w:color="auto"/>
        <w:left w:val="none" w:sz="0" w:space="0" w:color="auto"/>
        <w:bottom w:val="none" w:sz="0" w:space="0" w:color="auto"/>
        <w:right w:val="none" w:sz="0" w:space="0" w:color="auto"/>
      </w:divBdr>
    </w:div>
    <w:div w:id="1349988229">
      <w:bodyDiv w:val="1"/>
      <w:marLeft w:val="0"/>
      <w:marRight w:val="0"/>
      <w:marTop w:val="0"/>
      <w:marBottom w:val="0"/>
      <w:divBdr>
        <w:top w:val="none" w:sz="0" w:space="0" w:color="auto"/>
        <w:left w:val="none" w:sz="0" w:space="0" w:color="auto"/>
        <w:bottom w:val="none" w:sz="0" w:space="0" w:color="auto"/>
        <w:right w:val="none" w:sz="0" w:space="0" w:color="auto"/>
      </w:divBdr>
    </w:div>
    <w:div w:id="1411806400">
      <w:bodyDiv w:val="1"/>
      <w:marLeft w:val="0"/>
      <w:marRight w:val="0"/>
      <w:marTop w:val="0"/>
      <w:marBottom w:val="0"/>
      <w:divBdr>
        <w:top w:val="none" w:sz="0" w:space="0" w:color="auto"/>
        <w:left w:val="none" w:sz="0" w:space="0" w:color="auto"/>
        <w:bottom w:val="none" w:sz="0" w:space="0" w:color="auto"/>
        <w:right w:val="none" w:sz="0" w:space="0" w:color="auto"/>
      </w:divBdr>
    </w:div>
    <w:div w:id="1748964156">
      <w:bodyDiv w:val="1"/>
      <w:marLeft w:val="0"/>
      <w:marRight w:val="0"/>
      <w:marTop w:val="0"/>
      <w:marBottom w:val="0"/>
      <w:divBdr>
        <w:top w:val="none" w:sz="0" w:space="0" w:color="auto"/>
        <w:left w:val="none" w:sz="0" w:space="0" w:color="auto"/>
        <w:bottom w:val="none" w:sz="0" w:space="0" w:color="auto"/>
        <w:right w:val="none" w:sz="0" w:space="0" w:color="auto"/>
      </w:divBdr>
    </w:div>
    <w:div w:id="1828589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fxplus.ac.uk/work/sustainability"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fxplus.ac.uk/sites/default/files/documents/fx_plus_foi_charging_policy_oct_2013.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in-tendhost.co.uk/universityofexeter/aspx/Home"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in-tendhost.co.uk/universityofexeter/aspx/Home" TargetMode="External"/><Relationship Id="rId20" Type="http://schemas.openxmlformats.org/officeDocument/2006/relationships/hyperlink" Target="http://www.fxplus.ac.uk/work/health-safet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in-tendhost.co.uk/universityofexeter/aspx/Home"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fxplus.ac.uk/work/sustainability/sustainability-policy-and-strateg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9C11C5A844C5FC429CBA3A8CC69D0369" ma:contentTypeVersion="3" ma:contentTypeDescription="Create a new document." ma:contentTypeScope="" ma:versionID="06b40d84f05c00df68632e80bacbc19e">
  <xsd:schema xmlns:xsd="http://www.w3.org/2001/XMLSchema" xmlns:xs="http://www.w3.org/2001/XMLSchema" xmlns:p="http://schemas.microsoft.com/office/2006/metadata/properties" xmlns:ns1="http://schemas.microsoft.com/sharepoint/v3" xmlns:ns2="0248bc45-24a6-4eb2-9f4f-00e463a41a19" xmlns:ns3="df578db2-9569-479f-a991-239a2222b69b" xmlns:ns4="334ffcbc-719d-4fad-b42d-8be8ee5df7ee" targetNamespace="http://schemas.microsoft.com/office/2006/metadata/properties" ma:root="true" ma:fieldsID="f50e75a98dac4d1ea682c51d788c9cea" ns1:_="" ns2:_="" ns3:_="" ns4:_="">
    <xsd:import namespace="http://schemas.microsoft.com/sharepoint/v3"/>
    <xsd:import namespace="0248bc45-24a6-4eb2-9f4f-00e463a41a19"/>
    <xsd:import namespace="df578db2-9569-479f-a991-239a2222b69b"/>
    <xsd:import namespace="334ffcbc-719d-4fad-b42d-8be8ee5df7ee"/>
    <xsd:element name="properties">
      <xsd:complexType>
        <xsd:sequence>
          <xsd:element name="documentManagement">
            <xsd:complexType>
              <xsd:all>
                <xsd:element ref="ns2:_dlc_DocId" minOccurs="0"/>
                <xsd:element ref="ns2:_dlc_DocIdUrl" minOccurs="0"/>
                <xsd:element ref="ns2:_dlc_DocIdPersistId" minOccurs="0"/>
                <xsd:element ref="ns1:Company" minOccurs="0"/>
                <xsd:element ref="ns3:Document_x0020_Date" minOccurs="0"/>
                <xsd:element ref="ns4:Hard_x0020_Cop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11"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48bc45-24a6-4eb2-9f4f-00e463a41a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578db2-9569-479f-a991-239a2222b69b" elementFormDefault="qualified">
    <xsd:import namespace="http://schemas.microsoft.com/office/2006/documentManagement/types"/>
    <xsd:import namespace="http://schemas.microsoft.com/office/infopath/2007/PartnerControls"/>
    <xsd:element name="Document_x0020_Date" ma:index="12" nillable="true" ma:displayName="Document Date" ma:format="DateOnly" ma:internalName="Document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34ffcbc-719d-4fad-b42d-8be8ee5df7ee" elementFormDefault="qualified">
    <xsd:import namespace="http://schemas.microsoft.com/office/2006/documentManagement/types"/>
    <xsd:import namespace="http://schemas.microsoft.com/office/infopath/2007/PartnerControls"/>
    <xsd:element name="Hard_x0020_Copy" ma:index="13" nillable="true" ma:displayName="Hard Copy" ma:internalName="Hard_x0020_Cop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248bc45-24a6-4eb2-9f4f-00e463a41a19">RXEQNDQPVJVW-1559862518-2586</_dlc_DocId>
    <_dlc_DocIdUrl xmlns="0248bc45-24a6-4eb2-9f4f-00e463a41a19">
      <Url>https://falmouthac.sharepoint.com/teams/falmouthbusinessschool/ef/efp/_layouts/15/DocIdRedir.aspx?ID=RXEQNDQPVJVW-1559862518-2586</Url>
      <Description>RXEQNDQPVJVW-1559862518-2586</Description>
    </_dlc_DocIdUrl>
    <Company xmlns="http://schemas.microsoft.com/sharepoint/v3" xsi:nil="true"/>
    <Hard_x0020_Copy xmlns="334ffcbc-719d-4fad-b42d-8be8ee5df7ee" xsi:nil="true"/>
    <Document_x0020_Date xmlns="df578db2-9569-479f-a991-239a2222b69b"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C79AF-F627-4BBD-8285-C83697FA0B9F}">
  <ds:schemaRefs>
    <ds:schemaRef ds:uri="http://schemas.microsoft.com/sharepoint/events"/>
  </ds:schemaRefs>
</ds:datastoreItem>
</file>

<file path=customXml/itemProps2.xml><?xml version="1.0" encoding="utf-8"?>
<ds:datastoreItem xmlns:ds="http://schemas.openxmlformats.org/officeDocument/2006/customXml" ds:itemID="{50B0AB3E-B062-43E5-9504-B7E0BAA1F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48bc45-24a6-4eb2-9f4f-00e463a41a19"/>
    <ds:schemaRef ds:uri="df578db2-9569-479f-a991-239a2222b69b"/>
    <ds:schemaRef ds:uri="334ffcbc-719d-4fad-b42d-8be8ee5df7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C6B97B-1ADF-4231-8B8D-A58F9F7EAF0A}">
  <ds:schemaRefs>
    <ds:schemaRef ds:uri="http://schemas.microsoft.com/sharepoint/v3/contenttype/forms"/>
  </ds:schemaRefs>
</ds:datastoreItem>
</file>

<file path=customXml/itemProps4.xml><?xml version="1.0" encoding="utf-8"?>
<ds:datastoreItem xmlns:ds="http://schemas.openxmlformats.org/officeDocument/2006/customXml" ds:itemID="{99179965-5F30-4248-9E66-0501DC6FB476}">
  <ds:schemaRefs>
    <ds:schemaRef ds:uri="334ffcbc-719d-4fad-b42d-8be8ee5df7ee"/>
    <ds:schemaRef ds:uri="http://schemas.microsoft.com/office/2006/documentManagement/types"/>
    <ds:schemaRef ds:uri="http://schemas.microsoft.com/office/2006/metadata/properties"/>
    <ds:schemaRef ds:uri="http://purl.org/dc/elements/1.1/"/>
    <ds:schemaRef ds:uri="http://schemas.microsoft.com/sharepoint/v3"/>
    <ds:schemaRef ds:uri="df578db2-9569-479f-a991-239a2222b69b"/>
    <ds:schemaRef ds:uri="http://schemas.openxmlformats.org/package/2006/metadata/core-properties"/>
    <ds:schemaRef ds:uri="http://schemas.microsoft.com/office/infopath/2007/PartnerControls"/>
    <ds:schemaRef ds:uri="http://purl.org/dc/terms/"/>
    <ds:schemaRef ds:uri="0248bc45-24a6-4eb2-9f4f-00e463a41a19"/>
    <ds:schemaRef ds:uri="http://www.w3.org/XML/1998/namespace"/>
    <ds:schemaRef ds:uri="http://purl.org/dc/dcmitype/"/>
  </ds:schemaRefs>
</ds:datastoreItem>
</file>

<file path=customXml/itemProps5.xml><?xml version="1.0" encoding="utf-8"?>
<ds:datastoreItem xmlns:ds="http://schemas.openxmlformats.org/officeDocument/2006/customXml" ds:itemID="{76D0BC9A-C72A-4EFF-9EAC-3B6BE188D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5374</Words>
  <Characters>30632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Sames + Littlejohns</Company>
  <LinksUpToDate>false</LinksUpToDate>
  <CharactersWithSpaces>35935</CharactersWithSpaces>
  <SharedDoc>false</SharedDoc>
  <HLinks>
    <vt:vector size="12" baseType="variant">
      <vt:variant>
        <vt:i4>8061027</vt:i4>
      </vt:variant>
      <vt:variant>
        <vt:i4>-1</vt:i4>
      </vt:variant>
      <vt:variant>
        <vt:i4>2054</vt:i4>
      </vt:variant>
      <vt:variant>
        <vt:i4>1</vt:i4>
      </vt:variant>
      <vt:variant>
        <vt:lpwstr>FXP-Generic-Poster-Port2-FU-EX</vt:lpwstr>
      </vt:variant>
      <vt:variant>
        <vt:lpwstr/>
      </vt:variant>
      <vt:variant>
        <vt:i4>8061027</vt:i4>
      </vt:variant>
      <vt:variant>
        <vt:i4>-1</vt:i4>
      </vt:variant>
      <vt:variant>
        <vt:i4>2055</vt:i4>
      </vt:variant>
      <vt:variant>
        <vt:i4>1</vt:i4>
      </vt:variant>
      <vt:variant>
        <vt:lpwstr>FXP-Generic-Poster-Port2-FU-EX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 Littlejohns-Sames</dc:creator>
  <cp:lastModifiedBy>Jones, Chris</cp:lastModifiedBy>
  <cp:revision>2</cp:revision>
  <cp:lastPrinted>2014-07-25T08:19:00Z</cp:lastPrinted>
  <dcterms:created xsi:type="dcterms:W3CDTF">2018-10-08T08:34:00Z</dcterms:created>
  <dcterms:modified xsi:type="dcterms:W3CDTF">2018-10-08T08:34:00Z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0x0101009C11C5A844C5FC429CBA3A8CC69D0369</vt:lpwstr>
  </property>
  <property fmtid="{D5CDD505-2E9C-101B-9397-08002B2CF9AE}" pid="3" name="_dlc_DocIdItemGuid">
    <vt:lpwstr>7f05c44e-cfb7-4b23-91b8-dad389a5e818</vt:lpwstr>
  </property>
</Properties>
</file>