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513"/>
          <w:tab w:val="right" w:pos="9026"/>
        </w:tabs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SMC 15 AIR CONDITIONING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1290"/>
        <w:gridCol w:w="1470"/>
        <w:gridCol w:w="945"/>
        <w:gridCol w:w="900"/>
        <w:gridCol w:w="1095"/>
        <w:gridCol w:w="1635"/>
        <w:gridCol w:w="1080"/>
        <w:gridCol w:w="1065"/>
        <w:tblGridChange w:id="0">
          <w:tblGrid>
            <w:gridCol w:w="1095"/>
            <w:gridCol w:w="1290"/>
            <w:gridCol w:w="1470"/>
            <w:gridCol w:w="945"/>
            <w:gridCol w:w="900"/>
            <w:gridCol w:w="1095"/>
            <w:gridCol w:w="1635"/>
            <w:gridCol w:w="1080"/>
            <w:gridCol w:w="1065"/>
          </w:tblGrid>
        </w:tblGridChange>
      </w:tblGrid>
      <w:tr>
        <w:trPr>
          <w:cantSplit w:val="0"/>
          <w:trHeight w:val="755.94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Serial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Gas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CO2T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Service 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Next service date </w:t>
            </w:r>
          </w:p>
        </w:tc>
      </w:tr>
      <w:tr>
        <w:trPr>
          <w:cantSplit w:val="0"/>
          <w:trHeight w:val="65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McQuay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M4MC125ER-FBAAR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20523101-00221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R407C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17.9174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- 10.1KG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Industries extension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rHeight w:val="74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McQuay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M4MC125DEBAA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20480701-00064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R407C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17.9174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- 10.1KG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Industries extension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McQuay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MAMC075ER-FEAA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20492101-00136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R407C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11.531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- 6.5KG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Industries extension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rHeight w:val="303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McQuay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M4LC020BR-FEDA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20481203-00294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R407C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11.531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- 6.5KG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Industries extension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MS-09LV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500298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Amenities Comms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60054581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Amenities Boiler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PLA-RP100BA3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93A01198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 - 2.5KG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PUHZ-RP100BA3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92U03075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Amenities Boiler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PK2.5FLA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6XG00230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Prisoner Services IT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PK2.5FLA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59G00018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Prisoner Services IT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PU-5YGSA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6YE00166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- 6.5KG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Outside Loading Bay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PLA-RP100BA3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8B01547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Control Tower Comms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PUHZ-RP100YHA3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73U01166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Tower Roof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PLA-RP100BA3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8B01548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Control Tower Comms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PUHZ-RP100YHA3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73U01164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Tower Roof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PLA-RP100BA3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8B01549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Control Tower Comms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PUHZ-RP100YHA3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73U01165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Tower Roof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ASYA14LACM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E005361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 Block Workshop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ASYA14LACM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E004987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 Block Workshop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AOYA24LAT3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T019889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2.5056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- 1.2KG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 Block Workshop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AOYR18LEC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E005057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MS-09LV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60022261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 Block Comms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</w:tbl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7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1320"/>
        <w:gridCol w:w="1455"/>
        <w:gridCol w:w="945"/>
        <w:gridCol w:w="885"/>
        <w:gridCol w:w="1095"/>
        <w:gridCol w:w="1650"/>
        <w:gridCol w:w="1065"/>
        <w:gridCol w:w="1065"/>
        <w:tblGridChange w:id="0">
          <w:tblGrid>
            <w:gridCol w:w="1095"/>
            <w:gridCol w:w="1320"/>
            <w:gridCol w:w="1455"/>
            <w:gridCol w:w="945"/>
            <w:gridCol w:w="885"/>
            <w:gridCol w:w="1095"/>
            <w:gridCol w:w="1650"/>
            <w:gridCol w:w="1065"/>
            <w:gridCol w:w="1065"/>
          </w:tblGrid>
        </w:tblGridChange>
      </w:tblGrid>
      <w:tr>
        <w:trPr>
          <w:cantSplit w:val="0"/>
          <w:trHeight w:val="710.94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Serial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Gas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CO2T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Service 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Next service date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Daikin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FTXS60GV1B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E002349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L1 R10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Daikin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RXS60P3V1B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J001058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4th Floor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Daikin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FTX60GV1B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E002346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IT Room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Daikin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RXS60P33V1B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J001063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IT Room A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Daikin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FTXS60GV1B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E002397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4th Floor Plant Room IT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Daikin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RXS60P3V1B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J001059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4th Floor Plant Room 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PKA-RP35HAL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06A3379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Visits Camera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PUHZ-RP35VHA4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07U04607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7.308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PK2.5FLA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6XG00229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Block Comms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PU-2.5VJA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60101128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PK2.5FLA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6XG00226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Block Comms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PU-2.5VJA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60100987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ASY14FSACW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E000570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 Block Comms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AOY14FSAC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E000704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PK2.5FLA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63G00982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 Block Comms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PU-2.5VJA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60100984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PK2.5FLA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63G00987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 Block Comms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PU-2.5VJA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60101165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ASYA24LCC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E063225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 Block Workshop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AOYR24LCL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R00818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2.5056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ASYA18LEC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E004675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 Block Workshop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AOUYR18LEC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E004935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2.5056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ASYA07LGC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E007137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 Block Workshop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AOYR09LGC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E059474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MSZ-GE50VA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1013979T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Visits 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MSZ-GE50VA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Industries Yard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</w:tbl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0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1350"/>
        <w:gridCol w:w="1440"/>
        <w:gridCol w:w="945"/>
        <w:gridCol w:w="915"/>
        <w:gridCol w:w="1095"/>
        <w:gridCol w:w="1650"/>
        <w:gridCol w:w="1050"/>
        <w:gridCol w:w="1095"/>
        <w:tblGridChange w:id="0">
          <w:tblGrid>
            <w:gridCol w:w="1065"/>
            <w:gridCol w:w="1350"/>
            <w:gridCol w:w="1440"/>
            <w:gridCol w:w="945"/>
            <w:gridCol w:w="915"/>
            <w:gridCol w:w="1095"/>
            <w:gridCol w:w="1650"/>
            <w:gridCol w:w="1050"/>
            <w:gridCol w:w="1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Serial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Gas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CO2T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Service 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Next service date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Daikin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FQU125BVV1B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A011420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Laundry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Daikin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RZQ125B8W1B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7.308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- 3.5KG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Laundry Duct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ASYA07LGC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E026421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AOYR07LGC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E026915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Rear Vehicle 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rHeight w:val="49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ASYA07LGC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Fujtsu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AOYR07LGC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E026059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Rear Vehicle 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Highcool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HYAH12PCLP8U54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0212-02073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SPLIT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Entry PBX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Mairstair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DCU+30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2190880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R407C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DX COIL UNIT 1-5.0KG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 Block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Mairstair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DCU+15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2190876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R407C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DX COIL UNIT 2-5.0KG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 Block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Mairstair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DCU+15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2190877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R407C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DX COIL UNIT 3-5.0KG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 Block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Mairstair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DCU+15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2190875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R407C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DX COIL UNIT 4-5.0KG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 Block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Mairstair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DCU+15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2190878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R407C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DX COIL UNIT 5-5.0KG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 Block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Mairstair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DCU+15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2190873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R407C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DX COIL UNIT 6-5.0KG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 Block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Mairstair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DCU+20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2190879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R407C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DX COIL UNIT 7-5.0KG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 Block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Mairstair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DCU+15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2190879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R407C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DX COIL UNIT 8-5.0KG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 Block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Mairstair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DCU+50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2190881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R407C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DX COIL UNIT 9-5.0KG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 Block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rHeight w:val="46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 Block Meds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MU2-SF35VE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402169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 Block Meds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Block Meds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MU12-SF35VE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Block Meds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 P100VHA4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45U10611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7.308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- 3.5KG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Lock/Comms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rHeight w:val="65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 RP100BA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Lock/Comms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PUHZ-P100VHA4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3M06578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- 3.0KG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Intelligence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PLA RP100BA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Intelligence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PUHZ-P100VHA4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- 3.0KG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1st Floor Office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PLA RP100BA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1st Floor Office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</w:tbl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60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1380"/>
        <w:gridCol w:w="1470"/>
        <w:gridCol w:w="915"/>
        <w:gridCol w:w="930"/>
        <w:gridCol w:w="1080"/>
        <w:gridCol w:w="1665"/>
        <w:gridCol w:w="1050"/>
        <w:gridCol w:w="1080"/>
        <w:tblGridChange w:id="0">
          <w:tblGrid>
            <w:gridCol w:w="1035"/>
            <w:gridCol w:w="1380"/>
            <w:gridCol w:w="1470"/>
            <w:gridCol w:w="915"/>
            <w:gridCol w:w="930"/>
            <w:gridCol w:w="1080"/>
            <w:gridCol w:w="1665"/>
            <w:gridCol w:w="1050"/>
            <w:gridCol w:w="1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Serial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Gas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CO2T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Service 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Next service date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PUHZ-RP71VHA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32U08771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- 3.5KG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2nd Server/HUB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PKA RP71KAL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2nd Server/HUB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rHeight w:val="59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PUHZ-P140VHA3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4C00465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- 4.5KG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2nd Floor Gymnasium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RP71BA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2nd Floor Gymnasium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SUZ-KA7VA4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3.7584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- 1.8KG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Gatehouse Office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PLA RP71BA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Vehicle Lock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Gatehouse Office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PUHZ-ZPP140VVA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32U01554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 - 3.0KG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 Visitors Centre Waiting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PLA RP71BA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 Visitors Centre Waiting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widowControl w:val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SLZ-KA35VAQ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widowControl w:val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SLZ-KA35VAQ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VP workshop IT HUb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widowControl w:val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SLZ-KA35VAQ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widowControl w:val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SLZ-KA35VAQ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VP workshop IT HUb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widowControl w:val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SUZ-KA-35VA3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widowControl w:val="0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SUZ-KA-35VA3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VP workshop IT HUb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PUHZ-ZRP50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PUHZ-ZRP50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 X Block Meds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RKA-RP50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RKA-RP50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XC-G-R1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PUHZ-ZRP50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PUHZ-ZRP50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 X Block Meds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RKA-RP50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RKA-RP50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XC-G-R3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PUHZ-ZRP50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PUHZ-ZRP50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 X Block Meds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RKA-RP50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RKA-RP50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XC-L1-R3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SUZ-KA35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SUZ-KA35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VP Gym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Mitsubishi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SLZ-KA35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SLZ-KA35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R410A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VP Gym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tabs>
          <w:tab w:val="center" w:pos="4513"/>
          <w:tab w:val="right" w:pos="9026"/>
        </w:tabs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SMC 15 AIR CONDITIONING - KITCHEN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240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515"/>
        <w:gridCol w:w="1065"/>
        <w:gridCol w:w="1305"/>
        <w:gridCol w:w="780"/>
        <w:gridCol w:w="1245"/>
        <w:gridCol w:w="1065"/>
        <w:gridCol w:w="1065"/>
        <w:tblGridChange w:id="0">
          <w:tblGrid>
            <w:gridCol w:w="1200"/>
            <w:gridCol w:w="1515"/>
            <w:gridCol w:w="1065"/>
            <w:gridCol w:w="1305"/>
            <w:gridCol w:w="780"/>
            <w:gridCol w:w="1245"/>
            <w:gridCol w:w="1065"/>
            <w:gridCol w:w="1065"/>
          </w:tblGrid>
        </w:tblGridChange>
      </w:tblGrid>
      <w:tr>
        <w:trPr>
          <w:cantSplit w:val="0"/>
          <w:trHeight w:val="755.94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Serial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Service 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Next service date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Freezer 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296162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 F/S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Main kitchen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LU-VE Contardo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Fridge 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322001-02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 Evaporator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Main kitchen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Fridge 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338419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 F/S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Main kitchen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Fridge </w:t>
            </w:r>
          </w:p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322001-01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Electric F/S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Main kitchen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Embarco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Fridge</w:t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405659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Electric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Outside Main kitchen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Tecumseh lunite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Fridge</w:t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405660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Electric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Outside Main kitchen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LU-VE Contardo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Freezer 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338434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 F/S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Kitchen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LU-VE Contardo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Freezer </w:t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338434 - 02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 Evaporator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Kitchen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Searle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Fridge</w:t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338435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 F/S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Kitchen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Kelvion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Fridge</w:t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338435-02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 Evaporator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Kitchen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Kelvion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Fridge</w:t>
            </w:r>
          </w:p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322001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 F/S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Main kitchen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Kelvion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Fridge</w:t>
            </w:r>
          </w:p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322001-04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 Evaporator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Main kitchen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UnVAP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Fridge</w:t>
            </w:r>
          </w:p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322002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 F/S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Main kitchen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UnVAP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Fridge</w:t>
            </w:r>
          </w:p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322002-01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 Evaporator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Main kitchen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Danfoss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Freezer </w:t>
            </w:r>
          </w:p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405276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Electric F/S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Outside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Danfoss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Fridge</w:t>
            </w:r>
          </w:p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405522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Electric F/S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Outside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Danfoss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Fridge</w:t>
            </w:r>
          </w:p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Walk -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405658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Condenser Electric F/S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Outside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 22</w:t>
            </w:r>
          </w:p>
        </w:tc>
      </w:tr>
    </w:tbl>
    <w:p w:rsidR="00000000" w:rsidDel="00000000" w:rsidP="00000000" w:rsidRDefault="00000000" w:rsidRPr="00000000" w14:paraId="00000463">
      <w:pPr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6791325</wp:posOffset>
            </wp:positionH>
            <wp:positionV relativeFrom="page">
              <wp:posOffset>57150</wp:posOffset>
            </wp:positionV>
            <wp:extent cx="927524" cy="589589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7524" cy="5895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6791325</wp:posOffset>
            </wp:positionH>
            <wp:positionV relativeFrom="page">
              <wp:posOffset>57150</wp:posOffset>
            </wp:positionV>
            <wp:extent cx="927524" cy="589589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7524" cy="5895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8">
    <w:pPr>
      <w:pageBreakBefore w:val="0"/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7"/>
      <w:tblW w:w="9563.0" w:type="dxa"/>
      <w:jc w:val="left"/>
      <w:tblInd w:w="-115.0" w:type="dxa"/>
      <w:tblLayout w:type="fixed"/>
      <w:tblLook w:val="0400"/>
    </w:tblPr>
    <w:tblGrid>
      <w:gridCol w:w="1731"/>
      <w:gridCol w:w="7832"/>
      <w:tblGridChange w:id="0">
        <w:tblGrid>
          <w:gridCol w:w="1731"/>
          <w:gridCol w:w="7832"/>
        </w:tblGrid>
      </w:tblGridChange>
    </w:tblGrid>
    <w:tr>
      <w:trPr>
        <w:cantSplit w:val="0"/>
        <w:tblHeader w:val="0"/>
      </w:trPr>
      <w:tc>
        <w:tcPr>
          <w:tcBorders>
            <w:top w:color="943734" w:space="0" w:sz="4" w:val="single"/>
          </w:tcBorders>
          <w:shd w:fill="943734" w:val="clear"/>
        </w:tcPr>
        <w:p w:rsidR="00000000" w:rsidDel="00000000" w:rsidP="00000000" w:rsidRDefault="00000000" w:rsidRPr="00000000" w14:paraId="00000469">
          <w:pPr>
            <w:pageBreakBefore w:val="0"/>
            <w:tabs>
              <w:tab w:val="center" w:pos="4513"/>
              <w:tab w:val="right" w:pos="9026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color w:val="ffffff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ffffff"/>
              <w:rtl w:val="0"/>
            </w:rPr>
            <w:t xml:space="preserve">HMP PARC</w:t>
          </w:r>
        </w:p>
      </w:tc>
      <w:tc>
        <w:tcPr>
          <w:tcBorders>
            <w:top w:color="000000" w:space="0" w:sz="4" w:val="single"/>
          </w:tcBorders>
        </w:tcPr>
        <w:p w:rsidR="00000000" w:rsidDel="00000000" w:rsidP="00000000" w:rsidRDefault="00000000" w:rsidRPr="00000000" w14:paraId="0000046A">
          <w:pPr>
            <w:pageBreakBefore w:val="0"/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ESTATES AND FACILITIES | G4S</w:t>
          </w:r>
        </w:p>
      </w:tc>
    </w:tr>
  </w:tbl>
  <w:p w:rsidR="00000000" w:rsidDel="00000000" w:rsidP="00000000" w:rsidRDefault="00000000" w:rsidRPr="00000000" w14:paraId="0000046B">
    <w:pPr>
      <w:pageBreakBefore w:val="0"/>
      <w:tabs>
        <w:tab w:val="center" w:pos="4513"/>
        <w:tab w:val="right" w:pos="9026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6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4">
    <w:pPr>
      <w:pageBreakBefore w:val="0"/>
      <w:widowControl w:val="0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rtl w:val="0"/>
      </w:rPr>
    </w:r>
  </w:p>
  <w:tbl>
    <w:tblPr>
      <w:tblStyle w:val="Table6"/>
      <w:tblW w:w="9563.0" w:type="dxa"/>
      <w:jc w:val="left"/>
      <w:tblInd w:w="-115.0" w:type="dxa"/>
      <w:tblLayout w:type="fixed"/>
      <w:tblLook w:val="0400"/>
    </w:tblPr>
    <w:tblGrid>
      <w:gridCol w:w="2869"/>
      <w:gridCol w:w="6694"/>
      <w:tblGridChange w:id="0">
        <w:tblGrid>
          <w:gridCol w:w="2869"/>
          <w:gridCol w:w="6694"/>
        </w:tblGrid>
      </w:tblGridChange>
    </w:tblGrid>
    <w:tr>
      <w:trPr>
        <w:cantSplit w:val="0"/>
        <w:tblHeader w:val="0"/>
      </w:trPr>
      <w:tc>
        <w:tcPr>
          <w:tcBorders>
            <w:bottom w:color="943734" w:space="0" w:sz="4" w:val="single"/>
          </w:tcBorders>
          <w:shd w:fill="943734" w:val="clear"/>
          <w:vAlign w:val="bottom"/>
        </w:tcPr>
        <w:p w:rsidR="00000000" w:rsidDel="00000000" w:rsidP="00000000" w:rsidRDefault="00000000" w:rsidRPr="00000000" w14:paraId="00000465">
          <w:pPr>
            <w:pageBreakBefore w:val="0"/>
            <w:tabs>
              <w:tab w:val="center" w:pos="4513"/>
              <w:tab w:val="right" w:pos="9026"/>
            </w:tabs>
            <w:spacing w:line="240" w:lineRule="auto"/>
            <w:jc w:val="left"/>
            <w:rPr>
              <w:rFonts w:ascii="Calibri" w:cs="Calibri" w:eastAsia="Calibri" w:hAnsi="Calibri"/>
              <w:color w:val="ffffff"/>
            </w:rPr>
          </w:pPr>
          <w:r w:rsidDel="00000000" w:rsidR="00000000" w:rsidRPr="00000000">
            <w:rPr>
              <w:rFonts w:ascii="Calibri" w:cs="Calibri" w:eastAsia="Calibri" w:hAnsi="Calibri"/>
              <w:color w:val="ffffff"/>
              <w:rtl w:val="0"/>
            </w:rPr>
            <w:t xml:space="preserve">November 2021 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bottom"/>
        </w:tcPr>
        <w:p w:rsidR="00000000" w:rsidDel="00000000" w:rsidP="00000000" w:rsidRDefault="00000000" w:rsidRPr="00000000" w14:paraId="00000466">
          <w:pPr>
            <w:pageBreakBefore w:val="0"/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color w:val="76923c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sz w:val="24"/>
              <w:szCs w:val="24"/>
              <w:rtl w:val="0"/>
            </w:rPr>
            <w:t xml:space="preserve">HMPPS FILE NOTE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67">
    <w:pPr>
      <w:pageBreakBefore w:val="0"/>
      <w:tabs>
        <w:tab w:val="center" w:pos="4513"/>
        <w:tab w:val="right" w:pos="9026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