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447" w:rsidRDefault="00F52EE3" w:rsidP="00816BA3">
      <w:pPr>
        <w:jc w:val="center"/>
        <w:rPr>
          <w:b/>
          <w:sz w:val="32"/>
          <w:u w:val="single"/>
        </w:rPr>
      </w:pPr>
      <w:r w:rsidRPr="00F52EE3">
        <w:rPr>
          <w:b/>
          <w:sz w:val="32"/>
          <w:u w:val="single"/>
        </w:rPr>
        <w:t xml:space="preserve">NHS </w:t>
      </w:r>
      <w:r w:rsidR="003C2617" w:rsidRPr="00F52EE3">
        <w:rPr>
          <w:b/>
          <w:sz w:val="32"/>
          <w:u w:val="single"/>
        </w:rPr>
        <w:t>North East London CCG</w:t>
      </w:r>
    </w:p>
    <w:p w:rsidR="00B726DA" w:rsidRPr="00F52EE3" w:rsidRDefault="00B726DA" w:rsidP="00816BA3">
      <w:pPr>
        <w:jc w:val="center"/>
        <w:rPr>
          <w:b/>
          <w:sz w:val="32"/>
          <w:u w:val="single"/>
        </w:rPr>
      </w:pPr>
    </w:p>
    <w:p w:rsidR="00945B6A" w:rsidRPr="00F52EE3" w:rsidRDefault="003C2617" w:rsidP="00816BA3">
      <w:pPr>
        <w:jc w:val="center"/>
        <w:rPr>
          <w:b/>
          <w:sz w:val="32"/>
          <w:u w:val="single"/>
        </w:rPr>
      </w:pPr>
      <w:r w:rsidRPr="00F52EE3">
        <w:rPr>
          <w:b/>
          <w:sz w:val="32"/>
          <w:u w:val="single"/>
        </w:rPr>
        <w:t>Web Based Medicines Optimisation Service</w:t>
      </w:r>
    </w:p>
    <w:p w:rsidR="001C58C2" w:rsidRPr="00F52EE3" w:rsidRDefault="001C58C2" w:rsidP="00945B6A">
      <w:pPr>
        <w:rPr>
          <w:b/>
          <w:sz w:val="28"/>
        </w:rPr>
      </w:pPr>
    </w:p>
    <w:tbl>
      <w:tblPr>
        <w:tblStyle w:val="TableGrid"/>
        <w:tblW w:w="0" w:type="auto"/>
        <w:tblLook w:val="04A0" w:firstRow="1" w:lastRow="0" w:firstColumn="1" w:lastColumn="0" w:noHBand="0" w:noVBand="1"/>
      </w:tblPr>
      <w:tblGrid>
        <w:gridCol w:w="4508"/>
        <w:gridCol w:w="4508"/>
      </w:tblGrid>
      <w:tr w:rsidR="001C58C2" w:rsidTr="001C58C2">
        <w:tc>
          <w:tcPr>
            <w:tcW w:w="4508" w:type="dxa"/>
          </w:tcPr>
          <w:p w:rsidR="001C58C2" w:rsidRDefault="001C58C2" w:rsidP="00945B6A">
            <w:pPr>
              <w:rPr>
                <w:b/>
                <w:sz w:val="28"/>
              </w:rPr>
            </w:pPr>
            <w:r w:rsidRPr="00F52EE3">
              <w:rPr>
                <w:b/>
                <w:sz w:val="28"/>
              </w:rPr>
              <w:t>Name of organisation submitting the EOI Form:</w:t>
            </w:r>
          </w:p>
          <w:p w:rsidR="00B726DA" w:rsidRPr="00F52EE3" w:rsidRDefault="00B726DA" w:rsidP="00945B6A">
            <w:pPr>
              <w:rPr>
                <w:b/>
                <w:sz w:val="28"/>
              </w:rPr>
            </w:pPr>
            <w:bookmarkStart w:id="0" w:name="_GoBack"/>
            <w:bookmarkEnd w:id="0"/>
          </w:p>
        </w:tc>
        <w:tc>
          <w:tcPr>
            <w:tcW w:w="4508" w:type="dxa"/>
          </w:tcPr>
          <w:p w:rsidR="001C58C2" w:rsidRDefault="00F52EE3" w:rsidP="00945B6A">
            <w:pPr>
              <w:rPr>
                <w:b/>
                <w:sz w:val="28"/>
              </w:rPr>
            </w:pPr>
            <w:r w:rsidRPr="00F52EE3">
              <w:rPr>
                <w:b/>
                <w:sz w:val="28"/>
              </w:rPr>
              <w:t xml:space="preserve">NHS </w:t>
            </w:r>
            <w:r w:rsidR="007A5AE9" w:rsidRPr="00F52EE3">
              <w:rPr>
                <w:b/>
                <w:sz w:val="28"/>
              </w:rPr>
              <w:t>North East London CCG</w:t>
            </w:r>
            <w:r w:rsidR="007A5AE9">
              <w:rPr>
                <w:b/>
                <w:sz w:val="28"/>
              </w:rPr>
              <w:t xml:space="preserve"> </w:t>
            </w:r>
          </w:p>
        </w:tc>
      </w:tr>
    </w:tbl>
    <w:p w:rsidR="001C58C2" w:rsidRDefault="001C58C2" w:rsidP="00945B6A">
      <w:pPr>
        <w:rPr>
          <w:b/>
          <w:sz w:val="28"/>
        </w:rPr>
      </w:pPr>
    </w:p>
    <w:p w:rsidR="00945B6A" w:rsidRDefault="00945B6A" w:rsidP="00945B6A">
      <w:pPr>
        <w:rPr>
          <w:lang w:val="en"/>
        </w:rPr>
      </w:pPr>
      <w:r w:rsidRPr="00606883">
        <w:rPr>
          <w:lang w:val="en"/>
        </w:rPr>
        <w:t>Please provide confirmation that your organisation can demonstrate the following essential criteria</w:t>
      </w:r>
      <w:r w:rsidR="00D72447">
        <w:rPr>
          <w:lang w:val="en"/>
        </w:rPr>
        <w:t xml:space="preserve"> to deliver the subject service</w:t>
      </w:r>
      <w:r w:rsidRPr="00606883">
        <w:rPr>
          <w:lang w:val="en"/>
        </w:rPr>
        <w:t>:</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7949"/>
      </w:tblGrid>
      <w:tr w:rsidR="00D72447" w:rsidRPr="00606883" w:rsidTr="00D72447">
        <w:trPr>
          <w:trHeight w:val="315"/>
        </w:trPr>
        <w:tc>
          <w:tcPr>
            <w:tcW w:w="475" w:type="pct"/>
            <w:shd w:val="clear" w:color="000000" w:fill="00B050"/>
            <w:vAlign w:val="center"/>
            <w:hideMark/>
          </w:tcPr>
          <w:p w:rsidR="00D72447" w:rsidRPr="00606883" w:rsidRDefault="00D72447" w:rsidP="00787750">
            <w:pPr>
              <w:spacing w:after="0" w:line="240" w:lineRule="auto"/>
              <w:jc w:val="center"/>
              <w:rPr>
                <w:rFonts w:ascii="Calibri" w:eastAsia="Times New Roman" w:hAnsi="Calibri" w:cs="Calibri"/>
                <w:b/>
                <w:bCs/>
                <w:color w:val="000000"/>
                <w:lang w:eastAsia="en-GB"/>
              </w:rPr>
            </w:pPr>
            <w:r w:rsidRPr="00606883">
              <w:rPr>
                <w:rFonts w:ascii="Calibri" w:eastAsia="Times New Roman" w:hAnsi="Calibri" w:cs="Calibri"/>
                <w:b/>
                <w:bCs/>
                <w:color w:val="000000"/>
                <w:lang w:eastAsia="en-GB"/>
              </w:rPr>
              <w:t>No.</w:t>
            </w:r>
          </w:p>
        </w:tc>
        <w:tc>
          <w:tcPr>
            <w:tcW w:w="4525" w:type="pct"/>
            <w:shd w:val="clear" w:color="000000" w:fill="00B050"/>
            <w:vAlign w:val="center"/>
            <w:hideMark/>
          </w:tcPr>
          <w:p w:rsidR="00D72447" w:rsidRPr="00606883" w:rsidRDefault="00D72447" w:rsidP="00787750">
            <w:pPr>
              <w:spacing w:after="0" w:line="240" w:lineRule="auto"/>
              <w:rPr>
                <w:rFonts w:ascii="Calibri" w:eastAsia="Times New Roman" w:hAnsi="Calibri" w:cs="Calibri"/>
                <w:b/>
                <w:bCs/>
                <w:color w:val="000000"/>
                <w:lang w:eastAsia="en-GB"/>
              </w:rPr>
            </w:pPr>
            <w:r w:rsidRPr="00606883">
              <w:rPr>
                <w:rFonts w:ascii="Calibri" w:eastAsia="Times New Roman" w:hAnsi="Calibri" w:cs="Calibri"/>
                <w:b/>
                <w:bCs/>
                <w:color w:val="000000"/>
                <w:lang w:eastAsia="en-GB"/>
              </w:rPr>
              <w:t>Question</w:t>
            </w:r>
          </w:p>
        </w:tc>
      </w:tr>
      <w:tr w:rsidR="004B10E6" w:rsidRPr="00273D18" w:rsidTr="00D72447">
        <w:trPr>
          <w:trHeight w:val="905"/>
        </w:trPr>
        <w:tc>
          <w:tcPr>
            <w:tcW w:w="475" w:type="pct"/>
            <w:shd w:val="clear" w:color="auto" w:fill="auto"/>
            <w:vAlign w:val="center"/>
          </w:tcPr>
          <w:p w:rsidR="004B10E6" w:rsidRPr="00273D18" w:rsidRDefault="004B10E6" w:rsidP="004B10E6">
            <w:pPr>
              <w:spacing w:after="0" w:line="240" w:lineRule="auto"/>
              <w:jc w:val="center"/>
              <w:rPr>
                <w:rFonts w:ascii="Calibri" w:eastAsia="Times New Roman" w:hAnsi="Calibri" w:cs="Calibri"/>
                <w:color w:val="000000"/>
                <w:highlight w:val="yellow"/>
                <w:lang w:eastAsia="en-GB"/>
              </w:rPr>
            </w:pPr>
            <w:r>
              <w:rPr>
                <w:rFonts w:ascii="Calibri" w:eastAsia="Times New Roman" w:hAnsi="Calibri" w:cs="Calibri"/>
                <w:color w:val="000000"/>
                <w:lang w:eastAsia="en-GB"/>
              </w:rPr>
              <w:t>1</w:t>
            </w:r>
            <w:r w:rsidRPr="00606883">
              <w:rPr>
                <w:rFonts w:ascii="Calibri" w:eastAsia="Times New Roman" w:hAnsi="Calibri" w:cs="Calibri"/>
                <w:color w:val="000000"/>
                <w:lang w:eastAsia="en-GB"/>
              </w:rPr>
              <w:t>.</w:t>
            </w:r>
          </w:p>
        </w:tc>
        <w:tc>
          <w:tcPr>
            <w:tcW w:w="4525" w:type="pct"/>
            <w:shd w:val="clear" w:color="auto" w:fill="auto"/>
            <w:vAlign w:val="center"/>
          </w:tcPr>
          <w:p w:rsidR="004B10E6" w:rsidRPr="00B56DF4" w:rsidRDefault="004B10E6" w:rsidP="004B10E6">
            <w:pPr>
              <w:rPr>
                <w:rFonts w:ascii="Calibri" w:eastAsia="Times New Roman" w:hAnsi="Calibri" w:cs="Calibri"/>
                <w:color w:val="000000"/>
                <w:lang w:val="en" w:eastAsia="en-GB"/>
              </w:rPr>
            </w:pPr>
            <w:r w:rsidRPr="00B56DF4">
              <w:rPr>
                <w:rFonts w:ascii="Calibri" w:eastAsia="Times New Roman" w:hAnsi="Calibri" w:cs="Calibri"/>
                <w:color w:val="000000"/>
                <w:lang w:val="en" w:eastAsia="en-GB"/>
              </w:rPr>
              <w:t xml:space="preserve">Please </w:t>
            </w:r>
            <w:r w:rsidR="000D5E5F">
              <w:rPr>
                <w:rFonts w:ascii="Calibri" w:eastAsia="Times New Roman" w:hAnsi="Calibri" w:cs="Calibri"/>
                <w:color w:val="000000"/>
                <w:lang w:val="en" w:eastAsia="en-GB"/>
              </w:rPr>
              <w:t xml:space="preserve">demonstrate the </w:t>
            </w:r>
            <w:r w:rsidRPr="00B56DF4">
              <w:rPr>
                <w:rFonts w:ascii="Calibri" w:eastAsia="Times New Roman" w:hAnsi="Calibri" w:cs="Calibri"/>
                <w:color w:val="000000"/>
                <w:lang w:val="en" w:eastAsia="en-GB"/>
              </w:rPr>
              <w:t xml:space="preserve">track record </w:t>
            </w:r>
            <w:r w:rsidR="000D5E5F">
              <w:rPr>
                <w:rFonts w:ascii="Calibri" w:eastAsia="Times New Roman" w:hAnsi="Calibri" w:cs="Calibri"/>
                <w:color w:val="000000"/>
                <w:lang w:val="en" w:eastAsia="en-GB"/>
              </w:rPr>
              <w:t xml:space="preserve">your </w:t>
            </w:r>
            <w:proofErr w:type="spellStart"/>
            <w:r w:rsidR="000D5E5F">
              <w:rPr>
                <w:rFonts w:ascii="Calibri" w:eastAsia="Times New Roman" w:hAnsi="Calibri" w:cs="Calibri"/>
                <w:color w:val="000000"/>
                <w:lang w:val="en" w:eastAsia="en-GB"/>
              </w:rPr>
              <w:t>organisation</w:t>
            </w:r>
            <w:proofErr w:type="spellEnd"/>
            <w:r w:rsidR="000D5E5F">
              <w:rPr>
                <w:rFonts w:ascii="Calibri" w:eastAsia="Times New Roman" w:hAnsi="Calibri" w:cs="Calibri"/>
                <w:color w:val="000000"/>
                <w:lang w:val="en" w:eastAsia="en-GB"/>
              </w:rPr>
              <w:t xml:space="preserve"> has i</w:t>
            </w:r>
            <w:r>
              <w:rPr>
                <w:rFonts w:ascii="Calibri" w:eastAsia="Times New Roman" w:hAnsi="Calibri" w:cs="Calibri"/>
                <w:color w:val="000000"/>
                <w:lang w:val="en" w:eastAsia="en-GB"/>
              </w:rPr>
              <w:t>n</w:t>
            </w:r>
            <w:r w:rsidRPr="00B56DF4">
              <w:rPr>
                <w:rFonts w:ascii="Calibri" w:eastAsia="Times New Roman" w:hAnsi="Calibri" w:cs="Calibri"/>
                <w:color w:val="000000"/>
                <w:lang w:val="en" w:eastAsia="en-GB"/>
              </w:rPr>
              <w:t xml:space="preserve"> delivering </w:t>
            </w:r>
            <w:r>
              <w:rPr>
                <w:rFonts w:ascii="Calibri" w:eastAsia="Times New Roman" w:hAnsi="Calibri" w:cs="Calibri"/>
                <w:color w:val="000000"/>
                <w:lang w:val="en" w:eastAsia="en-GB"/>
              </w:rPr>
              <w:t xml:space="preserve">web based medicines </w:t>
            </w:r>
            <w:proofErr w:type="spellStart"/>
            <w:r>
              <w:rPr>
                <w:rFonts w:ascii="Calibri" w:eastAsia="Times New Roman" w:hAnsi="Calibri" w:cs="Calibri"/>
                <w:color w:val="000000"/>
                <w:lang w:val="en" w:eastAsia="en-GB"/>
              </w:rPr>
              <w:t>optimisation</w:t>
            </w:r>
            <w:proofErr w:type="spellEnd"/>
            <w:r>
              <w:rPr>
                <w:rFonts w:ascii="Calibri" w:eastAsia="Times New Roman" w:hAnsi="Calibri" w:cs="Calibri"/>
                <w:color w:val="000000"/>
                <w:lang w:val="en" w:eastAsia="en-GB"/>
              </w:rPr>
              <w:t xml:space="preserve"> services</w:t>
            </w:r>
            <w:r w:rsidR="007A5AE9">
              <w:rPr>
                <w:rFonts w:ascii="Calibri" w:eastAsia="Times New Roman" w:hAnsi="Calibri" w:cs="Calibri"/>
                <w:color w:val="000000"/>
                <w:lang w:val="en" w:eastAsia="en-GB"/>
              </w:rPr>
              <w:t xml:space="preserve"> to CCG medicines </w:t>
            </w:r>
            <w:proofErr w:type="spellStart"/>
            <w:r w:rsidR="002D3EEB">
              <w:rPr>
                <w:rFonts w:ascii="Calibri" w:eastAsia="Times New Roman" w:hAnsi="Calibri" w:cs="Calibri"/>
                <w:color w:val="000000"/>
                <w:lang w:val="en" w:eastAsia="en-GB"/>
              </w:rPr>
              <w:t>optimisation</w:t>
            </w:r>
            <w:proofErr w:type="spellEnd"/>
            <w:r w:rsidR="007A5AE9">
              <w:rPr>
                <w:rFonts w:ascii="Calibri" w:eastAsia="Times New Roman" w:hAnsi="Calibri" w:cs="Calibri"/>
                <w:color w:val="000000"/>
                <w:lang w:val="en" w:eastAsia="en-GB"/>
              </w:rPr>
              <w:t xml:space="preserve"> teams</w:t>
            </w:r>
            <w:r w:rsidR="000D5E5F">
              <w:rPr>
                <w:rFonts w:ascii="Calibri" w:eastAsia="Times New Roman" w:hAnsi="Calibri" w:cs="Calibri"/>
                <w:color w:val="000000"/>
                <w:lang w:val="en" w:eastAsia="en-GB"/>
              </w:rPr>
              <w:t xml:space="preserve"> </w:t>
            </w:r>
            <w:r w:rsidR="009873B9">
              <w:rPr>
                <w:rFonts w:ascii="Calibri" w:eastAsia="Times New Roman" w:hAnsi="Calibri" w:cs="Calibri"/>
                <w:color w:val="000000"/>
                <w:lang w:val="en" w:eastAsia="en-GB"/>
              </w:rPr>
              <w:t>in terms of prescribing data, prescribing indicators, benchmarking activities, guidance, bulletins,</w:t>
            </w:r>
            <w:r w:rsidR="00586724">
              <w:rPr>
                <w:rFonts w:ascii="Calibri" w:eastAsia="Times New Roman" w:hAnsi="Calibri" w:cs="Calibri"/>
                <w:color w:val="000000"/>
                <w:lang w:val="en" w:eastAsia="en-GB"/>
              </w:rPr>
              <w:t xml:space="preserve"> budget setting tools,</w:t>
            </w:r>
            <w:r w:rsidR="009873B9">
              <w:rPr>
                <w:rFonts w:ascii="Calibri" w:eastAsia="Times New Roman" w:hAnsi="Calibri" w:cs="Calibri"/>
                <w:color w:val="000000"/>
                <w:lang w:val="en" w:eastAsia="en-GB"/>
              </w:rPr>
              <w:t xml:space="preserve"> professional networks and support to PCN Clinical Pharmacists. Please could you also </w:t>
            </w:r>
            <w:r w:rsidR="000D5E5F">
              <w:rPr>
                <w:rFonts w:ascii="Calibri" w:eastAsia="Times New Roman" w:hAnsi="Calibri" w:cs="Calibri"/>
                <w:color w:val="000000"/>
                <w:lang w:val="en" w:eastAsia="en-GB"/>
              </w:rPr>
              <w:t>provide details of the levels of cost reduction that you have achieved.</w:t>
            </w:r>
            <w:r>
              <w:rPr>
                <w:rFonts w:ascii="Calibri" w:eastAsia="Times New Roman" w:hAnsi="Calibri" w:cs="Calibri"/>
                <w:color w:val="000000"/>
                <w:lang w:val="en" w:eastAsia="en-GB"/>
              </w:rPr>
              <w:t xml:space="preserve"> </w:t>
            </w:r>
          </w:p>
        </w:tc>
      </w:tr>
      <w:tr w:rsidR="007949BC" w:rsidRPr="00273D18" w:rsidTr="00D72447">
        <w:trPr>
          <w:trHeight w:val="905"/>
        </w:trPr>
        <w:tc>
          <w:tcPr>
            <w:tcW w:w="475" w:type="pct"/>
            <w:shd w:val="clear" w:color="auto" w:fill="auto"/>
            <w:vAlign w:val="center"/>
          </w:tcPr>
          <w:p w:rsidR="007949BC" w:rsidRPr="00606883" w:rsidRDefault="007949BC" w:rsidP="007949B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r w:rsidRPr="00606883">
              <w:rPr>
                <w:rFonts w:ascii="Calibri" w:eastAsia="Times New Roman" w:hAnsi="Calibri" w:cs="Calibri"/>
                <w:color w:val="000000"/>
                <w:lang w:eastAsia="en-GB"/>
              </w:rPr>
              <w:t>.</w:t>
            </w:r>
          </w:p>
        </w:tc>
        <w:tc>
          <w:tcPr>
            <w:tcW w:w="4525" w:type="pct"/>
            <w:shd w:val="clear" w:color="auto" w:fill="auto"/>
            <w:vAlign w:val="center"/>
          </w:tcPr>
          <w:p w:rsidR="007949BC" w:rsidRPr="002D3EEB" w:rsidRDefault="007949BC" w:rsidP="007949BC">
            <w:pPr>
              <w:rPr>
                <w:rFonts w:ascii="Calibri" w:eastAsia="Times New Roman" w:hAnsi="Calibri" w:cs="Calibri"/>
                <w:color w:val="000000"/>
                <w:lang w:eastAsia="en-GB"/>
              </w:rPr>
            </w:pPr>
            <w:r>
              <w:rPr>
                <w:rFonts w:ascii="Calibri" w:eastAsia="Times New Roman" w:hAnsi="Calibri" w:cs="Calibri"/>
                <w:color w:val="000000"/>
                <w:lang w:eastAsia="en-GB"/>
              </w:rPr>
              <w:t>Please evidence that your organisation has the necessary pharmaceutical, prescribing and CCG primary care expertise to lead on Medicines Optimisation priorities and produce, deliver and support the implementation of training and initiatives to</w:t>
            </w:r>
            <w:r w:rsidRPr="0028056D">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medicines optimisation teams, finance teams, PCN healthcare professionals and </w:t>
            </w:r>
            <w:r w:rsidR="002D3EEB">
              <w:rPr>
                <w:rFonts w:ascii="Calibri" w:eastAsia="Times New Roman" w:hAnsi="Calibri" w:cs="Calibri"/>
                <w:color w:val="000000"/>
                <w:lang w:eastAsia="en-GB"/>
              </w:rPr>
              <w:t>medicines optimisation teams within secondary care, community trusts, mental health trusts and care homes.</w:t>
            </w:r>
          </w:p>
        </w:tc>
      </w:tr>
      <w:tr w:rsidR="005B5A75" w:rsidRPr="00273D18" w:rsidTr="00D72447">
        <w:trPr>
          <w:trHeight w:val="905"/>
        </w:trPr>
        <w:tc>
          <w:tcPr>
            <w:tcW w:w="475" w:type="pct"/>
            <w:shd w:val="clear" w:color="auto" w:fill="auto"/>
            <w:vAlign w:val="center"/>
          </w:tcPr>
          <w:p w:rsidR="005B5A75" w:rsidRDefault="005B5A75" w:rsidP="007949B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4525" w:type="pct"/>
            <w:shd w:val="clear" w:color="auto" w:fill="auto"/>
            <w:vAlign w:val="center"/>
          </w:tcPr>
          <w:p w:rsidR="005B5A75" w:rsidRDefault="005B5A75" w:rsidP="005B5A7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Please evidence your experience of</w:t>
            </w:r>
            <w:r w:rsidRPr="005F6AE9">
              <w:rPr>
                <w:rFonts w:ascii="Calibri" w:eastAsia="Times New Roman" w:hAnsi="Calibri" w:cs="Calibri"/>
                <w:color w:val="000000"/>
                <w:lang w:eastAsia="en-GB"/>
              </w:rPr>
              <w:t xml:space="preserve"> working </w:t>
            </w:r>
            <w:r>
              <w:rPr>
                <w:rFonts w:ascii="Calibri" w:eastAsia="Times New Roman" w:hAnsi="Calibri" w:cs="Calibri"/>
                <w:color w:val="000000"/>
                <w:lang w:eastAsia="en-GB"/>
              </w:rPr>
              <w:t>with medicines optimisation teams, finance teams, PCN healthcare professionals and medicines optimisation teams within secondary care, community trusts, mental health trusts and care homes.</w:t>
            </w:r>
          </w:p>
          <w:p w:rsidR="005B5A75" w:rsidRDefault="005B5A75" w:rsidP="007949BC">
            <w:pPr>
              <w:rPr>
                <w:rFonts w:ascii="Calibri" w:eastAsia="Times New Roman" w:hAnsi="Calibri" w:cs="Calibri"/>
                <w:color w:val="000000"/>
                <w:lang w:eastAsia="en-GB"/>
              </w:rPr>
            </w:pPr>
          </w:p>
        </w:tc>
      </w:tr>
      <w:tr w:rsidR="007949BC" w:rsidRPr="00273D18" w:rsidTr="00D72447">
        <w:trPr>
          <w:trHeight w:val="905"/>
        </w:trPr>
        <w:tc>
          <w:tcPr>
            <w:tcW w:w="475" w:type="pct"/>
            <w:shd w:val="clear" w:color="auto" w:fill="auto"/>
            <w:vAlign w:val="center"/>
          </w:tcPr>
          <w:p w:rsidR="007949BC" w:rsidRPr="00606883" w:rsidRDefault="005B5A75" w:rsidP="007949B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r w:rsidR="007949BC" w:rsidRPr="00606883">
              <w:rPr>
                <w:rFonts w:ascii="Calibri" w:eastAsia="Times New Roman" w:hAnsi="Calibri" w:cs="Calibri"/>
                <w:color w:val="000000"/>
                <w:lang w:eastAsia="en-GB"/>
              </w:rPr>
              <w:t>.</w:t>
            </w:r>
          </w:p>
        </w:tc>
        <w:tc>
          <w:tcPr>
            <w:tcW w:w="4525" w:type="pct"/>
            <w:shd w:val="clear" w:color="auto" w:fill="auto"/>
            <w:vAlign w:val="center"/>
          </w:tcPr>
          <w:p w:rsidR="007949BC" w:rsidRPr="00606883" w:rsidRDefault="007949BC" w:rsidP="007949BC">
            <w:pPr>
              <w:rPr>
                <w:rFonts w:ascii="Calibri" w:eastAsia="Times New Roman" w:hAnsi="Calibri" w:cs="Calibri"/>
                <w:color w:val="000000"/>
                <w:lang w:eastAsia="en-GB"/>
              </w:rPr>
            </w:pPr>
            <w:r>
              <w:rPr>
                <w:rFonts w:ascii="Calibri" w:eastAsia="Times New Roman" w:hAnsi="Calibri" w:cs="Calibri"/>
                <w:color w:val="000000"/>
                <w:lang w:eastAsia="en-GB"/>
              </w:rPr>
              <w:t xml:space="preserve">Please evidence that your organisation has the accreditation, the infrastructure and the resources to mobilise and deliver a web based medicines optimisation service from 1st April 2023 to the subscribing organisations located within the </w:t>
            </w:r>
            <w:r w:rsidR="001502CF">
              <w:rPr>
                <w:rFonts w:ascii="Calibri" w:eastAsia="Times New Roman" w:hAnsi="Calibri" w:cs="Calibri"/>
                <w:color w:val="000000"/>
                <w:lang w:eastAsia="en-GB"/>
              </w:rPr>
              <w:t xml:space="preserve">seven </w:t>
            </w:r>
            <w:r>
              <w:rPr>
                <w:rFonts w:ascii="Calibri" w:eastAsia="Times New Roman" w:hAnsi="Calibri" w:cs="Calibri"/>
                <w:color w:val="000000"/>
                <w:lang w:eastAsia="en-GB"/>
              </w:rPr>
              <w:t xml:space="preserve">local authority areas </w:t>
            </w:r>
            <w:r w:rsidR="001502CF">
              <w:rPr>
                <w:rFonts w:ascii="Calibri" w:eastAsia="Times New Roman" w:hAnsi="Calibri" w:cs="Calibri"/>
                <w:color w:val="000000"/>
                <w:lang w:eastAsia="en-GB"/>
              </w:rPr>
              <w:t xml:space="preserve">and the Corporation of the City of London </w:t>
            </w:r>
            <w:r>
              <w:rPr>
                <w:rFonts w:ascii="Calibri" w:eastAsia="Times New Roman" w:hAnsi="Calibri" w:cs="Calibri"/>
                <w:color w:val="000000"/>
                <w:lang w:eastAsia="en-GB"/>
              </w:rPr>
              <w:t>in</w:t>
            </w:r>
            <w:r w:rsidR="001502CF">
              <w:rPr>
                <w:rFonts w:ascii="Calibri" w:eastAsia="Times New Roman" w:hAnsi="Calibri" w:cs="Calibri"/>
                <w:color w:val="000000"/>
                <w:lang w:eastAsia="en-GB"/>
              </w:rPr>
              <w:t xml:space="preserve"> the</w:t>
            </w:r>
            <w:r>
              <w:rPr>
                <w:rFonts w:ascii="Calibri" w:eastAsia="Times New Roman" w:hAnsi="Calibri" w:cs="Calibri"/>
                <w:color w:val="000000"/>
                <w:lang w:eastAsia="en-GB"/>
              </w:rPr>
              <w:t xml:space="preserve"> North East London</w:t>
            </w:r>
            <w:r w:rsidR="001502CF">
              <w:rPr>
                <w:rFonts w:ascii="Calibri" w:eastAsia="Times New Roman" w:hAnsi="Calibri" w:cs="Calibri"/>
                <w:color w:val="000000"/>
                <w:lang w:eastAsia="en-GB"/>
              </w:rPr>
              <w:t xml:space="preserve"> CCG area.</w:t>
            </w:r>
          </w:p>
        </w:tc>
      </w:tr>
    </w:tbl>
    <w:p w:rsidR="001C58C2" w:rsidRDefault="001C58C2" w:rsidP="00945B6A">
      <w:pPr>
        <w:rPr>
          <w:highlight w:val="yellow"/>
          <w:lang w:val="en"/>
        </w:rPr>
      </w:pPr>
    </w:p>
    <w:p w:rsidR="00F52EE3" w:rsidRDefault="00F52EE3" w:rsidP="00945B6A">
      <w:pPr>
        <w:rPr>
          <w:highlight w:val="yellow"/>
          <w:lang w:val="en"/>
        </w:rPr>
      </w:pPr>
    </w:p>
    <w:p w:rsidR="00F52EE3" w:rsidRDefault="00F52EE3" w:rsidP="00945B6A">
      <w:pPr>
        <w:rPr>
          <w:highlight w:val="yellow"/>
          <w:lang w:val="en"/>
        </w:rPr>
      </w:pPr>
    </w:p>
    <w:p w:rsidR="004664F9" w:rsidRPr="00C00FBF" w:rsidRDefault="00C95219" w:rsidP="00945B6A">
      <w:pPr>
        <w:rPr>
          <w:b/>
          <w:lang w:val="en"/>
        </w:rPr>
      </w:pPr>
      <w:r>
        <w:rPr>
          <w:b/>
          <w:lang w:val="en"/>
        </w:rPr>
        <w:lastRenderedPageBreak/>
        <w:t xml:space="preserve">Supplier Response: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7972"/>
      </w:tblGrid>
      <w:tr w:rsidR="004664F9" w:rsidRPr="00C00FBF" w:rsidTr="00342BAF">
        <w:trPr>
          <w:trHeight w:val="315"/>
          <w:tblHeader/>
        </w:trPr>
        <w:tc>
          <w:tcPr>
            <w:tcW w:w="579" w:type="pct"/>
            <w:shd w:val="clear" w:color="000000" w:fill="00B050"/>
            <w:vAlign w:val="center"/>
            <w:hideMark/>
          </w:tcPr>
          <w:p w:rsidR="004664F9" w:rsidRPr="00C00FBF" w:rsidRDefault="004664F9" w:rsidP="00716F89">
            <w:pPr>
              <w:spacing w:after="0" w:line="240" w:lineRule="auto"/>
              <w:jc w:val="center"/>
              <w:rPr>
                <w:rFonts w:ascii="Calibri" w:eastAsia="Times New Roman" w:hAnsi="Calibri" w:cs="Calibri"/>
                <w:b/>
                <w:bCs/>
                <w:color w:val="000000"/>
                <w:lang w:eastAsia="en-GB"/>
              </w:rPr>
            </w:pPr>
            <w:r w:rsidRPr="00C00FBF">
              <w:rPr>
                <w:rFonts w:ascii="Calibri" w:eastAsia="Times New Roman" w:hAnsi="Calibri" w:cs="Calibri"/>
                <w:b/>
                <w:bCs/>
                <w:color w:val="000000"/>
                <w:lang w:eastAsia="en-GB"/>
              </w:rPr>
              <w:t>No.</w:t>
            </w:r>
          </w:p>
        </w:tc>
        <w:tc>
          <w:tcPr>
            <w:tcW w:w="4421" w:type="pct"/>
            <w:shd w:val="clear" w:color="000000" w:fill="00B050"/>
            <w:vAlign w:val="center"/>
            <w:hideMark/>
          </w:tcPr>
          <w:p w:rsidR="004664F9" w:rsidRPr="00C00FBF" w:rsidRDefault="004664F9" w:rsidP="00716F89">
            <w:pPr>
              <w:spacing w:after="0" w:line="240" w:lineRule="auto"/>
              <w:rPr>
                <w:rFonts w:ascii="Calibri" w:eastAsia="Times New Roman" w:hAnsi="Calibri" w:cs="Calibri"/>
                <w:b/>
                <w:bCs/>
                <w:color w:val="000000"/>
                <w:lang w:eastAsia="en-GB"/>
              </w:rPr>
            </w:pPr>
            <w:r w:rsidRPr="00C00FBF">
              <w:rPr>
                <w:rFonts w:ascii="Calibri" w:eastAsia="Times New Roman" w:hAnsi="Calibri" w:cs="Calibri"/>
                <w:b/>
                <w:bCs/>
                <w:color w:val="000000"/>
                <w:lang w:eastAsia="en-GB"/>
              </w:rPr>
              <w:t>Response</w:t>
            </w:r>
          </w:p>
        </w:tc>
      </w:tr>
      <w:tr w:rsidR="00342BAF" w:rsidRPr="00C00FBF" w:rsidTr="004664F9">
        <w:trPr>
          <w:trHeight w:val="850"/>
        </w:trPr>
        <w:tc>
          <w:tcPr>
            <w:tcW w:w="579" w:type="pct"/>
            <w:shd w:val="clear" w:color="auto" w:fill="auto"/>
            <w:vAlign w:val="center"/>
          </w:tcPr>
          <w:p w:rsidR="00342BAF" w:rsidRPr="00C00FBF" w:rsidRDefault="008427DE" w:rsidP="00716F8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r w:rsidR="00342BAF" w:rsidRPr="00C00FBF">
              <w:rPr>
                <w:rFonts w:ascii="Calibri" w:eastAsia="Times New Roman" w:hAnsi="Calibri" w:cs="Calibri"/>
                <w:color w:val="000000"/>
                <w:lang w:eastAsia="en-GB"/>
              </w:rPr>
              <w:t>.</w:t>
            </w:r>
          </w:p>
        </w:tc>
        <w:tc>
          <w:tcPr>
            <w:tcW w:w="4421" w:type="pct"/>
            <w:shd w:val="clear" w:color="auto" w:fill="auto"/>
            <w:vAlign w:val="center"/>
          </w:tcPr>
          <w:p w:rsidR="00342BAF" w:rsidRPr="00C00FBF" w:rsidRDefault="00342BAF" w:rsidP="00D72447">
            <w:pPr>
              <w:spacing w:after="0" w:line="240" w:lineRule="auto"/>
              <w:rPr>
                <w:rFonts w:ascii="Calibri" w:eastAsia="Times New Roman" w:hAnsi="Calibri" w:cs="Calibri"/>
                <w:color w:val="000000"/>
                <w:lang w:eastAsia="en-GB"/>
              </w:rPr>
            </w:pPr>
          </w:p>
        </w:tc>
      </w:tr>
      <w:tr w:rsidR="004664F9" w:rsidRPr="00C00FBF" w:rsidTr="004664F9">
        <w:trPr>
          <w:trHeight w:val="850"/>
        </w:trPr>
        <w:tc>
          <w:tcPr>
            <w:tcW w:w="579" w:type="pct"/>
            <w:shd w:val="clear" w:color="auto" w:fill="auto"/>
            <w:vAlign w:val="center"/>
            <w:hideMark/>
          </w:tcPr>
          <w:p w:rsidR="004664F9" w:rsidRPr="00C00FBF" w:rsidRDefault="00D72447" w:rsidP="00716F8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4421" w:type="pct"/>
            <w:shd w:val="clear" w:color="auto" w:fill="auto"/>
            <w:vAlign w:val="center"/>
          </w:tcPr>
          <w:p w:rsidR="000200CF" w:rsidRPr="00C00FBF" w:rsidRDefault="000200CF" w:rsidP="00D72447">
            <w:pPr>
              <w:spacing w:after="0" w:line="240" w:lineRule="auto"/>
              <w:rPr>
                <w:rFonts w:ascii="Calibri" w:eastAsia="Times New Roman" w:hAnsi="Calibri" w:cs="Calibri"/>
                <w:color w:val="000000"/>
                <w:lang w:eastAsia="en-GB"/>
              </w:rPr>
            </w:pPr>
          </w:p>
        </w:tc>
      </w:tr>
      <w:tr w:rsidR="004664F9" w:rsidRPr="00C00FBF" w:rsidTr="004664F9">
        <w:trPr>
          <w:trHeight w:val="850"/>
        </w:trPr>
        <w:tc>
          <w:tcPr>
            <w:tcW w:w="579" w:type="pct"/>
            <w:shd w:val="clear" w:color="auto" w:fill="auto"/>
            <w:vAlign w:val="center"/>
          </w:tcPr>
          <w:p w:rsidR="004664F9" w:rsidRPr="00C00FBF" w:rsidRDefault="00D72447" w:rsidP="00716F8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4421" w:type="pct"/>
            <w:shd w:val="clear" w:color="auto" w:fill="auto"/>
            <w:vAlign w:val="center"/>
          </w:tcPr>
          <w:p w:rsidR="000200CF" w:rsidRPr="00C00FBF" w:rsidRDefault="000200CF" w:rsidP="00D72447">
            <w:pPr>
              <w:spacing w:after="0" w:line="240" w:lineRule="auto"/>
              <w:rPr>
                <w:rFonts w:ascii="Calibri" w:eastAsia="Times New Roman" w:hAnsi="Calibri" w:cs="Calibri"/>
                <w:color w:val="000000"/>
                <w:lang w:eastAsia="en-GB"/>
              </w:rPr>
            </w:pPr>
          </w:p>
        </w:tc>
      </w:tr>
      <w:tr w:rsidR="00416A6D" w:rsidRPr="00C00FBF" w:rsidTr="004664F9">
        <w:trPr>
          <w:trHeight w:val="850"/>
        </w:trPr>
        <w:tc>
          <w:tcPr>
            <w:tcW w:w="579" w:type="pct"/>
            <w:shd w:val="clear" w:color="auto" w:fill="auto"/>
            <w:vAlign w:val="center"/>
          </w:tcPr>
          <w:p w:rsidR="00416A6D" w:rsidRPr="00C00FBF" w:rsidRDefault="00D72447" w:rsidP="00716F8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4421" w:type="pct"/>
            <w:shd w:val="clear" w:color="auto" w:fill="auto"/>
            <w:vAlign w:val="center"/>
          </w:tcPr>
          <w:p w:rsidR="00416A6D" w:rsidRPr="00C00FBF" w:rsidRDefault="00416A6D" w:rsidP="00716F89">
            <w:pPr>
              <w:spacing w:after="0" w:line="240" w:lineRule="auto"/>
              <w:rPr>
                <w:rFonts w:ascii="Calibri" w:eastAsia="Times New Roman" w:hAnsi="Calibri" w:cs="Calibri"/>
                <w:color w:val="000000"/>
                <w:lang w:eastAsia="en-GB"/>
              </w:rPr>
            </w:pPr>
          </w:p>
        </w:tc>
      </w:tr>
    </w:tbl>
    <w:p w:rsidR="004664F9" w:rsidRPr="00273D18" w:rsidRDefault="004664F9" w:rsidP="00945B6A">
      <w:pPr>
        <w:rPr>
          <w:highlight w:val="yellow"/>
          <w:lang w:val="en"/>
        </w:rPr>
      </w:pPr>
    </w:p>
    <w:p w:rsidR="00945B6A" w:rsidRPr="00C00FBF" w:rsidRDefault="000200CF" w:rsidP="00945B6A">
      <w:pPr>
        <w:rPr>
          <w:b/>
          <w:sz w:val="24"/>
        </w:rPr>
      </w:pPr>
      <w:r w:rsidRPr="00C00FBF">
        <w:rPr>
          <w:b/>
          <w:sz w:val="24"/>
        </w:rPr>
        <w:t>Contact Name and R</w:t>
      </w:r>
      <w:r w:rsidR="00945B6A" w:rsidRPr="00C00FBF">
        <w:rPr>
          <w:b/>
          <w:sz w:val="24"/>
        </w:rPr>
        <w:t xml:space="preserve">ole: </w:t>
      </w:r>
    </w:p>
    <w:p w:rsidR="000200CF" w:rsidRPr="00C00FBF" w:rsidRDefault="000200CF" w:rsidP="00945B6A">
      <w:pPr>
        <w:rPr>
          <w:b/>
          <w:sz w:val="24"/>
        </w:rPr>
      </w:pPr>
      <w:r w:rsidRPr="00C00FBF">
        <w:rPr>
          <w:b/>
          <w:sz w:val="24"/>
        </w:rPr>
        <w:t>Organisation:</w:t>
      </w:r>
    </w:p>
    <w:p w:rsidR="00945B6A" w:rsidRPr="00C00FBF" w:rsidRDefault="00945B6A" w:rsidP="00945B6A">
      <w:pPr>
        <w:rPr>
          <w:b/>
          <w:sz w:val="24"/>
        </w:rPr>
      </w:pPr>
      <w:r w:rsidRPr="00C00FBF">
        <w:rPr>
          <w:b/>
          <w:sz w:val="24"/>
        </w:rPr>
        <w:t xml:space="preserve">Address: </w:t>
      </w:r>
    </w:p>
    <w:p w:rsidR="00945B6A" w:rsidRPr="00C00FBF" w:rsidRDefault="00945B6A" w:rsidP="00945B6A">
      <w:pPr>
        <w:rPr>
          <w:b/>
          <w:sz w:val="24"/>
        </w:rPr>
      </w:pPr>
      <w:r w:rsidRPr="00C00FBF">
        <w:rPr>
          <w:b/>
          <w:sz w:val="24"/>
        </w:rPr>
        <w:t xml:space="preserve">Landline Number: </w:t>
      </w:r>
    </w:p>
    <w:p w:rsidR="00945B6A" w:rsidRPr="00C00FBF" w:rsidRDefault="00945B6A" w:rsidP="00945B6A">
      <w:pPr>
        <w:rPr>
          <w:b/>
          <w:sz w:val="24"/>
        </w:rPr>
      </w:pPr>
      <w:r w:rsidRPr="00C00FBF">
        <w:rPr>
          <w:b/>
          <w:sz w:val="24"/>
        </w:rPr>
        <w:t xml:space="preserve">Mobile Number: </w:t>
      </w:r>
    </w:p>
    <w:p w:rsidR="00945B6A" w:rsidRPr="00C00FBF" w:rsidRDefault="00945B6A" w:rsidP="00945B6A">
      <w:pPr>
        <w:rPr>
          <w:b/>
          <w:sz w:val="24"/>
        </w:rPr>
      </w:pPr>
      <w:r w:rsidRPr="00C00FBF">
        <w:rPr>
          <w:b/>
          <w:sz w:val="24"/>
        </w:rPr>
        <w:t xml:space="preserve">Email: </w:t>
      </w:r>
    </w:p>
    <w:p w:rsidR="00EF3D01" w:rsidRDefault="00EF3D01" w:rsidP="00945B6A"/>
    <w:p w:rsidR="00F52EE3" w:rsidRDefault="001C58C2" w:rsidP="00F52EE3">
      <w:r>
        <w:t xml:space="preserve">The duly completed form must be </w:t>
      </w:r>
      <w:r w:rsidR="00F52EE3">
        <w:t xml:space="preserve">to the NEL CCG Contracts Team using the e-mail below:  </w:t>
      </w:r>
    </w:p>
    <w:p w:rsidR="00F52EE3" w:rsidRDefault="00B726DA" w:rsidP="00F52EE3">
      <w:pPr>
        <w:rPr>
          <w:rStyle w:val="Hyperlink"/>
        </w:rPr>
      </w:pPr>
      <w:hyperlink r:id="rId8" w:history="1">
        <w:r w:rsidR="00F52EE3" w:rsidRPr="008E0B34">
          <w:rPr>
            <w:rStyle w:val="Hyperlink"/>
          </w:rPr>
          <w:t>nelondon.contracting@nhs.net</w:t>
        </w:r>
      </w:hyperlink>
    </w:p>
    <w:p w:rsidR="00D72447" w:rsidRDefault="009A4F2E" w:rsidP="00945B6A">
      <w:r w:rsidRPr="001C58C2">
        <w:t xml:space="preserve">Please note that the commissioners/contracting authority/customer must not be contacted under any circumstances. All communication must be made only </w:t>
      </w:r>
      <w:r w:rsidR="001C58C2" w:rsidRPr="001C58C2">
        <w:t>through the</w:t>
      </w:r>
      <w:r w:rsidRPr="001C58C2">
        <w:t xml:space="preserve"> </w:t>
      </w:r>
      <w:r w:rsidR="00D72447" w:rsidRPr="001C58C2">
        <w:t xml:space="preserve">messaging facility on </w:t>
      </w:r>
      <w:r w:rsidR="001C58C2" w:rsidRPr="001C58C2">
        <w:t>Pro-contract e-tendering portal</w:t>
      </w:r>
    </w:p>
    <w:sectPr w:rsidR="00D7244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E1F" w:rsidRDefault="00443E1F" w:rsidP="00945B6A">
      <w:pPr>
        <w:spacing w:after="0" w:line="240" w:lineRule="auto"/>
      </w:pPr>
      <w:r>
        <w:separator/>
      </w:r>
    </w:p>
  </w:endnote>
  <w:endnote w:type="continuationSeparator" w:id="0">
    <w:p w:rsidR="00443E1F" w:rsidRDefault="00443E1F" w:rsidP="0094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E1F" w:rsidRDefault="00443E1F" w:rsidP="00945B6A">
      <w:pPr>
        <w:spacing w:after="0" w:line="240" w:lineRule="auto"/>
      </w:pPr>
      <w:r>
        <w:separator/>
      </w:r>
    </w:p>
  </w:footnote>
  <w:footnote w:type="continuationSeparator" w:id="0">
    <w:p w:rsidR="00443E1F" w:rsidRDefault="00443E1F" w:rsidP="00945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6A" w:rsidRDefault="00945B6A" w:rsidP="00945B6A">
    <w:pPr>
      <w:pStyle w:val="Header"/>
      <w:ind w:left="-567"/>
      <w:jc w:val="center"/>
    </w:pPr>
    <w:r>
      <w:rPr>
        <w:noProof/>
        <w:lang w:eastAsia="en-GB"/>
      </w:rPr>
      <w:drawing>
        <wp:inline distT="0" distB="0" distL="0" distR="0" wp14:anchorId="02EADEC5" wp14:editId="41F94698">
          <wp:extent cx="6479722"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520561" cy="977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35C88"/>
    <w:multiLevelType w:val="hybridMultilevel"/>
    <w:tmpl w:val="A02AE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FB5EF3"/>
    <w:multiLevelType w:val="hybridMultilevel"/>
    <w:tmpl w:val="94DEA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B6A"/>
    <w:rsid w:val="000053BE"/>
    <w:rsid w:val="0001356D"/>
    <w:rsid w:val="000200CF"/>
    <w:rsid w:val="00041361"/>
    <w:rsid w:val="00075A79"/>
    <w:rsid w:val="000A5BE9"/>
    <w:rsid w:val="000D5E5F"/>
    <w:rsid w:val="001502CF"/>
    <w:rsid w:val="00151CD0"/>
    <w:rsid w:val="00154E9F"/>
    <w:rsid w:val="001C478D"/>
    <w:rsid w:val="001C58C2"/>
    <w:rsid w:val="001E15DB"/>
    <w:rsid w:val="00263914"/>
    <w:rsid w:val="00273D18"/>
    <w:rsid w:val="002870F5"/>
    <w:rsid w:val="002D3EEB"/>
    <w:rsid w:val="002E32D6"/>
    <w:rsid w:val="00342BAF"/>
    <w:rsid w:val="0039379A"/>
    <w:rsid w:val="003A3F3A"/>
    <w:rsid w:val="003C2617"/>
    <w:rsid w:val="003F3868"/>
    <w:rsid w:val="00416A6D"/>
    <w:rsid w:val="00443E1F"/>
    <w:rsid w:val="00461300"/>
    <w:rsid w:val="004664F9"/>
    <w:rsid w:val="004B10E6"/>
    <w:rsid w:val="004F7930"/>
    <w:rsid w:val="00545187"/>
    <w:rsid w:val="00586724"/>
    <w:rsid w:val="005B5A75"/>
    <w:rsid w:val="005D0B9B"/>
    <w:rsid w:val="00606883"/>
    <w:rsid w:val="007207D8"/>
    <w:rsid w:val="007949BC"/>
    <w:rsid w:val="007A5AE9"/>
    <w:rsid w:val="007F22A5"/>
    <w:rsid w:val="008061B0"/>
    <w:rsid w:val="00816BA3"/>
    <w:rsid w:val="008221AA"/>
    <w:rsid w:val="008427DE"/>
    <w:rsid w:val="00846E92"/>
    <w:rsid w:val="00890FCC"/>
    <w:rsid w:val="008D0C47"/>
    <w:rsid w:val="008D4F5B"/>
    <w:rsid w:val="009102A6"/>
    <w:rsid w:val="00945B6A"/>
    <w:rsid w:val="009873B9"/>
    <w:rsid w:val="009875B0"/>
    <w:rsid w:val="009A4F2E"/>
    <w:rsid w:val="009D6AAA"/>
    <w:rsid w:val="00B46988"/>
    <w:rsid w:val="00B726DA"/>
    <w:rsid w:val="00C00FBF"/>
    <w:rsid w:val="00C915C6"/>
    <w:rsid w:val="00C95219"/>
    <w:rsid w:val="00D72447"/>
    <w:rsid w:val="00D9785C"/>
    <w:rsid w:val="00DA67CB"/>
    <w:rsid w:val="00DC2FD9"/>
    <w:rsid w:val="00DC523D"/>
    <w:rsid w:val="00EA1865"/>
    <w:rsid w:val="00EF3D01"/>
    <w:rsid w:val="00F103CD"/>
    <w:rsid w:val="00F16649"/>
    <w:rsid w:val="00F47C8C"/>
    <w:rsid w:val="00F52EE3"/>
    <w:rsid w:val="00FA7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38BE8E"/>
  <w15:chartTrackingRefBased/>
  <w15:docId w15:val="{DA9EF888-15FE-4C82-BFE2-650E2B2F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B6A"/>
  </w:style>
  <w:style w:type="paragraph" w:styleId="Footer">
    <w:name w:val="footer"/>
    <w:basedOn w:val="Normal"/>
    <w:link w:val="FooterChar"/>
    <w:uiPriority w:val="99"/>
    <w:unhideWhenUsed/>
    <w:rsid w:val="00945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B6A"/>
  </w:style>
  <w:style w:type="paragraph" w:styleId="BalloonText">
    <w:name w:val="Balloon Text"/>
    <w:basedOn w:val="Normal"/>
    <w:link w:val="BalloonTextChar"/>
    <w:uiPriority w:val="99"/>
    <w:semiHidden/>
    <w:unhideWhenUsed/>
    <w:rsid w:val="00466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4F9"/>
    <w:rPr>
      <w:rFonts w:ascii="Segoe UI" w:hAnsi="Segoe UI" w:cs="Segoe UI"/>
      <w:sz w:val="18"/>
      <w:szCs w:val="18"/>
    </w:rPr>
  </w:style>
  <w:style w:type="paragraph" w:styleId="ListParagraph">
    <w:name w:val="List Paragraph"/>
    <w:basedOn w:val="Normal"/>
    <w:uiPriority w:val="34"/>
    <w:qFormat/>
    <w:rsid w:val="004664F9"/>
    <w:pPr>
      <w:ind w:left="720"/>
      <w:contextualSpacing/>
    </w:pPr>
  </w:style>
  <w:style w:type="character" w:styleId="Hyperlink">
    <w:name w:val="Hyperlink"/>
    <w:basedOn w:val="DefaultParagraphFont"/>
    <w:uiPriority w:val="99"/>
    <w:unhideWhenUsed/>
    <w:rsid w:val="009A4F2E"/>
    <w:rPr>
      <w:color w:val="0563C1" w:themeColor="hyperlink"/>
      <w:u w:val="single"/>
    </w:rPr>
  </w:style>
  <w:style w:type="table" w:styleId="TableGrid">
    <w:name w:val="Table Grid"/>
    <w:basedOn w:val="TableNormal"/>
    <w:uiPriority w:val="39"/>
    <w:rsid w:val="001C5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ondon.contracting@nh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7AE02-5461-4BF0-BE96-A0DB7FDD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Andrew - Procurement Administrator</dc:creator>
  <cp:keywords/>
  <dc:description/>
  <cp:lastModifiedBy>Ketsetzi, Nancia  - North East London CCG</cp:lastModifiedBy>
  <cp:revision>9</cp:revision>
  <dcterms:created xsi:type="dcterms:W3CDTF">2022-05-30T12:43:00Z</dcterms:created>
  <dcterms:modified xsi:type="dcterms:W3CDTF">2022-06-01T10:51:00Z</dcterms:modified>
</cp:coreProperties>
</file>