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C74BD" w14:textId="77777777" w:rsidR="00466D90" w:rsidRPr="00466D90" w:rsidRDefault="00466D90" w:rsidP="00466D90">
      <w:pPr>
        <w:jc w:val="both"/>
        <w:rPr>
          <w:b/>
          <w:bCs/>
          <w:sz w:val="20"/>
          <w:u w:val="single"/>
        </w:rPr>
      </w:pPr>
    </w:p>
    <w:p w14:paraId="49D74004" w14:textId="77777777" w:rsidR="00466D90" w:rsidRPr="00466D90" w:rsidRDefault="00466D90" w:rsidP="00466D90">
      <w:pPr>
        <w:jc w:val="both"/>
        <w:rPr>
          <w:b/>
          <w:bCs/>
          <w:sz w:val="20"/>
          <w:u w:val="single"/>
        </w:rPr>
      </w:pPr>
    </w:p>
    <w:p w14:paraId="61BFAC9F" w14:textId="77777777" w:rsidR="00466D90" w:rsidRPr="00466D90" w:rsidRDefault="00466D90" w:rsidP="00466D90">
      <w:pPr>
        <w:rPr>
          <w:rFonts w:ascii="Gill Sans" w:hAnsi="Gill Sans" w:cs="Times New Roman"/>
          <w:szCs w:val="24"/>
        </w:rPr>
      </w:pPr>
      <w:r w:rsidRPr="00466D90">
        <w:rPr>
          <w:rFonts w:ascii="Gill Sans" w:hAnsi="Gill Sans" w:cs="Times New Roman"/>
          <w:b/>
          <w:sz w:val="40"/>
          <w:szCs w:val="24"/>
        </w:rPr>
        <w:t>Industrial Dwellings Society</w:t>
      </w:r>
    </w:p>
    <w:p w14:paraId="0230E17F" w14:textId="21232AE7" w:rsidR="00466D90" w:rsidRPr="00466D90" w:rsidRDefault="00466D90" w:rsidP="00466D90">
      <w:pPr>
        <w:rPr>
          <w:rFonts w:ascii="Gill Sans" w:hAnsi="Gill Sans" w:cs="Times New Roman"/>
          <w:b/>
          <w:bCs/>
          <w:sz w:val="40"/>
          <w:szCs w:val="24"/>
        </w:rPr>
      </w:pPr>
    </w:p>
    <w:p w14:paraId="28477205" w14:textId="45BDC4AA" w:rsidR="00466D90" w:rsidRPr="00466D90" w:rsidRDefault="00466D90" w:rsidP="00466D90">
      <w:pPr>
        <w:jc w:val="center"/>
        <w:rPr>
          <w:rFonts w:ascii="Gill Sans" w:hAnsi="Gill Sans" w:cs="Times New Roman"/>
          <w:sz w:val="36"/>
          <w:szCs w:val="24"/>
        </w:rPr>
      </w:pPr>
      <w:r w:rsidRPr="00466D90">
        <w:rPr>
          <w:rFonts w:ascii="Times New Roman" w:hAnsi="Times New Roman" w:cs="Times New Roman"/>
          <w:noProof/>
          <w:szCs w:val="24"/>
        </w:rPr>
        <mc:AlternateContent>
          <mc:Choice Requires="wps">
            <w:drawing>
              <wp:anchor distT="4294967295" distB="4294967295" distL="114300" distR="114300" simplePos="0" relativeHeight="251674624" behindDoc="0" locked="0" layoutInCell="1" allowOverlap="1" wp14:anchorId="3E46219F" wp14:editId="5717C3C2">
                <wp:simplePos x="0" y="0"/>
                <wp:positionH relativeFrom="column">
                  <wp:posOffset>-76200</wp:posOffset>
                </wp:positionH>
                <wp:positionV relativeFrom="paragraph">
                  <wp:posOffset>175259</wp:posOffset>
                </wp:positionV>
                <wp:extent cx="6019800" cy="0"/>
                <wp:effectExtent l="0" t="0" r="0" b="0"/>
                <wp:wrapNone/>
                <wp:docPr id="120410147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CCE7DC" id="Straight Connector 5"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13.8pt" to="468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upKrwEAAEgDAAAOAAAAZHJzL2Uyb0RvYy54bWysU8Fu2zAMvQ/YPwi6L3YCtGiNOD2k6y7d&#10;FqDdBzCSbAuTRYFUYufvJ6lJVmy3YT4Ikkg+vfdIrx/m0YmjIbboW7lc1FIYr1Bb37fyx+vTpzsp&#10;OILX4NCbVp4My4fNxw/rKTRmhQM6bUgkEM/NFFo5xBiaqmI1mBF4gcH4FOyQRojpSH2lCaaEPrpq&#10;Vde31YSkA6EyzOn28S0oNwW/64yK37uOTRSulYlbLCuVdZ/XarOGpicIg1VnGvAPLEawPj16hXqE&#10;COJA9i+o0SpCxi4uFI4Vdp1VpmhIapb1H2peBgimaEnmcLjaxP8PVn07bv2OMnU1+5fwjOonC4/b&#10;AXxvCoHXU0iNW2arqilwcy3JBw47EvvpK+qUA4eIxYW5ozFDJn1iLmafrmabOQqVLm/r5f1dnXqi&#10;LrEKmkthII5fDI4ib1rprM8+QAPHZ46ZCDSXlHzt8ck6V3rpvJhaeX+zuikFjM7qHMxpTP1+60gc&#10;IU9D+YqqFHmfRnjwuoANBvTn8z6CdW/79LjzZzOy/jxs3OxRn3Z0MSm1q7A8j1aeh/fnUv37B9j8&#10;AgAA//8DAFBLAwQUAAYACAAAACEAZ32aC90AAAAJAQAADwAAAGRycy9kb3ducmV2LnhtbEyPwU7D&#10;MBBE70j8g7VIXKrWaSoFCHEqBOTGhQLiuo2XJCJep7HbBr6eRT3AcWdHM2+K9eR6daAxdJ4NLBcJ&#10;KOLa244bA68v1fwaVIjIFnvPZOCLAqzL87MCc+uP/EyHTWyUhHDI0UAb45BrHeqWHIaFH4jl9+FH&#10;h1HOsdF2xKOEu16nSZJphx1LQ4sD3bdUf272zkCo3mhXfc/qWfK+ajylu4enRzTm8mK6uwUVaYp/&#10;ZvjFF3QohWnr92yD6g3Ml6lsiQbSqwyUGG5WmQjbk6DLQv9fUP4AAAD//wMAUEsBAi0AFAAGAAgA&#10;AAAhALaDOJL+AAAA4QEAABMAAAAAAAAAAAAAAAAAAAAAAFtDb250ZW50X1R5cGVzXS54bWxQSwEC&#10;LQAUAAYACAAAACEAOP0h/9YAAACUAQAACwAAAAAAAAAAAAAAAAAvAQAAX3JlbHMvLnJlbHNQSwEC&#10;LQAUAAYACAAAACEAX5bqSq8BAABIAwAADgAAAAAAAAAAAAAAAAAuAgAAZHJzL2Uyb0RvYy54bWxQ&#10;SwECLQAUAAYACAAAACEAZ32aC90AAAAJAQAADwAAAAAAAAAAAAAAAAAJBAAAZHJzL2Rvd25yZXYu&#10;eG1sUEsFBgAAAAAEAAQA8wAAABMFAAAAAA==&#10;"/>
            </w:pict>
          </mc:Fallback>
        </mc:AlternateContent>
      </w:r>
    </w:p>
    <w:p w14:paraId="57EDFC17" w14:textId="77777777" w:rsidR="00466D90" w:rsidRPr="00466D90" w:rsidRDefault="00466D90" w:rsidP="00466D90">
      <w:pPr>
        <w:jc w:val="center"/>
        <w:rPr>
          <w:rFonts w:ascii="Gill Sans" w:hAnsi="Gill Sans" w:cs="Times New Roman"/>
          <w:sz w:val="36"/>
          <w:szCs w:val="24"/>
        </w:rPr>
      </w:pPr>
    </w:p>
    <w:p w14:paraId="5FECD9C4" w14:textId="77777777" w:rsidR="00466D90" w:rsidRPr="00466D90" w:rsidRDefault="00466D90" w:rsidP="00466D90">
      <w:pPr>
        <w:tabs>
          <w:tab w:val="left" w:pos="3180"/>
        </w:tabs>
        <w:rPr>
          <w:rFonts w:ascii="Gill Sans" w:hAnsi="Gill Sans" w:cs="Times New Roman"/>
          <w:b/>
          <w:bCs/>
          <w:szCs w:val="24"/>
        </w:rPr>
      </w:pPr>
      <w:r w:rsidRPr="00466D90">
        <w:rPr>
          <w:rFonts w:ascii="Gill Sans" w:hAnsi="Gill Sans" w:cs="Times New Roman"/>
          <w:b/>
          <w:bCs/>
          <w:szCs w:val="24"/>
        </w:rPr>
        <w:tab/>
      </w:r>
    </w:p>
    <w:p w14:paraId="1C6B251F" w14:textId="5F0675E7" w:rsidR="00466D90" w:rsidRPr="00466D90" w:rsidRDefault="00466D90" w:rsidP="00466D90">
      <w:pPr>
        <w:rPr>
          <w:rFonts w:ascii="Gill Sans" w:hAnsi="Gill Sans" w:cs="Times New Roman"/>
          <w:b/>
          <w:bCs/>
          <w:szCs w:val="24"/>
        </w:rPr>
      </w:pPr>
      <w:r w:rsidRPr="00466D90">
        <w:rPr>
          <w:rFonts w:ascii="Times New Roman" w:hAnsi="Times New Roman" w:cs="Times New Roman"/>
          <w:noProof/>
          <w:szCs w:val="24"/>
        </w:rPr>
        <mc:AlternateContent>
          <mc:Choice Requires="wps">
            <w:drawing>
              <wp:anchor distT="4294967295" distB="4294967295" distL="114300" distR="114300" simplePos="0" relativeHeight="251675648" behindDoc="0" locked="0" layoutInCell="1" allowOverlap="1" wp14:anchorId="2384B7DD" wp14:editId="3D862A02">
                <wp:simplePos x="0" y="0"/>
                <wp:positionH relativeFrom="column">
                  <wp:posOffset>1828800</wp:posOffset>
                </wp:positionH>
                <wp:positionV relativeFrom="paragraph">
                  <wp:posOffset>139699</wp:posOffset>
                </wp:positionV>
                <wp:extent cx="4114800" cy="0"/>
                <wp:effectExtent l="0" t="0" r="0" b="0"/>
                <wp:wrapNone/>
                <wp:docPr id="211210774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26AA0F" id="Straight Connector 4"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in,11pt" to="46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AWUYjTbAAAACQEAAA8AAABkcnMvZG93bnJldi54bWxMT01P&#10;wzAMvSPxHyIjcZm2lE6autJ0QkBvXNhAXL3GtBWN0zXZVvj1GHGAk5/tp/dRbCbXqxONofNs4GaR&#10;gCKuve24MfCyq+YZqBCRLfaeycAnBdiUlxcF5taf+ZlO29goEeGQo4E2xiHXOtQtOQwLPxDL792P&#10;DqOsY6PtiGcRd71Ok2SlHXYsDi0OdN9S/bE9OgOheqVD9TWrZ8nbsvGUHh6eHtGY66vp7hZUpCn+&#10;keEnvkSHUjLt/ZFtUL2BNMukSxSQyhTCerkSsP896LLQ/xuU3wAAAP//AwBQSwECLQAUAAYACAAA&#10;ACEAtoM4kv4AAADhAQAAEwAAAAAAAAAAAAAAAAAAAAAAW0NvbnRlbnRfVHlwZXNdLnhtbFBLAQIt&#10;ABQABgAIAAAAIQA4/SH/1gAAAJQBAAALAAAAAAAAAAAAAAAAAC8BAABfcmVscy8ucmVsc1BLAQIt&#10;ABQABgAIAAAAIQCqctw3sAEAAEgDAAAOAAAAAAAAAAAAAAAAAC4CAABkcnMvZTJvRG9jLnhtbFBL&#10;AQItABQABgAIAAAAIQAFlGI02wAAAAkBAAAPAAAAAAAAAAAAAAAAAAoEAABkcnMvZG93bnJldi54&#10;bWxQSwUGAAAAAAQABADzAAAAEgUAAAAA&#10;"/>
            </w:pict>
          </mc:Fallback>
        </mc:AlternateContent>
      </w:r>
    </w:p>
    <w:p w14:paraId="557BE5D6" w14:textId="77777777" w:rsidR="00466D90" w:rsidRPr="00466D90" w:rsidRDefault="00466D90" w:rsidP="00466D90">
      <w:pPr>
        <w:rPr>
          <w:rFonts w:ascii="Gill Sans" w:hAnsi="Gill Sans" w:cs="Times New Roman"/>
          <w:b/>
          <w:bCs/>
          <w:szCs w:val="24"/>
        </w:rPr>
      </w:pPr>
    </w:p>
    <w:p w14:paraId="0D2D18D7" w14:textId="77777777" w:rsidR="00466D90" w:rsidRPr="00466D90" w:rsidRDefault="00466D90" w:rsidP="00466D90">
      <w:pPr>
        <w:ind w:left="2880"/>
        <w:rPr>
          <w:rFonts w:ascii="Gill Sans" w:hAnsi="Gill Sans" w:cs="Times New Roman"/>
          <w:b/>
          <w:bCs/>
          <w:szCs w:val="24"/>
        </w:rPr>
      </w:pPr>
      <w:r w:rsidRPr="00466D90">
        <w:rPr>
          <w:rFonts w:ascii="Gill Sans" w:hAnsi="Gill Sans" w:cs="Times New Roman"/>
          <w:b/>
          <w:bCs/>
          <w:szCs w:val="24"/>
        </w:rPr>
        <w:t>Contract for:</w:t>
      </w:r>
    </w:p>
    <w:p w14:paraId="161E9845" w14:textId="77777777" w:rsidR="00466D90" w:rsidRPr="00466D90" w:rsidRDefault="00466D90" w:rsidP="00466D90">
      <w:pPr>
        <w:ind w:left="2880"/>
        <w:rPr>
          <w:rFonts w:ascii="Gill Sans" w:hAnsi="Gill Sans" w:cs="Times New Roman"/>
          <w:b/>
          <w:bCs/>
          <w:szCs w:val="24"/>
        </w:rPr>
      </w:pPr>
    </w:p>
    <w:p w14:paraId="325D041E" w14:textId="308ECBCB" w:rsidR="00BE0025" w:rsidRDefault="00466D90" w:rsidP="00466D90">
      <w:pPr>
        <w:tabs>
          <w:tab w:val="left" w:pos="9607"/>
        </w:tabs>
        <w:spacing w:after="240" w:line="276" w:lineRule="auto"/>
        <w:ind w:left="2835"/>
        <w:rPr>
          <w:rFonts w:ascii="Gill Sans" w:hAnsi="Gill Sans" w:cs="Times New Roman"/>
          <w:b/>
          <w:bCs/>
          <w:sz w:val="36"/>
          <w:szCs w:val="36"/>
        </w:rPr>
      </w:pPr>
      <w:r w:rsidRPr="00466D90">
        <w:rPr>
          <w:rFonts w:ascii="Gill Sans" w:hAnsi="Gill Sans" w:cs="Times New Roman"/>
          <w:b/>
          <w:bCs/>
          <w:sz w:val="36"/>
          <w:szCs w:val="36"/>
        </w:rPr>
        <w:t xml:space="preserve">Internal Works Programme </w:t>
      </w:r>
      <w:r w:rsidR="00BE0025">
        <w:rPr>
          <w:rFonts w:ascii="Gill Sans" w:hAnsi="Gill Sans" w:cs="Times New Roman"/>
          <w:b/>
          <w:bCs/>
          <w:sz w:val="36"/>
          <w:szCs w:val="36"/>
        </w:rPr>
        <w:t>–</w:t>
      </w:r>
      <w:r w:rsidRPr="00466D90">
        <w:rPr>
          <w:rFonts w:ascii="Gill Sans" w:hAnsi="Gill Sans" w:cs="Times New Roman"/>
          <w:b/>
          <w:bCs/>
          <w:sz w:val="36"/>
          <w:szCs w:val="36"/>
        </w:rPr>
        <w:t xml:space="preserve"> Kitchens</w:t>
      </w:r>
      <w:r w:rsidR="00BE0025">
        <w:rPr>
          <w:rFonts w:ascii="Gill Sans" w:hAnsi="Gill Sans" w:cs="Times New Roman"/>
          <w:b/>
          <w:bCs/>
          <w:sz w:val="36"/>
          <w:szCs w:val="36"/>
        </w:rPr>
        <w:t xml:space="preserve"> &amp;</w:t>
      </w:r>
      <w:r w:rsidRPr="00466D90">
        <w:rPr>
          <w:rFonts w:ascii="Gill Sans" w:hAnsi="Gill Sans" w:cs="Times New Roman"/>
          <w:b/>
          <w:bCs/>
          <w:sz w:val="36"/>
          <w:szCs w:val="36"/>
        </w:rPr>
        <w:t xml:space="preserve"> Bathrooms</w:t>
      </w:r>
    </w:p>
    <w:p w14:paraId="2EC45055" w14:textId="145595B5" w:rsidR="00466D90" w:rsidRPr="00466D90" w:rsidRDefault="00466D90" w:rsidP="00466D90">
      <w:pPr>
        <w:tabs>
          <w:tab w:val="left" w:pos="9607"/>
        </w:tabs>
        <w:spacing w:after="240" w:line="276" w:lineRule="auto"/>
        <w:ind w:left="2835"/>
        <w:rPr>
          <w:rFonts w:ascii="Gill Sans" w:hAnsi="Gill Sans" w:cs="Times New Roman"/>
          <w:b/>
          <w:bCs/>
          <w:sz w:val="36"/>
          <w:szCs w:val="36"/>
        </w:rPr>
      </w:pPr>
      <w:r w:rsidRPr="00466D90">
        <w:rPr>
          <w:rFonts w:ascii="Gill Sans" w:hAnsi="Gill Sans" w:cs="Times New Roman"/>
          <w:b/>
          <w:bCs/>
          <w:sz w:val="36"/>
          <w:szCs w:val="36"/>
        </w:rPr>
        <w:t xml:space="preserve"> Replacement</w:t>
      </w:r>
    </w:p>
    <w:p w14:paraId="3C4A885F" w14:textId="77777777" w:rsidR="00466D90" w:rsidRPr="00466D90" w:rsidRDefault="00466D90" w:rsidP="00466D90">
      <w:pPr>
        <w:rPr>
          <w:rFonts w:ascii="Gill Sans" w:hAnsi="Gill Sans" w:cs="Times New Roman"/>
          <w:b/>
          <w:bCs/>
          <w:szCs w:val="24"/>
        </w:rPr>
      </w:pPr>
    </w:p>
    <w:p w14:paraId="125E86E5" w14:textId="1813D330" w:rsidR="00466D90" w:rsidRPr="00466D90" w:rsidRDefault="00466D90" w:rsidP="00466D90">
      <w:pPr>
        <w:rPr>
          <w:rFonts w:ascii="Gill Sans" w:hAnsi="Gill Sans" w:cs="Times New Roman"/>
          <w:b/>
          <w:bCs/>
          <w:szCs w:val="24"/>
        </w:rPr>
      </w:pPr>
      <w:r w:rsidRPr="00466D90">
        <w:rPr>
          <w:rFonts w:ascii="Times New Roman" w:hAnsi="Times New Roman" w:cs="Times New Roman"/>
          <w:noProof/>
          <w:szCs w:val="24"/>
        </w:rPr>
        <mc:AlternateContent>
          <mc:Choice Requires="wps">
            <w:drawing>
              <wp:anchor distT="4294967295" distB="4294967295" distL="114300" distR="114300" simplePos="0" relativeHeight="251676672" behindDoc="0" locked="0" layoutInCell="1" allowOverlap="1" wp14:anchorId="358E70BA" wp14:editId="406C5C0A">
                <wp:simplePos x="0" y="0"/>
                <wp:positionH relativeFrom="column">
                  <wp:posOffset>1828800</wp:posOffset>
                </wp:positionH>
                <wp:positionV relativeFrom="paragraph">
                  <wp:posOffset>-1</wp:posOffset>
                </wp:positionV>
                <wp:extent cx="4114800" cy="0"/>
                <wp:effectExtent l="0" t="0" r="0" b="0"/>
                <wp:wrapNone/>
                <wp:docPr id="90642458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EEFAEF" id="Straight Connector 3"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in,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GRfE4PaAAAABQEAAA8AAABkcnMvZG93bnJldi54bWxMj0FP&#10;wzAMhe9I/IfISFymLaWTptI1nRDQGxc2EFevMW1F43RNthV+Pd4JLpafnvX8vWIzuV6daAydZwN3&#10;iwQUce1tx42Bt101z0CFiGyx90wGvinApry+KjC3/syvdNrGRkkIhxwNtDEOudahbslhWPiBWLxP&#10;PzqMIsdG2xHPEu56nSbJSjvsWD60ONBjS/XX9ugMhOqdDtXPrJ4lH8vGU3p4enlGY25vpoc1qEhT&#10;/DuGC76gQylMe39kG1RvIM0y6RINyBT7frmSZX+Ruiz0f/ryFwAA//8DAFBLAQItABQABgAIAAAA&#10;IQC2gziS/gAAAOEBAAATAAAAAAAAAAAAAAAAAAAAAABbQ29udGVudF9UeXBlc10ueG1sUEsBAi0A&#10;FAAGAAgAAAAhADj9If/WAAAAlAEAAAsAAAAAAAAAAAAAAAAALwEAAF9yZWxzLy5yZWxzUEsBAi0A&#10;FAAGAAgAAAAhAKpy3DewAQAASAMAAA4AAAAAAAAAAAAAAAAALgIAAGRycy9lMm9Eb2MueG1sUEsB&#10;Ai0AFAAGAAgAAAAhAGRfE4PaAAAABQEAAA8AAAAAAAAAAAAAAAAACgQAAGRycy9kb3ducmV2Lnht&#10;bFBLBQYAAAAABAAEAPMAAAARBQAAAAA=&#10;"/>
            </w:pict>
          </mc:Fallback>
        </mc:AlternateContent>
      </w:r>
    </w:p>
    <w:p w14:paraId="4F69C5A0" w14:textId="77777777" w:rsidR="00466D90" w:rsidRPr="00466D90" w:rsidRDefault="00466D90" w:rsidP="00466D90">
      <w:pPr>
        <w:rPr>
          <w:rFonts w:ascii="Gill Sans" w:hAnsi="Gill Sans" w:cs="Times New Roman"/>
          <w:b/>
          <w:bCs/>
          <w:szCs w:val="24"/>
        </w:rPr>
      </w:pPr>
      <w:r w:rsidRPr="00466D90">
        <w:rPr>
          <w:rFonts w:ascii="Gill Sans" w:hAnsi="Gill Sans" w:cs="Times New Roman"/>
          <w:b/>
          <w:bCs/>
          <w:szCs w:val="24"/>
        </w:rPr>
        <w:tab/>
      </w:r>
      <w:r w:rsidRPr="00466D90">
        <w:rPr>
          <w:rFonts w:ascii="Gill Sans" w:hAnsi="Gill Sans" w:cs="Times New Roman"/>
          <w:b/>
          <w:bCs/>
          <w:szCs w:val="24"/>
        </w:rPr>
        <w:tab/>
      </w:r>
      <w:r w:rsidRPr="00466D90">
        <w:rPr>
          <w:rFonts w:ascii="Gill Sans" w:hAnsi="Gill Sans" w:cs="Times New Roman"/>
          <w:b/>
          <w:bCs/>
          <w:szCs w:val="24"/>
        </w:rPr>
        <w:tab/>
      </w:r>
      <w:r w:rsidRPr="00466D90">
        <w:rPr>
          <w:rFonts w:ascii="Gill Sans" w:hAnsi="Gill Sans" w:cs="Times New Roman"/>
          <w:b/>
          <w:bCs/>
          <w:szCs w:val="24"/>
        </w:rPr>
        <w:tab/>
        <w:t>Ref: IDS 001</w:t>
      </w:r>
      <w:r w:rsidRPr="00466D90">
        <w:rPr>
          <w:rFonts w:ascii="Gill Sans" w:hAnsi="Gill Sans" w:cs="Times New Roman"/>
          <w:b/>
          <w:bCs/>
          <w:szCs w:val="24"/>
        </w:rPr>
        <w:tab/>
      </w:r>
      <w:r w:rsidRPr="00466D90">
        <w:rPr>
          <w:rFonts w:ascii="Gill Sans" w:hAnsi="Gill Sans" w:cs="Times New Roman"/>
          <w:b/>
          <w:bCs/>
          <w:szCs w:val="24"/>
        </w:rPr>
        <w:tab/>
      </w:r>
      <w:r w:rsidRPr="00466D90">
        <w:rPr>
          <w:rFonts w:ascii="Gill Sans" w:hAnsi="Gill Sans" w:cs="Times New Roman"/>
          <w:b/>
          <w:bCs/>
          <w:szCs w:val="24"/>
        </w:rPr>
        <w:tab/>
      </w:r>
      <w:r w:rsidRPr="00466D90">
        <w:rPr>
          <w:rFonts w:ascii="Gill Sans" w:hAnsi="Gill Sans" w:cs="Times New Roman"/>
          <w:b/>
          <w:bCs/>
          <w:szCs w:val="24"/>
        </w:rPr>
        <w:tab/>
        <w:t>Date: July 2023</w:t>
      </w:r>
    </w:p>
    <w:p w14:paraId="27CF5B13" w14:textId="3CB6353D" w:rsidR="00466D90" w:rsidRPr="00466D90" w:rsidRDefault="00466D90" w:rsidP="00466D90">
      <w:pPr>
        <w:rPr>
          <w:rFonts w:ascii="Gill Sans" w:hAnsi="Gill Sans" w:cs="Times New Roman"/>
          <w:b/>
          <w:bCs/>
          <w:szCs w:val="24"/>
        </w:rPr>
      </w:pPr>
      <w:r w:rsidRPr="00466D90">
        <w:rPr>
          <w:rFonts w:ascii="Times New Roman" w:hAnsi="Times New Roman" w:cs="Times New Roman"/>
          <w:noProof/>
          <w:szCs w:val="24"/>
        </w:rPr>
        <mc:AlternateContent>
          <mc:Choice Requires="wps">
            <w:drawing>
              <wp:anchor distT="4294967295" distB="4294967295" distL="114300" distR="114300" simplePos="0" relativeHeight="251677696" behindDoc="0" locked="0" layoutInCell="1" allowOverlap="1" wp14:anchorId="34876870" wp14:editId="36B0EE64">
                <wp:simplePos x="0" y="0"/>
                <wp:positionH relativeFrom="column">
                  <wp:posOffset>1828800</wp:posOffset>
                </wp:positionH>
                <wp:positionV relativeFrom="paragraph">
                  <wp:posOffset>154939</wp:posOffset>
                </wp:positionV>
                <wp:extent cx="4114800" cy="0"/>
                <wp:effectExtent l="0" t="0" r="0" b="0"/>
                <wp:wrapNone/>
                <wp:docPr id="198140810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F53CB4" id="Straight Connector 2"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in,12.2pt" to="468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GUiu9XdAAAACQEAAA8AAABkcnMvZG93bnJldi54bWxMj0FP&#10;wzAMhe9I/IfISFwmltJNUylNJwT0xoUB4uo1pq1onK7JtsKvx2gHuNnPT8/fK9aT69WBxtB5NnA9&#10;T0AR19523Bh4famuMlAhIlvsPZOBLwqwLs/PCsytP/IzHTaxURLCIUcDbYxDrnWoW3IY5n4gltuH&#10;Hx1GWcdG2xGPEu56nSbJSjvsWD60ONB9S/XnZu8MhOqNdtX3rJ4l74vGU7p7eHpEYy4vprtbUJGm&#10;+GeGX3xBh1KYtn7PNqjeQJpl0iXKsFyCEsPNYiXC9iTostD/G5Q/AAAA//8DAFBLAQItABQABgAI&#10;AAAAIQC2gziS/gAAAOEBAAATAAAAAAAAAAAAAAAAAAAAAABbQ29udGVudF9UeXBlc10ueG1sUEsB&#10;Ai0AFAAGAAgAAAAhADj9If/WAAAAlAEAAAsAAAAAAAAAAAAAAAAALwEAAF9yZWxzLy5yZWxzUEsB&#10;Ai0AFAAGAAgAAAAhAKpy3DewAQAASAMAAA4AAAAAAAAAAAAAAAAALgIAAGRycy9lMm9Eb2MueG1s&#10;UEsBAi0AFAAGAAgAAAAhAGUiu9XdAAAACQEAAA8AAAAAAAAAAAAAAAAACgQAAGRycy9kb3ducmV2&#10;LnhtbFBLBQYAAAAABAAEAPMAAAAUBQAAAAA=&#10;"/>
            </w:pict>
          </mc:Fallback>
        </mc:AlternateContent>
      </w:r>
    </w:p>
    <w:p w14:paraId="58E5BA79" w14:textId="77777777" w:rsidR="00466D90" w:rsidRPr="00466D90" w:rsidRDefault="00466D90" w:rsidP="00466D90">
      <w:pPr>
        <w:rPr>
          <w:rFonts w:ascii="Gill Sans" w:hAnsi="Gill Sans" w:cs="Times New Roman"/>
          <w:b/>
          <w:bCs/>
          <w:szCs w:val="24"/>
        </w:rPr>
      </w:pPr>
    </w:p>
    <w:p w14:paraId="002F943E" w14:textId="77777777" w:rsidR="00466D90" w:rsidRPr="00466D90" w:rsidRDefault="00466D90" w:rsidP="00466D90">
      <w:pPr>
        <w:ind w:left="2160" w:firstLine="720"/>
        <w:rPr>
          <w:rFonts w:ascii="Gill Sans" w:hAnsi="Gill Sans" w:cs="Times New Roman"/>
          <w:b/>
          <w:bCs/>
          <w:szCs w:val="24"/>
        </w:rPr>
      </w:pPr>
      <w:r w:rsidRPr="00466D90">
        <w:rPr>
          <w:rFonts w:ascii="Gill Sans" w:hAnsi="Gill Sans" w:cs="Times New Roman"/>
          <w:b/>
          <w:bCs/>
          <w:szCs w:val="24"/>
        </w:rPr>
        <w:t>Contract Administrator:</w:t>
      </w:r>
      <w:r w:rsidRPr="00466D90">
        <w:rPr>
          <w:rFonts w:ascii="Gill Sans" w:hAnsi="Gill Sans" w:cs="Times New Roman"/>
          <w:b/>
          <w:bCs/>
          <w:szCs w:val="24"/>
        </w:rPr>
        <w:tab/>
        <w:t>Alvin Sum</w:t>
      </w:r>
    </w:p>
    <w:p w14:paraId="3C56D1A9" w14:textId="77777777" w:rsidR="00466D90" w:rsidRPr="00466D90" w:rsidRDefault="00466D90" w:rsidP="00466D90">
      <w:pPr>
        <w:tabs>
          <w:tab w:val="left" w:pos="6360"/>
        </w:tabs>
        <w:rPr>
          <w:rFonts w:ascii="Gill Sans" w:hAnsi="Gill Sans" w:cs="Times New Roman"/>
          <w:b/>
          <w:bCs/>
          <w:szCs w:val="24"/>
        </w:rPr>
      </w:pPr>
      <w:r w:rsidRPr="00466D90">
        <w:rPr>
          <w:rFonts w:ascii="Gill Sans" w:hAnsi="Gill Sans" w:cs="Times New Roman"/>
          <w:b/>
          <w:bCs/>
          <w:szCs w:val="24"/>
        </w:rPr>
        <w:tab/>
      </w:r>
    </w:p>
    <w:p w14:paraId="69B610A4" w14:textId="77777777" w:rsidR="00466D90" w:rsidRPr="00466D90" w:rsidRDefault="00466D90" w:rsidP="00466D90">
      <w:pPr>
        <w:tabs>
          <w:tab w:val="left" w:pos="6360"/>
        </w:tabs>
        <w:rPr>
          <w:rFonts w:ascii="Gill Sans" w:hAnsi="Gill Sans" w:cs="Times New Roman"/>
          <w:b/>
          <w:bCs/>
          <w:szCs w:val="24"/>
        </w:rPr>
      </w:pPr>
    </w:p>
    <w:p w14:paraId="08A9606A" w14:textId="77777777" w:rsidR="00466D90" w:rsidRPr="00466D90" w:rsidRDefault="00466D90" w:rsidP="00466D90">
      <w:pPr>
        <w:rPr>
          <w:rFonts w:ascii="Gill Sans" w:hAnsi="Gill Sans" w:cs="Times New Roman"/>
          <w:b/>
          <w:bCs/>
          <w:sz w:val="40"/>
          <w:szCs w:val="24"/>
        </w:rPr>
      </w:pPr>
    </w:p>
    <w:p w14:paraId="0BC57F79" w14:textId="77777777" w:rsidR="00466D90" w:rsidRPr="00B35A47" w:rsidRDefault="00466D90" w:rsidP="00466D90">
      <w:pPr>
        <w:pStyle w:val="Title"/>
        <w:ind w:firstLine="2835"/>
        <w:jc w:val="left"/>
        <w:rPr>
          <w:rFonts w:ascii="Gill Sans" w:hAnsi="Gill Sans"/>
          <w:sz w:val="36"/>
          <w:szCs w:val="36"/>
        </w:rPr>
      </w:pPr>
      <w:r w:rsidRPr="00B35A47">
        <w:rPr>
          <w:rFonts w:ascii="Gill Sans" w:hAnsi="Gill Sans"/>
          <w:sz w:val="36"/>
          <w:szCs w:val="36"/>
        </w:rPr>
        <w:t>Technical Question Responses</w:t>
      </w:r>
    </w:p>
    <w:p w14:paraId="32B7F763" w14:textId="77777777" w:rsidR="00466D90" w:rsidRPr="00B35A47" w:rsidRDefault="00466D90" w:rsidP="00466D90">
      <w:pPr>
        <w:pStyle w:val="Title"/>
        <w:ind w:firstLine="2835"/>
        <w:jc w:val="left"/>
        <w:rPr>
          <w:rFonts w:ascii="Gill Sans" w:hAnsi="Gill Sans"/>
          <w:sz w:val="36"/>
          <w:szCs w:val="36"/>
        </w:rPr>
      </w:pPr>
    </w:p>
    <w:p w14:paraId="569A4DCE" w14:textId="4F80E246" w:rsidR="00466D90" w:rsidRPr="00B35A47" w:rsidRDefault="00466D90" w:rsidP="00466D90">
      <w:pPr>
        <w:pStyle w:val="Title"/>
        <w:ind w:firstLine="2835"/>
        <w:jc w:val="left"/>
        <w:rPr>
          <w:rFonts w:ascii="Gill Sans" w:hAnsi="Gill Sans"/>
          <w:sz w:val="36"/>
          <w:szCs w:val="36"/>
        </w:rPr>
      </w:pPr>
      <w:r w:rsidRPr="00B35A47">
        <w:rPr>
          <w:rFonts w:ascii="Gill Sans" w:hAnsi="Gill Sans"/>
          <w:sz w:val="36"/>
          <w:szCs w:val="36"/>
        </w:rPr>
        <w:t>Document 1</w:t>
      </w:r>
      <w:r w:rsidR="0060517A">
        <w:rPr>
          <w:rFonts w:ascii="Gill Sans" w:hAnsi="Gill Sans"/>
          <w:sz w:val="36"/>
          <w:szCs w:val="36"/>
        </w:rPr>
        <w:t>2</w:t>
      </w:r>
    </w:p>
    <w:p w14:paraId="4C7E6160" w14:textId="77777777" w:rsidR="00466D90" w:rsidRPr="00466D90" w:rsidRDefault="00466D90" w:rsidP="00466D90">
      <w:pPr>
        <w:ind w:firstLine="2835"/>
        <w:rPr>
          <w:rFonts w:ascii="Gill Sans" w:hAnsi="Gill Sans" w:cs="Times New Roman"/>
          <w:b/>
          <w:bCs/>
          <w:sz w:val="36"/>
          <w:szCs w:val="36"/>
        </w:rPr>
      </w:pPr>
    </w:p>
    <w:p w14:paraId="276A725F" w14:textId="77777777" w:rsidR="00466D90" w:rsidRPr="00466D90" w:rsidRDefault="00466D90" w:rsidP="00466D90">
      <w:pPr>
        <w:ind w:firstLine="2835"/>
        <w:rPr>
          <w:rFonts w:ascii="Gill Sans" w:hAnsi="Gill Sans" w:cs="Times New Roman"/>
          <w:b/>
          <w:bCs/>
          <w:sz w:val="36"/>
          <w:szCs w:val="36"/>
        </w:rPr>
      </w:pPr>
    </w:p>
    <w:p w14:paraId="39B27FD4" w14:textId="5D974930" w:rsidR="00466D90" w:rsidRPr="00466D90" w:rsidRDefault="00466D90" w:rsidP="00466D90">
      <w:pPr>
        <w:rPr>
          <w:rFonts w:ascii="Gill Sans" w:hAnsi="Gill Sans" w:cs="Times New Roman"/>
          <w:b/>
          <w:bCs/>
          <w:sz w:val="36"/>
          <w:szCs w:val="36"/>
        </w:rPr>
      </w:pPr>
      <w:r w:rsidRPr="00466D90">
        <w:rPr>
          <w:rFonts w:ascii="Times New Roman" w:hAnsi="Times New Roman" w:cs="Times New Roman"/>
          <w:noProof/>
          <w:szCs w:val="24"/>
        </w:rPr>
        <w:drawing>
          <wp:anchor distT="0" distB="0" distL="114300" distR="114300" simplePos="0" relativeHeight="251678720" behindDoc="1" locked="0" layoutInCell="1" allowOverlap="1" wp14:anchorId="49BE547F" wp14:editId="77D5BBEC">
            <wp:simplePos x="0" y="0"/>
            <wp:positionH relativeFrom="column">
              <wp:posOffset>4765040</wp:posOffset>
            </wp:positionH>
            <wp:positionV relativeFrom="paragraph">
              <wp:posOffset>177800</wp:posOffset>
            </wp:positionV>
            <wp:extent cx="1286510" cy="878205"/>
            <wp:effectExtent l="0" t="0" r="0" b="0"/>
            <wp:wrapNone/>
            <wp:docPr id="1704682218" name="Picture 1" descr="A picture containing font, screenshot, graphics,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font, screenshot, graphics,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6510" cy="878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DEAF47" w14:textId="77777777" w:rsidR="00466D90" w:rsidRPr="00466D90" w:rsidRDefault="00466D90" w:rsidP="00466D90">
      <w:pPr>
        <w:rPr>
          <w:rFonts w:ascii="Gill Sans" w:hAnsi="Gill Sans" w:cs="Times New Roman"/>
          <w:sz w:val="28"/>
          <w:szCs w:val="28"/>
        </w:rPr>
      </w:pPr>
    </w:p>
    <w:p w14:paraId="6CF6E04D" w14:textId="77777777" w:rsidR="00466D90" w:rsidRPr="00466D90" w:rsidRDefault="00466D90" w:rsidP="00466D90">
      <w:pPr>
        <w:rPr>
          <w:rFonts w:ascii="Gill Sans" w:hAnsi="Gill Sans" w:cs="Times New Roman"/>
          <w:szCs w:val="24"/>
        </w:rPr>
      </w:pPr>
      <w:r w:rsidRPr="00466D90">
        <w:rPr>
          <w:rFonts w:ascii="Gill Sans" w:hAnsi="Gill Sans" w:cs="Times New Roman"/>
          <w:szCs w:val="24"/>
        </w:rPr>
        <w:t>1</w:t>
      </w:r>
      <w:r w:rsidRPr="00466D90">
        <w:rPr>
          <w:rFonts w:ascii="Gill Sans" w:hAnsi="Gill Sans" w:cs="Times New Roman"/>
          <w:szCs w:val="24"/>
          <w:vertAlign w:val="superscript"/>
        </w:rPr>
        <w:t>st</w:t>
      </w:r>
      <w:r w:rsidRPr="00466D90">
        <w:rPr>
          <w:rFonts w:ascii="Gill Sans" w:hAnsi="Gill Sans" w:cs="Times New Roman"/>
          <w:szCs w:val="24"/>
        </w:rPr>
        <w:t xml:space="preserve"> Floor, Anna House, </w:t>
      </w:r>
    </w:p>
    <w:p w14:paraId="5607DBF0" w14:textId="77777777" w:rsidR="00466D90" w:rsidRPr="00466D90" w:rsidRDefault="00466D90" w:rsidP="00466D90">
      <w:pPr>
        <w:rPr>
          <w:rFonts w:ascii="Gill Sans" w:hAnsi="Gill Sans" w:cs="Times New Roman"/>
          <w:szCs w:val="24"/>
        </w:rPr>
      </w:pPr>
      <w:r w:rsidRPr="00466D90">
        <w:rPr>
          <w:rFonts w:ascii="Gill Sans" w:hAnsi="Gill Sans" w:cs="Times New Roman"/>
          <w:szCs w:val="24"/>
        </w:rPr>
        <w:t xml:space="preserve">214-218 High Street </w:t>
      </w:r>
    </w:p>
    <w:p w14:paraId="068D6AAC" w14:textId="77777777" w:rsidR="00466D90" w:rsidRPr="00466D90" w:rsidRDefault="00466D90" w:rsidP="00466D90">
      <w:pPr>
        <w:rPr>
          <w:rFonts w:ascii="Gill Sans" w:hAnsi="Gill Sans" w:cs="Times New Roman"/>
          <w:szCs w:val="24"/>
        </w:rPr>
      </w:pPr>
      <w:r w:rsidRPr="00466D90">
        <w:rPr>
          <w:rFonts w:ascii="Gill Sans" w:hAnsi="Gill Sans" w:cs="Times New Roman"/>
          <w:szCs w:val="24"/>
        </w:rPr>
        <w:t>London, N15 4NP</w:t>
      </w:r>
      <w:r w:rsidRPr="00466D90">
        <w:rPr>
          <w:rFonts w:ascii="Gill Sans" w:hAnsi="Gill Sans" w:cs="Times New Roman"/>
          <w:szCs w:val="24"/>
        </w:rPr>
        <w:tab/>
      </w:r>
    </w:p>
    <w:p w14:paraId="7A41EBD9" w14:textId="77777777" w:rsidR="00466D90" w:rsidRPr="00466D90" w:rsidRDefault="00466D90" w:rsidP="00466D90">
      <w:pPr>
        <w:rPr>
          <w:rFonts w:ascii="Gill Sans" w:hAnsi="Gill Sans"/>
          <w:b/>
          <w:bCs/>
          <w:sz w:val="40"/>
          <w:szCs w:val="24"/>
        </w:rPr>
      </w:pPr>
    </w:p>
    <w:p w14:paraId="4E01D9D8" w14:textId="77777777" w:rsidR="00466D90" w:rsidRPr="00466D90" w:rsidRDefault="00466D90" w:rsidP="00466D90">
      <w:pPr>
        <w:rPr>
          <w:rFonts w:ascii="Gill Sans" w:hAnsi="Gill Sans"/>
          <w:b/>
          <w:bCs/>
          <w:sz w:val="40"/>
          <w:szCs w:val="24"/>
        </w:rPr>
      </w:pPr>
    </w:p>
    <w:p w14:paraId="143610AE" w14:textId="792A9C74" w:rsidR="00B35A47" w:rsidRDefault="00B35A47"/>
    <w:p w14:paraId="72C105A6" w14:textId="77777777" w:rsidR="00B35A47" w:rsidRDefault="00B35A47"/>
    <w:p w14:paraId="4D528396" w14:textId="77777777" w:rsidR="001B2806" w:rsidRPr="001B2806" w:rsidRDefault="004A1595" w:rsidP="00A66D6F">
      <w:pPr>
        <w:jc w:val="center"/>
        <w:rPr>
          <w:b/>
          <w:sz w:val="28"/>
          <w:szCs w:val="28"/>
        </w:rPr>
      </w:pPr>
      <w:r>
        <w:rPr>
          <w:b/>
          <w:sz w:val="28"/>
          <w:szCs w:val="28"/>
        </w:rPr>
        <w:t>Technical</w:t>
      </w:r>
      <w:r w:rsidR="001B2806" w:rsidRPr="001B2806">
        <w:rPr>
          <w:b/>
          <w:sz w:val="28"/>
          <w:szCs w:val="28"/>
        </w:rPr>
        <w:t xml:space="preserve"> Question Responses</w:t>
      </w:r>
    </w:p>
    <w:p w14:paraId="718EEF60" w14:textId="77777777" w:rsidR="001B2806" w:rsidRDefault="001B2806"/>
    <w:tbl>
      <w:tblPr>
        <w:tblStyle w:val="TableGrid"/>
        <w:tblW w:w="0" w:type="auto"/>
        <w:tblInd w:w="-5" w:type="dxa"/>
        <w:tblLook w:val="04A0" w:firstRow="1" w:lastRow="0" w:firstColumn="1" w:lastColumn="0" w:noHBand="0" w:noVBand="1"/>
      </w:tblPr>
      <w:tblGrid>
        <w:gridCol w:w="557"/>
        <w:gridCol w:w="7264"/>
        <w:gridCol w:w="1200"/>
      </w:tblGrid>
      <w:tr w:rsidR="00B35A47" w:rsidRPr="00CB7CF4" w14:paraId="7984D4B2" w14:textId="77777777" w:rsidTr="00586929">
        <w:tc>
          <w:tcPr>
            <w:tcW w:w="557" w:type="dxa"/>
          </w:tcPr>
          <w:p w14:paraId="4D184F80" w14:textId="77777777" w:rsidR="00B35A47" w:rsidRPr="00CB7CF4" w:rsidRDefault="00B35A47" w:rsidP="00586929">
            <w:pPr>
              <w:rPr>
                <w:rFonts w:eastAsia="Calibri"/>
                <w:sz w:val="20"/>
              </w:rPr>
            </w:pPr>
          </w:p>
        </w:tc>
        <w:tc>
          <w:tcPr>
            <w:tcW w:w="7264" w:type="dxa"/>
          </w:tcPr>
          <w:p w14:paraId="38AEBE69" w14:textId="77777777" w:rsidR="00B35A47" w:rsidRPr="00CB7CF4" w:rsidRDefault="00B35A47" w:rsidP="00586929">
            <w:pPr>
              <w:rPr>
                <w:rFonts w:eastAsia="Calibri"/>
                <w:sz w:val="20"/>
              </w:rPr>
            </w:pPr>
          </w:p>
        </w:tc>
        <w:tc>
          <w:tcPr>
            <w:tcW w:w="1200" w:type="dxa"/>
            <w:shd w:val="clear" w:color="auto" w:fill="auto"/>
          </w:tcPr>
          <w:p w14:paraId="22CBA4FA" w14:textId="77777777" w:rsidR="00B35A47" w:rsidRPr="00CB7CF4" w:rsidRDefault="00B35A47" w:rsidP="00586929">
            <w:pPr>
              <w:rPr>
                <w:b/>
                <w:sz w:val="20"/>
              </w:rPr>
            </w:pPr>
            <w:r w:rsidRPr="00CB7CF4">
              <w:rPr>
                <w:b/>
                <w:sz w:val="20"/>
              </w:rPr>
              <w:t>Weighting</w:t>
            </w:r>
          </w:p>
        </w:tc>
      </w:tr>
      <w:tr w:rsidR="00B35A47" w:rsidRPr="00CB7CF4" w14:paraId="58B20F4F" w14:textId="77777777" w:rsidTr="00B35A47">
        <w:tc>
          <w:tcPr>
            <w:tcW w:w="557" w:type="dxa"/>
            <w:shd w:val="clear" w:color="auto" w:fill="DEEAF6" w:themeFill="accent5" w:themeFillTint="33"/>
          </w:tcPr>
          <w:p w14:paraId="77E0B49C" w14:textId="77777777" w:rsidR="00B35A47" w:rsidRPr="00CB7CF4" w:rsidRDefault="00B35A47" w:rsidP="00586929">
            <w:pPr>
              <w:rPr>
                <w:rFonts w:eastAsia="Calibri"/>
                <w:sz w:val="20"/>
              </w:rPr>
            </w:pPr>
          </w:p>
          <w:p w14:paraId="027DBFEF" w14:textId="77777777" w:rsidR="00B35A47" w:rsidRPr="00CB7CF4" w:rsidRDefault="00B35A47" w:rsidP="00586929">
            <w:pPr>
              <w:rPr>
                <w:rFonts w:eastAsia="Calibri"/>
                <w:sz w:val="20"/>
              </w:rPr>
            </w:pPr>
            <w:r w:rsidRPr="00CB7CF4">
              <w:rPr>
                <w:rFonts w:eastAsia="Calibri"/>
                <w:sz w:val="20"/>
              </w:rPr>
              <w:t>1</w:t>
            </w:r>
          </w:p>
        </w:tc>
        <w:tc>
          <w:tcPr>
            <w:tcW w:w="7264" w:type="dxa"/>
            <w:shd w:val="clear" w:color="auto" w:fill="DEEAF6" w:themeFill="accent5" w:themeFillTint="33"/>
          </w:tcPr>
          <w:p w14:paraId="2D38DFA9" w14:textId="77777777" w:rsidR="00B35A47" w:rsidRPr="00CB7CF4" w:rsidRDefault="00B35A47" w:rsidP="00586929">
            <w:pPr>
              <w:rPr>
                <w:color w:val="333333"/>
                <w:sz w:val="20"/>
              </w:rPr>
            </w:pPr>
          </w:p>
          <w:p w14:paraId="043E68DA" w14:textId="77777777" w:rsidR="002F0B20" w:rsidRPr="00E37277" w:rsidRDefault="002F0B20" w:rsidP="002F0B20">
            <w:pPr>
              <w:rPr>
                <w:b/>
                <w:bCs/>
                <w:sz w:val="20"/>
              </w:rPr>
            </w:pPr>
            <w:r w:rsidRPr="00E37277">
              <w:rPr>
                <w:b/>
                <w:bCs/>
                <w:sz w:val="20"/>
              </w:rPr>
              <w:t>M</w:t>
            </w:r>
            <w:r>
              <w:rPr>
                <w:b/>
                <w:bCs/>
                <w:sz w:val="20"/>
              </w:rPr>
              <w:t>obilisation</w:t>
            </w:r>
          </w:p>
          <w:p w14:paraId="69492ACA" w14:textId="77777777" w:rsidR="002F0B20" w:rsidRDefault="002F0B20" w:rsidP="002F0B20">
            <w:pPr>
              <w:rPr>
                <w:sz w:val="20"/>
              </w:rPr>
            </w:pPr>
          </w:p>
          <w:p w14:paraId="36FB7F0B" w14:textId="36CA118A" w:rsidR="002F0B20" w:rsidRPr="00C26E13" w:rsidRDefault="002F0B20" w:rsidP="002F0B20">
            <w:pPr>
              <w:rPr>
                <w:sz w:val="20"/>
                <w:lang w:eastAsia="en-GB"/>
              </w:rPr>
            </w:pPr>
            <w:r w:rsidRPr="00C26E13">
              <w:rPr>
                <w:sz w:val="20"/>
                <w:lang w:eastAsia="en-GB"/>
              </w:rPr>
              <w:t xml:space="preserve">Taking into account the requirements for this contract, bidders are required to detail their approach working in collaboration with IDS to develop and deliver the contract. Your response should specifically include: </w:t>
            </w:r>
          </w:p>
          <w:p w14:paraId="6945A5E8" w14:textId="77777777" w:rsidR="002F0B20" w:rsidRDefault="002F0B20" w:rsidP="002F0B20">
            <w:pPr>
              <w:rPr>
                <w:rFonts w:asciiTheme="minorHAnsi" w:hAnsiTheme="minorHAnsi" w:cstheme="minorHAnsi"/>
                <w:sz w:val="22"/>
                <w:szCs w:val="22"/>
              </w:rPr>
            </w:pPr>
          </w:p>
          <w:p w14:paraId="65415E67" w14:textId="77777777" w:rsidR="004B4978" w:rsidRPr="004B4978" w:rsidRDefault="004B4978" w:rsidP="004B4978">
            <w:pPr>
              <w:pStyle w:val="ListParagraph"/>
              <w:numPr>
                <w:ilvl w:val="0"/>
                <w:numId w:val="10"/>
              </w:numPr>
              <w:rPr>
                <w:sz w:val="20"/>
                <w:lang w:eastAsia="en-GB"/>
              </w:rPr>
            </w:pPr>
            <w:r w:rsidRPr="004B4978">
              <w:rPr>
                <w:sz w:val="20"/>
                <w:lang w:eastAsia="en-GB"/>
              </w:rPr>
              <w:t>Your approach and methodology for establishing effective programmes in year 1 and any subsequent years.</w:t>
            </w:r>
          </w:p>
          <w:p w14:paraId="17CF921A" w14:textId="77777777" w:rsidR="004B4978" w:rsidRPr="004B4978" w:rsidRDefault="004B4978" w:rsidP="004B4978">
            <w:pPr>
              <w:pStyle w:val="ListParagraph"/>
              <w:numPr>
                <w:ilvl w:val="0"/>
                <w:numId w:val="10"/>
              </w:numPr>
              <w:rPr>
                <w:sz w:val="20"/>
                <w:lang w:eastAsia="en-GB"/>
              </w:rPr>
            </w:pPr>
            <w:r w:rsidRPr="004B4978">
              <w:rPr>
                <w:sz w:val="20"/>
                <w:lang w:eastAsia="en-GB"/>
              </w:rPr>
              <w:t xml:space="preserve">How you will establish works for each estate and the attached property list? </w:t>
            </w:r>
          </w:p>
          <w:p w14:paraId="1124AC84" w14:textId="77777777" w:rsidR="004B4978" w:rsidRPr="004B4978" w:rsidRDefault="004B4978" w:rsidP="004B4978">
            <w:pPr>
              <w:pStyle w:val="ListParagraph"/>
              <w:numPr>
                <w:ilvl w:val="0"/>
                <w:numId w:val="10"/>
              </w:numPr>
              <w:rPr>
                <w:sz w:val="20"/>
                <w:lang w:eastAsia="en-GB"/>
              </w:rPr>
            </w:pPr>
            <w:r w:rsidRPr="004B4978">
              <w:rPr>
                <w:sz w:val="20"/>
                <w:lang w:eastAsia="en-GB"/>
              </w:rPr>
              <w:t>How you will work to maximise collaboration with IDS to provide added value to the contract?</w:t>
            </w:r>
          </w:p>
          <w:p w14:paraId="7C34D789" w14:textId="77777777" w:rsidR="002F0B20" w:rsidRPr="00AB7098" w:rsidRDefault="002F0B20" w:rsidP="002F0B20">
            <w:pPr>
              <w:pStyle w:val="ListParagraph"/>
              <w:rPr>
                <w:sz w:val="20"/>
                <w:lang w:eastAsia="en-GB"/>
              </w:rPr>
            </w:pPr>
          </w:p>
          <w:p w14:paraId="79E913D6" w14:textId="123D944A" w:rsidR="00B35A47" w:rsidRPr="00E37277" w:rsidRDefault="002F0B20" w:rsidP="002F0B20">
            <w:pPr>
              <w:rPr>
                <w:b/>
                <w:bCs/>
                <w:sz w:val="20"/>
              </w:rPr>
            </w:pPr>
            <w:r w:rsidRPr="00C26E13">
              <w:rPr>
                <w:b/>
                <w:bCs/>
                <w:sz w:val="20"/>
                <w:lang w:val="en-US"/>
              </w:rPr>
              <w:t>(Maximum 1500 words for Q1 – approx. 2 pages of A4)</w:t>
            </w:r>
          </w:p>
          <w:p w14:paraId="7DAAE77C" w14:textId="77777777" w:rsidR="00B35A47" w:rsidRDefault="00B35A47" w:rsidP="00586929">
            <w:pPr>
              <w:rPr>
                <w:sz w:val="20"/>
              </w:rPr>
            </w:pPr>
          </w:p>
          <w:p w14:paraId="310BF097" w14:textId="4D528054" w:rsidR="00B35A47" w:rsidRPr="00CB7CF4" w:rsidRDefault="00B35A47" w:rsidP="00586929">
            <w:pPr>
              <w:autoSpaceDE w:val="0"/>
              <w:autoSpaceDN w:val="0"/>
              <w:adjustRightInd w:val="0"/>
              <w:rPr>
                <w:rFonts w:eastAsiaTheme="minorHAnsi"/>
                <w:i/>
                <w:iCs/>
                <w:sz w:val="20"/>
              </w:rPr>
            </w:pPr>
          </w:p>
        </w:tc>
        <w:tc>
          <w:tcPr>
            <w:tcW w:w="1200" w:type="dxa"/>
            <w:shd w:val="clear" w:color="auto" w:fill="DEEAF6" w:themeFill="accent5" w:themeFillTint="33"/>
          </w:tcPr>
          <w:p w14:paraId="3219986A" w14:textId="77777777" w:rsidR="00B35A47" w:rsidRPr="00CB7CF4" w:rsidRDefault="00B35A47" w:rsidP="00586929">
            <w:pPr>
              <w:jc w:val="center"/>
              <w:rPr>
                <w:rFonts w:eastAsia="Calibri"/>
                <w:sz w:val="20"/>
              </w:rPr>
            </w:pPr>
          </w:p>
          <w:p w14:paraId="1AF8DFE5" w14:textId="35C24D88" w:rsidR="00B35A47" w:rsidRPr="00CB7CF4" w:rsidRDefault="00146006" w:rsidP="00586929">
            <w:pPr>
              <w:jc w:val="center"/>
              <w:rPr>
                <w:rFonts w:eastAsia="Calibri"/>
                <w:sz w:val="20"/>
              </w:rPr>
            </w:pPr>
            <w:r>
              <w:rPr>
                <w:rFonts w:eastAsia="Calibri"/>
                <w:sz w:val="20"/>
              </w:rPr>
              <w:t>35</w:t>
            </w:r>
          </w:p>
        </w:tc>
      </w:tr>
      <w:tr w:rsidR="00B35A47" w:rsidRPr="00CB7CF4" w14:paraId="51CC47CF" w14:textId="77777777" w:rsidTr="00586929">
        <w:tc>
          <w:tcPr>
            <w:tcW w:w="557" w:type="dxa"/>
          </w:tcPr>
          <w:p w14:paraId="79D8DB80" w14:textId="77777777" w:rsidR="00B35A47" w:rsidRPr="00CB7CF4" w:rsidRDefault="00B35A47" w:rsidP="00586929">
            <w:pPr>
              <w:rPr>
                <w:rFonts w:eastAsia="Calibri"/>
                <w:sz w:val="20"/>
              </w:rPr>
            </w:pPr>
          </w:p>
        </w:tc>
        <w:tc>
          <w:tcPr>
            <w:tcW w:w="7264" w:type="dxa"/>
          </w:tcPr>
          <w:p w14:paraId="3424BACB" w14:textId="77777777" w:rsidR="00B35A47" w:rsidRPr="00B35A47" w:rsidRDefault="00B35A47" w:rsidP="00586929">
            <w:pPr>
              <w:rPr>
                <w:b/>
                <w:bCs/>
                <w:color w:val="333333"/>
                <w:sz w:val="20"/>
              </w:rPr>
            </w:pPr>
            <w:r w:rsidRPr="00B35A47">
              <w:rPr>
                <w:b/>
                <w:bCs/>
                <w:color w:val="333333"/>
                <w:sz w:val="20"/>
              </w:rPr>
              <w:t>Question 1 Response</w:t>
            </w:r>
          </w:p>
          <w:p w14:paraId="3AFC3EC2" w14:textId="77777777" w:rsidR="00B35A47" w:rsidRDefault="00B35A47" w:rsidP="00586929">
            <w:pPr>
              <w:rPr>
                <w:color w:val="333333"/>
                <w:sz w:val="20"/>
              </w:rPr>
            </w:pPr>
          </w:p>
          <w:p w14:paraId="7E370D18" w14:textId="77777777" w:rsidR="00B35A47" w:rsidRDefault="00B35A47" w:rsidP="00586929">
            <w:pPr>
              <w:rPr>
                <w:color w:val="333333"/>
                <w:sz w:val="20"/>
              </w:rPr>
            </w:pPr>
          </w:p>
          <w:p w14:paraId="54F8FABE" w14:textId="5B482E10" w:rsidR="00B35A47" w:rsidRDefault="00B35A47" w:rsidP="00586929">
            <w:pPr>
              <w:rPr>
                <w:color w:val="333333"/>
                <w:sz w:val="20"/>
              </w:rPr>
            </w:pPr>
          </w:p>
          <w:p w14:paraId="7B1BF08E" w14:textId="79E86221" w:rsidR="00B35A47" w:rsidRDefault="00B35A47" w:rsidP="00586929">
            <w:pPr>
              <w:rPr>
                <w:color w:val="333333"/>
                <w:sz w:val="20"/>
              </w:rPr>
            </w:pPr>
          </w:p>
          <w:p w14:paraId="63099794" w14:textId="77777777" w:rsidR="00B35A47" w:rsidRDefault="00B35A47" w:rsidP="00586929">
            <w:pPr>
              <w:rPr>
                <w:color w:val="333333"/>
                <w:sz w:val="20"/>
              </w:rPr>
            </w:pPr>
          </w:p>
          <w:p w14:paraId="2B2E4FA8" w14:textId="77777777" w:rsidR="00B35A47" w:rsidRDefault="00B35A47" w:rsidP="00586929">
            <w:pPr>
              <w:rPr>
                <w:color w:val="333333"/>
                <w:sz w:val="20"/>
              </w:rPr>
            </w:pPr>
          </w:p>
          <w:p w14:paraId="69037245" w14:textId="77777777" w:rsidR="002F0B20" w:rsidRDefault="002F0B20" w:rsidP="00586929">
            <w:pPr>
              <w:rPr>
                <w:color w:val="333333"/>
                <w:sz w:val="20"/>
              </w:rPr>
            </w:pPr>
          </w:p>
          <w:p w14:paraId="748E5A6D" w14:textId="77777777" w:rsidR="002F0B20" w:rsidRDefault="002F0B20" w:rsidP="00586929">
            <w:pPr>
              <w:rPr>
                <w:color w:val="333333"/>
                <w:sz w:val="20"/>
              </w:rPr>
            </w:pPr>
          </w:p>
          <w:p w14:paraId="12AAC995" w14:textId="77777777" w:rsidR="002F0B20" w:rsidRDefault="002F0B20" w:rsidP="00586929">
            <w:pPr>
              <w:rPr>
                <w:color w:val="333333"/>
                <w:sz w:val="20"/>
              </w:rPr>
            </w:pPr>
          </w:p>
          <w:p w14:paraId="624726BE" w14:textId="77777777" w:rsidR="002F0B20" w:rsidRDefault="002F0B20" w:rsidP="00586929">
            <w:pPr>
              <w:rPr>
                <w:color w:val="333333"/>
                <w:sz w:val="20"/>
              </w:rPr>
            </w:pPr>
          </w:p>
          <w:p w14:paraId="287816BD" w14:textId="77777777" w:rsidR="002F0B20" w:rsidRDefault="002F0B20" w:rsidP="00586929">
            <w:pPr>
              <w:rPr>
                <w:color w:val="333333"/>
                <w:sz w:val="20"/>
              </w:rPr>
            </w:pPr>
          </w:p>
          <w:p w14:paraId="6E609F74" w14:textId="77777777" w:rsidR="002F0B20" w:rsidRDefault="002F0B20" w:rsidP="00586929">
            <w:pPr>
              <w:rPr>
                <w:color w:val="333333"/>
                <w:sz w:val="20"/>
              </w:rPr>
            </w:pPr>
          </w:p>
          <w:p w14:paraId="1665A483" w14:textId="77777777" w:rsidR="002F0B20" w:rsidRDefault="002F0B20" w:rsidP="00586929">
            <w:pPr>
              <w:rPr>
                <w:color w:val="333333"/>
                <w:sz w:val="20"/>
              </w:rPr>
            </w:pPr>
          </w:p>
          <w:p w14:paraId="3EB29E52" w14:textId="77777777" w:rsidR="002F0B20" w:rsidRDefault="002F0B20" w:rsidP="00586929">
            <w:pPr>
              <w:rPr>
                <w:color w:val="333333"/>
                <w:sz w:val="20"/>
              </w:rPr>
            </w:pPr>
          </w:p>
          <w:p w14:paraId="2AAD0808" w14:textId="77777777" w:rsidR="002F0B20" w:rsidRDefault="002F0B20" w:rsidP="00586929">
            <w:pPr>
              <w:rPr>
                <w:color w:val="333333"/>
                <w:sz w:val="20"/>
              </w:rPr>
            </w:pPr>
          </w:p>
          <w:p w14:paraId="3A795B78" w14:textId="77777777" w:rsidR="002F0B20" w:rsidRDefault="002F0B20" w:rsidP="00586929">
            <w:pPr>
              <w:rPr>
                <w:color w:val="333333"/>
                <w:sz w:val="20"/>
              </w:rPr>
            </w:pPr>
          </w:p>
          <w:p w14:paraId="6EC82F1B" w14:textId="77777777" w:rsidR="002F0B20" w:rsidRDefault="002F0B20" w:rsidP="00586929">
            <w:pPr>
              <w:rPr>
                <w:color w:val="333333"/>
                <w:sz w:val="20"/>
              </w:rPr>
            </w:pPr>
          </w:p>
          <w:p w14:paraId="4E4E2EC4" w14:textId="77777777" w:rsidR="002F0B20" w:rsidRDefault="002F0B20" w:rsidP="00586929">
            <w:pPr>
              <w:rPr>
                <w:color w:val="333333"/>
                <w:sz w:val="20"/>
              </w:rPr>
            </w:pPr>
          </w:p>
          <w:p w14:paraId="437567B2" w14:textId="77777777" w:rsidR="002F0B20" w:rsidRDefault="002F0B20" w:rsidP="00586929">
            <w:pPr>
              <w:rPr>
                <w:color w:val="333333"/>
                <w:sz w:val="20"/>
              </w:rPr>
            </w:pPr>
          </w:p>
          <w:p w14:paraId="50D2B37A" w14:textId="77777777" w:rsidR="002F0B20" w:rsidRDefault="002F0B20" w:rsidP="00586929">
            <w:pPr>
              <w:rPr>
                <w:color w:val="333333"/>
                <w:sz w:val="20"/>
              </w:rPr>
            </w:pPr>
          </w:p>
          <w:p w14:paraId="2803590A" w14:textId="77777777" w:rsidR="002F0B20" w:rsidRDefault="002F0B20" w:rsidP="00586929">
            <w:pPr>
              <w:rPr>
                <w:color w:val="333333"/>
                <w:sz w:val="20"/>
              </w:rPr>
            </w:pPr>
          </w:p>
          <w:p w14:paraId="56E4B78A" w14:textId="77777777" w:rsidR="002F0B20" w:rsidRDefault="002F0B20" w:rsidP="00586929">
            <w:pPr>
              <w:rPr>
                <w:color w:val="333333"/>
                <w:sz w:val="20"/>
              </w:rPr>
            </w:pPr>
          </w:p>
          <w:p w14:paraId="0ECDF3FC" w14:textId="77777777" w:rsidR="002F0B20" w:rsidRDefault="002F0B20" w:rsidP="00586929">
            <w:pPr>
              <w:rPr>
                <w:color w:val="333333"/>
                <w:sz w:val="20"/>
              </w:rPr>
            </w:pPr>
          </w:p>
          <w:p w14:paraId="746C8F3C" w14:textId="77777777" w:rsidR="002F0B20" w:rsidRDefault="002F0B20" w:rsidP="00586929">
            <w:pPr>
              <w:rPr>
                <w:color w:val="333333"/>
                <w:sz w:val="20"/>
              </w:rPr>
            </w:pPr>
          </w:p>
          <w:p w14:paraId="74B008C7" w14:textId="77777777" w:rsidR="002F0B20" w:rsidRDefault="002F0B20" w:rsidP="00586929">
            <w:pPr>
              <w:rPr>
                <w:color w:val="333333"/>
                <w:sz w:val="20"/>
              </w:rPr>
            </w:pPr>
          </w:p>
          <w:p w14:paraId="5ECDA4EB" w14:textId="77777777" w:rsidR="002F0B20" w:rsidRDefault="002F0B20" w:rsidP="00586929">
            <w:pPr>
              <w:rPr>
                <w:color w:val="333333"/>
                <w:sz w:val="20"/>
              </w:rPr>
            </w:pPr>
          </w:p>
          <w:p w14:paraId="3C1674BB" w14:textId="77777777" w:rsidR="002F0B20" w:rsidRDefault="002F0B20" w:rsidP="00586929">
            <w:pPr>
              <w:rPr>
                <w:color w:val="333333"/>
                <w:sz w:val="20"/>
              </w:rPr>
            </w:pPr>
          </w:p>
          <w:p w14:paraId="53C21E5F" w14:textId="77777777" w:rsidR="002F0B20" w:rsidRDefault="002F0B20" w:rsidP="00586929">
            <w:pPr>
              <w:rPr>
                <w:color w:val="333333"/>
                <w:sz w:val="20"/>
              </w:rPr>
            </w:pPr>
          </w:p>
          <w:p w14:paraId="72B5CCF9" w14:textId="77777777" w:rsidR="002F0B20" w:rsidRDefault="002F0B20" w:rsidP="00586929">
            <w:pPr>
              <w:rPr>
                <w:color w:val="333333"/>
                <w:sz w:val="20"/>
              </w:rPr>
            </w:pPr>
          </w:p>
          <w:p w14:paraId="6C877087" w14:textId="77777777" w:rsidR="002F0B20" w:rsidRDefault="002F0B20" w:rsidP="00586929">
            <w:pPr>
              <w:rPr>
                <w:color w:val="333333"/>
                <w:sz w:val="20"/>
              </w:rPr>
            </w:pPr>
          </w:p>
          <w:p w14:paraId="259068A3" w14:textId="77777777" w:rsidR="002F0B20" w:rsidRDefault="002F0B20" w:rsidP="00586929">
            <w:pPr>
              <w:rPr>
                <w:color w:val="333333"/>
                <w:sz w:val="20"/>
              </w:rPr>
            </w:pPr>
          </w:p>
          <w:p w14:paraId="317E9295" w14:textId="77777777" w:rsidR="002F0B20" w:rsidRDefault="002F0B20" w:rsidP="00586929">
            <w:pPr>
              <w:rPr>
                <w:color w:val="333333"/>
                <w:sz w:val="20"/>
              </w:rPr>
            </w:pPr>
          </w:p>
          <w:p w14:paraId="67B3063A" w14:textId="77777777" w:rsidR="002F0B20" w:rsidRDefault="002F0B20" w:rsidP="00586929">
            <w:pPr>
              <w:rPr>
                <w:color w:val="333333"/>
                <w:sz w:val="20"/>
              </w:rPr>
            </w:pPr>
          </w:p>
          <w:p w14:paraId="2D75C86E" w14:textId="77777777" w:rsidR="000C18D8" w:rsidRDefault="000C18D8" w:rsidP="00586929">
            <w:pPr>
              <w:rPr>
                <w:color w:val="333333"/>
                <w:sz w:val="20"/>
              </w:rPr>
            </w:pPr>
          </w:p>
          <w:p w14:paraId="2D4016E5" w14:textId="77777777" w:rsidR="000C18D8" w:rsidRDefault="000C18D8" w:rsidP="00586929">
            <w:pPr>
              <w:rPr>
                <w:color w:val="333333"/>
                <w:sz w:val="20"/>
              </w:rPr>
            </w:pPr>
          </w:p>
          <w:p w14:paraId="37DB1908" w14:textId="77777777" w:rsidR="002F0B20" w:rsidRDefault="002F0B20" w:rsidP="00586929">
            <w:pPr>
              <w:rPr>
                <w:color w:val="333333"/>
                <w:sz w:val="20"/>
              </w:rPr>
            </w:pPr>
          </w:p>
          <w:p w14:paraId="44A1FAEF" w14:textId="77777777" w:rsidR="002F0B20" w:rsidRDefault="002F0B20" w:rsidP="00586929">
            <w:pPr>
              <w:rPr>
                <w:color w:val="333333"/>
                <w:sz w:val="20"/>
              </w:rPr>
            </w:pPr>
          </w:p>
          <w:p w14:paraId="355645D8" w14:textId="77777777" w:rsidR="002F0B20" w:rsidRDefault="002F0B20" w:rsidP="00586929">
            <w:pPr>
              <w:rPr>
                <w:color w:val="333333"/>
                <w:sz w:val="20"/>
              </w:rPr>
            </w:pPr>
          </w:p>
          <w:p w14:paraId="0F69A488" w14:textId="6EB830A0" w:rsidR="00B35A47" w:rsidRPr="00CB7CF4" w:rsidRDefault="00B35A47" w:rsidP="00586929">
            <w:pPr>
              <w:rPr>
                <w:color w:val="333333"/>
                <w:sz w:val="20"/>
              </w:rPr>
            </w:pPr>
          </w:p>
        </w:tc>
        <w:tc>
          <w:tcPr>
            <w:tcW w:w="1200" w:type="dxa"/>
          </w:tcPr>
          <w:p w14:paraId="62D99F97" w14:textId="77777777" w:rsidR="00B35A47" w:rsidRPr="00CB7CF4" w:rsidRDefault="00B35A47" w:rsidP="00586929">
            <w:pPr>
              <w:jc w:val="center"/>
              <w:rPr>
                <w:rFonts w:eastAsia="Calibri"/>
                <w:sz w:val="20"/>
              </w:rPr>
            </w:pPr>
          </w:p>
        </w:tc>
      </w:tr>
      <w:tr w:rsidR="00B35A47" w:rsidRPr="00CB7CF4" w14:paraId="6198D7C7" w14:textId="77777777" w:rsidTr="00B35A47">
        <w:tc>
          <w:tcPr>
            <w:tcW w:w="557" w:type="dxa"/>
            <w:shd w:val="clear" w:color="auto" w:fill="DEEAF6" w:themeFill="accent5" w:themeFillTint="33"/>
          </w:tcPr>
          <w:p w14:paraId="42022F9A" w14:textId="77777777" w:rsidR="00B35A47" w:rsidRPr="00CB7CF4" w:rsidRDefault="00B35A47" w:rsidP="00586929">
            <w:pPr>
              <w:rPr>
                <w:rFonts w:eastAsia="Calibri"/>
                <w:sz w:val="20"/>
              </w:rPr>
            </w:pPr>
          </w:p>
          <w:p w14:paraId="68E901FB" w14:textId="77777777" w:rsidR="00B35A47" w:rsidRPr="00CB7CF4" w:rsidRDefault="00B35A47" w:rsidP="00586929">
            <w:pPr>
              <w:rPr>
                <w:rFonts w:eastAsia="Calibri"/>
                <w:sz w:val="20"/>
              </w:rPr>
            </w:pPr>
            <w:r w:rsidRPr="00CB7CF4">
              <w:rPr>
                <w:rFonts w:eastAsia="Calibri"/>
                <w:sz w:val="20"/>
              </w:rPr>
              <w:t>2</w:t>
            </w:r>
          </w:p>
        </w:tc>
        <w:tc>
          <w:tcPr>
            <w:tcW w:w="7264" w:type="dxa"/>
            <w:shd w:val="clear" w:color="auto" w:fill="DEEAF6" w:themeFill="accent5" w:themeFillTint="33"/>
          </w:tcPr>
          <w:p w14:paraId="4DFDEE9F" w14:textId="77777777" w:rsidR="00B35A47" w:rsidRDefault="00B35A47" w:rsidP="00586929">
            <w:pPr>
              <w:rPr>
                <w:sz w:val="20"/>
              </w:rPr>
            </w:pPr>
          </w:p>
          <w:p w14:paraId="03CE90EA" w14:textId="4A110704" w:rsidR="0073052A" w:rsidRPr="003B03D6" w:rsidRDefault="0073052A" w:rsidP="0073052A">
            <w:pPr>
              <w:rPr>
                <w:b/>
                <w:bCs/>
                <w:sz w:val="20"/>
                <w:lang w:eastAsia="en-GB"/>
              </w:rPr>
            </w:pPr>
            <w:r>
              <w:rPr>
                <w:b/>
                <w:bCs/>
                <w:sz w:val="20"/>
                <w:lang w:eastAsia="en-GB"/>
              </w:rPr>
              <w:t>Delivery</w:t>
            </w:r>
          </w:p>
          <w:p w14:paraId="269A0713" w14:textId="77777777" w:rsidR="0073052A" w:rsidRPr="003B03D6" w:rsidRDefault="0073052A" w:rsidP="0073052A">
            <w:pPr>
              <w:rPr>
                <w:sz w:val="20"/>
                <w:lang w:eastAsia="en-GB"/>
              </w:rPr>
            </w:pPr>
          </w:p>
          <w:p w14:paraId="7E0E21DD" w14:textId="77777777" w:rsidR="0073052A" w:rsidRPr="00933C43" w:rsidRDefault="0073052A" w:rsidP="0073052A">
            <w:pPr>
              <w:rPr>
                <w:sz w:val="20"/>
                <w:lang w:eastAsia="en-GB"/>
              </w:rPr>
            </w:pPr>
            <w:r w:rsidRPr="00933C43">
              <w:rPr>
                <w:sz w:val="20"/>
                <w:lang w:eastAsia="en-GB"/>
              </w:rPr>
              <w:t xml:space="preserve">To ensure a fully collaborative relationship with contractors we anticipate a focus on direct workforce for delivery of this contract. </w:t>
            </w:r>
          </w:p>
          <w:p w14:paraId="7F3623CD" w14:textId="77777777" w:rsidR="0073052A" w:rsidRPr="00933C43" w:rsidRDefault="0073052A" w:rsidP="0073052A">
            <w:pPr>
              <w:pStyle w:val="ListParagraph"/>
              <w:numPr>
                <w:ilvl w:val="0"/>
                <w:numId w:val="10"/>
              </w:numPr>
              <w:contextualSpacing w:val="0"/>
              <w:rPr>
                <w:sz w:val="20"/>
                <w:lang w:eastAsia="en-GB"/>
              </w:rPr>
            </w:pPr>
            <w:r w:rsidRPr="00933C43">
              <w:rPr>
                <w:sz w:val="20"/>
                <w:lang w:eastAsia="en-GB"/>
              </w:rPr>
              <w:t>Please provide details of your proposed management structure, including identifying those team members who will oversee mobilisation and those who will be responsible for delivery stages of the project.</w:t>
            </w:r>
          </w:p>
          <w:p w14:paraId="5B086DE0" w14:textId="77777777" w:rsidR="0073052A" w:rsidRPr="00933C43" w:rsidRDefault="0073052A" w:rsidP="0073052A">
            <w:pPr>
              <w:pStyle w:val="ListParagraph"/>
              <w:numPr>
                <w:ilvl w:val="0"/>
                <w:numId w:val="10"/>
              </w:numPr>
              <w:contextualSpacing w:val="0"/>
              <w:rPr>
                <w:sz w:val="20"/>
                <w:lang w:eastAsia="en-GB"/>
              </w:rPr>
            </w:pPr>
            <w:r w:rsidRPr="00933C43">
              <w:rPr>
                <w:sz w:val="20"/>
                <w:lang w:eastAsia="en-GB"/>
              </w:rPr>
              <w:t>Provide a breakdown of your direct workforce to Subcontractor split for delivering this project.</w:t>
            </w:r>
          </w:p>
          <w:p w14:paraId="55577C94" w14:textId="096328E4" w:rsidR="00182DCE" w:rsidRDefault="00182DCE" w:rsidP="00182DCE">
            <w:pPr>
              <w:pStyle w:val="ListParagraph"/>
              <w:numPr>
                <w:ilvl w:val="0"/>
                <w:numId w:val="10"/>
              </w:numPr>
              <w:contextualSpacing w:val="0"/>
              <w:rPr>
                <w:sz w:val="20"/>
                <w:lang w:eastAsia="en-GB"/>
              </w:rPr>
            </w:pPr>
            <w:r>
              <w:rPr>
                <w:sz w:val="20"/>
                <w:lang w:eastAsia="en-GB"/>
              </w:rPr>
              <w:t>Where necessary, p</w:t>
            </w:r>
            <w:r w:rsidRPr="00933C43">
              <w:rPr>
                <w:sz w:val="20"/>
                <w:lang w:eastAsia="en-GB"/>
              </w:rPr>
              <w:t>lease provide you approach to managing subcontractors.</w:t>
            </w:r>
          </w:p>
          <w:p w14:paraId="5A4A9D75" w14:textId="77777777" w:rsidR="00182DCE" w:rsidRPr="00182DCE" w:rsidRDefault="00182DCE" w:rsidP="00182DCE">
            <w:pPr>
              <w:pStyle w:val="ListParagraph"/>
              <w:contextualSpacing w:val="0"/>
              <w:rPr>
                <w:sz w:val="20"/>
                <w:lang w:eastAsia="en-GB"/>
              </w:rPr>
            </w:pPr>
          </w:p>
          <w:p w14:paraId="31C74AC5" w14:textId="6E9DB800" w:rsidR="00B35A47" w:rsidRPr="00182DCE" w:rsidRDefault="0073052A" w:rsidP="00586929">
            <w:pPr>
              <w:rPr>
                <w:b/>
                <w:bCs/>
                <w:sz w:val="20"/>
                <w:lang w:eastAsia="en-GB"/>
              </w:rPr>
            </w:pPr>
            <w:r w:rsidRPr="00933C43">
              <w:rPr>
                <w:b/>
                <w:bCs/>
                <w:sz w:val="20"/>
                <w:lang w:val="en-US"/>
              </w:rPr>
              <w:t>(</w:t>
            </w:r>
            <w:r>
              <w:rPr>
                <w:b/>
                <w:bCs/>
                <w:sz w:val="20"/>
                <w:lang w:val="en-US"/>
              </w:rPr>
              <w:t>M</w:t>
            </w:r>
            <w:r w:rsidRPr="00933C43">
              <w:rPr>
                <w:b/>
                <w:bCs/>
                <w:sz w:val="20"/>
                <w:lang w:val="en-US"/>
              </w:rPr>
              <w:t xml:space="preserve">aximum1500 words for Q2 – approx. 2 pages of A4) </w:t>
            </w:r>
          </w:p>
          <w:p w14:paraId="3AD3311F" w14:textId="77777777" w:rsidR="00B35A47" w:rsidRPr="00CB7CF4" w:rsidRDefault="00B35A47" w:rsidP="0073052A">
            <w:pPr>
              <w:rPr>
                <w:sz w:val="20"/>
              </w:rPr>
            </w:pPr>
          </w:p>
        </w:tc>
        <w:tc>
          <w:tcPr>
            <w:tcW w:w="1200" w:type="dxa"/>
            <w:shd w:val="clear" w:color="auto" w:fill="DEEAF6" w:themeFill="accent5" w:themeFillTint="33"/>
          </w:tcPr>
          <w:p w14:paraId="53103B51" w14:textId="77777777" w:rsidR="00B35A47" w:rsidRPr="00CB7CF4" w:rsidRDefault="00B35A47" w:rsidP="00586929">
            <w:pPr>
              <w:jc w:val="center"/>
              <w:rPr>
                <w:rFonts w:eastAsia="Calibri"/>
                <w:sz w:val="20"/>
              </w:rPr>
            </w:pPr>
          </w:p>
          <w:p w14:paraId="30C07016" w14:textId="655BE228" w:rsidR="00B35A47" w:rsidRPr="00CB7CF4" w:rsidRDefault="00146006" w:rsidP="00586929">
            <w:pPr>
              <w:jc w:val="center"/>
              <w:rPr>
                <w:rFonts w:eastAsia="Calibri"/>
                <w:sz w:val="20"/>
              </w:rPr>
            </w:pPr>
            <w:r>
              <w:rPr>
                <w:rFonts w:eastAsia="Calibri"/>
                <w:sz w:val="20"/>
              </w:rPr>
              <w:t>35</w:t>
            </w:r>
          </w:p>
        </w:tc>
      </w:tr>
      <w:tr w:rsidR="00B35A47" w:rsidRPr="00CB7CF4" w14:paraId="7E57D9AE" w14:textId="77777777" w:rsidTr="00586929">
        <w:tc>
          <w:tcPr>
            <w:tcW w:w="557" w:type="dxa"/>
          </w:tcPr>
          <w:p w14:paraId="79A64E18" w14:textId="77777777" w:rsidR="00B35A47" w:rsidRPr="00CB7CF4" w:rsidRDefault="00B35A47" w:rsidP="00586929">
            <w:pPr>
              <w:rPr>
                <w:rFonts w:eastAsia="Calibri"/>
                <w:sz w:val="20"/>
              </w:rPr>
            </w:pPr>
          </w:p>
        </w:tc>
        <w:tc>
          <w:tcPr>
            <w:tcW w:w="7264" w:type="dxa"/>
          </w:tcPr>
          <w:p w14:paraId="7968A385" w14:textId="77777777" w:rsidR="00B35A47" w:rsidRPr="00B35A47" w:rsidRDefault="00B35A47" w:rsidP="00586929">
            <w:pPr>
              <w:rPr>
                <w:b/>
                <w:bCs/>
                <w:sz w:val="20"/>
              </w:rPr>
            </w:pPr>
            <w:r w:rsidRPr="00B35A47">
              <w:rPr>
                <w:b/>
                <w:bCs/>
                <w:sz w:val="20"/>
              </w:rPr>
              <w:t>Question 2 Response</w:t>
            </w:r>
          </w:p>
          <w:p w14:paraId="08942062" w14:textId="77777777" w:rsidR="00B35A47" w:rsidRDefault="00B35A47" w:rsidP="00586929">
            <w:pPr>
              <w:rPr>
                <w:sz w:val="20"/>
              </w:rPr>
            </w:pPr>
          </w:p>
          <w:p w14:paraId="7B519711" w14:textId="77777777" w:rsidR="00B35A47" w:rsidRDefault="00B35A47" w:rsidP="00586929">
            <w:pPr>
              <w:rPr>
                <w:sz w:val="20"/>
              </w:rPr>
            </w:pPr>
          </w:p>
          <w:p w14:paraId="6C9855F2" w14:textId="77777777" w:rsidR="00182DCE" w:rsidRDefault="00182DCE" w:rsidP="00586929">
            <w:pPr>
              <w:rPr>
                <w:sz w:val="20"/>
              </w:rPr>
            </w:pPr>
          </w:p>
          <w:p w14:paraId="534D65D3" w14:textId="0208F1E5" w:rsidR="00B35A47" w:rsidRDefault="00B35A47" w:rsidP="00586929">
            <w:pPr>
              <w:rPr>
                <w:sz w:val="20"/>
              </w:rPr>
            </w:pPr>
          </w:p>
          <w:p w14:paraId="2C348B99" w14:textId="77777777" w:rsidR="00B35A47" w:rsidRDefault="00B35A47" w:rsidP="00586929">
            <w:pPr>
              <w:rPr>
                <w:sz w:val="20"/>
              </w:rPr>
            </w:pPr>
          </w:p>
          <w:p w14:paraId="566AD2CA" w14:textId="77777777" w:rsidR="0073052A" w:rsidRDefault="0073052A" w:rsidP="00586929">
            <w:pPr>
              <w:rPr>
                <w:sz w:val="20"/>
              </w:rPr>
            </w:pPr>
          </w:p>
          <w:p w14:paraId="48F716B3" w14:textId="77777777" w:rsidR="0073052A" w:rsidRDefault="0073052A" w:rsidP="00586929">
            <w:pPr>
              <w:rPr>
                <w:sz w:val="20"/>
              </w:rPr>
            </w:pPr>
          </w:p>
          <w:p w14:paraId="7E77349F" w14:textId="77777777" w:rsidR="0073052A" w:rsidRDefault="0073052A" w:rsidP="00586929">
            <w:pPr>
              <w:rPr>
                <w:sz w:val="20"/>
              </w:rPr>
            </w:pPr>
          </w:p>
          <w:p w14:paraId="09D479FA" w14:textId="77777777" w:rsidR="0073052A" w:rsidRDefault="0073052A" w:rsidP="00586929">
            <w:pPr>
              <w:rPr>
                <w:sz w:val="20"/>
              </w:rPr>
            </w:pPr>
          </w:p>
          <w:p w14:paraId="4D75B899" w14:textId="77777777" w:rsidR="0073052A" w:rsidRDefault="0073052A" w:rsidP="00586929">
            <w:pPr>
              <w:rPr>
                <w:sz w:val="20"/>
              </w:rPr>
            </w:pPr>
          </w:p>
          <w:p w14:paraId="4705F9C3" w14:textId="77777777" w:rsidR="0073052A" w:rsidRDefault="0073052A" w:rsidP="00586929">
            <w:pPr>
              <w:rPr>
                <w:sz w:val="20"/>
              </w:rPr>
            </w:pPr>
          </w:p>
          <w:p w14:paraId="2C72C672" w14:textId="77777777" w:rsidR="0073052A" w:rsidRDefault="0073052A" w:rsidP="00586929">
            <w:pPr>
              <w:rPr>
                <w:sz w:val="20"/>
              </w:rPr>
            </w:pPr>
          </w:p>
          <w:p w14:paraId="3DD3B0CD" w14:textId="77777777" w:rsidR="0073052A" w:rsidRDefault="0073052A" w:rsidP="00586929">
            <w:pPr>
              <w:rPr>
                <w:sz w:val="20"/>
              </w:rPr>
            </w:pPr>
          </w:p>
          <w:p w14:paraId="15596D44" w14:textId="77777777" w:rsidR="0073052A" w:rsidRDefault="0073052A" w:rsidP="00586929">
            <w:pPr>
              <w:rPr>
                <w:sz w:val="20"/>
              </w:rPr>
            </w:pPr>
          </w:p>
          <w:p w14:paraId="727C2FEF" w14:textId="77777777" w:rsidR="0073052A" w:rsidRDefault="0073052A" w:rsidP="00586929">
            <w:pPr>
              <w:rPr>
                <w:sz w:val="20"/>
              </w:rPr>
            </w:pPr>
          </w:p>
          <w:p w14:paraId="5C82839E" w14:textId="77777777" w:rsidR="0073052A" w:rsidRDefault="0073052A" w:rsidP="00586929">
            <w:pPr>
              <w:rPr>
                <w:sz w:val="20"/>
              </w:rPr>
            </w:pPr>
          </w:p>
          <w:p w14:paraId="20D39676" w14:textId="77777777" w:rsidR="0073052A" w:rsidRDefault="0073052A" w:rsidP="00586929">
            <w:pPr>
              <w:rPr>
                <w:sz w:val="20"/>
              </w:rPr>
            </w:pPr>
          </w:p>
          <w:p w14:paraId="5D3B0564" w14:textId="77777777" w:rsidR="0073052A" w:rsidRDefault="0073052A" w:rsidP="00586929">
            <w:pPr>
              <w:rPr>
                <w:sz w:val="20"/>
              </w:rPr>
            </w:pPr>
          </w:p>
          <w:p w14:paraId="17972750" w14:textId="77777777" w:rsidR="0073052A" w:rsidRDefault="0073052A" w:rsidP="00586929">
            <w:pPr>
              <w:rPr>
                <w:sz w:val="20"/>
              </w:rPr>
            </w:pPr>
          </w:p>
          <w:p w14:paraId="54C60263" w14:textId="77777777" w:rsidR="0073052A" w:rsidRDefault="0073052A" w:rsidP="00586929">
            <w:pPr>
              <w:rPr>
                <w:sz w:val="20"/>
              </w:rPr>
            </w:pPr>
          </w:p>
          <w:p w14:paraId="510868C3" w14:textId="77777777" w:rsidR="0073052A" w:rsidRDefault="0073052A" w:rsidP="00586929">
            <w:pPr>
              <w:rPr>
                <w:sz w:val="20"/>
              </w:rPr>
            </w:pPr>
          </w:p>
          <w:p w14:paraId="2374A2C8" w14:textId="77777777" w:rsidR="0073052A" w:rsidRDefault="0073052A" w:rsidP="00586929">
            <w:pPr>
              <w:rPr>
                <w:sz w:val="20"/>
              </w:rPr>
            </w:pPr>
          </w:p>
          <w:p w14:paraId="24499E59" w14:textId="77777777" w:rsidR="0073052A" w:rsidRDefault="0073052A" w:rsidP="00586929">
            <w:pPr>
              <w:rPr>
                <w:sz w:val="20"/>
              </w:rPr>
            </w:pPr>
          </w:p>
          <w:p w14:paraId="0ADD24B4" w14:textId="77777777" w:rsidR="0073052A" w:rsidRDefault="0073052A" w:rsidP="00586929">
            <w:pPr>
              <w:rPr>
                <w:sz w:val="20"/>
              </w:rPr>
            </w:pPr>
          </w:p>
          <w:p w14:paraId="018EAAC2" w14:textId="77777777" w:rsidR="0073052A" w:rsidRDefault="0073052A" w:rsidP="00586929">
            <w:pPr>
              <w:rPr>
                <w:sz w:val="20"/>
              </w:rPr>
            </w:pPr>
          </w:p>
          <w:p w14:paraId="0EE7EFE7" w14:textId="77777777" w:rsidR="0073052A" w:rsidRDefault="0073052A" w:rsidP="00586929">
            <w:pPr>
              <w:rPr>
                <w:sz w:val="20"/>
              </w:rPr>
            </w:pPr>
          </w:p>
          <w:p w14:paraId="44610B86" w14:textId="77777777" w:rsidR="0073052A" w:rsidRDefault="0073052A" w:rsidP="00586929">
            <w:pPr>
              <w:rPr>
                <w:sz w:val="20"/>
              </w:rPr>
            </w:pPr>
          </w:p>
          <w:p w14:paraId="63EF96A9" w14:textId="77777777" w:rsidR="0073052A" w:rsidRDefault="0073052A" w:rsidP="00586929">
            <w:pPr>
              <w:rPr>
                <w:sz w:val="20"/>
              </w:rPr>
            </w:pPr>
          </w:p>
          <w:p w14:paraId="65CD6AD8" w14:textId="77777777" w:rsidR="0073052A" w:rsidRDefault="0073052A" w:rsidP="00586929">
            <w:pPr>
              <w:rPr>
                <w:sz w:val="20"/>
              </w:rPr>
            </w:pPr>
          </w:p>
          <w:p w14:paraId="6208F930" w14:textId="77777777" w:rsidR="0073052A" w:rsidRDefault="0073052A" w:rsidP="00586929">
            <w:pPr>
              <w:rPr>
                <w:sz w:val="20"/>
              </w:rPr>
            </w:pPr>
          </w:p>
          <w:p w14:paraId="4FC17D56" w14:textId="77777777" w:rsidR="0073052A" w:rsidRDefault="0073052A" w:rsidP="00586929">
            <w:pPr>
              <w:rPr>
                <w:sz w:val="20"/>
              </w:rPr>
            </w:pPr>
          </w:p>
          <w:p w14:paraId="02C82CFE" w14:textId="77777777" w:rsidR="0073052A" w:rsidRDefault="0073052A" w:rsidP="00586929">
            <w:pPr>
              <w:rPr>
                <w:sz w:val="20"/>
              </w:rPr>
            </w:pPr>
          </w:p>
          <w:p w14:paraId="50024822" w14:textId="77777777" w:rsidR="0073052A" w:rsidRDefault="0073052A" w:rsidP="00586929">
            <w:pPr>
              <w:rPr>
                <w:sz w:val="20"/>
              </w:rPr>
            </w:pPr>
          </w:p>
          <w:p w14:paraId="53523D27" w14:textId="77777777" w:rsidR="0073052A" w:rsidRDefault="0073052A" w:rsidP="00586929">
            <w:pPr>
              <w:rPr>
                <w:sz w:val="20"/>
              </w:rPr>
            </w:pPr>
          </w:p>
          <w:p w14:paraId="5F150AEC" w14:textId="77777777" w:rsidR="0073052A" w:rsidRDefault="0073052A" w:rsidP="00586929">
            <w:pPr>
              <w:rPr>
                <w:sz w:val="20"/>
              </w:rPr>
            </w:pPr>
          </w:p>
          <w:p w14:paraId="4D1BC704" w14:textId="77777777" w:rsidR="0073052A" w:rsidRDefault="0073052A" w:rsidP="00586929">
            <w:pPr>
              <w:rPr>
                <w:sz w:val="20"/>
              </w:rPr>
            </w:pPr>
          </w:p>
          <w:p w14:paraId="76EBF0B4" w14:textId="77777777" w:rsidR="0073052A" w:rsidRDefault="0073052A" w:rsidP="00586929">
            <w:pPr>
              <w:rPr>
                <w:sz w:val="20"/>
              </w:rPr>
            </w:pPr>
          </w:p>
          <w:p w14:paraId="068A43EB" w14:textId="77777777" w:rsidR="0073052A" w:rsidRDefault="0073052A" w:rsidP="00586929">
            <w:pPr>
              <w:rPr>
                <w:sz w:val="20"/>
              </w:rPr>
            </w:pPr>
          </w:p>
          <w:p w14:paraId="4BFACC22" w14:textId="77777777" w:rsidR="0073052A" w:rsidRDefault="0073052A" w:rsidP="00586929">
            <w:pPr>
              <w:rPr>
                <w:sz w:val="20"/>
              </w:rPr>
            </w:pPr>
          </w:p>
          <w:p w14:paraId="1E44F3DD" w14:textId="77777777" w:rsidR="0073052A" w:rsidRDefault="0073052A" w:rsidP="00586929">
            <w:pPr>
              <w:rPr>
                <w:sz w:val="20"/>
              </w:rPr>
            </w:pPr>
          </w:p>
          <w:p w14:paraId="4F8A63AF" w14:textId="77777777" w:rsidR="0073052A" w:rsidRDefault="0073052A" w:rsidP="00586929">
            <w:pPr>
              <w:rPr>
                <w:sz w:val="20"/>
              </w:rPr>
            </w:pPr>
          </w:p>
          <w:p w14:paraId="6361E5BD" w14:textId="77777777" w:rsidR="000C18D8" w:rsidRDefault="000C18D8" w:rsidP="00586929">
            <w:pPr>
              <w:rPr>
                <w:sz w:val="20"/>
              </w:rPr>
            </w:pPr>
          </w:p>
          <w:p w14:paraId="7C0EF8CF" w14:textId="24F482DF" w:rsidR="00B35A47" w:rsidRDefault="00B35A47" w:rsidP="00586929">
            <w:pPr>
              <w:rPr>
                <w:sz w:val="20"/>
              </w:rPr>
            </w:pPr>
          </w:p>
        </w:tc>
        <w:tc>
          <w:tcPr>
            <w:tcW w:w="1200" w:type="dxa"/>
          </w:tcPr>
          <w:p w14:paraId="656C1468" w14:textId="77777777" w:rsidR="00B35A47" w:rsidRPr="00CB7CF4" w:rsidRDefault="00B35A47" w:rsidP="00586929">
            <w:pPr>
              <w:jc w:val="center"/>
              <w:rPr>
                <w:rFonts w:eastAsia="Calibri"/>
                <w:sz w:val="20"/>
              </w:rPr>
            </w:pPr>
          </w:p>
        </w:tc>
      </w:tr>
      <w:tr w:rsidR="00B35A47" w:rsidRPr="00CB7CF4" w14:paraId="27EB00C8" w14:textId="77777777" w:rsidTr="00B35A47">
        <w:tc>
          <w:tcPr>
            <w:tcW w:w="557" w:type="dxa"/>
            <w:shd w:val="clear" w:color="auto" w:fill="DEEAF6" w:themeFill="accent5" w:themeFillTint="33"/>
          </w:tcPr>
          <w:p w14:paraId="38EF9CC9" w14:textId="77777777" w:rsidR="000C18D8" w:rsidRDefault="000C18D8" w:rsidP="00586929">
            <w:pPr>
              <w:rPr>
                <w:rFonts w:eastAsia="Calibri"/>
                <w:sz w:val="20"/>
              </w:rPr>
            </w:pPr>
          </w:p>
          <w:p w14:paraId="32C47345" w14:textId="3847E381" w:rsidR="00B35A47" w:rsidRPr="00CB7CF4" w:rsidRDefault="00B35A47" w:rsidP="00586929">
            <w:pPr>
              <w:rPr>
                <w:rFonts w:eastAsia="Calibri"/>
                <w:sz w:val="20"/>
              </w:rPr>
            </w:pPr>
            <w:r w:rsidRPr="00CB7CF4">
              <w:rPr>
                <w:rFonts w:eastAsia="Calibri"/>
                <w:sz w:val="20"/>
              </w:rPr>
              <w:t>3</w:t>
            </w:r>
          </w:p>
        </w:tc>
        <w:tc>
          <w:tcPr>
            <w:tcW w:w="7264" w:type="dxa"/>
            <w:shd w:val="clear" w:color="auto" w:fill="DEEAF6" w:themeFill="accent5" w:themeFillTint="33"/>
          </w:tcPr>
          <w:p w14:paraId="2D9E985D" w14:textId="77777777" w:rsidR="000C18D8" w:rsidRDefault="000C18D8" w:rsidP="008A2843">
            <w:pPr>
              <w:rPr>
                <w:b/>
                <w:bCs/>
                <w:sz w:val="20"/>
              </w:rPr>
            </w:pPr>
          </w:p>
          <w:p w14:paraId="542A267A" w14:textId="3DBA42B9" w:rsidR="008A2843" w:rsidRPr="00E37277" w:rsidRDefault="008A2843" w:rsidP="008A2843">
            <w:pPr>
              <w:rPr>
                <w:b/>
                <w:bCs/>
                <w:sz w:val="20"/>
              </w:rPr>
            </w:pPr>
            <w:r>
              <w:rPr>
                <w:b/>
                <w:bCs/>
                <w:sz w:val="20"/>
              </w:rPr>
              <w:t xml:space="preserve">Resident Liaison </w:t>
            </w:r>
          </w:p>
          <w:p w14:paraId="7012F57A" w14:textId="77777777" w:rsidR="008A2843" w:rsidRDefault="008A2843" w:rsidP="008A2843">
            <w:pPr>
              <w:rPr>
                <w:sz w:val="20"/>
              </w:rPr>
            </w:pPr>
          </w:p>
          <w:p w14:paraId="22603D63" w14:textId="77777777" w:rsidR="008A2843" w:rsidRPr="00776F85" w:rsidRDefault="008A2843" w:rsidP="008A2843">
            <w:pPr>
              <w:rPr>
                <w:sz w:val="20"/>
                <w:lang w:eastAsia="en-GB"/>
              </w:rPr>
            </w:pPr>
            <w:r w:rsidRPr="00776F85">
              <w:rPr>
                <w:sz w:val="20"/>
                <w:lang w:eastAsia="en-GB"/>
              </w:rPr>
              <w:t xml:space="preserve">Please detail your approach to liaising with residents before, during and after works. Your response should include: </w:t>
            </w:r>
          </w:p>
          <w:p w14:paraId="611FC060" w14:textId="77777777" w:rsidR="008A2843" w:rsidRPr="00776F85" w:rsidRDefault="008A2843" w:rsidP="008A2843">
            <w:pPr>
              <w:pStyle w:val="ListParagraph"/>
              <w:numPr>
                <w:ilvl w:val="0"/>
                <w:numId w:val="10"/>
              </w:numPr>
              <w:contextualSpacing w:val="0"/>
              <w:rPr>
                <w:sz w:val="20"/>
                <w:lang w:eastAsia="en-GB"/>
              </w:rPr>
            </w:pPr>
            <w:r w:rsidRPr="00776F85">
              <w:rPr>
                <w:sz w:val="20"/>
                <w:lang w:eastAsia="en-GB"/>
              </w:rPr>
              <w:t>Resources provided to support residents.</w:t>
            </w:r>
          </w:p>
          <w:p w14:paraId="1A2412AC" w14:textId="77777777" w:rsidR="008A2843" w:rsidRPr="00776F85" w:rsidRDefault="008A2843" w:rsidP="008A2843">
            <w:pPr>
              <w:pStyle w:val="ListParagraph"/>
              <w:numPr>
                <w:ilvl w:val="0"/>
                <w:numId w:val="10"/>
              </w:numPr>
              <w:contextualSpacing w:val="0"/>
              <w:rPr>
                <w:sz w:val="20"/>
                <w:lang w:eastAsia="en-GB"/>
              </w:rPr>
            </w:pPr>
            <w:r w:rsidRPr="00776F85">
              <w:rPr>
                <w:sz w:val="20"/>
                <w:lang w:eastAsia="en-GB"/>
              </w:rPr>
              <w:t>How you will communicate with residents</w:t>
            </w:r>
          </w:p>
          <w:p w14:paraId="74ED0442" w14:textId="77777777" w:rsidR="008A2843" w:rsidRPr="00776F85" w:rsidRDefault="008A2843" w:rsidP="008A2843">
            <w:pPr>
              <w:pStyle w:val="ListParagraph"/>
              <w:numPr>
                <w:ilvl w:val="0"/>
                <w:numId w:val="10"/>
              </w:numPr>
              <w:contextualSpacing w:val="0"/>
              <w:rPr>
                <w:sz w:val="20"/>
                <w:lang w:eastAsia="en-GB"/>
              </w:rPr>
            </w:pPr>
            <w:r w:rsidRPr="00776F85">
              <w:rPr>
                <w:sz w:val="20"/>
                <w:lang w:eastAsia="en-GB"/>
              </w:rPr>
              <w:t>How you will tailor services to meet individual resident’s needs (e.g. elderly, disabled, non-English speaking, etc.)</w:t>
            </w:r>
          </w:p>
          <w:p w14:paraId="43C94586" w14:textId="77777777" w:rsidR="008A2843" w:rsidRPr="003A5A62" w:rsidRDefault="008A2843" w:rsidP="008A2843">
            <w:pPr>
              <w:autoSpaceDE w:val="0"/>
              <w:autoSpaceDN w:val="0"/>
              <w:adjustRightInd w:val="0"/>
              <w:rPr>
                <w:rFonts w:asciiTheme="minorHAnsi" w:hAnsiTheme="minorHAnsi"/>
                <w:sz w:val="22"/>
                <w:szCs w:val="22"/>
              </w:rPr>
            </w:pPr>
          </w:p>
          <w:p w14:paraId="1166C6A4" w14:textId="77777777" w:rsidR="008A2843" w:rsidRDefault="008A2843" w:rsidP="008A2843">
            <w:pPr>
              <w:rPr>
                <w:b/>
                <w:bCs/>
                <w:sz w:val="20"/>
                <w:lang w:val="en-US"/>
              </w:rPr>
            </w:pPr>
            <w:r w:rsidRPr="00776F85">
              <w:rPr>
                <w:b/>
                <w:bCs/>
                <w:sz w:val="20"/>
                <w:lang w:val="en-US"/>
              </w:rPr>
              <w:t xml:space="preserve">(Maximum 1000 words for Q3 – approx. 1.5 pages of A4) </w:t>
            </w:r>
          </w:p>
          <w:p w14:paraId="262D789F" w14:textId="77777777" w:rsidR="00B35A47" w:rsidRPr="00CB7CF4" w:rsidRDefault="00B35A47" w:rsidP="008A2843">
            <w:pPr>
              <w:contextualSpacing/>
              <w:rPr>
                <w:sz w:val="20"/>
              </w:rPr>
            </w:pPr>
          </w:p>
        </w:tc>
        <w:tc>
          <w:tcPr>
            <w:tcW w:w="1200" w:type="dxa"/>
            <w:shd w:val="clear" w:color="auto" w:fill="DEEAF6" w:themeFill="accent5" w:themeFillTint="33"/>
          </w:tcPr>
          <w:p w14:paraId="59E45236" w14:textId="77777777" w:rsidR="000C18D8" w:rsidRDefault="000C18D8" w:rsidP="00586929">
            <w:pPr>
              <w:jc w:val="center"/>
              <w:rPr>
                <w:rFonts w:eastAsia="Calibri"/>
                <w:sz w:val="20"/>
              </w:rPr>
            </w:pPr>
          </w:p>
          <w:p w14:paraId="799017B9" w14:textId="5B5EAB73" w:rsidR="00B35A47" w:rsidRPr="00CB7CF4" w:rsidRDefault="00146006" w:rsidP="00586929">
            <w:pPr>
              <w:jc w:val="center"/>
              <w:rPr>
                <w:rFonts w:eastAsia="Calibri"/>
                <w:sz w:val="20"/>
              </w:rPr>
            </w:pPr>
            <w:r>
              <w:rPr>
                <w:rFonts w:eastAsia="Calibri"/>
                <w:sz w:val="20"/>
              </w:rPr>
              <w:t>15</w:t>
            </w:r>
          </w:p>
        </w:tc>
      </w:tr>
      <w:tr w:rsidR="00B35A47" w:rsidRPr="00CB7CF4" w14:paraId="084D9284" w14:textId="77777777" w:rsidTr="00586929">
        <w:tc>
          <w:tcPr>
            <w:tcW w:w="557" w:type="dxa"/>
          </w:tcPr>
          <w:p w14:paraId="164ABFCC" w14:textId="77777777" w:rsidR="00B35A47" w:rsidRPr="00CB7CF4" w:rsidRDefault="00B35A47" w:rsidP="00586929">
            <w:pPr>
              <w:rPr>
                <w:rFonts w:eastAsia="Calibri"/>
                <w:sz w:val="20"/>
              </w:rPr>
            </w:pPr>
          </w:p>
        </w:tc>
        <w:tc>
          <w:tcPr>
            <w:tcW w:w="7264" w:type="dxa"/>
          </w:tcPr>
          <w:p w14:paraId="75832963" w14:textId="77777777" w:rsidR="00B35A47" w:rsidRPr="00B35A47" w:rsidRDefault="00B35A47" w:rsidP="00586929">
            <w:pPr>
              <w:rPr>
                <w:b/>
                <w:bCs/>
                <w:sz w:val="20"/>
              </w:rPr>
            </w:pPr>
            <w:r w:rsidRPr="00B35A47">
              <w:rPr>
                <w:b/>
                <w:bCs/>
                <w:sz w:val="20"/>
              </w:rPr>
              <w:t>Question 3 Response</w:t>
            </w:r>
          </w:p>
          <w:p w14:paraId="436872A5" w14:textId="77777777" w:rsidR="00B35A47" w:rsidRDefault="00B35A47" w:rsidP="00586929">
            <w:pPr>
              <w:rPr>
                <w:sz w:val="20"/>
              </w:rPr>
            </w:pPr>
          </w:p>
          <w:p w14:paraId="23614CBC" w14:textId="77777777" w:rsidR="00B35A47" w:rsidRDefault="00B35A47" w:rsidP="00586929">
            <w:pPr>
              <w:rPr>
                <w:sz w:val="20"/>
              </w:rPr>
            </w:pPr>
          </w:p>
          <w:p w14:paraId="5D8C6AD9" w14:textId="77777777" w:rsidR="00B35A47" w:rsidRDefault="00B35A47" w:rsidP="00586929">
            <w:pPr>
              <w:rPr>
                <w:sz w:val="20"/>
              </w:rPr>
            </w:pPr>
          </w:p>
          <w:p w14:paraId="69CF1B63" w14:textId="77777777" w:rsidR="00B35A47" w:rsidRDefault="00B35A47" w:rsidP="00586929">
            <w:pPr>
              <w:rPr>
                <w:sz w:val="20"/>
              </w:rPr>
            </w:pPr>
          </w:p>
          <w:p w14:paraId="33A209C3" w14:textId="77777777" w:rsidR="00B35A47" w:rsidRDefault="00B35A47" w:rsidP="00586929">
            <w:pPr>
              <w:rPr>
                <w:sz w:val="20"/>
              </w:rPr>
            </w:pPr>
          </w:p>
          <w:p w14:paraId="67AF89DA" w14:textId="77777777" w:rsidR="008A2843" w:rsidRDefault="008A2843" w:rsidP="00586929">
            <w:pPr>
              <w:rPr>
                <w:sz w:val="20"/>
              </w:rPr>
            </w:pPr>
          </w:p>
          <w:p w14:paraId="76891334" w14:textId="77777777" w:rsidR="008A2843" w:rsidRDefault="008A2843" w:rsidP="00586929">
            <w:pPr>
              <w:rPr>
                <w:sz w:val="20"/>
              </w:rPr>
            </w:pPr>
          </w:p>
          <w:p w14:paraId="772B0E20" w14:textId="77777777" w:rsidR="008A2843" w:rsidRDefault="008A2843" w:rsidP="00586929">
            <w:pPr>
              <w:rPr>
                <w:sz w:val="20"/>
              </w:rPr>
            </w:pPr>
          </w:p>
          <w:p w14:paraId="5D431DDE" w14:textId="77777777" w:rsidR="008A2843" w:rsidRDefault="008A2843" w:rsidP="00586929">
            <w:pPr>
              <w:rPr>
                <w:sz w:val="20"/>
              </w:rPr>
            </w:pPr>
          </w:p>
          <w:p w14:paraId="3DF346A0" w14:textId="77777777" w:rsidR="008A2843" w:rsidRDefault="008A2843" w:rsidP="00586929">
            <w:pPr>
              <w:rPr>
                <w:sz w:val="20"/>
              </w:rPr>
            </w:pPr>
          </w:p>
          <w:p w14:paraId="64A35449" w14:textId="77777777" w:rsidR="008A2843" w:rsidRDefault="008A2843" w:rsidP="00586929">
            <w:pPr>
              <w:rPr>
                <w:sz w:val="20"/>
              </w:rPr>
            </w:pPr>
          </w:p>
          <w:p w14:paraId="40BF684D" w14:textId="77777777" w:rsidR="008A2843" w:rsidRDefault="008A2843" w:rsidP="00586929">
            <w:pPr>
              <w:rPr>
                <w:sz w:val="20"/>
              </w:rPr>
            </w:pPr>
          </w:p>
          <w:p w14:paraId="4DF8F12F" w14:textId="77777777" w:rsidR="008A2843" w:rsidRDefault="008A2843" w:rsidP="00586929">
            <w:pPr>
              <w:rPr>
                <w:sz w:val="20"/>
              </w:rPr>
            </w:pPr>
          </w:p>
          <w:p w14:paraId="38E2D5D1" w14:textId="77777777" w:rsidR="008A2843" w:rsidRDefault="008A2843" w:rsidP="00586929">
            <w:pPr>
              <w:rPr>
                <w:sz w:val="20"/>
              </w:rPr>
            </w:pPr>
          </w:p>
          <w:p w14:paraId="1217EDBA" w14:textId="77777777" w:rsidR="008A2843" w:rsidRDefault="008A2843" w:rsidP="00586929">
            <w:pPr>
              <w:rPr>
                <w:sz w:val="20"/>
              </w:rPr>
            </w:pPr>
          </w:p>
          <w:p w14:paraId="31F287ED" w14:textId="77777777" w:rsidR="008A2843" w:rsidRDefault="008A2843" w:rsidP="00586929">
            <w:pPr>
              <w:rPr>
                <w:sz w:val="20"/>
              </w:rPr>
            </w:pPr>
          </w:p>
          <w:p w14:paraId="275CD439" w14:textId="77777777" w:rsidR="008A2843" w:rsidRDefault="008A2843" w:rsidP="00586929">
            <w:pPr>
              <w:rPr>
                <w:sz w:val="20"/>
              </w:rPr>
            </w:pPr>
          </w:p>
          <w:p w14:paraId="39E3A304" w14:textId="77777777" w:rsidR="008A2843" w:rsidRDefault="008A2843" w:rsidP="00586929">
            <w:pPr>
              <w:rPr>
                <w:sz w:val="20"/>
              </w:rPr>
            </w:pPr>
          </w:p>
          <w:p w14:paraId="0E3B8FA1" w14:textId="77777777" w:rsidR="008A2843" w:rsidRDefault="008A2843" w:rsidP="00586929">
            <w:pPr>
              <w:rPr>
                <w:sz w:val="20"/>
              </w:rPr>
            </w:pPr>
          </w:p>
          <w:p w14:paraId="44BC4918" w14:textId="77777777" w:rsidR="008A2843" w:rsidRDefault="008A2843" w:rsidP="00586929">
            <w:pPr>
              <w:rPr>
                <w:sz w:val="20"/>
              </w:rPr>
            </w:pPr>
          </w:p>
          <w:p w14:paraId="501E4D81" w14:textId="77777777" w:rsidR="008A2843" w:rsidRDefault="008A2843" w:rsidP="00586929">
            <w:pPr>
              <w:rPr>
                <w:sz w:val="20"/>
              </w:rPr>
            </w:pPr>
          </w:p>
          <w:p w14:paraId="746D0BC9" w14:textId="77777777" w:rsidR="008A2843" w:rsidRDefault="008A2843" w:rsidP="00586929">
            <w:pPr>
              <w:rPr>
                <w:sz w:val="20"/>
              </w:rPr>
            </w:pPr>
          </w:p>
          <w:p w14:paraId="004A0021" w14:textId="77777777" w:rsidR="008A2843" w:rsidRDefault="008A2843" w:rsidP="00586929">
            <w:pPr>
              <w:rPr>
                <w:sz w:val="20"/>
              </w:rPr>
            </w:pPr>
          </w:p>
          <w:p w14:paraId="6C7B6841" w14:textId="77777777" w:rsidR="008A2843" w:rsidRDefault="008A2843" w:rsidP="00586929">
            <w:pPr>
              <w:rPr>
                <w:sz w:val="20"/>
              </w:rPr>
            </w:pPr>
          </w:p>
          <w:p w14:paraId="2F833EC8" w14:textId="77777777" w:rsidR="008A2843" w:rsidRDefault="008A2843" w:rsidP="00586929">
            <w:pPr>
              <w:rPr>
                <w:sz w:val="20"/>
              </w:rPr>
            </w:pPr>
          </w:p>
          <w:p w14:paraId="45702290" w14:textId="77777777" w:rsidR="008A2843" w:rsidRDefault="008A2843" w:rsidP="00586929">
            <w:pPr>
              <w:rPr>
                <w:sz w:val="20"/>
              </w:rPr>
            </w:pPr>
          </w:p>
          <w:p w14:paraId="41D911A3" w14:textId="77777777" w:rsidR="008A2843" w:rsidRDefault="008A2843" w:rsidP="00586929">
            <w:pPr>
              <w:rPr>
                <w:sz w:val="20"/>
              </w:rPr>
            </w:pPr>
          </w:p>
          <w:p w14:paraId="25837EB9" w14:textId="77777777" w:rsidR="008A2843" w:rsidRDefault="008A2843" w:rsidP="00586929">
            <w:pPr>
              <w:rPr>
                <w:sz w:val="20"/>
              </w:rPr>
            </w:pPr>
          </w:p>
          <w:p w14:paraId="06F94905" w14:textId="77777777" w:rsidR="008A2843" w:rsidRDefault="008A2843" w:rsidP="00586929">
            <w:pPr>
              <w:rPr>
                <w:sz w:val="20"/>
              </w:rPr>
            </w:pPr>
          </w:p>
          <w:p w14:paraId="6B1C165D" w14:textId="77777777" w:rsidR="008A2843" w:rsidRDefault="008A2843" w:rsidP="00586929">
            <w:pPr>
              <w:rPr>
                <w:sz w:val="20"/>
              </w:rPr>
            </w:pPr>
          </w:p>
          <w:p w14:paraId="2E5FC718" w14:textId="77777777" w:rsidR="008A2843" w:rsidRDefault="008A2843" w:rsidP="00586929">
            <w:pPr>
              <w:rPr>
                <w:sz w:val="20"/>
              </w:rPr>
            </w:pPr>
          </w:p>
          <w:p w14:paraId="7984C45A" w14:textId="77777777" w:rsidR="008A2843" w:rsidRDefault="008A2843" w:rsidP="00586929">
            <w:pPr>
              <w:rPr>
                <w:sz w:val="20"/>
              </w:rPr>
            </w:pPr>
          </w:p>
          <w:p w14:paraId="08F4FE3D" w14:textId="77777777" w:rsidR="008A2843" w:rsidRDefault="008A2843" w:rsidP="00586929">
            <w:pPr>
              <w:rPr>
                <w:sz w:val="20"/>
              </w:rPr>
            </w:pPr>
          </w:p>
          <w:p w14:paraId="19B1C9F5" w14:textId="77777777" w:rsidR="008A2843" w:rsidRDefault="008A2843" w:rsidP="00586929">
            <w:pPr>
              <w:rPr>
                <w:sz w:val="20"/>
              </w:rPr>
            </w:pPr>
          </w:p>
          <w:p w14:paraId="3ADB248A" w14:textId="77777777" w:rsidR="008A2843" w:rsidRDefault="008A2843" w:rsidP="00586929">
            <w:pPr>
              <w:rPr>
                <w:sz w:val="20"/>
              </w:rPr>
            </w:pPr>
          </w:p>
          <w:p w14:paraId="4CA2EA67" w14:textId="77777777" w:rsidR="008A2843" w:rsidRDefault="008A2843" w:rsidP="00586929">
            <w:pPr>
              <w:rPr>
                <w:sz w:val="20"/>
              </w:rPr>
            </w:pPr>
          </w:p>
          <w:p w14:paraId="322F1A02" w14:textId="77777777" w:rsidR="008A2843" w:rsidRDefault="008A2843" w:rsidP="00586929">
            <w:pPr>
              <w:rPr>
                <w:sz w:val="20"/>
              </w:rPr>
            </w:pPr>
          </w:p>
          <w:p w14:paraId="74EBCDA8" w14:textId="77777777" w:rsidR="008A2843" w:rsidRDefault="008A2843" w:rsidP="00586929">
            <w:pPr>
              <w:rPr>
                <w:sz w:val="20"/>
              </w:rPr>
            </w:pPr>
          </w:p>
          <w:p w14:paraId="7786EFE8" w14:textId="77777777" w:rsidR="008A2843" w:rsidRDefault="008A2843" w:rsidP="00586929">
            <w:pPr>
              <w:rPr>
                <w:sz w:val="20"/>
              </w:rPr>
            </w:pPr>
          </w:p>
          <w:p w14:paraId="57A647DE" w14:textId="77777777" w:rsidR="008A2843" w:rsidRDefault="008A2843" w:rsidP="00586929">
            <w:pPr>
              <w:rPr>
                <w:sz w:val="20"/>
              </w:rPr>
            </w:pPr>
          </w:p>
          <w:p w14:paraId="6432A534" w14:textId="77777777" w:rsidR="008A2843" w:rsidRDefault="008A2843" w:rsidP="00586929">
            <w:pPr>
              <w:rPr>
                <w:sz w:val="20"/>
              </w:rPr>
            </w:pPr>
          </w:p>
          <w:p w14:paraId="30AE2967" w14:textId="77777777" w:rsidR="008A2843" w:rsidRDefault="008A2843" w:rsidP="00586929">
            <w:pPr>
              <w:rPr>
                <w:sz w:val="20"/>
              </w:rPr>
            </w:pPr>
          </w:p>
          <w:p w14:paraId="09F19A44" w14:textId="77777777" w:rsidR="008A2843" w:rsidRDefault="008A2843" w:rsidP="00586929">
            <w:pPr>
              <w:rPr>
                <w:sz w:val="20"/>
              </w:rPr>
            </w:pPr>
          </w:p>
          <w:p w14:paraId="6C5B4BF9" w14:textId="77777777" w:rsidR="008A2843" w:rsidRDefault="008A2843" w:rsidP="00586929">
            <w:pPr>
              <w:rPr>
                <w:sz w:val="20"/>
              </w:rPr>
            </w:pPr>
          </w:p>
          <w:p w14:paraId="6362B7D4" w14:textId="77777777" w:rsidR="008A2843" w:rsidRDefault="008A2843" w:rsidP="00586929">
            <w:pPr>
              <w:rPr>
                <w:sz w:val="20"/>
              </w:rPr>
            </w:pPr>
          </w:p>
          <w:p w14:paraId="18F10BC9" w14:textId="77777777" w:rsidR="00B35A47" w:rsidRDefault="00B35A47" w:rsidP="00586929">
            <w:pPr>
              <w:rPr>
                <w:sz w:val="20"/>
              </w:rPr>
            </w:pPr>
          </w:p>
          <w:p w14:paraId="4CACB0E7" w14:textId="6A5D50C9" w:rsidR="00B35A47" w:rsidRPr="00CB7CF4" w:rsidRDefault="00B35A47" w:rsidP="00586929">
            <w:pPr>
              <w:rPr>
                <w:sz w:val="20"/>
              </w:rPr>
            </w:pPr>
          </w:p>
        </w:tc>
        <w:tc>
          <w:tcPr>
            <w:tcW w:w="1200" w:type="dxa"/>
          </w:tcPr>
          <w:p w14:paraId="180B65D0" w14:textId="77777777" w:rsidR="00B35A47" w:rsidRPr="00CB7CF4" w:rsidRDefault="00B35A47" w:rsidP="00586929">
            <w:pPr>
              <w:jc w:val="center"/>
              <w:rPr>
                <w:rFonts w:eastAsia="Calibri"/>
                <w:sz w:val="20"/>
              </w:rPr>
            </w:pPr>
          </w:p>
        </w:tc>
      </w:tr>
      <w:tr w:rsidR="00B35A47" w:rsidRPr="00CB7CF4" w14:paraId="22212999" w14:textId="77777777" w:rsidTr="00B35A47">
        <w:tc>
          <w:tcPr>
            <w:tcW w:w="557" w:type="dxa"/>
            <w:shd w:val="clear" w:color="auto" w:fill="DEEAF6" w:themeFill="accent5" w:themeFillTint="33"/>
          </w:tcPr>
          <w:p w14:paraId="7D89B3C5" w14:textId="77777777" w:rsidR="00B35A47" w:rsidRPr="00CB7CF4" w:rsidRDefault="00B35A47" w:rsidP="00586929">
            <w:pPr>
              <w:rPr>
                <w:rFonts w:eastAsia="Calibri"/>
                <w:sz w:val="20"/>
              </w:rPr>
            </w:pPr>
          </w:p>
          <w:p w14:paraId="26C298D6" w14:textId="77777777" w:rsidR="00B35A47" w:rsidRPr="00CB7CF4" w:rsidRDefault="00B35A47" w:rsidP="00586929">
            <w:pPr>
              <w:rPr>
                <w:rFonts w:eastAsia="Calibri"/>
                <w:sz w:val="20"/>
              </w:rPr>
            </w:pPr>
            <w:r w:rsidRPr="00CB7CF4">
              <w:rPr>
                <w:rFonts w:eastAsia="Calibri"/>
                <w:sz w:val="20"/>
              </w:rPr>
              <w:t>4</w:t>
            </w:r>
          </w:p>
        </w:tc>
        <w:tc>
          <w:tcPr>
            <w:tcW w:w="7264" w:type="dxa"/>
            <w:shd w:val="clear" w:color="auto" w:fill="DEEAF6" w:themeFill="accent5" w:themeFillTint="33"/>
          </w:tcPr>
          <w:p w14:paraId="126DFE6B" w14:textId="77777777" w:rsidR="00B35A47" w:rsidRPr="00CB7CF4" w:rsidRDefault="00B35A47" w:rsidP="00586929">
            <w:pPr>
              <w:rPr>
                <w:color w:val="000000"/>
                <w:sz w:val="20"/>
                <w:lang w:val="en-US"/>
              </w:rPr>
            </w:pPr>
          </w:p>
          <w:p w14:paraId="04A62E8F" w14:textId="77777777" w:rsidR="001B11AD" w:rsidRPr="00E37277" w:rsidRDefault="001B11AD" w:rsidP="001B11AD">
            <w:pPr>
              <w:rPr>
                <w:b/>
                <w:bCs/>
                <w:sz w:val="20"/>
              </w:rPr>
            </w:pPr>
            <w:r>
              <w:rPr>
                <w:b/>
                <w:bCs/>
                <w:sz w:val="20"/>
              </w:rPr>
              <w:t>Social Value</w:t>
            </w:r>
          </w:p>
          <w:p w14:paraId="7654D639" w14:textId="77777777" w:rsidR="001B11AD" w:rsidRDefault="001B11AD" w:rsidP="001B11AD">
            <w:pPr>
              <w:rPr>
                <w:sz w:val="20"/>
              </w:rPr>
            </w:pPr>
          </w:p>
          <w:p w14:paraId="2FAB4457" w14:textId="77777777" w:rsidR="001B11AD" w:rsidRPr="00AB7098" w:rsidRDefault="001B11AD" w:rsidP="001B11AD">
            <w:pPr>
              <w:rPr>
                <w:sz w:val="20"/>
                <w:lang w:eastAsia="en-GB"/>
              </w:rPr>
            </w:pPr>
            <w:r w:rsidRPr="00AB7098">
              <w:rPr>
                <w:sz w:val="20"/>
                <w:lang w:eastAsia="en-GB"/>
              </w:rPr>
              <w:t xml:space="preserve">IDS are committed to delivering opportunities for our residents in line with the recommendations of the Public Services (Social Value) Act 2012. </w:t>
            </w:r>
          </w:p>
          <w:p w14:paraId="58698C5B" w14:textId="77777777" w:rsidR="001B11AD" w:rsidRDefault="001B11AD" w:rsidP="001B11AD">
            <w:pPr>
              <w:rPr>
                <w:rFonts w:asciiTheme="minorHAnsi" w:hAnsiTheme="minorHAnsi"/>
                <w:sz w:val="22"/>
                <w:szCs w:val="22"/>
              </w:rPr>
            </w:pPr>
          </w:p>
          <w:p w14:paraId="643A5539" w14:textId="77777777" w:rsidR="001B11AD" w:rsidRPr="00AB7098" w:rsidRDefault="001B11AD" w:rsidP="001B11AD">
            <w:pPr>
              <w:rPr>
                <w:sz w:val="20"/>
                <w:lang w:eastAsia="en-GB"/>
              </w:rPr>
            </w:pPr>
            <w:r w:rsidRPr="00AB7098">
              <w:rPr>
                <w:sz w:val="20"/>
                <w:lang w:eastAsia="en-GB"/>
              </w:rPr>
              <w:t xml:space="preserve">Please detail your proposed social value offers for this contract. </w:t>
            </w:r>
          </w:p>
          <w:p w14:paraId="2CE46791" w14:textId="77777777" w:rsidR="001B11AD" w:rsidRPr="00AB7098" w:rsidRDefault="001B11AD" w:rsidP="001B11AD">
            <w:pPr>
              <w:rPr>
                <w:sz w:val="20"/>
                <w:lang w:eastAsia="en-GB"/>
              </w:rPr>
            </w:pPr>
          </w:p>
          <w:p w14:paraId="5165E2D1" w14:textId="77777777" w:rsidR="001B11AD" w:rsidRPr="00AB7098" w:rsidRDefault="001B11AD" w:rsidP="001B11AD">
            <w:pPr>
              <w:rPr>
                <w:sz w:val="20"/>
                <w:lang w:eastAsia="en-GB"/>
              </w:rPr>
            </w:pPr>
            <w:r w:rsidRPr="00AB7098">
              <w:rPr>
                <w:sz w:val="20"/>
                <w:lang w:eastAsia="en-GB"/>
              </w:rPr>
              <w:t>Your response should include</w:t>
            </w:r>
            <w:r>
              <w:rPr>
                <w:sz w:val="20"/>
                <w:lang w:eastAsia="en-GB"/>
              </w:rPr>
              <w:t>:</w:t>
            </w:r>
          </w:p>
          <w:p w14:paraId="4CBB4E28" w14:textId="77777777" w:rsidR="001B11AD" w:rsidRPr="00AB7098" w:rsidRDefault="001B11AD" w:rsidP="001B11AD">
            <w:pPr>
              <w:pStyle w:val="ListParagraph"/>
              <w:numPr>
                <w:ilvl w:val="0"/>
                <w:numId w:val="10"/>
              </w:numPr>
              <w:contextualSpacing w:val="0"/>
              <w:rPr>
                <w:sz w:val="20"/>
                <w:lang w:eastAsia="en-GB"/>
              </w:rPr>
            </w:pPr>
            <w:r w:rsidRPr="00AB7098">
              <w:rPr>
                <w:sz w:val="20"/>
                <w:lang w:eastAsia="en-GB"/>
              </w:rPr>
              <w:t>Person responsible for ensuring Social Value Commitments are delivered.</w:t>
            </w:r>
          </w:p>
          <w:p w14:paraId="48B23364" w14:textId="77777777" w:rsidR="001B11AD" w:rsidRPr="00AB7098" w:rsidRDefault="001B11AD" w:rsidP="001B11AD">
            <w:pPr>
              <w:pStyle w:val="ListParagraph"/>
              <w:numPr>
                <w:ilvl w:val="0"/>
                <w:numId w:val="10"/>
              </w:numPr>
              <w:contextualSpacing w:val="0"/>
              <w:rPr>
                <w:sz w:val="20"/>
                <w:lang w:eastAsia="en-GB"/>
              </w:rPr>
            </w:pPr>
            <w:r w:rsidRPr="00AB7098">
              <w:rPr>
                <w:sz w:val="20"/>
                <w:lang w:eastAsia="en-GB"/>
              </w:rPr>
              <w:t>Approach to delivering each proposed measure.</w:t>
            </w:r>
          </w:p>
          <w:p w14:paraId="776A5B84" w14:textId="77777777" w:rsidR="001B11AD" w:rsidRPr="003A5A62" w:rsidRDefault="001B11AD" w:rsidP="001B11AD">
            <w:pPr>
              <w:pStyle w:val="ListParagraph"/>
              <w:numPr>
                <w:ilvl w:val="0"/>
                <w:numId w:val="10"/>
              </w:numPr>
              <w:contextualSpacing w:val="0"/>
              <w:rPr>
                <w:rFonts w:asciiTheme="minorHAnsi" w:hAnsiTheme="minorHAnsi"/>
                <w:sz w:val="22"/>
                <w:szCs w:val="22"/>
              </w:rPr>
            </w:pPr>
            <w:r w:rsidRPr="00AB7098">
              <w:rPr>
                <w:sz w:val="20"/>
                <w:lang w:eastAsia="en-GB"/>
              </w:rPr>
              <w:t>How you will report on Social Value delivered on the contract.</w:t>
            </w:r>
          </w:p>
          <w:p w14:paraId="4645CF23" w14:textId="77777777" w:rsidR="001B11AD" w:rsidRPr="003A5A62" w:rsidRDefault="001B11AD" w:rsidP="001B11AD">
            <w:pPr>
              <w:pStyle w:val="ListParagraph"/>
              <w:rPr>
                <w:rFonts w:asciiTheme="minorHAnsi" w:hAnsiTheme="minorHAnsi"/>
                <w:sz w:val="22"/>
                <w:szCs w:val="22"/>
              </w:rPr>
            </w:pPr>
          </w:p>
          <w:p w14:paraId="6B2024D6" w14:textId="77777777" w:rsidR="001B11AD" w:rsidRDefault="001B11AD" w:rsidP="001B11AD">
            <w:pPr>
              <w:rPr>
                <w:b/>
                <w:bCs/>
                <w:sz w:val="20"/>
                <w:lang w:val="en-US"/>
              </w:rPr>
            </w:pPr>
            <w:r w:rsidRPr="00AB7098">
              <w:rPr>
                <w:b/>
                <w:bCs/>
                <w:sz w:val="20"/>
                <w:lang w:val="en-US"/>
              </w:rPr>
              <w:t>(</w:t>
            </w:r>
            <w:r>
              <w:rPr>
                <w:b/>
                <w:bCs/>
                <w:sz w:val="20"/>
                <w:lang w:val="en-US"/>
              </w:rPr>
              <w:t>M</w:t>
            </w:r>
            <w:r w:rsidRPr="00AB7098">
              <w:rPr>
                <w:b/>
                <w:bCs/>
                <w:sz w:val="20"/>
                <w:lang w:val="en-US"/>
              </w:rPr>
              <w:t xml:space="preserve">aximum 1000 words for Q4 – approx. 1.5 pages of A4) </w:t>
            </w:r>
          </w:p>
          <w:p w14:paraId="2924A169" w14:textId="77777777" w:rsidR="00B35A47" w:rsidRPr="00CB7CF4" w:rsidRDefault="00B35A47" w:rsidP="001B11AD">
            <w:pPr>
              <w:rPr>
                <w:sz w:val="20"/>
              </w:rPr>
            </w:pPr>
          </w:p>
        </w:tc>
        <w:tc>
          <w:tcPr>
            <w:tcW w:w="1200" w:type="dxa"/>
            <w:shd w:val="clear" w:color="auto" w:fill="DEEAF6" w:themeFill="accent5" w:themeFillTint="33"/>
          </w:tcPr>
          <w:p w14:paraId="7D51009F" w14:textId="77777777" w:rsidR="00B35A47" w:rsidRPr="00CB7CF4" w:rsidRDefault="00B35A47" w:rsidP="00586929">
            <w:pPr>
              <w:jc w:val="center"/>
              <w:rPr>
                <w:rFonts w:eastAsia="Calibri"/>
                <w:sz w:val="20"/>
              </w:rPr>
            </w:pPr>
          </w:p>
          <w:p w14:paraId="2791DEE8" w14:textId="1074934A" w:rsidR="00B35A47" w:rsidRPr="00CB7CF4" w:rsidRDefault="00146006" w:rsidP="00586929">
            <w:pPr>
              <w:jc w:val="center"/>
              <w:rPr>
                <w:rFonts w:eastAsia="Calibri"/>
                <w:sz w:val="20"/>
              </w:rPr>
            </w:pPr>
            <w:r>
              <w:rPr>
                <w:rFonts w:eastAsia="Calibri"/>
                <w:sz w:val="20"/>
              </w:rPr>
              <w:t>15</w:t>
            </w:r>
          </w:p>
        </w:tc>
      </w:tr>
      <w:tr w:rsidR="00B35A47" w:rsidRPr="00CB7CF4" w14:paraId="60D52374" w14:textId="77777777" w:rsidTr="00586929">
        <w:tc>
          <w:tcPr>
            <w:tcW w:w="557" w:type="dxa"/>
          </w:tcPr>
          <w:p w14:paraId="23ADDDB3" w14:textId="77777777" w:rsidR="00B35A47" w:rsidRPr="00CB7CF4" w:rsidRDefault="00B35A47" w:rsidP="00586929">
            <w:pPr>
              <w:rPr>
                <w:rFonts w:eastAsia="Calibri"/>
                <w:sz w:val="20"/>
              </w:rPr>
            </w:pPr>
          </w:p>
        </w:tc>
        <w:tc>
          <w:tcPr>
            <w:tcW w:w="7264" w:type="dxa"/>
          </w:tcPr>
          <w:p w14:paraId="4A4DD044" w14:textId="77777777" w:rsidR="00B35A47" w:rsidRPr="00B35A47" w:rsidRDefault="00B35A47" w:rsidP="00586929">
            <w:pPr>
              <w:rPr>
                <w:b/>
                <w:bCs/>
                <w:color w:val="000000"/>
                <w:sz w:val="20"/>
                <w:lang w:val="en-US"/>
              </w:rPr>
            </w:pPr>
            <w:r w:rsidRPr="00B35A47">
              <w:rPr>
                <w:b/>
                <w:bCs/>
                <w:color w:val="000000"/>
                <w:sz w:val="20"/>
                <w:lang w:val="en-US"/>
              </w:rPr>
              <w:t>Question 4 Response</w:t>
            </w:r>
          </w:p>
          <w:p w14:paraId="58B5ABE1" w14:textId="77777777" w:rsidR="00B35A47" w:rsidRDefault="00B35A47" w:rsidP="00586929">
            <w:pPr>
              <w:rPr>
                <w:color w:val="000000"/>
                <w:sz w:val="20"/>
                <w:lang w:val="en-US"/>
              </w:rPr>
            </w:pPr>
          </w:p>
          <w:p w14:paraId="43F69B94" w14:textId="77777777" w:rsidR="00B35A47" w:rsidRDefault="00B35A47" w:rsidP="00586929">
            <w:pPr>
              <w:rPr>
                <w:color w:val="000000"/>
                <w:sz w:val="20"/>
                <w:lang w:val="en-US"/>
              </w:rPr>
            </w:pPr>
          </w:p>
          <w:p w14:paraId="3B74EFCD" w14:textId="77777777" w:rsidR="00B35A47" w:rsidRDefault="00B35A47" w:rsidP="00586929">
            <w:pPr>
              <w:rPr>
                <w:color w:val="000000"/>
                <w:sz w:val="20"/>
                <w:lang w:val="en-US"/>
              </w:rPr>
            </w:pPr>
          </w:p>
          <w:p w14:paraId="44D5EB81" w14:textId="77777777" w:rsidR="00B35A47" w:rsidRDefault="00B35A47" w:rsidP="00586929">
            <w:pPr>
              <w:rPr>
                <w:color w:val="000000"/>
                <w:sz w:val="20"/>
                <w:lang w:val="en-US"/>
              </w:rPr>
            </w:pPr>
          </w:p>
          <w:p w14:paraId="0AC533B7" w14:textId="77777777" w:rsidR="00B35A47" w:rsidRDefault="00B35A47" w:rsidP="00586929">
            <w:pPr>
              <w:rPr>
                <w:color w:val="000000"/>
                <w:sz w:val="20"/>
                <w:lang w:val="en-US"/>
              </w:rPr>
            </w:pPr>
          </w:p>
          <w:p w14:paraId="05C6B796" w14:textId="77777777" w:rsidR="00B35A47" w:rsidRDefault="00B35A47" w:rsidP="00586929">
            <w:pPr>
              <w:rPr>
                <w:color w:val="000000"/>
                <w:sz w:val="20"/>
                <w:lang w:val="en-US"/>
              </w:rPr>
            </w:pPr>
          </w:p>
          <w:p w14:paraId="7549B4F7" w14:textId="77777777" w:rsidR="00B35A47" w:rsidRDefault="00B35A47" w:rsidP="00586929">
            <w:pPr>
              <w:rPr>
                <w:color w:val="000000"/>
                <w:sz w:val="20"/>
                <w:lang w:val="en-US"/>
              </w:rPr>
            </w:pPr>
          </w:p>
          <w:p w14:paraId="31659D7A" w14:textId="77777777" w:rsidR="00B35A47" w:rsidRDefault="00B35A47" w:rsidP="00586929">
            <w:pPr>
              <w:rPr>
                <w:color w:val="000000"/>
                <w:sz w:val="20"/>
                <w:lang w:val="en-US"/>
              </w:rPr>
            </w:pPr>
          </w:p>
          <w:p w14:paraId="0436C00C" w14:textId="77777777" w:rsidR="00B35A47" w:rsidRDefault="00B35A47" w:rsidP="00586929">
            <w:pPr>
              <w:rPr>
                <w:color w:val="000000"/>
                <w:sz w:val="20"/>
                <w:lang w:val="en-US"/>
              </w:rPr>
            </w:pPr>
          </w:p>
          <w:p w14:paraId="18C72855" w14:textId="77777777" w:rsidR="001B11AD" w:rsidRDefault="001B11AD" w:rsidP="00586929">
            <w:pPr>
              <w:rPr>
                <w:color w:val="000000"/>
                <w:sz w:val="20"/>
                <w:lang w:val="en-US"/>
              </w:rPr>
            </w:pPr>
          </w:p>
          <w:p w14:paraId="0EB36EAC" w14:textId="77777777" w:rsidR="001B11AD" w:rsidRDefault="001B11AD" w:rsidP="00586929">
            <w:pPr>
              <w:rPr>
                <w:color w:val="000000"/>
                <w:sz w:val="20"/>
                <w:lang w:val="en-US"/>
              </w:rPr>
            </w:pPr>
          </w:p>
          <w:p w14:paraId="46AB7A56" w14:textId="77777777" w:rsidR="001B11AD" w:rsidRDefault="001B11AD" w:rsidP="00586929">
            <w:pPr>
              <w:rPr>
                <w:color w:val="000000"/>
                <w:sz w:val="20"/>
                <w:lang w:val="en-US"/>
              </w:rPr>
            </w:pPr>
          </w:p>
          <w:p w14:paraId="613AC9A7" w14:textId="77777777" w:rsidR="001B11AD" w:rsidRDefault="001B11AD" w:rsidP="00586929">
            <w:pPr>
              <w:rPr>
                <w:color w:val="000000"/>
                <w:sz w:val="20"/>
                <w:lang w:val="en-US"/>
              </w:rPr>
            </w:pPr>
          </w:p>
          <w:p w14:paraId="4E478006" w14:textId="77777777" w:rsidR="001B11AD" w:rsidRDefault="001B11AD" w:rsidP="00586929">
            <w:pPr>
              <w:rPr>
                <w:color w:val="000000"/>
                <w:sz w:val="20"/>
                <w:lang w:val="en-US"/>
              </w:rPr>
            </w:pPr>
          </w:p>
          <w:p w14:paraId="3A2FA5FB" w14:textId="77777777" w:rsidR="001B11AD" w:rsidRDefault="001B11AD" w:rsidP="00586929">
            <w:pPr>
              <w:rPr>
                <w:color w:val="000000"/>
                <w:sz w:val="20"/>
                <w:lang w:val="en-US"/>
              </w:rPr>
            </w:pPr>
          </w:p>
          <w:p w14:paraId="6DFC45BE" w14:textId="77777777" w:rsidR="001B11AD" w:rsidRDefault="001B11AD" w:rsidP="00586929">
            <w:pPr>
              <w:rPr>
                <w:color w:val="000000"/>
                <w:sz w:val="20"/>
                <w:lang w:val="en-US"/>
              </w:rPr>
            </w:pPr>
          </w:p>
          <w:p w14:paraId="3309284F" w14:textId="77777777" w:rsidR="001B11AD" w:rsidRDefault="001B11AD" w:rsidP="00586929">
            <w:pPr>
              <w:rPr>
                <w:color w:val="000000"/>
                <w:sz w:val="20"/>
                <w:lang w:val="en-US"/>
              </w:rPr>
            </w:pPr>
          </w:p>
          <w:p w14:paraId="473D2DFA" w14:textId="77777777" w:rsidR="001B11AD" w:rsidRDefault="001B11AD" w:rsidP="00586929">
            <w:pPr>
              <w:rPr>
                <w:color w:val="000000"/>
                <w:sz w:val="20"/>
                <w:lang w:val="en-US"/>
              </w:rPr>
            </w:pPr>
          </w:p>
          <w:p w14:paraId="1E7DAD54" w14:textId="77777777" w:rsidR="001B11AD" w:rsidRDefault="001B11AD" w:rsidP="00586929">
            <w:pPr>
              <w:rPr>
                <w:color w:val="000000"/>
                <w:sz w:val="20"/>
                <w:lang w:val="en-US"/>
              </w:rPr>
            </w:pPr>
          </w:p>
          <w:p w14:paraId="03C037DE" w14:textId="77777777" w:rsidR="001B11AD" w:rsidRDefault="001B11AD" w:rsidP="00586929">
            <w:pPr>
              <w:rPr>
                <w:color w:val="000000"/>
                <w:sz w:val="20"/>
                <w:lang w:val="en-US"/>
              </w:rPr>
            </w:pPr>
          </w:p>
          <w:p w14:paraId="3134C322" w14:textId="77777777" w:rsidR="001B11AD" w:rsidRDefault="001B11AD" w:rsidP="00586929">
            <w:pPr>
              <w:rPr>
                <w:color w:val="000000"/>
                <w:sz w:val="20"/>
                <w:lang w:val="en-US"/>
              </w:rPr>
            </w:pPr>
          </w:p>
          <w:p w14:paraId="2E08DB70" w14:textId="77777777" w:rsidR="001B11AD" w:rsidRDefault="001B11AD" w:rsidP="00586929">
            <w:pPr>
              <w:rPr>
                <w:color w:val="000000"/>
                <w:sz w:val="20"/>
                <w:lang w:val="en-US"/>
              </w:rPr>
            </w:pPr>
          </w:p>
          <w:p w14:paraId="6CBF4ECB" w14:textId="77777777" w:rsidR="001B11AD" w:rsidRDefault="001B11AD" w:rsidP="00586929">
            <w:pPr>
              <w:rPr>
                <w:color w:val="000000"/>
                <w:sz w:val="20"/>
                <w:lang w:val="en-US"/>
              </w:rPr>
            </w:pPr>
          </w:p>
          <w:p w14:paraId="39C09A56" w14:textId="77777777" w:rsidR="001B11AD" w:rsidRDefault="001B11AD" w:rsidP="00586929">
            <w:pPr>
              <w:rPr>
                <w:color w:val="000000"/>
                <w:sz w:val="20"/>
                <w:lang w:val="en-US"/>
              </w:rPr>
            </w:pPr>
          </w:p>
          <w:p w14:paraId="35264405" w14:textId="77777777" w:rsidR="001B11AD" w:rsidRDefault="001B11AD" w:rsidP="00586929">
            <w:pPr>
              <w:rPr>
                <w:color w:val="000000"/>
                <w:sz w:val="20"/>
                <w:lang w:val="en-US"/>
              </w:rPr>
            </w:pPr>
          </w:p>
          <w:p w14:paraId="2B177730" w14:textId="77777777" w:rsidR="001B11AD" w:rsidRDefault="001B11AD" w:rsidP="00586929">
            <w:pPr>
              <w:rPr>
                <w:color w:val="000000"/>
                <w:sz w:val="20"/>
                <w:lang w:val="en-US"/>
              </w:rPr>
            </w:pPr>
          </w:p>
          <w:p w14:paraId="59BF40B1" w14:textId="77777777" w:rsidR="001B11AD" w:rsidRDefault="001B11AD" w:rsidP="00586929">
            <w:pPr>
              <w:rPr>
                <w:color w:val="000000"/>
                <w:sz w:val="20"/>
                <w:lang w:val="en-US"/>
              </w:rPr>
            </w:pPr>
          </w:p>
          <w:p w14:paraId="3B90452A" w14:textId="77777777" w:rsidR="001B11AD" w:rsidRDefault="001B11AD" w:rsidP="00586929">
            <w:pPr>
              <w:rPr>
                <w:color w:val="000000"/>
                <w:sz w:val="20"/>
                <w:lang w:val="en-US"/>
              </w:rPr>
            </w:pPr>
          </w:p>
          <w:p w14:paraId="072817E2" w14:textId="77777777" w:rsidR="001B11AD" w:rsidRDefault="001B11AD" w:rsidP="00586929">
            <w:pPr>
              <w:rPr>
                <w:color w:val="000000"/>
                <w:sz w:val="20"/>
                <w:lang w:val="en-US"/>
              </w:rPr>
            </w:pPr>
          </w:p>
          <w:p w14:paraId="6558D3D9" w14:textId="77777777" w:rsidR="001B11AD" w:rsidRDefault="001B11AD" w:rsidP="00586929">
            <w:pPr>
              <w:rPr>
                <w:color w:val="000000"/>
                <w:sz w:val="20"/>
                <w:lang w:val="en-US"/>
              </w:rPr>
            </w:pPr>
          </w:p>
          <w:p w14:paraId="4D8161F8" w14:textId="77777777" w:rsidR="001B11AD" w:rsidRDefault="001B11AD" w:rsidP="00586929">
            <w:pPr>
              <w:rPr>
                <w:color w:val="000000"/>
                <w:sz w:val="20"/>
                <w:lang w:val="en-US"/>
              </w:rPr>
            </w:pPr>
          </w:p>
          <w:p w14:paraId="2986A566" w14:textId="77777777" w:rsidR="001B11AD" w:rsidRDefault="001B11AD" w:rsidP="00586929">
            <w:pPr>
              <w:rPr>
                <w:color w:val="000000"/>
                <w:sz w:val="20"/>
                <w:lang w:val="en-US"/>
              </w:rPr>
            </w:pPr>
          </w:p>
          <w:p w14:paraId="3DF395C3" w14:textId="77777777" w:rsidR="001B11AD" w:rsidRDefault="001B11AD" w:rsidP="00586929">
            <w:pPr>
              <w:rPr>
                <w:color w:val="000000"/>
                <w:sz w:val="20"/>
                <w:lang w:val="en-US"/>
              </w:rPr>
            </w:pPr>
          </w:p>
          <w:p w14:paraId="5B9EB46B" w14:textId="77777777" w:rsidR="001B11AD" w:rsidRDefault="001B11AD" w:rsidP="00586929">
            <w:pPr>
              <w:rPr>
                <w:color w:val="000000"/>
                <w:sz w:val="20"/>
                <w:lang w:val="en-US"/>
              </w:rPr>
            </w:pPr>
          </w:p>
          <w:p w14:paraId="601EEA07" w14:textId="22572518" w:rsidR="00B35A47" w:rsidRPr="00CB7CF4" w:rsidRDefault="00B35A47" w:rsidP="00586929">
            <w:pPr>
              <w:rPr>
                <w:color w:val="000000"/>
                <w:sz w:val="20"/>
                <w:lang w:val="en-US"/>
              </w:rPr>
            </w:pPr>
          </w:p>
        </w:tc>
        <w:tc>
          <w:tcPr>
            <w:tcW w:w="1200" w:type="dxa"/>
          </w:tcPr>
          <w:p w14:paraId="1D04EBC2" w14:textId="77777777" w:rsidR="00B35A47" w:rsidRPr="00CB7CF4" w:rsidRDefault="00B35A47" w:rsidP="00586929">
            <w:pPr>
              <w:jc w:val="center"/>
              <w:rPr>
                <w:rFonts w:eastAsia="Calibri"/>
                <w:sz w:val="20"/>
              </w:rPr>
            </w:pPr>
          </w:p>
        </w:tc>
      </w:tr>
      <w:tr w:rsidR="00B35A47" w:rsidRPr="00CB7CF4" w14:paraId="7C7FBB66" w14:textId="77777777" w:rsidTr="00586929">
        <w:tc>
          <w:tcPr>
            <w:tcW w:w="557" w:type="dxa"/>
            <w:tcBorders>
              <w:top w:val="single" w:sz="4" w:space="0" w:color="auto"/>
              <w:left w:val="single" w:sz="4" w:space="0" w:color="auto"/>
              <w:bottom w:val="single" w:sz="4" w:space="0" w:color="auto"/>
              <w:right w:val="single" w:sz="4" w:space="0" w:color="auto"/>
            </w:tcBorders>
          </w:tcPr>
          <w:p w14:paraId="4113C30A" w14:textId="77777777" w:rsidR="00B35A47" w:rsidRPr="00CB7CF4" w:rsidRDefault="00B35A47" w:rsidP="00586929">
            <w:pPr>
              <w:rPr>
                <w:rFonts w:eastAsia="Calibri"/>
                <w:sz w:val="20"/>
              </w:rPr>
            </w:pPr>
          </w:p>
        </w:tc>
        <w:tc>
          <w:tcPr>
            <w:tcW w:w="7264" w:type="dxa"/>
            <w:tcBorders>
              <w:left w:val="single" w:sz="4" w:space="0" w:color="auto"/>
            </w:tcBorders>
          </w:tcPr>
          <w:p w14:paraId="2E2E210A" w14:textId="77777777" w:rsidR="00B35A47" w:rsidRPr="00CB7CF4" w:rsidRDefault="00B35A47" w:rsidP="00586929">
            <w:pPr>
              <w:contextualSpacing/>
              <w:jc w:val="right"/>
              <w:rPr>
                <w:sz w:val="20"/>
              </w:rPr>
            </w:pPr>
            <w:r w:rsidRPr="00CB7CF4">
              <w:rPr>
                <w:sz w:val="20"/>
              </w:rPr>
              <w:t>Total</w:t>
            </w:r>
          </w:p>
        </w:tc>
        <w:tc>
          <w:tcPr>
            <w:tcW w:w="1200" w:type="dxa"/>
          </w:tcPr>
          <w:p w14:paraId="3AB63E45" w14:textId="77777777" w:rsidR="00B35A47" w:rsidRPr="00CB7CF4" w:rsidRDefault="00B35A47" w:rsidP="00586929">
            <w:pPr>
              <w:jc w:val="center"/>
              <w:rPr>
                <w:rFonts w:eastAsia="Calibri"/>
                <w:sz w:val="20"/>
              </w:rPr>
            </w:pPr>
            <w:r w:rsidRPr="00CB7CF4">
              <w:rPr>
                <w:rFonts w:eastAsia="Calibri"/>
                <w:sz w:val="20"/>
              </w:rPr>
              <w:t>100</w:t>
            </w:r>
          </w:p>
        </w:tc>
      </w:tr>
      <w:tr w:rsidR="00B35A47" w:rsidRPr="00CB7CF4" w14:paraId="226F4807" w14:textId="77777777" w:rsidTr="00586929">
        <w:tc>
          <w:tcPr>
            <w:tcW w:w="557" w:type="dxa"/>
            <w:tcBorders>
              <w:top w:val="single" w:sz="4" w:space="0" w:color="auto"/>
              <w:left w:val="single" w:sz="4" w:space="0" w:color="auto"/>
              <w:bottom w:val="single" w:sz="4" w:space="0" w:color="auto"/>
              <w:right w:val="single" w:sz="4" w:space="0" w:color="auto"/>
            </w:tcBorders>
          </w:tcPr>
          <w:p w14:paraId="4B452C31" w14:textId="2402E582" w:rsidR="00B35A47" w:rsidRPr="00CB7CF4" w:rsidRDefault="00146006" w:rsidP="00586929">
            <w:pPr>
              <w:rPr>
                <w:rFonts w:eastAsia="Calibri"/>
                <w:sz w:val="20"/>
              </w:rPr>
            </w:pPr>
            <w:r>
              <w:rPr>
                <w:rFonts w:eastAsia="Calibri"/>
                <w:sz w:val="20"/>
              </w:rPr>
              <w:t>5</w:t>
            </w:r>
          </w:p>
        </w:tc>
        <w:tc>
          <w:tcPr>
            <w:tcW w:w="7264" w:type="dxa"/>
            <w:tcBorders>
              <w:left w:val="single" w:sz="4" w:space="0" w:color="auto"/>
            </w:tcBorders>
          </w:tcPr>
          <w:p w14:paraId="37BD429F" w14:textId="77777777" w:rsidR="00B35A47" w:rsidRPr="00CB7CF4" w:rsidRDefault="00B35A47" w:rsidP="00586929">
            <w:pPr>
              <w:contextualSpacing/>
              <w:rPr>
                <w:sz w:val="20"/>
              </w:rPr>
            </w:pPr>
            <w:r w:rsidRPr="00CB7CF4">
              <w:rPr>
                <w:sz w:val="20"/>
              </w:rPr>
              <w:t>The tenderer is required to clearly state that the performance management regime covered within the Key Performance Indictor document is entirely accepted</w:t>
            </w:r>
          </w:p>
        </w:tc>
        <w:tc>
          <w:tcPr>
            <w:tcW w:w="1200" w:type="dxa"/>
          </w:tcPr>
          <w:p w14:paraId="72B19A09" w14:textId="77777777" w:rsidR="00B35A47" w:rsidRPr="00CB7CF4" w:rsidRDefault="00B35A47" w:rsidP="00586929">
            <w:pPr>
              <w:jc w:val="center"/>
              <w:rPr>
                <w:rFonts w:eastAsia="Calibri"/>
                <w:sz w:val="20"/>
              </w:rPr>
            </w:pPr>
            <w:r w:rsidRPr="00CB7CF4">
              <w:rPr>
                <w:rFonts w:eastAsia="Calibri"/>
                <w:sz w:val="20"/>
              </w:rPr>
              <w:t>Pass/Fail</w:t>
            </w:r>
          </w:p>
        </w:tc>
      </w:tr>
    </w:tbl>
    <w:p w14:paraId="222AF8A8" w14:textId="77777777" w:rsidR="00B35A47" w:rsidRPr="00CB7CF4" w:rsidRDefault="00B35A47" w:rsidP="00B35A47">
      <w:pPr>
        <w:rPr>
          <w:sz w:val="20"/>
        </w:rPr>
      </w:pPr>
    </w:p>
    <w:p w14:paraId="6B239EEC" w14:textId="77777777" w:rsidR="001B2806" w:rsidRDefault="001B2806"/>
    <w:p w14:paraId="5094B746" w14:textId="77777777" w:rsidR="001B2806" w:rsidRDefault="001B2806"/>
    <w:sectPr w:rsidR="001B28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6C40"/>
    <w:multiLevelType w:val="multilevel"/>
    <w:tmpl w:val="045218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 w15:restartNumberingAfterBreak="0">
    <w:nsid w:val="029C50D6"/>
    <w:multiLevelType w:val="hybridMultilevel"/>
    <w:tmpl w:val="30745450"/>
    <w:lvl w:ilvl="0" w:tplc="08090001">
      <w:start w:val="1"/>
      <w:numFmt w:val="bullet"/>
      <w:lvlText w:val=""/>
      <w:lvlJc w:val="left"/>
      <w:pPr>
        <w:ind w:left="1244"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B43223F"/>
    <w:multiLevelType w:val="hybridMultilevel"/>
    <w:tmpl w:val="2152C832"/>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307D7014"/>
    <w:multiLevelType w:val="multilevel"/>
    <w:tmpl w:val="045218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4" w15:restartNumberingAfterBreak="0">
    <w:nsid w:val="417A2E0A"/>
    <w:multiLevelType w:val="hybridMultilevel"/>
    <w:tmpl w:val="CE7A9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F37731"/>
    <w:multiLevelType w:val="hybridMultilevel"/>
    <w:tmpl w:val="B74A1174"/>
    <w:lvl w:ilvl="0" w:tplc="0A605DE2">
      <w:start w:val="1"/>
      <w:numFmt w:val="bullet"/>
      <w:lvlText w:val=""/>
      <w:lvlJc w:val="left"/>
      <w:pPr>
        <w:ind w:left="720" w:hanging="360"/>
      </w:pPr>
      <w:rPr>
        <w:rFonts w:ascii="Symbol" w:hAnsi="Symbol" w:hint="default"/>
      </w:rPr>
    </w:lvl>
    <w:lvl w:ilvl="1" w:tplc="370E8162" w:tentative="1">
      <w:start w:val="1"/>
      <w:numFmt w:val="bullet"/>
      <w:lvlText w:val="o"/>
      <w:lvlJc w:val="left"/>
      <w:pPr>
        <w:ind w:left="1440" w:hanging="360"/>
      </w:pPr>
      <w:rPr>
        <w:rFonts w:ascii="Courier New" w:hAnsi="Courier New" w:cs="Courier New" w:hint="default"/>
      </w:rPr>
    </w:lvl>
    <w:lvl w:ilvl="2" w:tplc="F85227B6" w:tentative="1">
      <w:start w:val="1"/>
      <w:numFmt w:val="bullet"/>
      <w:lvlText w:val=""/>
      <w:lvlJc w:val="left"/>
      <w:pPr>
        <w:ind w:left="2160" w:hanging="360"/>
      </w:pPr>
      <w:rPr>
        <w:rFonts w:ascii="Wingdings" w:hAnsi="Wingdings" w:hint="default"/>
      </w:rPr>
    </w:lvl>
    <w:lvl w:ilvl="3" w:tplc="D6E80A42" w:tentative="1">
      <w:start w:val="1"/>
      <w:numFmt w:val="bullet"/>
      <w:lvlText w:val=""/>
      <w:lvlJc w:val="left"/>
      <w:pPr>
        <w:ind w:left="2880" w:hanging="360"/>
      </w:pPr>
      <w:rPr>
        <w:rFonts w:ascii="Symbol" w:hAnsi="Symbol" w:hint="default"/>
      </w:rPr>
    </w:lvl>
    <w:lvl w:ilvl="4" w:tplc="F91A24F8" w:tentative="1">
      <w:start w:val="1"/>
      <w:numFmt w:val="bullet"/>
      <w:lvlText w:val="o"/>
      <w:lvlJc w:val="left"/>
      <w:pPr>
        <w:ind w:left="3600" w:hanging="360"/>
      </w:pPr>
      <w:rPr>
        <w:rFonts w:ascii="Courier New" w:hAnsi="Courier New" w:cs="Courier New" w:hint="default"/>
      </w:rPr>
    </w:lvl>
    <w:lvl w:ilvl="5" w:tplc="9C70EDD8" w:tentative="1">
      <w:start w:val="1"/>
      <w:numFmt w:val="bullet"/>
      <w:lvlText w:val=""/>
      <w:lvlJc w:val="left"/>
      <w:pPr>
        <w:ind w:left="4320" w:hanging="360"/>
      </w:pPr>
      <w:rPr>
        <w:rFonts w:ascii="Wingdings" w:hAnsi="Wingdings" w:hint="default"/>
      </w:rPr>
    </w:lvl>
    <w:lvl w:ilvl="6" w:tplc="FA788D06" w:tentative="1">
      <w:start w:val="1"/>
      <w:numFmt w:val="bullet"/>
      <w:lvlText w:val=""/>
      <w:lvlJc w:val="left"/>
      <w:pPr>
        <w:ind w:left="5040" w:hanging="360"/>
      </w:pPr>
      <w:rPr>
        <w:rFonts w:ascii="Symbol" w:hAnsi="Symbol" w:hint="default"/>
      </w:rPr>
    </w:lvl>
    <w:lvl w:ilvl="7" w:tplc="92CC4030" w:tentative="1">
      <w:start w:val="1"/>
      <w:numFmt w:val="bullet"/>
      <w:lvlText w:val="o"/>
      <w:lvlJc w:val="left"/>
      <w:pPr>
        <w:ind w:left="5760" w:hanging="360"/>
      </w:pPr>
      <w:rPr>
        <w:rFonts w:ascii="Courier New" w:hAnsi="Courier New" w:cs="Courier New" w:hint="default"/>
      </w:rPr>
    </w:lvl>
    <w:lvl w:ilvl="8" w:tplc="ECB68C46" w:tentative="1">
      <w:start w:val="1"/>
      <w:numFmt w:val="bullet"/>
      <w:lvlText w:val=""/>
      <w:lvlJc w:val="left"/>
      <w:pPr>
        <w:ind w:left="6480" w:hanging="360"/>
      </w:pPr>
      <w:rPr>
        <w:rFonts w:ascii="Wingdings" w:hAnsi="Wingdings" w:hint="default"/>
      </w:rPr>
    </w:lvl>
  </w:abstractNum>
  <w:abstractNum w:abstractNumId="6" w15:restartNumberingAfterBreak="0">
    <w:nsid w:val="630740BD"/>
    <w:multiLevelType w:val="hybridMultilevel"/>
    <w:tmpl w:val="96BAC1FA"/>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15:restartNumberingAfterBreak="0">
    <w:nsid w:val="66522A6F"/>
    <w:multiLevelType w:val="hybridMultilevel"/>
    <w:tmpl w:val="45A2A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9E1C91"/>
    <w:multiLevelType w:val="hybridMultilevel"/>
    <w:tmpl w:val="E98AD2CC"/>
    <w:lvl w:ilvl="0" w:tplc="08090001">
      <w:start w:val="1"/>
      <w:numFmt w:val="bullet"/>
      <w:lvlText w:val=""/>
      <w:lvlJc w:val="left"/>
      <w:pPr>
        <w:ind w:left="1206" w:hanging="360"/>
      </w:pPr>
      <w:rPr>
        <w:rFonts w:ascii="Symbol" w:hAnsi="Symbol" w:hint="default"/>
      </w:rPr>
    </w:lvl>
    <w:lvl w:ilvl="1" w:tplc="56DA56B6">
      <w:numFmt w:val="bullet"/>
      <w:lvlText w:val="•"/>
      <w:lvlJc w:val="left"/>
      <w:pPr>
        <w:ind w:left="2001" w:hanging="435"/>
      </w:pPr>
      <w:rPr>
        <w:rFonts w:ascii="Arial" w:eastAsiaTheme="minorHAnsi" w:hAnsi="Arial" w:cs="Arial" w:hint="default"/>
        <w:sz w:val="24"/>
      </w:rPr>
    </w:lvl>
    <w:lvl w:ilvl="2" w:tplc="08090005" w:tentative="1">
      <w:start w:val="1"/>
      <w:numFmt w:val="bullet"/>
      <w:lvlText w:val=""/>
      <w:lvlJc w:val="left"/>
      <w:pPr>
        <w:ind w:left="2646" w:hanging="360"/>
      </w:pPr>
      <w:rPr>
        <w:rFonts w:ascii="Wingdings" w:hAnsi="Wingdings" w:hint="default"/>
      </w:rPr>
    </w:lvl>
    <w:lvl w:ilvl="3" w:tplc="08090001" w:tentative="1">
      <w:start w:val="1"/>
      <w:numFmt w:val="bullet"/>
      <w:lvlText w:val=""/>
      <w:lvlJc w:val="left"/>
      <w:pPr>
        <w:ind w:left="3366" w:hanging="360"/>
      </w:pPr>
      <w:rPr>
        <w:rFonts w:ascii="Symbol" w:hAnsi="Symbol" w:hint="default"/>
      </w:rPr>
    </w:lvl>
    <w:lvl w:ilvl="4" w:tplc="08090003" w:tentative="1">
      <w:start w:val="1"/>
      <w:numFmt w:val="bullet"/>
      <w:lvlText w:val="o"/>
      <w:lvlJc w:val="left"/>
      <w:pPr>
        <w:ind w:left="4086" w:hanging="360"/>
      </w:pPr>
      <w:rPr>
        <w:rFonts w:ascii="Courier New" w:hAnsi="Courier New" w:cs="Courier New" w:hint="default"/>
      </w:rPr>
    </w:lvl>
    <w:lvl w:ilvl="5" w:tplc="08090005" w:tentative="1">
      <w:start w:val="1"/>
      <w:numFmt w:val="bullet"/>
      <w:lvlText w:val=""/>
      <w:lvlJc w:val="left"/>
      <w:pPr>
        <w:ind w:left="4806" w:hanging="360"/>
      </w:pPr>
      <w:rPr>
        <w:rFonts w:ascii="Wingdings" w:hAnsi="Wingdings" w:hint="default"/>
      </w:rPr>
    </w:lvl>
    <w:lvl w:ilvl="6" w:tplc="08090001" w:tentative="1">
      <w:start w:val="1"/>
      <w:numFmt w:val="bullet"/>
      <w:lvlText w:val=""/>
      <w:lvlJc w:val="left"/>
      <w:pPr>
        <w:ind w:left="5526" w:hanging="360"/>
      </w:pPr>
      <w:rPr>
        <w:rFonts w:ascii="Symbol" w:hAnsi="Symbol" w:hint="default"/>
      </w:rPr>
    </w:lvl>
    <w:lvl w:ilvl="7" w:tplc="08090003" w:tentative="1">
      <w:start w:val="1"/>
      <w:numFmt w:val="bullet"/>
      <w:lvlText w:val="o"/>
      <w:lvlJc w:val="left"/>
      <w:pPr>
        <w:ind w:left="6246" w:hanging="360"/>
      </w:pPr>
      <w:rPr>
        <w:rFonts w:ascii="Courier New" w:hAnsi="Courier New" w:cs="Courier New" w:hint="default"/>
      </w:rPr>
    </w:lvl>
    <w:lvl w:ilvl="8" w:tplc="08090005" w:tentative="1">
      <w:start w:val="1"/>
      <w:numFmt w:val="bullet"/>
      <w:lvlText w:val=""/>
      <w:lvlJc w:val="left"/>
      <w:pPr>
        <w:ind w:left="6966" w:hanging="360"/>
      </w:pPr>
      <w:rPr>
        <w:rFonts w:ascii="Wingdings" w:hAnsi="Wingdings" w:hint="default"/>
      </w:rPr>
    </w:lvl>
  </w:abstractNum>
  <w:abstractNum w:abstractNumId="9" w15:restartNumberingAfterBreak="0">
    <w:nsid w:val="6B416468"/>
    <w:multiLevelType w:val="hybridMultilevel"/>
    <w:tmpl w:val="72627C54"/>
    <w:lvl w:ilvl="0" w:tplc="A01E2CEA">
      <w:start w:val="1"/>
      <w:numFmt w:val="bullet"/>
      <w:lvlText w:val=""/>
      <w:lvlJc w:val="left"/>
      <w:pPr>
        <w:ind w:left="720" w:hanging="360"/>
      </w:pPr>
      <w:rPr>
        <w:rFonts w:ascii="Symbol" w:hAnsi="Symbol" w:hint="default"/>
      </w:rPr>
    </w:lvl>
    <w:lvl w:ilvl="1" w:tplc="557E4B44" w:tentative="1">
      <w:start w:val="1"/>
      <w:numFmt w:val="bullet"/>
      <w:lvlText w:val="o"/>
      <w:lvlJc w:val="left"/>
      <w:pPr>
        <w:ind w:left="1440" w:hanging="360"/>
      </w:pPr>
      <w:rPr>
        <w:rFonts w:ascii="Courier New" w:hAnsi="Courier New" w:cs="Courier New" w:hint="default"/>
      </w:rPr>
    </w:lvl>
    <w:lvl w:ilvl="2" w:tplc="D52A51A8" w:tentative="1">
      <w:start w:val="1"/>
      <w:numFmt w:val="bullet"/>
      <w:lvlText w:val=""/>
      <w:lvlJc w:val="left"/>
      <w:pPr>
        <w:ind w:left="2160" w:hanging="360"/>
      </w:pPr>
      <w:rPr>
        <w:rFonts w:ascii="Wingdings" w:hAnsi="Wingdings" w:hint="default"/>
      </w:rPr>
    </w:lvl>
    <w:lvl w:ilvl="3" w:tplc="1CE4A84E" w:tentative="1">
      <w:start w:val="1"/>
      <w:numFmt w:val="bullet"/>
      <w:lvlText w:val=""/>
      <w:lvlJc w:val="left"/>
      <w:pPr>
        <w:ind w:left="2880" w:hanging="360"/>
      </w:pPr>
      <w:rPr>
        <w:rFonts w:ascii="Symbol" w:hAnsi="Symbol" w:hint="default"/>
      </w:rPr>
    </w:lvl>
    <w:lvl w:ilvl="4" w:tplc="2586CDE2" w:tentative="1">
      <w:start w:val="1"/>
      <w:numFmt w:val="bullet"/>
      <w:lvlText w:val="o"/>
      <w:lvlJc w:val="left"/>
      <w:pPr>
        <w:ind w:left="3600" w:hanging="360"/>
      </w:pPr>
      <w:rPr>
        <w:rFonts w:ascii="Courier New" w:hAnsi="Courier New" w:cs="Courier New" w:hint="default"/>
      </w:rPr>
    </w:lvl>
    <w:lvl w:ilvl="5" w:tplc="0700D3A6" w:tentative="1">
      <w:start w:val="1"/>
      <w:numFmt w:val="bullet"/>
      <w:lvlText w:val=""/>
      <w:lvlJc w:val="left"/>
      <w:pPr>
        <w:ind w:left="4320" w:hanging="360"/>
      </w:pPr>
      <w:rPr>
        <w:rFonts w:ascii="Wingdings" w:hAnsi="Wingdings" w:hint="default"/>
      </w:rPr>
    </w:lvl>
    <w:lvl w:ilvl="6" w:tplc="0E3C72AE" w:tentative="1">
      <w:start w:val="1"/>
      <w:numFmt w:val="bullet"/>
      <w:lvlText w:val=""/>
      <w:lvlJc w:val="left"/>
      <w:pPr>
        <w:ind w:left="5040" w:hanging="360"/>
      </w:pPr>
      <w:rPr>
        <w:rFonts w:ascii="Symbol" w:hAnsi="Symbol" w:hint="default"/>
      </w:rPr>
    </w:lvl>
    <w:lvl w:ilvl="7" w:tplc="2078F51C" w:tentative="1">
      <w:start w:val="1"/>
      <w:numFmt w:val="bullet"/>
      <w:lvlText w:val="o"/>
      <w:lvlJc w:val="left"/>
      <w:pPr>
        <w:ind w:left="5760" w:hanging="360"/>
      </w:pPr>
      <w:rPr>
        <w:rFonts w:ascii="Courier New" w:hAnsi="Courier New" w:cs="Courier New" w:hint="default"/>
      </w:rPr>
    </w:lvl>
    <w:lvl w:ilvl="8" w:tplc="F6024180" w:tentative="1">
      <w:start w:val="1"/>
      <w:numFmt w:val="bullet"/>
      <w:lvlText w:val=""/>
      <w:lvlJc w:val="left"/>
      <w:pPr>
        <w:ind w:left="6480" w:hanging="360"/>
      </w:pPr>
      <w:rPr>
        <w:rFonts w:ascii="Wingdings" w:hAnsi="Wingdings" w:hint="default"/>
      </w:rPr>
    </w:lvl>
  </w:abstractNum>
  <w:abstractNum w:abstractNumId="10" w15:restartNumberingAfterBreak="0">
    <w:nsid w:val="6D5B179C"/>
    <w:multiLevelType w:val="hybridMultilevel"/>
    <w:tmpl w:val="FF260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0D3315"/>
    <w:multiLevelType w:val="multilevel"/>
    <w:tmpl w:val="DA4C391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num w:numId="1" w16cid:durableId="2057122583">
    <w:abstractNumId w:val="10"/>
  </w:num>
  <w:num w:numId="2" w16cid:durableId="521358460">
    <w:abstractNumId w:val="1"/>
  </w:num>
  <w:num w:numId="3" w16cid:durableId="244415079">
    <w:abstractNumId w:val="8"/>
  </w:num>
  <w:num w:numId="4" w16cid:durableId="968246822">
    <w:abstractNumId w:val="5"/>
  </w:num>
  <w:num w:numId="5" w16cid:durableId="1453938185">
    <w:abstractNumId w:val="9"/>
  </w:num>
  <w:num w:numId="6" w16cid:durableId="895042143">
    <w:abstractNumId w:val="7"/>
  </w:num>
  <w:num w:numId="7" w16cid:durableId="58630265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10156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8443930">
    <w:abstractNumId w:val="4"/>
  </w:num>
  <w:num w:numId="10" w16cid:durableId="843012252">
    <w:abstractNumId w:val="0"/>
  </w:num>
  <w:num w:numId="11" w16cid:durableId="952395579">
    <w:abstractNumId w:val="11"/>
  </w:num>
  <w:num w:numId="12" w16cid:durableId="564537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806"/>
    <w:rsid w:val="00091E9B"/>
    <w:rsid w:val="000C18D8"/>
    <w:rsid w:val="00146006"/>
    <w:rsid w:val="00182DCE"/>
    <w:rsid w:val="001B11AD"/>
    <w:rsid w:val="001B2806"/>
    <w:rsid w:val="002F0B20"/>
    <w:rsid w:val="00462D7D"/>
    <w:rsid w:val="00466D90"/>
    <w:rsid w:val="004A1595"/>
    <w:rsid w:val="004B4978"/>
    <w:rsid w:val="005E48F7"/>
    <w:rsid w:val="0060517A"/>
    <w:rsid w:val="006D0AFA"/>
    <w:rsid w:val="0073052A"/>
    <w:rsid w:val="008A2843"/>
    <w:rsid w:val="00A66D6F"/>
    <w:rsid w:val="00B35A47"/>
    <w:rsid w:val="00B524F0"/>
    <w:rsid w:val="00B54138"/>
    <w:rsid w:val="00BE0025"/>
    <w:rsid w:val="00C23FF7"/>
    <w:rsid w:val="00C4600C"/>
    <w:rsid w:val="00D20806"/>
    <w:rsid w:val="00DC4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DE9D"/>
  <w15:chartTrackingRefBased/>
  <w15:docId w15:val="{684EE735-E858-4023-804D-DECCD8D8B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806"/>
    <w:pPr>
      <w:spacing w:after="0" w:line="240" w:lineRule="auto"/>
    </w:pPr>
    <w:rPr>
      <w:rFonts w:ascii="Arial" w:eastAsia="Times New Roman" w:hAnsi="Aria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MAIN CONTENT,List Paragraph12,F5 List Paragraph,OBC Bullet,Normal numbered,List Paragraph11"/>
    <w:basedOn w:val="Normal"/>
    <w:link w:val="ListParagraphChar"/>
    <w:uiPriority w:val="1"/>
    <w:qFormat/>
    <w:rsid w:val="001B2806"/>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OBC Bullet Char"/>
    <w:link w:val="ListParagraph"/>
    <w:uiPriority w:val="1"/>
    <w:qFormat/>
    <w:locked/>
    <w:rsid w:val="001B2806"/>
    <w:rPr>
      <w:rFonts w:ascii="Arial" w:eastAsia="Times New Roman" w:hAnsi="Arial" w:cs="Arial"/>
      <w:sz w:val="24"/>
      <w:szCs w:val="20"/>
    </w:rPr>
  </w:style>
  <w:style w:type="paragraph" w:styleId="BodyText">
    <w:name w:val="Body Text"/>
    <w:aliases w:val="Body Text2"/>
    <w:basedOn w:val="Normal"/>
    <w:link w:val="BodyTextChar"/>
    <w:rsid w:val="001B2806"/>
    <w:pPr>
      <w:spacing w:line="360" w:lineRule="auto"/>
      <w:ind w:right="-471"/>
      <w:jc w:val="both"/>
    </w:pPr>
    <w:rPr>
      <w:b/>
    </w:rPr>
  </w:style>
  <w:style w:type="character" w:customStyle="1" w:styleId="BodyTextChar">
    <w:name w:val="Body Text Char"/>
    <w:aliases w:val="Body Text2 Char"/>
    <w:basedOn w:val="DefaultParagraphFont"/>
    <w:link w:val="BodyText"/>
    <w:rsid w:val="001B2806"/>
    <w:rPr>
      <w:rFonts w:ascii="Arial" w:eastAsia="Times New Roman" w:hAnsi="Arial" w:cs="Arial"/>
      <w:b/>
      <w:sz w:val="24"/>
      <w:szCs w:val="20"/>
    </w:rPr>
  </w:style>
  <w:style w:type="paragraph" w:styleId="Title">
    <w:name w:val="Title"/>
    <w:basedOn w:val="Normal"/>
    <w:link w:val="TitleChar"/>
    <w:qFormat/>
    <w:rsid w:val="001B2806"/>
    <w:pPr>
      <w:jc w:val="center"/>
    </w:pPr>
    <w:rPr>
      <w:b/>
      <w:bCs/>
      <w:sz w:val="22"/>
      <w:szCs w:val="24"/>
    </w:rPr>
  </w:style>
  <w:style w:type="character" w:customStyle="1" w:styleId="TitleChar">
    <w:name w:val="Title Char"/>
    <w:basedOn w:val="DefaultParagraphFont"/>
    <w:link w:val="Title"/>
    <w:rsid w:val="001B2806"/>
    <w:rPr>
      <w:rFonts w:ascii="Arial" w:eastAsia="Times New Roman" w:hAnsi="Arial" w:cs="Arial"/>
      <w:b/>
      <w:bCs/>
      <w:szCs w:val="24"/>
    </w:rPr>
  </w:style>
  <w:style w:type="paragraph" w:styleId="Subtitle">
    <w:name w:val="Subtitle"/>
    <w:basedOn w:val="Normal"/>
    <w:link w:val="SubtitleChar"/>
    <w:qFormat/>
    <w:rsid w:val="001B2806"/>
    <w:pPr>
      <w:jc w:val="center"/>
    </w:pPr>
    <w:rPr>
      <w:b/>
      <w:bCs/>
      <w:sz w:val="36"/>
      <w:szCs w:val="24"/>
    </w:rPr>
  </w:style>
  <w:style w:type="character" w:customStyle="1" w:styleId="SubtitleChar">
    <w:name w:val="Subtitle Char"/>
    <w:basedOn w:val="DefaultParagraphFont"/>
    <w:link w:val="Subtitle"/>
    <w:rsid w:val="001B2806"/>
    <w:rPr>
      <w:rFonts w:ascii="Arial" w:eastAsia="Times New Roman" w:hAnsi="Arial" w:cs="Arial"/>
      <w:b/>
      <w:bCs/>
      <w:sz w:val="36"/>
      <w:szCs w:val="24"/>
    </w:rPr>
  </w:style>
  <w:style w:type="table" w:styleId="TableGrid">
    <w:name w:val="Table Grid"/>
    <w:basedOn w:val="TableNormal"/>
    <w:uiPriority w:val="59"/>
    <w:rsid w:val="00091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91E9B"/>
    <w:pPr>
      <w:tabs>
        <w:tab w:val="center" w:pos="4153"/>
        <w:tab w:val="right" w:pos="8306"/>
      </w:tabs>
    </w:pPr>
    <w:rPr>
      <w:rFonts w:ascii="Times New Roman" w:hAnsi="Times New Roman" w:cs="Times New Roman"/>
      <w:szCs w:val="24"/>
    </w:rPr>
  </w:style>
  <w:style w:type="character" w:customStyle="1" w:styleId="HeaderChar">
    <w:name w:val="Header Char"/>
    <w:basedOn w:val="DefaultParagraphFont"/>
    <w:link w:val="Header"/>
    <w:rsid w:val="00091E9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Royal Borough of Greenwich</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Walker</dc:creator>
  <cp:keywords/>
  <dc:description/>
  <cp:lastModifiedBy>Alvin Sum</cp:lastModifiedBy>
  <cp:revision>7</cp:revision>
  <dcterms:created xsi:type="dcterms:W3CDTF">2023-06-20T14:13:00Z</dcterms:created>
  <dcterms:modified xsi:type="dcterms:W3CDTF">2023-07-11T12:00:00Z</dcterms:modified>
</cp:coreProperties>
</file>