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8FB" w:rsidRDefault="00FD28FB">
      <w:bookmarkStart w:id="0" w:name="LASTCURSORPOSITION"/>
      <w:bookmarkEnd w:id="0"/>
      <w:r>
        <w:rPr>
          <w:rFonts w:cs="Arial"/>
          <w:noProof/>
          <w:sz w:val="36"/>
          <w:szCs w:val="36"/>
        </w:rPr>
        <w:drawing>
          <wp:inline distT="0" distB="0" distL="0" distR="0">
            <wp:extent cx="1297305" cy="1073785"/>
            <wp:effectExtent l="19050" t="0" r="0" b="0"/>
            <wp:docPr id="2" name="Picture 1" descr="CC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logo.PNG"/>
                    <pic:cNvPicPr>
                      <a:picLocks noChangeAspect="1" noChangeArrowheads="1"/>
                    </pic:cNvPicPr>
                  </pic:nvPicPr>
                  <pic:blipFill>
                    <a:blip r:embed="rId8" cstate="print"/>
                    <a:srcRect/>
                    <a:stretch>
                      <a:fillRect/>
                    </a:stretch>
                  </pic:blipFill>
                  <pic:spPr bwMode="auto">
                    <a:xfrm>
                      <a:off x="0" y="0"/>
                      <a:ext cx="1297305" cy="1073785"/>
                    </a:xfrm>
                    <a:prstGeom prst="rect">
                      <a:avLst/>
                    </a:prstGeom>
                    <a:noFill/>
                    <a:ln w="9525">
                      <a:noFill/>
                      <a:miter lim="800000"/>
                      <a:headEnd/>
                      <a:tailEnd/>
                    </a:ln>
                  </pic:spPr>
                </pic:pic>
              </a:graphicData>
            </a:graphic>
          </wp:inline>
        </w:drawing>
      </w:r>
    </w:p>
    <w:p w:rsidR="00FD28FB" w:rsidRDefault="00FD28FB"/>
    <w:p w:rsidR="00FD28FB" w:rsidRDefault="00FD28FB"/>
    <w:p w:rsidR="00FD28FB" w:rsidRDefault="00742784" w:rsidP="00FD28FB">
      <w:pPr>
        <w:jc w:val="center"/>
        <w:rPr>
          <w:rFonts w:ascii="Arial" w:hAnsi="Arial" w:cs="Arial"/>
          <w:b/>
          <w:sz w:val="24"/>
          <w:szCs w:val="24"/>
        </w:rPr>
      </w:pPr>
      <w:r w:rsidRPr="00742784">
        <w:rPr>
          <w:rFonts w:ascii="Arial" w:hAnsi="Arial" w:cs="Arial"/>
          <w:b/>
          <w:sz w:val="24"/>
          <w:szCs w:val="24"/>
        </w:rPr>
        <w:t>FM ASSURANCE SYSTEM</w:t>
      </w:r>
      <w:r w:rsidR="00FD28FB" w:rsidRPr="00FD28FB">
        <w:rPr>
          <w:rFonts w:ascii="Arial" w:hAnsi="Arial" w:cs="Arial"/>
          <w:b/>
          <w:sz w:val="24"/>
          <w:szCs w:val="24"/>
        </w:rPr>
        <w:t xml:space="preserve"> DEMONSTRATION DOCUMENT</w:t>
      </w:r>
    </w:p>
    <w:p w:rsidR="00FD28FB" w:rsidRDefault="00FD28FB" w:rsidP="00FD28FB">
      <w:pPr>
        <w:jc w:val="center"/>
        <w:rPr>
          <w:rFonts w:ascii="Arial" w:hAnsi="Arial" w:cs="Arial"/>
          <w:b/>
          <w:sz w:val="24"/>
          <w:szCs w:val="24"/>
        </w:rPr>
      </w:pPr>
    </w:p>
    <w:p w:rsidR="00FD28FB" w:rsidRDefault="00FD28FB" w:rsidP="00FD28FB">
      <w:pPr>
        <w:jc w:val="center"/>
        <w:rPr>
          <w:rFonts w:ascii="Arial" w:hAnsi="Arial" w:cs="Arial"/>
          <w:b/>
          <w:sz w:val="24"/>
          <w:szCs w:val="24"/>
        </w:rPr>
      </w:pPr>
      <w:r>
        <w:rPr>
          <w:rFonts w:ascii="Arial" w:hAnsi="Arial" w:cs="Arial"/>
          <w:b/>
          <w:sz w:val="24"/>
          <w:szCs w:val="24"/>
        </w:rPr>
        <w:t>FM ASSURANCE SERVICES (</w:t>
      </w:r>
      <w:r w:rsidR="00D31977">
        <w:rPr>
          <w:rFonts w:ascii="Arial" w:hAnsi="Arial" w:cs="Arial"/>
          <w:b/>
          <w:sz w:val="24"/>
          <w:szCs w:val="24"/>
        </w:rPr>
        <w:t>HELPDESK</w:t>
      </w:r>
      <w:r>
        <w:rPr>
          <w:rFonts w:ascii="Arial" w:hAnsi="Arial" w:cs="Arial"/>
          <w:b/>
          <w:sz w:val="24"/>
          <w:szCs w:val="24"/>
        </w:rPr>
        <w:t xml:space="preserve"> AND </w:t>
      </w:r>
      <w:r w:rsidR="00D31977">
        <w:rPr>
          <w:rFonts w:ascii="Arial" w:hAnsi="Arial" w:cs="Arial"/>
          <w:b/>
          <w:sz w:val="24"/>
          <w:szCs w:val="24"/>
        </w:rPr>
        <w:t>CAFM</w:t>
      </w:r>
      <w:r>
        <w:rPr>
          <w:rFonts w:ascii="Arial" w:hAnsi="Arial" w:cs="Arial"/>
          <w:b/>
          <w:sz w:val="24"/>
          <w:szCs w:val="24"/>
        </w:rPr>
        <w:t>) FRAMEWORK AGREEMENT</w:t>
      </w:r>
    </w:p>
    <w:p w:rsidR="00FD28FB" w:rsidRDefault="00FD28FB" w:rsidP="00FD28FB">
      <w:pPr>
        <w:jc w:val="center"/>
        <w:rPr>
          <w:rFonts w:ascii="Arial" w:hAnsi="Arial" w:cs="Arial"/>
          <w:b/>
          <w:sz w:val="24"/>
          <w:szCs w:val="24"/>
        </w:rPr>
      </w:pPr>
    </w:p>
    <w:p w:rsidR="00FD28FB" w:rsidRDefault="00FD28FB" w:rsidP="00FD28FB">
      <w:pPr>
        <w:jc w:val="center"/>
        <w:rPr>
          <w:rFonts w:ascii="Arial" w:hAnsi="Arial" w:cs="Arial"/>
          <w:b/>
          <w:sz w:val="24"/>
          <w:szCs w:val="24"/>
        </w:rPr>
      </w:pPr>
      <w:r>
        <w:rPr>
          <w:rFonts w:ascii="Arial" w:hAnsi="Arial" w:cs="Arial"/>
          <w:b/>
          <w:sz w:val="24"/>
          <w:szCs w:val="24"/>
        </w:rPr>
        <w:t>REFERENCE NUMBER</w:t>
      </w:r>
    </w:p>
    <w:p w:rsidR="00FD28FB" w:rsidRDefault="00FD28FB" w:rsidP="00FD28FB">
      <w:pPr>
        <w:jc w:val="center"/>
        <w:rPr>
          <w:rFonts w:ascii="Arial" w:hAnsi="Arial" w:cs="Arial"/>
          <w:b/>
          <w:sz w:val="24"/>
          <w:szCs w:val="24"/>
        </w:rPr>
      </w:pPr>
    </w:p>
    <w:p w:rsidR="00FD28FB" w:rsidRPr="00FD28FB" w:rsidRDefault="00FD28FB" w:rsidP="00FD28FB">
      <w:pPr>
        <w:jc w:val="center"/>
        <w:rPr>
          <w:rFonts w:ascii="Arial" w:hAnsi="Arial" w:cs="Arial"/>
          <w:b/>
          <w:sz w:val="32"/>
          <w:szCs w:val="32"/>
        </w:rPr>
      </w:pPr>
      <w:r w:rsidRPr="00FD28FB">
        <w:rPr>
          <w:rFonts w:ascii="Arial" w:hAnsi="Arial" w:cs="Arial"/>
          <w:b/>
          <w:sz w:val="32"/>
          <w:szCs w:val="32"/>
        </w:rPr>
        <w:t>RM3720</w:t>
      </w:r>
    </w:p>
    <w:p w:rsidR="00FD28FB" w:rsidRDefault="00FD28FB" w:rsidP="00FD28FB">
      <w:pPr>
        <w:jc w:val="center"/>
        <w:rPr>
          <w:rFonts w:ascii="Arial" w:hAnsi="Arial" w:cs="Arial"/>
          <w:b/>
          <w:sz w:val="24"/>
          <w:szCs w:val="24"/>
        </w:rPr>
      </w:pPr>
    </w:p>
    <w:p w:rsidR="00FD28FB" w:rsidRPr="00FD28FB" w:rsidRDefault="00FD28FB" w:rsidP="00FD28FB">
      <w:pPr>
        <w:jc w:val="center"/>
        <w:rPr>
          <w:rFonts w:ascii="Arial" w:hAnsi="Arial" w:cs="Arial"/>
          <w:b/>
          <w:sz w:val="32"/>
          <w:szCs w:val="32"/>
        </w:rPr>
      </w:pPr>
      <w:r w:rsidRPr="00FD28FB">
        <w:rPr>
          <w:rFonts w:ascii="Arial" w:hAnsi="Arial" w:cs="Arial"/>
          <w:b/>
          <w:sz w:val="32"/>
          <w:szCs w:val="32"/>
        </w:rPr>
        <w:t xml:space="preserve">ATTACHMENT </w:t>
      </w:r>
      <w:r w:rsidR="00A46E44">
        <w:rPr>
          <w:rFonts w:ascii="Arial" w:hAnsi="Arial" w:cs="Arial"/>
          <w:b/>
          <w:sz w:val="32"/>
          <w:szCs w:val="32"/>
        </w:rPr>
        <w:t>11</w:t>
      </w:r>
      <w:r w:rsidRPr="00FD28FB">
        <w:rPr>
          <w:rFonts w:ascii="Arial" w:hAnsi="Arial" w:cs="Arial"/>
          <w:b/>
          <w:sz w:val="32"/>
          <w:szCs w:val="32"/>
        </w:rPr>
        <w:br w:type="page"/>
      </w:r>
    </w:p>
    <w:p w:rsidR="007B534D" w:rsidRPr="00672D8D" w:rsidRDefault="00A002D9" w:rsidP="00FE5545">
      <w:pPr>
        <w:pStyle w:val="ListParagraph"/>
        <w:numPr>
          <w:ilvl w:val="0"/>
          <w:numId w:val="1"/>
        </w:numPr>
        <w:spacing w:before="120" w:after="120" w:line="240" w:lineRule="auto"/>
        <w:jc w:val="both"/>
        <w:rPr>
          <w:rFonts w:ascii="Arial" w:hAnsi="Arial" w:cs="Arial"/>
          <w:b/>
          <w:sz w:val="20"/>
          <w:szCs w:val="20"/>
        </w:rPr>
      </w:pPr>
      <w:r>
        <w:rPr>
          <w:rFonts w:ascii="Arial" w:hAnsi="Arial" w:cs="Arial"/>
          <w:b/>
          <w:sz w:val="20"/>
          <w:szCs w:val="20"/>
        </w:rPr>
        <w:lastRenderedPageBreak/>
        <w:t xml:space="preserve">INTRODUCTION </w:t>
      </w:r>
    </w:p>
    <w:p w:rsidR="007B534D" w:rsidRPr="00672D8D" w:rsidRDefault="00E225AF" w:rsidP="00B61B9B">
      <w:pPr>
        <w:spacing w:after="0"/>
        <w:jc w:val="both"/>
        <w:rPr>
          <w:rFonts w:ascii="Arial" w:hAnsi="Arial" w:cs="Arial"/>
          <w:sz w:val="20"/>
          <w:szCs w:val="20"/>
        </w:rPr>
      </w:pPr>
      <w:r>
        <w:rPr>
          <w:rFonts w:ascii="Arial" w:hAnsi="Arial" w:cs="Arial"/>
          <w:sz w:val="20"/>
          <w:szCs w:val="20"/>
        </w:rPr>
        <w:t xml:space="preserve">The top </w:t>
      </w:r>
      <w:r w:rsidR="008A4509" w:rsidRPr="00C22F66">
        <w:rPr>
          <w:rFonts w:ascii="Arial" w:hAnsi="Arial" w:cs="Arial"/>
          <w:sz w:val="20"/>
          <w:szCs w:val="20"/>
        </w:rPr>
        <w:t>three (3</w:t>
      </w:r>
      <w:r w:rsidRPr="00C22F66">
        <w:rPr>
          <w:rFonts w:ascii="Arial" w:hAnsi="Arial" w:cs="Arial"/>
          <w:sz w:val="20"/>
          <w:szCs w:val="20"/>
        </w:rPr>
        <w:t>)</w:t>
      </w:r>
      <w:r>
        <w:rPr>
          <w:rFonts w:ascii="Arial" w:hAnsi="Arial" w:cs="Arial"/>
          <w:sz w:val="20"/>
          <w:szCs w:val="20"/>
        </w:rPr>
        <w:t xml:space="preserve"> Potential Providers</w:t>
      </w:r>
      <w:r w:rsidR="00A002D9">
        <w:rPr>
          <w:rFonts w:ascii="Arial" w:hAnsi="Arial" w:cs="Arial"/>
          <w:sz w:val="20"/>
          <w:szCs w:val="20"/>
        </w:rPr>
        <w:t xml:space="preserve"> successfully passing the </w:t>
      </w:r>
      <w:r w:rsidR="00662EC1">
        <w:rPr>
          <w:rFonts w:ascii="Arial" w:hAnsi="Arial" w:cs="Arial"/>
          <w:sz w:val="20"/>
          <w:szCs w:val="20"/>
        </w:rPr>
        <w:t xml:space="preserve">Selection </w:t>
      </w:r>
      <w:r w:rsidR="00A002D9">
        <w:rPr>
          <w:rFonts w:ascii="Arial" w:hAnsi="Arial" w:cs="Arial"/>
          <w:sz w:val="20"/>
          <w:szCs w:val="20"/>
        </w:rPr>
        <w:t xml:space="preserve">Stage </w:t>
      </w:r>
      <w:r w:rsidR="00662EC1">
        <w:rPr>
          <w:rFonts w:ascii="Arial" w:hAnsi="Arial" w:cs="Arial"/>
          <w:sz w:val="20"/>
          <w:szCs w:val="20"/>
        </w:rPr>
        <w:t xml:space="preserve">(Attachment </w:t>
      </w:r>
      <w:r w:rsidR="001310EB">
        <w:rPr>
          <w:rFonts w:ascii="Arial" w:hAnsi="Arial" w:cs="Arial"/>
          <w:sz w:val="20"/>
          <w:szCs w:val="20"/>
        </w:rPr>
        <w:t>2</w:t>
      </w:r>
      <w:r w:rsidR="00662EC1">
        <w:rPr>
          <w:rFonts w:ascii="Arial" w:hAnsi="Arial" w:cs="Arial"/>
          <w:sz w:val="20"/>
          <w:szCs w:val="20"/>
        </w:rPr>
        <w:t xml:space="preserve">) </w:t>
      </w:r>
      <w:r w:rsidR="00A002D9">
        <w:rPr>
          <w:rFonts w:ascii="Arial" w:hAnsi="Arial" w:cs="Arial"/>
          <w:sz w:val="20"/>
          <w:szCs w:val="20"/>
        </w:rPr>
        <w:t xml:space="preserve">and the </w:t>
      </w:r>
      <w:r w:rsidR="00676F14">
        <w:rPr>
          <w:rFonts w:ascii="Arial" w:hAnsi="Arial" w:cs="Arial"/>
          <w:sz w:val="20"/>
          <w:szCs w:val="20"/>
        </w:rPr>
        <w:t xml:space="preserve">Award </w:t>
      </w:r>
      <w:r w:rsidR="00B61B9B">
        <w:rPr>
          <w:rFonts w:ascii="Arial" w:hAnsi="Arial" w:cs="Arial"/>
          <w:sz w:val="20"/>
          <w:szCs w:val="20"/>
        </w:rPr>
        <w:t>Stage (</w:t>
      </w:r>
      <w:r w:rsidR="00A002D9">
        <w:rPr>
          <w:rFonts w:ascii="Arial" w:hAnsi="Arial" w:cs="Arial"/>
          <w:sz w:val="20"/>
          <w:szCs w:val="20"/>
        </w:rPr>
        <w:t xml:space="preserve">Attachment </w:t>
      </w:r>
      <w:r w:rsidR="001310EB">
        <w:rPr>
          <w:rFonts w:ascii="Arial" w:hAnsi="Arial" w:cs="Arial"/>
          <w:sz w:val="20"/>
          <w:szCs w:val="20"/>
        </w:rPr>
        <w:t>3</w:t>
      </w:r>
      <w:r w:rsidR="00676F14">
        <w:rPr>
          <w:rFonts w:ascii="Arial" w:hAnsi="Arial" w:cs="Arial"/>
          <w:sz w:val="20"/>
          <w:szCs w:val="20"/>
        </w:rPr>
        <w:t>)</w:t>
      </w:r>
      <w:r w:rsidR="00A002D9">
        <w:rPr>
          <w:rFonts w:ascii="Arial" w:hAnsi="Arial" w:cs="Arial"/>
          <w:sz w:val="20"/>
          <w:szCs w:val="20"/>
        </w:rPr>
        <w:t xml:space="preserve"> will be required to provide a </w:t>
      </w:r>
      <w:r w:rsidR="00485369">
        <w:rPr>
          <w:rFonts w:ascii="Arial" w:hAnsi="Arial" w:cs="Arial"/>
          <w:sz w:val="20"/>
          <w:szCs w:val="20"/>
        </w:rPr>
        <w:t xml:space="preserve">live </w:t>
      </w:r>
      <w:r w:rsidR="00A002D9">
        <w:rPr>
          <w:rFonts w:ascii="Arial" w:hAnsi="Arial" w:cs="Arial"/>
          <w:sz w:val="20"/>
          <w:szCs w:val="20"/>
        </w:rPr>
        <w:t xml:space="preserve">demonstration of their </w:t>
      </w:r>
      <w:r w:rsidR="001310EB">
        <w:rPr>
          <w:rFonts w:ascii="Arial" w:hAnsi="Arial" w:cs="Arial"/>
          <w:sz w:val="20"/>
          <w:szCs w:val="20"/>
        </w:rPr>
        <w:t xml:space="preserve">FM Assurance Services (CAFM and Helpdesk) </w:t>
      </w:r>
      <w:r w:rsidR="00662EC1">
        <w:rPr>
          <w:rFonts w:ascii="Arial" w:hAnsi="Arial" w:cs="Arial"/>
          <w:sz w:val="20"/>
          <w:szCs w:val="20"/>
        </w:rPr>
        <w:t>S</w:t>
      </w:r>
      <w:r w:rsidR="00A002D9">
        <w:rPr>
          <w:rFonts w:ascii="Arial" w:hAnsi="Arial" w:cs="Arial"/>
          <w:sz w:val="20"/>
          <w:szCs w:val="20"/>
        </w:rPr>
        <w:t>ystem.</w:t>
      </w:r>
    </w:p>
    <w:p w:rsidR="00081CDE" w:rsidRPr="00672D8D" w:rsidRDefault="00081CDE" w:rsidP="00B61B9B">
      <w:pPr>
        <w:spacing w:after="0"/>
        <w:jc w:val="both"/>
        <w:rPr>
          <w:rFonts w:ascii="Arial" w:hAnsi="Arial" w:cs="Arial"/>
          <w:sz w:val="20"/>
          <w:szCs w:val="20"/>
        </w:rPr>
      </w:pPr>
    </w:p>
    <w:p w:rsidR="00662EC1" w:rsidRDefault="00A002D9" w:rsidP="00B61B9B">
      <w:pPr>
        <w:spacing w:after="0"/>
        <w:jc w:val="both"/>
        <w:rPr>
          <w:rFonts w:ascii="Arial" w:hAnsi="Arial" w:cs="Arial"/>
          <w:sz w:val="20"/>
          <w:szCs w:val="20"/>
        </w:rPr>
      </w:pPr>
      <w:r>
        <w:rPr>
          <w:rFonts w:ascii="Arial" w:hAnsi="Arial" w:cs="Arial"/>
          <w:sz w:val="20"/>
          <w:szCs w:val="20"/>
        </w:rPr>
        <w:t>The demonstration will verify in a live environment</w:t>
      </w:r>
      <w:r w:rsidR="004C308C">
        <w:rPr>
          <w:rFonts w:ascii="Arial" w:hAnsi="Arial" w:cs="Arial"/>
          <w:sz w:val="20"/>
          <w:szCs w:val="20"/>
        </w:rPr>
        <w:t>,</w:t>
      </w:r>
      <w:r>
        <w:rPr>
          <w:rFonts w:ascii="Arial" w:hAnsi="Arial" w:cs="Arial"/>
          <w:sz w:val="20"/>
          <w:szCs w:val="20"/>
        </w:rPr>
        <w:t xml:space="preserve"> that the requirements </w:t>
      </w:r>
      <w:r w:rsidR="00662EC1">
        <w:rPr>
          <w:rFonts w:ascii="Arial" w:hAnsi="Arial" w:cs="Arial"/>
          <w:sz w:val="20"/>
          <w:szCs w:val="20"/>
        </w:rPr>
        <w:t>defined in Framework Agreement Schedule 2: Services and Key Performance Indicators</w:t>
      </w:r>
      <w:r>
        <w:rPr>
          <w:rFonts w:ascii="Arial" w:hAnsi="Arial" w:cs="Arial"/>
          <w:sz w:val="20"/>
          <w:szCs w:val="20"/>
        </w:rPr>
        <w:t xml:space="preserve"> can be delivered by </w:t>
      </w:r>
      <w:r w:rsidR="00A35D3D">
        <w:rPr>
          <w:rFonts w:ascii="Arial" w:hAnsi="Arial" w:cs="Arial"/>
          <w:sz w:val="20"/>
          <w:szCs w:val="20"/>
        </w:rPr>
        <w:t>Potential Provider</w:t>
      </w:r>
      <w:r>
        <w:rPr>
          <w:rFonts w:ascii="Arial" w:hAnsi="Arial" w:cs="Arial"/>
          <w:sz w:val="20"/>
          <w:szCs w:val="20"/>
        </w:rPr>
        <w:t>s</w:t>
      </w:r>
      <w:r w:rsidR="004F1382">
        <w:rPr>
          <w:rFonts w:ascii="Arial" w:hAnsi="Arial" w:cs="Arial"/>
          <w:sz w:val="20"/>
          <w:szCs w:val="20"/>
        </w:rPr>
        <w:t>,</w:t>
      </w:r>
      <w:r w:rsidR="00FB0CBA">
        <w:rPr>
          <w:rFonts w:ascii="Arial" w:hAnsi="Arial" w:cs="Arial"/>
          <w:sz w:val="20"/>
          <w:szCs w:val="20"/>
        </w:rPr>
        <w:t xml:space="preserve"> and Potential Providers must ensure that all requirements are available within the </w:t>
      </w:r>
      <w:r w:rsidR="00A35CEB">
        <w:rPr>
          <w:rFonts w:ascii="Arial" w:hAnsi="Arial" w:cs="Arial"/>
          <w:sz w:val="20"/>
          <w:szCs w:val="20"/>
        </w:rPr>
        <w:t>FM Assurance Services (CAFM and Helpdesk) System</w:t>
      </w:r>
      <w:r w:rsidR="00FB0CBA">
        <w:rPr>
          <w:rFonts w:ascii="Arial" w:hAnsi="Arial" w:cs="Arial"/>
          <w:sz w:val="20"/>
          <w:szCs w:val="20"/>
        </w:rPr>
        <w:t xml:space="preserve"> on the date of the demonstration</w:t>
      </w:r>
      <w:r>
        <w:rPr>
          <w:rFonts w:ascii="Arial" w:hAnsi="Arial" w:cs="Arial"/>
          <w:sz w:val="20"/>
          <w:szCs w:val="20"/>
        </w:rPr>
        <w:t>.</w:t>
      </w:r>
    </w:p>
    <w:p w:rsidR="00662EC1" w:rsidRDefault="00662EC1" w:rsidP="00B61B9B">
      <w:pPr>
        <w:spacing w:after="0"/>
        <w:jc w:val="both"/>
        <w:rPr>
          <w:rFonts w:ascii="Arial" w:hAnsi="Arial" w:cs="Arial"/>
          <w:sz w:val="20"/>
          <w:szCs w:val="20"/>
        </w:rPr>
      </w:pPr>
    </w:p>
    <w:p w:rsidR="007B534D" w:rsidRPr="00672D8D" w:rsidRDefault="00FB0CBA" w:rsidP="00B61B9B">
      <w:pPr>
        <w:spacing w:after="0"/>
        <w:jc w:val="both"/>
        <w:rPr>
          <w:rFonts w:ascii="Arial" w:hAnsi="Arial" w:cs="Arial"/>
          <w:sz w:val="20"/>
          <w:szCs w:val="20"/>
        </w:rPr>
      </w:pPr>
      <w:r>
        <w:rPr>
          <w:rFonts w:ascii="Arial" w:hAnsi="Arial" w:cs="Arial"/>
          <w:sz w:val="20"/>
          <w:szCs w:val="20"/>
        </w:rPr>
        <w:t xml:space="preserve">On the day of the </w:t>
      </w:r>
      <w:r w:rsidR="00662EC1">
        <w:rPr>
          <w:rFonts w:ascii="Arial" w:hAnsi="Arial" w:cs="Arial"/>
          <w:sz w:val="20"/>
          <w:szCs w:val="20"/>
        </w:rPr>
        <w:t>live</w:t>
      </w:r>
      <w:r w:rsidR="00A35CEB">
        <w:rPr>
          <w:rFonts w:ascii="Arial" w:hAnsi="Arial" w:cs="Arial"/>
          <w:color w:val="FF0000"/>
          <w:sz w:val="20"/>
          <w:szCs w:val="20"/>
        </w:rPr>
        <w:t xml:space="preserve"> </w:t>
      </w:r>
      <w:r w:rsidR="00662EC1">
        <w:rPr>
          <w:rFonts w:ascii="Arial" w:hAnsi="Arial" w:cs="Arial"/>
          <w:sz w:val="20"/>
          <w:szCs w:val="20"/>
        </w:rPr>
        <w:t xml:space="preserve">demonstration </w:t>
      </w:r>
      <w:r>
        <w:rPr>
          <w:rFonts w:ascii="Arial" w:hAnsi="Arial" w:cs="Arial"/>
          <w:sz w:val="20"/>
          <w:szCs w:val="20"/>
        </w:rPr>
        <w:t xml:space="preserve">Potential Providers will be asked to demonstrate </w:t>
      </w:r>
      <w:r w:rsidR="0090172B">
        <w:rPr>
          <w:rFonts w:ascii="Arial" w:hAnsi="Arial" w:cs="Arial"/>
          <w:sz w:val="20"/>
          <w:szCs w:val="20"/>
        </w:rPr>
        <w:t xml:space="preserve">the </w:t>
      </w:r>
      <w:r>
        <w:rPr>
          <w:rFonts w:ascii="Arial" w:hAnsi="Arial" w:cs="Arial"/>
          <w:sz w:val="20"/>
          <w:szCs w:val="20"/>
        </w:rPr>
        <w:t xml:space="preserve">range </w:t>
      </w:r>
      <w:r w:rsidR="00662EC1">
        <w:rPr>
          <w:rFonts w:ascii="Arial" w:hAnsi="Arial" w:cs="Arial"/>
          <w:sz w:val="20"/>
          <w:szCs w:val="20"/>
        </w:rPr>
        <w:t>of the requirements of Framework Agreement Schedule 2: Services and Key Performance Indicators selection</w:t>
      </w:r>
      <w:r>
        <w:rPr>
          <w:rFonts w:ascii="Arial" w:hAnsi="Arial" w:cs="Arial"/>
          <w:sz w:val="20"/>
          <w:szCs w:val="20"/>
        </w:rPr>
        <w:t xml:space="preserve"> and </w:t>
      </w:r>
      <w:r w:rsidR="0090172B">
        <w:rPr>
          <w:rFonts w:ascii="Arial" w:hAnsi="Arial" w:cs="Arial"/>
          <w:sz w:val="20"/>
          <w:szCs w:val="20"/>
        </w:rPr>
        <w:t xml:space="preserve">as detailed in the </w:t>
      </w:r>
      <w:r w:rsidR="00496DC6">
        <w:rPr>
          <w:rFonts w:ascii="Arial" w:hAnsi="Arial" w:cs="Arial"/>
          <w:sz w:val="20"/>
          <w:szCs w:val="20"/>
        </w:rPr>
        <w:t>Live</w:t>
      </w:r>
      <w:r w:rsidR="00A002D9">
        <w:rPr>
          <w:rFonts w:ascii="Arial" w:hAnsi="Arial" w:cs="Arial"/>
          <w:sz w:val="20"/>
          <w:szCs w:val="20"/>
        </w:rPr>
        <w:t xml:space="preserve"> Demonstration Output </w:t>
      </w:r>
      <w:r w:rsidR="00496DC6">
        <w:rPr>
          <w:rFonts w:ascii="Arial" w:hAnsi="Arial" w:cs="Arial"/>
          <w:sz w:val="20"/>
          <w:szCs w:val="20"/>
        </w:rPr>
        <w:t>D</w:t>
      </w:r>
      <w:r w:rsidR="001261C7">
        <w:rPr>
          <w:rFonts w:ascii="Arial" w:hAnsi="Arial" w:cs="Arial"/>
          <w:sz w:val="20"/>
          <w:szCs w:val="20"/>
        </w:rPr>
        <w:t>ocument embedded at Paragraph 6</w:t>
      </w:r>
      <w:r w:rsidR="00A002D9">
        <w:rPr>
          <w:rFonts w:ascii="Arial" w:hAnsi="Arial" w:cs="Arial"/>
          <w:sz w:val="20"/>
          <w:szCs w:val="20"/>
        </w:rPr>
        <w:t xml:space="preserve"> below.</w:t>
      </w:r>
    </w:p>
    <w:p w:rsidR="00A277F5" w:rsidRPr="00672D8D" w:rsidRDefault="00A277F5" w:rsidP="00B61B9B">
      <w:pPr>
        <w:jc w:val="both"/>
        <w:rPr>
          <w:rFonts w:ascii="Arial" w:hAnsi="Arial" w:cs="Arial"/>
          <w:b/>
          <w:sz w:val="20"/>
          <w:szCs w:val="20"/>
        </w:rPr>
      </w:pPr>
    </w:p>
    <w:p w:rsidR="00E36DAE" w:rsidRPr="00672D8D" w:rsidRDefault="00A002D9" w:rsidP="000D3EB5">
      <w:pPr>
        <w:pStyle w:val="ListParagraph"/>
        <w:numPr>
          <w:ilvl w:val="0"/>
          <w:numId w:val="1"/>
        </w:numPr>
        <w:jc w:val="both"/>
        <w:rPr>
          <w:rFonts w:ascii="Arial" w:hAnsi="Arial" w:cs="Arial"/>
          <w:b/>
          <w:sz w:val="20"/>
          <w:szCs w:val="20"/>
        </w:rPr>
      </w:pPr>
      <w:r>
        <w:rPr>
          <w:rFonts w:ascii="Arial" w:hAnsi="Arial" w:cs="Arial"/>
          <w:b/>
          <w:sz w:val="20"/>
          <w:szCs w:val="20"/>
        </w:rPr>
        <w:t>PRE-DEMONSTRATION ACTIVITY</w:t>
      </w:r>
    </w:p>
    <w:p w:rsidR="00B53AB0" w:rsidRPr="00672D8D" w:rsidRDefault="004F1382" w:rsidP="00B61B9B">
      <w:pPr>
        <w:spacing w:after="0"/>
        <w:jc w:val="both"/>
        <w:rPr>
          <w:rFonts w:ascii="Arial" w:hAnsi="Arial" w:cs="Arial"/>
          <w:sz w:val="20"/>
          <w:szCs w:val="20"/>
        </w:rPr>
      </w:pPr>
      <w:r>
        <w:rPr>
          <w:rFonts w:ascii="Arial" w:hAnsi="Arial" w:cs="Arial"/>
          <w:sz w:val="20"/>
          <w:szCs w:val="20"/>
        </w:rPr>
        <w:t xml:space="preserve">A minimum of </w:t>
      </w:r>
      <w:r w:rsidRPr="002504A3">
        <w:rPr>
          <w:rFonts w:ascii="Arial" w:hAnsi="Arial" w:cs="Arial"/>
          <w:sz w:val="20"/>
          <w:szCs w:val="20"/>
        </w:rPr>
        <w:t>48 hours before the start of their demonstration,</w:t>
      </w:r>
      <w:r>
        <w:rPr>
          <w:rFonts w:ascii="Arial" w:hAnsi="Arial" w:cs="Arial"/>
          <w:sz w:val="20"/>
          <w:szCs w:val="20"/>
        </w:rPr>
        <w:t xml:space="preserve"> </w:t>
      </w:r>
      <w:r w:rsidR="00A35D3D">
        <w:rPr>
          <w:rFonts w:ascii="Arial" w:hAnsi="Arial" w:cs="Arial"/>
          <w:sz w:val="20"/>
          <w:szCs w:val="20"/>
        </w:rPr>
        <w:t>Potential Provider</w:t>
      </w:r>
      <w:r w:rsidR="00A002D9">
        <w:rPr>
          <w:rFonts w:ascii="Arial" w:hAnsi="Arial" w:cs="Arial"/>
          <w:sz w:val="20"/>
          <w:szCs w:val="20"/>
        </w:rPr>
        <w:t xml:space="preserve">s will supply </w:t>
      </w:r>
      <w:r w:rsidR="002504A3" w:rsidRPr="002504A3">
        <w:rPr>
          <w:rFonts w:ascii="Arial" w:hAnsi="Arial" w:cs="Arial"/>
          <w:sz w:val="20"/>
          <w:szCs w:val="20"/>
        </w:rPr>
        <w:t xml:space="preserve">a “URL” for their </w:t>
      </w:r>
      <w:r w:rsidR="00E279D7">
        <w:rPr>
          <w:rFonts w:ascii="Arial" w:hAnsi="Arial" w:cs="Arial"/>
          <w:sz w:val="20"/>
          <w:szCs w:val="20"/>
        </w:rPr>
        <w:t>CAFM and Helpdesk</w:t>
      </w:r>
      <w:r w:rsidR="002504A3" w:rsidRPr="002504A3">
        <w:rPr>
          <w:rFonts w:ascii="Arial" w:hAnsi="Arial" w:cs="Arial"/>
          <w:sz w:val="20"/>
          <w:szCs w:val="20"/>
        </w:rPr>
        <w:t xml:space="preserve"> system</w:t>
      </w:r>
      <w:r w:rsidR="00E279D7">
        <w:rPr>
          <w:rFonts w:ascii="Arial" w:hAnsi="Arial" w:cs="Arial"/>
          <w:sz w:val="20"/>
          <w:szCs w:val="20"/>
        </w:rPr>
        <w:t xml:space="preserve"> </w:t>
      </w:r>
      <w:r w:rsidR="008235C9">
        <w:rPr>
          <w:rFonts w:ascii="Arial" w:hAnsi="Arial" w:cs="Arial"/>
          <w:sz w:val="20"/>
          <w:szCs w:val="20"/>
        </w:rPr>
        <w:t>to FMCM@crowncommercial.gov.</w:t>
      </w:r>
      <w:r w:rsidR="00C22F66">
        <w:rPr>
          <w:rFonts w:ascii="Arial" w:hAnsi="Arial" w:cs="Arial"/>
          <w:sz w:val="20"/>
          <w:szCs w:val="20"/>
        </w:rPr>
        <w:t>uk</w:t>
      </w:r>
      <w:r w:rsidRPr="0053094E">
        <w:rPr>
          <w:rFonts w:ascii="Arial" w:hAnsi="Arial" w:cs="Arial"/>
          <w:color w:val="FF0000"/>
          <w:sz w:val="20"/>
          <w:szCs w:val="20"/>
        </w:rPr>
        <w:t xml:space="preserve">. </w:t>
      </w:r>
      <w:r>
        <w:rPr>
          <w:rFonts w:ascii="Arial" w:hAnsi="Arial" w:cs="Arial"/>
          <w:sz w:val="20"/>
          <w:szCs w:val="20"/>
        </w:rPr>
        <w:t xml:space="preserve">Potential Providers </w:t>
      </w:r>
      <w:r w:rsidR="002504A3" w:rsidRPr="002504A3">
        <w:rPr>
          <w:rFonts w:ascii="Arial" w:hAnsi="Arial" w:cs="Arial"/>
          <w:sz w:val="20"/>
          <w:szCs w:val="20"/>
        </w:rPr>
        <w:t xml:space="preserve">will use </w:t>
      </w:r>
      <w:r>
        <w:rPr>
          <w:rFonts w:ascii="Arial" w:hAnsi="Arial" w:cs="Arial"/>
          <w:sz w:val="20"/>
          <w:szCs w:val="20"/>
        </w:rPr>
        <w:t xml:space="preserve">this “URL” </w:t>
      </w:r>
      <w:r w:rsidR="002504A3" w:rsidRPr="002504A3">
        <w:rPr>
          <w:rFonts w:ascii="Arial" w:hAnsi="Arial" w:cs="Arial"/>
          <w:sz w:val="20"/>
          <w:szCs w:val="20"/>
        </w:rPr>
        <w:t xml:space="preserve">during the demonstration. </w:t>
      </w:r>
      <w:r w:rsidR="002504A3" w:rsidRPr="00B12CAE">
        <w:rPr>
          <w:rFonts w:ascii="Arial" w:hAnsi="Arial" w:cs="Arial"/>
          <w:sz w:val="20"/>
          <w:szCs w:val="20"/>
        </w:rPr>
        <w:t xml:space="preserve">The </w:t>
      </w:r>
      <w:r w:rsidR="00E225AF">
        <w:rPr>
          <w:rFonts w:ascii="Arial" w:hAnsi="Arial" w:cs="Arial"/>
          <w:sz w:val="20"/>
          <w:szCs w:val="20"/>
        </w:rPr>
        <w:t xml:space="preserve">anticipated </w:t>
      </w:r>
      <w:r w:rsidR="002504A3" w:rsidRPr="00B12CAE">
        <w:rPr>
          <w:rFonts w:ascii="Arial" w:hAnsi="Arial" w:cs="Arial"/>
          <w:sz w:val="20"/>
          <w:szCs w:val="20"/>
        </w:rPr>
        <w:t>date</w:t>
      </w:r>
      <w:r w:rsidR="00E510D5" w:rsidRPr="00B12CAE">
        <w:rPr>
          <w:rFonts w:ascii="Arial" w:hAnsi="Arial" w:cs="Arial"/>
          <w:sz w:val="20"/>
          <w:szCs w:val="20"/>
        </w:rPr>
        <w:t>s</w:t>
      </w:r>
      <w:r w:rsidR="002504A3" w:rsidRPr="00B12CAE">
        <w:rPr>
          <w:rFonts w:ascii="Arial" w:hAnsi="Arial" w:cs="Arial"/>
          <w:sz w:val="20"/>
          <w:szCs w:val="20"/>
        </w:rPr>
        <w:t xml:space="preserve"> of </w:t>
      </w:r>
      <w:r w:rsidRPr="00B12CAE">
        <w:rPr>
          <w:rFonts w:ascii="Arial" w:hAnsi="Arial" w:cs="Arial"/>
          <w:sz w:val="20"/>
          <w:szCs w:val="20"/>
        </w:rPr>
        <w:t xml:space="preserve">the </w:t>
      </w:r>
      <w:r w:rsidR="002504A3" w:rsidRPr="00B12CAE">
        <w:rPr>
          <w:rFonts w:ascii="Arial" w:hAnsi="Arial" w:cs="Arial"/>
          <w:sz w:val="20"/>
          <w:szCs w:val="20"/>
        </w:rPr>
        <w:t>demonstration</w:t>
      </w:r>
      <w:r w:rsidRPr="00B12CAE">
        <w:rPr>
          <w:rFonts w:ascii="Arial" w:hAnsi="Arial" w:cs="Arial"/>
          <w:sz w:val="20"/>
          <w:szCs w:val="20"/>
        </w:rPr>
        <w:t>s</w:t>
      </w:r>
      <w:r w:rsidR="002504A3" w:rsidRPr="00B12CAE">
        <w:rPr>
          <w:rFonts w:ascii="Arial" w:hAnsi="Arial" w:cs="Arial"/>
          <w:sz w:val="20"/>
          <w:szCs w:val="20"/>
        </w:rPr>
        <w:t xml:space="preserve"> </w:t>
      </w:r>
      <w:r w:rsidR="00E510D5" w:rsidRPr="00B12CAE">
        <w:rPr>
          <w:rFonts w:ascii="Arial" w:hAnsi="Arial" w:cs="Arial"/>
          <w:sz w:val="20"/>
          <w:szCs w:val="20"/>
        </w:rPr>
        <w:t>are</w:t>
      </w:r>
      <w:r w:rsidR="002504A3" w:rsidRPr="00B12CAE">
        <w:rPr>
          <w:rFonts w:ascii="Arial" w:hAnsi="Arial" w:cs="Arial"/>
          <w:sz w:val="20"/>
          <w:szCs w:val="20"/>
        </w:rPr>
        <w:t xml:space="preserve"> set out in the ITT</w:t>
      </w:r>
      <w:r w:rsidR="00C22F66">
        <w:rPr>
          <w:rFonts w:ascii="Arial" w:hAnsi="Arial" w:cs="Arial"/>
          <w:sz w:val="20"/>
          <w:szCs w:val="20"/>
        </w:rPr>
        <w:t>, these will be confirmed via the e-Sourcing Suite.</w:t>
      </w:r>
      <w:r w:rsidR="00A002D9">
        <w:rPr>
          <w:rFonts w:ascii="Arial" w:hAnsi="Arial" w:cs="Arial"/>
          <w:sz w:val="20"/>
          <w:szCs w:val="20"/>
        </w:rPr>
        <w:t xml:space="preserve"> The “URL” will be available, on the day </w:t>
      </w:r>
      <w:r w:rsidR="00B87C01">
        <w:rPr>
          <w:rFonts w:ascii="Arial" w:hAnsi="Arial" w:cs="Arial"/>
          <w:sz w:val="20"/>
          <w:szCs w:val="20"/>
        </w:rPr>
        <w:t xml:space="preserve">and Potential Providers </w:t>
      </w:r>
      <w:r w:rsidR="00B87C01" w:rsidRPr="00B87C01">
        <w:rPr>
          <w:rFonts w:ascii="Arial" w:hAnsi="Arial" w:cs="Arial"/>
          <w:sz w:val="20"/>
          <w:szCs w:val="20"/>
        </w:rPr>
        <w:t>will be expected to log-on to their own external demonstr</w:t>
      </w:r>
      <w:r w:rsidR="001261C7">
        <w:rPr>
          <w:rFonts w:ascii="Arial" w:hAnsi="Arial" w:cs="Arial"/>
          <w:sz w:val="20"/>
          <w:szCs w:val="20"/>
        </w:rPr>
        <w:t xml:space="preserve">ation systems via a web browser, </w:t>
      </w:r>
      <w:r w:rsidR="00A002D9">
        <w:rPr>
          <w:rFonts w:ascii="Arial" w:hAnsi="Arial" w:cs="Arial"/>
          <w:sz w:val="20"/>
          <w:szCs w:val="20"/>
        </w:rPr>
        <w:t>in the demonstration room</w:t>
      </w:r>
      <w:r w:rsidR="004C308C">
        <w:rPr>
          <w:rFonts w:ascii="Arial" w:hAnsi="Arial" w:cs="Arial"/>
          <w:sz w:val="20"/>
          <w:szCs w:val="20"/>
        </w:rPr>
        <w:t>,</w:t>
      </w:r>
      <w:r w:rsidR="00A002D9">
        <w:rPr>
          <w:rFonts w:ascii="Arial" w:hAnsi="Arial" w:cs="Arial"/>
          <w:sz w:val="20"/>
          <w:szCs w:val="20"/>
        </w:rPr>
        <w:t xml:space="preserve"> along with a large screen, networked to a PC, with </w:t>
      </w:r>
      <w:r>
        <w:rPr>
          <w:rFonts w:ascii="Arial" w:hAnsi="Arial" w:cs="Arial"/>
          <w:sz w:val="20"/>
          <w:szCs w:val="20"/>
        </w:rPr>
        <w:t>k</w:t>
      </w:r>
      <w:r w:rsidR="00A002D9">
        <w:rPr>
          <w:rFonts w:ascii="Arial" w:hAnsi="Arial" w:cs="Arial"/>
          <w:sz w:val="20"/>
          <w:szCs w:val="20"/>
        </w:rPr>
        <w:t xml:space="preserve">eyboard and </w:t>
      </w:r>
      <w:r>
        <w:rPr>
          <w:rFonts w:ascii="Arial" w:hAnsi="Arial" w:cs="Arial"/>
          <w:sz w:val="20"/>
          <w:szCs w:val="20"/>
        </w:rPr>
        <w:t>m</w:t>
      </w:r>
      <w:r w:rsidR="00A002D9">
        <w:rPr>
          <w:rFonts w:ascii="Arial" w:hAnsi="Arial" w:cs="Arial"/>
          <w:sz w:val="20"/>
          <w:szCs w:val="20"/>
        </w:rPr>
        <w:t>ouse.</w:t>
      </w:r>
      <w:r w:rsidR="00E11AF6">
        <w:rPr>
          <w:rFonts w:ascii="Arial" w:hAnsi="Arial" w:cs="Arial"/>
          <w:sz w:val="20"/>
          <w:szCs w:val="20"/>
        </w:rPr>
        <w:t xml:space="preserve"> Should the “URL” fail to load and this is demonstrably due to issues within the control of the </w:t>
      </w:r>
      <w:r w:rsidR="00A35D3D">
        <w:rPr>
          <w:rFonts w:ascii="Arial" w:hAnsi="Arial" w:cs="Arial"/>
          <w:sz w:val="20"/>
          <w:szCs w:val="20"/>
        </w:rPr>
        <w:t>Potential Provider</w:t>
      </w:r>
      <w:r w:rsidR="004F1F25">
        <w:rPr>
          <w:rFonts w:ascii="Arial" w:hAnsi="Arial" w:cs="Arial"/>
          <w:sz w:val="20"/>
          <w:szCs w:val="20"/>
        </w:rPr>
        <w:t xml:space="preserve">, the </w:t>
      </w:r>
      <w:r w:rsidR="00A35D3D">
        <w:rPr>
          <w:rFonts w:ascii="Arial" w:hAnsi="Arial" w:cs="Arial"/>
          <w:sz w:val="20"/>
          <w:szCs w:val="20"/>
        </w:rPr>
        <w:t>Potential Provider</w:t>
      </w:r>
      <w:r w:rsidR="00E11AF6">
        <w:rPr>
          <w:rFonts w:ascii="Arial" w:hAnsi="Arial" w:cs="Arial"/>
          <w:sz w:val="20"/>
          <w:szCs w:val="20"/>
        </w:rPr>
        <w:t xml:space="preserve"> </w:t>
      </w:r>
      <w:r w:rsidR="001E0EEF" w:rsidRPr="007A03C3">
        <w:rPr>
          <w:rFonts w:ascii="Arial" w:hAnsi="Arial" w:cs="Arial"/>
          <w:b/>
          <w:sz w:val="20"/>
          <w:szCs w:val="20"/>
          <w:u w:val="single"/>
        </w:rPr>
        <w:t>will</w:t>
      </w:r>
      <w:r w:rsidR="00092930" w:rsidRPr="00092930">
        <w:rPr>
          <w:rFonts w:ascii="Arial" w:hAnsi="Arial" w:cs="Arial"/>
          <w:sz w:val="20"/>
          <w:szCs w:val="20"/>
        </w:rPr>
        <w:t xml:space="preserve"> be excluded from the Procurement</w:t>
      </w:r>
      <w:r w:rsidR="00E11AF6">
        <w:rPr>
          <w:rFonts w:ascii="Arial" w:hAnsi="Arial" w:cs="Arial"/>
          <w:sz w:val="20"/>
          <w:szCs w:val="20"/>
        </w:rPr>
        <w:t>.</w:t>
      </w:r>
    </w:p>
    <w:p w:rsidR="00A277F5" w:rsidRPr="00672D8D" w:rsidRDefault="00A277F5" w:rsidP="00B61B9B">
      <w:pPr>
        <w:spacing w:after="0"/>
        <w:jc w:val="both"/>
        <w:rPr>
          <w:rFonts w:ascii="Arial" w:hAnsi="Arial" w:cs="Arial"/>
          <w:sz w:val="20"/>
          <w:szCs w:val="20"/>
        </w:rPr>
      </w:pPr>
    </w:p>
    <w:p w:rsidR="00AB06A2" w:rsidRDefault="00A35D3D" w:rsidP="00B61B9B">
      <w:pPr>
        <w:spacing w:after="0"/>
        <w:jc w:val="both"/>
        <w:rPr>
          <w:rFonts w:ascii="Arial" w:hAnsi="Arial" w:cs="Arial"/>
          <w:sz w:val="20"/>
          <w:szCs w:val="20"/>
        </w:rPr>
      </w:pPr>
      <w:r>
        <w:rPr>
          <w:rFonts w:ascii="Arial" w:hAnsi="Arial" w:cs="Arial"/>
          <w:sz w:val="20"/>
          <w:szCs w:val="20"/>
        </w:rPr>
        <w:t>Potential Provider</w:t>
      </w:r>
      <w:r w:rsidR="00A002D9">
        <w:rPr>
          <w:rFonts w:ascii="Arial" w:hAnsi="Arial" w:cs="Arial"/>
          <w:sz w:val="20"/>
          <w:szCs w:val="20"/>
        </w:rPr>
        <w:t xml:space="preserve">s will </w:t>
      </w:r>
      <w:r w:rsidR="00951ABE">
        <w:rPr>
          <w:rFonts w:ascii="Arial" w:hAnsi="Arial" w:cs="Arial"/>
          <w:sz w:val="20"/>
          <w:szCs w:val="20"/>
        </w:rPr>
        <w:t>put together</w:t>
      </w:r>
      <w:r w:rsidR="00A002D9">
        <w:rPr>
          <w:rFonts w:ascii="Arial" w:hAnsi="Arial" w:cs="Arial"/>
          <w:sz w:val="20"/>
          <w:szCs w:val="20"/>
        </w:rPr>
        <w:t xml:space="preserve"> a </w:t>
      </w:r>
      <w:r w:rsidR="00E279D7">
        <w:rPr>
          <w:rFonts w:ascii="Arial" w:hAnsi="Arial" w:cs="Arial"/>
          <w:sz w:val="20"/>
          <w:szCs w:val="20"/>
        </w:rPr>
        <w:t>representative sample of data</w:t>
      </w:r>
      <w:r w:rsidR="00951ABE">
        <w:rPr>
          <w:rFonts w:ascii="Arial" w:hAnsi="Arial" w:cs="Arial"/>
          <w:sz w:val="20"/>
          <w:szCs w:val="20"/>
        </w:rPr>
        <w:t xml:space="preserve"> which will provide a sample</w:t>
      </w:r>
      <w:r w:rsidR="00A002D9">
        <w:rPr>
          <w:rFonts w:ascii="Arial" w:hAnsi="Arial" w:cs="Arial"/>
          <w:sz w:val="20"/>
          <w:szCs w:val="20"/>
        </w:rPr>
        <w:t xml:space="preserve"> profile </w:t>
      </w:r>
      <w:r w:rsidR="00A002D9" w:rsidRPr="008B6A71">
        <w:rPr>
          <w:rFonts w:ascii="Arial" w:hAnsi="Arial" w:cs="Arial"/>
          <w:b/>
          <w:sz w:val="20"/>
          <w:szCs w:val="20"/>
          <w:u w:val="single"/>
        </w:rPr>
        <w:t>ahead of the demonstration</w:t>
      </w:r>
      <w:r w:rsidR="00951ABE">
        <w:rPr>
          <w:rFonts w:ascii="Arial" w:hAnsi="Arial" w:cs="Arial"/>
          <w:b/>
          <w:sz w:val="20"/>
          <w:szCs w:val="20"/>
          <w:u w:val="single"/>
        </w:rPr>
        <w:t>.</w:t>
      </w:r>
      <w:r w:rsidR="00951ABE">
        <w:rPr>
          <w:rFonts w:ascii="Arial" w:hAnsi="Arial" w:cs="Arial"/>
          <w:b/>
          <w:sz w:val="20"/>
          <w:szCs w:val="20"/>
        </w:rPr>
        <w:t xml:space="preserve"> </w:t>
      </w:r>
      <w:r w:rsidR="00951ABE">
        <w:rPr>
          <w:rFonts w:ascii="Arial" w:hAnsi="Arial" w:cs="Arial"/>
          <w:sz w:val="20"/>
          <w:szCs w:val="20"/>
        </w:rPr>
        <w:t xml:space="preserve">This sample profile should be representative of how the CAFM and Helpdesk system will be populated in real time and therefore be able to demonstrably show that the proposed solution is fit for purpose, in consideration of the </w:t>
      </w:r>
      <w:r w:rsidR="00E225AF">
        <w:rPr>
          <w:rFonts w:ascii="Arial" w:hAnsi="Arial" w:cs="Arial"/>
          <w:sz w:val="20"/>
          <w:szCs w:val="20"/>
        </w:rPr>
        <w:t>Live Demonstration Output Document</w:t>
      </w:r>
      <w:r w:rsidR="00951ABE">
        <w:rPr>
          <w:rFonts w:ascii="Arial" w:hAnsi="Arial" w:cs="Arial"/>
          <w:sz w:val="20"/>
          <w:szCs w:val="20"/>
        </w:rPr>
        <w:t xml:space="preserve">. The sample </w:t>
      </w:r>
      <w:r w:rsidR="00A002D9">
        <w:rPr>
          <w:rFonts w:ascii="Arial" w:hAnsi="Arial" w:cs="Arial"/>
          <w:sz w:val="20"/>
          <w:szCs w:val="20"/>
        </w:rPr>
        <w:t>profile must be accessible on the day of the demonstration</w:t>
      </w:r>
      <w:r w:rsidR="004C308C">
        <w:rPr>
          <w:rFonts w:ascii="Arial" w:hAnsi="Arial" w:cs="Arial"/>
          <w:sz w:val="20"/>
          <w:szCs w:val="20"/>
        </w:rPr>
        <w:t>,</w:t>
      </w:r>
      <w:r w:rsidR="00A002D9">
        <w:rPr>
          <w:rFonts w:ascii="Arial" w:hAnsi="Arial" w:cs="Arial"/>
          <w:sz w:val="20"/>
          <w:szCs w:val="20"/>
        </w:rPr>
        <w:t xml:space="preserve"> as it supports a successful outcome</w:t>
      </w:r>
      <w:r w:rsidR="00951ABE">
        <w:rPr>
          <w:rFonts w:ascii="Arial" w:hAnsi="Arial" w:cs="Arial"/>
          <w:sz w:val="20"/>
          <w:szCs w:val="20"/>
        </w:rPr>
        <w:t>.</w:t>
      </w:r>
    </w:p>
    <w:p w:rsidR="00951ABE" w:rsidRPr="00672D8D" w:rsidRDefault="00951ABE" w:rsidP="00951ABE">
      <w:pPr>
        <w:spacing w:after="0" w:line="240" w:lineRule="auto"/>
        <w:jc w:val="both"/>
        <w:rPr>
          <w:rFonts w:ascii="Arial" w:hAnsi="Arial" w:cs="Arial"/>
          <w:sz w:val="20"/>
          <w:szCs w:val="20"/>
        </w:rPr>
      </w:pPr>
    </w:p>
    <w:p w:rsidR="00081CDE" w:rsidRPr="00672D8D" w:rsidRDefault="00081CDE" w:rsidP="00081CDE">
      <w:pPr>
        <w:spacing w:after="0" w:line="240" w:lineRule="auto"/>
        <w:rPr>
          <w:rFonts w:ascii="Arial" w:hAnsi="Arial" w:cs="Arial"/>
          <w:sz w:val="20"/>
          <w:szCs w:val="20"/>
        </w:rPr>
      </w:pPr>
    </w:p>
    <w:p w:rsidR="00E36DAE" w:rsidRPr="00672D8D" w:rsidRDefault="002504A3" w:rsidP="00FE5545">
      <w:pPr>
        <w:pStyle w:val="ListParagraph"/>
        <w:numPr>
          <w:ilvl w:val="0"/>
          <w:numId w:val="1"/>
        </w:numPr>
        <w:rPr>
          <w:rFonts w:ascii="Arial" w:hAnsi="Arial" w:cs="Arial"/>
          <w:b/>
          <w:sz w:val="20"/>
          <w:szCs w:val="20"/>
        </w:rPr>
      </w:pPr>
      <w:r w:rsidRPr="002504A3">
        <w:rPr>
          <w:rFonts w:ascii="Arial" w:hAnsi="Arial" w:cs="Arial"/>
          <w:b/>
          <w:sz w:val="20"/>
          <w:szCs w:val="20"/>
        </w:rPr>
        <w:t>LOCATION &amp; AVAILABILITY</w:t>
      </w:r>
    </w:p>
    <w:p w:rsidR="00E36DAE" w:rsidRPr="00672D8D" w:rsidRDefault="002504A3" w:rsidP="00B61B9B">
      <w:pPr>
        <w:spacing w:after="0"/>
        <w:jc w:val="both"/>
        <w:rPr>
          <w:rFonts w:ascii="Arial" w:hAnsi="Arial" w:cs="Arial"/>
          <w:sz w:val="20"/>
          <w:szCs w:val="20"/>
        </w:rPr>
      </w:pPr>
      <w:r w:rsidRPr="002504A3">
        <w:rPr>
          <w:rFonts w:ascii="Arial" w:hAnsi="Arial" w:cs="Arial"/>
          <w:sz w:val="20"/>
          <w:szCs w:val="20"/>
        </w:rPr>
        <w:t xml:space="preserve">All demonstrations will take place at the offices of </w:t>
      </w:r>
      <w:r w:rsidR="002C3911">
        <w:rPr>
          <w:rFonts w:ascii="Arial" w:hAnsi="Arial" w:cs="Arial"/>
          <w:sz w:val="20"/>
          <w:szCs w:val="20"/>
        </w:rPr>
        <w:t>Crown Commercial Service</w:t>
      </w:r>
      <w:r w:rsidRPr="002504A3">
        <w:rPr>
          <w:rFonts w:ascii="Arial" w:hAnsi="Arial" w:cs="Arial"/>
          <w:sz w:val="20"/>
          <w:szCs w:val="20"/>
        </w:rPr>
        <w:t xml:space="preserve">, </w:t>
      </w:r>
      <w:r w:rsidR="00A300A2">
        <w:rPr>
          <w:rFonts w:ascii="Arial" w:hAnsi="Arial" w:cs="Arial"/>
          <w:sz w:val="20"/>
          <w:szCs w:val="20"/>
        </w:rPr>
        <w:t>9</w:t>
      </w:r>
      <w:r w:rsidR="00A300A2" w:rsidRPr="00A300A2">
        <w:rPr>
          <w:rFonts w:ascii="Arial" w:hAnsi="Arial" w:cs="Arial"/>
          <w:sz w:val="20"/>
          <w:szCs w:val="20"/>
          <w:vertAlign w:val="superscript"/>
        </w:rPr>
        <w:t>th</w:t>
      </w:r>
      <w:r w:rsidR="00A300A2">
        <w:rPr>
          <w:rFonts w:ascii="Arial" w:hAnsi="Arial" w:cs="Arial"/>
          <w:sz w:val="20"/>
          <w:szCs w:val="20"/>
        </w:rPr>
        <w:t xml:space="preserve"> Floor </w:t>
      </w:r>
      <w:r w:rsidR="002C3911">
        <w:rPr>
          <w:rFonts w:ascii="Arial" w:hAnsi="Arial" w:cs="Arial"/>
          <w:sz w:val="20"/>
          <w:szCs w:val="20"/>
        </w:rPr>
        <w:t xml:space="preserve">Capital Building, Old Hall Street, Liverpool, </w:t>
      </w:r>
      <w:proofErr w:type="gramStart"/>
      <w:r w:rsidR="002C3911">
        <w:rPr>
          <w:rFonts w:ascii="Arial" w:hAnsi="Arial" w:cs="Arial"/>
          <w:sz w:val="20"/>
          <w:szCs w:val="20"/>
        </w:rPr>
        <w:t>L3</w:t>
      </w:r>
      <w:proofErr w:type="gramEnd"/>
      <w:r w:rsidR="002C3911">
        <w:rPr>
          <w:rFonts w:ascii="Arial" w:hAnsi="Arial" w:cs="Arial"/>
          <w:sz w:val="20"/>
          <w:szCs w:val="20"/>
        </w:rPr>
        <w:t xml:space="preserve"> 9PP</w:t>
      </w:r>
      <w:r w:rsidRPr="002504A3">
        <w:rPr>
          <w:rFonts w:ascii="Arial" w:hAnsi="Arial" w:cs="Arial"/>
          <w:sz w:val="20"/>
          <w:szCs w:val="20"/>
        </w:rPr>
        <w:t xml:space="preserve">. </w:t>
      </w:r>
      <w:r w:rsidR="00A35D3D">
        <w:rPr>
          <w:rFonts w:ascii="Arial" w:hAnsi="Arial" w:cs="Arial"/>
          <w:sz w:val="20"/>
          <w:szCs w:val="20"/>
        </w:rPr>
        <w:t>Potential Provider</w:t>
      </w:r>
      <w:r w:rsidRPr="002504A3">
        <w:rPr>
          <w:rFonts w:ascii="Arial" w:hAnsi="Arial" w:cs="Arial"/>
          <w:sz w:val="20"/>
          <w:szCs w:val="20"/>
        </w:rPr>
        <w:t xml:space="preserve">s will report to reception </w:t>
      </w:r>
      <w:r w:rsidR="00A300A2">
        <w:rPr>
          <w:rFonts w:ascii="Arial" w:hAnsi="Arial" w:cs="Arial"/>
          <w:sz w:val="20"/>
          <w:szCs w:val="20"/>
        </w:rPr>
        <w:t xml:space="preserve">on the ground floor of the Capital Building </w:t>
      </w:r>
      <w:r w:rsidRPr="002504A3">
        <w:rPr>
          <w:rFonts w:ascii="Arial" w:hAnsi="Arial" w:cs="Arial"/>
          <w:sz w:val="20"/>
          <w:szCs w:val="20"/>
        </w:rPr>
        <w:t>45 minutes before the start of their demonstration.</w:t>
      </w:r>
    </w:p>
    <w:p w:rsidR="00081CDE" w:rsidRPr="00672D8D" w:rsidRDefault="00081CDE" w:rsidP="00B61B9B">
      <w:pPr>
        <w:spacing w:after="0"/>
        <w:jc w:val="both"/>
        <w:rPr>
          <w:rFonts w:ascii="Arial" w:hAnsi="Arial" w:cs="Arial"/>
          <w:sz w:val="20"/>
          <w:szCs w:val="20"/>
        </w:rPr>
      </w:pPr>
    </w:p>
    <w:p w:rsidR="00E603EF" w:rsidRDefault="00A35D3D" w:rsidP="00B61B9B">
      <w:pPr>
        <w:spacing w:after="0"/>
        <w:jc w:val="both"/>
        <w:rPr>
          <w:rFonts w:ascii="Arial" w:hAnsi="Arial" w:cs="Arial"/>
          <w:sz w:val="20"/>
          <w:szCs w:val="20"/>
        </w:rPr>
      </w:pPr>
      <w:r w:rsidRPr="001261C7">
        <w:rPr>
          <w:rFonts w:ascii="Arial" w:hAnsi="Arial" w:cs="Arial"/>
          <w:sz w:val="20"/>
          <w:szCs w:val="20"/>
        </w:rPr>
        <w:t>Potential Provider</w:t>
      </w:r>
      <w:r w:rsidR="002504A3" w:rsidRPr="001261C7">
        <w:rPr>
          <w:rFonts w:ascii="Arial" w:hAnsi="Arial" w:cs="Arial"/>
          <w:sz w:val="20"/>
          <w:szCs w:val="20"/>
        </w:rPr>
        <w:t>s will be esco</w:t>
      </w:r>
      <w:r w:rsidR="0053094E">
        <w:rPr>
          <w:rFonts w:ascii="Arial" w:hAnsi="Arial" w:cs="Arial"/>
          <w:sz w:val="20"/>
          <w:szCs w:val="20"/>
        </w:rPr>
        <w:t>rted to the demonstration room</w:t>
      </w:r>
      <w:r w:rsidR="002504A3" w:rsidRPr="001261C7">
        <w:rPr>
          <w:rFonts w:ascii="Arial" w:hAnsi="Arial" w:cs="Arial"/>
          <w:sz w:val="20"/>
          <w:szCs w:val="20"/>
        </w:rPr>
        <w:t xml:space="preserve"> 30 minutes before the start of the demonstration</w:t>
      </w:r>
      <w:r w:rsidR="00C22F66" w:rsidRPr="00C22F66">
        <w:rPr>
          <w:rFonts w:ascii="Arial" w:hAnsi="Arial" w:cs="Arial"/>
          <w:color w:val="000000" w:themeColor="text1"/>
          <w:sz w:val="20"/>
          <w:szCs w:val="20"/>
        </w:rPr>
        <w:t>.</w:t>
      </w:r>
      <w:r w:rsidR="00C22F66">
        <w:rPr>
          <w:rFonts w:ascii="Arial" w:hAnsi="Arial" w:cs="Arial"/>
          <w:color w:val="FF0000"/>
          <w:sz w:val="20"/>
          <w:szCs w:val="20"/>
        </w:rPr>
        <w:t xml:space="preserve"> </w:t>
      </w:r>
      <w:r w:rsidR="0053094E">
        <w:rPr>
          <w:rFonts w:ascii="Arial" w:hAnsi="Arial" w:cs="Arial"/>
          <w:sz w:val="20"/>
          <w:szCs w:val="20"/>
        </w:rPr>
        <w:t xml:space="preserve">The </w:t>
      </w:r>
      <w:r w:rsidR="006A4270" w:rsidRPr="001261C7">
        <w:rPr>
          <w:rFonts w:ascii="Arial" w:hAnsi="Arial" w:cs="Arial"/>
          <w:sz w:val="20"/>
          <w:szCs w:val="20"/>
        </w:rPr>
        <w:t>Live Demonstration Output Document will be tested during the session</w:t>
      </w:r>
      <w:r w:rsidR="00A002D9" w:rsidRPr="001261C7">
        <w:rPr>
          <w:rFonts w:ascii="Arial" w:hAnsi="Arial" w:cs="Arial"/>
          <w:sz w:val="20"/>
          <w:szCs w:val="20"/>
        </w:rPr>
        <w:t xml:space="preserve">. </w:t>
      </w:r>
    </w:p>
    <w:p w:rsidR="00C22F66" w:rsidRDefault="00C22F66" w:rsidP="00B61B9B">
      <w:pPr>
        <w:spacing w:after="0"/>
        <w:jc w:val="both"/>
        <w:rPr>
          <w:rFonts w:ascii="Arial" w:hAnsi="Arial" w:cs="Arial"/>
          <w:sz w:val="20"/>
          <w:szCs w:val="20"/>
        </w:rPr>
      </w:pPr>
    </w:p>
    <w:p w:rsidR="00B61B9B" w:rsidRPr="00672D8D" w:rsidRDefault="00B61B9B" w:rsidP="000D3EB5">
      <w:pPr>
        <w:spacing w:after="0" w:line="240" w:lineRule="auto"/>
        <w:jc w:val="both"/>
        <w:rPr>
          <w:rFonts w:ascii="Arial" w:hAnsi="Arial" w:cs="Arial"/>
          <w:sz w:val="20"/>
          <w:szCs w:val="20"/>
        </w:rPr>
      </w:pPr>
    </w:p>
    <w:p w:rsidR="00E603EF" w:rsidRDefault="00A002D9" w:rsidP="000D3EB5">
      <w:pPr>
        <w:pStyle w:val="ListParagraph"/>
        <w:numPr>
          <w:ilvl w:val="0"/>
          <w:numId w:val="1"/>
        </w:numPr>
        <w:jc w:val="both"/>
        <w:rPr>
          <w:rFonts w:ascii="Arial" w:hAnsi="Arial" w:cs="Arial"/>
          <w:b/>
          <w:sz w:val="20"/>
          <w:szCs w:val="20"/>
        </w:rPr>
      </w:pPr>
      <w:r>
        <w:rPr>
          <w:rFonts w:ascii="Arial" w:hAnsi="Arial" w:cs="Arial"/>
          <w:b/>
          <w:sz w:val="20"/>
          <w:szCs w:val="20"/>
        </w:rPr>
        <w:t>PARTICIPANTS</w:t>
      </w:r>
    </w:p>
    <w:p w:rsidR="00B61B9B" w:rsidRPr="00672D8D" w:rsidRDefault="00B61B9B" w:rsidP="00B61B9B">
      <w:pPr>
        <w:pStyle w:val="ListParagraph"/>
        <w:ind w:left="360"/>
        <w:jc w:val="both"/>
        <w:rPr>
          <w:rFonts w:ascii="Arial" w:hAnsi="Arial" w:cs="Arial"/>
          <w:b/>
          <w:sz w:val="20"/>
          <w:szCs w:val="20"/>
        </w:rPr>
      </w:pPr>
    </w:p>
    <w:p w:rsidR="00B61B9B" w:rsidRPr="00B61B9B" w:rsidRDefault="0090172B" w:rsidP="00B61B9B">
      <w:pPr>
        <w:pStyle w:val="ListParagraph"/>
        <w:ind w:left="0"/>
        <w:jc w:val="both"/>
        <w:rPr>
          <w:rFonts w:ascii="Arial" w:hAnsi="Arial" w:cs="Arial"/>
          <w:b/>
          <w:sz w:val="20"/>
          <w:szCs w:val="20"/>
        </w:rPr>
      </w:pPr>
      <w:r w:rsidRPr="0090172B">
        <w:rPr>
          <w:rFonts w:ascii="Arial" w:hAnsi="Arial" w:cs="Arial"/>
          <w:sz w:val="20"/>
          <w:szCs w:val="20"/>
        </w:rPr>
        <w:t xml:space="preserve">Each Potential Provider can nominate a maximum of two representatives to deliver and/or attend each demonstration.  Please email the </w:t>
      </w:r>
      <w:r w:rsidR="0053094E">
        <w:rPr>
          <w:rFonts w:ascii="Arial" w:hAnsi="Arial" w:cs="Arial"/>
          <w:sz w:val="20"/>
          <w:szCs w:val="20"/>
        </w:rPr>
        <w:t xml:space="preserve">full </w:t>
      </w:r>
      <w:r w:rsidRPr="0090172B">
        <w:rPr>
          <w:rFonts w:ascii="Arial" w:hAnsi="Arial" w:cs="Arial"/>
          <w:sz w:val="20"/>
          <w:szCs w:val="20"/>
        </w:rPr>
        <w:t>names of your proposed representatives</w:t>
      </w:r>
      <w:r w:rsidR="0053094E">
        <w:rPr>
          <w:rFonts w:ascii="Arial" w:hAnsi="Arial" w:cs="Arial"/>
          <w:sz w:val="20"/>
          <w:szCs w:val="20"/>
        </w:rPr>
        <w:t xml:space="preserve">, along with their </w:t>
      </w:r>
      <w:bookmarkStart w:id="1" w:name="_GoBack"/>
      <w:bookmarkEnd w:id="1"/>
      <w:r w:rsidR="0053094E">
        <w:rPr>
          <w:rFonts w:ascii="Arial" w:hAnsi="Arial" w:cs="Arial"/>
          <w:sz w:val="20"/>
          <w:szCs w:val="20"/>
        </w:rPr>
        <w:t>date of birth which are both required to meet security requi</w:t>
      </w:r>
      <w:r w:rsidR="008235C9">
        <w:rPr>
          <w:rFonts w:ascii="Arial" w:hAnsi="Arial" w:cs="Arial"/>
          <w:sz w:val="20"/>
          <w:szCs w:val="20"/>
        </w:rPr>
        <w:t xml:space="preserve">rements </w:t>
      </w:r>
      <w:r w:rsidR="0053094E">
        <w:rPr>
          <w:rFonts w:ascii="Arial" w:hAnsi="Arial" w:cs="Arial"/>
          <w:sz w:val="20"/>
          <w:szCs w:val="20"/>
        </w:rPr>
        <w:t>for a visitors pass to be provided,  to</w:t>
      </w:r>
      <w:r w:rsidRPr="0090172B">
        <w:rPr>
          <w:rFonts w:ascii="Arial" w:hAnsi="Arial" w:cs="Arial"/>
          <w:sz w:val="20"/>
          <w:szCs w:val="20"/>
        </w:rPr>
        <w:t xml:space="preserve"> </w:t>
      </w:r>
      <w:hyperlink r:id="rId9" w:history="1">
        <w:r w:rsidR="00C22F66" w:rsidRPr="005B1DB1">
          <w:rPr>
            <w:rStyle w:val="Hyperlink"/>
            <w:rFonts w:ascii="Arial" w:hAnsi="Arial" w:cs="Arial"/>
            <w:sz w:val="20"/>
            <w:szCs w:val="20"/>
          </w:rPr>
          <w:t>FMCM@crowncommercial.gov.uk</w:t>
        </w:r>
      </w:hyperlink>
      <w:r w:rsidR="00C22F66">
        <w:rPr>
          <w:rFonts w:ascii="Arial" w:hAnsi="Arial" w:cs="Arial"/>
          <w:sz w:val="20"/>
          <w:szCs w:val="20"/>
        </w:rPr>
        <w:t xml:space="preserve"> </w:t>
      </w:r>
      <w:r w:rsidRPr="0090172B">
        <w:rPr>
          <w:rFonts w:ascii="Arial" w:hAnsi="Arial" w:cs="Arial"/>
          <w:sz w:val="20"/>
          <w:szCs w:val="20"/>
        </w:rPr>
        <w:t xml:space="preserve">no later than </w:t>
      </w:r>
      <w:r w:rsidR="00C22F66" w:rsidRPr="00C22F66">
        <w:rPr>
          <w:rFonts w:ascii="Arial" w:hAnsi="Arial" w:cs="Arial"/>
          <w:color w:val="000000" w:themeColor="text1"/>
          <w:sz w:val="20"/>
          <w:szCs w:val="20"/>
        </w:rPr>
        <w:t>48 hours prior to your confirmed appointment time,</w:t>
      </w:r>
      <w:r w:rsidRPr="00C22F66">
        <w:rPr>
          <w:rFonts w:ascii="Arial" w:hAnsi="Arial" w:cs="Arial"/>
          <w:color w:val="000000" w:themeColor="text1"/>
          <w:sz w:val="20"/>
          <w:szCs w:val="20"/>
        </w:rPr>
        <w:t xml:space="preserve"> </w:t>
      </w:r>
      <w:r w:rsidRPr="0090172B">
        <w:rPr>
          <w:rFonts w:ascii="Arial" w:hAnsi="Arial" w:cs="Arial"/>
          <w:sz w:val="20"/>
          <w:szCs w:val="20"/>
        </w:rPr>
        <w:t xml:space="preserve">using your company name and “RM3720 </w:t>
      </w:r>
      <w:r w:rsidR="006A4270">
        <w:rPr>
          <w:rFonts w:ascii="Arial" w:hAnsi="Arial" w:cs="Arial"/>
          <w:sz w:val="20"/>
          <w:szCs w:val="20"/>
        </w:rPr>
        <w:t>P</w:t>
      </w:r>
      <w:r w:rsidRPr="0090172B">
        <w:rPr>
          <w:rFonts w:ascii="Arial" w:hAnsi="Arial" w:cs="Arial"/>
          <w:sz w:val="20"/>
          <w:szCs w:val="20"/>
        </w:rPr>
        <w:t xml:space="preserve">rovider representatives” in the email title.  You should also look to identify alongside each representative’s name their role within the Company and where the Potential Provider is part of a consortium bid you should also make it clear if the representative is from the prime bidder or consortium member.  For building security reasons, any subsequent changes to </w:t>
      </w:r>
      <w:r w:rsidRPr="0090172B">
        <w:rPr>
          <w:rFonts w:ascii="Arial" w:hAnsi="Arial" w:cs="Arial"/>
          <w:sz w:val="20"/>
          <w:szCs w:val="20"/>
        </w:rPr>
        <w:lastRenderedPageBreak/>
        <w:t>your proposed representatives must be notified to us at least two working days before the date of your demonstration.</w:t>
      </w:r>
      <w:r w:rsidR="001261C7">
        <w:rPr>
          <w:rFonts w:ascii="Arial" w:hAnsi="Arial" w:cs="Arial"/>
          <w:sz w:val="20"/>
          <w:szCs w:val="20"/>
        </w:rPr>
        <w:t xml:space="preserve"> </w:t>
      </w:r>
    </w:p>
    <w:p w:rsidR="00B61B9B" w:rsidRPr="00B61B9B" w:rsidRDefault="00B61B9B" w:rsidP="00B61B9B">
      <w:pPr>
        <w:pStyle w:val="ListParagraph"/>
        <w:ind w:left="360"/>
        <w:jc w:val="both"/>
        <w:rPr>
          <w:rFonts w:ascii="Arial" w:hAnsi="Arial" w:cs="Arial"/>
          <w:b/>
          <w:sz w:val="20"/>
          <w:szCs w:val="20"/>
        </w:rPr>
      </w:pPr>
    </w:p>
    <w:p w:rsidR="000620EF" w:rsidRPr="00672D8D" w:rsidRDefault="00A002D9" w:rsidP="00B61B9B">
      <w:pPr>
        <w:pStyle w:val="ListParagraph"/>
        <w:numPr>
          <w:ilvl w:val="0"/>
          <w:numId w:val="1"/>
        </w:numPr>
        <w:jc w:val="both"/>
        <w:rPr>
          <w:rFonts w:ascii="Arial" w:hAnsi="Arial" w:cs="Arial"/>
          <w:b/>
          <w:sz w:val="20"/>
          <w:szCs w:val="20"/>
        </w:rPr>
      </w:pPr>
      <w:r>
        <w:rPr>
          <w:rFonts w:ascii="Arial" w:hAnsi="Arial" w:cs="Arial"/>
          <w:b/>
          <w:sz w:val="20"/>
          <w:szCs w:val="20"/>
        </w:rPr>
        <w:t>DEMONSTRATION</w:t>
      </w:r>
    </w:p>
    <w:p w:rsidR="00897FFB" w:rsidRDefault="00A002D9" w:rsidP="00B61B9B">
      <w:pPr>
        <w:spacing w:after="0"/>
        <w:jc w:val="both"/>
        <w:rPr>
          <w:rFonts w:ascii="Arial" w:hAnsi="Arial" w:cs="Arial"/>
          <w:sz w:val="20"/>
          <w:szCs w:val="20"/>
        </w:rPr>
      </w:pPr>
      <w:r>
        <w:rPr>
          <w:rFonts w:ascii="Arial" w:hAnsi="Arial" w:cs="Arial"/>
          <w:sz w:val="20"/>
          <w:szCs w:val="20"/>
        </w:rPr>
        <w:t xml:space="preserve">The output requirements will be demonstrated </w:t>
      </w:r>
      <w:r w:rsidR="006A4270">
        <w:rPr>
          <w:rFonts w:ascii="Arial" w:hAnsi="Arial" w:cs="Arial"/>
          <w:sz w:val="20"/>
          <w:szCs w:val="20"/>
        </w:rPr>
        <w:t xml:space="preserve">by the Potential Provider representatives </w:t>
      </w:r>
      <w:r>
        <w:rPr>
          <w:rFonts w:ascii="Arial" w:hAnsi="Arial" w:cs="Arial"/>
          <w:sz w:val="20"/>
          <w:szCs w:val="20"/>
        </w:rPr>
        <w:t xml:space="preserve">to the evaluators following a series of </w:t>
      </w:r>
      <w:r w:rsidR="006A4270">
        <w:rPr>
          <w:rFonts w:ascii="Arial" w:hAnsi="Arial" w:cs="Arial"/>
          <w:sz w:val="20"/>
          <w:szCs w:val="20"/>
        </w:rPr>
        <w:t xml:space="preserve">tasks </w:t>
      </w:r>
      <w:r>
        <w:rPr>
          <w:rFonts w:ascii="Arial" w:hAnsi="Arial" w:cs="Arial"/>
          <w:sz w:val="20"/>
          <w:szCs w:val="20"/>
        </w:rPr>
        <w:t>as defined in the “</w:t>
      </w:r>
      <w:r w:rsidR="006A4270">
        <w:rPr>
          <w:rFonts w:ascii="Arial" w:hAnsi="Arial" w:cs="Arial"/>
          <w:sz w:val="20"/>
          <w:szCs w:val="20"/>
        </w:rPr>
        <w:t>Live Demonstration Output Document</w:t>
      </w:r>
      <w:r>
        <w:rPr>
          <w:rFonts w:ascii="Arial" w:hAnsi="Arial" w:cs="Arial"/>
          <w:sz w:val="20"/>
          <w:szCs w:val="20"/>
        </w:rPr>
        <w:t xml:space="preserve">”. The </w:t>
      </w:r>
      <w:r w:rsidR="006A4270">
        <w:rPr>
          <w:rFonts w:ascii="Arial" w:hAnsi="Arial" w:cs="Arial"/>
          <w:sz w:val="20"/>
          <w:szCs w:val="20"/>
        </w:rPr>
        <w:t xml:space="preserve">tasks </w:t>
      </w:r>
      <w:r>
        <w:rPr>
          <w:rFonts w:ascii="Arial" w:hAnsi="Arial" w:cs="Arial"/>
          <w:sz w:val="20"/>
          <w:szCs w:val="20"/>
        </w:rPr>
        <w:t xml:space="preserve">will allow </w:t>
      </w:r>
      <w:r w:rsidR="00A35D3D">
        <w:rPr>
          <w:rFonts w:ascii="Arial" w:hAnsi="Arial" w:cs="Arial"/>
          <w:sz w:val="20"/>
          <w:szCs w:val="20"/>
        </w:rPr>
        <w:t>Potential Provider</w:t>
      </w:r>
      <w:r>
        <w:rPr>
          <w:rFonts w:ascii="Arial" w:hAnsi="Arial" w:cs="Arial"/>
          <w:sz w:val="20"/>
          <w:szCs w:val="20"/>
        </w:rPr>
        <w:t xml:space="preserve">s to manage the demonstration as they see fit within </w:t>
      </w:r>
      <w:r w:rsidR="00897FFB" w:rsidRPr="00672D8D">
        <w:rPr>
          <w:rFonts w:ascii="Arial" w:hAnsi="Arial" w:cs="Arial"/>
          <w:sz w:val="20"/>
          <w:szCs w:val="20"/>
        </w:rPr>
        <w:t>an allotted timescale</w:t>
      </w:r>
      <w:r w:rsidR="004C308C">
        <w:rPr>
          <w:rFonts w:ascii="Arial" w:hAnsi="Arial" w:cs="Arial"/>
          <w:sz w:val="20"/>
          <w:szCs w:val="20"/>
        </w:rPr>
        <w:t xml:space="preserve"> of </w:t>
      </w:r>
      <w:r w:rsidR="006A4270">
        <w:rPr>
          <w:rFonts w:ascii="Arial" w:hAnsi="Arial" w:cs="Arial"/>
          <w:sz w:val="20"/>
          <w:szCs w:val="20"/>
        </w:rPr>
        <w:t>3</w:t>
      </w:r>
      <w:r w:rsidR="004C308C">
        <w:rPr>
          <w:rFonts w:ascii="Arial" w:hAnsi="Arial" w:cs="Arial"/>
          <w:sz w:val="20"/>
          <w:szCs w:val="20"/>
        </w:rPr>
        <w:t xml:space="preserve"> </w:t>
      </w:r>
      <w:r w:rsidR="00092930">
        <w:rPr>
          <w:rFonts w:ascii="Arial" w:hAnsi="Arial" w:cs="Arial"/>
          <w:sz w:val="20"/>
          <w:szCs w:val="20"/>
        </w:rPr>
        <w:t>hours</w:t>
      </w:r>
      <w:r w:rsidR="00C22F66">
        <w:rPr>
          <w:rFonts w:ascii="Arial" w:hAnsi="Arial" w:cs="Arial"/>
          <w:sz w:val="20"/>
          <w:szCs w:val="20"/>
        </w:rPr>
        <w:t xml:space="preserve">, </w:t>
      </w:r>
      <w:r w:rsidR="00897FFB" w:rsidRPr="00672D8D">
        <w:rPr>
          <w:rFonts w:ascii="Arial" w:hAnsi="Arial" w:cs="Arial"/>
          <w:sz w:val="20"/>
          <w:szCs w:val="20"/>
        </w:rPr>
        <w:t xml:space="preserve">rather than allocate timings to each requirement. It is the responsibility of the </w:t>
      </w:r>
      <w:r w:rsidR="00A35D3D">
        <w:rPr>
          <w:rFonts w:ascii="Arial" w:hAnsi="Arial" w:cs="Arial"/>
          <w:sz w:val="20"/>
          <w:szCs w:val="20"/>
        </w:rPr>
        <w:t>Potential Provider</w:t>
      </w:r>
      <w:r>
        <w:rPr>
          <w:rFonts w:ascii="Arial" w:hAnsi="Arial" w:cs="Arial"/>
          <w:sz w:val="20"/>
          <w:szCs w:val="20"/>
        </w:rPr>
        <w:t xml:space="preserve"> to ensure that they demonstrate all the required outputs within the provided time.</w:t>
      </w:r>
    </w:p>
    <w:p w:rsidR="004E41A3" w:rsidRPr="00672D8D" w:rsidRDefault="004E41A3" w:rsidP="00B61B9B">
      <w:pPr>
        <w:spacing w:after="0"/>
        <w:jc w:val="both"/>
        <w:rPr>
          <w:rFonts w:ascii="Arial" w:hAnsi="Arial" w:cs="Arial"/>
          <w:sz w:val="20"/>
          <w:szCs w:val="20"/>
        </w:rPr>
      </w:pPr>
    </w:p>
    <w:p w:rsidR="00F047F0" w:rsidRPr="00B61B9B" w:rsidRDefault="00B87C01" w:rsidP="00B61B9B">
      <w:pPr>
        <w:spacing w:after="0"/>
        <w:jc w:val="both"/>
        <w:rPr>
          <w:rFonts w:ascii="Arial" w:hAnsi="Arial" w:cs="Arial"/>
          <w:sz w:val="20"/>
          <w:szCs w:val="20"/>
        </w:rPr>
      </w:pPr>
      <w:r w:rsidRPr="00B61B9B">
        <w:rPr>
          <w:rFonts w:ascii="Arial" w:hAnsi="Arial" w:cs="Arial"/>
          <w:sz w:val="20"/>
          <w:szCs w:val="20"/>
        </w:rPr>
        <w:t>The demonstrations will be overseen by a Chairperson (appointed by Crown Commercial Service).  The Chairperson will ensure that the demonstration runs on time and to the planned agenda, but shall play no part in the evaluation of the demonstrations.</w:t>
      </w:r>
      <w:r>
        <w:rPr>
          <w:rFonts w:ascii="Arial" w:hAnsi="Arial" w:cs="Arial"/>
          <w:sz w:val="20"/>
          <w:szCs w:val="20"/>
        </w:rPr>
        <w:t xml:space="preserve"> </w:t>
      </w:r>
      <w:r w:rsidR="006736FB" w:rsidRPr="00B61B9B">
        <w:rPr>
          <w:rFonts w:ascii="Arial" w:hAnsi="Arial" w:cs="Arial"/>
          <w:sz w:val="20"/>
          <w:szCs w:val="20"/>
        </w:rPr>
        <w:t>Q</w:t>
      </w:r>
      <w:r w:rsidR="00A002D9" w:rsidRPr="00B61B9B">
        <w:rPr>
          <w:rFonts w:ascii="Arial" w:hAnsi="Arial" w:cs="Arial"/>
          <w:sz w:val="20"/>
          <w:szCs w:val="20"/>
        </w:rPr>
        <w:t xml:space="preserve">uestions </w:t>
      </w:r>
      <w:r w:rsidR="006736FB" w:rsidRPr="00B61B9B">
        <w:rPr>
          <w:rFonts w:ascii="Arial" w:hAnsi="Arial" w:cs="Arial"/>
          <w:sz w:val="20"/>
          <w:szCs w:val="20"/>
        </w:rPr>
        <w:t xml:space="preserve">may be asked </w:t>
      </w:r>
      <w:r w:rsidR="00A002D9" w:rsidRPr="00B61B9B">
        <w:rPr>
          <w:rFonts w:ascii="Arial" w:hAnsi="Arial" w:cs="Arial"/>
          <w:sz w:val="20"/>
          <w:szCs w:val="20"/>
        </w:rPr>
        <w:t>during the demonstration</w:t>
      </w:r>
      <w:r w:rsidR="00092930" w:rsidRPr="00B61B9B">
        <w:rPr>
          <w:rFonts w:ascii="Arial" w:hAnsi="Arial" w:cs="Arial"/>
          <w:sz w:val="20"/>
          <w:szCs w:val="20"/>
        </w:rPr>
        <w:t xml:space="preserve"> for clarification purposes only</w:t>
      </w:r>
      <w:r w:rsidR="004C308C" w:rsidRPr="00B61B9B">
        <w:rPr>
          <w:rFonts w:ascii="Arial" w:hAnsi="Arial" w:cs="Arial"/>
          <w:sz w:val="20"/>
          <w:szCs w:val="20"/>
        </w:rPr>
        <w:t>, bu</w:t>
      </w:r>
      <w:r w:rsidR="00A002D9" w:rsidRPr="00B61B9B">
        <w:rPr>
          <w:rFonts w:ascii="Arial" w:hAnsi="Arial" w:cs="Arial"/>
          <w:sz w:val="20"/>
          <w:szCs w:val="20"/>
        </w:rPr>
        <w:t>t</w:t>
      </w:r>
      <w:r w:rsidR="004C308C" w:rsidRPr="00B61B9B">
        <w:rPr>
          <w:rFonts w:ascii="Arial" w:hAnsi="Arial" w:cs="Arial"/>
          <w:sz w:val="20"/>
          <w:szCs w:val="20"/>
        </w:rPr>
        <w:t xml:space="preserve"> it</w:t>
      </w:r>
      <w:r w:rsidR="00A002D9" w:rsidRPr="00B61B9B">
        <w:rPr>
          <w:rFonts w:ascii="Arial" w:hAnsi="Arial" w:cs="Arial"/>
          <w:sz w:val="20"/>
          <w:szCs w:val="20"/>
        </w:rPr>
        <w:t xml:space="preserve"> is up to the </w:t>
      </w:r>
      <w:r w:rsidR="00A35D3D" w:rsidRPr="00B61B9B">
        <w:rPr>
          <w:rFonts w:ascii="Arial" w:hAnsi="Arial" w:cs="Arial"/>
          <w:sz w:val="20"/>
          <w:szCs w:val="20"/>
        </w:rPr>
        <w:t>Potential Provider</w:t>
      </w:r>
      <w:r w:rsidR="00A002D9" w:rsidRPr="00B61B9B">
        <w:rPr>
          <w:rFonts w:ascii="Arial" w:hAnsi="Arial" w:cs="Arial"/>
          <w:sz w:val="20"/>
          <w:szCs w:val="20"/>
        </w:rPr>
        <w:t xml:space="preserve"> to use the demonstration time to its maximum and to highlight where the output requirements have been met.</w:t>
      </w:r>
      <w:r w:rsidR="004C308C" w:rsidRPr="00B61B9B">
        <w:rPr>
          <w:rFonts w:ascii="Arial" w:hAnsi="Arial" w:cs="Arial"/>
          <w:sz w:val="20"/>
          <w:szCs w:val="20"/>
        </w:rPr>
        <w:t xml:space="preserve"> </w:t>
      </w:r>
      <w:r w:rsidR="00A35D3D" w:rsidRPr="00B61B9B">
        <w:rPr>
          <w:rFonts w:ascii="Arial" w:hAnsi="Arial" w:cs="Arial"/>
          <w:sz w:val="20"/>
          <w:szCs w:val="20"/>
        </w:rPr>
        <w:t>Potential Provider</w:t>
      </w:r>
      <w:r w:rsidR="004C308C" w:rsidRPr="00B61B9B">
        <w:rPr>
          <w:rFonts w:ascii="Arial" w:hAnsi="Arial" w:cs="Arial"/>
          <w:sz w:val="20"/>
          <w:szCs w:val="20"/>
        </w:rPr>
        <w:t xml:space="preserve">s must </w:t>
      </w:r>
      <w:r w:rsidR="006736FB" w:rsidRPr="00B61B9B">
        <w:rPr>
          <w:rFonts w:ascii="Arial" w:hAnsi="Arial" w:cs="Arial"/>
          <w:sz w:val="20"/>
          <w:szCs w:val="20"/>
        </w:rPr>
        <w:t xml:space="preserve">advise </w:t>
      </w:r>
      <w:r w:rsidR="004C308C" w:rsidRPr="00B61B9B">
        <w:rPr>
          <w:rFonts w:ascii="Arial" w:hAnsi="Arial" w:cs="Arial"/>
          <w:sz w:val="20"/>
          <w:szCs w:val="20"/>
        </w:rPr>
        <w:t>when they</w:t>
      </w:r>
      <w:r w:rsidR="00FB0CBA" w:rsidRPr="00B61B9B">
        <w:rPr>
          <w:rFonts w:ascii="Arial" w:hAnsi="Arial" w:cs="Arial"/>
          <w:sz w:val="20"/>
          <w:szCs w:val="20"/>
        </w:rPr>
        <w:t xml:space="preserve"> have demonstrated an output and when they</w:t>
      </w:r>
      <w:r w:rsidR="004C308C" w:rsidRPr="00B61B9B">
        <w:rPr>
          <w:rFonts w:ascii="Arial" w:hAnsi="Arial" w:cs="Arial"/>
          <w:sz w:val="20"/>
          <w:szCs w:val="20"/>
        </w:rPr>
        <w:t xml:space="preserve"> are moving from </w:t>
      </w:r>
      <w:r w:rsidR="00135F2A" w:rsidRPr="00B61B9B">
        <w:rPr>
          <w:rFonts w:ascii="Arial" w:hAnsi="Arial" w:cs="Arial"/>
          <w:sz w:val="20"/>
          <w:szCs w:val="20"/>
        </w:rPr>
        <w:t>output to output.</w:t>
      </w:r>
    </w:p>
    <w:p w:rsidR="00081CDE" w:rsidRPr="00672D8D" w:rsidRDefault="00081CDE" w:rsidP="00B61B9B">
      <w:pPr>
        <w:spacing w:after="0"/>
        <w:jc w:val="both"/>
        <w:rPr>
          <w:rFonts w:ascii="Arial" w:hAnsi="Arial" w:cs="Arial"/>
          <w:sz w:val="20"/>
          <w:szCs w:val="20"/>
        </w:rPr>
      </w:pPr>
    </w:p>
    <w:p w:rsidR="004C308C" w:rsidRDefault="00A35D3D" w:rsidP="00B61B9B">
      <w:pPr>
        <w:spacing w:after="0"/>
        <w:jc w:val="both"/>
        <w:rPr>
          <w:rFonts w:ascii="Arial" w:hAnsi="Arial" w:cs="Arial"/>
          <w:sz w:val="20"/>
          <w:szCs w:val="20"/>
        </w:rPr>
      </w:pPr>
      <w:r>
        <w:rPr>
          <w:rFonts w:ascii="Arial" w:hAnsi="Arial" w:cs="Arial"/>
          <w:sz w:val="20"/>
          <w:szCs w:val="20"/>
        </w:rPr>
        <w:t>Potential Provider</w:t>
      </w:r>
      <w:r w:rsidR="00A002D9">
        <w:rPr>
          <w:rFonts w:ascii="Arial" w:hAnsi="Arial" w:cs="Arial"/>
          <w:sz w:val="20"/>
          <w:szCs w:val="20"/>
        </w:rPr>
        <w:t xml:space="preserve">s must not waste time by demonstrating additional functionality which is outside of the scope of the </w:t>
      </w:r>
      <w:r w:rsidR="006A4270">
        <w:rPr>
          <w:rFonts w:ascii="Arial" w:hAnsi="Arial" w:cs="Arial"/>
          <w:sz w:val="20"/>
          <w:szCs w:val="20"/>
        </w:rPr>
        <w:t>Live Demonstration Output Document</w:t>
      </w:r>
      <w:r w:rsidR="007B755F">
        <w:rPr>
          <w:rFonts w:ascii="Arial" w:hAnsi="Arial" w:cs="Arial"/>
          <w:sz w:val="20"/>
          <w:szCs w:val="20"/>
        </w:rPr>
        <w:t xml:space="preserve">, </w:t>
      </w:r>
      <w:r w:rsidR="002504A3" w:rsidRPr="002504A3">
        <w:rPr>
          <w:rFonts w:ascii="Arial" w:hAnsi="Arial" w:cs="Arial"/>
          <w:sz w:val="20"/>
          <w:szCs w:val="20"/>
        </w:rPr>
        <w:t>as</w:t>
      </w:r>
      <w:r w:rsidR="00092930">
        <w:rPr>
          <w:rFonts w:ascii="Arial" w:hAnsi="Arial" w:cs="Arial"/>
          <w:sz w:val="20"/>
          <w:szCs w:val="20"/>
        </w:rPr>
        <w:t xml:space="preserve"> this will not be taken into account by the Authority</w:t>
      </w:r>
      <w:r w:rsidR="006736FB">
        <w:rPr>
          <w:rFonts w:ascii="Arial" w:hAnsi="Arial" w:cs="Arial"/>
          <w:sz w:val="20"/>
          <w:szCs w:val="20"/>
        </w:rPr>
        <w:t>;</w:t>
      </w:r>
      <w:r w:rsidR="004C308C">
        <w:rPr>
          <w:rFonts w:ascii="Arial" w:hAnsi="Arial" w:cs="Arial"/>
          <w:sz w:val="20"/>
          <w:szCs w:val="20"/>
        </w:rPr>
        <w:t xml:space="preserve"> all </w:t>
      </w:r>
      <w:r w:rsidR="002504A3" w:rsidRPr="002504A3">
        <w:rPr>
          <w:rFonts w:ascii="Arial" w:hAnsi="Arial" w:cs="Arial"/>
          <w:sz w:val="20"/>
          <w:szCs w:val="20"/>
        </w:rPr>
        <w:t xml:space="preserve">scenarios must be fully demonstrated within </w:t>
      </w:r>
      <w:r w:rsidR="00E11AF6">
        <w:rPr>
          <w:rFonts w:ascii="Arial" w:hAnsi="Arial" w:cs="Arial"/>
          <w:sz w:val="20"/>
          <w:szCs w:val="20"/>
        </w:rPr>
        <w:t xml:space="preserve">the allotted timescale </w:t>
      </w:r>
      <w:r w:rsidR="002504A3" w:rsidRPr="002504A3">
        <w:rPr>
          <w:rFonts w:ascii="Arial" w:hAnsi="Arial" w:cs="Arial"/>
          <w:sz w:val="20"/>
          <w:szCs w:val="20"/>
        </w:rPr>
        <w:t xml:space="preserve">of </w:t>
      </w:r>
      <w:r w:rsidR="006A4270">
        <w:rPr>
          <w:rFonts w:ascii="Arial" w:hAnsi="Arial" w:cs="Arial"/>
          <w:sz w:val="20"/>
          <w:szCs w:val="20"/>
        </w:rPr>
        <w:t>3</w:t>
      </w:r>
      <w:r w:rsidR="002504A3" w:rsidRPr="002504A3">
        <w:rPr>
          <w:rFonts w:ascii="Arial" w:hAnsi="Arial" w:cs="Arial"/>
          <w:sz w:val="20"/>
          <w:szCs w:val="20"/>
        </w:rPr>
        <w:t xml:space="preserve"> hours</w:t>
      </w:r>
      <w:r w:rsidR="00C22F66">
        <w:rPr>
          <w:rFonts w:ascii="Arial" w:hAnsi="Arial" w:cs="Arial"/>
          <w:sz w:val="20"/>
          <w:szCs w:val="20"/>
        </w:rPr>
        <w:t>.</w:t>
      </w:r>
    </w:p>
    <w:p w:rsidR="004C308C" w:rsidRDefault="004C308C" w:rsidP="00B61B9B">
      <w:pPr>
        <w:spacing w:after="0"/>
        <w:jc w:val="both"/>
        <w:rPr>
          <w:rFonts w:ascii="Arial" w:hAnsi="Arial" w:cs="Arial"/>
          <w:sz w:val="20"/>
          <w:szCs w:val="20"/>
        </w:rPr>
      </w:pPr>
    </w:p>
    <w:p w:rsidR="00081CDE" w:rsidRPr="007B755F" w:rsidRDefault="007B755F" w:rsidP="00B61B9B">
      <w:pPr>
        <w:spacing w:after="0"/>
        <w:jc w:val="both"/>
        <w:rPr>
          <w:rFonts w:ascii="Arial" w:hAnsi="Arial" w:cs="Arial"/>
          <w:sz w:val="20"/>
          <w:szCs w:val="20"/>
        </w:rPr>
      </w:pPr>
      <w:r>
        <w:rPr>
          <w:rFonts w:ascii="Arial" w:hAnsi="Arial" w:cs="Arial"/>
          <w:sz w:val="20"/>
          <w:szCs w:val="20"/>
        </w:rPr>
        <w:t xml:space="preserve">Please note that the time allocation will not commence until the </w:t>
      </w:r>
      <w:r w:rsidR="00A35D3D">
        <w:rPr>
          <w:rFonts w:ascii="Arial" w:hAnsi="Arial" w:cs="Arial"/>
          <w:sz w:val="20"/>
          <w:szCs w:val="20"/>
        </w:rPr>
        <w:t>Potential Provider</w:t>
      </w:r>
      <w:r>
        <w:rPr>
          <w:rFonts w:ascii="Arial" w:hAnsi="Arial" w:cs="Arial"/>
          <w:sz w:val="20"/>
          <w:szCs w:val="20"/>
        </w:rPr>
        <w:t xml:space="preserve"> has established the required IT connection</w:t>
      </w:r>
      <w:r w:rsidR="00A12F04">
        <w:rPr>
          <w:rFonts w:ascii="Arial" w:hAnsi="Arial" w:cs="Arial"/>
          <w:sz w:val="20"/>
          <w:szCs w:val="20"/>
        </w:rPr>
        <w:t xml:space="preserve">; </w:t>
      </w:r>
      <w:r w:rsidR="004C308C">
        <w:rPr>
          <w:rFonts w:ascii="Arial" w:hAnsi="Arial" w:cs="Arial"/>
          <w:sz w:val="20"/>
          <w:szCs w:val="20"/>
        </w:rPr>
        <w:t xml:space="preserve">in the unlikely event that </w:t>
      </w:r>
      <w:r>
        <w:rPr>
          <w:rFonts w:ascii="Arial" w:hAnsi="Arial" w:cs="Arial"/>
          <w:sz w:val="20"/>
          <w:szCs w:val="20"/>
        </w:rPr>
        <w:t xml:space="preserve">there </w:t>
      </w:r>
      <w:r w:rsidR="004C308C">
        <w:rPr>
          <w:rFonts w:ascii="Arial" w:hAnsi="Arial" w:cs="Arial"/>
          <w:sz w:val="20"/>
          <w:szCs w:val="20"/>
        </w:rPr>
        <w:t xml:space="preserve">are </w:t>
      </w:r>
      <w:r>
        <w:rPr>
          <w:rFonts w:ascii="Arial" w:hAnsi="Arial" w:cs="Arial"/>
          <w:sz w:val="20"/>
          <w:szCs w:val="20"/>
        </w:rPr>
        <w:t xml:space="preserve">any technical </w:t>
      </w:r>
      <w:r w:rsidR="00A12F04">
        <w:rPr>
          <w:rFonts w:ascii="Arial" w:hAnsi="Arial" w:cs="Arial"/>
          <w:sz w:val="20"/>
          <w:szCs w:val="20"/>
        </w:rPr>
        <w:t xml:space="preserve">issues </w:t>
      </w:r>
      <w:r>
        <w:rPr>
          <w:rFonts w:ascii="Arial" w:hAnsi="Arial" w:cs="Arial"/>
          <w:sz w:val="20"/>
          <w:szCs w:val="20"/>
        </w:rPr>
        <w:t xml:space="preserve">on the day, beyond the control of the </w:t>
      </w:r>
      <w:r w:rsidR="00A35D3D">
        <w:rPr>
          <w:rFonts w:ascii="Arial" w:hAnsi="Arial" w:cs="Arial"/>
          <w:sz w:val="20"/>
          <w:szCs w:val="20"/>
        </w:rPr>
        <w:t>Potential Provider</w:t>
      </w:r>
      <w:r>
        <w:rPr>
          <w:rFonts w:ascii="Arial" w:hAnsi="Arial" w:cs="Arial"/>
          <w:sz w:val="20"/>
          <w:szCs w:val="20"/>
        </w:rPr>
        <w:t xml:space="preserve">, then this will </w:t>
      </w:r>
      <w:r w:rsidR="002504A3" w:rsidRPr="002504A3">
        <w:rPr>
          <w:rFonts w:ascii="Arial" w:hAnsi="Arial" w:cs="Arial"/>
          <w:b/>
          <w:sz w:val="20"/>
          <w:szCs w:val="20"/>
          <w:u w:val="single"/>
        </w:rPr>
        <w:t>not</w:t>
      </w:r>
      <w:r w:rsidR="002504A3" w:rsidRPr="002504A3">
        <w:rPr>
          <w:rFonts w:ascii="Arial" w:hAnsi="Arial" w:cs="Arial"/>
          <w:b/>
          <w:sz w:val="20"/>
          <w:szCs w:val="20"/>
        </w:rPr>
        <w:t xml:space="preserve"> </w:t>
      </w:r>
      <w:r>
        <w:rPr>
          <w:rFonts w:ascii="Arial" w:hAnsi="Arial" w:cs="Arial"/>
          <w:sz w:val="20"/>
          <w:szCs w:val="20"/>
        </w:rPr>
        <w:t xml:space="preserve">result </w:t>
      </w:r>
      <w:r w:rsidR="00092930">
        <w:rPr>
          <w:rFonts w:ascii="Arial" w:hAnsi="Arial" w:cs="Arial"/>
          <w:sz w:val="20"/>
          <w:szCs w:val="20"/>
        </w:rPr>
        <w:t>in</w:t>
      </w:r>
      <w:r w:rsidR="00092930" w:rsidRPr="00092930">
        <w:rPr>
          <w:rFonts w:ascii="Arial" w:hAnsi="Arial" w:cs="Arial"/>
          <w:sz w:val="20"/>
          <w:szCs w:val="20"/>
        </w:rPr>
        <w:t xml:space="preserve"> </w:t>
      </w:r>
      <w:r w:rsidR="00092930">
        <w:rPr>
          <w:rFonts w:ascii="Arial" w:hAnsi="Arial" w:cs="Arial"/>
          <w:sz w:val="20"/>
          <w:szCs w:val="20"/>
        </w:rPr>
        <w:t>exclusion</w:t>
      </w:r>
      <w:r w:rsidR="00092930" w:rsidRPr="00092930">
        <w:rPr>
          <w:rFonts w:ascii="Arial" w:hAnsi="Arial" w:cs="Arial"/>
          <w:sz w:val="20"/>
          <w:szCs w:val="20"/>
        </w:rPr>
        <w:t xml:space="preserve"> from the Procurement</w:t>
      </w:r>
      <w:r>
        <w:rPr>
          <w:rFonts w:ascii="Arial" w:hAnsi="Arial" w:cs="Arial"/>
          <w:sz w:val="20"/>
          <w:szCs w:val="20"/>
        </w:rPr>
        <w:t>.</w:t>
      </w:r>
    </w:p>
    <w:p w:rsidR="006E5F6A" w:rsidRPr="00672D8D" w:rsidRDefault="006E5F6A" w:rsidP="00B61B9B">
      <w:pPr>
        <w:spacing w:after="0"/>
        <w:jc w:val="both"/>
        <w:rPr>
          <w:rFonts w:ascii="Arial" w:hAnsi="Arial" w:cs="Arial"/>
          <w:sz w:val="20"/>
          <w:szCs w:val="20"/>
        </w:rPr>
      </w:pPr>
    </w:p>
    <w:p w:rsidR="00B87C01" w:rsidRDefault="00B87C01" w:rsidP="00B61B9B">
      <w:pPr>
        <w:jc w:val="both"/>
        <w:rPr>
          <w:rFonts w:ascii="Arial" w:hAnsi="Arial" w:cs="Arial"/>
          <w:sz w:val="20"/>
          <w:szCs w:val="20"/>
        </w:rPr>
      </w:pPr>
      <w:r w:rsidRPr="00B87C01">
        <w:rPr>
          <w:rFonts w:ascii="Arial" w:hAnsi="Arial" w:cs="Arial"/>
          <w:sz w:val="20"/>
          <w:szCs w:val="20"/>
        </w:rPr>
        <w:t xml:space="preserve">The evaluators will take further (contemporaneous) notes during the demonstration, and will specifically look to ascertain whether the demonstration confirms or qualifies (i.e. fails to fully confirm) the </w:t>
      </w:r>
      <w:r>
        <w:rPr>
          <w:rFonts w:ascii="Arial" w:hAnsi="Arial" w:cs="Arial"/>
          <w:sz w:val="20"/>
          <w:szCs w:val="20"/>
        </w:rPr>
        <w:t>requirements in Framework Agreement Schedule 2: Services and Key Performance Indicators</w:t>
      </w:r>
    </w:p>
    <w:p w:rsidR="00897FFB" w:rsidRPr="00672D8D" w:rsidRDefault="00A002D9" w:rsidP="00B61B9B">
      <w:pPr>
        <w:rPr>
          <w:rFonts w:ascii="Arial" w:hAnsi="Arial" w:cs="Arial"/>
          <w:sz w:val="20"/>
          <w:szCs w:val="20"/>
        </w:rPr>
      </w:pPr>
      <w:r>
        <w:rPr>
          <w:rFonts w:ascii="Arial" w:hAnsi="Arial" w:cs="Arial"/>
          <w:sz w:val="20"/>
          <w:szCs w:val="20"/>
        </w:rPr>
        <w:t xml:space="preserve">The </w:t>
      </w:r>
      <w:r w:rsidR="00092930">
        <w:rPr>
          <w:rFonts w:ascii="Arial" w:hAnsi="Arial" w:cs="Arial"/>
          <w:sz w:val="20"/>
          <w:szCs w:val="20"/>
        </w:rPr>
        <w:t>l</w:t>
      </w:r>
      <w:r>
        <w:rPr>
          <w:rFonts w:ascii="Arial" w:hAnsi="Arial" w:cs="Arial"/>
          <w:sz w:val="20"/>
          <w:szCs w:val="20"/>
        </w:rPr>
        <w:t xml:space="preserve">ive </w:t>
      </w:r>
      <w:r w:rsidR="00092930">
        <w:rPr>
          <w:rFonts w:ascii="Arial" w:hAnsi="Arial" w:cs="Arial"/>
          <w:sz w:val="20"/>
          <w:szCs w:val="20"/>
        </w:rPr>
        <w:t>d</w:t>
      </w:r>
      <w:r>
        <w:rPr>
          <w:rFonts w:ascii="Arial" w:hAnsi="Arial" w:cs="Arial"/>
          <w:sz w:val="20"/>
          <w:szCs w:val="20"/>
        </w:rPr>
        <w:t xml:space="preserve">emonstration will be </w:t>
      </w:r>
      <w:r w:rsidR="00A12F04">
        <w:rPr>
          <w:rFonts w:ascii="Arial" w:hAnsi="Arial" w:cs="Arial"/>
          <w:sz w:val="20"/>
          <w:szCs w:val="20"/>
        </w:rPr>
        <w:t xml:space="preserve">verified </w:t>
      </w:r>
      <w:r w:rsidR="00485369">
        <w:rPr>
          <w:rFonts w:ascii="Arial" w:hAnsi="Arial" w:cs="Arial"/>
          <w:sz w:val="20"/>
          <w:szCs w:val="20"/>
        </w:rPr>
        <w:t xml:space="preserve">using </w:t>
      </w:r>
      <w:r w:rsidR="00B61B9B">
        <w:rPr>
          <w:rFonts w:ascii="Arial" w:hAnsi="Arial" w:cs="Arial"/>
          <w:b/>
          <w:sz w:val="20"/>
          <w:szCs w:val="20"/>
        </w:rPr>
        <w:t>Demonstrated/Not Demonstrated/Partially Demonstrated</w:t>
      </w:r>
      <w:r w:rsidR="00485369">
        <w:rPr>
          <w:rFonts w:ascii="Arial" w:hAnsi="Arial" w:cs="Arial"/>
          <w:sz w:val="20"/>
          <w:szCs w:val="20"/>
        </w:rPr>
        <w:t xml:space="preserve"> criteria </w:t>
      </w:r>
      <w:r w:rsidR="00FB0CBA">
        <w:rPr>
          <w:rFonts w:ascii="Arial" w:hAnsi="Arial" w:cs="Arial"/>
          <w:sz w:val="20"/>
          <w:szCs w:val="20"/>
        </w:rPr>
        <w:t xml:space="preserve">and </w:t>
      </w:r>
      <w:r w:rsidR="00092930">
        <w:rPr>
          <w:rFonts w:ascii="Arial" w:hAnsi="Arial" w:cs="Arial"/>
          <w:sz w:val="20"/>
          <w:szCs w:val="20"/>
        </w:rPr>
        <w:t xml:space="preserve">a </w:t>
      </w:r>
      <w:r w:rsidR="00A35D3D">
        <w:rPr>
          <w:rFonts w:ascii="Arial" w:hAnsi="Arial" w:cs="Arial"/>
          <w:sz w:val="20"/>
          <w:szCs w:val="20"/>
        </w:rPr>
        <w:t>Potential Provider</w:t>
      </w:r>
      <w:r w:rsidR="00092930" w:rsidRPr="00135F2A">
        <w:rPr>
          <w:rFonts w:ascii="Arial" w:hAnsi="Arial" w:cs="Arial"/>
          <w:b/>
          <w:sz w:val="20"/>
          <w:szCs w:val="20"/>
        </w:rPr>
        <w:t xml:space="preserve"> </w:t>
      </w:r>
      <w:r w:rsidR="00092930" w:rsidRPr="00135F2A">
        <w:rPr>
          <w:rFonts w:ascii="Arial" w:hAnsi="Arial" w:cs="Arial"/>
          <w:b/>
          <w:sz w:val="20"/>
          <w:szCs w:val="20"/>
          <w:u w:val="single"/>
        </w:rPr>
        <w:t>will</w:t>
      </w:r>
      <w:r w:rsidR="00092930" w:rsidRPr="00092930">
        <w:rPr>
          <w:rFonts w:ascii="Arial" w:hAnsi="Arial" w:cs="Arial"/>
          <w:sz w:val="20"/>
          <w:szCs w:val="20"/>
        </w:rPr>
        <w:t xml:space="preserve"> be excluded from the Procurement</w:t>
      </w:r>
      <w:r w:rsidR="00092930">
        <w:rPr>
          <w:rFonts w:ascii="Arial" w:hAnsi="Arial" w:cs="Arial"/>
          <w:sz w:val="20"/>
          <w:szCs w:val="20"/>
        </w:rPr>
        <w:t xml:space="preserve"> if it fails to satisfy any one or more of</w:t>
      </w:r>
      <w:r w:rsidR="004F1F25">
        <w:rPr>
          <w:rFonts w:ascii="Arial" w:hAnsi="Arial" w:cs="Arial"/>
          <w:sz w:val="20"/>
          <w:szCs w:val="20"/>
        </w:rPr>
        <w:t xml:space="preserve"> </w:t>
      </w:r>
      <w:r w:rsidR="00FB0CBA">
        <w:rPr>
          <w:rFonts w:ascii="Arial" w:hAnsi="Arial" w:cs="Arial"/>
          <w:sz w:val="20"/>
          <w:szCs w:val="20"/>
        </w:rPr>
        <w:t xml:space="preserve">the </w:t>
      </w:r>
      <w:r w:rsidR="00092930">
        <w:rPr>
          <w:rFonts w:ascii="Arial" w:hAnsi="Arial" w:cs="Arial"/>
          <w:sz w:val="20"/>
          <w:szCs w:val="20"/>
        </w:rPr>
        <w:t xml:space="preserve">requirements in the </w:t>
      </w:r>
      <w:r w:rsidR="00496DC6">
        <w:rPr>
          <w:rFonts w:ascii="Arial" w:hAnsi="Arial" w:cs="Arial"/>
          <w:sz w:val="20"/>
          <w:szCs w:val="20"/>
        </w:rPr>
        <w:t>Live</w:t>
      </w:r>
      <w:r w:rsidR="00092930">
        <w:rPr>
          <w:rFonts w:ascii="Arial" w:hAnsi="Arial" w:cs="Arial"/>
          <w:sz w:val="20"/>
          <w:szCs w:val="20"/>
        </w:rPr>
        <w:t xml:space="preserve"> Demonstration Output</w:t>
      </w:r>
      <w:r w:rsidR="00496DC6">
        <w:rPr>
          <w:rFonts w:ascii="Arial" w:hAnsi="Arial" w:cs="Arial"/>
          <w:sz w:val="20"/>
          <w:szCs w:val="20"/>
        </w:rPr>
        <w:t xml:space="preserve"> Document</w:t>
      </w:r>
      <w:r w:rsidR="00485369">
        <w:rPr>
          <w:rFonts w:ascii="Arial" w:hAnsi="Arial" w:cs="Arial"/>
          <w:sz w:val="20"/>
          <w:szCs w:val="20"/>
        </w:rPr>
        <w:t>.</w:t>
      </w:r>
    </w:p>
    <w:p w:rsidR="00E603EF" w:rsidRPr="00672D8D" w:rsidRDefault="00496DC6" w:rsidP="000D3EB5">
      <w:pPr>
        <w:pStyle w:val="ListParagraph"/>
        <w:numPr>
          <w:ilvl w:val="0"/>
          <w:numId w:val="1"/>
        </w:numPr>
        <w:jc w:val="both"/>
        <w:rPr>
          <w:rFonts w:ascii="Arial" w:hAnsi="Arial" w:cs="Arial"/>
          <w:b/>
          <w:sz w:val="20"/>
          <w:szCs w:val="20"/>
        </w:rPr>
      </w:pPr>
      <w:r>
        <w:rPr>
          <w:rFonts w:ascii="Arial" w:hAnsi="Arial" w:cs="Arial"/>
          <w:b/>
          <w:sz w:val="20"/>
          <w:szCs w:val="20"/>
        </w:rPr>
        <w:t>Live</w:t>
      </w:r>
      <w:r w:rsidR="00A002D9">
        <w:rPr>
          <w:rFonts w:ascii="Arial" w:hAnsi="Arial" w:cs="Arial"/>
          <w:b/>
          <w:sz w:val="20"/>
          <w:szCs w:val="20"/>
        </w:rPr>
        <w:t xml:space="preserve"> Demonstration</w:t>
      </w:r>
      <w:r w:rsidR="00261DBD">
        <w:rPr>
          <w:rFonts w:ascii="Arial" w:hAnsi="Arial" w:cs="Arial"/>
          <w:b/>
          <w:sz w:val="20"/>
          <w:szCs w:val="20"/>
        </w:rPr>
        <w:t xml:space="preserve"> </w:t>
      </w:r>
      <w:r w:rsidR="00A002D9">
        <w:rPr>
          <w:rFonts w:ascii="Arial" w:hAnsi="Arial" w:cs="Arial"/>
          <w:b/>
          <w:sz w:val="20"/>
          <w:szCs w:val="20"/>
        </w:rPr>
        <w:t>Output Document</w:t>
      </w:r>
    </w:p>
    <w:bookmarkStart w:id="2" w:name="_MON_1495281597"/>
    <w:bookmarkStart w:id="3" w:name="_MON_1495281849"/>
    <w:bookmarkStart w:id="4" w:name="_MON_1495281888"/>
    <w:bookmarkStart w:id="5" w:name="_MON_1495281900"/>
    <w:bookmarkStart w:id="6" w:name="_MON_1495281991"/>
    <w:bookmarkStart w:id="7" w:name="_MON_1430299117"/>
    <w:bookmarkStart w:id="8" w:name="_MON_1495354332"/>
    <w:bookmarkStart w:id="9" w:name="_MON_1495277557"/>
    <w:bookmarkStart w:id="10" w:name="_MON_1495278379"/>
    <w:bookmarkStart w:id="11" w:name="_MON_1495280383"/>
    <w:bookmarkEnd w:id="2"/>
    <w:bookmarkEnd w:id="3"/>
    <w:bookmarkEnd w:id="4"/>
    <w:bookmarkEnd w:id="5"/>
    <w:bookmarkEnd w:id="6"/>
    <w:bookmarkEnd w:id="7"/>
    <w:bookmarkEnd w:id="8"/>
    <w:bookmarkEnd w:id="9"/>
    <w:bookmarkEnd w:id="10"/>
    <w:bookmarkEnd w:id="11"/>
    <w:bookmarkStart w:id="12" w:name="_MON_1495280986"/>
    <w:bookmarkEnd w:id="12"/>
    <w:p w:rsidR="005A02BA" w:rsidRPr="00261DBD" w:rsidRDefault="000535F7" w:rsidP="002A15B1">
      <w:pPr>
        <w:ind w:left="360"/>
        <w:jc w:val="center"/>
        <w:rPr>
          <w:b/>
          <w:sz w:val="24"/>
          <w:szCs w:val="24"/>
        </w:rPr>
      </w:pPr>
      <w:r>
        <w:rPr>
          <w:b/>
          <w:sz w:val="24"/>
          <w:szCs w:val="24"/>
        </w:rPr>
        <w:object w:dxaOrig="1933" w:dyaOrig="12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2pt;height:63pt" o:ole="">
            <v:imagedata r:id="rId10" o:title=""/>
          </v:shape>
          <o:OLEObject Type="Embed" ProgID="Excel.Sheet.12" ShapeID="_x0000_i1025" DrawAspect="Icon" ObjectID="_1495610699" r:id="rId11"/>
        </w:object>
      </w:r>
    </w:p>
    <w:sectPr w:rsidR="005A02BA" w:rsidRPr="00261DBD" w:rsidSect="00374AB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4B2" w:rsidRDefault="009054B2" w:rsidP="000D3EB5">
      <w:pPr>
        <w:spacing w:after="0" w:line="240" w:lineRule="auto"/>
      </w:pPr>
      <w:r>
        <w:separator/>
      </w:r>
    </w:p>
  </w:endnote>
  <w:endnote w:type="continuationSeparator" w:id="0">
    <w:p w:rsidR="009054B2" w:rsidRDefault="009054B2" w:rsidP="000D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91003"/>
      <w:docPartObj>
        <w:docPartGallery w:val="Page Numbers (Bottom of Page)"/>
        <w:docPartUnique/>
      </w:docPartObj>
    </w:sdtPr>
    <w:sdtEndPr/>
    <w:sdtContent>
      <w:p w:rsidR="00C22F66" w:rsidRDefault="00C22F66" w:rsidP="00F6725A">
        <w:pPr>
          <w:pStyle w:val="Footer"/>
          <w:pBdr>
            <w:top w:val="single" w:sz="6" w:space="1" w:color="auto"/>
          </w:pBdr>
          <w:tabs>
            <w:tab w:val="right" w:pos="8647"/>
          </w:tabs>
          <w:rPr>
            <w:sz w:val="16"/>
            <w:szCs w:val="16"/>
          </w:rPr>
        </w:pPr>
        <w:r>
          <w:rPr>
            <w:sz w:val="16"/>
            <w:szCs w:val="16"/>
          </w:rPr>
          <w:t xml:space="preserve">Live Demonstration Document </w:t>
        </w:r>
      </w:p>
      <w:p w:rsidR="00C22F66" w:rsidRDefault="00C22F66" w:rsidP="00F6725A">
        <w:pPr>
          <w:pStyle w:val="Footer"/>
          <w:rPr>
            <w:sz w:val="16"/>
            <w:szCs w:val="16"/>
          </w:rPr>
        </w:pPr>
        <w:r>
          <w:rPr>
            <w:sz w:val="16"/>
            <w:szCs w:val="16"/>
          </w:rPr>
          <w:t>Crown Commercial Service</w:t>
        </w:r>
      </w:p>
      <w:p w:rsidR="00C22F66" w:rsidRDefault="00C22F66" w:rsidP="00F6725A">
        <w:pPr>
          <w:pStyle w:val="Footer"/>
        </w:pPr>
        <w:r>
          <w:rPr>
            <w:sz w:val="16"/>
            <w:szCs w:val="16"/>
          </w:rPr>
          <w:t>FM Assurance Services (CAFM and Helpdesk) Framework Agreement</w:t>
        </w:r>
        <w:r>
          <w:rPr>
            <w:sz w:val="16"/>
            <w:szCs w:val="16"/>
          </w:rPr>
          <w:tab/>
        </w:r>
        <w:r>
          <w:rPr>
            <w:sz w:val="16"/>
            <w:szCs w:val="16"/>
          </w:rPr>
          <w:tab/>
        </w:r>
        <w:r w:rsidRPr="00B15061">
          <w:rPr>
            <w:sz w:val="18"/>
            <w:szCs w:val="18"/>
          </w:rPr>
          <w:fldChar w:fldCharType="begin"/>
        </w:r>
        <w:r w:rsidRPr="00B15061">
          <w:rPr>
            <w:sz w:val="18"/>
            <w:szCs w:val="18"/>
          </w:rPr>
          <w:instrText xml:space="preserve"> PAGE   \* MERGEFORMAT </w:instrText>
        </w:r>
        <w:r w:rsidRPr="00B15061">
          <w:rPr>
            <w:sz w:val="18"/>
            <w:szCs w:val="18"/>
          </w:rPr>
          <w:fldChar w:fldCharType="separate"/>
        </w:r>
        <w:r w:rsidR="008B05D4">
          <w:rPr>
            <w:noProof/>
            <w:sz w:val="18"/>
            <w:szCs w:val="18"/>
          </w:rPr>
          <w:t>3</w:t>
        </w:r>
        <w:r w:rsidRPr="00B15061">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4B2" w:rsidRDefault="009054B2" w:rsidP="000D3EB5">
      <w:pPr>
        <w:spacing w:after="0" w:line="240" w:lineRule="auto"/>
      </w:pPr>
      <w:r>
        <w:separator/>
      </w:r>
    </w:p>
  </w:footnote>
  <w:footnote w:type="continuationSeparator" w:id="0">
    <w:p w:rsidR="009054B2" w:rsidRDefault="009054B2" w:rsidP="000D3E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4A0B"/>
    <w:multiLevelType w:val="hybridMultilevel"/>
    <w:tmpl w:val="9A4CDD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3164074B"/>
    <w:multiLevelType w:val="hybridMultilevel"/>
    <w:tmpl w:val="64E897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4065F60"/>
    <w:multiLevelType w:val="multilevel"/>
    <w:tmpl w:val="5338FC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B3868E2"/>
    <w:multiLevelType w:val="hybridMultilevel"/>
    <w:tmpl w:val="F8A8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121029"/>
    <w:multiLevelType w:val="hybridMultilevel"/>
    <w:tmpl w:val="49406B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4C6176DC"/>
    <w:multiLevelType w:val="hybridMultilevel"/>
    <w:tmpl w:val="D89A3082"/>
    <w:lvl w:ilvl="0" w:tplc="965E3A1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CBB7940"/>
    <w:multiLevelType w:val="hybridMultilevel"/>
    <w:tmpl w:val="DC14A9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1893660"/>
    <w:multiLevelType w:val="multilevel"/>
    <w:tmpl w:val="8BDC0530"/>
    <w:lvl w:ilvl="0">
      <w:start w:val="1"/>
      <w:numFmt w:val="bullet"/>
      <w:lvlText w:val=""/>
      <w:lvlJc w:val="left"/>
      <w:pPr>
        <w:ind w:left="144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8">
    <w:nsid w:val="750D4F25"/>
    <w:multiLevelType w:val="hybridMultilevel"/>
    <w:tmpl w:val="1A8A97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771F338E"/>
    <w:multiLevelType w:val="multilevel"/>
    <w:tmpl w:val="A92EE4E4"/>
    <w:lvl w:ilvl="0">
      <w:start w:val="1"/>
      <w:numFmt w:val="decimal"/>
      <w:pStyle w:val="Heading1"/>
      <w:lvlText w:val="%1"/>
      <w:lvlJc w:val="left"/>
      <w:pPr>
        <w:ind w:left="432" w:hanging="432"/>
      </w:pPr>
    </w:lvl>
    <w:lvl w:ilvl="1">
      <w:start w:val="1"/>
      <w:numFmt w:val="decimal"/>
      <w:pStyle w:val="Heading2"/>
      <w:lvlText w:val="%1.%2"/>
      <w:lvlJc w:val="left"/>
      <w:pPr>
        <w:ind w:left="718" w:hanging="576"/>
      </w:pPr>
      <w:rPr>
        <w:b/>
        <w:sz w:val="22"/>
        <w:szCs w:val="22"/>
      </w:rPr>
    </w:lvl>
    <w:lvl w:ilvl="2">
      <w:start w:val="1"/>
      <w:numFmt w:val="decimal"/>
      <w:pStyle w:val="Heading3"/>
      <w:lvlText w:val="%1.%2.%3"/>
      <w:lvlJc w:val="left"/>
      <w:pPr>
        <w:ind w:left="2564" w:hanging="720"/>
      </w:pPr>
      <w:rPr>
        <w:b/>
        <w:sz w:val="22"/>
        <w:szCs w:val="22"/>
      </w:rPr>
    </w:lvl>
    <w:lvl w:ilvl="3">
      <w:start w:val="1"/>
      <w:numFmt w:val="decimal"/>
      <w:pStyle w:val="Heading4"/>
      <w:lvlText w:val="%1.%2.%3.%4"/>
      <w:lvlJc w:val="left"/>
      <w:pPr>
        <w:ind w:left="2424" w:hanging="864"/>
      </w:pPr>
      <w:rPr>
        <w:b/>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3"/>
  </w:num>
  <w:num w:numId="3">
    <w:abstractNumId w:val="5"/>
  </w:num>
  <w:num w:numId="4">
    <w:abstractNumId w:val="2"/>
  </w:num>
  <w:num w:numId="5">
    <w:abstractNumId w:val="9"/>
  </w:num>
  <w:num w:numId="6">
    <w:abstractNumId w:val="6"/>
  </w:num>
  <w:num w:numId="7">
    <w:abstractNumId w:val="7"/>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4D"/>
    <w:rsid w:val="00006D7C"/>
    <w:rsid w:val="000344DF"/>
    <w:rsid w:val="0004478E"/>
    <w:rsid w:val="00045C6E"/>
    <w:rsid w:val="000535F7"/>
    <w:rsid w:val="00055988"/>
    <w:rsid w:val="000620EF"/>
    <w:rsid w:val="00081CDE"/>
    <w:rsid w:val="00082E57"/>
    <w:rsid w:val="00085F00"/>
    <w:rsid w:val="000922B0"/>
    <w:rsid w:val="00092930"/>
    <w:rsid w:val="0009778D"/>
    <w:rsid w:val="000A02D3"/>
    <w:rsid w:val="000A0EF3"/>
    <w:rsid w:val="000A503C"/>
    <w:rsid w:val="000B6233"/>
    <w:rsid w:val="000D2B8E"/>
    <w:rsid w:val="000D3EB5"/>
    <w:rsid w:val="000E4673"/>
    <w:rsid w:val="000E4F1C"/>
    <w:rsid w:val="000E5A16"/>
    <w:rsid w:val="000F49A5"/>
    <w:rsid w:val="00105149"/>
    <w:rsid w:val="0012081D"/>
    <w:rsid w:val="001261C7"/>
    <w:rsid w:val="001310EB"/>
    <w:rsid w:val="0013119B"/>
    <w:rsid w:val="00135F2A"/>
    <w:rsid w:val="0013743C"/>
    <w:rsid w:val="00166F5F"/>
    <w:rsid w:val="001932BC"/>
    <w:rsid w:val="001B685D"/>
    <w:rsid w:val="001C6B88"/>
    <w:rsid w:val="001D54F7"/>
    <w:rsid w:val="001E0EEF"/>
    <w:rsid w:val="001E35A0"/>
    <w:rsid w:val="001E50E3"/>
    <w:rsid w:val="001E639E"/>
    <w:rsid w:val="001E63F9"/>
    <w:rsid w:val="001E74D2"/>
    <w:rsid w:val="001F6D06"/>
    <w:rsid w:val="00215708"/>
    <w:rsid w:val="0023077C"/>
    <w:rsid w:val="00243F13"/>
    <w:rsid w:val="002504A3"/>
    <w:rsid w:val="00253CA5"/>
    <w:rsid w:val="00254768"/>
    <w:rsid w:val="00255C7A"/>
    <w:rsid w:val="00261DBD"/>
    <w:rsid w:val="00261DDF"/>
    <w:rsid w:val="00270F2E"/>
    <w:rsid w:val="00281AE3"/>
    <w:rsid w:val="002A15B1"/>
    <w:rsid w:val="002B1969"/>
    <w:rsid w:val="002B597F"/>
    <w:rsid w:val="002C19F3"/>
    <w:rsid w:val="002C3911"/>
    <w:rsid w:val="002D2EBC"/>
    <w:rsid w:val="002D4B1F"/>
    <w:rsid w:val="00323D32"/>
    <w:rsid w:val="003339C0"/>
    <w:rsid w:val="00344B96"/>
    <w:rsid w:val="00363E1D"/>
    <w:rsid w:val="00373258"/>
    <w:rsid w:val="0037493C"/>
    <w:rsid w:val="00374AB6"/>
    <w:rsid w:val="00385B95"/>
    <w:rsid w:val="003A7C96"/>
    <w:rsid w:val="003E08F0"/>
    <w:rsid w:val="003E59A4"/>
    <w:rsid w:val="003E6D67"/>
    <w:rsid w:val="004324B2"/>
    <w:rsid w:val="00442C15"/>
    <w:rsid w:val="00451C5D"/>
    <w:rsid w:val="00485369"/>
    <w:rsid w:val="00493CDF"/>
    <w:rsid w:val="00496DC6"/>
    <w:rsid w:val="004C308C"/>
    <w:rsid w:val="004D0044"/>
    <w:rsid w:val="004E41A3"/>
    <w:rsid w:val="004E602B"/>
    <w:rsid w:val="004F1382"/>
    <w:rsid w:val="004F1F25"/>
    <w:rsid w:val="00503768"/>
    <w:rsid w:val="005275A2"/>
    <w:rsid w:val="0053094E"/>
    <w:rsid w:val="005314BE"/>
    <w:rsid w:val="00545128"/>
    <w:rsid w:val="00562D74"/>
    <w:rsid w:val="005A02BA"/>
    <w:rsid w:val="005A0A09"/>
    <w:rsid w:val="005A6F30"/>
    <w:rsid w:val="005C28DD"/>
    <w:rsid w:val="005C4DCD"/>
    <w:rsid w:val="005E259D"/>
    <w:rsid w:val="005E5F99"/>
    <w:rsid w:val="00611E35"/>
    <w:rsid w:val="00621301"/>
    <w:rsid w:val="006245FF"/>
    <w:rsid w:val="006445EC"/>
    <w:rsid w:val="00656867"/>
    <w:rsid w:val="00662EC1"/>
    <w:rsid w:val="0067041A"/>
    <w:rsid w:val="00672D8D"/>
    <w:rsid w:val="006736FB"/>
    <w:rsid w:val="00674BA9"/>
    <w:rsid w:val="00676F14"/>
    <w:rsid w:val="006A135D"/>
    <w:rsid w:val="006A4270"/>
    <w:rsid w:val="006A7A80"/>
    <w:rsid w:val="006E5E22"/>
    <w:rsid w:val="006E5F6A"/>
    <w:rsid w:val="006E6B29"/>
    <w:rsid w:val="006F3265"/>
    <w:rsid w:val="00706AFE"/>
    <w:rsid w:val="00707968"/>
    <w:rsid w:val="00725FFA"/>
    <w:rsid w:val="00736F08"/>
    <w:rsid w:val="00742784"/>
    <w:rsid w:val="0076551B"/>
    <w:rsid w:val="00772625"/>
    <w:rsid w:val="007A03C3"/>
    <w:rsid w:val="007B534D"/>
    <w:rsid w:val="007B755F"/>
    <w:rsid w:val="007C6C9C"/>
    <w:rsid w:val="007D1818"/>
    <w:rsid w:val="007D44DA"/>
    <w:rsid w:val="007F3D5F"/>
    <w:rsid w:val="00800BCB"/>
    <w:rsid w:val="008235C9"/>
    <w:rsid w:val="00862770"/>
    <w:rsid w:val="00870399"/>
    <w:rsid w:val="00897FFB"/>
    <w:rsid w:val="008A4509"/>
    <w:rsid w:val="008B05D4"/>
    <w:rsid w:val="008B6A71"/>
    <w:rsid w:val="008D39E2"/>
    <w:rsid w:val="008E17E5"/>
    <w:rsid w:val="008E1D3F"/>
    <w:rsid w:val="008E6B35"/>
    <w:rsid w:val="008F349F"/>
    <w:rsid w:val="0090172B"/>
    <w:rsid w:val="009054B2"/>
    <w:rsid w:val="00910A2E"/>
    <w:rsid w:val="009172FF"/>
    <w:rsid w:val="00924E6B"/>
    <w:rsid w:val="00932D5B"/>
    <w:rsid w:val="0093532B"/>
    <w:rsid w:val="00937E76"/>
    <w:rsid w:val="0094589F"/>
    <w:rsid w:val="00951ABE"/>
    <w:rsid w:val="009536F0"/>
    <w:rsid w:val="0097363E"/>
    <w:rsid w:val="00992666"/>
    <w:rsid w:val="009B70C2"/>
    <w:rsid w:val="009D4BD1"/>
    <w:rsid w:val="009E2FEB"/>
    <w:rsid w:val="00A002D9"/>
    <w:rsid w:val="00A067F5"/>
    <w:rsid w:val="00A116E2"/>
    <w:rsid w:val="00A12F04"/>
    <w:rsid w:val="00A277F5"/>
    <w:rsid w:val="00A300A2"/>
    <w:rsid w:val="00A35CEB"/>
    <w:rsid w:val="00A35D3D"/>
    <w:rsid w:val="00A42C7C"/>
    <w:rsid w:val="00A460AB"/>
    <w:rsid w:val="00A46E44"/>
    <w:rsid w:val="00A62B47"/>
    <w:rsid w:val="00A665C4"/>
    <w:rsid w:val="00A840FE"/>
    <w:rsid w:val="00A9345D"/>
    <w:rsid w:val="00AB06A2"/>
    <w:rsid w:val="00AB2408"/>
    <w:rsid w:val="00AC1AA9"/>
    <w:rsid w:val="00AE3380"/>
    <w:rsid w:val="00AF62EF"/>
    <w:rsid w:val="00B12CAE"/>
    <w:rsid w:val="00B20257"/>
    <w:rsid w:val="00B2424A"/>
    <w:rsid w:val="00B408C3"/>
    <w:rsid w:val="00B53AB0"/>
    <w:rsid w:val="00B61B9B"/>
    <w:rsid w:val="00B664CA"/>
    <w:rsid w:val="00B76B1D"/>
    <w:rsid w:val="00B8333D"/>
    <w:rsid w:val="00B857B2"/>
    <w:rsid w:val="00B87C01"/>
    <w:rsid w:val="00BA6AE9"/>
    <w:rsid w:val="00BB3AF2"/>
    <w:rsid w:val="00BC47B8"/>
    <w:rsid w:val="00BC526C"/>
    <w:rsid w:val="00BD308A"/>
    <w:rsid w:val="00BE4A0B"/>
    <w:rsid w:val="00BF6BA5"/>
    <w:rsid w:val="00C1188E"/>
    <w:rsid w:val="00C22F66"/>
    <w:rsid w:val="00C463C5"/>
    <w:rsid w:val="00C56FE5"/>
    <w:rsid w:val="00C67691"/>
    <w:rsid w:val="00C7176C"/>
    <w:rsid w:val="00C85F5E"/>
    <w:rsid w:val="00C908CA"/>
    <w:rsid w:val="00C97BB4"/>
    <w:rsid w:val="00CB5EA7"/>
    <w:rsid w:val="00CC50E9"/>
    <w:rsid w:val="00CC6178"/>
    <w:rsid w:val="00CE2B0B"/>
    <w:rsid w:val="00D020EC"/>
    <w:rsid w:val="00D05570"/>
    <w:rsid w:val="00D076FA"/>
    <w:rsid w:val="00D136E0"/>
    <w:rsid w:val="00D25AC4"/>
    <w:rsid w:val="00D31977"/>
    <w:rsid w:val="00D44295"/>
    <w:rsid w:val="00D51DF2"/>
    <w:rsid w:val="00D575AE"/>
    <w:rsid w:val="00D6087C"/>
    <w:rsid w:val="00D91087"/>
    <w:rsid w:val="00DA0B90"/>
    <w:rsid w:val="00DB05B8"/>
    <w:rsid w:val="00DD3A70"/>
    <w:rsid w:val="00DF5CFE"/>
    <w:rsid w:val="00DF5D5C"/>
    <w:rsid w:val="00E11AF6"/>
    <w:rsid w:val="00E225AF"/>
    <w:rsid w:val="00E279D7"/>
    <w:rsid w:val="00E36DAE"/>
    <w:rsid w:val="00E40C72"/>
    <w:rsid w:val="00E510D5"/>
    <w:rsid w:val="00E603EF"/>
    <w:rsid w:val="00E640E2"/>
    <w:rsid w:val="00E76EF4"/>
    <w:rsid w:val="00E80620"/>
    <w:rsid w:val="00E80817"/>
    <w:rsid w:val="00E935A1"/>
    <w:rsid w:val="00E9555A"/>
    <w:rsid w:val="00EA2635"/>
    <w:rsid w:val="00EC0D02"/>
    <w:rsid w:val="00EC6690"/>
    <w:rsid w:val="00ED0EE8"/>
    <w:rsid w:val="00EE613F"/>
    <w:rsid w:val="00F03AA0"/>
    <w:rsid w:val="00F042EE"/>
    <w:rsid w:val="00F047F0"/>
    <w:rsid w:val="00F12F6F"/>
    <w:rsid w:val="00F24D4E"/>
    <w:rsid w:val="00F37DD7"/>
    <w:rsid w:val="00F4511C"/>
    <w:rsid w:val="00F4655C"/>
    <w:rsid w:val="00F66361"/>
    <w:rsid w:val="00F6725A"/>
    <w:rsid w:val="00FA1AFA"/>
    <w:rsid w:val="00FB0CBA"/>
    <w:rsid w:val="00FD28FB"/>
    <w:rsid w:val="00FE5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A35D3D"/>
    <w:pPr>
      <w:keepNext/>
      <w:numPr>
        <w:numId w:val="5"/>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35D3D"/>
    <w:pPr>
      <w:numPr>
        <w:ilvl w:val="1"/>
        <w:numId w:val="5"/>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qFormat/>
    <w:rsid w:val="00A35D3D"/>
    <w:pPr>
      <w:numPr>
        <w:ilvl w:val="2"/>
        <w:numId w:val="5"/>
      </w:numPr>
      <w:tabs>
        <w:tab w:val="left" w:pos="1418"/>
      </w:tabs>
      <w:adjustRightInd w:val="0"/>
      <w:spacing w:after="120" w:line="240" w:lineRule="auto"/>
      <w:jc w:val="both"/>
      <w:outlineLvl w:val="2"/>
    </w:pPr>
    <w:rPr>
      <w:rFonts w:ascii="Arial" w:eastAsia="STZhongsong" w:hAnsi="Arial" w:cs="Times New Roman"/>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qFormat/>
    <w:rsid w:val="00A35D3D"/>
    <w:pPr>
      <w:numPr>
        <w:ilvl w:val="3"/>
        <w:numId w:val="5"/>
      </w:numPr>
      <w:adjustRightInd w:val="0"/>
      <w:spacing w:after="12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next w:val="Normal"/>
    <w:link w:val="Heading5Char"/>
    <w:uiPriority w:val="9"/>
    <w:unhideWhenUsed/>
    <w:qFormat/>
    <w:rsid w:val="00A35D3D"/>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eading5"/>
    <w:link w:val="Heading6Char"/>
    <w:qFormat/>
    <w:rsid w:val="00A35D3D"/>
    <w:pPr>
      <w:keepNext w:val="0"/>
      <w:keepLines w:val="0"/>
      <w:widowControl w:val="0"/>
      <w:numPr>
        <w:ilvl w:val="5"/>
      </w:numPr>
      <w:overflowPunct w:val="0"/>
      <w:autoSpaceDE w:val="0"/>
      <w:autoSpaceDN w:val="0"/>
      <w:adjustRightInd w:val="0"/>
      <w:spacing w:before="0" w:after="240" w:line="360" w:lineRule="auto"/>
      <w:jc w:val="both"/>
      <w:textAlignment w:val="baseline"/>
      <w:outlineLvl w:val="5"/>
    </w:pPr>
    <w:rPr>
      <w:rFonts w:ascii="Arial" w:eastAsia="Times New Roman" w:hAnsi="Arial" w:cs="Times New Roman"/>
      <w:color w:val="auto"/>
      <w:szCs w:val="20"/>
    </w:rPr>
  </w:style>
  <w:style w:type="paragraph" w:styleId="Heading7">
    <w:name w:val="heading 7"/>
    <w:aliases w:val="Heading 7 (Do Not Use),Heading 7(unused),Legal Level 1.1.,L2 PIP,Lev 7,H7DO NOT USE,PA Appendix Major,Blank 3,Comments,Cover"/>
    <w:basedOn w:val="Heading6"/>
    <w:link w:val="Heading7Char"/>
    <w:qFormat/>
    <w:rsid w:val="00A35D3D"/>
    <w:pPr>
      <w:numPr>
        <w:ilvl w:val="6"/>
      </w:numPr>
      <w:outlineLvl w:val="6"/>
    </w:pPr>
  </w:style>
  <w:style w:type="paragraph" w:styleId="Heading8">
    <w:name w:val="heading 8"/>
    <w:aliases w:val="Heading 8 (Do Not Use),Legal Level 1.1.1.,Lev 8,h8 DO NOT USE,PA Appendix Minor,Blank 4,code/paths"/>
    <w:basedOn w:val="Normal"/>
    <w:next w:val="Normal"/>
    <w:link w:val="Heading8Char"/>
    <w:qFormat/>
    <w:rsid w:val="00A35D3D"/>
    <w:pPr>
      <w:keepNext/>
      <w:widowControl w:val="0"/>
      <w:numPr>
        <w:ilvl w:val="7"/>
        <w:numId w:val="5"/>
      </w:numPr>
      <w:overflowPunct w:val="0"/>
      <w:autoSpaceDE w:val="0"/>
      <w:autoSpaceDN w:val="0"/>
      <w:adjustRightInd w:val="0"/>
      <w:spacing w:after="240" w:line="360" w:lineRule="auto"/>
      <w:jc w:val="center"/>
      <w:textAlignment w:val="baseline"/>
      <w:outlineLvl w:val="7"/>
    </w:pPr>
    <w:rPr>
      <w:rFonts w:ascii="Arial" w:eastAsia="Times New Roman" w:hAnsi="Arial" w:cs="Times New Roman"/>
      <w:b/>
      <w:caps/>
      <w:szCs w:val="20"/>
    </w:rPr>
  </w:style>
  <w:style w:type="paragraph" w:styleId="Heading9">
    <w:name w:val="heading 9"/>
    <w:aliases w:val="Heading 9 (Do Not Use),Heading 9 (defunct),Legal Level 1.1.1.1.,Lev 9,h9 DO NOT USE,App Heading,Titre 10,App1,Blank 5,appendix,Appendix"/>
    <w:basedOn w:val="Heading8"/>
    <w:next w:val="Normal"/>
    <w:link w:val="Heading9Char"/>
    <w:qFormat/>
    <w:rsid w:val="00A35D3D"/>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34D"/>
    <w:rPr>
      <w:rFonts w:ascii="Tahoma" w:hAnsi="Tahoma" w:cs="Tahoma"/>
      <w:sz w:val="16"/>
      <w:szCs w:val="16"/>
    </w:rPr>
  </w:style>
  <w:style w:type="paragraph" w:styleId="BodyText">
    <w:name w:val="Body Text"/>
    <w:basedOn w:val="Normal"/>
    <w:link w:val="BodyTextChar"/>
    <w:uiPriority w:val="99"/>
    <w:semiHidden/>
    <w:unhideWhenUsed/>
    <w:rsid w:val="007B534D"/>
    <w:pPr>
      <w:spacing w:after="120"/>
    </w:pPr>
    <w:rPr>
      <w:rFonts w:ascii="Arial" w:eastAsia="Calibri" w:hAnsi="Arial" w:cs="Times New Roman"/>
    </w:rPr>
  </w:style>
  <w:style w:type="character" w:customStyle="1" w:styleId="BodyTextChar">
    <w:name w:val="Body Text Char"/>
    <w:basedOn w:val="DefaultParagraphFont"/>
    <w:link w:val="BodyText"/>
    <w:uiPriority w:val="99"/>
    <w:semiHidden/>
    <w:rsid w:val="007B534D"/>
    <w:rPr>
      <w:rFonts w:ascii="Arial" w:eastAsia="Calibri" w:hAnsi="Arial" w:cs="Times New Roman"/>
    </w:rPr>
  </w:style>
  <w:style w:type="character" w:styleId="Hyperlink">
    <w:name w:val="Hyperlink"/>
    <w:basedOn w:val="DefaultParagraphFont"/>
    <w:uiPriority w:val="99"/>
    <w:unhideWhenUsed/>
    <w:rsid w:val="00B53AB0"/>
    <w:rPr>
      <w:color w:val="0000FF" w:themeColor="hyperlink"/>
      <w:u w:val="single"/>
    </w:rPr>
  </w:style>
  <w:style w:type="character" w:styleId="FollowedHyperlink">
    <w:name w:val="FollowedHyperlink"/>
    <w:basedOn w:val="DefaultParagraphFont"/>
    <w:uiPriority w:val="99"/>
    <w:semiHidden/>
    <w:unhideWhenUsed/>
    <w:rsid w:val="00B53AB0"/>
    <w:rPr>
      <w:color w:val="800080" w:themeColor="followedHyperlink"/>
      <w:u w:val="single"/>
    </w:rPr>
  </w:style>
  <w:style w:type="table" w:styleId="TableGrid">
    <w:name w:val="Table Grid"/>
    <w:basedOn w:val="TableNormal"/>
    <w:uiPriority w:val="59"/>
    <w:rsid w:val="0089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545"/>
    <w:pPr>
      <w:ind w:left="720"/>
      <w:contextualSpacing/>
    </w:pPr>
  </w:style>
  <w:style w:type="paragraph" w:styleId="Header">
    <w:name w:val="header"/>
    <w:basedOn w:val="Normal"/>
    <w:link w:val="HeaderChar"/>
    <w:uiPriority w:val="99"/>
    <w:unhideWhenUsed/>
    <w:rsid w:val="000D3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EB5"/>
  </w:style>
  <w:style w:type="paragraph" w:styleId="Footer">
    <w:name w:val="footer"/>
    <w:basedOn w:val="Normal"/>
    <w:link w:val="FooterChar"/>
    <w:uiPriority w:val="99"/>
    <w:unhideWhenUsed/>
    <w:rsid w:val="000D3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EB5"/>
  </w:style>
  <w:style w:type="paragraph" w:customStyle="1" w:styleId="MarginText">
    <w:name w:val="Margin Text"/>
    <w:basedOn w:val="BodyText"/>
    <w:link w:val="MarginTextChar"/>
    <w:rsid w:val="0067041A"/>
    <w:pPr>
      <w:overflowPunct w:val="0"/>
      <w:autoSpaceDE w:val="0"/>
      <w:autoSpaceDN w:val="0"/>
      <w:adjustRightInd w:val="0"/>
      <w:spacing w:before="120" w:line="240" w:lineRule="auto"/>
      <w:jc w:val="both"/>
      <w:textAlignment w:val="baseline"/>
    </w:pPr>
    <w:rPr>
      <w:rFonts w:eastAsia="Times New Roman"/>
      <w:sz w:val="20"/>
      <w:szCs w:val="20"/>
    </w:rPr>
  </w:style>
  <w:style w:type="character" w:customStyle="1" w:styleId="MarginTextChar">
    <w:name w:val="Margin Text Char"/>
    <w:basedOn w:val="BodyTextChar"/>
    <w:link w:val="MarginText"/>
    <w:locked/>
    <w:rsid w:val="0067041A"/>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385B95"/>
    <w:rPr>
      <w:sz w:val="16"/>
      <w:szCs w:val="16"/>
    </w:rPr>
  </w:style>
  <w:style w:type="paragraph" w:styleId="CommentText">
    <w:name w:val="annotation text"/>
    <w:basedOn w:val="Normal"/>
    <w:link w:val="CommentTextChar"/>
    <w:uiPriority w:val="99"/>
    <w:unhideWhenUsed/>
    <w:rsid w:val="00385B95"/>
    <w:pPr>
      <w:spacing w:line="240" w:lineRule="auto"/>
    </w:pPr>
    <w:rPr>
      <w:sz w:val="20"/>
      <w:szCs w:val="20"/>
    </w:rPr>
  </w:style>
  <w:style w:type="character" w:customStyle="1" w:styleId="CommentTextChar">
    <w:name w:val="Comment Text Char"/>
    <w:basedOn w:val="DefaultParagraphFont"/>
    <w:link w:val="CommentText"/>
    <w:uiPriority w:val="99"/>
    <w:rsid w:val="00385B95"/>
    <w:rPr>
      <w:sz w:val="20"/>
      <w:szCs w:val="20"/>
    </w:rPr>
  </w:style>
  <w:style w:type="paragraph" w:styleId="CommentSubject">
    <w:name w:val="annotation subject"/>
    <w:basedOn w:val="CommentText"/>
    <w:next w:val="CommentText"/>
    <w:link w:val="CommentSubjectChar"/>
    <w:uiPriority w:val="99"/>
    <w:semiHidden/>
    <w:unhideWhenUsed/>
    <w:rsid w:val="00385B95"/>
    <w:rPr>
      <w:b/>
      <w:bCs/>
    </w:rPr>
  </w:style>
  <w:style w:type="character" w:customStyle="1" w:styleId="CommentSubjectChar">
    <w:name w:val="Comment Subject Char"/>
    <w:basedOn w:val="CommentTextChar"/>
    <w:link w:val="CommentSubject"/>
    <w:uiPriority w:val="99"/>
    <w:semiHidden/>
    <w:rsid w:val="00385B95"/>
    <w:rPr>
      <w:b/>
      <w:bCs/>
      <w:sz w:val="20"/>
      <w:szCs w:val="20"/>
    </w:rPr>
  </w:style>
  <w:style w:type="paragraph" w:styleId="Revision">
    <w:name w:val="Revision"/>
    <w:hidden/>
    <w:uiPriority w:val="99"/>
    <w:semiHidden/>
    <w:rsid w:val="00800BCB"/>
    <w:pPr>
      <w:spacing w:after="0" w:line="240" w:lineRule="auto"/>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A35D3D"/>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35D3D"/>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A35D3D"/>
    <w:rPr>
      <w:rFonts w:ascii="Arial" w:eastAsia="STZhongsong" w:hAnsi="Arial" w:cs="Times New Roman"/>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A35D3D"/>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A35D3D"/>
    <w:rPr>
      <w:rFonts w:asciiTheme="majorHAnsi" w:eastAsiaTheme="majorEastAsia" w:hAnsiTheme="majorHAnsi" w:cstheme="majorBidi"/>
      <w:color w:val="243F60" w:themeColor="accent1" w:themeShade="7F"/>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A35D3D"/>
    <w:rPr>
      <w:rFonts w:ascii="Arial" w:eastAsia="Times New Roman" w:hAnsi="Arial" w:cs="Times New Roman"/>
      <w:szCs w:val="20"/>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A35D3D"/>
    <w:rPr>
      <w:rFonts w:ascii="Arial" w:eastAsia="Times New Roman" w:hAnsi="Arial" w:cs="Times New Roman"/>
      <w:szCs w:val="20"/>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35D3D"/>
    <w:rPr>
      <w:rFonts w:ascii="Arial" w:eastAsia="Times New Roman" w:hAnsi="Arial" w:cs="Times New Roman"/>
      <w:b/>
      <w:caps/>
      <w:szCs w:val="20"/>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35D3D"/>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FMCM@crowncommercial.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E6FE8-FBA5-4A66-B943-5507F6B1A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2015-06-12T09:38:00Z</dcterms:created>
  <dcterms:modified xsi:type="dcterms:W3CDTF">2015-06-12T09:39:00Z</dcterms:modified>
</cp:coreProperties>
</file>