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75F5" w14:textId="6061E652" w:rsidR="001A59BE" w:rsidRDefault="00661454" w:rsidP="00570883">
      <w:pPr>
        <w:jc w:val="center"/>
        <w:rPr>
          <w:b/>
          <w:bCs/>
          <w:lang w:val="en-US"/>
        </w:rPr>
      </w:pPr>
      <w:r>
        <w:rPr>
          <w:b/>
          <w:bCs/>
          <w:lang w:val="en-US"/>
        </w:rPr>
        <w:t xml:space="preserve">DfT </w:t>
      </w:r>
      <w:r w:rsidR="001A59BE" w:rsidRPr="00E702F9">
        <w:rPr>
          <w:b/>
          <w:bCs/>
          <w:lang w:val="en-US"/>
        </w:rPr>
        <w:t>PRIOR INFORMATION NOTICE AND MARKET ENGAGEMENT ACTIVITY</w:t>
      </w:r>
      <w:r w:rsidR="00570883">
        <w:rPr>
          <w:b/>
          <w:bCs/>
          <w:lang w:val="en-US"/>
        </w:rPr>
        <w:t xml:space="preserve"> – 01/08/2024</w:t>
      </w:r>
    </w:p>
    <w:p w14:paraId="38FED3F3" w14:textId="1ED7736A" w:rsidR="00570883" w:rsidRDefault="00570883" w:rsidP="00570883">
      <w:pPr>
        <w:jc w:val="center"/>
        <w:rPr>
          <w:b/>
          <w:bCs/>
          <w:lang w:val="en-US"/>
        </w:rPr>
      </w:pPr>
      <w:r>
        <w:rPr>
          <w:b/>
          <w:bCs/>
          <w:lang w:val="en-US"/>
        </w:rPr>
        <w:t>MARITIME MODELLING</w:t>
      </w:r>
    </w:p>
    <w:p w14:paraId="2A9DFF7F" w14:textId="77777777" w:rsidR="00001E66" w:rsidRDefault="00001E66" w:rsidP="001A59BE">
      <w:pPr>
        <w:rPr>
          <w:rFonts w:cstheme="minorHAnsi"/>
          <w:sz w:val="24"/>
          <w:szCs w:val="24"/>
        </w:rPr>
      </w:pPr>
    </w:p>
    <w:p w14:paraId="599EAA23" w14:textId="4CCEBD9F" w:rsidR="00C33F82" w:rsidRPr="006461DB" w:rsidRDefault="00C33F82" w:rsidP="001A59BE">
      <w:pPr>
        <w:rPr>
          <w:rFonts w:cstheme="minorHAnsi"/>
          <w:sz w:val="24"/>
          <w:szCs w:val="24"/>
        </w:rPr>
      </w:pPr>
      <w:r w:rsidRPr="006461DB">
        <w:rPr>
          <w:rFonts w:cstheme="minorHAnsi"/>
          <w:sz w:val="24"/>
          <w:szCs w:val="24"/>
        </w:rPr>
        <w:t xml:space="preserve">The Maritime, Aviation and Appraisal Modelling team within the Department for Transport (DfT) is looking to inform </w:t>
      </w:r>
      <w:r w:rsidR="00B56FA5" w:rsidRPr="006461DB">
        <w:rPr>
          <w:rFonts w:cstheme="minorHAnsi"/>
          <w:sz w:val="24"/>
          <w:szCs w:val="24"/>
        </w:rPr>
        <w:t>the potential procurement of the following;</w:t>
      </w:r>
    </w:p>
    <w:p w14:paraId="66BDC1A5" w14:textId="77777777" w:rsidR="00B56FA5" w:rsidRPr="006461DB" w:rsidRDefault="00B56FA5" w:rsidP="00B56FA5">
      <w:pPr>
        <w:pStyle w:val="ListParagraph"/>
        <w:numPr>
          <w:ilvl w:val="0"/>
          <w:numId w:val="1"/>
        </w:numPr>
        <w:jc w:val="both"/>
        <w:rPr>
          <w:rFonts w:cstheme="minorHAnsi"/>
          <w:sz w:val="24"/>
          <w:szCs w:val="24"/>
        </w:rPr>
      </w:pPr>
      <w:r w:rsidRPr="006461DB">
        <w:rPr>
          <w:rFonts w:cstheme="minorHAnsi"/>
          <w:b/>
          <w:bCs/>
          <w:sz w:val="24"/>
          <w:szCs w:val="24"/>
        </w:rPr>
        <w:t>Inland waterways and leisure craft data</w:t>
      </w:r>
      <w:r w:rsidRPr="006461DB">
        <w:rPr>
          <w:rFonts w:cstheme="minorHAnsi"/>
          <w:sz w:val="24"/>
          <w:szCs w:val="24"/>
        </w:rPr>
        <w:t>: identifying and scoping data sources, including identifying gaps and coverage of the data.</w:t>
      </w:r>
    </w:p>
    <w:p w14:paraId="771C92B8" w14:textId="77777777" w:rsidR="00AF6D5D" w:rsidRPr="006461DB" w:rsidRDefault="00B56FA5" w:rsidP="001A59BE">
      <w:pPr>
        <w:pStyle w:val="ListParagraph"/>
        <w:numPr>
          <w:ilvl w:val="0"/>
          <w:numId w:val="1"/>
        </w:numPr>
        <w:jc w:val="both"/>
        <w:rPr>
          <w:rFonts w:cstheme="minorHAnsi"/>
          <w:sz w:val="24"/>
          <w:szCs w:val="24"/>
        </w:rPr>
      </w:pPr>
      <w:r w:rsidRPr="006461DB">
        <w:rPr>
          <w:rFonts w:cstheme="minorHAnsi"/>
          <w:b/>
          <w:bCs/>
          <w:sz w:val="24"/>
          <w:szCs w:val="24"/>
        </w:rPr>
        <w:t>Methodology to produce emissions estimates:</w:t>
      </w:r>
      <w:r w:rsidRPr="006461DB">
        <w:rPr>
          <w:rFonts w:cstheme="minorHAnsi"/>
          <w:sz w:val="24"/>
          <w:szCs w:val="24"/>
        </w:rPr>
        <w:t xml:space="preserve"> reviewing the previous NAEI methodology and developing options for methodological approaches and assumptions that can be used to produce new emissions estimates for the vessel types in this sector using the identified data sources.       </w:t>
      </w:r>
    </w:p>
    <w:p w14:paraId="1E2C4786" w14:textId="77777777" w:rsidR="00AF6D5D" w:rsidRPr="006461DB" w:rsidRDefault="00AF6D5D" w:rsidP="005E2C16">
      <w:pPr>
        <w:pStyle w:val="paragraph"/>
        <w:spacing w:before="0" w:beforeAutospacing="0" w:after="0" w:afterAutospacing="0"/>
        <w:jc w:val="both"/>
        <w:textAlignment w:val="baseline"/>
        <w:rPr>
          <w:rFonts w:asciiTheme="minorHAnsi" w:eastAsiaTheme="minorHAnsi" w:hAnsiTheme="minorHAnsi" w:cstheme="minorHAnsi"/>
          <w:kern w:val="2"/>
          <w:lang w:eastAsia="en-US"/>
          <w14:ligatures w14:val="standardContextual"/>
        </w:rPr>
      </w:pPr>
      <w:r w:rsidRPr="006461DB">
        <w:rPr>
          <w:rFonts w:asciiTheme="minorHAnsi" w:eastAsiaTheme="minorHAnsi" w:hAnsiTheme="minorHAnsi" w:cstheme="minorHAnsi"/>
          <w:kern w:val="2"/>
          <w:lang w:eastAsia="en-US"/>
          <w14:ligatures w14:val="standardContextual"/>
        </w:rPr>
        <w:t xml:space="preserve">We are publishing this Prior Information Notice (PIN) seeking feedback from suppliers to establish the current capabilities, capacities, and appetite of the market in relation to these two workstreams. </w:t>
      </w:r>
    </w:p>
    <w:p w14:paraId="2DD7A4F4" w14:textId="1DF26515" w:rsidR="00B56FA5" w:rsidRPr="006461DB" w:rsidRDefault="00B56FA5" w:rsidP="005E2C16">
      <w:pPr>
        <w:jc w:val="both"/>
        <w:rPr>
          <w:rFonts w:cstheme="minorHAnsi"/>
          <w:sz w:val="24"/>
          <w:szCs w:val="24"/>
        </w:rPr>
      </w:pPr>
      <w:r w:rsidRPr="006461DB">
        <w:rPr>
          <w:rFonts w:cstheme="minorHAnsi"/>
          <w:sz w:val="24"/>
          <w:szCs w:val="24"/>
        </w:rPr>
        <w:t xml:space="preserve">       </w:t>
      </w:r>
    </w:p>
    <w:p w14:paraId="713CD752" w14:textId="4F98EE2A" w:rsidR="00CD456F" w:rsidRPr="006461DB" w:rsidRDefault="00CD456F" w:rsidP="001A59BE">
      <w:pPr>
        <w:rPr>
          <w:rFonts w:cstheme="minorHAnsi"/>
          <w:b/>
          <w:bCs/>
          <w:sz w:val="24"/>
          <w:szCs w:val="24"/>
          <w:lang w:val="en-US"/>
        </w:rPr>
      </w:pPr>
      <w:r w:rsidRPr="006461DB">
        <w:rPr>
          <w:rFonts w:cstheme="minorHAnsi"/>
          <w:b/>
          <w:bCs/>
          <w:sz w:val="24"/>
          <w:szCs w:val="24"/>
          <w:lang w:val="en-US"/>
        </w:rPr>
        <w:t>BACKGROUND</w:t>
      </w:r>
    </w:p>
    <w:p w14:paraId="1E18CAC2" w14:textId="03926278" w:rsidR="00BF0FE7" w:rsidRPr="006461DB" w:rsidRDefault="001A59BE" w:rsidP="00992B89">
      <w:pPr>
        <w:jc w:val="both"/>
        <w:rPr>
          <w:rFonts w:cstheme="minorHAnsi"/>
          <w:sz w:val="24"/>
          <w:szCs w:val="24"/>
        </w:rPr>
      </w:pPr>
      <w:r w:rsidRPr="006461DB">
        <w:rPr>
          <w:rFonts w:cstheme="minorHAnsi"/>
          <w:sz w:val="24"/>
          <w:szCs w:val="24"/>
        </w:rPr>
        <w:t>The Department for Transport (DfT) recently developed a Maritime Emissions Model (MEM) using</w:t>
      </w:r>
      <w:r w:rsidR="00B07730" w:rsidRPr="006461DB">
        <w:rPr>
          <w:rFonts w:cstheme="minorHAnsi"/>
          <w:sz w:val="24"/>
          <w:szCs w:val="24"/>
        </w:rPr>
        <w:t xml:space="preserve"> data </w:t>
      </w:r>
      <w:r w:rsidR="009E5C27" w:rsidRPr="006461DB">
        <w:rPr>
          <w:rFonts w:cstheme="minorHAnsi"/>
          <w:sz w:val="24"/>
          <w:szCs w:val="24"/>
        </w:rPr>
        <w:t xml:space="preserve">collected </w:t>
      </w:r>
      <w:r w:rsidR="00B832A7" w:rsidRPr="006461DB">
        <w:rPr>
          <w:rFonts w:cstheme="minorHAnsi"/>
          <w:sz w:val="24"/>
          <w:szCs w:val="24"/>
        </w:rPr>
        <w:t xml:space="preserve">from </w:t>
      </w:r>
      <w:r w:rsidRPr="006461DB">
        <w:rPr>
          <w:rFonts w:cstheme="minorHAnsi"/>
          <w:sz w:val="24"/>
          <w:szCs w:val="24"/>
        </w:rPr>
        <w:t>Automatic Identification System (AIS)</w:t>
      </w:r>
      <w:r w:rsidR="00B832A7" w:rsidRPr="006461DB">
        <w:rPr>
          <w:rFonts w:cstheme="minorHAnsi"/>
          <w:sz w:val="24"/>
          <w:szCs w:val="24"/>
        </w:rPr>
        <w:t xml:space="preserve"> transponders</w:t>
      </w:r>
      <w:r w:rsidR="009E5C27" w:rsidRPr="006461DB">
        <w:rPr>
          <w:rFonts w:cstheme="minorHAnsi"/>
          <w:sz w:val="24"/>
          <w:szCs w:val="24"/>
        </w:rPr>
        <w:t xml:space="preserve">. </w:t>
      </w:r>
      <w:r w:rsidR="00E53614" w:rsidRPr="006461DB">
        <w:rPr>
          <w:rFonts w:cstheme="minorHAnsi"/>
          <w:sz w:val="24"/>
          <w:szCs w:val="24"/>
        </w:rPr>
        <w:t xml:space="preserve">The model </w:t>
      </w:r>
      <w:r w:rsidR="00E11C2E" w:rsidRPr="006461DB">
        <w:rPr>
          <w:rFonts w:cstheme="minorHAnsi"/>
          <w:sz w:val="24"/>
          <w:szCs w:val="24"/>
        </w:rPr>
        <w:t>is comprise</w:t>
      </w:r>
      <w:r w:rsidR="2D5D692A" w:rsidRPr="006461DB">
        <w:rPr>
          <w:rFonts w:cstheme="minorHAnsi"/>
          <w:sz w:val="24"/>
          <w:szCs w:val="24"/>
        </w:rPr>
        <w:t>d</w:t>
      </w:r>
      <w:r w:rsidR="00E11C2E" w:rsidRPr="006461DB">
        <w:rPr>
          <w:rFonts w:cstheme="minorHAnsi"/>
          <w:sz w:val="24"/>
          <w:szCs w:val="24"/>
        </w:rPr>
        <w:t xml:space="preserve"> of </w:t>
      </w:r>
      <w:r w:rsidR="00D3710A" w:rsidRPr="006461DB">
        <w:rPr>
          <w:rFonts w:cstheme="minorHAnsi"/>
          <w:sz w:val="24"/>
          <w:szCs w:val="24"/>
        </w:rPr>
        <w:t xml:space="preserve">two </w:t>
      </w:r>
      <w:r w:rsidR="0051273C" w:rsidRPr="006461DB">
        <w:rPr>
          <w:rFonts w:cstheme="minorHAnsi"/>
          <w:sz w:val="24"/>
          <w:szCs w:val="24"/>
        </w:rPr>
        <w:t>elements</w:t>
      </w:r>
      <w:r w:rsidR="00D106FA" w:rsidRPr="006461DB">
        <w:rPr>
          <w:rFonts w:cstheme="minorHAnsi"/>
          <w:sz w:val="24"/>
          <w:szCs w:val="24"/>
        </w:rPr>
        <w:t xml:space="preserve">: </w:t>
      </w:r>
      <w:r w:rsidR="0051273C" w:rsidRPr="006461DB">
        <w:rPr>
          <w:rFonts w:cstheme="minorHAnsi"/>
          <w:sz w:val="24"/>
          <w:szCs w:val="24"/>
        </w:rPr>
        <w:t>base year</w:t>
      </w:r>
      <w:r w:rsidR="00D106FA" w:rsidRPr="006461DB">
        <w:rPr>
          <w:rFonts w:cstheme="minorHAnsi"/>
          <w:sz w:val="24"/>
          <w:szCs w:val="24"/>
        </w:rPr>
        <w:t xml:space="preserve"> emissions estimates</w:t>
      </w:r>
      <w:r w:rsidR="00C601EE" w:rsidRPr="006461DB">
        <w:rPr>
          <w:rFonts w:cstheme="minorHAnsi"/>
          <w:sz w:val="24"/>
          <w:szCs w:val="24"/>
        </w:rPr>
        <w:t xml:space="preserve"> (2019 base year)</w:t>
      </w:r>
      <w:r w:rsidR="00D3710A" w:rsidRPr="006461DB">
        <w:rPr>
          <w:rFonts w:cstheme="minorHAnsi"/>
          <w:sz w:val="24"/>
          <w:szCs w:val="24"/>
        </w:rPr>
        <w:t xml:space="preserve"> and a forecasting</w:t>
      </w:r>
      <w:r w:rsidR="00394AA0" w:rsidRPr="006461DB">
        <w:rPr>
          <w:rFonts w:cstheme="minorHAnsi"/>
          <w:sz w:val="24"/>
          <w:szCs w:val="24"/>
        </w:rPr>
        <w:t xml:space="preserve"> mode</w:t>
      </w:r>
      <w:r w:rsidR="00FD48BE" w:rsidRPr="006461DB">
        <w:rPr>
          <w:rFonts w:cstheme="minorHAnsi"/>
          <w:sz w:val="24"/>
          <w:szCs w:val="24"/>
        </w:rPr>
        <w:t>l</w:t>
      </w:r>
      <w:r w:rsidR="00394AA0" w:rsidRPr="006461DB">
        <w:rPr>
          <w:rFonts w:cstheme="minorHAnsi"/>
          <w:sz w:val="24"/>
          <w:szCs w:val="24"/>
        </w:rPr>
        <w:t>.</w:t>
      </w:r>
      <w:r w:rsidR="00E11C2E" w:rsidRPr="006461DB">
        <w:rPr>
          <w:rFonts w:cstheme="minorHAnsi"/>
          <w:sz w:val="24"/>
          <w:szCs w:val="24"/>
        </w:rPr>
        <w:t xml:space="preserve"> </w:t>
      </w:r>
      <w:r w:rsidR="00030BFE" w:rsidRPr="006461DB">
        <w:rPr>
          <w:rFonts w:cstheme="minorHAnsi"/>
          <w:sz w:val="24"/>
          <w:szCs w:val="24"/>
        </w:rPr>
        <w:t xml:space="preserve">The model </w:t>
      </w:r>
      <w:r w:rsidR="00E51FDB" w:rsidRPr="006461DB">
        <w:rPr>
          <w:rFonts w:cstheme="minorHAnsi"/>
          <w:sz w:val="24"/>
          <w:szCs w:val="24"/>
        </w:rPr>
        <w:t xml:space="preserve">produces estimates and </w:t>
      </w:r>
      <w:r w:rsidRPr="006461DB">
        <w:rPr>
          <w:rFonts w:cstheme="minorHAnsi"/>
          <w:sz w:val="24"/>
          <w:szCs w:val="24"/>
        </w:rPr>
        <w:t>forecast</w:t>
      </w:r>
      <w:r w:rsidR="009E5C27" w:rsidRPr="006461DB">
        <w:rPr>
          <w:rFonts w:cstheme="minorHAnsi"/>
          <w:sz w:val="24"/>
          <w:szCs w:val="24"/>
        </w:rPr>
        <w:t xml:space="preserve">s </w:t>
      </w:r>
      <w:r w:rsidR="00E51FDB" w:rsidRPr="006461DB">
        <w:rPr>
          <w:rFonts w:cstheme="minorHAnsi"/>
          <w:sz w:val="24"/>
          <w:szCs w:val="24"/>
        </w:rPr>
        <w:t xml:space="preserve">out to 2050 for </w:t>
      </w:r>
      <w:r w:rsidR="00622D1D" w:rsidRPr="006461DB">
        <w:rPr>
          <w:rFonts w:cstheme="minorHAnsi"/>
          <w:sz w:val="24"/>
          <w:szCs w:val="24"/>
        </w:rPr>
        <w:t xml:space="preserve">a range of </w:t>
      </w:r>
      <w:r w:rsidR="00060C0F" w:rsidRPr="006461DB">
        <w:rPr>
          <w:rFonts w:cstheme="minorHAnsi"/>
          <w:sz w:val="24"/>
          <w:szCs w:val="24"/>
        </w:rPr>
        <w:t xml:space="preserve">greenhouse gas (GHG) and air pollutant </w:t>
      </w:r>
      <w:r w:rsidRPr="006461DB">
        <w:rPr>
          <w:rFonts w:cstheme="minorHAnsi"/>
          <w:sz w:val="24"/>
          <w:szCs w:val="24"/>
        </w:rPr>
        <w:t xml:space="preserve">emissions </w:t>
      </w:r>
      <w:r w:rsidR="00030BFE" w:rsidRPr="006461DB">
        <w:rPr>
          <w:rFonts w:cstheme="minorHAnsi"/>
          <w:sz w:val="24"/>
          <w:szCs w:val="24"/>
        </w:rPr>
        <w:t>(</w:t>
      </w:r>
      <w:r w:rsidR="00622D1D" w:rsidRPr="006461DB">
        <w:rPr>
          <w:rFonts w:cstheme="minorHAnsi"/>
          <w:sz w:val="24"/>
          <w:szCs w:val="24"/>
        </w:rPr>
        <w:t xml:space="preserve">including </w:t>
      </w:r>
      <w:r w:rsidR="00030BFE" w:rsidRPr="006461DB">
        <w:rPr>
          <w:rFonts w:cstheme="minorHAnsi"/>
          <w:sz w:val="24"/>
          <w:szCs w:val="24"/>
        </w:rPr>
        <w:t>CO</w:t>
      </w:r>
      <w:r w:rsidR="00030BFE" w:rsidRPr="006461DB">
        <w:rPr>
          <w:rFonts w:cstheme="minorHAnsi"/>
          <w:sz w:val="24"/>
          <w:szCs w:val="24"/>
          <w:vertAlign w:val="subscript"/>
        </w:rPr>
        <w:t>2</w:t>
      </w:r>
      <w:r w:rsidR="00030BFE" w:rsidRPr="006461DB">
        <w:rPr>
          <w:rFonts w:cstheme="minorHAnsi"/>
          <w:sz w:val="24"/>
          <w:szCs w:val="24"/>
        </w:rPr>
        <w:t>, CH</w:t>
      </w:r>
      <w:r w:rsidR="00030BFE" w:rsidRPr="006461DB">
        <w:rPr>
          <w:rFonts w:cstheme="minorHAnsi"/>
          <w:sz w:val="24"/>
          <w:szCs w:val="24"/>
          <w:vertAlign w:val="subscript"/>
        </w:rPr>
        <w:t>4</w:t>
      </w:r>
      <w:r w:rsidR="00030BFE" w:rsidRPr="006461DB">
        <w:rPr>
          <w:rFonts w:cstheme="minorHAnsi"/>
          <w:sz w:val="24"/>
          <w:szCs w:val="24"/>
        </w:rPr>
        <w:t>, N</w:t>
      </w:r>
      <w:r w:rsidR="00030BFE" w:rsidRPr="006461DB">
        <w:rPr>
          <w:rFonts w:cstheme="minorHAnsi"/>
          <w:sz w:val="24"/>
          <w:szCs w:val="24"/>
          <w:vertAlign w:val="subscript"/>
        </w:rPr>
        <w:t>2</w:t>
      </w:r>
      <w:r w:rsidR="00030BFE" w:rsidRPr="006461DB">
        <w:rPr>
          <w:rFonts w:cstheme="minorHAnsi"/>
          <w:sz w:val="24"/>
          <w:szCs w:val="24"/>
        </w:rPr>
        <w:t>O, SO</w:t>
      </w:r>
      <w:r w:rsidR="00030BFE" w:rsidRPr="006461DB">
        <w:rPr>
          <w:rFonts w:cstheme="minorHAnsi"/>
          <w:sz w:val="24"/>
          <w:szCs w:val="24"/>
          <w:vertAlign w:val="subscript"/>
        </w:rPr>
        <w:t>2</w:t>
      </w:r>
      <w:r w:rsidR="00030BFE" w:rsidRPr="006461DB">
        <w:rPr>
          <w:rFonts w:cstheme="minorHAnsi"/>
          <w:sz w:val="24"/>
          <w:szCs w:val="24"/>
        </w:rPr>
        <w:t>, NO</w:t>
      </w:r>
      <w:r w:rsidR="00030BFE" w:rsidRPr="006461DB">
        <w:rPr>
          <w:rFonts w:cstheme="minorHAnsi"/>
          <w:sz w:val="24"/>
          <w:szCs w:val="24"/>
          <w:vertAlign w:val="subscript"/>
        </w:rPr>
        <w:t>X</w:t>
      </w:r>
      <w:r w:rsidR="00030BFE" w:rsidRPr="006461DB">
        <w:rPr>
          <w:rFonts w:cstheme="minorHAnsi"/>
          <w:sz w:val="24"/>
          <w:szCs w:val="24"/>
        </w:rPr>
        <w:t>, and PM)</w:t>
      </w:r>
      <w:r w:rsidRPr="006461DB">
        <w:rPr>
          <w:rFonts w:cstheme="minorHAnsi"/>
          <w:sz w:val="24"/>
          <w:szCs w:val="24"/>
        </w:rPr>
        <w:t>.</w:t>
      </w:r>
      <w:r w:rsidR="00296DC4" w:rsidRPr="006461DB">
        <w:rPr>
          <w:rFonts w:cstheme="minorHAnsi"/>
          <w:sz w:val="24"/>
          <w:szCs w:val="24"/>
        </w:rPr>
        <w:t xml:space="preserve"> The results also include fuel </w:t>
      </w:r>
      <w:r w:rsidR="009124BF" w:rsidRPr="006461DB">
        <w:rPr>
          <w:rFonts w:cstheme="minorHAnsi"/>
          <w:sz w:val="24"/>
          <w:szCs w:val="24"/>
        </w:rPr>
        <w:t xml:space="preserve">use for both conventional and alternative fuels, </w:t>
      </w:r>
      <w:r w:rsidR="003B35D4" w:rsidRPr="006461DB">
        <w:rPr>
          <w:rFonts w:cstheme="minorHAnsi"/>
          <w:sz w:val="24"/>
          <w:szCs w:val="24"/>
        </w:rPr>
        <w:t xml:space="preserve">the </w:t>
      </w:r>
      <w:r w:rsidR="00BF40E3" w:rsidRPr="006461DB">
        <w:rPr>
          <w:rFonts w:cstheme="minorHAnsi"/>
          <w:sz w:val="24"/>
          <w:szCs w:val="24"/>
        </w:rPr>
        <w:t>uptake</w:t>
      </w:r>
      <w:r w:rsidR="00524563" w:rsidRPr="006461DB">
        <w:rPr>
          <w:rFonts w:cstheme="minorHAnsi"/>
          <w:sz w:val="24"/>
          <w:szCs w:val="24"/>
        </w:rPr>
        <w:t xml:space="preserve"> </w:t>
      </w:r>
      <w:r w:rsidR="0052621D" w:rsidRPr="006461DB">
        <w:rPr>
          <w:rFonts w:cstheme="minorHAnsi"/>
          <w:sz w:val="24"/>
          <w:szCs w:val="24"/>
        </w:rPr>
        <w:t xml:space="preserve">of </w:t>
      </w:r>
      <w:r w:rsidR="00524563" w:rsidRPr="006461DB">
        <w:rPr>
          <w:rFonts w:cstheme="minorHAnsi"/>
          <w:sz w:val="24"/>
          <w:szCs w:val="24"/>
        </w:rPr>
        <w:t>abatement options to reduce emissions</w:t>
      </w:r>
      <w:r w:rsidR="00B21CF7" w:rsidRPr="006461DB">
        <w:rPr>
          <w:rFonts w:cstheme="minorHAnsi"/>
          <w:sz w:val="24"/>
          <w:szCs w:val="24"/>
        </w:rPr>
        <w:t>,</w:t>
      </w:r>
      <w:r w:rsidR="00524563" w:rsidRPr="006461DB">
        <w:rPr>
          <w:rFonts w:cstheme="minorHAnsi"/>
          <w:sz w:val="24"/>
          <w:szCs w:val="24"/>
        </w:rPr>
        <w:t xml:space="preserve"> and the resulting additional costs to business</w:t>
      </w:r>
      <w:r w:rsidR="00234D34" w:rsidRPr="006461DB">
        <w:rPr>
          <w:rFonts w:cstheme="minorHAnsi"/>
          <w:sz w:val="24"/>
          <w:szCs w:val="24"/>
        </w:rPr>
        <w:t>es</w:t>
      </w:r>
      <w:r w:rsidR="00524563" w:rsidRPr="006461DB">
        <w:rPr>
          <w:rFonts w:cstheme="minorHAnsi"/>
          <w:sz w:val="24"/>
          <w:szCs w:val="24"/>
        </w:rPr>
        <w:t xml:space="preserve"> from the </w:t>
      </w:r>
      <w:r w:rsidR="00B901F7" w:rsidRPr="006461DB">
        <w:rPr>
          <w:rFonts w:cstheme="minorHAnsi"/>
          <w:sz w:val="24"/>
          <w:szCs w:val="24"/>
        </w:rPr>
        <w:t>various emissions abatement options.</w:t>
      </w:r>
      <w:r w:rsidRPr="006461DB">
        <w:rPr>
          <w:rFonts w:cstheme="minorHAnsi"/>
          <w:sz w:val="24"/>
          <w:szCs w:val="24"/>
        </w:rPr>
        <w:t xml:space="preserve"> While the model covers most vessel types, inland waterways and leisure cr</w:t>
      </w:r>
      <w:r w:rsidR="00487277" w:rsidRPr="006461DB">
        <w:rPr>
          <w:rFonts w:cstheme="minorHAnsi"/>
          <w:sz w:val="24"/>
          <w:szCs w:val="24"/>
        </w:rPr>
        <w:t>aft</w:t>
      </w:r>
      <w:r w:rsidRPr="006461DB">
        <w:rPr>
          <w:rFonts w:cstheme="minorHAnsi"/>
          <w:sz w:val="24"/>
          <w:szCs w:val="24"/>
        </w:rPr>
        <w:t xml:space="preserve"> are excluded</w:t>
      </w:r>
      <w:r w:rsidR="00CE6D02" w:rsidRPr="006461DB">
        <w:rPr>
          <w:rFonts w:cstheme="minorHAnsi"/>
          <w:sz w:val="24"/>
          <w:szCs w:val="24"/>
        </w:rPr>
        <w:t xml:space="preserve">. </w:t>
      </w:r>
      <w:r w:rsidR="00992B89" w:rsidRPr="006461DB">
        <w:rPr>
          <w:rFonts w:cstheme="minorHAnsi"/>
          <w:sz w:val="24"/>
          <w:szCs w:val="24"/>
        </w:rPr>
        <w:t xml:space="preserve">Vessels in this category are not required to carry an Automatic </w:t>
      </w:r>
      <w:r w:rsidR="006F7DB2" w:rsidRPr="006461DB">
        <w:rPr>
          <w:rFonts w:cstheme="minorHAnsi"/>
          <w:sz w:val="24"/>
          <w:szCs w:val="24"/>
        </w:rPr>
        <w:t>Identification</w:t>
      </w:r>
      <w:r w:rsidR="00992B89" w:rsidRPr="006461DB">
        <w:rPr>
          <w:rFonts w:cstheme="minorHAnsi"/>
          <w:sz w:val="24"/>
          <w:szCs w:val="24"/>
        </w:rPr>
        <w:t xml:space="preserve"> System (AIS) transponder and therefore are not captured in the database that was used to develop the DfT Maritime Emissions model.</w:t>
      </w:r>
    </w:p>
    <w:p w14:paraId="1BCC3C17" w14:textId="4FA8CE1B" w:rsidR="00992B89" w:rsidRPr="006461DB" w:rsidRDefault="00992B89" w:rsidP="00992B89">
      <w:pPr>
        <w:jc w:val="both"/>
        <w:rPr>
          <w:rFonts w:cstheme="minorHAnsi"/>
          <w:sz w:val="24"/>
          <w:szCs w:val="24"/>
        </w:rPr>
      </w:pPr>
      <w:r w:rsidRPr="006461DB">
        <w:rPr>
          <w:rFonts w:cstheme="minorHAnsi"/>
          <w:sz w:val="24"/>
          <w:szCs w:val="24"/>
        </w:rPr>
        <w:t xml:space="preserve">According to the UK National Atmospheric and Environmental Inventory (NAEI), inland waterways and leisure </w:t>
      </w:r>
      <w:r w:rsidR="00CE6D02" w:rsidRPr="006461DB">
        <w:rPr>
          <w:rFonts w:cstheme="minorHAnsi"/>
          <w:sz w:val="24"/>
          <w:szCs w:val="24"/>
        </w:rPr>
        <w:t>craft</w:t>
      </w:r>
      <w:r w:rsidRPr="006461DB">
        <w:rPr>
          <w:rFonts w:cstheme="minorHAnsi"/>
          <w:sz w:val="24"/>
          <w:szCs w:val="24"/>
        </w:rPr>
        <w:t xml:space="preserve"> account</w:t>
      </w:r>
      <w:r w:rsidR="00BF0FE7" w:rsidRPr="006461DB">
        <w:rPr>
          <w:rFonts w:cstheme="minorHAnsi"/>
          <w:sz w:val="24"/>
          <w:szCs w:val="24"/>
        </w:rPr>
        <w:t>ed</w:t>
      </w:r>
      <w:r w:rsidRPr="006461DB">
        <w:rPr>
          <w:rFonts w:cstheme="minorHAnsi"/>
          <w:sz w:val="24"/>
          <w:szCs w:val="24"/>
        </w:rPr>
        <w:t xml:space="preserve"> for 1.0MtCO</w:t>
      </w:r>
      <w:r w:rsidRPr="006461DB">
        <w:rPr>
          <w:rFonts w:cstheme="minorHAnsi"/>
          <w:sz w:val="24"/>
          <w:szCs w:val="24"/>
          <w:vertAlign w:val="subscript"/>
        </w:rPr>
        <w:t>2</w:t>
      </w:r>
      <w:r w:rsidRPr="006461DB">
        <w:rPr>
          <w:rFonts w:cstheme="minorHAnsi"/>
          <w:sz w:val="24"/>
          <w:szCs w:val="24"/>
        </w:rPr>
        <w:t xml:space="preserve">e of </w:t>
      </w:r>
      <w:r w:rsidR="00060C0F" w:rsidRPr="006461DB">
        <w:rPr>
          <w:rFonts w:cstheme="minorHAnsi"/>
          <w:sz w:val="24"/>
          <w:szCs w:val="24"/>
        </w:rPr>
        <w:t xml:space="preserve">GHG </w:t>
      </w:r>
      <w:r w:rsidRPr="006461DB">
        <w:rPr>
          <w:rFonts w:cstheme="minorHAnsi"/>
          <w:sz w:val="24"/>
          <w:szCs w:val="24"/>
        </w:rPr>
        <w:t>emissions on a tank</w:t>
      </w:r>
      <w:r w:rsidR="0060132C" w:rsidRPr="006461DB">
        <w:rPr>
          <w:rFonts w:cstheme="minorHAnsi"/>
          <w:sz w:val="24"/>
          <w:szCs w:val="24"/>
        </w:rPr>
        <w:t>-</w:t>
      </w:r>
      <w:r w:rsidRPr="006461DB">
        <w:rPr>
          <w:rFonts w:cstheme="minorHAnsi"/>
          <w:sz w:val="24"/>
          <w:szCs w:val="24"/>
        </w:rPr>
        <w:t>to</w:t>
      </w:r>
      <w:r w:rsidR="0060132C" w:rsidRPr="006461DB">
        <w:rPr>
          <w:rFonts w:cstheme="minorHAnsi"/>
          <w:sz w:val="24"/>
          <w:szCs w:val="24"/>
        </w:rPr>
        <w:t>-</w:t>
      </w:r>
      <w:r w:rsidRPr="006461DB">
        <w:rPr>
          <w:rFonts w:cstheme="minorHAnsi"/>
          <w:sz w:val="24"/>
          <w:szCs w:val="24"/>
        </w:rPr>
        <w:t>wake basis</w:t>
      </w:r>
      <w:r w:rsidR="00DB17D4" w:rsidRPr="006461DB">
        <w:rPr>
          <w:rFonts w:cstheme="minorHAnsi"/>
          <w:sz w:val="24"/>
          <w:szCs w:val="24"/>
        </w:rPr>
        <w:t xml:space="preserve"> in 2019</w:t>
      </w:r>
      <w:r w:rsidR="00103B08" w:rsidRPr="006461DB">
        <w:rPr>
          <w:rFonts w:cstheme="minorHAnsi"/>
          <w:sz w:val="24"/>
          <w:szCs w:val="24"/>
        </w:rPr>
        <w:t xml:space="preserve">. </w:t>
      </w:r>
      <w:r w:rsidR="008E09F4" w:rsidRPr="006461DB">
        <w:rPr>
          <w:rFonts w:cstheme="minorHAnsi"/>
          <w:sz w:val="24"/>
          <w:szCs w:val="24"/>
        </w:rPr>
        <w:t>As part of our continuous improvement of the model</w:t>
      </w:r>
      <w:r w:rsidR="00D73E46" w:rsidRPr="006461DB">
        <w:rPr>
          <w:rFonts w:cstheme="minorHAnsi"/>
          <w:sz w:val="24"/>
          <w:szCs w:val="24"/>
        </w:rPr>
        <w:t>, w</w:t>
      </w:r>
      <w:r w:rsidR="008E09F4" w:rsidRPr="006461DB">
        <w:rPr>
          <w:rFonts w:cstheme="minorHAnsi"/>
          <w:sz w:val="24"/>
          <w:szCs w:val="24"/>
        </w:rPr>
        <w:t xml:space="preserve">e are looking to increase the scope of the model by </w:t>
      </w:r>
      <w:r w:rsidR="00964EFE" w:rsidRPr="006461DB">
        <w:rPr>
          <w:rFonts w:cstheme="minorHAnsi"/>
          <w:sz w:val="24"/>
          <w:szCs w:val="24"/>
        </w:rPr>
        <w:t xml:space="preserve">including the </w:t>
      </w:r>
      <w:r w:rsidR="001B64E1" w:rsidRPr="006461DB">
        <w:rPr>
          <w:rFonts w:cstheme="minorHAnsi"/>
          <w:sz w:val="24"/>
          <w:szCs w:val="24"/>
        </w:rPr>
        <w:t>inland waterways and leisure craft sector</w:t>
      </w:r>
      <w:r w:rsidR="001756FA" w:rsidRPr="006461DB">
        <w:rPr>
          <w:rFonts w:cstheme="minorHAnsi"/>
          <w:sz w:val="24"/>
          <w:szCs w:val="24"/>
        </w:rPr>
        <w:t>.</w:t>
      </w:r>
    </w:p>
    <w:p w14:paraId="35F9D695" w14:textId="77777777" w:rsidR="00001E66" w:rsidRDefault="00001E66" w:rsidP="005E2C16">
      <w:pPr>
        <w:rPr>
          <w:rFonts w:cstheme="minorHAnsi"/>
          <w:b/>
          <w:bCs/>
          <w:sz w:val="24"/>
          <w:szCs w:val="24"/>
          <w:lang w:val="en-US"/>
        </w:rPr>
      </w:pPr>
    </w:p>
    <w:p w14:paraId="321CB408" w14:textId="4B88E1C8" w:rsidR="00A14209" w:rsidRPr="006461DB" w:rsidRDefault="00A14209" w:rsidP="005E2C16">
      <w:pPr>
        <w:rPr>
          <w:rFonts w:cstheme="minorHAnsi"/>
          <w:b/>
          <w:bCs/>
          <w:sz w:val="24"/>
          <w:szCs w:val="24"/>
          <w:lang w:val="en-US"/>
        </w:rPr>
      </w:pPr>
      <w:r w:rsidRPr="006461DB">
        <w:rPr>
          <w:rFonts w:cstheme="minorHAnsi"/>
          <w:b/>
          <w:bCs/>
          <w:sz w:val="24"/>
          <w:szCs w:val="24"/>
          <w:lang w:val="en-US"/>
        </w:rPr>
        <w:t>POTENTIAL PROCUREMENT</w:t>
      </w:r>
    </w:p>
    <w:p w14:paraId="79AEDAB7" w14:textId="3F6AC452" w:rsidR="00FC69C7" w:rsidRPr="006461DB" w:rsidRDefault="00FC69C7" w:rsidP="001A59BE">
      <w:pPr>
        <w:jc w:val="both"/>
        <w:rPr>
          <w:rFonts w:cstheme="minorHAnsi"/>
          <w:sz w:val="24"/>
          <w:szCs w:val="24"/>
        </w:rPr>
      </w:pPr>
      <w:r w:rsidRPr="006461DB">
        <w:rPr>
          <w:rFonts w:cstheme="minorHAnsi"/>
          <w:sz w:val="24"/>
          <w:szCs w:val="24"/>
        </w:rPr>
        <w:t>It is anticipated that the potential procurement will cover the following two workstreams;</w:t>
      </w:r>
    </w:p>
    <w:p w14:paraId="71ACFFA3" w14:textId="6A51D897" w:rsidR="001A59BE" w:rsidRPr="006461DB" w:rsidRDefault="001A59BE" w:rsidP="005E2C16">
      <w:pPr>
        <w:pStyle w:val="ListParagraph"/>
        <w:numPr>
          <w:ilvl w:val="0"/>
          <w:numId w:val="11"/>
        </w:numPr>
        <w:jc w:val="both"/>
        <w:rPr>
          <w:rFonts w:cstheme="minorHAnsi"/>
          <w:b/>
          <w:bCs/>
          <w:sz w:val="24"/>
          <w:szCs w:val="24"/>
        </w:rPr>
      </w:pPr>
      <w:r w:rsidRPr="006461DB">
        <w:rPr>
          <w:rFonts w:cstheme="minorHAnsi"/>
          <w:b/>
          <w:bCs/>
          <w:sz w:val="24"/>
          <w:szCs w:val="24"/>
        </w:rPr>
        <w:t>Inland waterways and leisure craft data</w:t>
      </w:r>
    </w:p>
    <w:p w14:paraId="6361FDF1" w14:textId="161C46CA" w:rsidR="00EC1462" w:rsidRPr="006461DB" w:rsidRDefault="001001F7" w:rsidP="001A59BE">
      <w:pPr>
        <w:jc w:val="both"/>
        <w:rPr>
          <w:rFonts w:cstheme="minorHAnsi"/>
          <w:sz w:val="24"/>
          <w:szCs w:val="24"/>
        </w:rPr>
      </w:pPr>
      <w:r w:rsidRPr="006461DB">
        <w:rPr>
          <w:rFonts w:cstheme="minorHAnsi"/>
          <w:sz w:val="24"/>
          <w:szCs w:val="24"/>
        </w:rPr>
        <w:t xml:space="preserve">The vessels that would be in </w:t>
      </w:r>
      <w:r w:rsidR="00EC1462" w:rsidRPr="006461DB">
        <w:rPr>
          <w:rFonts w:cstheme="minorHAnsi"/>
          <w:sz w:val="24"/>
          <w:szCs w:val="24"/>
        </w:rPr>
        <w:t>scope include:</w:t>
      </w:r>
    </w:p>
    <w:p w14:paraId="3FCCACB0" w14:textId="77777777" w:rsidR="001A59BE" w:rsidRPr="006461DB" w:rsidRDefault="001A59BE" w:rsidP="001A59BE">
      <w:pPr>
        <w:pStyle w:val="ListParagraph"/>
        <w:numPr>
          <w:ilvl w:val="0"/>
          <w:numId w:val="2"/>
        </w:numPr>
        <w:spacing w:after="0" w:line="240" w:lineRule="auto"/>
        <w:contextualSpacing w:val="0"/>
        <w:rPr>
          <w:rFonts w:cstheme="minorHAnsi"/>
          <w:sz w:val="24"/>
          <w:szCs w:val="24"/>
        </w:rPr>
      </w:pPr>
      <w:r w:rsidRPr="006461DB">
        <w:rPr>
          <w:rFonts w:cstheme="minorHAnsi"/>
          <w:sz w:val="24"/>
          <w:szCs w:val="24"/>
        </w:rPr>
        <w:t>Sailing Boats with auxiliary engines</w:t>
      </w:r>
    </w:p>
    <w:p w14:paraId="2A09B182" w14:textId="50BB3279" w:rsidR="001A59BE" w:rsidRPr="006461DB" w:rsidRDefault="001A59BE" w:rsidP="001A59BE">
      <w:pPr>
        <w:pStyle w:val="ListParagraph"/>
        <w:numPr>
          <w:ilvl w:val="0"/>
          <w:numId w:val="2"/>
        </w:numPr>
        <w:spacing w:after="0" w:line="240" w:lineRule="auto"/>
        <w:contextualSpacing w:val="0"/>
        <w:rPr>
          <w:rFonts w:cstheme="minorHAnsi"/>
          <w:sz w:val="24"/>
          <w:szCs w:val="24"/>
        </w:rPr>
      </w:pPr>
      <w:r w:rsidRPr="006461DB">
        <w:rPr>
          <w:rFonts w:cstheme="minorHAnsi"/>
          <w:sz w:val="24"/>
          <w:szCs w:val="24"/>
        </w:rPr>
        <w:lastRenderedPageBreak/>
        <w:t>Motorboats / Workboats (e.g. dredgers, canal, service, tourist, river boats)</w:t>
      </w:r>
      <w:r w:rsidR="00275273" w:rsidRPr="006461DB">
        <w:rPr>
          <w:rFonts w:cstheme="minorHAnsi"/>
          <w:sz w:val="24"/>
          <w:szCs w:val="24"/>
        </w:rPr>
        <w:t>:</w:t>
      </w:r>
    </w:p>
    <w:p w14:paraId="50EB8C56" w14:textId="3B53BD03" w:rsidR="001A59BE" w:rsidRPr="006461DB" w:rsidRDefault="001A59BE" w:rsidP="001A59BE">
      <w:pPr>
        <w:pStyle w:val="ListParagraph"/>
        <w:numPr>
          <w:ilvl w:val="1"/>
          <w:numId w:val="2"/>
        </w:numPr>
        <w:spacing w:after="0" w:line="240" w:lineRule="auto"/>
        <w:contextualSpacing w:val="0"/>
        <w:rPr>
          <w:rFonts w:cstheme="minorHAnsi"/>
          <w:sz w:val="24"/>
          <w:szCs w:val="24"/>
        </w:rPr>
      </w:pPr>
      <w:r w:rsidRPr="006461DB">
        <w:rPr>
          <w:rFonts w:cstheme="minorHAnsi"/>
          <w:sz w:val="24"/>
          <w:szCs w:val="24"/>
        </w:rPr>
        <w:t xml:space="preserve">recreational craft operating on inland </w:t>
      </w:r>
      <w:r w:rsidR="00E865C9" w:rsidRPr="006461DB">
        <w:rPr>
          <w:rFonts w:cstheme="minorHAnsi"/>
          <w:sz w:val="24"/>
          <w:szCs w:val="24"/>
        </w:rPr>
        <w:t>waterways</w:t>
      </w:r>
    </w:p>
    <w:p w14:paraId="77739D59" w14:textId="388C1AC8" w:rsidR="001A59BE" w:rsidRPr="006461DB" w:rsidRDefault="001A59BE" w:rsidP="001A59BE">
      <w:pPr>
        <w:pStyle w:val="ListParagraph"/>
        <w:numPr>
          <w:ilvl w:val="1"/>
          <w:numId w:val="2"/>
        </w:numPr>
        <w:spacing w:after="0" w:line="240" w:lineRule="auto"/>
        <w:contextualSpacing w:val="0"/>
        <w:rPr>
          <w:rFonts w:cstheme="minorHAnsi"/>
          <w:sz w:val="24"/>
          <w:szCs w:val="24"/>
        </w:rPr>
      </w:pPr>
      <w:r w:rsidRPr="006461DB">
        <w:rPr>
          <w:rFonts w:cstheme="minorHAnsi"/>
          <w:sz w:val="24"/>
          <w:szCs w:val="24"/>
        </w:rPr>
        <w:t xml:space="preserve">recreational craft operating on coastal </w:t>
      </w:r>
      <w:r w:rsidR="00E865C9" w:rsidRPr="006461DB">
        <w:rPr>
          <w:rFonts w:cstheme="minorHAnsi"/>
          <w:sz w:val="24"/>
          <w:szCs w:val="24"/>
        </w:rPr>
        <w:t>waterways</w:t>
      </w:r>
    </w:p>
    <w:p w14:paraId="296864EE" w14:textId="3026E9FC" w:rsidR="001A59BE" w:rsidRPr="006461DB" w:rsidRDefault="00E865C9" w:rsidP="001A59BE">
      <w:pPr>
        <w:pStyle w:val="ListParagraph"/>
        <w:numPr>
          <w:ilvl w:val="1"/>
          <w:numId w:val="2"/>
        </w:numPr>
        <w:spacing w:after="0" w:line="240" w:lineRule="auto"/>
        <w:contextualSpacing w:val="0"/>
        <w:rPr>
          <w:rFonts w:cstheme="minorHAnsi"/>
          <w:sz w:val="24"/>
          <w:szCs w:val="24"/>
        </w:rPr>
      </w:pPr>
      <w:r w:rsidRPr="006461DB">
        <w:rPr>
          <w:rFonts w:cstheme="minorHAnsi"/>
          <w:sz w:val="24"/>
          <w:szCs w:val="24"/>
        </w:rPr>
        <w:t>workboats.</w:t>
      </w:r>
    </w:p>
    <w:p w14:paraId="24F4D335" w14:textId="77777777" w:rsidR="001A59BE" w:rsidRPr="006461DB" w:rsidRDefault="001A59BE" w:rsidP="001A59BE">
      <w:pPr>
        <w:pStyle w:val="ListParagraph"/>
        <w:numPr>
          <w:ilvl w:val="0"/>
          <w:numId w:val="2"/>
        </w:numPr>
        <w:spacing w:after="0" w:line="240" w:lineRule="auto"/>
        <w:contextualSpacing w:val="0"/>
        <w:rPr>
          <w:rFonts w:cstheme="minorHAnsi"/>
          <w:sz w:val="24"/>
          <w:szCs w:val="24"/>
        </w:rPr>
      </w:pPr>
      <w:r w:rsidRPr="006461DB">
        <w:rPr>
          <w:rFonts w:cstheme="minorHAnsi"/>
          <w:sz w:val="24"/>
          <w:szCs w:val="24"/>
        </w:rPr>
        <w:t>Personal watercraft i.e. jet ski; and</w:t>
      </w:r>
    </w:p>
    <w:p w14:paraId="2A1FA500" w14:textId="50A25379" w:rsidR="00151BA6" w:rsidRPr="006461DB" w:rsidRDefault="001A59BE" w:rsidP="00151BA6">
      <w:pPr>
        <w:pStyle w:val="ListParagraph"/>
        <w:numPr>
          <w:ilvl w:val="0"/>
          <w:numId w:val="2"/>
        </w:numPr>
        <w:spacing w:after="0" w:line="240" w:lineRule="auto"/>
        <w:contextualSpacing w:val="0"/>
        <w:rPr>
          <w:rFonts w:cstheme="minorHAnsi"/>
          <w:sz w:val="24"/>
          <w:szCs w:val="24"/>
        </w:rPr>
      </w:pPr>
      <w:r w:rsidRPr="006461DB">
        <w:rPr>
          <w:rFonts w:cstheme="minorHAnsi"/>
          <w:sz w:val="24"/>
          <w:szCs w:val="24"/>
        </w:rPr>
        <w:t>Inland goods carrying vessels.</w:t>
      </w:r>
    </w:p>
    <w:p w14:paraId="760C17EC" w14:textId="684C5866" w:rsidR="00151BA6" w:rsidRPr="006461DB" w:rsidRDefault="00151BA6" w:rsidP="00151BA6">
      <w:pPr>
        <w:pStyle w:val="ListParagraph"/>
        <w:numPr>
          <w:ilvl w:val="0"/>
          <w:numId w:val="2"/>
        </w:numPr>
        <w:spacing w:after="0" w:line="240" w:lineRule="auto"/>
        <w:contextualSpacing w:val="0"/>
        <w:rPr>
          <w:rFonts w:cstheme="minorHAnsi"/>
          <w:sz w:val="24"/>
          <w:szCs w:val="24"/>
        </w:rPr>
      </w:pPr>
      <w:r w:rsidRPr="006461DB">
        <w:rPr>
          <w:rFonts w:cstheme="minorHAnsi"/>
          <w:sz w:val="24"/>
          <w:szCs w:val="24"/>
        </w:rPr>
        <w:t xml:space="preserve">Any other vessels that may not be covered by </w:t>
      </w:r>
      <w:r w:rsidR="006C6350" w:rsidRPr="006461DB">
        <w:rPr>
          <w:rFonts w:cstheme="minorHAnsi"/>
          <w:sz w:val="24"/>
          <w:szCs w:val="24"/>
        </w:rPr>
        <w:t>AIS.</w:t>
      </w:r>
      <w:r w:rsidRPr="006461DB">
        <w:rPr>
          <w:rFonts w:cstheme="minorHAnsi"/>
          <w:sz w:val="24"/>
          <w:szCs w:val="24"/>
        </w:rPr>
        <w:t xml:space="preserve"> </w:t>
      </w:r>
    </w:p>
    <w:p w14:paraId="534DEB11" w14:textId="77777777" w:rsidR="00EC7C1D" w:rsidRPr="006461DB" w:rsidRDefault="00EC7C1D" w:rsidP="00EC7C1D">
      <w:pPr>
        <w:pStyle w:val="ListParagraph"/>
        <w:spacing w:after="0" w:line="240" w:lineRule="auto"/>
        <w:contextualSpacing w:val="0"/>
        <w:rPr>
          <w:rFonts w:cstheme="minorHAnsi"/>
          <w:sz w:val="24"/>
          <w:szCs w:val="24"/>
        </w:rPr>
      </w:pPr>
    </w:p>
    <w:p w14:paraId="64927A3E" w14:textId="537A4A6B" w:rsidR="00A70E86" w:rsidRPr="006461DB" w:rsidRDefault="00A70E86" w:rsidP="00A70E86">
      <w:pPr>
        <w:spacing w:after="0" w:line="240" w:lineRule="auto"/>
        <w:rPr>
          <w:rFonts w:cstheme="minorHAnsi"/>
          <w:sz w:val="24"/>
          <w:szCs w:val="24"/>
        </w:rPr>
      </w:pPr>
      <w:r w:rsidRPr="006461DB">
        <w:rPr>
          <w:rFonts w:cstheme="minorHAnsi"/>
          <w:sz w:val="24"/>
          <w:szCs w:val="24"/>
        </w:rPr>
        <w:t>Where possible,</w:t>
      </w:r>
      <w:r w:rsidR="00B13D34" w:rsidRPr="006461DB">
        <w:rPr>
          <w:rFonts w:cstheme="minorHAnsi"/>
          <w:sz w:val="24"/>
          <w:szCs w:val="24"/>
        </w:rPr>
        <w:t xml:space="preserve"> </w:t>
      </w:r>
      <w:r w:rsidR="00F72925" w:rsidRPr="006461DB">
        <w:rPr>
          <w:rFonts w:cstheme="minorHAnsi"/>
          <w:sz w:val="24"/>
          <w:szCs w:val="24"/>
        </w:rPr>
        <w:t>a detailed datase</w:t>
      </w:r>
      <w:r w:rsidR="00030882" w:rsidRPr="006461DB">
        <w:rPr>
          <w:rFonts w:cstheme="minorHAnsi"/>
          <w:sz w:val="24"/>
          <w:szCs w:val="24"/>
        </w:rPr>
        <w:t xml:space="preserve">t </w:t>
      </w:r>
      <w:r w:rsidR="00EC7C1D" w:rsidRPr="006461DB">
        <w:rPr>
          <w:rFonts w:cstheme="minorHAnsi"/>
          <w:sz w:val="24"/>
          <w:szCs w:val="24"/>
        </w:rPr>
        <w:t>that</w:t>
      </w:r>
      <w:r w:rsidR="00030882" w:rsidRPr="006461DB">
        <w:rPr>
          <w:rFonts w:cstheme="minorHAnsi"/>
          <w:sz w:val="24"/>
          <w:szCs w:val="24"/>
        </w:rPr>
        <w:t xml:space="preserve"> includes</w:t>
      </w:r>
      <w:r w:rsidR="00EC7C1D" w:rsidRPr="006461DB">
        <w:rPr>
          <w:rFonts w:cstheme="minorHAnsi"/>
          <w:sz w:val="24"/>
          <w:szCs w:val="24"/>
        </w:rPr>
        <w:t>,</w:t>
      </w:r>
      <w:r w:rsidR="00030882" w:rsidRPr="006461DB">
        <w:rPr>
          <w:rFonts w:cstheme="minorHAnsi"/>
          <w:sz w:val="24"/>
          <w:szCs w:val="24"/>
        </w:rPr>
        <w:t xml:space="preserve"> but</w:t>
      </w:r>
      <w:r w:rsidR="00084F9A" w:rsidRPr="006461DB">
        <w:rPr>
          <w:rFonts w:cstheme="minorHAnsi"/>
          <w:sz w:val="24"/>
          <w:szCs w:val="24"/>
        </w:rPr>
        <w:t xml:space="preserve"> is</w:t>
      </w:r>
      <w:r w:rsidR="00030882" w:rsidRPr="006461DB">
        <w:rPr>
          <w:rFonts w:cstheme="minorHAnsi"/>
          <w:sz w:val="24"/>
          <w:szCs w:val="24"/>
        </w:rPr>
        <w:t xml:space="preserve"> not limited to:</w:t>
      </w:r>
    </w:p>
    <w:p w14:paraId="23DE8E00" w14:textId="1BE57BEE" w:rsidR="00030882" w:rsidRPr="006461DB" w:rsidRDefault="004C1DDC" w:rsidP="00030882">
      <w:pPr>
        <w:pStyle w:val="ListParagraph"/>
        <w:numPr>
          <w:ilvl w:val="0"/>
          <w:numId w:val="10"/>
        </w:numPr>
        <w:spacing w:after="0" w:line="240" w:lineRule="auto"/>
        <w:rPr>
          <w:rFonts w:cstheme="minorHAnsi"/>
          <w:sz w:val="24"/>
          <w:szCs w:val="24"/>
        </w:rPr>
      </w:pPr>
      <w:r w:rsidRPr="006461DB">
        <w:rPr>
          <w:rFonts w:cstheme="minorHAnsi"/>
          <w:sz w:val="24"/>
          <w:szCs w:val="24"/>
        </w:rPr>
        <w:t>A</w:t>
      </w:r>
      <w:r w:rsidR="00030882" w:rsidRPr="006461DB">
        <w:rPr>
          <w:rFonts w:cstheme="minorHAnsi"/>
          <w:sz w:val="24"/>
          <w:szCs w:val="24"/>
        </w:rPr>
        <w:t>ctivity data for the vessels</w:t>
      </w:r>
      <w:r w:rsidR="00F972F1" w:rsidRPr="006461DB">
        <w:rPr>
          <w:rFonts w:cstheme="minorHAnsi"/>
          <w:sz w:val="24"/>
          <w:szCs w:val="24"/>
        </w:rPr>
        <w:t>.</w:t>
      </w:r>
    </w:p>
    <w:p w14:paraId="2327B047" w14:textId="34C67AAB" w:rsidR="00F972F1" w:rsidRPr="006461DB" w:rsidRDefault="004C1DDC" w:rsidP="00030882">
      <w:pPr>
        <w:pStyle w:val="ListParagraph"/>
        <w:numPr>
          <w:ilvl w:val="0"/>
          <w:numId w:val="10"/>
        </w:numPr>
        <w:spacing w:after="0" w:line="240" w:lineRule="auto"/>
        <w:rPr>
          <w:rFonts w:cstheme="minorHAnsi"/>
          <w:sz w:val="24"/>
          <w:szCs w:val="24"/>
        </w:rPr>
      </w:pPr>
      <w:r w:rsidRPr="006461DB">
        <w:rPr>
          <w:rFonts w:cstheme="minorHAnsi"/>
          <w:sz w:val="24"/>
          <w:szCs w:val="24"/>
        </w:rPr>
        <w:t>V</w:t>
      </w:r>
      <w:r w:rsidR="00F972F1" w:rsidRPr="006461DB">
        <w:rPr>
          <w:rFonts w:cstheme="minorHAnsi"/>
          <w:sz w:val="24"/>
          <w:szCs w:val="24"/>
        </w:rPr>
        <w:t>essel types.</w:t>
      </w:r>
    </w:p>
    <w:p w14:paraId="1752923F" w14:textId="184A69F3" w:rsidR="00030882" w:rsidRPr="006461DB" w:rsidRDefault="004C1DDC" w:rsidP="00030882">
      <w:pPr>
        <w:pStyle w:val="ListParagraph"/>
        <w:numPr>
          <w:ilvl w:val="0"/>
          <w:numId w:val="10"/>
        </w:numPr>
        <w:spacing w:after="0" w:line="240" w:lineRule="auto"/>
        <w:rPr>
          <w:rFonts w:cstheme="minorHAnsi"/>
          <w:sz w:val="24"/>
          <w:szCs w:val="24"/>
        </w:rPr>
      </w:pPr>
      <w:r w:rsidRPr="006461DB">
        <w:rPr>
          <w:rFonts w:cstheme="minorHAnsi"/>
          <w:sz w:val="24"/>
          <w:szCs w:val="24"/>
        </w:rPr>
        <w:t>T</w:t>
      </w:r>
      <w:r w:rsidR="00EC77B0" w:rsidRPr="006461DB">
        <w:rPr>
          <w:rFonts w:cstheme="minorHAnsi"/>
          <w:sz w:val="24"/>
          <w:szCs w:val="24"/>
        </w:rPr>
        <w:t xml:space="preserve">echnical data </w:t>
      </w:r>
      <w:r w:rsidR="00EC7C1D" w:rsidRPr="006461DB">
        <w:rPr>
          <w:rFonts w:cstheme="minorHAnsi"/>
          <w:sz w:val="24"/>
          <w:szCs w:val="24"/>
        </w:rPr>
        <w:t>including</w:t>
      </w:r>
      <w:r w:rsidR="00EC77B0" w:rsidRPr="006461DB">
        <w:rPr>
          <w:rFonts w:cstheme="minorHAnsi"/>
          <w:sz w:val="24"/>
          <w:szCs w:val="24"/>
        </w:rPr>
        <w:t xml:space="preserve"> the specifications of the vessels such as </w:t>
      </w:r>
      <w:r w:rsidR="4E9D2828" w:rsidRPr="006461DB">
        <w:rPr>
          <w:rFonts w:cstheme="minorHAnsi"/>
          <w:sz w:val="24"/>
          <w:szCs w:val="24"/>
        </w:rPr>
        <w:t xml:space="preserve">size, </w:t>
      </w:r>
      <w:r w:rsidR="00EC77B0" w:rsidRPr="006461DB">
        <w:rPr>
          <w:rFonts w:cstheme="minorHAnsi"/>
          <w:sz w:val="24"/>
          <w:szCs w:val="24"/>
        </w:rPr>
        <w:t xml:space="preserve">engine </w:t>
      </w:r>
      <w:r w:rsidR="00F972F1" w:rsidRPr="006461DB">
        <w:rPr>
          <w:rFonts w:cstheme="minorHAnsi"/>
          <w:sz w:val="24"/>
          <w:szCs w:val="24"/>
        </w:rPr>
        <w:t>type, age of the vessels</w:t>
      </w:r>
      <w:r w:rsidR="00EC77B0" w:rsidRPr="006461DB">
        <w:rPr>
          <w:rFonts w:cstheme="minorHAnsi"/>
          <w:sz w:val="24"/>
          <w:szCs w:val="24"/>
        </w:rPr>
        <w:t xml:space="preserve"> etc</w:t>
      </w:r>
      <w:r w:rsidR="00F972F1" w:rsidRPr="006461DB">
        <w:rPr>
          <w:rFonts w:cstheme="minorHAnsi"/>
          <w:sz w:val="24"/>
          <w:szCs w:val="24"/>
        </w:rPr>
        <w:t>.</w:t>
      </w:r>
    </w:p>
    <w:p w14:paraId="358219C4" w14:textId="77777777" w:rsidR="001A59BE" w:rsidRPr="006461DB" w:rsidRDefault="001A59BE" w:rsidP="00520B9F">
      <w:pPr>
        <w:spacing w:after="0" w:line="240" w:lineRule="auto"/>
        <w:ind w:left="360"/>
        <w:rPr>
          <w:rFonts w:cstheme="minorHAnsi"/>
          <w:sz w:val="24"/>
          <w:szCs w:val="24"/>
        </w:rPr>
      </w:pPr>
    </w:p>
    <w:p w14:paraId="2C2C8E61" w14:textId="60DA6DB9" w:rsidR="001A59BE" w:rsidRPr="006461DB" w:rsidRDefault="00A67D4C" w:rsidP="0080472C">
      <w:pPr>
        <w:jc w:val="both"/>
        <w:rPr>
          <w:rFonts w:cstheme="minorHAnsi"/>
          <w:sz w:val="24"/>
          <w:szCs w:val="24"/>
        </w:rPr>
      </w:pPr>
      <w:r w:rsidRPr="006461DB">
        <w:rPr>
          <w:rFonts w:cstheme="minorHAnsi"/>
          <w:sz w:val="24"/>
          <w:szCs w:val="24"/>
        </w:rPr>
        <w:t>W</w:t>
      </w:r>
      <w:r w:rsidR="009D6A30" w:rsidRPr="006461DB">
        <w:rPr>
          <w:rFonts w:cstheme="minorHAnsi"/>
          <w:sz w:val="24"/>
          <w:szCs w:val="24"/>
        </w:rPr>
        <w:t>hile the current model uses 2019 as a base year, w</w:t>
      </w:r>
      <w:r w:rsidRPr="006461DB">
        <w:rPr>
          <w:rFonts w:cstheme="minorHAnsi"/>
          <w:sz w:val="24"/>
          <w:szCs w:val="24"/>
        </w:rPr>
        <w:t>e</w:t>
      </w:r>
      <w:r w:rsidR="0080472C" w:rsidRPr="006461DB">
        <w:rPr>
          <w:rFonts w:cstheme="minorHAnsi"/>
          <w:sz w:val="24"/>
          <w:szCs w:val="24"/>
        </w:rPr>
        <w:t xml:space="preserve"> </w:t>
      </w:r>
      <w:r w:rsidR="001732F3" w:rsidRPr="006461DB">
        <w:rPr>
          <w:rFonts w:cstheme="minorHAnsi"/>
          <w:sz w:val="24"/>
          <w:szCs w:val="24"/>
        </w:rPr>
        <w:t>are interested</w:t>
      </w:r>
      <w:r w:rsidR="00540942" w:rsidRPr="006461DB">
        <w:rPr>
          <w:rFonts w:cstheme="minorHAnsi"/>
          <w:sz w:val="24"/>
          <w:szCs w:val="24"/>
        </w:rPr>
        <w:t xml:space="preserve"> in </w:t>
      </w:r>
      <w:r w:rsidR="0080472C" w:rsidRPr="006461DB">
        <w:rPr>
          <w:rFonts w:cstheme="minorHAnsi"/>
          <w:sz w:val="24"/>
          <w:szCs w:val="24"/>
        </w:rPr>
        <w:t>more recent data</w:t>
      </w:r>
      <w:r w:rsidR="00776090" w:rsidRPr="006461DB">
        <w:rPr>
          <w:rFonts w:cstheme="minorHAnsi"/>
          <w:sz w:val="24"/>
          <w:szCs w:val="24"/>
        </w:rPr>
        <w:t xml:space="preserve"> for multiple years, this will facilitate </w:t>
      </w:r>
      <w:r w:rsidR="0080472C" w:rsidRPr="006461DB">
        <w:rPr>
          <w:rFonts w:cstheme="minorHAnsi"/>
          <w:sz w:val="24"/>
          <w:szCs w:val="24"/>
        </w:rPr>
        <w:t xml:space="preserve">future model </w:t>
      </w:r>
      <w:r w:rsidR="00540942" w:rsidRPr="006461DB">
        <w:rPr>
          <w:rFonts w:cstheme="minorHAnsi"/>
          <w:sz w:val="24"/>
          <w:szCs w:val="24"/>
        </w:rPr>
        <w:t>upda</w:t>
      </w:r>
      <w:r w:rsidR="0064139C" w:rsidRPr="006461DB">
        <w:rPr>
          <w:rFonts w:cstheme="minorHAnsi"/>
          <w:sz w:val="24"/>
          <w:szCs w:val="24"/>
        </w:rPr>
        <w:t xml:space="preserve">tes and </w:t>
      </w:r>
      <w:r w:rsidR="0070415A" w:rsidRPr="006461DB">
        <w:rPr>
          <w:rFonts w:cstheme="minorHAnsi"/>
          <w:sz w:val="24"/>
          <w:szCs w:val="24"/>
        </w:rPr>
        <w:t>validation exercises</w:t>
      </w:r>
      <w:r w:rsidR="0080472C" w:rsidRPr="006461DB">
        <w:rPr>
          <w:rFonts w:cstheme="minorHAnsi"/>
          <w:sz w:val="24"/>
          <w:szCs w:val="24"/>
        </w:rPr>
        <w:t>.</w:t>
      </w:r>
      <w:r w:rsidR="009D6A30" w:rsidRPr="006461DB">
        <w:rPr>
          <w:rFonts w:cstheme="minorHAnsi"/>
          <w:sz w:val="24"/>
          <w:szCs w:val="24"/>
        </w:rPr>
        <w:t xml:space="preserve"> </w:t>
      </w:r>
      <w:r w:rsidR="00054A35" w:rsidRPr="006461DB">
        <w:rPr>
          <w:rFonts w:cstheme="minorHAnsi"/>
          <w:sz w:val="24"/>
          <w:szCs w:val="24"/>
        </w:rPr>
        <w:t>Therefore, w</w:t>
      </w:r>
      <w:r w:rsidR="009D6A30" w:rsidRPr="006461DB">
        <w:rPr>
          <w:rFonts w:cstheme="minorHAnsi"/>
          <w:sz w:val="24"/>
          <w:szCs w:val="24"/>
        </w:rPr>
        <w:t xml:space="preserve">e </w:t>
      </w:r>
      <w:r w:rsidR="00F242DD" w:rsidRPr="006461DB">
        <w:rPr>
          <w:rFonts w:cstheme="minorHAnsi"/>
          <w:sz w:val="24"/>
          <w:szCs w:val="24"/>
        </w:rPr>
        <w:t>would like</w:t>
      </w:r>
      <w:r w:rsidR="009D6A30" w:rsidRPr="006461DB">
        <w:rPr>
          <w:rFonts w:cstheme="minorHAnsi"/>
          <w:sz w:val="24"/>
          <w:szCs w:val="24"/>
        </w:rPr>
        <w:t xml:space="preserve"> to know </w:t>
      </w:r>
      <w:r w:rsidR="001732F3" w:rsidRPr="006461DB">
        <w:rPr>
          <w:rFonts w:cstheme="minorHAnsi"/>
          <w:sz w:val="24"/>
          <w:szCs w:val="24"/>
        </w:rPr>
        <w:t xml:space="preserve">what </w:t>
      </w:r>
      <w:r w:rsidR="00AD7EAF" w:rsidRPr="006461DB">
        <w:rPr>
          <w:rFonts w:cstheme="minorHAnsi"/>
          <w:sz w:val="24"/>
          <w:szCs w:val="24"/>
        </w:rPr>
        <w:t>data is</w:t>
      </w:r>
      <w:r w:rsidR="009D6A30" w:rsidRPr="006461DB">
        <w:rPr>
          <w:rFonts w:cstheme="minorHAnsi"/>
          <w:sz w:val="24"/>
          <w:szCs w:val="24"/>
        </w:rPr>
        <w:t xml:space="preserve"> available and for which years</w:t>
      </w:r>
      <w:r w:rsidR="006D58B5" w:rsidRPr="006461DB">
        <w:rPr>
          <w:rFonts w:cstheme="minorHAnsi"/>
          <w:sz w:val="24"/>
          <w:szCs w:val="24"/>
        </w:rPr>
        <w:t xml:space="preserve"> it is avail</w:t>
      </w:r>
      <w:r w:rsidR="00573AE4" w:rsidRPr="006461DB">
        <w:rPr>
          <w:rFonts w:cstheme="minorHAnsi"/>
          <w:sz w:val="24"/>
          <w:szCs w:val="24"/>
        </w:rPr>
        <w:t>able.</w:t>
      </w:r>
      <w:r w:rsidR="0080472C" w:rsidRPr="006461DB">
        <w:rPr>
          <w:rFonts w:cstheme="minorHAnsi"/>
          <w:sz w:val="24"/>
          <w:szCs w:val="24"/>
        </w:rPr>
        <w:t xml:space="preserve"> </w:t>
      </w:r>
      <w:r w:rsidR="005B6143" w:rsidRPr="006461DB">
        <w:rPr>
          <w:rFonts w:cstheme="minorHAnsi"/>
          <w:sz w:val="24"/>
          <w:szCs w:val="24"/>
        </w:rPr>
        <w:t xml:space="preserve">The NAEI </w:t>
      </w:r>
      <w:r w:rsidR="00EB2092" w:rsidRPr="006461DB">
        <w:rPr>
          <w:rFonts w:cstheme="minorHAnsi"/>
          <w:sz w:val="24"/>
          <w:szCs w:val="24"/>
        </w:rPr>
        <w:t xml:space="preserve">commissioned </w:t>
      </w:r>
      <w:r w:rsidR="005B6143" w:rsidRPr="006461DB">
        <w:rPr>
          <w:rFonts w:cstheme="minorHAnsi"/>
          <w:sz w:val="24"/>
          <w:szCs w:val="24"/>
        </w:rPr>
        <w:t xml:space="preserve">a study </w:t>
      </w:r>
      <w:r w:rsidR="00EB2092" w:rsidRPr="006461DB">
        <w:rPr>
          <w:rFonts w:cstheme="minorHAnsi"/>
          <w:sz w:val="24"/>
          <w:szCs w:val="24"/>
        </w:rPr>
        <w:t xml:space="preserve">which </w:t>
      </w:r>
      <w:r w:rsidR="005B6143" w:rsidRPr="006461DB">
        <w:rPr>
          <w:rFonts w:cstheme="minorHAnsi"/>
          <w:sz w:val="24"/>
          <w:szCs w:val="24"/>
        </w:rPr>
        <w:t>engaged with different stakeholders to gather data on the sector</w:t>
      </w:r>
      <w:r w:rsidR="005B6143" w:rsidRPr="006461DB">
        <w:rPr>
          <w:rStyle w:val="FootnoteReference"/>
          <w:rFonts w:cstheme="minorHAnsi"/>
          <w:sz w:val="24"/>
          <w:szCs w:val="24"/>
        </w:rPr>
        <w:footnoteReference w:id="2"/>
      </w:r>
      <w:r w:rsidR="00D10864" w:rsidRPr="006461DB">
        <w:rPr>
          <w:rFonts w:cstheme="minorHAnsi"/>
          <w:sz w:val="24"/>
          <w:szCs w:val="24"/>
        </w:rPr>
        <w:t>, w</w:t>
      </w:r>
      <w:r w:rsidR="00EB2092" w:rsidRPr="006461DB">
        <w:rPr>
          <w:rFonts w:cstheme="minorHAnsi"/>
          <w:sz w:val="24"/>
          <w:szCs w:val="24"/>
        </w:rPr>
        <w:t xml:space="preserve">e </w:t>
      </w:r>
      <w:r w:rsidR="005B6143" w:rsidRPr="006461DB">
        <w:rPr>
          <w:rFonts w:cstheme="minorHAnsi"/>
          <w:sz w:val="24"/>
          <w:szCs w:val="24"/>
        </w:rPr>
        <w:t xml:space="preserve">believe this </w:t>
      </w:r>
      <w:r w:rsidR="00EB2092" w:rsidRPr="006461DB">
        <w:rPr>
          <w:rFonts w:cstheme="minorHAnsi"/>
          <w:sz w:val="24"/>
          <w:szCs w:val="24"/>
        </w:rPr>
        <w:t xml:space="preserve">study </w:t>
      </w:r>
      <w:r w:rsidR="005B6143" w:rsidRPr="006461DB">
        <w:rPr>
          <w:rFonts w:cstheme="minorHAnsi"/>
          <w:sz w:val="24"/>
          <w:szCs w:val="24"/>
        </w:rPr>
        <w:t xml:space="preserve">would be a good starting point to </w:t>
      </w:r>
      <w:r w:rsidR="00204D8F" w:rsidRPr="006461DB">
        <w:rPr>
          <w:rFonts w:cstheme="minorHAnsi"/>
          <w:sz w:val="24"/>
          <w:szCs w:val="24"/>
        </w:rPr>
        <w:t xml:space="preserve">build on when </w:t>
      </w:r>
      <w:r w:rsidR="0064452D" w:rsidRPr="006461DB">
        <w:rPr>
          <w:rFonts w:cstheme="minorHAnsi"/>
          <w:sz w:val="24"/>
          <w:szCs w:val="24"/>
        </w:rPr>
        <w:t>consider</w:t>
      </w:r>
      <w:r w:rsidR="00204D8F" w:rsidRPr="006461DB">
        <w:rPr>
          <w:rFonts w:cstheme="minorHAnsi"/>
          <w:sz w:val="24"/>
          <w:szCs w:val="24"/>
        </w:rPr>
        <w:t>ing</w:t>
      </w:r>
      <w:r w:rsidR="0064452D" w:rsidRPr="006461DB">
        <w:rPr>
          <w:rFonts w:cstheme="minorHAnsi"/>
          <w:sz w:val="24"/>
          <w:szCs w:val="24"/>
        </w:rPr>
        <w:t xml:space="preserve"> how to </w:t>
      </w:r>
      <w:r w:rsidR="007F7D53" w:rsidRPr="006461DB">
        <w:rPr>
          <w:rFonts w:cstheme="minorHAnsi"/>
          <w:sz w:val="24"/>
          <w:szCs w:val="24"/>
        </w:rPr>
        <w:t>gather additional or more recent data</w:t>
      </w:r>
      <w:r w:rsidR="005B6143" w:rsidRPr="006461DB">
        <w:rPr>
          <w:rFonts w:cstheme="minorHAnsi"/>
          <w:sz w:val="24"/>
          <w:szCs w:val="24"/>
        </w:rPr>
        <w:t>.</w:t>
      </w:r>
      <w:r w:rsidR="0025052B" w:rsidRPr="006461DB">
        <w:rPr>
          <w:rFonts w:cstheme="minorHAnsi"/>
          <w:sz w:val="24"/>
          <w:szCs w:val="24"/>
        </w:rPr>
        <w:t xml:space="preserve"> </w:t>
      </w:r>
    </w:p>
    <w:p w14:paraId="5EFBF0D6" w14:textId="475EF489" w:rsidR="001A59BE" w:rsidRPr="006461DB" w:rsidRDefault="00D03B57" w:rsidP="001A59BE">
      <w:pPr>
        <w:jc w:val="both"/>
        <w:rPr>
          <w:rFonts w:cstheme="minorHAnsi"/>
          <w:sz w:val="24"/>
          <w:szCs w:val="24"/>
        </w:rPr>
      </w:pPr>
      <w:r w:rsidRPr="006461DB">
        <w:rPr>
          <w:rFonts w:cstheme="minorHAnsi"/>
          <w:sz w:val="24"/>
          <w:szCs w:val="24"/>
        </w:rPr>
        <w:t>We</w:t>
      </w:r>
      <w:r w:rsidR="001A59BE" w:rsidRPr="006461DB">
        <w:rPr>
          <w:rFonts w:cstheme="minorHAnsi"/>
          <w:sz w:val="24"/>
          <w:szCs w:val="24"/>
        </w:rPr>
        <w:t xml:space="preserve"> anticipate the work could involve:</w:t>
      </w:r>
    </w:p>
    <w:p w14:paraId="49B1F0A9" w14:textId="0DDCA668" w:rsidR="001A59BE" w:rsidRPr="006461DB" w:rsidRDefault="001A59BE" w:rsidP="001A59BE">
      <w:pPr>
        <w:pStyle w:val="ListParagraph"/>
        <w:numPr>
          <w:ilvl w:val="0"/>
          <w:numId w:val="3"/>
        </w:numPr>
        <w:jc w:val="both"/>
        <w:rPr>
          <w:rFonts w:cstheme="minorHAnsi"/>
          <w:sz w:val="24"/>
          <w:szCs w:val="24"/>
        </w:rPr>
      </w:pPr>
      <w:r w:rsidRPr="006461DB">
        <w:rPr>
          <w:rFonts w:cstheme="minorHAnsi"/>
          <w:sz w:val="24"/>
          <w:szCs w:val="24"/>
        </w:rPr>
        <w:t xml:space="preserve">A literature review to understand the landscape of this </w:t>
      </w:r>
      <w:r w:rsidR="0084178F" w:rsidRPr="006461DB">
        <w:rPr>
          <w:rFonts w:cstheme="minorHAnsi"/>
          <w:sz w:val="24"/>
          <w:szCs w:val="24"/>
        </w:rPr>
        <w:t>sector.</w:t>
      </w:r>
      <w:r w:rsidRPr="006461DB">
        <w:rPr>
          <w:rFonts w:cstheme="minorHAnsi"/>
          <w:sz w:val="24"/>
          <w:szCs w:val="24"/>
        </w:rPr>
        <w:t xml:space="preserve"> </w:t>
      </w:r>
    </w:p>
    <w:p w14:paraId="1F2E1C30" w14:textId="7E6E3F8D" w:rsidR="00FA5BE3" w:rsidRPr="006461DB" w:rsidRDefault="00FA5BE3" w:rsidP="00FA5BE3">
      <w:pPr>
        <w:pStyle w:val="ListParagraph"/>
        <w:numPr>
          <w:ilvl w:val="0"/>
          <w:numId w:val="3"/>
        </w:numPr>
        <w:jc w:val="both"/>
        <w:rPr>
          <w:rFonts w:cstheme="minorHAnsi"/>
          <w:sz w:val="24"/>
          <w:szCs w:val="24"/>
        </w:rPr>
      </w:pPr>
      <w:r w:rsidRPr="006461DB">
        <w:rPr>
          <w:rFonts w:cstheme="minorHAnsi"/>
          <w:sz w:val="24"/>
          <w:szCs w:val="24"/>
        </w:rPr>
        <w:t xml:space="preserve">Engaging with </w:t>
      </w:r>
      <w:r w:rsidR="0036182F" w:rsidRPr="006461DB">
        <w:rPr>
          <w:rFonts w:cstheme="minorHAnsi"/>
          <w:sz w:val="24"/>
          <w:szCs w:val="24"/>
        </w:rPr>
        <w:t xml:space="preserve">organisations </w:t>
      </w:r>
      <w:r w:rsidRPr="006461DB">
        <w:rPr>
          <w:rFonts w:cstheme="minorHAnsi"/>
          <w:sz w:val="24"/>
          <w:szCs w:val="24"/>
        </w:rPr>
        <w:t xml:space="preserve">who might </w:t>
      </w:r>
      <w:r w:rsidR="0036182F" w:rsidRPr="006461DB">
        <w:rPr>
          <w:rFonts w:cstheme="minorHAnsi"/>
          <w:sz w:val="24"/>
          <w:szCs w:val="24"/>
        </w:rPr>
        <w:t>hold</w:t>
      </w:r>
      <w:r w:rsidRPr="006461DB">
        <w:rPr>
          <w:rFonts w:cstheme="minorHAnsi"/>
          <w:sz w:val="24"/>
          <w:szCs w:val="24"/>
        </w:rPr>
        <w:t xml:space="preserve"> data </w:t>
      </w:r>
      <w:r w:rsidR="0036182F" w:rsidRPr="006461DB">
        <w:rPr>
          <w:rFonts w:cstheme="minorHAnsi"/>
          <w:sz w:val="24"/>
          <w:szCs w:val="24"/>
        </w:rPr>
        <w:t>on sector, such as ship records and activity</w:t>
      </w:r>
      <w:r w:rsidR="00682041" w:rsidRPr="006461DB">
        <w:rPr>
          <w:rFonts w:cstheme="minorHAnsi"/>
          <w:sz w:val="24"/>
          <w:szCs w:val="24"/>
        </w:rPr>
        <w:t xml:space="preserve">, </w:t>
      </w:r>
      <w:r w:rsidRPr="006461DB">
        <w:rPr>
          <w:rFonts w:cstheme="minorHAnsi"/>
          <w:sz w:val="24"/>
          <w:szCs w:val="24"/>
        </w:rPr>
        <w:t xml:space="preserve">and ascertaining whether they </w:t>
      </w:r>
      <w:r w:rsidR="00D97544" w:rsidRPr="006461DB">
        <w:rPr>
          <w:rFonts w:cstheme="minorHAnsi"/>
          <w:sz w:val="24"/>
          <w:szCs w:val="24"/>
        </w:rPr>
        <w:t xml:space="preserve">would be </w:t>
      </w:r>
      <w:r w:rsidRPr="006461DB">
        <w:rPr>
          <w:rFonts w:cstheme="minorHAnsi"/>
          <w:sz w:val="24"/>
          <w:szCs w:val="24"/>
        </w:rPr>
        <w:t>able to share this data with DfT.</w:t>
      </w:r>
    </w:p>
    <w:p w14:paraId="74B3576E" w14:textId="47EB38DB" w:rsidR="00FA5BE3" w:rsidRPr="006461DB" w:rsidRDefault="00C02DCF" w:rsidP="001A59BE">
      <w:pPr>
        <w:pStyle w:val="ListParagraph"/>
        <w:numPr>
          <w:ilvl w:val="0"/>
          <w:numId w:val="3"/>
        </w:numPr>
        <w:jc w:val="both"/>
        <w:rPr>
          <w:rFonts w:cstheme="minorHAnsi"/>
          <w:sz w:val="24"/>
          <w:szCs w:val="24"/>
        </w:rPr>
      </w:pPr>
      <w:r w:rsidRPr="006461DB">
        <w:rPr>
          <w:rFonts w:cstheme="minorHAnsi"/>
          <w:sz w:val="24"/>
          <w:szCs w:val="24"/>
        </w:rPr>
        <w:t xml:space="preserve">Data collection including </w:t>
      </w:r>
      <w:r w:rsidR="00E56CF9" w:rsidRPr="006461DB">
        <w:rPr>
          <w:rFonts w:cstheme="minorHAnsi"/>
          <w:sz w:val="24"/>
          <w:szCs w:val="24"/>
        </w:rPr>
        <w:t xml:space="preserve">assessing </w:t>
      </w:r>
      <w:r w:rsidR="00D97544" w:rsidRPr="006461DB">
        <w:rPr>
          <w:rFonts w:cstheme="minorHAnsi"/>
          <w:sz w:val="24"/>
          <w:szCs w:val="24"/>
        </w:rPr>
        <w:t xml:space="preserve">the coverage, size, </w:t>
      </w:r>
      <w:r w:rsidR="002F7DA5" w:rsidRPr="006461DB">
        <w:rPr>
          <w:rFonts w:cstheme="minorHAnsi"/>
          <w:sz w:val="24"/>
          <w:szCs w:val="24"/>
        </w:rPr>
        <w:t xml:space="preserve">and </w:t>
      </w:r>
      <w:r w:rsidR="00D97544" w:rsidRPr="006461DB">
        <w:rPr>
          <w:rFonts w:cstheme="minorHAnsi"/>
          <w:sz w:val="24"/>
          <w:szCs w:val="24"/>
        </w:rPr>
        <w:t xml:space="preserve">quality </w:t>
      </w:r>
      <w:r w:rsidR="002F7DA5" w:rsidRPr="006461DB">
        <w:rPr>
          <w:rFonts w:cstheme="minorHAnsi"/>
          <w:sz w:val="24"/>
          <w:szCs w:val="24"/>
        </w:rPr>
        <w:t>of the available data.</w:t>
      </w:r>
    </w:p>
    <w:p w14:paraId="3D6856F8" w14:textId="6129213D" w:rsidR="002F7DA5" w:rsidRPr="006461DB" w:rsidRDefault="002F7DA5" w:rsidP="001A59BE">
      <w:pPr>
        <w:pStyle w:val="ListParagraph"/>
        <w:numPr>
          <w:ilvl w:val="0"/>
          <w:numId w:val="3"/>
        </w:numPr>
        <w:jc w:val="both"/>
        <w:rPr>
          <w:rFonts w:cstheme="minorHAnsi"/>
          <w:sz w:val="24"/>
          <w:szCs w:val="24"/>
        </w:rPr>
      </w:pPr>
      <w:r w:rsidRPr="006461DB">
        <w:rPr>
          <w:rFonts w:cstheme="minorHAnsi"/>
          <w:sz w:val="24"/>
          <w:szCs w:val="24"/>
        </w:rPr>
        <w:t>Identifying what</w:t>
      </w:r>
      <w:r w:rsidR="003B571F" w:rsidRPr="006461DB">
        <w:rPr>
          <w:rFonts w:cstheme="minorHAnsi"/>
          <w:sz w:val="24"/>
          <w:szCs w:val="24"/>
        </w:rPr>
        <w:t xml:space="preserve"> gaps remain and proposing options for filling those gaps (e.g. surveys</w:t>
      </w:r>
      <w:r w:rsidR="00C36CF5" w:rsidRPr="006461DB">
        <w:rPr>
          <w:rFonts w:cstheme="minorHAnsi"/>
          <w:sz w:val="24"/>
          <w:szCs w:val="24"/>
        </w:rPr>
        <w:t xml:space="preserve"> or infilling analysis)</w:t>
      </w:r>
      <w:r w:rsidR="003B571F" w:rsidRPr="006461DB">
        <w:rPr>
          <w:rFonts w:cstheme="minorHAnsi"/>
          <w:sz w:val="24"/>
          <w:szCs w:val="24"/>
        </w:rPr>
        <w:t>.</w:t>
      </w:r>
    </w:p>
    <w:p w14:paraId="70B24B00" w14:textId="77777777" w:rsidR="001A59BE" w:rsidRPr="006461DB" w:rsidRDefault="001A59BE" w:rsidP="005E2C16">
      <w:pPr>
        <w:pStyle w:val="ListParagraph"/>
        <w:jc w:val="both"/>
        <w:rPr>
          <w:rFonts w:cstheme="minorHAnsi"/>
          <w:sz w:val="24"/>
          <w:szCs w:val="24"/>
        </w:rPr>
      </w:pPr>
    </w:p>
    <w:p w14:paraId="6C0D4389" w14:textId="5BA49FB4" w:rsidR="001A59BE" w:rsidRPr="006461DB" w:rsidRDefault="001A59BE" w:rsidP="005E2C16">
      <w:pPr>
        <w:pStyle w:val="ListParagraph"/>
        <w:numPr>
          <w:ilvl w:val="0"/>
          <w:numId w:val="11"/>
        </w:numPr>
        <w:jc w:val="both"/>
        <w:rPr>
          <w:rFonts w:cstheme="minorHAnsi"/>
          <w:b/>
          <w:bCs/>
          <w:sz w:val="24"/>
          <w:szCs w:val="24"/>
        </w:rPr>
      </w:pPr>
      <w:r w:rsidRPr="006461DB">
        <w:rPr>
          <w:rFonts w:cstheme="minorHAnsi"/>
          <w:b/>
          <w:bCs/>
          <w:sz w:val="24"/>
          <w:szCs w:val="24"/>
        </w:rPr>
        <w:t>Methodology to produce emissions estimates.</w:t>
      </w:r>
    </w:p>
    <w:p w14:paraId="30DB3904" w14:textId="626278BD" w:rsidR="00B569DB" w:rsidRPr="006461DB" w:rsidRDefault="001D1573" w:rsidP="008A14A9">
      <w:pPr>
        <w:jc w:val="both"/>
        <w:rPr>
          <w:rFonts w:cstheme="minorHAnsi"/>
          <w:sz w:val="24"/>
          <w:szCs w:val="24"/>
        </w:rPr>
      </w:pPr>
      <w:r w:rsidRPr="006461DB">
        <w:rPr>
          <w:rFonts w:cstheme="minorHAnsi"/>
          <w:sz w:val="24"/>
          <w:szCs w:val="24"/>
        </w:rPr>
        <w:t xml:space="preserve">The </w:t>
      </w:r>
      <w:r w:rsidR="00606A26" w:rsidRPr="006461DB">
        <w:rPr>
          <w:rFonts w:cstheme="minorHAnsi"/>
          <w:sz w:val="24"/>
          <w:szCs w:val="24"/>
        </w:rPr>
        <w:t>MEM</w:t>
      </w:r>
      <w:r w:rsidRPr="006461DB">
        <w:rPr>
          <w:rFonts w:cstheme="minorHAnsi"/>
          <w:sz w:val="24"/>
          <w:szCs w:val="24"/>
        </w:rPr>
        <w:t xml:space="preserve"> developed by DfT </w:t>
      </w:r>
      <w:r w:rsidR="00AB5C5F" w:rsidRPr="006461DB">
        <w:rPr>
          <w:rFonts w:cstheme="minorHAnsi"/>
          <w:sz w:val="24"/>
          <w:szCs w:val="24"/>
        </w:rPr>
        <w:t>excludes i</w:t>
      </w:r>
      <w:r w:rsidR="00670481" w:rsidRPr="006461DB">
        <w:rPr>
          <w:rFonts w:cstheme="minorHAnsi"/>
          <w:sz w:val="24"/>
          <w:szCs w:val="24"/>
        </w:rPr>
        <w:t>nland waterways and leisure</w:t>
      </w:r>
      <w:r w:rsidR="00E9355D" w:rsidRPr="006461DB">
        <w:rPr>
          <w:rFonts w:cstheme="minorHAnsi"/>
          <w:sz w:val="24"/>
          <w:szCs w:val="24"/>
        </w:rPr>
        <w:t xml:space="preserve"> crafts</w:t>
      </w:r>
      <w:r w:rsidR="004D062F" w:rsidRPr="006461DB">
        <w:rPr>
          <w:rFonts w:cstheme="minorHAnsi"/>
          <w:sz w:val="24"/>
          <w:szCs w:val="24"/>
        </w:rPr>
        <w:t>. W</w:t>
      </w:r>
      <w:r w:rsidR="00FC4CF0" w:rsidRPr="006461DB">
        <w:rPr>
          <w:rFonts w:cstheme="minorHAnsi"/>
          <w:sz w:val="24"/>
          <w:szCs w:val="24"/>
        </w:rPr>
        <w:t xml:space="preserve">e would like to increase the scope for the model so that we can produce estimates and forecasts for this sector. </w:t>
      </w:r>
      <w:r w:rsidR="004D062F" w:rsidRPr="006461DB">
        <w:rPr>
          <w:rFonts w:cstheme="minorHAnsi"/>
          <w:sz w:val="24"/>
          <w:szCs w:val="24"/>
        </w:rPr>
        <w:t>We</w:t>
      </w:r>
      <w:r w:rsidR="00541D62" w:rsidRPr="006461DB">
        <w:rPr>
          <w:rFonts w:cstheme="minorHAnsi"/>
          <w:sz w:val="24"/>
          <w:szCs w:val="24"/>
        </w:rPr>
        <w:t xml:space="preserve"> are</w:t>
      </w:r>
      <w:r w:rsidR="004D062F" w:rsidRPr="006461DB">
        <w:rPr>
          <w:rFonts w:cstheme="minorHAnsi"/>
          <w:sz w:val="24"/>
          <w:szCs w:val="24"/>
        </w:rPr>
        <w:t xml:space="preserve"> seeking</w:t>
      </w:r>
      <w:r w:rsidR="007F5736" w:rsidRPr="006461DB">
        <w:rPr>
          <w:rFonts w:cstheme="minorHAnsi"/>
          <w:sz w:val="24"/>
          <w:szCs w:val="24"/>
        </w:rPr>
        <w:t xml:space="preserve"> insights on </w:t>
      </w:r>
      <w:r w:rsidR="00413882" w:rsidRPr="006461DB">
        <w:rPr>
          <w:rFonts w:cstheme="minorHAnsi"/>
          <w:sz w:val="24"/>
          <w:szCs w:val="24"/>
        </w:rPr>
        <w:t xml:space="preserve">potential improvements to </w:t>
      </w:r>
      <w:r w:rsidR="007F5736" w:rsidRPr="006461DB">
        <w:rPr>
          <w:rFonts w:cstheme="minorHAnsi"/>
          <w:sz w:val="24"/>
          <w:szCs w:val="24"/>
        </w:rPr>
        <w:t>the current methodology</w:t>
      </w:r>
      <w:r w:rsidR="00A27530" w:rsidRPr="006461DB">
        <w:rPr>
          <w:rFonts w:cstheme="minorHAnsi"/>
          <w:sz w:val="24"/>
          <w:szCs w:val="24"/>
        </w:rPr>
        <w:t xml:space="preserve"> </w:t>
      </w:r>
      <w:r w:rsidR="007F5736" w:rsidRPr="006461DB">
        <w:rPr>
          <w:rFonts w:cstheme="minorHAnsi"/>
          <w:sz w:val="24"/>
          <w:szCs w:val="24"/>
        </w:rPr>
        <w:t>implemented by the NAEI</w:t>
      </w:r>
      <w:r w:rsidR="00A27530" w:rsidRPr="006461DB">
        <w:rPr>
          <w:rFonts w:cstheme="minorHAnsi"/>
          <w:sz w:val="24"/>
          <w:szCs w:val="24"/>
        </w:rPr>
        <w:t xml:space="preserve"> in </w:t>
      </w:r>
      <w:r w:rsidR="00A51DB7" w:rsidRPr="006461DB">
        <w:rPr>
          <w:rFonts w:cstheme="minorHAnsi"/>
          <w:sz w:val="24"/>
          <w:szCs w:val="24"/>
        </w:rPr>
        <w:t>their report</w:t>
      </w:r>
      <w:r w:rsidR="00F27095" w:rsidRPr="006461DB">
        <w:rPr>
          <w:rStyle w:val="FootnoteReference"/>
          <w:rFonts w:cstheme="minorHAnsi"/>
          <w:sz w:val="24"/>
          <w:szCs w:val="24"/>
        </w:rPr>
        <w:footnoteReference w:id="3"/>
      </w:r>
      <w:r w:rsidR="001A1684" w:rsidRPr="006461DB">
        <w:rPr>
          <w:rFonts w:cstheme="minorHAnsi"/>
          <w:sz w:val="24"/>
          <w:szCs w:val="24"/>
        </w:rPr>
        <w:t xml:space="preserve"> </w:t>
      </w:r>
      <w:r w:rsidR="00B66E8B" w:rsidRPr="006461DB">
        <w:rPr>
          <w:rFonts w:cstheme="minorHAnsi"/>
          <w:sz w:val="24"/>
          <w:szCs w:val="24"/>
        </w:rPr>
        <w:t>and what those improvements could look like.</w:t>
      </w:r>
      <w:r w:rsidR="007A1D5D" w:rsidRPr="006461DB">
        <w:rPr>
          <w:rFonts w:cstheme="minorHAnsi"/>
          <w:sz w:val="24"/>
          <w:szCs w:val="24"/>
        </w:rPr>
        <w:t xml:space="preserve"> </w:t>
      </w:r>
      <w:r w:rsidR="00B569DB" w:rsidRPr="006461DB">
        <w:rPr>
          <w:rFonts w:cstheme="minorHAnsi"/>
          <w:sz w:val="24"/>
          <w:szCs w:val="24"/>
        </w:rPr>
        <w:t xml:space="preserve"> </w:t>
      </w:r>
    </w:p>
    <w:p w14:paraId="2C91C087" w14:textId="37304A92" w:rsidR="00EB521D" w:rsidRPr="006461DB" w:rsidRDefault="007A1D5D" w:rsidP="001A59BE">
      <w:pPr>
        <w:jc w:val="both"/>
        <w:rPr>
          <w:rFonts w:cstheme="minorHAnsi"/>
          <w:sz w:val="24"/>
          <w:szCs w:val="24"/>
        </w:rPr>
      </w:pPr>
      <w:r w:rsidRPr="006461DB">
        <w:rPr>
          <w:rFonts w:cstheme="minorHAnsi"/>
          <w:sz w:val="24"/>
          <w:szCs w:val="24"/>
        </w:rPr>
        <w:t xml:space="preserve">The </w:t>
      </w:r>
      <w:r w:rsidR="00A95479" w:rsidRPr="006461DB">
        <w:rPr>
          <w:rFonts w:cstheme="minorHAnsi"/>
          <w:sz w:val="24"/>
          <w:szCs w:val="24"/>
        </w:rPr>
        <w:t xml:space="preserve">approaches </w:t>
      </w:r>
      <w:r w:rsidR="007B70EE" w:rsidRPr="006461DB">
        <w:rPr>
          <w:rFonts w:cstheme="minorHAnsi"/>
          <w:sz w:val="24"/>
          <w:szCs w:val="24"/>
        </w:rPr>
        <w:t xml:space="preserve">could </w:t>
      </w:r>
      <w:r w:rsidR="00B66E8B" w:rsidRPr="006461DB">
        <w:rPr>
          <w:rFonts w:cstheme="minorHAnsi"/>
          <w:sz w:val="24"/>
          <w:szCs w:val="24"/>
        </w:rPr>
        <w:t xml:space="preserve">be </w:t>
      </w:r>
      <w:r w:rsidR="00EB521D" w:rsidRPr="006461DB">
        <w:rPr>
          <w:rFonts w:cstheme="minorHAnsi"/>
          <w:sz w:val="24"/>
          <w:szCs w:val="24"/>
        </w:rPr>
        <w:t>categorised into different tiers depending on</w:t>
      </w:r>
      <w:r w:rsidR="007B70EE" w:rsidRPr="006461DB">
        <w:rPr>
          <w:rFonts w:cstheme="minorHAnsi"/>
          <w:sz w:val="24"/>
          <w:szCs w:val="24"/>
        </w:rPr>
        <w:t xml:space="preserve"> factors such as</w:t>
      </w:r>
      <w:r w:rsidR="00EB521D" w:rsidRPr="006461DB">
        <w:rPr>
          <w:rFonts w:cstheme="minorHAnsi"/>
          <w:sz w:val="24"/>
          <w:szCs w:val="24"/>
        </w:rPr>
        <w:t>:</w:t>
      </w:r>
    </w:p>
    <w:p w14:paraId="6DD5E97F" w14:textId="77777777" w:rsidR="00AC55BD" w:rsidRPr="006461DB" w:rsidRDefault="00EB521D" w:rsidP="00EB521D">
      <w:pPr>
        <w:pStyle w:val="ListParagraph"/>
        <w:numPr>
          <w:ilvl w:val="0"/>
          <w:numId w:val="8"/>
        </w:numPr>
        <w:jc w:val="both"/>
        <w:rPr>
          <w:rFonts w:cstheme="minorHAnsi"/>
          <w:sz w:val="24"/>
          <w:szCs w:val="24"/>
        </w:rPr>
      </w:pPr>
      <w:r w:rsidRPr="006461DB">
        <w:rPr>
          <w:rFonts w:cstheme="minorHAnsi"/>
          <w:sz w:val="24"/>
          <w:szCs w:val="24"/>
        </w:rPr>
        <w:t>data limitations and assu</w:t>
      </w:r>
      <w:r w:rsidR="00AC55BD" w:rsidRPr="006461DB">
        <w:rPr>
          <w:rFonts w:cstheme="minorHAnsi"/>
          <w:sz w:val="24"/>
          <w:szCs w:val="24"/>
        </w:rPr>
        <w:t>mptions</w:t>
      </w:r>
    </w:p>
    <w:p w14:paraId="0B86A343" w14:textId="79F8D6B4" w:rsidR="00A95479" w:rsidRPr="006461DB" w:rsidRDefault="00A95479" w:rsidP="00EB521D">
      <w:pPr>
        <w:pStyle w:val="ListParagraph"/>
        <w:numPr>
          <w:ilvl w:val="0"/>
          <w:numId w:val="8"/>
        </w:numPr>
        <w:jc w:val="both"/>
        <w:rPr>
          <w:rFonts w:cstheme="minorHAnsi"/>
          <w:sz w:val="24"/>
          <w:szCs w:val="24"/>
        </w:rPr>
      </w:pPr>
      <w:r w:rsidRPr="006461DB">
        <w:rPr>
          <w:rFonts w:cstheme="minorHAnsi"/>
          <w:sz w:val="24"/>
          <w:szCs w:val="24"/>
        </w:rPr>
        <w:t>complexity of the methodology</w:t>
      </w:r>
    </w:p>
    <w:p w14:paraId="1724F67B" w14:textId="1B21350E" w:rsidR="007B70EE" w:rsidRPr="006461DB" w:rsidRDefault="00AC55BD" w:rsidP="00EB521D">
      <w:pPr>
        <w:pStyle w:val="ListParagraph"/>
        <w:numPr>
          <w:ilvl w:val="0"/>
          <w:numId w:val="8"/>
        </w:numPr>
        <w:jc w:val="both"/>
        <w:rPr>
          <w:rFonts w:cstheme="minorHAnsi"/>
          <w:sz w:val="24"/>
          <w:szCs w:val="24"/>
        </w:rPr>
      </w:pPr>
      <w:r w:rsidRPr="006461DB">
        <w:rPr>
          <w:rFonts w:cstheme="minorHAnsi"/>
          <w:sz w:val="24"/>
          <w:szCs w:val="24"/>
        </w:rPr>
        <w:lastRenderedPageBreak/>
        <w:t xml:space="preserve">time required </w:t>
      </w:r>
      <w:r w:rsidR="00D97003" w:rsidRPr="006461DB">
        <w:rPr>
          <w:rFonts w:cstheme="minorHAnsi"/>
          <w:sz w:val="24"/>
          <w:szCs w:val="24"/>
        </w:rPr>
        <w:t xml:space="preserve">to </w:t>
      </w:r>
      <w:r w:rsidR="009D1922" w:rsidRPr="006461DB">
        <w:rPr>
          <w:rFonts w:cstheme="minorHAnsi"/>
          <w:sz w:val="24"/>
          <w:szCs w:val="24"/>
        </w:rPr>
        <w:t xml:space="preserve">implement each </w:t>
      </w:r>
      <w:r w:rsidR="00906FFC" w:rsidRPr="006461DB">
        <w:rPr>
          <w:rFonts w:cstheme="minorHAnsi"/>
          <w:sz w:val="24"/>
          <w:szCs w:val="24"/>
        </w:rPr>
        <w:t>methodology.</w:t>
      </w:r>
    </w:p>
    <w:p w14:paraId="24F0A27E" w14:textId="16BDCB13" w:rsidR="00942FA8" w:rsidRPr="006461DB" w:rsidRDefault="00546190" w:rsidP="00942FA8">
      <w:pPr>
        <w:pStyle w:val="ListParagraph"/>
        <w:numPr>
          <w:ilvl w:val="0"/>
          <w:numId w:val="8"/>
        </w:numPr>
        <w:jc w:val="both"/>
        <w:rPr>
          <w:rFonts w:cstheme="minorHAnsi"/>
          <w:sz w:val="24"/>
          <w:szCs w:val="24"/>
        </w:rPr>
      </w:pPr>
      <w:r w:rsidRPr="006461DB">
        <w:rPr>
          <w:rFonts w:cstheme="minorHAnsi"/>
          <w:sz w:val="24"/>
          <w:szCs w:val="24"/>
        </w:rPr>
        <w:t>quality and coverage of the results</w:t>
      </w:r>
      <w:r w:rsidR="00B648E8" w:rsidRPr="006461DB">
        <w:rPr>
          <w:rFonts w:cstheme="minorHAnsi"/>
          <w:sz w:val="24"/>
          <w:szCs w:val="24"/>
        </w:rPr>
        <w:t>.</w:t>
      </w:r>
    </w:p>
    <w:p w14:paraId="4E66B61D" w14:textId="790B55B6" w:rsidR="00942FA8" w:rsidRPr="006461DB" w:rsidRDefault="00942FA8" w:rsidP="00573AE4">
      <w:pPr>
        <w:jc w:val="both"/>
        <w:rPr>
          <w:rFonts w:cstheme="minorHAnsi"/>
          <w:sz w:val="24"/>
          <w:szCs w:val="24"/>
        </w:rPr>
      </w:pPr>
      <w:r w:rsidRPr="006461DB">
        <w:rPr>
          <w:rFonts w:cstheme="minorHAnsi"/>
          <w:sz w:val="24"/>
          <w:szCs w:val="24"/>
        </w:rPr>
        <w:t xml:space="preserve">Given that the data for the vessels in scope of this PIN is not collected using AIS, we expect divergences from the data currently being used in the MEM. However, since we intend to use the data in the same </w:t>
      </w:r>
      <w:r w:rsidR="00606A26" w:rsidRPr="006461DB">
        <w:rPr>
          <w:rFonts w:cstheme="minorHAnsi"/>
          <w:sz w:val="24"/>
          <w:szCs w:val="24"/>
        </w:rPr>
        <w:t>MEM</w:t>
      </w:r>
      <w:r w:rsidRPr="006461DB">
        <w:rPr>
          <w:rFonts w:cstheme="minorHAnsi"/>
          <w:sz w:val="24"/>
          <w:szCs w:val="24"/>
        </w:rPr>
        <w:t>, we would like the final data gathered during the project to be compatible with what we are currently using. At</w:t>
      </w:r>
      <w:r w:rsidR="00594601" w:rsidRPr="006461DB">
        <w:rPr>
          <w:rFonts w:cstheme="minorHAnsi"/>
          <w:sz w:val="24"/>
          <w:szCs w:val="24"/>
        </w:rPr>
        <w:t xml:space="preserve"> </w:t>
      </w:r>
      <w:r w:rsidRPr="006461DB">
        <w:rPr>
          <w:rFonts w:cstheme="minorHAnsi"/>
          <w:sz w:val="24"/>
          <w:szCs w:val="24"/>
        </w:rPr>
        <w:t>a high level</w:t>
      </w:r>
      <w:r w:rsidR="00594601" w:rsidRPr="006461DB">
        <w:rPr>
          <w:rFonts w:cstheme="minorHAnsi"/>
          <w:sz w:val="24"/>
          <w:szCs w:val="24"/>
        </w:rPr>
        <w:t xml:space="preserve">, </w:t>
      </w:r>
      <w:r w:rsidRPr="006461DB">
        <w:rPr>
          <w:rFonts w:cstheme="minorHAnsi"/>
          <w:sz w:val="24"/>
          <w:szCs w:val="24"/>
        </w:rPr>
        <w:t xml:space="preserve">for the current base year estimates, we have activity categorised by location, ship type and route for individual ships.  We are willing to share the metadata of the input data used in the model. </w:t>
      </w:r>
    </w:p>
    <w:p w14:paraId="048F5821" w14:textId="42E418A2" w:rsidR="001A59BE" w:rsidRPr="006461DB" w:rsidRDefault="003F39DE" w:rsidP="001A59BE">
      <w:pPr>
        <w:jc w:val="both"/>
        <w:rPr>
          <w:rFonts w:cstheme="minorHAnsi"/>
          <w:sz w:val="24"/>
          <w:szCs w:val="24"/>
        </w:rPr>
      </w:pPr>
      <w:r w:rsidRPr="006461DB">
        <w:rPr>
          <w:rFonts w:cstheme="minorHAnsi"/>
          <w:sz w:val="24"/>
          <w:szCs w:val="24"/>
        </w:rPr>
        <w:t>We</w:t>
      </w:r>
      <w:r w:rsidR="00345927" w:rsidRPr="006461DB">
        <w:rPr>
          <w:rFonts w:cstheme="minorHAnsi"/>
          <w:sz w:val="24"/>
          <w:szCs w:val="24"/>
        </w:rPr>
        <w:t xml:space="preserve"> anticipate the work could involve:</w:t>
      </w:r>
    </w:p>
    <w:p w14:paraId="16DFBDE6" w14:textId="678B8D7A" w:rsidR="00EE405E" w:rsidRPr="006461DB" w:rsidRDefault="00EE405E" w:rsidP="00EE405E">
      <w:pPr>
        <w:pStyle w:val="ListParagraph"/>
        <w:numPr>
          <w:ilvl w:val="0"/>
          <w:numId w:val="9"/>
        </w:numPr>
        <w:jc w:val="both"/>
        <w:rPr>
          <w:rFonts w:cstheme="minorHAnsi"/>
          <w:sz w:val="24"/>
          <w:szCs w:val="24"/>
        </w:rPr>
      </w:pPr>
      <w:r w:rsidRPr="006461DB">
        <w:rPr>
          <w:rFonts w:cstheme="minorHAnsi"/>
          <w:sz w:val="24"/>
          <w:szCs w:val="24"/>
        </w:rPr>
        <w:t>A literature review on the state of the art of estimating</w:t>
      </w:r>
      <w:r w:rsidR="000E2A0A" w:rsidRPr="006461DB">
        <w:rPr>
          <w:rFonts w:cstheme="minorHAnsi"/>
          <w:sz w:val="24"/>
          <w:szCs w:val="24"/>
        </w:rPr>
        <w:t xml:space="preserve"> maritime</w:t>
      </w:r>
      <w:r w:rsidRPr="006461DB">
        <w:rPr>
          <w:rFonts w:cstheme="minorHAnsi"/>
          <w:sz w:val="24"/>
          <w:szCs w:val="24"/>
        </w:rPr>
        <w:t xml:space="preserve"> emissions</w:t>
      </w:r>
      <w:r w:rsidR="000E2A0A" w:rsidRPr="006461DB">
        <w:rPr>
          <w:rFonts w:cstheme="minorHAnsi"/>
          <w:sz w:val="24"/>
          <w:szCs w:val="24"/>
        </w:rPr>
        <w:t>.</w:t>
      </w:r>
      <w:r w:rsidRPr="006461DB">
        <w:rPr>
          <w:rFonts w:cstheme="minorHAnsi"/>
          <w:sz w:val="24"/>
          <w:szCs w:val="24"/>
        </w:rPr>
        <w:t xml:space="preserve"> </w:t>
      </w:r>
    </w:p>
    <w:p w14:paraId="622650CE" w14:textId="7D844F71" w:rsidR="00EE405E" w:rsidRPr="006461DB" w:rsidRDefault="000E2A0A" w:rsidP="00EE405E">
      <w:pPr>
        <w:pStyle w:val="ListParagraph"/>
        <w:numPr>
          <w:ilvl w:val="0"/>
          <w:numId w:val="9"/>
        </w:numPr>
        <w:jc w:val="both"/>
        <w:rPr>
          <w:rFonts w:cstheme="minorHAnsi"/>
          <w:sz w:val="24"/>
          <w:szCs w:val="24"/>
        </w:rPr>
      </w:pPr>
      <w:r w:rsidRPr="006461DB">
        <w:rPr>
          <w:rFonts w:cstheme="minorHAnsi"/>
          <w:sz w:val="24"/>
          <w:szCs w:val="24"/>
        </w:rPr>
        <w:t xml:space="preserve">Stakeholder engagement </w:t>
      </w:r>
      <w:r w:rsidR="000C3432" w:rsidRPr="006461DB">
        <w:rPr>
          <w:rFonts w:cstheme="minorHAnsi"/>
          <w:sz w:val="24"/>
          <w:szCs w:val="24"/>
        </w:rPr>
        <w:t>to develop</w:t>
      </w:r>
      <w:r w:rsidRPr="006461DB">
        <w:rPr>
          <w:rFonts w:cstheme="minorHAnsi"/>
          <w:sz w:val="24"/>
          <w:szCs w:val="24"/>
        </w:rPr>
        <w:t xml:space="preserve"> possible assumptions </w:t>
      </w:r>
      <w:r w:rsidR="000C3432" w:rsidRPr="006461DB">
        <w:rPr>
          <w:rFonts w:cstheme="minorHAnsi"/>
          <w:sz w:val="24"/>
          <w:szCs w:val="24"/>
        </w:rPr>
        <w:t>to fill the potential data gaps.</w:t>
      </w:r>
    </w:p>
    <w:p w14:paraId="2559BFF0" w14:textId="1E301549" w:rsidR="00355FB6" w:rsidRPr="006461DB" w:rsidRDefault="00355FB6" w:rsidP="00EE405E">
      <w:pPr>
        <w:pStyle w:val="ListParagraph"/>
        <w:numPr>
          <w:ilvl w:val="0"/>
          <w:numId w:val="9"/>
        </w:numPr>
        <w:jc w:val="both"/>
        <w:rPr>
          <w:rFonts w:cstheme="minorHAnsi"/>
          <w:sz w:val="24"/>
          <w:szCs w:val="24"/>
        </w:rPr>
      </w:pPr>
      <w:r w:rsidRPr="006461DB">
        <w:rPr>
          <w:rFonts w:cstheme="minorHAnsi"/>
          <w:sz w:val="24"/>
          <w:szCs w:val="24"/>
        </w:rPr>
        <w:t>Exploratory analysis using a sample of data.</w:t>
      </w:r>
    </w:p>
    <w:p w14:paraId="73ECC6C0" w14:textId="29FDF52D" w:rsidR="00345927" w:rsidRPr="006461DB" w:rsidRDefault="00124CC4" w:rsidP="001A59BE">
      <w:pPr>
        <w:pStyle w:val="ListParagraph"/>
        <w:numPr>
          <w:ilvl w:val="0"/>
          <w:numId w:val="9"/>
        </w:numPr>
        <w:jc w:val="both"/>
        <w:rPr>
          <w:rFonts w:cstheme="minorHAnsi"/>
          <w:sz w:val="24"/>
          <w:szCs w:val="24"/>
        </w:rPr>
      </w:pPr>
      <w:r w:rsidRPr="006461DB">
        <w:rPr>
          <w:rFonts w:cstheme="minorHAnsi"/>
          <w:sz w:val="24"/>
          <w:szCs w:val="24"/>
        </w:rPr>
        <w:t>Emissions estimates for inland waterways and leisure crafts and other vessels that might not be included in AIS data.</w:t>
      </w:r>
    </w:p>
    <w:p w14:paraId="76E96CD3" w14:textId="77777777" w:rsidR="0090592A" w:rsidRDefault="0090592A" w:rsidP="001A59BE">
      <w:pPr>
        <w:jc w:val="both"/>
        <w:rPr>
          <w:rFonts w:cstheme="minorHAnsi"/>
          <w:b/>
          <w:bCs/>
          <w:sz w:val="24"/>
          <w:szCs w:val="24"/>
        </w:rPr>
      </w:pPr>
    </w:p>
    <w:p w14:paraId="0A348DCF" w14:textId="2592418C" w:rsidR="001A59BE" w:rsidRPr="006461DB" w:rsidRDefault="001A59BE" w:rsidP="001A59BE">
      <w:pPr>
        <w:jc w:val="both"/>
        <w:rPr>
          <w:rFonts w:cstheme="minorHAnsi"/>
          <w:b/>
          <w:bCs/>
          <w:sz w:val="24"/>
          <w:szCs w:val="24"/>
        </w:rPr>
      </w:pPr>
      <w:r w:rsidRPr="006461DB">
        <w:rPr>
          <w:rFonts w:cstheme="minorHAnsi"/>
          <w:b/>
          <w:bCs/>
          <w:sz w:val="24"/>
          <w:szCs w:val="24"/>
        </w:rPr>
        <w:t xml:space="preserve">Next Steps </w:t>
      </w:r>
    </w:p>
    <w:p w14:paraId="1D30EAEF" w14:textId="77777777" w:rsidR="001A59BE" w:rsidRPr="006461DB" w:rsidRDefault="001A59BE" w:rsidP="001A59BE">
      <w:pPr>
        <w:jc w:val="both"/>
        <w:rPr>
          <w:rFonts w:cstheme="minorHAnsi"/>
          <w:sz w:val="24"/>
          <w:szCs w:val="24"/>
        </w:rPr>
      </w:pPr>
      <w:r w:rsidRPr="006461DB">
        <w:rPr>
          <w:rFonts w:cstheme="minorHAnsi"/>
          <w:sz w:val="24"/>
          <w:szCs w:val="24"/>
        </w:rPr>
        <w:t>This PIN aims to:</w:t>
      </w:r>
    </w:p>
    <w:p w14:paraId="78B19728" w14:textId="77777777" w:rsidR="001A59BE" w:rsidRPr="006461DB" w:rsidRDefault="001A59BE" w:rsidP="001A59BE">
      <w:pPr>
        <w:pStyle w:val="ListParagraph"/>
        <w:numPr>
          <w:ilvl w:val="0"/>
          <w:numId w:val="4"/>
        </w:numPr>
        <w:jc w:val="both"/>
        <w:rPr>
          <w:rFonts w:cstheme="minorHAnsi"/>
          <w:sz w:val="24"/>
          <w:szCs w:val="24"/>
        </w:rPr>
      </w:pPr>
      <w:r w:rsidRPr="006461DB">
        <w:rPr>
          <w:rFonts w:cstheme="minorHAnsi"/>
          <w:sz w:val="24"/>
          <w:szCs w:val="24"/>
        </w:rPr>
        <w:t>Explore the market composition of suppliers in this sector, who they work with and their capabilities to deliver on this project.</w:t>
      </w:r>
    </w:p>
    <w:p w14:paraId="5000CC8C" w14:textId="5A725A73" w:rsidR="001A59BE" w:rsidRPr="006461DB" w:rsidRDefault="00C37435" w:rsidP="001A59BE">
      <w:pPr>
        <w:pStyle w:val="ListParagraph"/>
        <w:numPr>
          <w:ilvl w:val="0"/>
          <w:numId w:val="4"/>
        </w:numPr>
        <w:jc w:val="both"/>
        <w:rPr>
          <w:rFonts w:cstheme="minorHAnsi"/>
          <w:sz w:val="24"/>
          <w:szCs w:val="24"/>
        </w:rPr>
      </w:pPr>
      <w:r w:rsidRPr="006461DB">
        <w:rPr>
          <w:rFonts w:cstheme="minorHAnsi"/>
          <w:sz w:val="24"/>
          <w:szCs w:val="24"/>
        </w:rPr>
        <w:t xml:space="preserve">Determine if there is sufficient </w:t>
      </w:r>
      <w:r w:rsidR="001A59BE" w:rsidRPr="006461DB">
        <w:rPr>
          <w:rFonts w:cstheme="minorHAnsi"/>
          <w:sz w:val="24"/>
          <w:szCs w:val="24"/>
        </w:rPr>
        <w:t xml:space="preserve">interest in carrying out </w:t>
      </w:r>
      <w:r w:rsidRPr="006461DB">
        <w:rPr>
          <w:rFonts w:cstheme="minorHAnsi"/>
          <w:sz w:val="24"/>
          <w:szCs w:val="24"/>
        </w:rPr>
        <w:t>this type of work.</w:t>
      </w:r>
    </w:p>
    <w:p w14:paraId="49B3E9CE" w14:textId="6B590CD0" w:rsidR="001A59BE" w:rsidRPr="006461DB" w:rsidRDefault="001A59BE" w:rsidP="001A59BE">
      <w:pPr>
        <w:pStyle w:val="ListParagraph"/>
        <w:numPr>
          <w:ilvl w:val="0"/>
          <w:numId w:val="4"/>
        </w:numPr>
        <w:jc w:val="both"/>
        <w:rPr>
          <w:rFonts w:cstheme="minorHAnsi"/>
          <w:sz w:val="24"/>
          <w:szCs w:val="24"/>
        </w:rPr>
      </w:pPr>
      <w:r w:rsidRPr="006461DB">
        <w:rPr>
          <w:rFonts w:cstheme="minorHAnsi"/>
          <w:sz w:val="24"/>
          <w:szCs w:val="24"/>
        </w:rPr>
        <w:t>Insights on what the total cost for the project might be.</w:t>
      </w:r>
    </w:p>
    <w:p w14:paraId="1C9C20A9" w14:textId="77777777" w:rsidR="0090592A" w:rsidRDefault="0090592A" w:rsidP="001A59BE">
      <w:pPr>
        <w:jc w:val="both"/>
        <w:rPr>
          <w:rFonts w:cstheme="minorHAnsi"/>
          <w:b/>
          <w:bCs/>
          <w:color w:val="FF0000"/>
          <w:sz w:val="24"/>
          <w:szCs w:val="24"/>
        </w:rPr>
      </w:pPr>
    </w:p>
    <w:p w14:paraId="3B96DA28" w14:textId="74A7F041" w:rsidR="000E0C08" w:rsidRPr="006461DB" w:rsidRDefault="0018154C" w:rsidP="001A59BE">
      <w:pPr>
        <w:jc w:val="both"/>
        <w:rPr>
          <w:rFonts w:cstheme="minorHAnsi"/>
          <w:b/>
          <w:bCs/>
          <w:color w:val="FF0000"/>
          <w:sz w:val="24"/>
          <w:szCs w:val="24"/>
          <w:lang w:val="en-US"/>
          <w14:ligatures w14:val="none"/>
        </w:rPr>
      </w:pPr>
      <w:r w:rsidRPr="00AA64DD">
        <w:rPr>
          <w:rFonts w:cstheme="minorHAnsi"/>
          <w:b/>
          <w:bCs/>
          <w:color w:val="FF0000"/>
          <w:sz w:val="24"/>
          <w:szCs w:val="24"/>
        </w:rPr>
        <w:t>Suppliers w</w:t>
      </w:r>
      <w:r w:rsidR="00AF4242" w:rsidRPr="00AA64DD">
        <w:rPr>
          <w:rFonts w:cstheme="minorHAnsi"/>
          <w:b/>
          <w:bCs/>
          <w:color w:val="FF0000"/>
          <w:sz w:val="24"/>
          <w:szCs w:val="24"/>
        </w:rPr>
        <w:t xml:space="preserve">ith the expertise </w:t>
      </w:r>
      <w:r w:rsidR="003C0E50" w:rsidRPr="00AA64DD">
        <w:rPr>
          <w:rFonts w:cstheme="minorHAnsi"/>
          <w:b/>
          <w:bCs/>
          <w:color w:val="FF0000"/>
          <w:sz w:val="24"/>
          <w:szCs w:val="24"/>
        </w:rPr>
        <w:t>and capacity</w:t>
      </w:r>
      <w:r w:rsidR="00AF4242" w:rsidRPr="00AA64DD">
        <w:rPr>
          <w:rFonts w:cstheme="minorHAnsi"/>
          <w:b/>
          <w:bCs/>
          <w:color w:val="FF0000"/>
          <w:sz w:val="24"/>
          <w:szCs w:val="24"/>
        </w:rPr>
        <w:t xml:space="preserve"> to provide advice and solutions relevant to this requirement </w:t>
      </w:r>
      <w:r w:rsidR="0045769E" w:rsidRPr="00AA64DD">
        <w:rPr>
          <w:rFonts w:cstheme="minorHAnsi"/>
          <w:b/>
          <w:bCs/>
          <w:color w:val="FF0000"/>
          <w:sz w:val="24"/>
          <w:szCs w:val="24"/>
        </w:rPr>
        <w:t xml:space="preserve">are invited to respond by completing the </w:t>
      </w:r>
      <w:r w:rsidR="0090592A">
        <w:rPr>
          <w:rFonts w:cstheme="minorHAnsi"/>
          <w:b/>
          <w:bCs/>
          <w:color w:val="FF0000"/>
          <w:sz w:val="24"/>
          <w:szCs w:val="24"/>
        </w:rPr>
        <w:t>S</w:t>
      </w:r>
      <w:r w:rsidR="0045769E" w:rsidRPr="00AA64DD">
        <w:rPr>
          <w:rFonts w:cstheme="minorHAnsi"/>
          <w:b/>
          <w:bCs/>
          <w:color w:val="FF0000"/>
          <w:sz w:val="24"/>
          <w:szCs w:val="24"/>
        </w:rPr>
        <w:t xml:space="preserve">upplier </w:t>
      </w:r>
      <w:r w:rsidR="0090592A">
        <w:rPr>
          <w:rFonts w:cstheme="minorHAnsi"/>
          <w:b/>
          <w:bCs/>
          <w:color w:val="FF0000"/>
          <w:sz w:val="24"/>
          <w:szCs w:val="24"/>
        </w:rPr>
        <w:t>Q</w:t>
      </w:r>
      <w:r w:rsidR="0045769E" w:rsidRPr="00AA64DD">
        <w:rPr>
          <w:rFonts w:cstheme="minorHAnsi"/>
          <w:b/>
          <w:bCs/>
          <w:color w:val="FF0000"/>
          <w:sz w:val="24"/>
          <w:szCs w:val="24"/>
        </w:rPr>
        <w:t xml:space="preserve">uestionnaire </w:t>
      </w:r>
      <w:r w:rsidR="000E0C08" w:rsidRPr="00AA64DD">
        <w:rPr>
          <w:rFonts w:cstheme="minorHAnsi"/>
          <w:b/>
          <w:bCs/>
          <w:color w:val="FF0000"/>
          <w:sz w:val="24"/>
          <w:szCs w:val="24"/>
        </w:rPr>
        <w:t xml:space="preserve">below and email to </w:t>
      </w:r>
      <w:hyperlink r:id="rId11" w:history="1">
        <w:r w:rsidR="00DE395F" w:rsidRPr="00AA64DD">
          <w:rPr>
            <w:rStyle w:val="Hyperlink"/>
            <w:rFonts w:cstheme="minorHAnsi"/>
            <w:b/>
            <w:bCs/>
            <w:color w:val="FF0000"/>
            <w:sz w:val="24"/>
            <w:szCs w:val="24"/>
            <w:lang w:val="en-US"/>
            <w14:ligatures w14:val="none"/>
          </w:rPr>
          <w:t>MaritimeForecasts@dft.gov.uk</w:t>
        </w:r>
      </w:hyperlink>
      <w:r w:rsidR="00DE395F" w:rsidRPr="00AA64DD">
        <w:rPr>
          <w:rFonts w:cstheme="minorHAnsi"/>
          <w:b/>
          <w:bCs/>
          <w:color w:val="FF0000"/>
          <w:sz w:val="24"/>
          <w:szCs w:val="24"/>
          <w:lang w:val="en-US"/>
          <w14:ligatures w14:val="none"/>
        </w:rPr>
        <w:t xml:space="preserve"> by </w:t>
      </w:r>
      <w:r w:rsidR="00D2442C" w:rsidRPr="00AA64DD">
        <w:rPr>
          <w:rFonts w:cstheme="minorHAnsi"/>
          <w:b/>
          <w:bCs/>
          <w:color w:val="FF0000"/>
          <w:sz w:val="24"/>
          <w:szCs w:val="24"/>
          <w:lang w:val="en-US"/>
          <w14:ligatures w14:val="none"/>
        </w:rPr>
        <w:t xml:space="preserve">31 </w:t>
      </w:r>
      <w:proofErr w:type="gramStart"/>
      <w:r w:rsidR="00D2442C" w:rsidRPr="00AA64DD">
        <w:rPr>
          <w:rFonts w:cstheme="minorHAnsi"/>
          <w:b/>
          <w:bCs/>
          <w:color w:val="FF0000"/>
          <w:sz w:val="24"/>
          <w:szCs w:val="24"/>
          <w:lang w:val="en-US"/>
          <w14:ligatures w14:val="none"/>
        </w:rPr>
        <w:t xml:space="preserve">August </w:t>
      </w:r>
      <w:r w:rsidR="00895725" w:rsidRPr="00AA64DD">
        <w:rPr>
          <w:rFonts w:cstheme="minorHAnsi"/>
          <w:b/>
          <w:bCs/>
          <w:color w:val="FF0000"/>
          <w:sz w:val="24"/>
          <w:szCs w:val="24"/>
          <w:lang w:val="en-US"/>
          <w14:ligatures w14:val="none"/>
        </w:rPr>
        <w:t xml:space="preserve"> 2024</w:t>
      </w:r>
      <w:proofErr w:type="gramEnd"/>
      <w:r w:rsidR="00D72562" w:rsidRPr="00AA64DD">
        <w:rPr>
          <w:rFonts w:cstheme="minorHAnsi"/>
          <w:b/>
          <w:bCs/>
          <w:color w:val="FF0000"/>
          <w:sz w:val="24"/>
          <w:szCs w:val="24"/>
          <w:lang w:val="en-US"/>
          <w14:ligatures w14:val="none"/>
        </w:rPr>
        <w:t>.</w:t>
      </w:r>
    </w:p>
    <w:p w14:paraId="2FAFFDB6" w14:textId="27AB84C2" w:rsidR="00D72562" w:rsidRPr="006461DB" w:rsidRDefault="00D72562" w:rsidP="00246E3C">
      <w:pPr>
        <w:rPr>
          <w:rFonts w:cstheme="minorHAnsi"/>
          <w:sz w:val="24"/>
          <w:szCs w:val="24"/>
          <w:lang w:val="en-US"/>
          <w14:ligatures w14:val="none"/>
        </w:rPr>
      </w:pPr>
    </w:p>
    <w:p w14:paraId="31B9252F" w14:textId="7673A147" w:rsidR="00AD1BFF" w:rsidRPr="006461DB" w:rsidRDefault="00AD1BFF" w:rsidP="005E2C16">
      <w:pPr>
        <w:pStyle w:val="BodyText"/>
        <w:spacing w:after="240"/>
        <w:jc w:val="both"/>
        <w:rPr>
          <w:rFonts w:eastAsia="Times New Roman" w:cstheme="minorHAnsi"/>
          <w:color w:val="212121"/>
          <w:szCs w:val="24"/>
          <w:lang w:eastAsia="en-GB"/>
        </w:rPr>
      </w:pPr>
      <w:r w:rsidRPr="006461DB">
        <w:rPr>
          <w:rStyle w:val="normaltextrun"/>
          <w:rFonts w:eastAsia="Times New Roman" w:cstheme="minorHAnsi"/>
          <w:color w:val="212121"/>
          <w:szCs w:val="24"/>
          <w:lang w:eastAsia="en-GB"/>
        </w:rPr>
        <w:t xml:space="preserve">Following the collation of all responses, the DfT may host a market event </w:t>
      </w:r>
      <w:r w:rsidR="00371862" w:rsidRPr="006461DB">
        <w:rPr>
          <w:rStyle w:val="normaltextrun"/>
          <w:rFonts w:eastAsia="Times New Roman" w:cstheme="minorHAnsi"/>
          <w:color w:val="212121"/>
          <w:szCs w:val="24"/>
          <w:lang w:eastAsia="en-GB"/>
        </w:rPr>
        <w:t>or publish a further</w:t>
      </w:r>
      <w:r w:rsidRPr="006461DB">
        <w:rPr>
          <w:rStyle w:val="normaltextrun"/>
          <w:rFonts w:eastAsia="Times New Roman" w:cstheme="minorHAnsi"/>
          <w:color w:val="212121"/>
          <w:szCs w:val="24"/>
          <w:lang w:eastAsia="en-GB"/>
        </w:rPr>
        <w:t xml:space="preserve"> to request additional information from all respondents directly. </w:t>
      </w:r>
    </w:p>
    <w:p w14:paraId="0BA69B19" w14:textId="1AF493C0" w:rsidR="00D72562" w:rsidRDefault="00D72562" w:rsidP="001A59BE">
      <w:pPr>
        <w:jc w:val="both"/>
        <w:rPr>
          <w:rFonts w:cstheme="minorHAnsi"/>
          <w:sz w:val="24"/>
          <w:szCs w:val="24"/>
          <w:lang w:val="en-US"/>
          <w14:ligatures w14:val="none"/>
        </w:rPr>
      </w:pPr>
      <w:r w:rsidRPr="006461DB">
        <w:rPr>
          <w:rFonts w:cstheme="minorHAnsi"/>
          <w:sz w:val="24"/>
          <w:szCs w:val="24"/>
          <w:lang w:val="en-US"/>
          <w14:ligatures w14:val="none"/>
        </w:rPr>
        <w:t xml:space="preserve">Please note, the DfT reserves the right </w:t>
      </w:r>
      <w:r w:rsidR="00084F9A" w:rsidRPr="006461DB">
        <w:rPr>
          <w:rFonts w:cstheme="minorHAnsi"/>
          <w:sz w:val="24"/>
          <w:szCs w:val="24"/>
          <w:lang w:val="en-US"/>
          <w14:ligatures w14:val="none"/>
        </w:rPr>
        <w:t xml:space="preserve">not </w:t>
      </w:r>
      <w:r w:rsidRPr="006461DB">
        <w:rPr>
          <w:rFonts w:cstheme="minorHAnsi"/>
          <w:sz w:val="24"/>
          <w:szCs w:val="24"/>
          <w:lang w:val="en-US"/>
          <w14:ligatures w14:val="none"/>
        </w:rPr>
        <w:t xml:space="preserve">to </w:t>
      </w:r>
      <w:r w:rsidR="001803C2" w:rsidRPr="006461DB">
        <w:rPr>
          <w:rFonts w:cstheme="minorHAnsi"/>
          <w:sz w:val="24"/>
          <w:szCs w:val="24"/>
          <w:lang w:val="en-US"/>
          <w14:ligatures w14:val="none"/>
        </w:rPr>
        <w:t>run a procurement related to this PIN</w:t>
      </w:r>
      <w:r w:rsidR="00AD1BFF" w:rsidRPr="006461DB">
        <w:rPr>
          <w:rFonts w:cstheme="minorHAnsi"/>
          <w:sz w:val="24"/>
          <w:szCs w:val="24"/>
          <w:lang w:val="en-US"/>
          <w14:ligatures w14:val="none"/>
        </w:rPr>
        <w:t xml:space="preserve"> or any future events</w:t>
      </w:r>
      <w:r w:rsidR="001803C2" w:rsidRPr="006461DB">
        <w:rPr>
          <w:rFonts w:cstheme="minorHAnsi"/>
          <w:sz w:val="24"/>
          <w:szCs w:val="24"/>
          <w:lang w:val="en-US"/>
          <w14:ligatures w14:val="none"/>
        </w:rPr>
        <w:t>.</w:t>
      </w:r>
    </w:p>
    <w:p w14:paraId="1234AE43" w14:textId="77777777" w:rsidR="00AA64DD" w:rsidRDefault="00AA64DD" w:rsidP="001A59BE">
      <w:pPr>
        <w:jc w:val="both"/>
        <w:rPr>
          <w:rFonts w:cstheme="minorHAnsi"/>
          <w:sz w:val="24"/>
          <w:szCs w:val="24"/>
        </w:rPr>
      </w:pPr>
    </w:p>
    <w:p w14:paraId="44FEB2C0" w14:textId="77777777" w:rsidR="00570883" w:rsidRDefault="00570883" w:rsidP="001A59BE">
      <w:pPr>
        <w:jc w:val="both"/>
        <w:rPr>
          <w:rFonts w:cstheme="minorHAnsi"/>
          <w:sz w:val="24"/>
          <w:szCs w:val="24"/>
        </w:rPr>
      </w:pPr>
    </w:p>
    <w:p w14:paraId="159B962A" w14:textId="77777777" w:rsidR="00001E66" w:rsidRDefault="00001E66" w:rsidP="001A59BE">
      <w:pPr>
        <w:jc w:val="both"/>
        <w:rPr>
          <w:rFonts w:cstheme="minorHAnsi"/>
          <w:sz w:val="24"/>
          <w:szCs w:val="24"/>
        </w:rPr>
      </w:pPr>
    </w:p>
    <w:p w14:paraId="3CA856D5" w14:textId="77777777" w:rsidR="00570883" w:rsidRPr="006461DB" w:rsidRDefault="00570883" w:rsidP="001A59BE">
      <w:pPr>
        <w:jc w:val="both"/>
        <w:rPr>
          <w:rFonts w:cstheme="minorHAnsi"/>
          <w:sz w:val="24"/>
          <w:szCs w:val="24"/>
        </w:rPr>
      </w:pPr>
    </w:p>
    <w:p w14:paraId="4174FBF9" w14:textId="4A16AB3E" w:rsidR="00246E3C" w:rsidRPr="006461DB" w:rsidRDefault="001A59BE" w:rsidP="001A59BE">
      <w:pPr>
        <w:jc w:val="both"/>
        <w:rPr>
          <w:rFonts w:cstheme="minorHAnsi"/>
          <w:b/>
          <w:bCs/>
          <w:sz w:val="24"/>
          <w:szCs w:val="24"/>
        </w:rPr>
      </w:pPr>
      <w:r w:rsidRPr="006461DB">
        <w:rPr>
          <w:rFonts w:cstheme="minorHAnsi"/>
          <w:b/>
          <w:bCs/>
          <w:sz w:val="24"/>
          <w:szCs w:val="24"/>
        </w:rPr>
        <w:lastRenderedPageBreak/>
        <w:t>Supplier questionnaire</w:t>
      </w:r>
    </w:p>
    <w:tbl>
      <w:tblPr>
        <w:tblStyle w:val="TableGrid"/>
        <w:tblW w:w="0" w:type="auto"/>
        <w:tblLook w:val="04A0" w:firstRow="1" w:lastRow="0" w:firstColumn="1" w:lastColumn="0" w:noHBand="0" w:noVBand="1"/>
      </w:tblPr>
      <w:tblGrid>
        <w:gridCol w:w="9016"/>
      </w:tblGrid>
      <w:tr w:rsidR="001A59BE" w:rsidRPr="006461DB" w14:paraId="5CF67591" w14:textId="77777777" w:rsidTr="00FF5B3E">
        <w:tc>
          <w:tcPr>
            <w:tcW w:w="9016" w:type="dxa"/>
          </w:tcPr>
          <w:p w14:paraId="098EF3DA" w14:textId="4BF0938D" w:rsidR="001A59BE" w:rsidRPr="006461DB" w:rsidRDefault="00570883" w:rsidP="00FF5B3E">
            <w:pPr>
              <w:jc w:val="both"/>
              <w:rPr>
                <w:rFonts w:cstheme="minorHAnsi"/>
                <w:b/>
                <w:bCs/>
                <w:sz w:val="24"/>
                <w:szCs w:val="24"/>
              </w:rPr>
            </w:pPr>
            <w:r>
              <w:rPr>
                <w:rFonts w:cstheme="minorHAnsi"/>
                <w:b/>
                <w:bCs/>
                <w:sz w:val="24"/>
                <w:szCs w:val="24"/>
              </w:rPr>
              <w:t xml:space="preserve">Contracting Authority </w:t>
            </w:r>
            <w:r w:rsidR="001A59BE" w:rsidRPr="006461DB">
              <w:rPr>
                <w:rFonts w:cstheme="minorHAnsi"/>
                <w:b/>
                <w:bCs/>
                <w:sz w:val="24"/>
                <w:szCs w:val="24"/>
              </w:rPr>
              <w:t xml:space="preserve">Contact </w:t>
            </w:r>
            <w:r>
              <w:rPr>
                <w:rFonts w:cstheme="minorHAnsi"/>
                <w:b/>
                <w:bCs/>
                <w:sz w:val="24"/>
                <w:szCs w:val="24"/>
              </w:rPr>
              <w:t>D</w:t>
            </w:r>
            <w:r w:rsidR="001A59BE" w:rsidRPr="006461DB">
              <w:rPr>
                <w:rFonts w:cstheme="minorHAnsi"/>
                <w:b/>
                <w:bCs/>
                <w:sz w:val="24"/>
                <w:szCs w:val="24"/>
              </w:rPr>
              <w:t>etails.</w:t>
            </w:r>
          </w:p>
          <w:p w14:paraId="4C2DB628" w14:textId="683D80E9" w:rsidR="001A59BE" w:rsidRDefault="001A59BE" w:rsidP="00FF5B3E">
            <w:pPr>
              <w:jc w:val="both"/>
              <w:rPr>
                <w:rFonts w:cstheme="minorHAnsi"/>
                <w:sz w:val="24"/>
                <w:szCs w:val="24"/>
              </w:rPr>
            </w:pPr>
            <w:r w:rsidRPr="006461DB">
              <w:rPr>
                <w:rFonts w:cstheme="minorHAnsi"/>
                <w:sz w:val="24"/>
                <w:szCs w:val="24"/>
              </w:rPr>
              <w:t>Organisation name: Department for Transport</w:t>
            </w:r>
            <w:r w:rsidR="00D32172">
              <w:rPr>
                <w:rFonts w:cstheme="minorHAnsi"/>
                <w:sz w:val="24"/>
                <w:szCs w:val="24"/>
              </w:rPr>
              <w:t xml:space="preserve">, Aviation Maritime and Boards Analysis, </w:t>
            </w:r>
            <w:r w:rsidR="00D32172" w:rsidRPr="006461DB">
              <w:rPr>
                <w:rFonts w:cstheme="minorHAnsi"/>
                <w:sz w:val="24"/>
                <w:szCs w:val="24"/>
              </w:rPr>
              <w:t>Maritime</w:t>
            </w:r>
            <w:r w:rsidR="000B538C" w:rsidRPr="006461DB">
              <w:rPr>
                <w:rFonts w:cstheme="minorHAnsi"/>
                <w:sz w:val="24"/>
                <w:szCs w:val="24"/>
              </w:rPr>
              <w:t xml:space="preserve"> and Aviation Modelling Team</w:t>
            </w:r>
          </w:p>
          <w:p w14:paraId="47A43756" w14:textId="441811FE" w:rsidR="00D32172" w:rsidRDefault="00D32172" w:rsidP="00FF5B3E">
            <w:pPr>
              <w:jc w:val="both"/>
              <w:rPr>
                <w:rFonts w:cstheme="minorHAnsi"/>
                <w:sz w:val="24"/>
                <w:szCs w:val="24"/>
              </w:rPr>
            </w:pPr>
            <w:r>
              <w:rPr>
                <w:rFonts w:cstheme="minorHAnsi"/>
                <w:sz w:val="24"/>
                <w:szCs w:val="24"/>
              </w:rPr>
              <w:t>Point of contact name: Hazvinei Tamuka Moyo</w:t>
            </w:r>
          </w:p>
          <w:p w14:paraId="083B108C" w14:textId="34A7BE27" w:rsidR="00006971" w:rsidRPr="006461DB" w:rsidRDefault="00D32172" w:rsidP="00006971">
            <w:pPr>
              <w:spacing w:after="40"/>
              <w:jc w:val="both"/>
              <w:rPr>
                <w:rFonts w:cstheme="minorHAnsi"/>
                <w:sz w:val="24"/>
                <w:szCs w:val="24"/>
              </w:rPr>
            </w:pPr>
            <w:r>
              <w:rPr>
                <w:rFonts w:cstheme="minorHAnsi"/>
                <w:sz w:val="24"/>
                <w:szCs w:val="24"/>
              </w:rPr>
              <w:t xml:space="preserve">Point of contact email: </w:t>
            </w:r>
            <w:hyperlink r:id="rId12" w:history="1">
              <w:r w:rsidR="00006971" w:rsidRPr="00C55B4F">
                <w:rPr>
                  <w:rStyle w:val="Hyperlink"/>
                  <w:rFonts w:cstheme="minorHAnsi"/>
                  <w:sz w:val="24"/>
                  <w:szCs w:val="24"/>
                </w:rPr>
                <w:t>hazvinei.tamukamoyo@dft.gov.uk</w:t>
              </w:r>
            </w:hyperlink>
          </w:p>
        </w:tc>
      </w:tr>
      <w:tr w:rsidR="00570883" w:rsidRPr="006461DB" w14:paraId="6B3549A7" w14:textId="77777777" w:rsidTr="00FF5B3E">
        <w:tc>
          <w:tcPr>
            <w:tcW w:w="9016" w:type="dxa"/>
          </w:tcPr>
          <w:p w14:paraId="74DCC0F4" w14:textId="77777777" w:rsidR="00570883" w:rsidRPr="00570883" w:rsidRDefault="00570883" w:rsidP="00FF5B3E">
            <w:pPr>
              <w:jc w:val="both"/>
              <w:rPr>
                <w:rFonts w:cstheme="minorHAnsi"/>
                <w:b/>
                <w:bCs/>
                <w:sz w:val="24"/>
                <w:szCs w:val="24"/>
                <w:u w:val="single"/>
              </w:rPr>
            </w:pPr>
            <w:r w:rsidRPr="00570883">
              <w:rPr>
                <w:rFonts w:cstheme="minorHAnsi"/>
                <w:b/>
                <w:bCs/>
                <w:sz w:val="24"/>
                <w:szCs w:val="24"/>
                <w:u w:val="single"/>
              </w:rPr>
              <w:t>Supplier Contact Details</w:t>
            </w:r>
          </w:p>
          <w:p w14:paraId="6D6D7FE2" w14:textId="253FDF63" w:rsidR="00570883" w:rsidRDefault="00570883" w:rsidP="00570883">
            <w:pPr>
              <w:jc w:val="both"/>
              <w:rPr>
                <w:rFonts w:cstheme="minorHAnsi"/>
                <w:sz w:val="24"/>
                <w:szCs w:val="24"/>
              </w:rPr>
            </w:pPr>
            <w:r w:rsidRPr="006461DB">
              <w:rPr>
                <w:rFonts w:cstheme="minorHAnsi"/>
                <w:sz w:val="24"/>
                <w:szCs w:val="24"/>
              </w:rPr>
              <w:t xml:space="preserve">Organisation name: </w:t>
            </w:r>
          </w:p>
          <w:p w14:paraId="1CCFF325" w14:textId="1E699E5A" w:rsidR="00570883" w:rsidRDefault="00570883" w:rsidP="00570883">
            <w:pPr>
              <w:jc w:val="both"/>
              <w:rPr>
                <w:rFonts w:cstheme="minorHAnsi"/>
                <w:sz w:val="24"/>
                <w:szCs w:val="24"/>
              </w:rPr>
            </w:pPr>
            <w:r>
              <w:rPr>
                <w:rFonts w:cstheme="minorHAnsi"/>
                <w:sz w:val="24"/>
                <w:szCs w:val="24"/>
              </w:rPr>
              <w:t xml:space="preserve">Point of contact name: </w:t>
            </w:r>
          </w:p>
          <w:p w14:paraId="1B1762C8" w14:textId="53B10C4A" w:rsidR="00570883" w:rsidRPr="00570883" w:rsidRDefault="00570883" w:rsidP="00006971">
            <w:pPr>
              <w:spacing w:after="40"/>
              <w:jc w:val="both"/>
              <w:rPr>
                <w:rFonts w:cstheme="minorHAnsi"/>
                <w:sz w:val="24"/>
                <w:szCs w:val="24"/>
              </w:rPr>
            </w:pPr>
            <w:r>
              <w:rPr>
                <w:rFonts w:cstheme="minorHAnsi"/>
                <w:sz w:val="24"/>
                <w:szCs w:val="24"/>
              </w:rPr>
              <w:t xml:space="preserve">Point of contact email: </w:t>
            </w:r>
          </w:p>
        </w:tc>
      </w:tr>
      <w:tr w:rsidR="00694E0A" w:rsidRPr="006461DB" w14:paraId="6F551823" w14:textId="77777777" w:rsidTr="00FF5B3E">
        <w:tc>
          <w:tcPr>
            <w:tcW w:w="9016" w:type="dxa"/>
          </w:tcPr>
          <w:p w14:paraId="692B16FB" w14:textId="5E7E286A" w:rsidR="00D55B27" w:rsidRPr="006461DB" w:rsidRDefault="00D55B27" w:rsidP="00D55B27">
            <w:pPr>
              <w:jc w:val="both"/>
              <w:rPr>
                <w:rFonts w:cstheme="minorHAnsi"/>
                <w:sz w:val="24"/>
                <w:szCs w:val="24"/>
              </w:rPr>
            </w:pPr>
            <w:r w:rsidRPr="006461DB">
              <w:rPr>
                <w:rFonts w:cstheme="minorHAnsi"/>
                <w:b/>
                <w:bCs/>
                <w:sz w:val="24"/>
                <w:szCs w:val="24"/>
                <w:u w:val="single"/>
              </w:rPr>
              <w:t>Please provide any feedback or input into Workstream 1</w:t>
            </w:r>
            <w:r w:rsidRPr="006461DB">
              <w:rPr>
                <w:rFonts w:cstheme="minorHAnsi"/>
                <w:sz w:val="24"/>
                <w:szCs w:val="24"/>
              </w:rPr>
              <w:t xml:space="preserve"> - Inland waterways and leisure craft data</w:t>
            </w:r>
          </w:p>
          <w:p w14:paraId="6CFB93C7" w14:textId="77777777" w:rsidR="00D55B27" w:rsidRDefault="00D55B27" w:rsidP="00D55B27">
            <w:pPr>
              <w:jc w:val="both"/>
              <w:rPr>
                <w:rFonts w:cstheme="minorHAnsi"/>
                <w:sz w:val="24"/>
                <w:szCs w:val="24"/>
              </w:rPr>
            </w:pPr>
          </w:p>
          <w:p w14:paraId="5FD7CCB2" w14:textId="77777777" w:rsidR="00570883" w:rsidRDefault="00570883" w:rsidP="00D55B27">
            <w:pPr>
              <w:jc w:val="both"/>
              <w:rPr>
                <w:rFonts w:cstheme="minorHAnsi"/>
                <w:sz w:val="24"/>
                <w:szCs w:val="24"/>
              </w:rPr>
            </w:pPr>
          </w:p>
          <w:p w14:paraId="21252A17" w14:textId="77777777" w:rsidR="00570883" w:rsidRPr="006461DB" w:rsidRDefault="00570883" w:rsidP="00D55B27">
            <w:pPr>
              <w:jc w:val="both"/>
              <w:rPr>
                <w:rFonts w:cstheme="minorHAnsi"/>
                <w:sz w:val="24"/>
                <w:szCs w:val="24"/>
              </w:rPr>
            </w:pPr>
          </w:p>
          <w:p w14:paraId="6F4D79EB" w14:textId="77777777" w:rsidR="00D55B27" w:rsidRPr="006461DB" w:rsidRDefault="00D55B27" w:rsidP="00D55B27">
            <w:pPr>
              <w:jc w:val="both"/>
              <w:rPr>
                <w:rFonts w:cstheme="minorHAnsi"/>
                <w:sz w:val="24"/>
                <w:szCs w:val="24"/>
              </w:rPr>
            </w:pPr>
          </w:p>
          <w:p w14:paraId="5AA10BF8" w14:textId="4E3D4C03" w:rsidR="00D55B27" w:rsidRPr="006461DB" w:rsidRDefault="00694E0A" w:rsidP="00FF5B3E">
            <w:pPr>
              <w:jc w:val="both"/>
              <w:rPr>
                <w:rFonts w:cstheme="minorHAnsi"/>
                <w:sz w:val="24"/>
                <w:szCs w:val="24"/>
              </w:rPr>
            </w:pPr>
            <w:r w:rsidRPr="006461DB">
              <w:rPr>
                <w:rFonts w:cstheme="minorHAnsi"/>
                <w:sz w:val="24"/>
                <w:szCs w:val="24"/>
              </w:rPr>
              <w:t xml:space="preserve"> </w:t>
            </w:r>
          </w:p>
        </w:tc>
      </w:tr>
      <w:tr w:rsidR="00694E0A" w:rsidRPr="006461DB" w14:paraId="18D1EBC8" w14:textId="77777777" w:rsidTr="00FF5B3E">
        <w:tc>
          <w:tcPr>
            <w:tcW w:w="9016" w:type="dxa"/>
          </w:tcPr>
          <w:p w14:paraId="50E2CDF7" w14:textId="4D01D207" w:rsidR="00D55B27" w:rsidRPr="006461DB" w:rsidRDefault="00D55B27" w:rsidP="00D55B27">
            <w:pPr>
              <w:jc w:val="both"/>
              <w:rPr>
                <w:rFonts w:cstheme="minorHAnsi"/>
                <w:sz w:val="24"/>
                <w:szCs w:val="24"/>
              </w:rPr>
            </w:pPr>
            <w:r w:rsidRPr="006461DB">
              <w:rPr>
                <w:rFonts w:cstheme="minorHAnsi"/>
                <w:b/>
                <w:bCs/>
                <w:sz w:val="24"/>
                <w:szCs w:val="24"/>
                <w:u w:val="single"/>
              </w:rPr>
              <w:t>Please provide any feedback or input into Workstream 2</w:t>
            </w:r>
            <w:r w:rsidRPr="006461DB">
              <w:rPr>
                <w:rFonts w:cstheme="minorHAnsi"/>
                <w:sz w:val="24"/>
                <w:szCs w:val="24"/>
              </w:rPr>
              <w:t xml:space="preserve"> - Methodology to produce emissions estimates</w:t>
            </w:r>
          </w:p>
          <w:p w14:paraId="13B4D9AC" w14:textId="77777777" w:rsidR="00694E0A" w:rsidRDefault="00694E0A" w:rsidP="00FF5B3E">
            <w:pPr>
              <w:jc w:val="both"/>
              <w:rPr>
                <w:rFonts w:cstheme="minorHAnsi"/>
                <w:sz w:val="24"/>
                <w:szCs w:val="24"/>
              </w:rPr>
            </w:pPr>
          </w:p>
          <w:p w14:paraId="261EF55B" w14:textId="77777777" w:rsidR="00570883" w:rsidRDefault="00570883" w:rsidP="00FF5B3E">
            <w:pPr>
              <w:jc w:val="both"/>
              <w:rPr>
                <w:rFonts w:cstheme="minorHAnsi"/>
                <w:sz w:val="24"/>
                <w:szCs w:val="24"/>
              </w:rPr>
            </w:pPr>
          </w:p>
          <w:p w14:paraId="75B37A3E" w14:textId="77777777" w:rsidR="00570883" w:rsidRPr="006461DB" w:rsidRDefault="00570883" w:rsidP="00FF5B3E">
            <w:pPr>
              <w:jc w:val="both"/>
              <w:rPr>
                <w:rFonts w:cstheme="minorHAnsi"/>
                <w:sz w:val="24"/>
                <w:szCs w:val="24"/>
              </w:rPr>
            </w:pPr>
          </w:p>
          <w:p w14:paraId="13467A2E" w14:textId="77777777" w:rsidR="00D55B27" w:rsidRPr="006461DB" w:rsidRDefault="00D55B27" w:rsidP="00FF5B3E">
            <w:pPr>
              <w:jc w:val="both"/>
              <w:rPr>
                <w:rFonts w:cstheme="minorHAnsi"/>
                <w:sz w:val="24"/>
                <w:szCs w:val="24"/>
              </w:rPr>
            </w:pPr>
          </w:p>
          <w:p w14:paraId="11C0498A" w14:textId="77777777" w:rsidR="00D55B27" w:rsidRPr="006461DB" w:rsidRDefault="00D55B27" w:rsidP="00FF5B3E">
            <w:pPr>
              <w:jc w:val="both"/>
              <w:rPr>
                <w:rFonts w:cstheme="minorHAnsi"/>
                <w:sz w:val="24"/>
                <w:szCs w:val="24"/>
              </w:rPr>
            </w:pPr>
          </w:p>
        </w:tc>
      </w:tr>
      <w:tr w:rsidR="00694E0A" w:rsidRPr="006461DB" w14:paraId="14963AA4" w14:textId="77777777" w:rsidTr="00FF5B3E">
        <w:tc>
          <w:tcPr>
            <w:tcW w:w="9016" w:type="dxa"/>
          </w:tcPr>
          <w:p w14:paraId="21234007" w14:textId="77777777" w:rsidR="00694E0A" w:rsidRPr="006461DB" w:rsidRDefault="00694E0A" w:rsidP="00694E0A">
            <w:pPr>
              <w:jc w:val="both"/>
              <w:rPr>
                <w:rFonts w:cstheme="minorHAnsi"/>
                <w:b/>
                <w:bCs/>
                <w:sz w:val="24"/>
                <w:szCs w:val="24"/>
                <w:u w:val="single"/>
              </w:rPr>
            </w:pPr>
            <w:r w:rsidRPr="006461DB">
              <w:rPr>
                <w:rFonts w:cstheme="minorHAnsi"/>
                <w:b/>
                <w:bCs/>
                <w:sz w:val="24"/>
                <w:szCs w:val="24"/>
                <w:u w:val="single"/>
              </w:rPr>
              <w:t>Skills/ Capability</w:t>
            </w:r>
          </w:p>
          <w:p w14:paraId="605C021D" w14:textId="77777777" w:rsidR="00694E0A" w:rsidRPr="0090592A" w:rsidRDefault="00694E0A" w:rsidP="00694E0A">
            <w:pPr>
              <w:jc w:val="both"/>
              <w:rPr>
                <w:rFonts w:cstheme="minorHAnsi"/>
                <w:sz w:val="24"/>
                <w:szCs w:val="24"/>
              </w:rPr>
            </w:pPr>
            <w:r w:rsidRPr="0090592A">
              <w:rPr>
                <w:rFonts w:cstheme="minorHAnsi"/>
                <w:sz w:val="24"/>
                <w:szCs w:val="24"/>
              </w:rPr>
              <w:t>Please provide details on whether your organisation has the skills/capability to deliver on either or both workstreams.</w:t>
            </w:r>
          </w:p>
          <w:p w14:paraId="5620F703" w14:textId="77777777" w:rsidR="00694E0A" w:rsidRPr="006461DB" w:rsidRDefault="00694E0A" w:rsidP="00FF5B3E">
            <w:pPr>
              <w:jc w:val="both"/>
              <w:rPr>
                <w:rFonts w:cstheme="minorHAnsi"/>
                <w:sz w:val="24"/>
                <w:szCs w:val="24"/>
              </w:rPr>
            </w:pPr>
          </w:p>
          <w:p w14:paraId="2AB4A2AA" w14:textId="77777777" w:rsidR="00694E0A" w:rsidRDefault="00694E0A" w:rsidP="00FF5B3E">
            <w:pPr>
              <w:jc w:val="both"/>
              <w:rPr>
                <w:rFonts w:cstheme="minorHAnsi"/>
                <w:sz w:val="24"/>
                <w:szCs w:val="24"/>
              </w:rPr>
            </w:pPr>
          </w:p>
          <w:p w14:paraId="3034F499" w14:textId="77777777" w:rsidR="00570883" w:rsidRDefault="00570883" w:rsidP="00FF5B3E">
            <w:pPr>
              <w:jc w:val="both"/>
              <w:rPr>
                <w:rFonts w:cstheme="minorHAnsi"/>
                <w:sz w:val="24"/>
                <w:szCs w:val="24"/>
              </w:rPr>
            </w:pPr>
          </w:p>
          <w:p w14:paraId="4186AC21" w14:textId="77777777" w:rsidR="00570883" w:rsidRPr="006461DB" w:rsidRDefault="00570883" w:rsidP="00FF5B3E">
            <w:pPr>
              <w:jc w:val="both"/>
              <w:rPr>
                <w:rFonts w:cstheme="minorHAnsi"/>
                <w:sz w:val="24"/>
                <w:szCs w:val="24"/>
              </w:rPr>
            </w:pPr>
          </w:p>
          <w:p w14:paraId="09F64771" w14:textId="77777777" w:rsidR="00694E0A" w:rsidRPr="006461DB" w:rsidRDefault="00694E0A" w:rsidP="00FF5B3E">
            <w:pPr>
              <w:jc w:val="both"/>
              <w:rPr>
                <w:rFonts w:cstheme="minorHAnsi"/>
                <w:sz w:val="24"/>
                <w:szCs w:val="24"/>
              </w:rPr>
            </w:pPr>
          </w:p>
          <w:p w14:paraId="1D4253D1" w14:textId="77777777" w:rsidR="00D55B27" w:rsidRPr="006461DB" w:rsidRDefault="00D55B27" w:rsidP="00FF5B3E">
            <w:pPr>
              <w:jc w:val="both"/>
              <w:rPr>
                <w:rFonts w:cstheme="minorHAnsi"/>
                <w:sz w:val="24"/>
                <w:szCs w:val="24"/>
              </w:rPr>
            </w:pPr>
          </w:p>
        </w:tc>
      </w:tr>
      <w:tr w:rsidR="005E2C16" w:rsidRPr="006461DB" w14:paraId="2DD5C58F" w14:textId="77777777" w:rsidTr="00FF5B3E">
        <w:tc>
          <w:tcPr>
            <w:tcW w:w="9016" w:type="dxa"/>
          </w:tcPr>
          <w:p w14:paraId="52B57DC1" w14:textId="77777777" w:rsidR="005E2C16" w:rsidRPr="006461DB" w:rsidRDefault="005E2C16" w:rsidP="005E2C16">
            <w:pPr>
              <w:jc w:val="both"/>
              <w:rPr>
                <w:rFonts w:cstheme="minorHAnsi"/>
                <w:b/>
                <w:bCs/>
                <w:sz w:val="24"/>
                <w:szCs w:val="24"/>
                <w:u w:val="single"/>
              </w:rPr>
            </w:pPr>
            <w:r w:rsidRPr="006461DB">
              <w:rPr>
                <w:rFonts w:cstheme="minorHAnsi"/>
                <w:b/>
                <w:bCs/>
                <w:sz w:val="24"/>
                <w:szCs w:val="24"/>
                <w:u w:val="single"/>
              </w:rPr>
              <w:t>Capacity</w:t>
            </w:r>
          </w:p>
          <w:p w14:paraId="17A63433" w14:textId="77777777" w:rsidR="005E2C16" w:rsidRPr="006461DB" w:rsidRDefault="005E2C16" w:rsidP="005E2C16">
            <w:pPr>
              <w:jc w:val="both"/>
              <w:rPr>
                <w:rFonts w:cstheme="minorHAnsi"/>
                <w:sz w:val="24"/>
                <w:szCs w:val="24"/>
              </w:rPr>
            </w:pPr>
            <w:r w:rsidRPr="006461DB">
              <w:rPr>
                <w:rFonts w:cstheme="minorHAnsi"/>
                <w:sz w:val="24"/>
                <w:szCs w:val="24"/>
              </w:rPr>
              <w:t>What capacity do you have to bid for either or both workstreams? May you also provide details of a suitable timeline to work on the project?</w:t>
            </w:r>
          </w:p>
          <w:p w14:paraId="5DFD2467" w14:textId="77777777" w:rsidR="005E2C16" w:rsidRPr="006461DB" w:rsidRDefault="005E2C16" w:rsidP="005E2C16">
            <w:pPr>
              <w:jc w:val="both"/>
              <w:rPr>
                <w:rFonts w:cstheme="minorHAnsi"/>
                <w:sz w:val="24"/>
                <w:szCs w:val="24"/>
              </w:rPr>
            </w:pPr>
          </w:p>
          <w:p w14:paraId="35909BBB" w14:textId="77777777" w:rsidR="005E2C16" w:rsidRDefault="005E2C16" w:rsidP="005E2C16">
            <w:pPr>
              <w:jc w:val="both"/>
              <w:rPr>
                <w:rFonts w:cstheme="minorHAnsi"/>
                <w:sz w:val="24"/>
                <w:szCs w:val="24"/>
              </w:rPr>
            </w:pPr>
          </w:p>
          <w:p w14:paraId="45E93F6F" w14:textId="77777777" w:rsidR="00570883" w:rsidRDefault="00570883" w:rsidP="005E2C16">
            <w:pPr>
              <w:jc w:val="both"/>
              <w:rPr>
                <w:rFonts w:cstheme="minorHAnsi"/>
                <w:sz w:val="24"/>
                <w:szCs w:val="24"/>
              </w:rPr>
            </w:pPr>
          </w:p>
          <w:p w14:paraId="6C16341A" w14:textId="77777777" w:rsidR="00570883" w:rsidRPr="006461DB" w:rsidRDefault="00570883" w:rsidP="005E2C16">
            <w:pPr>
              <w:jc w:val="both"/>
              <w:rPr>
                <w:rFonts w:cstheme="minorHAnsi"/>
                <w:sz w:val="24"/>
                <w:szCs w:val="24"/>
              </w:rPr>
            </w:pPr>
          </w:p>
          <w:p w14:paraId="54D9426A" w14:textId="77777777" w:rsidR="005E2C16" w:rsidRPr="006461DB" w:rsidRDefault="005E2C16" w:rsidP="00FF5B3E">
            <w:pPr>
              <w:jc w:val="both"/>
              <w:rPr>
                <w:rFonts w:cstheme="minorHAnsi"/>
                <w:sz w:val="24"/>
                <w:szCs w:val="24"/>
              </w:rPr>
            </w:pPr>
          </w:p>
        </w:tc>
      </w:tr>
      <w:tr w:rsidR="005E2C16" w:rsidRPr="006461DB" w14:paraId="22ECC127" w14:textId="77777777" w:rsidTr="00FF5B3E">
        <w:tc>
          <w:tcPr>
            <w:tcW w:w="9016" w:type="dxa"/>
          </w:tcPr>
          <w:p w14:paraId="54E50A83" w14:textId="77777777" w:rsidR="005E2C16" w:rsidRPr="006461DB" w:rsidRDefault="005E2C16" w:rsidP="005E2C16">
            <w:pPr>
              <w:jc w:val="both"/>
              <w:rPr>
                <w:rFonts w:cstheme="minorHAnsi"/>
                <w:b/>
                <w:bCs/>
                <w:sz w:val="24"/>
                <w:szCs w:val="24"/>
                <w:u w:val="single"/>
              </w:rPr>
            </w:pPr>
            <w:r w:rsidRPr="006461DB">
              <w:rPr>
                <w:rFonts w:cstheme="minorHAnsi"/>
                <w:b/>
                <w:bCs/>
                <w:sz w:val="24"/>
                <w:szCs w:val="24"/>
                <w:u w:val="single"/>
              </w:rPr>
              <w:t xml:space="preserve">Cost </w:t>
            </w:r>
          </w:p>
          <w:p w14:paraId="71D12F09" w14:textId="4FE61805" w:rsidR="005E2C16" w:rsidRPr="006461DB" w:rsidRDefault="00570883" w:rsidP="005E2C16">
            <w:pPr>
              <w:jc w:val="both"/>
              <w:rPr>
                <w:rFonts w:cstheme="minorHAnsi"/>
                <w:sz w:val="24"/>
                <w:szCs w:val="24"/>
              </w:rPr>
            </w:pPr>
            <w:r>
              <w:rPr>
                <w:rFonts w:cstheme="minorHAnsi"/>
                <w:sz w:val="24"/>
                <w:szCs w:val="24"/>
              </w:rPr>
              <w:t>Please</w:t>
            </w:r>
            <w:r w:rsidR="005E2C16" w:rsidRPr="006461DB">
              <w:rPr>
                <w:rFonts w:cstheme="minorHAnsi"/>
                <w:sz w:val="24"/>
                <w:szCs w:val="24"/>
              </w:rPr>
              <w:t xml:space="preserve"> provide a cost estimate for the project</w:t>
            </w:r>
            <w:r>
              <w:rPr>
                <w:rFonts w:cstheme="minorHAnsi"/>
                <w:sz w:val="24"/>
                <w:szCs w:val="24"/>
              </w:rPr>
              <w:t>.</w:t>
            </w:r>
          </w:p>
          <w:p w14:paraId="165ACE44" w14:textId="77777777" w:rsidR="005E2C16" w:rsidRDefault="005E2C16" w:rsidP="00FF5B3E">
            <w:pPr>
              <w:jc w:val="both"/>
              <w:rPr>
                <w:rFonts w:cstheme="minorHAnsi"/>
                <w:sz w:val="24"/>
                <w:szCs w:val="24"/>
              </w:rPr>
            </w:pPr>
          </w:p>
          <w:p w14:paraId="5DA3694A" w14:textId="77777777" w:rsidR="00006971" w:rsidRDefault="00006971" w:rsidP="00FF5B3E">
            <w:pPr>
              <w:jc w:val="both"/>
              <w:rPr>
                <w:rFonts w:cstheme="minorHAnsi"/>
                <w:sz w:val="24"/>
                <w:szCs w:val="24"/>
              </w:rPr>
            </w:pPr>
          </w:p>
          <w:p w14:paraId="3B7F6FB2" w14:textId="77777777" w:rsidR="00006971" w:rsidRPr="006461DB" w:rsidRDefault="00006971" w:rsidP="00FF5B3E">
            <w:pPr>
              <w:jc w:val="both"/>
              <w:rPr>
                <w:rFonts w:cstheme="minorHAnsi"/>
                <w:sz w:val="24"/>
                <w:szCs w:val="24"/>
              </w:rPr>
            </w:pPr>
          </w:p>
        </w:tc>
      </w:tr>
      <w:tr w:rsidR="009A216F" w:rsidRPr="006461DB" w14:paraId="1A820118" w14:textId="77777777" w:rsidTr="00FF5B3E">
        <w:tc>
          <w:tcPr>
            <w:tcW w:w="9016" w:type="dxa"/>
          </w:tcPr>
          <w:p w14:paraId="0870B796" w14:textId="77777777" w:rsidR="009A216F" w:rsidRPr="006461DB" w:rsidRDefault="009A216F" w:rsidP="009A216F">
            <w:pPr>
              <w:rPr>
                <w:rFonts w:cstheme="minorHAnsi"/>
                <w:b/>
                <w:bCs/>
                <w:sz w:val="24"/>
                <w:szCs w:val="24"/>
                <w:u w:val="single"/>
              </w:rPr>
            </w:pPr>
            <w:r w:rsidRPr="006461DB">
              <w:rPr>
                <w:rFonts w:cstheme="minorHAnsi"/>
                <w:b/>
                <w:bCs/>
                <w:sz w:val="24"/>
                <w:szCs w:val="24"/>
                <w:u w:val="single"/>
              </w:rPr>
              <w:lastRenderedPageBreak/>
              <w:t>Delivery Method</w:t>
            </w:r>
          </w:p>
          <w:p w14:paraId="673F9C01" w14:textId="77777777" w:rsidR="009A216F" w:rsidRPr="006461DB" w:rsidRDefault="009A216F" w:rsidP="009A216F">
            <w:pPr>
              <w:rPr>
                <w:rStyle w:val="normaltextrun"/>
                <w:rFonts w:cstheme="minorHAnsi"/>
                <w:color w:val="161616"/>
                <w:sz w:val="24"/>
                <w:szCs w:val="24"/>
                <w:shd w:val="clear" w:color="auto" w:fill="FFFFFF"/>
              </w:rPr>
            </w:pPr>
            <w:r w:rsidRPr="006461DB">
              <w:rPr>
                <w:rStyle w:val="normaltextrun"/>
                <w:rFonts w:cstheme="minorHAnsi"/>
                <w:color w:val="161616"/>
                <w:sz w:val="24"/>
                <w:szCs w:val="24"/>
                <w:shd w:val="clear" w:color="auto" w:fill="FFFFFF"/>
              </w:rPr>
              <w:t>We are considering whether to run separate procurements or combine the two areas of work and award as one contract. Please provide feedback and your preference on this, such as the potential benefits, risks, constraints, creating a consortium, the use of sub-contractors etc.</w:t>
            </w:r>
          </w:p>
          <w:p w14:paraId="0E50BA24" w14:textId="77777777" w:rsidR="009A216F" w:rsidRDefault="009A216F" w:rsidP="009A216F">
            <w:pPr>
              <w:rPr>
                <w:rStyle w:val="normaltextrun"/>
                <w:rFonts w:cstheme="minorHAnsi"/>
                <w:color w:val="161616"/>
                <w:sz w:val="24"/>
                <w:szCs w:val="24"/>
                <w:shd w:val="clear" w:color="auto" w:fill="FFFFFF"/>
              </w:rPr>
            </w:pPr>
          </w:p>
          <w:p w14:paraId="709B4916" w14:textId="77777777" w:rsidR="00570883" w:rsidRDefault="00570883" w:rsidP="009A216F">
            <w:pPr>
              <w:rPr>
                <w:rStyle w:val="normaltextrun"/>
                <w:color w:val="161616"/>
                <w:shd w:val="clear" w:color="auto" w:fill="FFFFFF"/>
              </w:rPr>
            </w:pPr>
          </w:p>
          <w:p w14:paraId="5C78F231" w14:textId="77777777" w:rsidR="00570883" w:rsidRPr="006461DB" w:rsidRDefault="00570883" w:rsidP="009A216F">
            <w:pPr>
              <w:rPr>
                <w:rStyle w:val="normaltextrun"/>
                <w:rFonts w:cstheme="minorHAnsi"/>
                <w:color w:val="161616"/>
                <w:sz w:val="24"/>
                <w:szCs w:val="24"/>
                <w:shd w:val="clear" w:color="auto" w:fill="FFFFFF"/>
              </w:rPr>
            </w:pPr>
          </w:p>
          <w:p w14:paraId="4043155E" w14:textId="77777777" w:rsidR="009A216F" w:rsidRPr="006461DB" w:rsidRDefault="009A216F" w:rsidP="009A216F">
            <w:pPr>
              <w:rPr>
                <w:rStyle w:val="normaltextrun"/>
                <w:rFonts w:cstheme="minorHAnsi"/>
                <w:color w:val="161616"/>
                <w:sz w:val="24"/>
                <w:szCs w:val="24"/>
                <w:shd w:val="clear" w:color="auto" w:fill="FFFFFF"/>
              </w:rPr>
            </w:pPr>
          </w:p>
          <w:p w14:paraId="68977E54" w14:textId="77777777" w:rsidR="009A216F" w:rsidRPr="006461DB" w:rsidRDefault="009A216F" w:rsidP="009A216F">
            <w:pPr>
              <w:rPr>
                <w:rFonts w:eastAsia="Calibri" w:cstheme="minorHAnsi"/>
                <w:b/>
                <w:bCs/>
                <w:color w:val="FFC000" w:themeColor="accent4"/>
                <w:sz w:val="24"/>
                <w:szCs w:val="24"/>
              </w:rPr>
            </w:pPr>
          </w:p>
          <w:p w14:paraId="6F3D375E" w14:textId="77777777" w:rsidR="009A216F" w:rsidRPr="006461DB" w:rsidRDefault="009A216F" w:rsidP="005E2C16">
            <w:pPr>
              <w:jc w:val="both"/>
              <w:rPr>
                <w:rFonts w:cstheme="minorHAnsi"/>
                <w:b/>
                <w:bCs/>
                <w:sz w:val="24"/>
                <w:szCs w:val="24"/>
                <w:u w:val="single"/>
              </w:rPr>
            </w:pPr>
          </w:p>
        </w:tc>
      </w:tr>
      <w:tr w:rsidR="005E2C16" w:rsidRPr="006461DB" w14:paraId="0E7159D5" w14:textId="77777777" w:rsidTr="00FF5B3E">
        <w:tc>
          <w:tcPr>
            <w:tcW w:w="9016" w:type="dxa"/>
          </w:tcPr>
          <w:p w14:paraId="7D769BF8" w14:textId="77777777" w:rsidR="005E2C16" w:rsidRPr="006461DB" w:rsidRDefault="005E2C16" w:rsidP="005E2C16">
            <w:pPr>
              <w:jc w:val="both"/>
              <w:rPr>
                <w:rFonts w:cstheme="minorHAnsi"/>
                <w:b/>
                <w:bCs/>
                <w:sz w:val="24"/>
                <w:szCs w:val="24"/>
                <w:u w:val="single"/>
              </w:rPr>
            </w:pPr>
            <w:r w:rsidRPr="006461DB">
              <w:rPr>
                <w:rFonts w:cstheme="minorHAnsi"/>
                <w:b/>
                <w:bCs/>
                <w:sz w:val="24"/>
                <w:szCs w:val="24"/>
                <w:u w:val="single"/>
              </w:rPr>
              <w:t>General Feedback</w:t>
            </w:r>
          </w:p>
          <w:p w14:paraId="4A4A7A58" w14:textId="77777777" w:rsidR="005E2C16" w:rsidRPr="006461DB" w:rsidRDefault="005E2C16" w:rsidP="005E2C16">
            <w:pPr>
              <w:jc w:val="both"/>
              <w:rPr>
                <w:rFonts w:cstheme="minorHAnsi"/>
                <w:sz w:val="24"/>
                <w:szCs w:val="24"/>
              </w:rPr>
            </w:pPr>
            <w:r w:rsidRPr="006461DB">
              <w:rPr>
                <w:rFonts w:cstheme="minorHAnsi"/>
                <w:sz w:val="24"/>
                <w:szCs w:val="24"/>
              </w:rPr>
              <w:t>Please provide any other feedback or comments that may be helpful for this potential procurement.</w:t>
            </w:r>
          </w:p>
          <w:p w14:paraId="4071E8CD" w14:textId="77777777" w:rsidR="00705201" w:rsidRDefault="00705201" w:rsidP="005E2C16">
            <w:pPr>
              <w:jc w:val="both"/>
              <w:rPr>
                <w:rFonts w:cstheme="minorHAnsi"/>
                <w:sz w:val="24"/>
                <w:szCs w:val="24"/>
              </w:rPr>
            </w:pPr>
          </w:p>
          <w:p w14:paraId="66D6B7ED" w14:textId="77777777" w:rsidR="00570883" w:rsidRDefault="00570883" w:rsidP="005E2C16">
            <w:pPr>
              <w:jc w:val="both"/>
              <w:rPr>
                <w:rFonts w:cstheme="minorHAnsi"/>
                <w:sz w:val="24"/>
                <w:szCs w:val="24"/>
              </w:rPr>
            </w:pPr>
          </w:p>
          <w:p w14:paraId="78EA8235" w14:textId="77777777" w:rsidR="00570883" w:rsidRPr="006461DB" w:rsidRDefault="00570883" w:rsidP="005E2C16">
            <w:pPr>
              <w:jc w:val="both"/>
              <w:rPr>
                <w:rFonts w:cstheme="minorHAnsi"/>
                <w:sz w:val="24"/>
                <w:szCs w:val="24"/>
              </w:rPr>
            </w:pPr>
          </w:p>
          <w:p w14:paraId="3B783EED" w14:textId="77777777" w:rsidR="00705201" w:rsidRPr="006461DB" w:rsidRDefault="00705201" w:rsidP="005E2C16">
            <w:pPr>
              <w:jc w:val="both"/>
              <w:rPr>
                <w:rFonts w:cstheme="minorHAnsi"/>
                <w:sz w:val="24"/>
                <w:szCs w:val="24"/>
              </w:rPr>
            </w:pPr>
          </w:p>
          <w:p w14:paraId="36CDC0FC" w14:textId="77777777" w:rsidR="00705201" w:rsidRPr="006461DB" w:rsidRDefault="00705201" w:rsidP="00FF5B3E">
            <w:pPr>
              <w:jc w:val="both"/>
              <w:rPr>
                <w:rFonts w:cstheme="minorHAnsi"/>
                <w:sz w:val="24"/>
                <w:szCs w:val="24"/>
              </w:rPr>
            </w:pPr>
          </w:p>
        </w:tc>
      </w:tr>
    </w:tbl>
    <w:p w14:paraId="17BA75C6" w14:textId="230C8273" w:rsidR="00A97089" w:rsidRDefault="00A97089">
      <w:pPr>
        <w:rPr>
          <w:lang w:val="en-US"/>
        </w:rPr>
      </w:pPr>
    </w:p>
    <w:sectPr w:rsidR="00A9708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68158" w14:textId="77777777" w:rsidR="00B706BE" w:rsidRDefault="00B706BE" w:rsidP="00762451">
      <w:pPr>
        <w:spacing w:after="0" w:line="240" w:lineRule="auto"/>
      </w:pPr>
      <w:r>
        <w:separator/>
      </w:r>
    </w:p>
  </w:endnote>
  <w:endnote w:type="continuationSeparator" w:id="0">
    <w:p w14:paraId="73EA068D" w14:textId="77777777" w:rsidR="00B706BE" w:rsidRDefault="00B706BE" w:rsidP="00762451">
      <w:pPr>
        <w:spacing w:after="0" w:line="240" w:lineRule="auto"/>
      </w:pPr>
      <w:r>
        <w:continuationSeparator/>
      </w:r>
    </w:p>
  </w:endnote>
  <w:endnote w:type="continuationNotice" w:id="1">
    <w:p w14:paraId="470C6302" w14:textId="77777777" w:rsidR="00B706BE" w:rsidRDefault="00B70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75854"/>
      <w:docPartObj>
        <w:docPartGallery w:val="Page Numbers (Bottom of Page)"/>
        <w:docPartUnique/>
      </w:docPartObj>
    </w:sdtPr>
    <w:sdtEndPr>
      <w:rPr>
        <w:noProof/>
      </w:rPr>
    </w:sdtEndPr>
    <w:sdtContent>
      <w:p w14:paraId="4D384625" w14:textId="6BAD8937" w:rsidR="00570883" w:rsidRDefault="00570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67D37F" w14:textId="1F8388BD" w:rsidR="00CB76C2" w:rsidRDefault="00CB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A74E1" w14:textId="77777777" w:rsidR="00B706BE" w:rsidRDefault="00B706BE" w:rsidP="00762451">
      <w:pPr>
        <w:spacing w:after="0" w:line="240" w:lineRule="auto"/>
      </w:pPr>
      <w:r>
        <w:separator/>
      </w:r>
    </w:p>
  </w:footnote>
  <w:footnote w:type="continuationSeparator" w:id="0">
    <w:p w14:paraId="2E2803DC" w14:textId="77777777" w:rsidR="00B706BE" w:rsidRDefault="00B706BE" w:rsidP="00762451">
      <w:pPr>
        <w:spacing w:after="0" w:line="240" w:lineRule="auto"/>
      </w:pPr>
      <w:r>
        <w:continuationSeparator/>
      </w:r>
    </w:p>
  </w:footnote>
  <w:footnote w:type="continuationNotice" w:id="1">
    <w:p w14:paraId="4823A44D" w14:textId="77777777" w:rsidR="00B706BE" w:rsidRDefault="00B706BE">
      <w:pPr>
        <w:spacing w:after="0" w:line="240" w:lineRule="auto"/>
      </w:pPr>
    </w:p>
  </w:footnote>
  <w:footnote w:id="2">
    <w:p w14:paraId="2F0B5A07" w14:textId="77777777" w:rsidR="005B6143" w:rsidRPr="00F1041F" w:rsidRDefault="005B6143" w:rsidP="005B6143">
      <w:pPr>
        <w:pStyle w:val="FootnoteText"/>
        <w:rPr>
          <w:lang w:val="en-US"/>
        </w:rPr>
      </w:pPr>
      <w:r>
        <w:rPr>
          <w:rStyle w:val="FootnoteReference"/>
        </w:rPr>
        <w:footnoteRef/>
      </w:r>
      <w:r>
        <w:t xml:space="preserve"> </w:t>
      </w:r>
      <w:hyperlink r:id="rId1" w:history="1">
        <w:r w:rsidRPr="00762451">
          <w:rPr>
            <w:color w:val="0000FF"/>
            <w:sz w:val="22"/>
            <w:szCs w:val="22"/>
            <w:u w:val="single"/>
          </w:rPr>
          <w:t>Report: Greenhouse Gas Emissions from Inland Waterways and Recreational Craft in the UK - NAEI, UK (beis.gov.uk)</w:t>
        </w:r>
      </w:hyperlink>
    </w:p>
  </w:footnote>
  <w:footnote w:id="3">
    <w:p w14:paraId="3C98FB63" w14:textId="77777777" w:rsidR="00F27095" w:rsidRDefault="00F27095" w:rsidP="00F27095">
      <w:pPr>
        <w:pStyle w:val="pf0"/>
        <w:rPr>
          <w:rFonts w:ascii="Arial" w:hAnsi="Arial" w:cs="Arial"/>
          <w:sz w:val="20"/>
          <w:szCs w:val="20"/>
        </w:rPr>
      </w:pPr>
      <w:r>
        <w:rPr>
          <w:rStyle w:val="FootnoteReference"/>
        </w:rPr>
        <w:footnoteRef/>
      </w:r>
      <w:r>
        <w:t xml:space="preserve"> </w:t>
      </w:r>
      <w:hyperlink r:id="rId2" w:history="1">
        <w:r>
          <w:rPr>
            <w:rStyle w:val="cf01"/>
            <w:rFonts w:eastAsiaTheme="majorEastAsia"/>
            <w:color w:val="0000FF"/>
            <w:u w:val="single"/>
          </w:rPr>
          <w:t>https://uk-air.defra.gov.uk/reports/cat09/2304171441_ukghgi-90-21_Main_Issue1.pdf</w:t>
        </w:r>
      </w:hyperlink>
    </w:p>
    <w:p w14:paraId="7F2C7C1D" w14:textId="53F0CFAB" w:rsidR="00F27095" w:rsidRPr="00D2442C" w:rsidRDefault="00F2709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91E1757" w14:paraId="234C0E5B" w14:textId="77777777" w:rsidTr="291E1757">
      <w:trPr>
        <w:trHeight w:val="300"/>
      </w:trPr>
      <w:tc>
        <w:tcPr>
          <w:tcW w:w="3005" w:type="dxa"/>
        </w:tcPr>
        <w:p w14:paraId="06E778DC" w14:textId="7EC626B6" w:rsidR="291E1757" w:rsidRDefault="291E1757" w:rsidP="291E1757">
          <w:pPr>
            <w:pStyle w:val="Header"/>
            <w:ind w:left="-115"/>
          </w:pPr>
        </w:p>
      </w:tc>
      <w:tc>
        <w:tcPr>
          <w:tcW w:w="3005" w:type="dxa"/>
        </w:tcPr>
        <w:p w14:paraId="0D5DECC3" w14:textId="4DF06CA5" w:rsidR="291E1757" w:rsidRDefault="291E1757" w:rsidP="291E1757">
          <w:pPr>
            <w:pStyle w:val="Header"/>
            <w:jc w:val="center"/>
          </w:pPr>
        </w:p>
      </w:tc>
      <w:tc>
        <w:tcPr>
          <w:tcW w:w="3005" w:type="dxa"/>
        </w:tcPr>
        <w:p w14:paraId="62E30040" w14:textId="6230A420" w:rsidR="291E1757" w:rsidRDefault="291E1757" w:rsidP="291E1757">
          <w:pPr>
            <w:pStyle w:val="Header"/>
            <w:ind w:right="-115"/>
            <w:jc w:val="right"/>
          </w:pPr>
        </w:p>
      </w:tc>
    </w:tr>
  </w:tbl>
  <w:p w14:paraId="3726E699" w14:textId="2FAC3004" w:rsidR="00CB76C2" w:rsidRDefault="00CB7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184B"/>
    <w:multiLevelType w:val="hybridMultilevel"/>
    <w:tmpl w:val="2D56A3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31472"/>
    <w:multiLevelType w:val="hybridMultilevel"/>
    <w:tmpl w:val="885E1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33A7E"/>
    <w:multiLevelType w:val="hybridMultilevel"/>
    <w:tmpl w:val="80DAB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E4721"/>
    <w:multiLevelType w:val="hybridMultilevel"/>
    <w:tmpl w:val="1814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54FF2"/>
    <w:multiLevelType w:val="hybridMultilevel"/>
    <w:tmpl w:val="61A0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61D2B"/>
    <w:multiLevelType w:val="hybridMultilevel"/>
    <w:tmpl w:val="779AA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9733D"/>
    <w:multiLevelType w:val="hybridMultilevel"/>
    <w:tmpl w:val="5ABE7C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2D66641"/>
    <w:multiLevelType w:val="hybridMultilevel"/>
    <w:tmpl w:val="143C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21E72"/>
    <w:multiLevelType w:val="hybridMultilevel"/>
    <w:tmpl w:val="6740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53731"/>
    <w:multiLevelType w:val="hybridMultilevel"/>
    <w:tmpl w:val="80DA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2D4070"/>
    <w:multiLevelType w:val="hybridMultilevel"/>
    <w:tmpl w:val="BC42BC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A1120D"/>
    <w:multiLevelType w:val="hybridMultilevel"/>
    <w:tmpl w:val="903605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403826">
    <w:abstractNumId w:val="9"/>
  </w:num>
  <w:num w:numId="2" w16cid:durableId="1070930946">
    <w:abstractNumId w:val="5"/>
  </w:num>
  <w:num w:numId="3" w16cid:durableId="1744179401">
    <w:abstractNumId w:val="4"/>
  </w:num>
  <w:num w:numId="4" w16cid:durableId="1069690919">
    <w:abstractNumId w:val="0"/>
  </w:num>
  <w:num w:numId="5" w16cid:durableId="965817775">
    <w:abstractNumId w:val="7"/>
  </w:num>
  <w:num w:numId="6" w16cid:durableId="1468933646">
    <w:abstractNumId w:val="6"/>
  </w:num>
  <w:num w:numId="7" w16cid:durableId="1275595094">
    <w:abstractNumId w:val="11"/>
  </w:num>
  <w:num w:numId="8" w16cid:durableId="2144811773">
    <w:abstractNumId w:val="1"/>
  </w:num>
  <w:num w:numId="9" w16cid:durableId="72316233">
    <w:abstractNumId w:val="8"/>
  </w:num>
  <w:num w:numId="10" w16cid:durableId="1076781689">
    <w:abstractNumId w:val="3"/>
  </w:num>
  <w:num w:numId="11" w16cid:durableId="2145805017">
    <w:abstractNumId w:val="10"/>
  </w:num>
  <w:num w:numId="12" w16cid:durableId="752237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BE"/>
    <w:rsid w:val="00001E66"/>
    <w:rsid w:val="00003DDC"/>
    <w:rsid w:val="00005BC1"/>
    <w:rsid w:val="00006971"/>
    <w:rsid w:val="00007C27"/>
    <w:rsid w:val="00013BF3"/>
    <w:rsid w:val="00016B49"/>
    <w:rsid w:val="000210A5"/>
    <w:rsid w:val="000260E0"/>
    <w:rsid w:val="00030882"/>
    <w:rsid w:val="00030BFE"/>
    <w:rsid w:val="00054A35"/>
    <w:rsid w:val="00060C0F"/>
    <w:rsid w:val="00072624"/>
    <w:rsid w:val="000739F9"/>
    <w:rsid w:val="00075E1E"/>
    <w:rsid w:val="00077802"/>
    <w:rsid w:val="00083A77"/>
    <w:rsid w:val="00084F9A"/>
    <w:rsid w:val="000B1E4D"/>
    <w:rsid w:val="000B538C"/>
    <w:rsid w:val="000B707D"/>
    <w:rsid w:val="000C3432"/>
    <w:rsid w:val="000E0C08"/>
    <w:rsid w:val="000E2A0A"/>
    <w:rsid w:val="001001F7"/>
    <w:rsid w:val="00103B08"/>
    <w:rsid w:val="00104C97"/>
    <w:rsid w:val="00107B0D"/>
    <w:rsid w:val="00124CC4"/>
    <w:rsid w:val="00126735"/>
    <w:rsid w:val="001347BF"/>
    <w:rsid w:val="001405F0"/>
    <w:rsid w:val="00151BA6"/>
    <w:rsid w:val="0015579F"/>
    <w:rsid w:val="001732F3"/>
    <w:rsid w:val="001756FA"/>
    <w:rsid w:val="00176FBF"/>
    <w:rsid w:val="001803C2"/>
    <w:rsid w:val="0018154C"/>
    <w:rsid w:val="00196CED"/>
    <w:rsid w:val="001A1684"/>
    <w:rsid w:val="001A59BE"/>
    <w:rsid w:val="001A67B7"/>
    <w:rsid w:val="001B157E"/>
    <w:rsid w:val="001B2CE9"/>
    <w:rsid w:val="001B64E1"/>
    <w:rsid w:val="001C0F5A"/>
    <w:rsid w:val="001C2E70"/>
    <w:rsid w:val="001C4CE0"/>
    <w:rsid w:val="001C5286"/>
    <w:rsid w:val="001C6D87"/>
    <w:rsid w:val="001D1573"/>
    <w:rsid w:val="001D3661"/>
    <w:rsid w:val="001E4F7A"/>
    <w:rsid w:val="001F4361"/>
    <w:rsid w:val="001F4B5E"/>
    <w:rsid w:val="001F54A6"/>
    <w:rsid w:val="00203769"/>
    <w:rsid w:val="00204D8F"/>
    <w:rsid w:val="00220F1E"/>
    <w:rsid w:val="002237AD"/>
    <w:rsid w:val="00234D34"/>
    <w:rsid w:val="00246E3C"/>
    <w:rsid w:val="0025052B"/>
    <w:rsid w:val="00253AE0"/>
    <w:rsid w:val="00255921"/>
    <w:rsid w:val="00260217"/>
    <w:rsid w:val="002672C9"/>
    <w:rsid w:val="00275273"/>
    <w:rsid w:val="00286E50"/>
    <w:rsid w:val="00296DC4"/>
    <w:rsid w:val="002B2301"/>
    <w:rsid w:val="002C4231"/>
    <w:rsid w:val="002C72AF"/>
    <w:rsid w:val="002D2256"/>
    <w:rsid w:val="002E03D9"/>
    <w:rsid w:val="002E3925"/>
    <w:rsid w:val="002F1379"/>
    <w:rsid w:val="002F7DA5"/>
    <w:rsid w:val="003230C4"/>
    <w:rsid w:val="00337E68"/>
    <w:rsid w:val="00345927"/>
    <w:rsid w:val="00346171"/>
    <w:rsid w:val="00352368"/>
    <w:rsid w:val="00355FB6"/>
    <w:rsid w:val="00360DE5"/>
    <w:rsid w:val="0036127C"/>
    <w:rsid w:val="0036182F"/>
    <w:rsid w:val="00371862"/>
    <w:rsid w:val="00394AA0"/>
    <w:rsid w:val="003A20F6"/>
    <w:rsid w:val="003A24D7"/>
    <w:rsid w:val="003B35D4"/>
    <w:rsid w:val="003B35DF"/>
    <w:rsid w:val="003B571F"/>
    <w:rsid w:val="003C0E50"/>
    <w:rsid w:val="003D2212"/>
    <w:rsid w:val="003D4C17"/>
    <w:rsid w:val="003F069B"/>
    <w:rsid w:val="003F39DE"/>
    <w:rsid w:val="00402FD5"/>
    <w:rsid w:val="004071E4"/>
    <w:rsid w:val="0041150A"/>
    <w:rsid w:val="00411868"/>
    <w:rsid w:val="00413882"/>
    <w:rsid w:val="00415B72"/>
    <w:rsid w:val="004220CB"/>
    <w:rsid w:val="00427D61"/>
    <w:rsid w:val="0045513F"/>
    <w:rsid w:val="0045769E"/>
    <w:rsid w:val="00462752"/>
    <w:rsid w:val="00464AA0"/>
    <w:rsid w:val="00486BEC"/>
    <w:rsid w:val="00487277"/>
    <w:rsid w:val="004B511E"/>
    <w:rsid w:val="004B53E8"/>
    <w:rsid w:val="004B780E"/>
    <w:rsid w:val="004C1DDC"/>
    <w:rsid w:val="004D062F"/>
    <w:rsid w:val="004D46E3"/>
    <w:rsid w:val="004D5E68"/>
    <w:rsid w:val="005061CF"/>
    <w:rsid w:val="005101CB"/>
    <w:rsid w:val="0051273C"/>
    <w:rsid w:val="00513BF9"/>
    <w:rsid w:val="00520B9F"/>
    <w:rsid w:val="00524563"/>
    <w:rsid w:val="0052621D"/>
    <w:rsid w:val="00527093"/>
    <w:rsid w:val="00540942"/>
    <w:rsid w:val="00541D62"/>
    <w:rsid w:val="00546190"/>
    <w:rsid w:val="00552050"/>
    <w:rsid w:val="00560F6A"/>
    <w:rsid w:val="005624EE"/>
    <w:rsid w:val="00567317"/>
    <w:rsid w:val="00570883"/>
    <w:rsid w:val="00573AE4"/>
    <w:rsid w:val="005742E3"/>
    <w:rsid w:val="00575EDA"/>
    <w:rsid w:val="00582DF2"/>
    <w:rsid w:val="0059378A"/>
    <w:rsid w:val="00594601"/>
    <w:rsid w:val="005A1B3D"/>
    <w:rsid w:val="005B6143"/>
    <w:rsid w:val="005B795F"/>
    <w:rsid w:val="005B7AE8"/>
    <w:rsid w:val="005C5D40"/>
    <w:rsid w:val="005D662B"/>
    <w:rsid w:val="005D6E72"/>
    <w:rsid w:val="005E047C"/>
    <w:rsid w:val="005E2C16"/>
    <w:rsid w:val="005E4A2F"/>
    <w:rsid w:val="005E7EEB"/>
    <w:rsid w:val="005F2493"/>
    <w:rsid w:val="005F367D"/>
    <w:rsid w:val="0060132C"/>
    <w:rsid w:val="006057D7"/>
    <w:rsid w:val="00606A26"/>
    <w:rsid w:val="00614E69"/>
    <w:rsid w:val="00622D1D"/>
    <w:rsid w:val="00633087"/>
    <w:rsid w:val="00637C99"/>
    <w:rsid w:val="0064139C"/>
    <w:rsid w:val="0064452D"/>
    <w:rsid w:val="006461DB"/>
    <w:rsid w:val="006477E3"/>
    <w:rsid w:val="00661454"/>
    <w:rsid w:val="00662E9A"/>
    <w:rsid w:val="00670481"/>
    <w:rsid w:val="00682041"/>
    <w:rsid w:val="006853CD"/>
    <w:rsid w:val="00694E0A"/>
    <w:rsid w:val="006B22C4"/>
    <w:rsid w:val="006B349F"/>
    <w:rsid w:val="006B5B8D"/>
    <w:rsid w:val="006C1C59"/>
    <w:rsid w:val="006C6350"/>
    <w:rsid w:val="006D07A5"/>
    <w:rsid w:val="006D58B5"/>
    <w:rsid w:val="006D72AC"/>
    <w:rsid w:val="006E154E"/>
    <w:rsid w:val="006E39A0"/>
    <w:rsid w:val="006E5FFD"/>
    <w:rsid w:val="006F7DB2"/>
    <w:rsid w:val="0070415A"/>
    <w:rsid w:val="00705201"/>
    <w:rsid w:val="007117EB"/>
    <w:rsid w:val="0071449E"/>
    <w:rsid w:val="00714CDC"/>
    <w:rsid w:val="00716EB0"/>
    <w:rsid w:val="00717261"/>
    <w:rsid w:val="007273D9"/>
    <w:rsid w:val="007419B5"/>
    <w:rsid w:val="007527A0"/>
    <w:rsid w:val="00754F32"/>
    <w:rsid w:val="00762451"/>
    <w:rsid w:val="00764F33"/>
    <w:rsid w:val="00766C87"/>
    <w:rsid w:val="00776090"/>
    <w:rsid w:val="0078230F"/>
    <w:rsid w:val="00787880"/>
    <w:rsid w:val="00787DBB"/>
    <w:rsid w:val="007A1D5D"/>
    <w:rsid w:val="007A7FEA"/>
    <w:rsid w:val="007B0DB9"/>
    <w:rsid w:val="007B70EE"/>
    <w:rsid w:val="007B7BFC"/>
    <w:rsid w:val="007C1FD8"/>
    <w:rsid w:val="007C7894"/>
    <w:rsid w:val="007D06D6"/>
    <w:rsid w:val="007E1587"/>
    <w:rsid w:val="007E668B"/>
    <w:rsid w:val="007E7F3A"/>
    <w:rsid w:val="007F5736"/>
    <w:rsid w:val="007F7D53"/>
    <w:rsid w:val="00800564"/>
    <w:rsid w:val="00800F3C"/>
    <w:rsid w:val="0080472C"/>
    <w:rsid w:val="00805BD6"/>
    <w:rsid w:val="008133D8"/>
    <w:rsid w:val="008237C4"/>
    <w:rsid w:val="0084178F"/>
    <w:rsid w:val="00844AEC"/>
    <w:rsid w:val="00855FC7"/>
    <w:rsid w:val="00864311"/>
    <w:rsid w:val="008662A2"/>
    <w:rsid w:val="00871C92"/>
    <w:rsid w:val="00882328"/>
    <w:rsid w:val="008856E5"/>
    <w:rsid w:val="00892E05"/>
    <w:rsid w:val="00895725"/>
    <w:rsid w:val="008A0893"/>
    <w:rsid w:val="008A14A9"/>
    <w:rsid w:val="008A4377"/>
    <w:rsid w:val="008A4436"/>
    <w:rsid w:val="008A7348"/>
    <w:rsid w:val="008B4019"/>
    <w:rsid w:val="008E09F4"/>
    <w:rsid w:val="008E3AFB"/>
    <w:rsid w:val="008F1CD3"/>
    <w:rsid w:val="00902FD9"/>
    <w:rsid w:val="00904BAE"/>
    <w:rsid w:val="0090592A"/>
    <w:rsid w:val="00906FFC"/>
    <w:rsid w:val="009124BF"/>
    <w:rsid w:val="009314C7"/>
    <w:rsid w:val="00942FA8"/>
    <w:rsid w:val="00944CC1"/>
    <w:rsid w:val="00964EFE"/>
    <w:rsid w:val="00965FF8"/>
    <w:rsid w:val="009708C7"/>
    <w:rsid w:val="009819D9"/>
    <w:rsid w:val="00992B89"/>
    <w:rsid w:val="009A216F"/>
    <w:rsid w:val="009B46E0"/>
    <w:rsid w:val="009B7D19"/>
    <w:rsid w:val="009D0233"/>
    <w:rsid w:val="009D1922"/>
    <w:rsid w:val="009D6A30"/>
    <w:rsid w:val="009E157F"/>
    <w:rsid w:val="009E41DB"/>
    <w:rsid w:val="009E5C27"/>
    <w:rsid w:val="00A0529F"/>
    <w:rsid w:val="00A06C44"/>
    <w:rsid w:val="00A14209"/>
    <w:rsid w:val="00A21C2B"/>
    <w:rsid w:val="00A27530"/>
    <w:rsid w:val="00A362EB"/>
    <w:rsid w:val="00A3727D"/>
    <w:rsid w:val="00A42E70"/>
    <w:rsid w:val="00A51DB7"/>
    <w:rsid w:val="00A52DBC"/>
    <w:rsid w:val="00A533CD"/>
    <w:rsid w:val="00A61045"/>
    <w:rsid w:val="00A666A2"/>
    <w:rsid w:val="00A67D4C"/>
    <w:rsid w:val="00A70E86"/>
    <w:rsid w:val="00A754B8"/>
    <w:rsid w:val="00A95479"/>
    <w:rsid w:val="00A96F50"/>
    <w:rsid w:val="00A97089"/>
    <w:rsid w:val="00AA64DD"/>
    <w:rsid w:val="00AA69BA"/>
    <w:rsid w:val="00AB5C5F"/>
    <w:rsid w:val="00AC55BD"/>
    <w:rsid w:val="00AD1BFF"/>
    <w:rsid w:val="00AD5476"/>
    <w:rsid w:val="00AD7EAF"/>
    <w:rsid w:val="00AE5F1C"/>
    <w:rsid w:val="00AF4242"/>
    <w:rsid w:val="00AF4679"/>
    <w:rsid w:val="00AF6D5D"/>
    <w:rsid w:val="00B03E1F"/>
    <w:rsid w:val="00B045D7"/>
    <w:rsid w:val="00B06136"/>
    <w:rsid w:val="00B07730"/>
    <w:rsid w:val="00B13D34"/>
    <w:rsid w:val="00B16335"/>
    <w:rsid w:val="00B21CF7"/>
    <w:rsid w:val="00B26E6E"/>
    <w:rsid w:val="00B33BC9"/>
    <w:rsid w:val="00B4407B"/>
    <w:rsid w:val="00B54017"/>
    <w:rsid w:val="00B569DB"/>
    <w:rsid w:val="00B56FA5"/>
    <w:rsid w:val="00B648E8"/>
    <w:rsid w:val="00B66E8B"/>
    <w:rsid w:val="00B67503"/>
    <w:rsid w:val="00B706BE"/>
    <w:rsid w:val="00B72C8B"/>
    <w:rsid w:val="00B73221"/>
    <w:rsid w:val="00B832A7"/>
    <w:rsid w:val="00B901F7"/>
    <w:rsid w:val="00B92919"/>
    <w:rsid w:val="00BA4E36"/>
    <w:rsid w:val="00BA5243"/>
    <w:rsid w:val="00BB03E5"/>
    <w:rsid w:val="00BB3164"/>
    <w:rsid w:val="00BB3FA6"/>
    <w:rsid w:val="00BB422C"/>
    <w:rsid w:val="00BC7FC1"/>
    <w:rsid w:val="00BD746E"/>
    <w:rsid w:val="00BE34AC"/>
    <w:rsid w:val="00BE5337"/>
    <w:rsid w:val="00BF0FE7"/>
    <w:rsid w:val="00BF40E3"/>
    <w:rsid w:val="00C02DCF"/>
    <w:rsid w:val="00C21011"/>
    <w:rsid w:val="00C30507"/>
    <w:rsid w:val="00C33F82"/>
    <w:rsid w:val="00C36CF5"/>
    <w:rsid w:val="00C37435"/>
    <w:rsid w:val="00C404D5"/>
    <w:rsid w:val="00C47692"/>
    <w:rsid w:val="00C601EE"/>
    <w:rsid w:val="00C6542C"/>
    <w:rsid w:val="00C675F4"/>
    <w:rsid w:val="00C71FC9"/>
    <w:rsid w:val="00C958B4"/>
    <w:rsid w:val="00CA6621"/>
    <w:rsid w:val="00CB6A6B"/>
    <w:rsid w:val="00CB76C2"/>
    <w:rsid w:val="00CD456F"/>
    <w:rsid w:val="00CE6D02"/>
    <w:rsid w:val="00CF3B5A"/>
    <w:rsid w:val="00D03B57"/>
    <w:rsid w:val="00D106FA"/>
    <w:rsid w:val="00D10864"/>
    <w:rsid w:val="00D2442C"/>
    <w:rsid w:val="00D32172"/>
    <w:rsid w:val="00D36412"/>
    <w:rsid w:val="00D3710A"/>
    <w:rsid w:val="00D44A3D"/>
    <w:rsid w:val="00D55B27"/>
    <w:rsid w:val="00D72562"/>
    <w:rsid w:val="00D733AE"/>
    <w:rsid w:val="00D73E46"/>
    <w:rsid w:val="00D855F9"/>
    <w:rsid w:val="00D97003"/>
    <w:rsid w:val="00D97544"/>
    <w:rsid w:val="00DA11D4"/>
    <w:rsid w:val="00DA6C59"/>
    <w:rsid w:val="00DB17D4"/>
    <w:rsid w:val="00DC0E45"/>
    <w:rsid w:val="00DD5627"/>
    <w:rsid w:val="00DE1145"/>
    <w:rsid w:val="00DE395F"/>
    <w:rsid w:val="00DE6DBE"/>
    <w:rsid w:val="00DF4C68"/>
    <w:rsid w:val="00E11C2E"/>
    <w:rsid w:val="00E1364B"/>
    <w:rsid w:val="00E1718C"/>
    <w:rsid w:val="00E2237D"/>
    <w:rsid w:val="00E22F01"/>
    <w:rsid w:val="00E24171"/>
    <w:rsid w:val="00E263D4"/>
    <w:rsid w:val="00E26AB9"/>
    <w:rsid w:val="00E3059A"/>
    <w:rsid w:val="00E408B7"/>
    <w:rsid w:val="00E51FDB"/>
    <w:rsid w:val="00E53614"/>
    <w:rsid w:val="00E56CF9"/>
    <w:rsid w:val="00E628FD"/>
    <w:rsid w:val="00E702F9"/>
    <w:rsid w:val="00E809CC"/>
    <w:rsid w:val="00E865C9"/>
    <w:rsid w:val="00E870B2"/>
    <w:rsid w:val="00E90F16"/>
    <w:rsid w:val="00E93246"/>
    <w:rsid w:val="00E9355D"/>
    <w:rsid w:val="00EA0E10"/>
    <w:rsid w:val="00EA689B"/>
    <w:rsid w:val="00EB2092"/>
    <w:rsid w:val="00EB4574"/>
    <w:rsid w:val="00EB521D"/>
    <w:rsid w:val="00EC1462"/>
    <w:rsid w:val="00EC1921"/>
    <w:rsid w:val="00EC5223"/>
    <w:rsid w:val="00EC77B0"/>
    <w:rsid w:val="00EC7C1D"/>
    <w:rsid w:val="00ED1DA7"/>
    <w:rsid w:val="00ED749D"/>
    <w:rsid w:val="00EE096D"/>
    <w:rsid w:val="00EE3FAD"/>
    <w:rsid w:val="00EE405E"/>
    <w:rsid w:val="00EF2A28"/>
    <w:rsid w:val="00F1041F"/>
    <w:rsid w:val="00F13D8C"/>
    <w:rsid w:val="00F242DD"/>
    <w:rsid w:val="00F27095"/>
    <w:rsid w:val="00F433ED"/>
    <w:rsid w:val="00F43B14"/>
    <w:rsid w:val="00F45F97"/>
    <w:rsid w:val="00F55F2A"/>
    <w:rsid w:val="00F71064"/>
    <w:rsid w:val="00F72925"/>
    <w:rsid w:val="00F73E6D"/>
    <w:rsid w:val="00F857A9"/>
    <w:rsid w:val="00F972F1"/>
    <w:rsid w:val="00FA248C"/>
    <w:rsid w:val="00FA5BE3"/>
    <w:rsid w:val="00FA7608"/>
    <w:rsid w:val="00FB0639"/>
    <w:rsid w:val="00FB3813"/>
    <w:rsid w:val="00FC4CF0"/>
    <w:rsid w:val="00FC631D"/>
    <w:rsid w:val="00FC69C7"/>
    <w:rsid w:val="00FD40B8"/>
    <w:rsid w:val="00FD48BE"/>
    <w:rsid w:val="00FD5ABE"/>
    <w:rsid w:val="00FE24B6"/>
    <w:rsid w:val="00FF5B3E"/>
    <w:rsid w:val="099E30E8"/>
    <w:rsid w:val="0E15D1E1"/>
    <w:rsid w:val="1288856C"/>
    <w:rsid w:val="12D6676A"/>
    <w:rsid w:val="16126521"/>
    <w:rsid w:val="1BEEC9F6"/>
    <w:rsid w:val="212AE9C9"/>
    <w:rsid w:val="291E1757"/>
    <w:rsid w:val="2D5D692A"/>
    <w:rsid w:val="4E9D2828"/>
    <w:rsid w:val="5F175D45"/>
    <w:rsid w:val="68B9620A"/>
    <w:rsid w:val="6B3A17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5E9D"/>
  <w15:chartTrackingRefBased/>
  <w15:docId w15:val="{5668FEC8-1869-4E31-9EDA-4C98C91B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9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9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9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9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9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9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9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9BE"/>
    <w:rPr>
      <w:rFonts w:eastAsiaTheme="majorEastAsia" w:cstheme="majorBidi"/>
      <w:color w:val="272727" w:themeColor="text1" w:themeTint="D8"/>
    </w:rPr>
  </w:style>
  <w:style w:type="paragraph" w:styleId="Title">
    <w:name w:val="Title"/>
    <w:basedOn w:val="Normal"/>
    <w:next w:val="Normal"/>
    <w:link w:val="TitleChar"/>
    <w:uiPriority w:val="10"/>
    <w:qFormat/>
    <w:rsid w:val="001A5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9BE"/>
    <w:pPr>
      <w:spacing w:before="160"/>
      <w:jc w:val="center"/>
    </w:pPr>
    <w:rPr>
      <w:i/>
      <w:iCs/>
      <w:color w:val="404040" w:themeColor="text1" w:themeTint="BF"/>
    </w:rPr>
  </w:style>
  <w:style w:type="character" w:customStyle="1" w:styleId="QuoteChar">
    <w:name w:val="Quote Char"/>
    <w:basedOn w:val="DefaultParagraphFont"/>
    <w:link w:val="Quote"/>
    <w:uiPriority w:val="29"/>
    <w:rsid w:val="001A59BE"/>
    <w:rPr>
      <w:i/>
      <w:iCs/>
      <w:color w:val="404040" w:themeColor="text1" w:themeTint="BF"/>
    </w:rPr>
  </w:style>
  <w:style w:type="paragraph" w:styleId="ListParagraph">
    <w:name w:val="List Paragraph"/>
    <w:basedOn w:val="Normal"/>
    <w:uiPriority w:val="34"/>
    <w:qFormat/>
    <w:rsid w:val="001A59BE"/>
    <w:pPr>
      <w:ind w:left="720"/>
      <w:contextualSpacing/>
    </w:pPr>
  </w:style>
  <w:style w:type="character" w:styleId="IntenseEmphasis">
    <w:name w:val="Intense Emphasis"/>
    <w:basedOn w:val="DefaultParagraphFont"/>
    <w:uiPriority w:val="21"/>
    <w:qFormat/>
    <w:rsid w:val="001A59BE"/>
    <w:rPr>
      <w:i/>
      <w:iCs/>
      <w:color w:val="2F5496" w:themeColor="accent1" w:themeShade="BF"/>
    </w:rPr>
  </w:style>
  <w:style w:type="paragraph" w:styleId="IntenseQuote">
    <w:name w:val="Intense Quote"/>
    <w:basedOn w:val="Normal"/>
    <w:next w:val="Normal"/>
    <w:link w:val="IntenseQuoteChar"/>
    <w:uiPriority w:val="30"/>
    <w:qFormat/>
    <w:rsid w:val="001A5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9BE"/>
    <w:rPr>
      <w:i/>
      <w:iCs/>
      <w:color w:val="2F5496" w:themeColor="accent1" w:themeShade="BF"/>
    </w:rPr>
  </w:style>
  <w:style w:type="character" w:styleId="IntenseReference">
    <w:name w:val="Intense Reference"/>
    <w:basedOn w:val="DefaultParagraphFont"/>
    <w:uiPriority w:val="32"/>
    <w:qFormat/>
    <w:rsid w:val="001A59BE"/>
    <w:rPr>
      <w:b/>
      <w:bCs/>
      <w:smallCaps/>
      <w:color w:val="2F5496" w:themeColor="accent1" w:themeShade="BF"/>
      <w:spacing w:val="5"/>
    </w:rPr>
  </w:style>
  <w:style w:type="character" w:styleId="CommentReference">
    <w:name w:val="annotation reference"/>
    <w:basedOn w:val="DefaultParagraphFont"/>
    <w:uiPriority w:val="99"/>
    <w:semiHidden/>
    <w:unhideWhenUsed/>
    <w:rsid w:val="001A59BE"/>
    <w:rPr>
      <w:sz w:val="16"/>
      <w:szCs w:val="16"/>
    </w:rPr>
  </w:style>
  <w:style w:type="paragraph" w:styleId="CommentText">
    <w:name w:val="annotation text"/>
    <w:basedOn w:val="Normal"/>
    <w:link w:val="CommentTextChar"/>
    <w:uiPriority w:val="99"/>
    <w:unhideWhenUsed/>
    <w:rsid w:val="001A59BE"/>
    <w:pPr>
      <w:spacing w:line="240" w:lineRule="auto"/>
    </w:pPr>
    <w:rPr>
      <w:sz w:val="20"/>
      <w:szCs w:val="20"/>
    </w:rPr>
  </w:style>
  <w:style w:type="character" w:customStyle="1" w:styleId="CommentTextChar">
    <w:name w:val="Comment Text Char"/>
    <w:basedOn w:val="DefaultParagraphFont"/>
    <w:link w:val="CommentText"/>
    <w:uiPriority w:val="99"/>
    <w:rsid w:val="001A59BE"/>
    <w:rPr>
      <w:sz w:val="20"/>
      <w:szCs w:val="20"/>
    </w:rPr>
  </w:style>
  <w:style w:type="table" w:styleId="TableGrid">
    <w:name w:val="Table Grid"/>
    <w:basedOn w:val="TableNormal"/>
    <w:uiPriority w:val="39"/>
    <w:rsid w:val="001A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95F"/>
    <w:rPr>
      <w:color w:val="0563C1"/>
      <w:u w:val="single"/>
    </w:rPr>
  </w:style>
  <w:style w:type="paragraph" w:styleId="CommentSubject">
    <w:name w:val="annotation subject"/>
    <w:basedOn w:val="CommentText"/>
    <w:next w:val="CommentText"/>
    <w:link w:val="CommentSubjectChar"/>
    <w:uiPriority w:val="99"/>
    <w:semiHidden/>
    <w:unhideWhenUsed/>
    <w:rsid w:val="001803C2"/>
    <w:rPr>
      <w:b/>
      <w:bCs/>
    </w:rPr>
  </w:style>
  <w:style w:type="character" w:customStyle="1" w:styleId="CommentSubjectChar">
    <w:name w:val="Comment Subject Char"/>
    <w:basedOn w:val="CommentTextChar"/>
    <w:link w:val="CommentSubject"/>
    <w:uiPriority w:val="99"/>
    <w:semiHidden/>
    <w:rsid w:val="001803C2"/>
    <w:rPr>
      <w:b/>
      <w:bCs/>
      <w:sz w:val="20"/>
      <w:szCs w:val="20"/>
    </w:rPr>
  </w:style>
  <w:style w:type="paragraph" w:styleId="FootnoteText">
    <w:name w:val="footnote text"/>
    <w:basedOn w:val="Normal"/>
    <w:link w:val="FootnoteTextChar"/>
    <w:uiPriority w:val="99"/>
    <w:semiHidden/>
    <w:unhideWhenUsed/>
    <w:rsid w:val="00762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451"/>
    <w:rPr>
      <w:sz w:val="20"/>
      <w:szCs w:val="20"/>
    </w:rPr>
  </w:style>
  <w:style w:type="character" w:styleId="FootnoteReference">
    <w:name w:val="footnote reference"/>
    <w:basedOn w:val="DefaultParagraphFont"/>
    <w:uiPriority w:val="99"/>
    <w:semiHidden/>
    <w:unhideWhenUsed/>
    <w:rsid w:val="00762451"/>
    <w:rPr>
      <w:vertAlign w:val="superscript"/>
    </w:rPr>
  </w:style>
  <w:style w:type="paragraph" w:styleId="Header">
    <w:name w:val="header"/>
    <w:basedOn w:val="Normal"/>
    <w:link w:val="HeaderChar"/>
    <w:uiPriority w:val="99"/>
    <w:unhideWhenUsed/>
    <w:rsid w:val="00C67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5F4"/>
  </w:style>
  <w:style w:type="paragraph" w:styleId="Footer">
    <w:name w:val="footer"/>
    <w:basedOn w:val="Normal"/>
    <w:link w:val="FooterChar"/>
    <w:uiPriority w:val="99"/>
    <w:unhideWhenUsed/>
    <w:rsid w:val="00C6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5F4"/>
  </w:style>
  <w:style w:type="paragraph" w:styleId="Revision">
    <w:name w:val="Revision"/>
    <w:hidden/>
    <w:uiPriority w:val="99"/>
    <w:semiHidden/>
    <w:rsid w:val="00D3710A"/>
    <w:pPr>
      <w:spacing w:after="0" w:line="240" w:lineRule="auto"/>
    </w:pPr>
  </w:style>
  <w:style w:type="character" w:styleId="UnresolvedMention">
    <w:name w:val="Unresolved Mention"/>
    <w:basedOn w:val="DefaultParagraphFont"/>
    <w:uiPriority w:val="99"/>
    <w:semiHidden/>
    <w:unhideWhenUsed/>
    <w:rsid w:val="00F857A9"/>
    <w:rPr>
      <w:color w:val="605E5C"/>
      <w:shd w:val="clear" w:color="auto" w:fill="E1DFDD"/>
    </w:rPr>
  </w:style>
  <w:style w:type="character" w:styleId="FollowedHyperlink">
    <w:name w:val="FollowedHyperlink"/>
    <w:basedOn w:val="DefaultParagraphFont"/>
    <w:uiPriority w:val="99"/>
    <w:semiHidden/>
    <w:unhideWhenUsed/>
    <w:rsid w:val="00F857A9"/>
    <w:rPr>
      <w:color w:val="954F72" w:themeColor="followedHyperlink"/>
      <w:u w:val="single"/>
    </w:rPr>
  </w:style>
  <w:style w:type="paragraph" w:customStyle="1" w:styleId="pf0">
    <w:name w:val="pf0"/>
    <w:basedOn w:val="Normal"/>
    <w:rsid w:val="00F270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F27095"/>
    <w:rPr>
      <w:rFonts w:ascii="Segoe UI" w:hAnsi="Segoe UI" w:cs="Segoe UI" w:hint="default"/>
      <w:sz w:val="18"/>
      <w:szCs w:val="18"/>
    </w:rPr>
  </w:style>
  <w:style w:type="paragraph" w:customStyle="1" w:styleId="paragraph">
    <w:name w:val="paragraph"/>
    <w:basedOn w:val="Normal"/>
    <w:rsid w:val="00AF6D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5"/>
    <w:rsid w:val="00AD1BFF"/>
    <w:pPr>
      <w:spacing w:after="280" w:line="280" w:lineRule="atLeast"/>
    </w:pPr>
    <w:rPr>
      <w:rFonts w:eastAsiaTheme="minorEastAsia"/>
      <w:kern w:val="0"/>
      <w:sz w:val="24"/>
      <w:lang w:eastAsia="zh-CN"/>
      <w14:ligatures w14:val="none"/>
    </w:rPr>
  </w:style>
  <w:style w:type="character" w:customStyle="1" w:styleId="BodyTextChar">
    <w:name w:val="Body Text Char"/>
    <w:basedOn w:val="DefaultParagraphFont"/>
    <w:link w:val="BodyText"/>
    <w:uiPriority w:val="5"/>
    <w:rsid w:val="00AD1BFF"/>
    <w:rPr>
      <w:rFonts w:eastAsiaTheme="minorEastAsia"/>
      <w:kern w:val="0"/>
      <w:sz w:val="24"/>
      <w:lang w:eastAsia="zh-CN"/>
      <w14:ligatures w14:val="none"/>
    </w:rPr>
  </w:style>
  <w:style w:type="character" w:customStyle="1" w:styleId="normaltextrun">
    <w:name w:val="normaltextrun"/>
    <w:basedOn w:val="DefaultParagraphFont"/>
    <w:rsid w:val="00AD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20471">
      <w:bodyDiv w:val="1"/>
      <w:marLeft w:val="0"/>
      <w:marRight w:val="0"/>
      <w:marTop w:val="0"/>
      <w:marBottom w:val="0"/>
      <w:divBdr>
        <w:top w:val="none" w:sz="0" w:space="0" w:color="auto"/>
        <w:left w:val="none" w:sz="0" w:space="0" w:color="auto"/>
        <w:bottom w:val="none" w:sz="0" w:space="0" w:color="auto"/>
        <w:right w:val="none" w:sz="0" w:space="0" w:color="auto"/>
      </w:divBdr>
    </w:div>
    <w:div w:id="1035891719">
      <w:bodyDiv w:val="1"/>
      <w:marLeft w:val="0"/>
      <w:marRight w:val="0"/>
      <w:marTop w:val="0"/>
      <w:marBottom w:val="0"/>
      <w:divBdr>
        <w:top w:val="none" w:sz="0" w:space="0" w:color="auto"/>
        <w:left w:val="none" w:sz="0" w:space="0" w:color="auto"/>
        <w:bottom w:val="none" w:sz="0" w:space="0" w:color="auto"/>
        <w:right w:val="none" w:sz="0" w:space="0" w:color="auto"/>
      </w:divBdr>
    </w:div>
    <w:div w:id="1322464680">
      <w:bodyDiv w:val="1"/>
      <w:marLeft w:val="0"/>
      <w:marRight w:val="0"/>
      <w:marTop w:val="0"/>
      <w:marBottom w:val="0"/>
      <w:divBdr>
        <w:top w:val="none" w:sz="0" w:space="0" w:color="auto"/>
        <w:left w:val="none" w:sz="0" w:space="0" w:color="auto"/>
        <w:bottom w:val="none" w:sz="0" w:space="0" w:color="auto"/>
        <w:right w:val="none" w:sz="0" w:space="0" w:color="auto"/>
      </w:divBdr>
      <w:divsChild>
        <w:div w:id="2022275766">
          <w:marLeft w:val="99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zvinei.tamukamoyo@df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timeForecasts@df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uk-air.defra.gov.uk/reports/cat09/2304171441_ukghgi-90-21_Main_Issue1.pdf" TargetMode="External"/><Relationship Id="rId1" Type="http://schemas.openxmlformats.org/officeDocument/2006/relationships/hyperlink" Target="https://naei.beis.gov.uk/reports/reports?report_id=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dlc_EmailTo xmlns="15ff3d39-6e7b-4d70-9b7c-8d9fe85d0f29" xsi:nil="true"/>
    <TaxCatchAll xmlns="15ff3d39-6e7b-4d70-9b7c-8d9fe85d0f29" xsi:nil="true"/>
    <dlc_EmailSubject xmlns="15ff3d39-6e7b-4d70-9b7c-8d9fe85d0f29" xsi:nil="true"/>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SharedWithUsers xmlns="8eaa39a3-21f4-4c2b-9a70-033ed3a7a8ef">
      <UserInfo>
        <DisplayName>Matthew Herbert</DisplayName>
        <AccountId>1779</AccountId>
        <AccountType/>
      </UserInfo>
      <UserInfo>
        <DisplayName>Owen Hewit</DisplayName>
        <AccountId>8640</AccountId>
        <AccountType/>
      </UserInfo>
      <UserInfo>
        <DisplayName>Hazvinei Tamuka Moyo</DisplayName>
        <AccountId>7806</AccountId>
        <AccountType/>
      </UserInfo>
      <UserInfo>
        <DisplayName>James Kopka</DisplayName>
        <AccountId>2258</AccountId>
        <AccountType/>
      </UserInfo>
    </SharedWithUsers>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e8e969d4-f281-4f9c-a3c9-f2ab0f6bd4c4">
      <Terms xmlns="http://schemas.microsoft.com/office/infopath/2007/PartnerControls"/>
    </lcf76f155ced4ddcb4097134ff3c332f>
    <ff0da4e725514cd0aa503c1071cc29c8 xmlns="8eaa39a3-21f4-4c2b-9a70-033ed3a7a8ef">
      <Terms xmlns="http://schemas.microsoft.com/office/infopath/2007/PartnerControls"/>
    </ff0da4e725514cd0aa503c1071cc29c8>
    <c46fa6100ae34764a6ba18faef27c2ff xmlns="8eaa39a3-21f4-4c2b-9a70-033ed3a7a8ef">
      <Terms xmlns="http://schemas.microsoft.com/office/infopath/2007/PartnerControls"/>
    </c46fa6100ae34764a6ba18faef27c2f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657B731AD77A4DBA48E9E3C9AC2864" ma:contentTypeVersion="26" ma:contentTypeDescription="Create a new document." ma:contentTypeScope="" ma:versionID="eb330ce272a240044851f7d70315319e">
  <xsd:schema xmlns:xsd="http://www.w3.org/2001/XMLSchema" xmlns:xs="http://www.w3.org/2001/XMLSchema" xmlns:p="http://schemas.microsoft.com/office/2006/metadata/properties" xmlns:ns2="8eaa39a3-21f4-4c2b-9a70-033ed3a7a8ef" xmlns:ns3="15ff3d39-6e7b-4d70-9b7c-8d9fe85d0f29" xmlns:ns4="e8e969d4-f281-4f9c-a3c9-f2ab0f6bd4c4" targetNamespace="http://schemas.microsoft.com/office/2006/metadata/properties" ma:root="true" ma:fieldsID="1c1516d6818fdc48473891fce118d910" ns2:_="" ns3:_="" ns4:_="">
    <xsd:import namespace="8eaa39a3-21f4-4c2b-9a70-033ed3a7a8ef"/>
    <xsd:import namespace="15ff3d39-6e7b-4d70-9b7c-8d9fe85d0f29"/>
    <xsd:import namespace="e8e969d4-f281-4f9c-a3c9-f2ab0f6bd4c4"/>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2:SharedWithUsers" minOccurs="0"/>
                <xsd:element ref="ns2:SharedWithDetails" minOccurs="0"/>
                <xsd:element ref="ns4:MediaServiceMetadata" minOccurs="0"/>
                <xsd:element ref="ns4:MediaServiceFastMetadata"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4:MediaServiceLocation" minOccurs="0"/>
                <xsd:element ref="ns4:MediaServiceObjectDetectorVersions" minOccurs="0"/>
                <xsd:element ref="ns3:dlc_EmailReceivedUTC"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c535bd3-39c3-4adf-b892-57672f27ebcc"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readOnly="false" ma:default="" ma:fieldId="{c46fa610-0ae3-4764-a6ba-18faef27c2ff}" ma:sspId="5de26ec3-896b-4bef-bed1-ad194f885b2b" ma:termSetId="083e01b3-2939-479b-ade9-4297fbaac95a" ma:anchorId="00000000-0000-0000-0000-000000000000" ma:open="tru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4" nillable="true" ma:displayName="BCC" ma:description="" ma:internalName="dlc_EmailBCC">
      <xsd:simpleType>
        <xsd:restriction base="dms:Note">
          <xsd:maxLength value="1024"/>
        </xsd:restriction>
      </xsd:simpleType>
    </xsd:element>
    <xsd:element name="dlc_EmailCC" ma:index="25" nillable="true" ma:displayName="CC" ma:description="" ma:internalName="dlc_EmailCC">
      <xsd:simpleType>
        <xsd:restriction base="dms:Note">
          <xsd:maxLength value="1024"/>
        </xsd:restriction>
      </xsd:simpleType>
    </xsd:element>
    <xsd:element name="dlc_EmailSentUTC" ma:index="26" nillable="true" ma:displayName="Date Sent" ma:description="" ma:internalName="dlc_EmailSentUTC">
      <xsd:simpleType>
        <xsd:restriction base="dms:DateTime"/>
      </xsd:simpleType>
    </xsd:element>
    <xsd:element name="dlc_EmailFrom" ma:index="27" nillable="true" ma:displayName="From" ma:description="" ma:internalName="dlc_EmailFrom">
      <xsd:simpleType>
        <xsd:restriction base="dms:Text">
          <xsd:maxLength value="255"/>
        </xsd:restriction>
      </xsd:simpleType>
    </xsd:element>
    <xsd:element name="dlc_EmailSubject" ma:index="28" nillable="true" ma:displayName="Email Subject" ma:description="" ma:internalName="dlc_EmailSubject">
      <xsd:simpleType>
        <xsd:restriction base="dms:Note"/>
      </xsd:simpleType>
    </xsd:element>
    <xsd:element name="dlc_EmailTo" ma:index="29" nillable="true" ma:displayName="To" ma:description="" ma:internalName="dlc_EmailTo">
      <xsd:simpleType>
        <xsd:restriction base="dms:Note"/>
      </xsd:simpleType>
    </xsd:element>
    <xsd:element name="dlc_EmailReceivedUTC" ma:index="42"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e969d4-f281-4f9c-a3c9-f2ab0f6bd4c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3030F-E8F4-46F1-ADAD-67ABE7B8D458}">
  <ds:schemaRefs>
    <ds:schemaRef ds:uri="http://schemas.openxmlformats.org/officeDocument/2006/bibliography"/>
  </ds:schemaRefs>
</ds:datastoreItem>
</file>

<file path=customXml/itemProps2.xml><?xml version="1.0" encoding="utf-8"?>
<ds:datastoreItem xmlns:ds="http://schemas.openxmlformats.org/officeDocument/2006/customXml" ds:itemID="{19714A33-3D44-4883-A0EB-4A29D2C18D72}">
  <ds:schemaRefs>
    <ds:schemaRef ds:uri="8eaa39a3-21f4-4c2b-9a70-033ed3a7a8ef"/>
    <ds:schemaRef ds:uri="http://purl.org/dc/elements/1.1/"/>
    <ds:schemaRef ds:uri="http://schemas.microsoft.com/office/2006/metadata/properties"/>
    <ds:schemaRef ds:uri="15ff3d39-6e7b-4d70-9b7c-8d9fe85d0f2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8e969d4-f281-4f9c-a3c9-f2ab0f6bd4c4"/>
    <ds:schemaRef ds:uri="http://www.w3.org/XML/1998/namespace"/>
    <ds:schemaRef ds:uri="http://purl.org/dc/dcmitype/"/>
  </ds:schemaRefs>
</ds:datastoreItem>
</file>

<file path=customXml/itemProps3.xml><?xml version="1.0" encoding="utf-8"?>
<ds:datastoreItem xmlns:ds="http://schemas.openxmlformats.org/officeDocument/2006/customXml" ds:itemID="{657421B9-8242-496E-AAD4-7EAA1B0ADB9A}">
  <ds:schemaRefs>
    <ds:schemaRef ds:uri="http://schemas.microsoft.com/sharepoint/v3/contenttype/forms"/>
  </ds:schemaRefs>
</ds:datastoreItem>
</file>

<file path=customXml/itemProps4.xml><?xml version="1.0" encoding="utf-8"?>
<ds:datastoreItem xmlns:ds="http://schemas.openxmlformats.org/officeDocument/2006/customXml" ds:itemID="{01FE7B0A-9EE8-4EB6-BC4A-F18B041E2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e8e969d4-f281-4f9c-a3c9-f2ab0f6bd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782fb-41e1-48ea-bfc3-ad7558ce7136}" enabled="0" method="" siteId="{28b782fb-41e1-48ea-bfc3-ad7558ce713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Links>
    <vt:vector size="18" baseType="variant">
      <vt:variant>
        <vt:i4>6750232</vt:i4>
      </vt:variant>
      <vt:variant>
        <vt:i4>0</vt:i4>
      </vt:variant>
      <vt:variant>
        <vt:i4>0</vt:i4>
      </vt:variant>
      <vt:variant>
        <vt:i4>5</vt:i4>
      </vt:variant>
      <vt:variant>
        <vt:lpwstr>mailto:MaritimeForecasts@dft.gov.uk</vt:lpwstr>
      </vt:variant>
      <vt:variant>
        <vt:lpwstr/>
      </vt:variant>
      <vt:variant>
        <vt:i4>6553691</vt:i4>
      </vt:variant>
      <vt:variant>
        <vt:i4>3</vt:i4>
      </vt:variant>
      <vt:variant>
        <vt:i4>0</vt:i4>
      </vt:variant>
      <vt:variant>
        <vt:i4>5</vt:i4>
      </vt:variant>
      <vt:variant>
        <vt:lpwstr>https://uk-air.defra.gov.uk/reports/cat09/2304171441_ukghgi-90-21_Main_Issue1.pdf</vt:lpwstr>
      </vt:variant>
      <vt:variant>
        <vt:lpwstr/>
      </vt:variant>
      <vt:variant>
        <vt:i4>5767220</vt:i4>
      </vt:variant>
      <vt:variant>
        <vt:i4>0</vt:i4>
      </vt:variant>
      <vt:variant>
        <vt:i4>0</vt:i4>
      </vt:variant>
      <vt:variant>
        <vt:i4>5</vt:i4>
      </vt:variant>
      <vt:variant>
        <vt:lpwstr>https://naei.beis.gov.uk/reports/reports?report_id=663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Hazvinei Tamuka Moyo</dc:creator>
  <cp:keywords/>
  <dc:description/>
  <cp:lastModifiedBy>Hannah Williams</cp:lastModifiedBy>
  <cp:revision>2</cp:revision>
  <dcterms:created xsi:type="dcterms:W3CDTF">2024-08-01T14:29:00Z</dcterms:created>
  <dcterms:modified xsi:type="dcterms:W3CDTF">2024-08-01T14:29:00Z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0x010100FE657B731AD77A4DBA48E9E3C9AC2864</vt:lpwstr>
  </property>
  <property fmtid="{D5CDD505-2E9C-101B-9397-08002B2CF9AE}" pid="3" name="CustomTag">
    <vt:lpwstr/>
  </property>
  <property fmtid="{D5CDD505-2E9C-101B-9397-08002B2CF9AE}" pid="4" name="FinancialYear">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ies>
</file>