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CBAE4" w14:textId="7B50CDD2" w:rsidR="004C3FC9" w:rsidRPr="004152D7" w:rsidRDefault="004C3FC9" w:rsidP="004C3FC9">
      <w:pPr>
        <w:autoSpaceDE w:val="0"/>
        <w:autoSpaceDN w:val="0"/>
        <w:adjustRightInd w:val="0"/>
        <w:spacing w:after="120"/>
        <w:rPr>
          <w:rFonts w:ascii="Calibri Light" w:hAnsi="Calibri Light" w:cs="Arial"/>
          <w:b/>
          <w:sz w:val="22"/>
          <w:szCs w:val="22"/>
        </w:rPr>
      </w:pPr>
      <w:r w:rsidRPr="004152D7">
        <w:rPr>
          <w:rFonts w:ascii="Calibri Light" w:hAnsi="Calibri Light" w:cs="Arial"/>
          <w:b/>
          <w:sz w:val="22"/>
          <w:szCs w:val="22"/>
        </w:rPr>
        <w:t xml:space="preserve">Future Opportunity Notice – </w:t>
      </w:r>
      <w:r w:rsidR="00381E5C" w:rsidRPr="004152D7">
        <w:rPr>
          <w:rFonts w:ascii="Calibri Light" w:hAnsi="Calibri Light" w:cs="Arial"/>
          <w:b/>
          <w:sz w:val="22"/>
          <w:szCs w:val="22"/>
        </w:rPr>
        <w:t xml:space="preserve">for publication in </w:t>
      </w:r>
      <w:r w:rsidRPr="004152D7">
        <w:rPr>
          <w:rFonts w:ascii="Calibri Light" w:hAnsi="Calibri Light" w:cs="Arial"/>
          <w:b/>
          <w:sz w:val="22"/>
          <w:szCs w:val="22"/>
        </w:rPr>
        <w:t>Contracts Finder</w:t>
      </w:r>
    </w:p>
    <w:p w14:paraId="18B6997E" w14:textId="77777777" w:rsidR="005C62EC" w:rsidRPr="004152D7" w:rsidRDefault="005C62EC" w:rsidP="004C3FC9">
      <w:pPr>
        <w:autoSpaceDE w:val="0"/>
        <w:autoSpaceDN w:val="0"/>
        <w:adjustRightInd w:val="0"/>
        <w:spacing w:after="120"/>
        <w:rPr>
          <w:rFonts w:ascii="Calibri Light" w:hAnsi="Calibri Light" w:cs="Arial"/>
          <w:sz w:val="22"/>
          <w:szCs w:val="22"/>
        </w:rPr>
      </w:pPr>
    </w:p>
    <w:p w14:paraId="7BF2EB1F" w14:textId="309D7113" w:rsidR="004C3FC9" w:rsidRPr="004152D7" w:rsidRDefault="00381E5C" w:rsidP="004C3FC9">
      <w:pPr>
        <w:autoSpaceDE w:val="0"/>
        <w:autoSpaceDN w:val="0"/>
        <w:adjustRightInd w:val="0"/>
        <w:spacing w:after="120"/>
        <w:rPr>
          <w:rFonts w:ascii="Calibri Light" w:hAnsi="Calibri Light" w:cs="Arial"/>
          <w:b/>
          <w:bCs/>
          <w:sz w:val="22"/>
          <w:szCs w:val="22"/>
        </w:rPr>
      </w:pPr>
      <w:r w:rsidRPr="004152D7">
        <w:rPr>
          <w:rFonts w:ascii="Calibri Light" w:hAnsi="Calibri Light" w:cs="Arial"/>
          <w:b/>
          <w:bCs/>
          <w:sz w:val="22"/>
          <w:szCs w:val="22"/>
        </w:rPr>
        <w:t>Hertfordshire Chalk Groundwater Model Update 2022-2025</w:t>
      </w:r>
    </w:p>
    <w:p w14:paraId="4534901D" w14:textId="5DD9188D" w:rsidR="004C3FC9" w:rsidRPr="004152D7" w:rsidRDefault="004C3FC9" w:rsidP="004C3FC9">
      <w:pPr>
        <w:autoSpaceDE w:val="0"/>
        <w:autoSpaceDN w:val="0"/>
        <w:adjustRightInd w:val="0"/>
        <w:spacing w:after="120"/>
        <w:rPr>
          <w:rFonts w:ascii="Calibri Light" w:hAnsi="Calibri Light" w:cs="Arial"/>
          <w:sz w:val="22"/>
          <w:szCs w:val="22"/>
        </w:rPr>
      </w:pPr>
      <w:r w:rsidRPr="004152D7">
        <w:rPr>
          <w:rFonts w:ascii="Calibri Light" w:hAnsi="Calibri Light" w:cs="Arial"/>
          <w:sz w:val="22"/>
          <w:szCs w:val="22"/>
        </w:rPr>
        <w:t>This future opportunity notice is published in order to highlight th</w:t>
      </w:r>
      <w:r w:rsidR="00EA18CB">
        <w:rPr>
          <w:rFonts w:ascii="Calibri Light" w:hAnsi="Calibri Light" w:cs="Arial"/>
          <w:sz w:val="22"/>
          <w:szCs w:val="22"/>
        </w:rPr>
        <w:t xml:space="preserve">is </w:t>
      </w:r>
      <w:r w:rsidRPr="004152D7">
        <w:rPr>
          <w:rFonts w:ascii="Calibri Light" w:hAnsi="Calibri Light" w:cs="Arial"/>
          <w:sz w:val="22"/>
          <w:szCs w:val="22"/>
        </w:rPr>
        <w:t>project</w:t>
      </w:r>
      <w:r w:rsidR="00EA18CB">
        <w:rPr>
          <w:rFonts w:ascii="Calibri Light" w:hAnsi="Calibri Light" w:cs="Arial"/>
          <w:sz w:val="22"/>
          <w:szCs w:val="22"/>
        </w:rPr>
        <w:t xml:space="preserve"> (Phase 1)</w:t>
      </w:r>
      <w:r w:rsidRPr="004152D7">
        <w:rPr>
          <w:rFonts w:ascii="Calibri Light" w:hAnsi="Calibri Light" w:cs="Arial"/>
          <w:sz w:val="22"/>
          <w:szCs w:val="22"/>
        </w:rPr>
        <w:t xml:space="preserve"> to the market and allow potential bidders time to allocate resources for tendering purposes.  </w:t>
      </w:r>
      <w:r w:rsidR="00610A47">
        <w:rPr>
          <w:rFonts w:ascii="Calibri Light" w:hAnsi="Calibri Light" w:cs="Arial"/>
          <w:sz w:val="22"/>
          <w:szCs w:val="22"/>
        </w:rPr>
        <w:t xml:space="preserve">The Agency would also like to highlight future opportunities which are related to this project.  </w:t>
      </w:r>
      <w:r w:rsidRPr="004152D7">
        <w:rPr>
          <w:rFonts w:ascii="Calibri Light" w:hAnsi="Calibri Light" w:cs="Arial"/>
          <w:sz w:val="22"/>
          <w:szCs w:val="22"/>
        </w:rPr>
        <w:t>This notice does not commit the Agency to proceeding beyond this point</w:t>
      </w:r>
      <w:r w:rsidR="00DE428A" w:rsidRPr="004152D7">
        <w:rPr>
          <w:rFonts w:ascii="Calibri Light" w:hAnsi="Calibri Light" w:cs="Arial"/>
          <w:sz w:val="22"/>
          <w:szCs w:val="22"/>
        </w:rPr>
        <w:t xml:space="preserve"> and the Agency reserves the right to amend and adapt the requirements outlined below</w:t>
      </w:r>
      <w:r w:rsidRPr="004152D7">
        <w:rPr>
          <w:rFonts w:ascii="Calibri Light" w:hAnsi="Calibri Light" w:cs="Arial"/>
          <w:sz w:val="22"/>
          <w:szCs w:val="22"/>
        </w:rPr>
        <w:t>.</w:t>
      </w:r>
    </w:p>
    <w:p w14:paraId="1DC6661A" w14:textId="41D38D59" w:rsidR="004C3FC9" w:rsidRPr="004152D7" w:rsidRDefault="004C3FC9" w:rsidP="004C3FC9">
      <w:pPr>
        <w:autoSpaceDE w:val="0"/>
        <w:autoSpaceDN w:val="0"/>
        <w:adjustRightInd w:val="0"/>
        <w:spacing w:after="120"/>
        <w:rPr>
          <w:rFonts w:ascii="Calibri Light" w:hAnsi="Calibri Light" w:cs="Arial"/>
          <w:b/>
          <w:bCs/>
          <w:sz w:val="22"/>
          <w:szCs w:val="22"/>
        </w:rPr>
      </w:pPr>
      <w:r w:rsidRPr="004152D7">
        <w:rPr>
          <w:rFonts w:ascii="Calibri Light" w:hAnsi="Calibri Light" w:cs="Arial"/>
          <w:b/>
          <w:bCs/>
          <w:sz w:val="22"/>
          <w:szCs w:val="22"/>
        </w:rPr>
        <w:t>Introduction</w:t>
      </w:r>
    </w:p>
    <w:p w14:paraId="1E02A458" w14:textId="77777777" w:rsidR="004837E4" w:rsidRPr="004152D7" w:rsidRDefault="004837E4" w:rsidP="004837E4">
      <w:pPr>
        <w:autoSpaceDE w:val="0"/>
        <w:autoSpaceDN w:val="0"/>
        <w:adjustRightInd w:val="0"/>
        <w:spacing w:after="120"/>
        <w:rPr>
          <w:rFonts w:ascii="Calibri Light" w:hAnsi="Calibri Light" w:cs="Arial"/>
          <w:sz w:val="22"/>
          <w:szCs w:val="22"/>
        </w:rPr>
      </w:pPr>
      <w:r w:rsidRPr="004152D7">
        <w:rPr>
          <w:rFonts w:ascii="Calibri Light" w:hAnsi="Calibri Light" w:cs="Arial"/>
          <w:sz w:val="22"/>
          <w:szCs w:val="22"/>
        </w:rPr>
        <w:t xml:space="preserve">The Hertfordshire Chalk Groundwater Model (HCGM) was built by Mott MacDonald between 2017 and 2019. The focus of the HCGM build was to join three existing groundwater models; Vale of St Albans (VSA), Rib-Ash-Stort (RAS) and South West Chilterns (SWC), which covered the area into one single model. Additional input from the Cam, Bedford Ouse (CBO) groundwater model was used where the newly defined boundary of the HCGM extended into the CBO model area. The model is currently used for groundwater management for surface water catchments in the Agency’s Hertfordshire and North London (HNL) and Thames areas. Surface water catchments for the Cambridgeshire and Bedfordshire (CAMBED) Area are assessed using the CBO model, which at the time of writing runs up to March 2020. </w:t>
      </w:r>
    </w:p>
    <w:p w14:paraId="498DADCE" w14:textId="290ABA21" w:rsidR="004837E4" w:rsidRPr="004152D7" w:rsidRDefault="004837E4" w:rsidP="004837E4">
      <w:pPr>
        <w:autoSpaceDE w:val="0"/>
        <w:autoSpaceDN w:val="0"/>
        <w:adjustRightInd w:val="0"/>
        <w:spacing w:after="120"/>
        <w:rPr>
          <w:rFonts w:ascii="Calibri Light" w:hAnsi="Calibri Light" w:cs="Arial"/>
          <w:sz w:val="22"/>
          <w:szCs w:val="22"/>
        </w:rPr>
      </w:pPr>
      <w:r w:rsidRPr="004152D7">
        <w:rPr>
          <w:rFonts w:ascii="Calibri Light" w:hAnsi="Calibri Light" w:cs="Arial"/>
          <w:sz w:val="22"/>
          <w:szCs w:val="22"/>
        </w:rPr>
        <w:t xml:space="preserve">The objective of this model merger was to overcome the difficulties in assessing the impact of abstractions where such abstractions were located close to model boundaries. Other exploratory work considered in the model build included consideration of how to represent the chalk as a layered system. Overall, in areas where the foundation models overlap and model parameters needed to be merged, the VSA model was used for model parameters in preference to the RAS model, which in turn was given a priority over the CBO model. No further works have been carried out on the structure of the model since its delivery in 2019. </w:t>
      </w:r>
    </w:p>
    <w:p w14:paraId="681D6354" w14:textId="09E8F863" w:rsidR="004C3FC9" w:rsidRPr="004152D7" w:rsidRDefault="004C3FC9" w:rsidP="004837E4">
      <w:pPr>
        <w:autoSpaceDE w:val="0"/>
        <w:autoSpaceDN w:val="0"/>
        <w:adjustRightInd w:val="0"/>
        <w:spacing w:after="120"/>
        <w:rPr>
          <w:rFonts w:ascii="Calibri Light" w:hAnsi="Calibri Light" w:cs="Arial"/>
          <w:b/>
          <w:bCs/>
          <w:sz w:val="22"/>
          <w:szCs w:val="22"/>
        </w:rPr>
      </w:pPr>
      <w:r w:rsidRPr="004152D7">
        <w:rPr>
          <w:rFonts w:ascii="Calibri Light" w:hAnsi="Calibri Light" w:cs="Arial"/>
          <w:b/>
          <w:bCs/>
          <w:sz w:val="22"/>
          <w:szCs w:val="22"/>
        </w:rPr>
        <w:t>Objective</w:t>
      </w:r>
    </w:p>
    <w:p w14:paraId="3C4FD26C" w14:textId="52D7508F" w:rsidR="004C3FC9" w:rsidRDefault="004C3FC9" w:rsidP="00C37DB2">
      <w:pPr>
        <w:autoSpaceDE w:val="0"/>
        <w:autoSpaceDN w:val="0"/>
        <w:adjustRightInd w:val="0"/>
        <w:spacing w:after="120"/>
        <w:rPr>
          <w:rFonts w:ascii="Calibri Light" w:hAnsi="Calibri Light" w:cs="Arial"/>
          <w:sz w:val="22"/>
          <w:szCs w:val="22"/>
        </w:rPr>
      </w:pPr>
      <w:r w:rsidRPr="004152D7">
        <w:rPr>
          <w:rFonts w:ascii="Calibri Light" w:hAnsi="Calibri Light" w:cs="Arial"/>
          <w:sz w:val="22"/>
          <w:szCs w:val="22"/>
        </w:rPr>
        <w:t>The general objective of this project</w:t>
      </w:r>
      <w:r w:rsidR="00EA18CB">
        <w:rPr>
          <w:rFonts w:ascii="Calibri Light" w:hAnsi="Calibri Light" w:cs="Arial"/>
          <w:sz w:val="22"/>
          <w:szCs w:val="22"/>
        </w:rPr>
        <w:t>, which</w:t>
      </w:r>
      <w:r w:rsidR="004837E4" w:rsidRPr="004152D7">
        <w:rPr>
          <w:rFonts w:ascii="Calibri Light" w:hAnsi="Calibri Light" w:cs="Arial"/>
          <w:sz w:val="22"/>
          <w:szCs w:val="22"/>
        </w:rPr>
        <w:t xml:space="preserve"> is currently in Phase 1 </w:t>
      </w:r>
      <w:r w:rsidR="00EA18CB">
        <w:rPr>
          <w:rFonts w:ascii="Calibri Light" w:hAnsi="Calibri Light" w:cs="Arial"/>
          <w:sz w:val="22"/>
          <w:szCs w:val="22"/>
        </w:rPr>
        <w:t>(</w:t>
      </w:r>
      <w:r w:rsidR="004837E4" w:rsidRPr="004152D7">
        <w:rPr>
          <w:rFonts w:ascii="Calibri Light" w:hAnsi="Calibri Light" w:cs="Arial"/>
          <w:sz w:val="22"/>
          <w:szCs w:val="22"/>
        </w:rPr>
        <w:t>this current financial year</w:t>
      </w:r>
      <w:r w:rsidR="00EA18CB">
        <w:rPr>
          <w:rFonts w:ascii="Calibri Light" w:hAnsi="Calibri Light" w:cs="Arial"/>
          <w:sz w:val="22"/>
          <w:szCs w:val="22"/>
        </w:rPr>
        <w:t>)</w:t>
      </w:r>
      <w:r w:rsidRPr="004152D7">
        <w:rPr>
          <w:rFonts w:ascii="Calibri Light" w:hAnsi="Calibri Light" w:cs="Arial"/>
          <w:sz w:val="22"/>
          <w:szCs w:val="22"/>
        </w:rPr>
        <w:t xml:space="preserve"> is to </w:t>
      </w:r>
      <w:r w:rsidR="004837E4" w:rsidRPr="004152D7">
        <w:rPr>
          <w:rFonts w:ascii="Calibri Light" w:hAnsi="Calibri Light" w:cs="Arial"/>
          <w:sz w:val="22"/>
          <w:szCs w:val="22"/>
        </w:rPr>
        <w:t xml:space="preserve">further </w:t>
      </w:r>
      <w:r w:rsidRPr="004152D7">
        <w:rPr>
          <w:rFonts w:ascii="Calibri Light" w:hAnsi="Calibri Light" w:cs="Arial"/>
          <w:sz w:val="22"/>
          <w:szCs w:val="22"/>
        </w:rPr>
        <w:t xml:space="preserve">update the existing groundwater model that will significantly improve the Environment Agency’s ability to make abstraction licensing decisions on a sound scientific basis and, in doing so, protect and/or enhance sensitive </w:t>
      </w:r>
      <w:r w:rsidR="004837E4" w:rsidRPr="004152D7">
        <w:rPr>
          <w:rFonts w:ascii="Calibri Light" w:hAnsi="Calibri Light" w:cs="Arial"/>
          <w:sz w:val="22"/>
          <w:szCs w:val="22"/>
        </w:rPr>
        <w:t xml:space="preserve">groundwater-dependent chalk streams and ecosystems supported by the Chalk aquifer. </w:t>
      </w:r>
      <w:r w:rsidR="00C37DB2" w:rsidRPr="004152D7">
        <w:rPr>
          <w:rFonts w:ascii="Calibri Light" w:hAnsi="Calibri Light" w:cs="Arial"/>
          <w:sz w:val="22"/>
          <w:szCs w:val="22"/>
        </w:rPr>
        <w:t>The model represents a number of Chalk streams that are situated in the Wye, Colne and Lee catchments. These catchments have been previously assessed to suffer from large scale over abstraction through the Catchment Abstraction Management Strategy (CAMS) methodology. This area has a high level of public interest and challenge to existing abstraction management (and management tools) particularly in relation to the protection of Chalk Streams. Other pressures include water quality issues such as Bromate contamination and large scale infrastructure projects such as High Speed Rail 2</w:t>
      </w:r>
      <w:r w:rsidRPr="004152D7">
        <w:rPr>
          <w:rFonts w:ascii="Calibri Light" w:hAnsi="Calibri Light" w:cs="Arial"/>
          <w:sz w:val="22"/>
          <w:szCs w:val="22"/>
        </w:rPr>
        <w:t xml:space="preserve">. </w:t>
      </w:r>
    </w:p>
    <w:p w14:paraId="293A6893" w14:textId="1FBF7AAD" w:rsidR="00EA18CB" w:rsidRPr="004152D7" w:rsidRDefault="00610A47" w:rsidP="00C37DB2">
      <w:pPr>
        <w:autoSpaceDE w:val="0"/>
        <w:autoSpaceDN w:val="0"/>
        <w:adjustRightInd w:val="0"/>
        <w:spacing w:after="120"/>
        <w:rPr>
          <w:rFonts w:ascii="Calibri Light" w:hAnsi="Calibri Light" w:cs="Arial"/>
          <w:sz w:val="22"/>
          <w:szCs w:val="22"/>
        </w:rPr>
      </w:pPr>
      <w:r>
        <w:rPr>
          <w:rFonts w:ascii="Calibri Light" w:hAnsi="Calibri Light" w:cs="Arial"/>
          <w:sz w:val="22"/>
          <w:szCs w:val="22"/>
        </w:rPr>
        <w:t>The p</w:t>
      </w:r>
      <w:r w:rsidR="00EA18CB">
        <w:rPr>
          <w:rFonts w:ascii="Calibri Light" w:hAnsi="Calibri Light" w:cs="Arial"/>
          <w:sz w:val="22"/>
          <w:szCs w:val="22"/>
        </w:rPr>
        <w:t xml:space="preserve">hase 1 ITT is due to be published in July 2021 and </w:t>
      </w:r>
      <w:r>
        <w:rPr>
          <w:rFonts w:ascii="Calibri Light" w:hAnsi="Calibri Light" w:cs="Arial"/>
          <w:sz w:val="22"/>
          <w:szCs w:val="22"/>
        </w:rPr>
        <w:t xml:space="preserve">the project </w:t>
      </w:r>
      <w:r w:rsidR="00EA18CB">
        <w:rPr>
          <w:rFonts w:ascii="Calibri Light" w:hAnsi="Calibri Light" w:cs="Arial"/>
          <w:sz w:val="22"/>
          <w:szCs w:val="22"/>
        </w:rPr>
        <w:t xml:space="preserve">must be completed </w:t>
      </w:r>
      <w:r w:rsidR="00050A79">
        <w:rPr>
          <w:rFonts w:ascii="Calibri Light" w:hAnsi="Calibri Light" w:cs="Arial"/>
          <w:sz w:val="22"/>
          <w:szCs w:val="22"/>
        </w:rPr>
        <w:t>within a 15 month period.</w:t>
      </w:r>
    </w:p>
    <w:p w14:paraId="5D484788" w14:textId="77777777" w:rsidR="004C3FC9" w:rsidRPr="004152D7" w:rsidRDefault="004C3FC9" w:rsidP="004C3FC9">
      <w:pPr>
        <w:rPr>
          <w:rFonts w:ascii="Calibri Light" w:hAnsi="Calibri Light" w:cs="Arial"/>
          <w:sz w:val="22"/>
          <w:szCs w:val="22"/>
        </w:rPr>
      </w:pPr>
    </w:p>
    <w:p w14:paraId="4CF3B27F" w14:textId="1F52113D" w:rsidR="00C37DB2" w:rsidRPr="004152D7" w:rsidRDefault="00C37DB2" w:rsidP="00C37DB2">
      <w:pPr>
        <w:rPr>
          <w:rFonts w:ascii="Calibri Light" w:hAnsi="Calibri Light" w:cs="Arial"/>
          <w:b/>
          <w:sz w:val="22"/>
          <w:szCs w:val="22"/>
        </w:rPr>
      </w:pPr>
      <w:r w:rsidRPr="004152D7">
        <w:rPr>
          <w:rFonts w:ascii="Calibri Light" w:hAnsi="Calibri Light" w:cs="Arial"/>
          <w:b/>
          <w:sz w:val="22"/>
          <w:szCs w:val="22"/>
        </w:rPr>
        <w:t>Overview of expected Project Phases 2 -4</w:t>
      </w:r>
    </w:p>
    <w:p w14:paraId="7C082F07" w14:textId="7035FF5B" w:rsidR="00C37DB2" w:rsidRPr="004152D7" w:rsidRDefault="00C37DB2" w:rsidP="00C37DB2">
      <w:pPr>
        <w:rPr>
          <w:rFonts w:ascii="Calibri Light" w:hAnsi="Calibri Light" w:cs="Arial"/>
          <w:sz w:val="22"/>
          <w:szCs w:val="22"/>
        </w:rPr>
      </w:pPr>
      <w:r w:rsidRPr="004152D7">
        <w:rPr>
          <w:rFonts w:ascii="Calibri Light" w:hAnsi="Calibri Light" w:cs="Arial"/>
          <w:sz w:val="22"/>
          <w:szCs w:val="22"/>
        </w:rPr>
        <w:t>Built upon Project Phase</w:t>
      </w:r>
      <w:r w:rsidR="00EA18CB">
        <w:rPr>
          <w:rFonts w:ascii="Calibri Light" w:hAnsi="Calibri Light" w:cs="Arial"/>
          <w:sz w:val="22"/>
          <w:szCs w:val="22"/>
        </w:rPr>
        <w:t xml:space="preserve"> </w:t>
      </w:r>
      <w:r w:rsidRPr="004152D7">
        <w:rPr>
          <w:rFonts w:ascii="Calibri Light" w:hAnsi="Calibri Light" w:cs="Arial"/>
          <w:sz w:val="22"/>
          <w:szCs w:val="22"/>
        </w:rPr>
        <w:t>1, the Agency envisages</w:t>
      </w:r>
      <w:r w:rsidR="00EA18CB">
        <w:rPr>
          <w:rFonts w:ascii="Calibri Light" w:hAnsi="Calibri Light" w:cs="Arial"/>
          <w:sz w:val="22"/>
          <w:szCs w:val="22"/>
        </w:rPr>
        <w:t xml:space="preserve"> a</w:t>
      </w:r>
      <w:r w:rsidRPr="004152D7">
        <w:rPr>
          <w:rFonts w:ascii="Calibri Light" w:hAnsi="Calibri Light" w:cs="Arial"/>
          <w:sz w:val="22"/>
          <w:szCs w:val="22"/>
        </w:rPr>
        <w:t xml:space="preserve"> long-term phase-wise upgrading approach, subject to </w:t>
      </w:r>
      <w:r w:rsidR="00EA18CB">
        <w:rPr>
          <w:rFonts w:ascii="Calibri Light" w:hAnsi="Calibri Light" w:cs="Arial"/>
          <w:sz w:val="22"/>
          <w:szCs w:val="22"/>
        </w:rPr>
        <w:t xml:space="preserve">future </w:t>
      </w:r>
      <w:r w:rsidRPr="004152D7">
        <w:rPr>
          <w:rFonts w:ascii="Calibri Light" w:hAnsi="Calibri Light" w:cs="Arial"/>
          <w:sz w:val="22"/>
          <w:szCs w:val="22"/>
        </w:rPr>
        <w:t xml:space="preserve">funding. </w:t>
      </w:r>
      <w:r w:rsidR="00EA18CB">
        <w:rPr>
          <w:rFonts w:ascii="Calibri Light" w:hAnsi="Calibri Light" w:cs="Arial"/>
          <w:sz w:val="22"/>
          <w:szCs w:val="22"/>
        </w:rPr>
        <w:t xml:space="preserve">The future phases will be tendered </w:t>
      </w:r>
      <w:r w:rsidR="00610A47">
        <w:rPr>
          <w:rFonts w:ascii="Calibri Light" w:hAnsi="Calibri Light" w:cs="Arial"/>
          <w:sz w:val="22"/>
          <w:szCs w:val="22"/>
        </w:rPr>
        <w:t>as separate opportunities</w:t>
      </w:r>
      <w:r w:rsidR="00EA18CB">
        <w:rPr>
          <w:rFonts w:ascii="Calibri Light" w:hAnsi="Calibri Light" w:cs="Arial"/>
          <w:sz w:val="22"/>
          <w:szCs w:val="22"/>
        </w:rPr>
        <w:t xml:space="preserve">.  </w:t>
      </w:r>
      <w:r w:rsidRPr="004152D7">
        <w:rPr>
          <w:rFonts w:ascii="Calibri Light" w:hAnsi="Calibri Light" w:cs="Arial"/>
          <w:sz w:val="22"/>
          <w:szCs w:val="22"/>
        </w:rPr>
        <w:t xml:space="preserve">The anticipated tasks for Phases 2-4 are listed in the following: </w:t>
      </w:r>
    </w:p>
    <w:p w14:paraId="01A1E5EE" w14:textId="77777777" w:rsidR="00C37DB2" w:rsidRPr="004152D7" w:rsidRDefault="00C37DB2" w:rsidP="00C37DB2">
      <w:pPr>
        <w:rPr>
          <w:rFonts w:ascii="Calibri Light" w:hAnsi="Calibri Light" w:cs="Arial"/>
          <w:sz w:val="22"/>
          <w:szCs w:val="22"/>
        </w:rPr>
      </w:pPr>
    </w:p>
    <w:p w14:paraId="67455DDC" w14:textId="77777777" w:rsidR="00C37DB2" w:rsidRPr="004152D7" w:rsidRDefault="00C37DB2" w:rsidP="00C37DB2">
      <w:pPr>
        <w:rPr>
          <w:rFonts w:ascii="Calibri Light" w:hAnsi="Calibri Light" w:cs="Arial"/>
          <w:b/>
          <w:sz w:val="22"/>
          <w:szCs w:val="22"/>
        </w:rPr>
      </w:pPr>
      <w:r w:rsidRPr="004152D7">
        <w:rPr>
          <w:rFonts w:ascii="Calibri Light" w:hAnsi="Calibri Light" w:cs="Arial"/>
          <w:b/>
          <w:sz w:val="22"/>
          <w:szCs w:val="22"/>
        </w:rPr>
        <w:t>Phase 2: Formulation of Revised Conceptual Model (Year 2)</w:t>
      </w:r>
    </w:p>
    <w:p w14:paraId="6B2EA267" w14:textId="3F2399BF" w:rsidR="00C37DB2" w:rsidRPr="004152D7" w:rsidRDefault="00C37DB2" w:rsidP="00C37DB2">
      <w:pPr>
        <w:rPr>
          <w:rFonts w:ascii="Calibri Light" w:hAnsi="Calibri Light" w:cs="Arial"/>
          <w:sz w:val="22"/>
          <w:szCs w:val="22"/>
        </w:rPr>
      </w:pPr>
      <w:r w:rsidRPr="004152D7">
        <w:rPr>
          <w:rFonts w:ascii="Calibri Light" w:hAnsi="Calibri Light" w:cs="Arial"/>
          <w:sz w:val="22"/>
          <w:szCs w:val="22"/>
        </w:rPr>
        <w:lastRenderedPageBreak/>
        <w:t xml:space="preserve">This phase will refresh the existing foundation conceptual models and merge them into a single conceptual model (Phase 2). This will then support proposals for further development of the model in Phase 3. Phase 2 will likely involve the following tasks: </w:t>
      </w:r>
    </w:p>
    <w:p w14:paraId="77192F51" w14:textId="3817A886"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Merger of existing foundation conceptual models (S</w:t>
      </w:r>
      <w:r w:rsidR="007A33A4" w:rsidRPr="004152D7">
        <w:rPr>
          <w:rFonts w:ascii="Calibri Light" w:hAnsi="Calibri Light" w:cs="Arial"/>
          <w:sz w:val="22"/>
          <w:szCs w:val="22"/>
        </w:rPr>
        <w:t>outhwest Chilterns</w:t>
      </w:r>
      <w:r w:rsidRPr="004152D7">
        <w:rPr>
          <w:rFonts w:ascii="Calibri Light" w:hAnsi="Calibri Light" w:cs="Arial"/>
          <w:sz w:val="22"/>
          <w:szCs w:val="22"/>
        </w:rPr>
        <w:t>, V</w:t>
      </w:r>
      <w:r w:rsidR="007A33A4" w:rsidRPr="004152D7">
        <w:rPr>
          <w:rFonts w:ascii="Calibri Light" w:hAnsi="Calibri Light" w:cs="Arial"/>
          <w:sz w:val="22"/>
          <w:szCs w:val="22"/>
        </w:rPr>
        <w:t>ale of St. Albans</w:t>
      </w:r>
      <w:r w:rsidRPr="004152D7">
        <w:rPr>
          <w:rFonts w:ascii="Calibri Light" w:hAnsi="Calibri Light" w:cs="Arial"/>
          <w:sz w:val="22"/>
          <w:szCs w:val="22"/>
        </w:rPr>
        <w:t>, L</w:t>
      </w:r>
      <w:r w:rsidR="007A33A4" w:rsidRPr="004152D7">
        <w:rPr>
          <w:rFonts w:ascii="Calibri Light" w:hAnsi="Calibri Light" w:cs="Arial"/>
          <w:sz w:val="22"/>
          <w:szCs w:val="22"/>
        </w:rPr>
        <w:t xml:space="preserve">ee Chalk </w:t>
      </w:r>
      <w:r w:rsidRPr="004152D7">
        <w:rPr>
          <w:rFonts w:ascii="Calibri Light" w:hAnsi="Calibri Light" w:cs="Arial"/>
          <w:sz w:val="22"/>
          <w:szCs w:val="22"/>
        </w:rPr>
        <w:t>M</w:t>
      </w:r>
      <w:r w:rsidR="007A33A4" w:rsidRPr="004152D7">
        <w:rPr>
          <w:rFonts w:ascii="Calibri Light" w:hAnsi="Calibri Light" w:cs="Arial"/>
          <w:sz w:val="22"/>
          <w:szCs w:val="22"/>
        </w:rPr>
        <w:t>odel</w:t>
      </w:r>
      <w:r w:rsidRPr="004152D7">
        <w:rPr>
          <w:rFonts w:ascii="Calibri Light" w:hAnsi="Calibri Light" w:cs="Arial"/>
          <w:sz w:val="22"/>
          <w:szCs w:val="22"/>
        </w:rPr>
        <w:t xml:space="preserve">) in to one single conceptual model </w:t>
      </w:r>
    </w:p>
    <w:p w14:paraId="1C3937D4"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Collation of new relevant datasets</w:t>
      </w:r>
    </w:p>
    <w:p w14:paraId="5A1F8E2A"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Updated Literature Review</w:t>
      </w:r>
    </w:p>
    <w:p w14:paraId="079DCC69"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Initial Assessment of Merged Model Conceptual Model Uncertainty</w:t>
      </w:r>
    </w:p>
    <w:p w14:paraId="4BB781E1"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Topography review</w:t>
      </w:r>
    </w:p>
    <w:p w14:paraId="59FE753F"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Mains and sewage leakage and surcharging Analysis</w:t>
      </w:r>
    </w:p>
    <w:p w14:paraId="11E4C9EE"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Groundwater contouring and groundwater catchment delineation</w:t>
      </w:r>
    </w:p>
    <w:p w14:paraId="11237359"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Bypass recharge review</w:t>
      </w:r>
    </w:p>
    <w:p w14:paraId="41F5015E" w14:textId="30D67995" w:rsidR="00C37DB2" w:rsidRPr="00745142" w:rsidRDefault="00C37DB2" w:rsidP="0074514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Review of influence of superficial deposits</w:t>
      </w:r>
      <w:r w:rsidR="00745142">
        <w:rPr>
          <w:rFonts w:ascii="Calibri Light" w:hAnsi="Calibri Light" w:cs="Arial"/>
          <w:sz w:val="22"/>
          <w:szCs w:val="22"/>
        </w:rPr>
        <w:t xml:space="preserve">, and </w:t>
      </w:r>
      <w:r w:rsidR="00745142" w:rsidRPr="004152D7">
        <w:rPr>
          <w:rFonts w:ascii="Calibri Light" w:hAnsi="Calibri Light" w:cs="Arial"/>
          <w:sz w:val="22"/>
          <w:szCs w:val="22"/>
        </w:rPr>
        <w:t>of unsaturated zone processes</w:t>
      </w:r>
    </w:p>
    <w:p w14:paraId="6F4246B1"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Review of recharge model parameters</w:t>
      </w:r>
    </w:p>
    <w:p w14:paraId="5C9EE272"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Geological Model Development</w:t>
      </w:r>
    </w:p>
    <w:p w14:paraId="566209DA"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Flowing and Artesian Features Analysis</w:t>
      </w:r>
    </w:p>
    <w:p w14:paraId="28551D09" w14:textId="002C8D42" w:rsidR="00C37DB2" w:rsidRPr="004152D7" w:rsidRDefault="00C37DB2" w:rsidP="004152D7">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r>
      <w:r w:rsidR="004152D7">
        <w:rPr>
          <w:rFonts w:ascii="Calibri Light" w:hAnsi="Calibri Light" w:cs="Arial"/>
          <w:sz w:val="22"/>
          <w:szCs w:val="22"/>
        </w:rPr>
        <w:t xml:space="preserve">Update of </w:t>
      </w:r>
      <w:r w:rsidRPr="004152D7">
        <w:rPr>
          <w:rFonts w:ascii="Calibri Light" w:hAnsi="Calibri Light" w:cs="Arial"/>
          <w:sz w:val="22"/>
          <w:szCs w:val="22"/>
        </w:rPr>
        <w:t xml:space="preserve">Aquifer Properties </w:t>
      </w:r>
      <w:r w:rsidR="004152D7">
        <w:rPr>
          <w:rFonts w:ascii="Calibri Light" w:hAnsi="Calibri Light" w:cs="Arial"/>
          <w:sz w:val="22"/>
          <w:szCs w:val="22"/>
        </w:rPr>
        <w:t>and Karstic Features</w:t>
      </w:r>
    </w:p>
    <w:p w14:paraId="6447B37D"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Review of Evidence for Hydrogeological Layering</w:t>
      </w:r>
    </w:p>
    <w:p w14:paraId="2DBDBEB8"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Review of Impacts of Abstraction Investigations and Changes</w:t>
      </w:r>
    </w:p>
    <w:p w14:paraId="634A596E"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Update of conceptual model water balance</w:t>
      </w:r>
    </w:p>
    <w:p w14:paraId="3655C0D4"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Review of model boundary conditions</w:t>
      </w:r>
    </w:p>
    <w:p w14:paraId="12D36620"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Update of surface water/groundwater conceptual Model</w:t>
      </w:r>
    </w:p>
    <w:p w14:paraId="53019CAF"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Proposals for development and refinement of numerical model in MODFLOW 6</w:t>
      </w:r>
    </w:p>
    <w:p w14:paraId="7FE4D537"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Formulation of Phase 2 Report</w:t>
      </w:r>
    </w:p>
    <w:p w14:paraId="6C4023B2" w14:textId="77777777" w:rsidR="00C37DB2" w:rsidRPr="004152D7" w:rsidRDefault="00C37DB2" w:rsidP="00C37DB2">
      <w:pPr>
        <w:rPr>
          <w:rFonts w:ascii="Calibri Light" w:hAnsi="Calibri Light" w:cs="Arial"/>
          <w:sz w:val="22"/>
          <w:szCs w:val="22"/>
        </w:rPr>
      </w:pPr>
    </w:p>
    <w:p w14:paraId="08D4918D" w14:textId="77777777" w:rsidR="00C37DB2" w:rsidRPr="004152D7" w:rsidRDefault="00C37DB2" w:rsidP="00C37DB2">
      <w:pPr>
        <w:rPr>
          <w:rFonts w:ascii="Calibri Light" w:hAnsi="Calibri Light" w:cs="Arial"/>
          <w:b/>
          <w:sz w:val="22"/>
          <w:szCs w:val="22"/>
        </w:rPr>
      </w:pPr>
      <w:r w:rsidRPr="004152D7">
        <w:rPr>
          <w:rFonts w:ascii="Calibri Light" w:hAnsi="Calibri Light" w:cs="Arial"/>
          <w:b/>
          <w:sz w:val="22"/>
          <w:szCs w:val="22"/>
        </w:rPr>
        <w:t>Phase 3: Development and Refinement of the Historical Model in MODFLOW 6 (Year 3)</w:t>
      </w:r>
    </w:p>
    <w:p w14:paraId="5DE0775B" w14:textId="45DBAFE2" w:rsidR="00C37DB2" w:rsidRPr="004152D7" w:rsidRDefault="00DE0997" w:rsidP="00C37DB2">
      <w:pPr>
        <w:rPr>
          <w:rFonts w:ascii="Calibri Light" w:hAnsi="Calibri Light" w:cs="Arial"/>
          <w:sz w:val="22"/>
          <w:szCs w:val="22"/>
        </w:rPr>
      </w:pPr>
      <w:r w:rsidRPr="004152D7">
        <w:rPr>
          <w:rFonts w:ascii="Calibri Light" w:hAnsi="Calibri Light" w:cs="Arial"/>
          <w:sz w:val="22"/>
          <w:szCs w:val="22"/>
        </w:rPr>
        <w:t xml:space="preserve">The main focus under Phase 3 will be the conversion of Modflow96 code to the latest Modflow6 modelling code, and the refinement of the updated conceptual model, based on the outcome and recommendations from Phase 2.  </w:t>
      </w:r>
      <w:r w:rsidR="00C37DB2" w:rsidRPr="004152D7">
        <w:rPr>
          <w:rFonts w:ascii="Calibri Light" w:hAnsi="Calibri Light" w:cs="Arial"/>
          <w:sz w:val="22"/>
          <w:szCs w:val="22"/>
        </w:rPr>
        <w:t xml:space="preserve">Phase 3 will likely include the following tasks:  </w:t>
      </w:r>
    </w:p>
    <w:p w14:paraId="074FD38D"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Construction of MODFLOW 6 Model</w:t>
      </w:r>
    </w:p>
    <w:p w14:paraId="1C737482"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Model Refinement</w:t>
      </w:r>
    </w:p>
    <w:p w14:paraId="1449601E"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Sensitivity Analysis</w:t>
      </w:r>
    </w:p>
    <w:p w14:paraId="5DF91DE9"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Re-run of Standard Scenarios</w:t>
      </w:r>
    </w:p>
    <w:p w14:paraId="38FD6AA2"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NGMS Configuration (MODFLOW 6)</w:t>
      </w:r>
    </w:p>
    <w:p w14:paraId="6CF08D69"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Formulation of Phase 3 Report</w:t>
      </w:r>
    </w:p>
    <w:p w14:paraId="6054066F" w14:textId="77777777" w:rsidR="00DE0997" w:rsidRPr="004152D7" w:rsidRDefault="00DE0997" w:rsidP="00DE0997">
      <w:pPr>
        <w:rPr>
          <w:rFonts w:ascii="Calibri Light" w:hAnsi="Calibri Light" w:cs="Arial"/>
          <w:sz w:val="22"/>
          <w:szCs w:val="22"/>
        </w:rPr>
      </w:pPr>
    </w:p>
    <w:p w14:paraId="636DD6B3" w14:textId="77777777" w:rsidR="00C37DB2" w:rsidRPr="004152D7" w:rsidRDefault="00C37DB2" w:rsidP="00DE0997">
      <w:pPr>
        <w:rPr>
          <w:rFonts w:ascii="Calibri Light" w:hAnsi="Calibri Light" w:cs="Arial"/>
          <w:b/>
          <w:sz w:val="22"/>
          <w:szCs w:val="22"/>
        </w:rPr>
      </w:pPr>
      <w:r w:rsidRPr="004152D7">
        <w:rPr>
          <w:rFonts w:ascii="Calibri Light" w:hAnsi="Calibri Light" w:cs="Arial"/>
          <w:b/>
          <w:sz w:val="22"/>
          <w:szCs w:val="22"/>
        </w:rPr>
        <w:t>Phase 4: Training and User Support (Year 4)</w:t>
      </w:r>
    </w:p>
    <w:p w14:paraId="07D27E0D" w14:textId="687478DF" w:rsidR="00C37DB2" w:rsidRPr="004152D7" w:rsidRDefault="00C37DB2" w:rsidP="00DE0997">
      <w:pPr>
        <w:rPr>
          <w:rFonts w:ascii="Calibri Light" w:hAnsi="Calibri Light" w:cs="Arial"/>
          <w:sz w:val="22"/>
          <w:szCs w:val="22"/>
        </w:rPr>
      </w:pPr>
      <w:r w:rsidRPr="004152D7">
        <w:rPr>
          <w:rFonts w:ascii="Calibri Light" w:hAnsi="Calibri Light" w:cs="Arial"/>
          <w:sz w:val="22"/>
          <w:szCs w:val="22"/>
        </w:rPr>
        <w:t xml:space="preserve">Once the MODFLOW 6 model has been completed in Phase 3, a period of training and model support will need to be provided. </w:t>
      </w:r>
      <w:r w:rsidR="00DE0997" w:rsidRPr="004152D7">
        <w:rPr>
          <w:rFonts w:ascii="Calibri Light" w:hAnsi="Calibri Light" w:cs="Arial"/>
          <w:sz w:val="22"/>
          <w:szCs w:val="22"/>
        </w:rPr>
        <w:t xml:space="preserve">We envisage that both Phases 3 and 4 will be contracted to one Supplier. </w:t>
      </w:r>
      <w:r w:rsidRPr="004152D7">
        <w:rPr>
          <w:rFonts w:ascii="Calibri Light" w:hAnsi="Calibri Light" w:cs="Arial"/>
          <w:sz w:val="22"/>
          <w:szCs w:val="22"/>
        </w:rPr>
        <w:t>Th</w:t>
      </w:r>
      <w:r w:rsidR="00DE0997" w:rsidRPr="004152D7">
        <w:rPr>
          <w:rFonts w:ascii="Calibri Light" w:hAnsi="Calibri Light" w:cs="Arial"/>
          <w:sz w:val="22"/>
          <w:szCs w:val="22"/>
        </w:rPr>
        <w:t xml:space="preserve">e Phase 4 tasks </w:t>
      </w:r>
      <w:r w:rsidRPr="004152D7">
        <w:rPr>
          <w:rFonts w:ascii="Calibri Light" w:hAnsi="Calibri Light" w:cs="Arial"/>
          <w:sz w:val="22"/>
          <w:szCs w:val="22"/>
        </w:rPr>
        <w:t>will</w:t>
      </w:r>
      <w:r w:rsidR="00DE0997" w:rsidRPr="004152D7">
        <w:rPr>
          <w:rFonts w:ascii="Calibri Light" w:hAnsi="Calibri Light" w:cs="Arial"/>
          <w:sz w:val="22"/>
          <w:szCs w:val="22"/>
        </w:rPr>
        <w:t xml:space="preserve"> likely include</w:t>
      </w:r>
      <w:r w:rsidRPr="004152D7">
        <w:rPr>
          <w:rFonts w:ascii="Calibri Light" w:hAnsi="Calibri Light" w:cs="Arial"/>
          <w:sz w:val="22"/>
          <w:szCs w:val="22"/>
        </w:rPr>
        <w:t xml:space="preserve">: </w:t>
      </w:r>
    </w:p>
    <w:p w14:paraId="313A7737"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Compilation of a User Manual</w:t>
      </w:r>
    </w:p>
    <w:p w14:paraId="2AFC3F31" w14:textId="77777777" w:rsidR="00C37DB2"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Provision of a Model Training Course</w:t>
      </w:r>
    </w:p>
    <w:p w14:paraId="089F8293" w14:textId="2A10F5D9" w:rsidR="00DE428A" w:rsidRPr="004152D7" w:rsidRDefault="00C37DB2" w:rsidP="00C37DB2">
      <w:pPr>
        <w:pStyle w:val="ListParagraph"/>
        <w:rPr>
          <w:rFonts w:ascii="Calibri Light" w:hAnsi="Calibri Light" w:cs="Arial"/>
          <w:sz w:val="22"/>
          <w:szCs w:val="22"/>
        </w:rPr>
      </w:pPr>
      <w:r w:rsidRPr="004152D7">
        <w:rPr>
          <w:rFonts w:ascii="Calibri Light" w:hAnsi="Calibri Light" w:cs="Arial"/>
          <w:sz w:val="22"/>
          <w:szCs w:val="22"/>
        </w:rPr>
        <w:t>•</w:t>
      </w:r>
      <w:r w:rsidRPr="004152D7">
        <w:rPr>
          <w:rFonts w:ascii="Calibri Light" w:hAnsi="Calibri Light" w:cs="Arial"/>
          <w:sz w:val="22"/>
          <w:szCs w:val="22"/>
        </w:rPr>
        <w:tab/>
        <w:t>Provision of Model Support</w:t>
      </w:r>
    </w:p>
    <w:p w14:paraId="574DE312" w14:textId="77777777" w:rsidR="00DE0997" w:rsidRPr="004152D7" w:rsidRDefault="00DE0997" w:rsidP="00DE428A">
      <w:pPr>
        <w:jc w:val="both"/>
        <w:rPr>
          <w:rFonts w:ascii="Calibri Light" w:hAnsi="Calibri Light" w:cs="Calibri Light"/>
          <w:b/>
          <w:bCs/>
          <w:sz w:val="22"/>
          <w:szCs w:val="22"/>
        </w:rPr>
      </w:pPr>
    </w:p>
    <w:p w14:paraId="38BD9BF1" w14:textId="77777777" w:rsidR="00187EF0" w:rsidRPr="004152D7" w:rsidRDefault="00DE428A" w:rsidP="00187EF0">
      <w:pPr>
        <w:jc w:val="both"/>
        <w:rPr>
          <w:rFonts w:ascii="Calibri Light" w:hAnsi="Calibri Light" w:cs="Calibri Light"/>
          <w:b/>
          <w:bCs/>
          <w:sz w:val="22"/>
          <w:szCs w:val="22"/>
        </w:rPr>
      </w:pPr>
      <w:r w:rsidRPr="004152D7">
        <w:rPr>
          <w:rFonts w:ascii="Calibri Light" w:hAnsi="Calibri Light" w:cs="Calibri Light"/>
          <w:b/>
          <w:bCs/>
          <w:sz w:val="22"/>
          <w:szCs w:val="22"/>
        </w:rPr>
        <w:t>Specialist Skills</w:t>
      </w:r>
    </w:p>
    <w:p w14:paraId="7D386E02" w14:textId="400E2950" w:rsidR="005C62EC" w:rsidRPr="004152D7" w:rsidRDefault="00DE428A" w:rsidP="00187EF0">
      <w:pPr>
        <w:jc w:val="both"/>
        <w:rPr>
          <w:rFonts w:ascii="Calibri Light" w:hAnsi="Calibri Light" w:cs="Calibri Light"/>
          <w:b/>
          <w:bCs/>
          <w:sz w:val="22"/>
          <w:szCs w:val="22"/>
        </w:rPr>
      </w:pPr>
      <w:r w:rsidRPr="004152D7">
        <w:rPr>
          <w:rFonts w:ascii="Calibri Light" w:hAnsi="Calibri Light" w:cs="Calibri Light"/>
          <w:sz w:val="22"/>
          <w:szCs w:val="22"/>
        </w:rPr>
        <w:t xml:space="preserve">Tenders will be assessed to ensure the chosen </w:t>
      </w:r>
      <w:r w:rsidR="00FA1C29">
        <w:rPr>
          <w:rFonts w:ascii="Calibri Light" w:hAnsi="Calibri Light" w:cs="Calibri Light"/>
          <w:sz w:val="22"/>
          <w:szCs w:val="22"/>
        </w:rPr>
        <w:t>S</w:t>
      </w:r>
      <w:r w:rsidRPr="004152D7">
        <w:rPr>
          <w:rFonts w:ascii="Calibri Light" w:hAnsi="Calibri Light" w:cs="Calibri Light"/>
          <w:sz w:val="22"/>
          <w:szCs w:val="22"/>
        </w:rPr>
        <w:t xml:space="preserve">upplier has all the appropriate skills and expertise to successfully </w:t>
      </w:r>
      <w:r w:rsidR="00FA1C29">
        <w:rPr>
          <w:rFonts w:ascii="Calibri Light" w:hAnsi="Calibri Light" w:cs="Calibri Light"/>
          <w:sz w:val="22"/>
          <w:szCs w:val="22"/>
        </w:rPr>
        <w:t>execute</w:t>
      </w:r>
      <w:r w:rsidRPr="004152D7">
        <w:rPr>
          <w:rFonts w:ascii="Calibri Light" w:hAnsi="Calibri Light" w:cs="Calibri Light"/>
          <w:sz w:val="22"/>
          <w:szCs w:val="22"/>
        </w:rPr>
        <w:t xml:space="preserve"> the project. </w:t>
      </w:r>
      <w:r w:rsidR="00FA1C29">
        <w:rPr>
          <w:rFonts w:ascii="Calibri Light" w:hAnsi="Calibri Light" w:cs="Calibri Light"/>
          <w:sz w:val="22"/>
          <w:szCs w:val="22"/>
        </w:rPr>
        <w:t>It is critical that b</w:t>
      </w:r>
      <w:r w:rsidR="005C62EC" w:rsidRPr="004152D7">
        <w:rPr>
          <w:rFonts w:ascii="Calibri Light" w:hAnsi="Calibri Light" w:cs="Calibri Light"/>
          <w:sz w:val="22"/>
          <w:szCs w:val="22"/>
        </w:rPr>
        <w:t xml:space="preserve">idders </w:t>
      </w:r>
      <w:r w:rsidR="00FA1C29">
        <w:rPr>
          <w:rFonts w:ascii="Calibri Light" w:hAnsi="Calibri Light" w:cs="Calibri Light"/>
          <w:sz w:val="22"/>
          <w:szCs w:val="22"/>
        </w:rPr>
        <w:t>are</w:t>
      </w:r>
      <w:r w:rsidR="005C62EC" w:rsidRPr="004152D7">
        <w:rPr>
          <w:rFonts w:ascii="Calibri Light" w:hAnsi="Calibri Light" w:cs="Calibri Light"/>
          <w:sz w:val="22"/>
          <w:szCs w:val="22"/>
        </w:rPr>
        <w:t xml:space="preserve"> competent in developing regional-scale </w:t>
      </w:r>
      <w:r w:rsidR="006034EC" w:rsidRPr="004152D7">
        <w:rPr>
          <w:rFonts w:ascii="Calibri Light" w:hAnsi="Calibri Light" w:cs="Calibri Light"/>
          <w:sz w:val="22"/>
          <w:szCs w:val="22"/>
        </w:rPr>
        <w:t>numerical groundwater</w:t>
      </w:r>
      <w:r w:rsidR="005C62EC" w:rsidRPr="004152D7">
        <w:rPr>
          <w:rFonts w:ascii="Calibri Light" w:hAnsi="Calibri Light" w:cs="Calibri Light"/>
          <w:sz w:val="22"/>
          <w:szCs w:val="22"/>
        </w:rPr>
        <w:t xml:space="preserve"> modelling using</w:t>
      </w:r>
      <w:r w:rsidR="006034EC" w:rsidRPr="004152D7">
        <w:rPr>
          <w:rFonts w:ascii="Calibri Light" w:hAnsi="Calibri Light" w:cs="Calibri Light"/>
          <w:sz w:val="22"/>
          <w:szCs w:val="22"/>
        </w:rPr>
        <w:t xml:space="preserve"> any of these codes (</w:t>
      </w:r>
      <w:r w:rsidR="00FA1C29" w:rsidRPr="004152D7">
        <w:rPr>
          <w:rFonts w:ascii="Calibri Light" w:hAnsi="Calibri Light" w:cs="Calibri Light"/>
          <w:sz w:val="22"/>
          <w:szCs w:val="22"/>
        </w:rPr>
        <w:t>SWAcMOD</w:t>
      </w:r>
      <w:r w:rsidR="00A85926" w:rsidRPr="004152D7">
        <w:rPr>
          <w:rFonts w:ascii="Calibri Light" w:hAnsi="Calibri Light" w:cs="Calibri Light"/>
          <w:sz w:val="22"/>
          <w:szCs w:val="22"/>
        </w:rPr>
        <w:t xml:space="preserve">, 4R, </w:t>
      </w:r>
      <w:r w:rsidR="005C62EC" w:rsidRPr="004152D7">
        <w:rPr>
          <w:rFonts w:ascii="Calibri Light" w:hAnsi="Calibri Light" w:cs="Calibri Light"/>
          <w:sz w:val="22"/>
          <w:szCs w:val="22"/>
        </w:rPr>
        <w:t>4R</w:t>
      </w:r>
      <w:r w:rsidR="00A85926" w:rsidRPr="004152D7">
        <w:rPr>
          <w:rFonts w:ascii="Calibri Light" w:hAnsi="Calibri Light" w:cs="Calibri Light"/>
          <w:sz w:val="22"/>
          <w:szCs w:val="22"/>
        </w:rPr>
        <w:t>6</w:t>
      </w:r>
      <w:r w:rsidR="006034EC" w:rsidRPr="004152D7">
        <w:rPr>
          <w:rFonts w:ascii="Calibri Light" w:hAnsi="Calibri Light" w:cs="Calibri Light"/>
          <w:sz w:val="22"/>
          <w:szCs w:val="22"/>
        </w:rPr>
        <w:t xml:space="preserve">, MODFLOW-96 and MODFLOW6). Proven experience in </w:t>
      </w:r>
      <w:r w:rsidR="005C62EC" w:rsidRPr="004152D7">
        <w:rPr>
          <w:rFonts w:ascii="Calibri Light" w:hAnsi="Calibri Light" w:cs="Calibri Light"/>
          <w:sz w:val="22"/>
          <w:szCs w:val="22"/>
        </w:rPr>
        <w:t xml:space="preserve">the </w:t>
      </w:r>
      <w:r w:rsidR="00A85926" w:rsidRPr="004152D7">
        <w:rPr>
          <w:rFonts w:ascii="Calibri Light" w:hAnsi="Calibri Light" w:cs="Calibri Light"/>
          <w:sz w:val="22"/>
          <w:szCs w:val="22"/>
        </w:rPr>
        <w:t>Chalk aquifer in</w:t>
      </w:r>
      <w:r w:rsidR="005C62EC" w:rsidRPr="004152D7">
        <w:rPr>
          <w:rFonts w:ascii="Calibri Light" w:hAnsi="Calibri Light" w:cs="Calibri Light"/>
          <w:sz w:val="22"/>
          <w:szCs w:val="22"/>
        </w:rPr>
        <w:t xml:space="preserve"> England </w:t>
      </w:r>
      <w:r w:rsidR="006034EC" w:rsidRPr="004152D7">
        <w:rPr>
          <w:rFonts w:ascii="Calibri Light" w:hAnsi="Calibri Light" w:cs="Calibri Light"/>
          <w:sz w:val="22"/>
          <w:szCs w:val="22"/>
        </w:rPr>
        <w:t xml:space="preserve">and </w:t>
      </w:r>
      <w:r w:rsidR="005C62EC" w:rsidRPr="004152D7">
        <w:rPr>
          <w:rFonts w:ascii="Calibri Light" w:hAnsi="Calibri Light" w:cs="Calibri Light"/>
          <w:sz w:val="22"/>
          <w:szCs w:val="22"/>
        </w:rPr>
        <w:t>familiar</w:t>
      </w:r>
      <w:r w:rsidR="006034EC" w:rsidRPr="004152D7">
        <w:rPr>
          <w:rFonts w:ascii="Calibri Light" w:hAnsi="Calibri Light" w:cs="Calibri Light"/>
          <w:sz w:val="22"/>
          <w:szCs w:val="22"/>
        </w:rPr>
        <w:t>ity with</w:t>
      </w:r>
      <w:r w:rsidR="00A85926" w:rsidRPr="004152D7">
        <w:rPr>
          <w:rFonts w:ascii="Calibri Light" w:hAnsi="Calibri Light" w:cs="Calibri Light"/>
          <w:sz w:val="22"/>
          <w:szCs w:val="22"/>
        </w:rPr>
        <w:t xml:space="preserve"> relevant</w:t>
      </w:r>
      <w:r w:rsidR="005C62EC" w:rsidRPr="004152D7">
        <w:rPr>
          <w:rFonts w:ascii="Calibri Light" w:hAnsi="Calibri Light" w:cs="Calibri Light"/>
          <w:sz w:val="22"/>
          <w:szCs w:val="22"/>
        </w:rPr>
        <w:t xml:space="preserve"> EA guidance</w:t>
      </w:r>
      <w:r w:rsidR="004152D7" w:rsidRPr="004152D7">
        <w:rPr>
          <w:rFonts w:ascii="Calibri Light" w:hAnsi="Calibri Light" w:cs="Calibri Light"/>
          <w:sz w:val="22"/>
          <w:szCs w:val="22"/>
        </w:rPr>
        <w:t xml:space="preserve"> for water resources management is essential.</w:t>
      </w:r>
    </w:p>
    <w:p w14:paraId="4D059FB5" w14:textId="5E85BFE4" w:rsidR="008A51F6" w:rsidRPr="004152D7" w:rsidRDefault="008A51F6"/>
    <w:p w14:paraId="4C1F6FAF" w14:textId="280B7B36" w:rsidR="004C3FC9" w:rsidRPr="004152D7" w:rsidRDefault="004C3FC9">
      <w:pPr>
        <w:rPr>
          <w:rFonts w:ascii="Calibri Light" w:hAnsi="Calibri Light" w:cs="Calibri Light"/>
          <w:b/>
          <w:bCs/>
          <w:sz w:val="22"/>
          <w:szCs w:val="18"/>
        </w:rPr>
      </w:pPr>
      <w:r w:rsidRPr="004152D7">
        <w:rPr>
          <w:rFonts w:ascii="Calibri Light" w:hAnsi="Calibri Light" w:cs="Calibri Light"/>
          <w:b/>
          <w:bCs/>
          <w:sz w:val="22"/>
          <w:szCs w:val="18"/>
        </w:rPr>
        <w:lastRenderedPageBreak/>
        <w:t>Timescales</w:t>
      </w:r>
    </w:p>
    <w:p w14:paraId="5A351901" w14:textId="7A1F1EC2" w:rsidR="004C3FC9" w:rsidRPr="004152D7" w:rsidRDefault="004C3FC9">
      <w:pPr>
        <w:rPr>
          <w:rFonts w:ascii="Calibri Light" w:hAnsi="Calibri Light" w:cs="Calibri Light"/>
          <w:sz w:val="22"/>
          <w:szCs w:val="18"/>
        </w:rPr>
      </w:pPr>
      <w:r w:rsidRPr="004152D7">
        <w:rPr>
          <w:rFonts w:ascii="Calibri Light" w:hAnsi="Calibri Light" w:cs="Calibri Light"/>
          <w:sz w:val="22"/>
          <w:szCs w:val="18"/>
        </w:rPr>
        <w:t>It is anticipated that</w:t>
      </w:r>
      <w:r w:rsidR="00A85926" w:rsidRPr="004152D7">
        <w:rPr>
          <w:rFonts w:ascii="Calibri Light" w:hAnsi="Calibri Light" w:cs="Calibri Light"/>
          <w:sz w:val="22"/>
          <w:szCs w:val="18"/>
        </w:rPr>
        <w:t>, subject to funding approval,</w:t>
      </w:r>
      <w:r w:rsidRPr="004152D7">
        <w:rPr>
          <w:rFonts w:ascii="Calibri Light" w:hAnsi="Calibri Light" w:cs="Calibri Light"/>
          <w:sz w:val="22"/>
          <w:szCs w:val="18"/>
        </w:rPr>
        <w:t xml:space="preserve"> th</w:t>
      </w:r>
      <w:r w:rsidR="00A85926" w:rsidRPr="004152D7">
        <w:rPr>
          <w:rFonts w:ascii="Calibri Light" w:hAnsi="Calibri Light" w:cs="Calibri Light"/>
          <w:sz w:val="22"/>
          <w:szCs w:val="18"/>
        </w:rPr>
        <w:t>e Phase 2</w:t>
      </w:r>
      <w:r w:rsidRPr="004152D7">
        <w:rPr>
          <w:rFonts w:ascii="Calibri Light" w:hAnsi="Calibri Light" w:cs="Calibri Light"/>
          <w:sz w:val="22"/>
          <w:szCs w:val="18"/>
        </w:rPr>
        <w:t xml:space="preserve"> project will </w:t>
      </w:r>
      <w:r w:rsidR="00EA18CB">
        <w:rPr>
          <w:rFonts w:ascii="Calibri Light" w:hAnsi="Calibri Light" w:cs="Calibri Light"/>
          <w:sz w:val="22"/>
          <w:szCs w:val="18"/>
        </w:rPr>
        <w:t xml:space="preserve">start </w:t>
      </w:r>
      <w:r w:rsidR="00A85926" w:rsidRPr="004152D7">
        <w:rPr>
          <w:rFonts w:ascii="Calibri Light" w:hAnsi="Calibri Light" w:cs="Calibri Light"/>
          <w:sz w:val="22"/>
          <w:szCs w:val="18"/>
        </w:rPr>
        <w:t xml:space="preserve">in </w:t>
      </w:r>
      <w:r w:rsidR="00EA18CB">
        <w:rPr>
          <w:rFonts w:ascii="Calibri Light" w:hAnsi="Calibri Light" w:cs="Calibri Light"/>
          <w:sz w:val="22"/>
          <w:szCs w:val="18"/>
        </w:rPr>
        <w:t xml:space="preserve">the </w:t>
      </w:r>
      <w:r w:rsidR="00A85926" w:rsidRPr="004152D7">
        <w:rPr>
          <w:rFonts w:ascii="Calibri Light" w:hAnsi="Calibri Light" w:cs="Calibri Light"/>
          <w:sz w:val="22"/>
          <w:szCs w:val="18"/>
        </w:rPr>
        <w:t xml:space="preserve">2022/23 financial year. The Agency </w:t>
      </w:r>
      <w:r w:rsidR="00EA18CB">
        <w:rPr>
          <w:rFonts w:ascii="Calibri Light" w:hAnsi="Calibri Light" w:cs="Calibri Light"/>
          <w:sz w:val="22"/>
          <w:szCs w:val="18"/>
        </w:rPr>
        <w:t>is aiming to</w:t>
      </w:r>
      <w:r w:rsidR="00A85926" w:rsidRPr="004152D7">
        <w:rPr>
          <w:rFonts w:ascii="Calibri Light" w:hAnsi="Calibri Light" w:cs="Calibri Light"/>
          <w:sz w:val="22"/>
          <w:szCs w:val="18"/>
        </w:rPr>
        <w:t xml:space="preserve"> publish the full ITT</w:t>
      </w:r>
      <w:r w:rsidR="00EA18CB">
        <w:rPr>
          <w:rFonts w:ascii="Calibri Light" w:hAnsi="Calibri Light" w:cs="Calibri Light"/>
          <w:sz w:val="22"/>
          <w:szCs w:val="18"/>
        </w:rPr>
        <w:t xml:space="preserve"> for Phase 2</w:t>
      </w:r>
      <w:r w:rsidR="00A85926" w:rsidRPr="004152D7">
        <w:rPr>
          <w:rFonts w:ascii="Calibri Light" w:hAnsi="Calibri Light" w:cs="Calibri Light"/>
          <w:sz w:val="22"/>
          <w:szCs w:val="18"/>
        </w:rPr>
        <w:t xml:space="preserve"> in July 2022.</w:t>
      </w:r>
    </w:p>
    <w:p w14:paraId="57E86927" w14:textId="093389B3" w:rsidR="003D182A" w:rsidRPr="004C3FC9" w:rsidRDefault="004C3FC9">
      <w:pPr>
        <w:rPr>
          <w:rFonts w:ascii="Calibri Light" w:hAnsi="Calibri Light" w:cs="Calibri Light"/>
          <w:sz w:val="22"/>
          <w:szCs w:val="18"/>
        </w:rPr>
      </w:pPr>
      <w:r w:rsidRPr="004152D7">
        <w:rPr>
          <w:rFonts w:ascii="Calibri Light" w:hAnsi="Calibri Light" w:cs="Calibri Light"/>
          <w:sz w:val="22"/>
          <w:szCs w:val="18"/>
        </w:rPr>
        <w:t>If you have any questions regarding th</w:t>
      </w:r>
      <w:r w:rsidR="00610A47">
        <w:rPr>
          <w:rFonts w:ascii="Calibri Light" w:hAnsi="Calibri Light" w:cs="Calibri Light"/>
          <w:sz w:val="22"/>
          <w:szCs w:val="18"/>
        </w:rPr>
        <w:t>is</w:t>
      </w:r>
      <w:r w:rsidRPr="004152D7">
        <w:rPr>
          <w:rFonts w:ascii="Calibri Light" w:hAnsi="Calibri Light" w:cs="Calibri Light"/>
          <w:sz w:val="22"/>
          <w:szCs w:val="18"/>
        </w:rPr>
        <w:t xml:space="preserve"> opportunity, please contact Léonie Cormac at </w:t>
      </w:r>
      <w:hyperlink r:id="rId5" w:history="1">
        <w:r w:rsidRPr="004152D7">
          <w:rPr>
            <w:rStyle w:val="Hyperlink"/>
            <w:rFonts w:ascii="Calibri Light" w:hAnsi="Calibri Light" w:cs="Calibri Light"/>
            <w:color w:val="auto"/>
            <w:sz w:val="22"/>
            <w:szCs w:val="18"/>
          </w:rPr>
          <w:t>leonie.cormac@defra.gov.uk</w:t>
        </w:r>
      </w:hyperlink>
      <w:r w:rsidRPr="004152D7">
        <w:rPr>
          <w:rFonts w:ascii="Calibri Light" w:hAnsi="Calibri Light" w:cs="Calibri Light"/>
          <w:sz w:val="22"/>
          <w:szCs w:val="18"/>
        </w:rPr>
        <w:t xml:space="preserve"> </w:t>
      </w:r>
      <w:bookmarkStart w:id="0" w:name="_GoBack"/>
      <w:bookmarkEnd w:id="0"/>
    </w:p>
    <w:sectPr w:rsidR="003D182A" w:rsidRPr="004C3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4146"/>
    <w:multiLevelType w:val="hybridMultilevel"/>
    <w:tmpl w:val="A4CCC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8792D5A"/>
    <w:multiLevelType w:val="hybridMultilevel"/>
    <w:tmpl w:val="031CC47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C9"/>
    <w:rsid w:val="00050A79"/>
    <w:rsid w:val="00187EF0"/>
    <w:rsid w:val="00381E5C"/>
    <w:rsid w:val="003D182A"/>
    <w:rsid w:val="004152D7"/>
    <w:rsid w:val="004837E4"/>
    <w:rsid w:val="004C3FC9"/>
    <w:rsid w:val="005C62EC"/>
    <w:rsid w:val="006034EC"/>
    <w:rsid w:val="00610A47"/>
    <w:rsid w:val="00745142"/>
    <w:rsid w:val="007A33A4"/>
    <w:rsid w:val="008A51F6"/>
    <w:rsid w:val="009333F0"/>
    <w:rsid w:val="00A85926"/>
    <w:rsid w:val="00C37DB2"/>
    <w:rsid w:val="00DE0997"/>
    <w:rsid w:val="00DE428A"/>
    <w:rsid w:val="00EA18CB"/>
    <w:rsid w:val="00FA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C557E7"/>
  <w15:chartTrackingRefBased/>
  <w15:docId w15:val="{EECBA12B-E28F-4B2D-A9CA-9FEA9D2F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FC9"/>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C9"/>
    <w:rPr>
      <w:rFonts w:ascii="Segoe UI" w:eastAsia="Times New Roman" w:hAnsi="Segoe UI" w:cs="Segoe UI"/>
      <w:sz w:val="18"/>
      <w:szCs w:val="18"/>
      <w:lang w:eastAsia="en-GB"/>
    </w:rPr>
  </w:style>
  <w:style w:type="character" w:styleId="Hyperlink">
    <w:name w:val="Hyperlink"/>
    <w:basedOn w:val="DefaultParagraphFont"/>
    <w:uiPriority w:val="99"/>
    <w:unhideWhenUsed/>
    <w:rsid w:val="004C3FC9"/>
    <w:rPr>
      <w:color w:val="0563C1" w:themeColor="hyperlink"/>
      <w:u w:val="single"/>
    </w:rPr>
  </w:style>
  <w:style w:type="character" w:customStyle="1" w:styleId="UnresolvedMention1">
    <w:name w:val="Unresolved Mention1"/>
    <w:basedOn w:val="DefaultParagraphFont"/>
    <w:uiPriority w:val="99"/>
    <w:semiHidden/>
    <w:unhideWhenUsed/>
    <w:rsid w:val="004C3FC9"/>
    <w:rPr>
      <w:color w:val="605E5C"/>
      <w:shd w:val="clear" w:color="auto" w:fill="E1DFDD"/>
    </w:rPr>
  </w:style>
  <w:style w:type="paragraph" w:styleId="ListParagraph">
    <w:name w:val="List Paragraph"/>
    <w:basedOn w:val="Normal"/>
    <w:uiPriority w:val="34"/>
    <w:qFormat/>
    <w:rsid w:val="00DE428A"/>
    <w:pPr>
      <w:ind w:left="720"/>
      <w:contextualSpacing/>
    </w:pPr>
  </w:style>
  <w:style w:type="character" w:styleId="CommentReference">
    <w:name w:val="annotation reference"/>
    <w:basedOn w:val="DefaultParagraphFont"/>
    <w:uiPriority w:val="99"/>
    <w:semiHidden/>
    <w:unhideWhenUsed/>
    <w:rsid w:val="00DE428A"/>
    <w:rPr>
      <w:sz w:val="16"/>
      <w:szCs w:val="16"/>
    </w:rPr>
  </w:style>
  <w:style w:type="paragraph" w:styleId="CommentText">
    <w:name w:val="annotation text"/>
    <w:basedOn w:val="Normal"/>
    <w:link w:val="CommentTextChar"/>
    <w:uiPriority w:val="99"/>
    <w:semiHidden/>
    <w:unhideWhenUsed/>
    <w:rsid w:val="00DE428A"/>
    <w:rPr>
      <w:sz w:val="20"/>
    </w:rPr>
  </w:style>
  <w:style w:type="character" w:customStyle="1" w:styleId="CommentTextChar">
    <w:name w:val="Comment Text Char"/>
    <w:basedOn w:val="DefaultParagraphFont"/>
    <w:link w:val="CommentText"/>
    <w:uiPriority w:val="99"/>
    <w:semiHidden/>
    <w:rsid w:val="00DE428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E428A"/>
    <w:rPr>
      <w:b/>
      <w:bCs/>
    </w:rPr>
  </w:style>
  <w:style w:type="character" w:customStyle="1" w:styleId="CommentSubjectChar">
    <w:name w:val="Comment Subject Char"/>
    <w:basedOn w:val="CommentTextChar"/>
    <w:link w:val="CommentSubject"/>
    <w:uiPriority w:val="99"/>
    <w:semiHidden/>
    <w:rsid w:val="00DE428A"/>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8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onie.cormac@defra.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dc:creator>
  <cp:keywords/>
  <dc:description/>
  <cp:lastModifiedBy>Cormac, Leonie</cp:lastModifiedBy>
  <cp:revision>3</cp:revision>
  <dcterms:created xsi:type="dcterms:W3CDTF">2021-06-29T07:56:00Z</dcterms:created>
  <dcterms:modified xsi:type="dcterms:W3CDTF">2021-07-14T10:49:00Z</dcterms:modified>
</cp:coreProperties>
</file>