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710B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A43796" w14:textId="77777777" w:rsidTr="00061C01">
        <w:tc>
          <w:tcPr>
            <w:tcW w:w="4539" w:type="dxa"/>
          </w:tcPr>
          <w:p w14:paraId="64E8396E"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540B66B" wp14:editId="2EA313D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BF016B7"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13C16D0" wp14:editId="3943F3E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F52573" w14:textId="77777777" w:rsidR="00582B96" w:rsidRDefault="00582B96" w:rsidP="00582B96"/>
    <w:p w14:paraId="19AA69D9" w14:textId="77777777" w:rsidR="00582B96" w:rsidRPr="00D144D9" w:rsidRDefault="00582B96" w:rsidP="00582B96">
      <w:pPr>
        <w:rPr>
          <w:color w:val="FF0000"/>
        </w:rPr>
      </w:pPr>
    </w:p>
    <w:p w14:paraId="39AB5EBB" w14:textId="77777777" w:rsidR="00582B96" w:rsidRDefault="00582B96" w:rsidP="00582B96"/>
    <w:p w14:paraId="7E5E0EE9" w14:textId="77777777" w:rsidR="00582B96" w:rsidRDefault="00582B96" w:rsidP="00582B96"/>
    <w:p w14:paraId="796EFED2" w14:textId="77777777" w:rsidR="00582B96" w:rsidRDefault="00582B96" w:rsidP="00582B96"/>
    <w:p w14:paraId="3232B9FF" w14:textId="77777777" w:rsidR="00C5289B" w:rsidRDefault="00C5289B" w:rsidP="00582B96">
      <w:pPr>
        <w:rPr>
          <w:b/>
          <w:sz w:val="52"/>
          <w:szCs w:val="52"/>
        </w:rPr>
      </w:pPr>
    </w:p>
    <w:p w14:paraId="5F164147" w14:textId="024204C6" w:rsidR="00582B96" w:rsidRPr="00724F7F" w:rsidRDefault="4DE2DA68" w:rsidP="00582B96">
      <w:pPr>
        <w:rPr>
          <w:b/>
          <w:sz w:val="48"/>
          <w:szCs w:val="48"/>
        </w:rPr>
      </w:pPr>
      <w:r w:rsidRPr="00724F7F">
        <w:rPr>
          <w:b/>
          <w:bCs/>
          <w:sz w:val="48"/>
          <w:szCs w:val="48"/>
        </w:rPr>
        <w:t xml:space="preserve">SPECIFICATION </w:t>
      </w:r>
      <w:bookmarkStart w:id="0" w:name="_GoBack"/>
      <w:bookmarkEnd w:id="0"/>
    </w:p>
    <w:p w14:paraId="73D3323B" w14:textId="77777777" w:rsidR="00582B96" w:rsidRDefault="00582B96" w:rsidP="00582B96">
      <w:pPr>
        <w:rPr>
          <w:b/>
          <w:sz w:val="48"/>
          <w:szCs w:val="48"/>
        </w:rPr>
      </w:pPr>
    </w:p>
    <w:p w14:paraId="083B01CA" w14:textId="77777777" w:rsidR="00582B96" w:rsidRDefault="00582B96" w:rsidP="00582B96">
      <w:pPr>
        <w:rPr>
          <w:b/>
          <w:sz w:val="48"/>
          <w:szCs w:val="48"/>
        </w:rPr>
      </w:pPr>
    </w:p>
    <w:p w14:paraId="208AE082" w14:textId="6DE0A139" w:rsidR="00582B96" w:rsidRPr="00360CDD" w:rsidRDefault="00646C3D" w:rsidP="00582B96">
      <w:pPr>
        <w:rPr>
          <w:b/>
          <w:color w:val="FF0000"/>
          <w:sz w:val="36"/>
          <w:szCs w:val="36"/>
        </w:rPr>
      </w:pPr>
      <w:r>
        <w:rPr>
          <w:b/>
          <w:bCs/>
          <w:sz w:val="36"/>
          <w:szCs w:val="36"/>
        </w:rPr>
        <w:t>INVITATION TO TENDER - ITT</w:t>
      </w:r>
      <w:r w:rsidR="00FD607C">
        <w:rPr>
          <w:b/>
          <w:bCs/>
          <w:sz w:val="36"/>
          <w:szCs w:val="36"/>
        </w:rPr>
        <w:t>-30044</w:t>
      </w:r>
    </w:p>
    <w:p w14:paraId="0AD3A615" w14:textId="77777777" w:rsidR="00582B96" w:rsidRPr="00360CDD" w:rsidRDefault="00582B96" w:rsidP="00582B96">
      <w:pPr>
        <w:autoSpaceDE w:val="0"/>
        <w:autoSpaceDN w:val="0"/>
        <w:adjustRightInd w:val="0"/>
        <w:rPr>
          <w:rFonts w:cs="Arial"/>
          <w:b/>
          <w:bCs/>
          <w:sz w:val="48"/>
          <w:szCs w:val="48"/>
        </w:rPr>
      </w:pPr>
    </w:p>
    <w:p w14:paraId="749738B6" w14:textId="77777777" w:rsidR="00582B96" w:rsidRPr="00360CDD" w:rsidRDefault="00582B96" w:rsidP="00582B96">
      <w:pPr>
        <w:autoSpaceDE w:val="0"/>
        <w:autoSpaceDN w:val="0"/>
        <w:adjustRightInd w:val="0"/>
        <w:rPr>
          <w:rFonts w:cs="Arial"/>
          <w:b/>
          <w:bCs/>
          <w:sz w:val="48"/>
          <w:szCs w:val="48"/>
        </w:rPr>
      </w:pPr>
    </w:p>
    <w:p w14:paraId="6EDCDF84" w14:textId="181B0F73" w:rsidR="00C20417" w:rsidRPr="00FD607C" w:rsidRDefault="4DE2DA68" w:rsidP="00582B96">
      <w:pPr>
        <w:autoSpaceDE w:val="0"/>
        <w:autoSpaceDN w:val="0"/>
        <w:adjustRightInd w:val="0"/>
        <w:rPr>
          <w:rFonts w:cs="Arial"/>
          <w:b/>
          <w:bCs/>
          <w:sz w:val="36"/>
          <w:szCs w:val="36"/>
        </w:rPr>
      </w:pPr>
      <w:r w:rsidRPr="00FD607C">
        <w:rPr>
          <w:rFonts w:eastAsia="Arial" w:cs="Arial"/>
          <w:b/>
          <w:bCs/>
          <w:sz w:val="36"/>
          <w:szCs w:val="36"/>
        </w:rPr>
        <w:t>EMPLOYEES SUPPORT IN SKILLS</w:t>
      </w:r>
    </w:p>
    <w:p w14:paraId="67296474" w14:textId="75556F73" w:rsidR="00582B96" w:rsidRPr="00FD607C" w:rsidRDefault="5AFDCF37" w:rsidP="00582B96">
      <w:pPr>
        <w:autoSpaceDE w:val="0"/>
        <w:autoSpaceDN w:val="0"/>
        <w:adjustRightInd w:val="0"/>
        <w:rPr>
          <w:rFonts w:cs="Arial"/>
          <w:b/>
          <w:bCs/>
          <w:sz w:val="36"/>
          <w:szCs w:val="36"/>
        </w:rPr>
      </w:pPr>
      <w:r w:rsidRPr="00FD607C">
        <w:rPr>
          <w:rFonts w:eastAsia="Arial" w:cs="Arial"/>
          <w:b/>
          <w:bCs/>
          <w:sz w:val="36"/>
          <w:szCs w:val="36"/>
        </w:rPr>
        <w:t>36-901-</w:t>
      </w:r>
      <w:r w:rsidR="00FD607C" w:rsidRPr="00FD607C">
        <w:rPr>
          <w:rFonts w:eastAsia="Arial" w:cs="Arial"/>
          <w:b/>
          <w:bCs/>
          <w:sz w:val="36"/>
          <w:szCs w:val="36"/>
        </w:rPr>
        <w:t>00-01</w:t>
      </w:r>
      <w:r w:rsidRPr="00FD607C">
        <w:rPr>
          <w:rFonts w:eastAsia="Arial" w:cs="Arial"/>
          <w:b/>
          <w:bCs/>
          <w:sz w:val="36"/>
          <w:szCs w:val="36"/>
        </w:rPr>
        <w:t xml:space="preserve"> (More Developed)</w:t>
      </w:r>
    </w:p>
    <w:p w14:paraId="7FC48C28" w14:textId="148E156B" w:rsidR="5AFDCF37" w:rsidRPr="00FD607C" w:rsidRDefault="5AFDCF37" w:rsidP="5AFDCF37">
      <w:r w:rsidRPr="00FD607C">
        <w:rPr>
          <w:rFonts w:eastAsia="Arial" w:cs="Arial"/>
          <w:b/>
          <w:bCs/>
          <w:sz w:val="36"/>
          <w:szCs w:val="36"/>
        </w:rPr>
        <w:t>36-90</w:t>
      </w:r>
      <w:r w:rsidR="00FD607C" w:rsidRPr="00FD607C">
        <w:rPr>
          <w:rFonts w:eastAsia="Arial" w:cs="Arial"/>
          <w:b/>
          <w:bCs/>
          <w:sz w:val="36"/>
          <w:szCs w:val="36"/>
        </w:rPr>
        <w:t>1</w:t>
      </w:r>
      <w:r w:rsidRPr="00FD607C">
        <w:rPr>
          <w:rFonts w:eastAsia="Arial" w:cs="Arial"/>
          <w:b/>
          <w:bCs/>
          <w:sz w:val="36"/>
          <w:szCs w:val="36"/>
        </w:rPr>
        <w:t>-</w:t>
      </w:r>
      <w:r w:rsidR="00FD607C" w:rsidRPr="00FD607C">
        <w:rPr>
          <w:rFonts w:eastAsia="Arial" w:cs="Arial"/>
          <w:b/>
          <w:bCs/>
          <w:sz w:val="36"/>
          <w:szCs w:val="36"/>
        </w:rPr>
        <w:t>00-02</w:t>
      </w:r>
      <w:r w:rsidRPr="00FD607C">
        <w:rPr>
          <w:rFonts w:eastAsia="Arial" w:cs="Arial"/>
          <w:b/>
          <w:bCs/>
          <w:sz w:val="36"/>
          <w:szCs w:val="36"/>
        </w:rPr>
        <w:t xml:space="preserve"> (Transition)</w:t>
      </w:r>
    </w:p>
    <w:p w14:paraId="39FF96A6" w14:textId="77777777" w:rsidR="00582B96" w:rsidRDefault="00582B96" w:rsidP="00582B96">
      <w:pPr>
        <w:rPr>
          <w:b/>
          <w:sz w:val="48"/>
          <w:szCs w:val="48"/>
        </w:rPr>
      </w:pPr>
    </w:p>
    <w:p w14:paraId="35480BBA" w14:textId="77777777" w:rsidR="00724F7F" w:rsidRDefault="00724F7F" w:rsidP="00582B96">
      <w:pPr>
        <w:rPr>
          <w:b/>
          <w:sz w:val="48"/>
          <w:szCs w:val="48"/>
        </w:rPr>
      </w:pPr>
    </w:p>
    <w:p w14:paraId="3688B838" w14:textId="12C9D3C1" w:rsidR="00582B96" w:rsidRPr="00FD607C" w:rsidRDefault="00FD607C" w:rsidP="00582B96">
      <w:pPr>
        <w:rPr>
          <w:b/>
          <w:sz w:val="48"/>
          <w:szCs w:val="48"/>
        </w:rPr>
      </w:pPr>
      <w:r>
        <w:rPr>
          <w:b/>
          <w:bCs/>
          <w:sz w:val="36"/>
          <w:szCs w:val="36"/>
        </w:rPr>
        <w:t>LEP AREA</w:t>
      </w:r>
      <w:r w:rsidR="00AC44A6" w:rsidRPr="00AC44A6">
        <w:rPr>
          <w:b/>
          <w:bCs/>
          <w:sz w:val="36"/>
          <w:szCs w:val="36"/>
        </w:rPr>
        <w:t xml:space="preserve"> </w:t>
      </w:r>
      <w:r w:rsidR="00AC44A6">
        <w:rPr>
          <w:b/>
          <w:bCs/>
          <w:sz w:val="36"/>
          <w:szCs w:val="36"/>
        </w:rPr>
        <w:t xml:space="preserve">- </w:t>
      </w:r>
      <w:r w:rsidR="00AC44A6" w:rsidRPr="00FD607C">
        <w:rPr>
          <w:b/>
          <w:bCs/>
          <w:sz w:val="36"/>
          <w:szCs w:val="36"/>
        </w:rPr>
        <w:t>The Marches</w:t>
      </w:r>
      <w:r w:rsidR="00AC44A6">
        <w:rPr>
          <w:b/>
          <w:bCs/>
          <w:sz w:val="36"/>
          <w:szCs w:val="36"/>
        </w:rPr>
        <w:t xml:space="preserve"> </w:t>
      </w:r>
    </w:p>
    <w:p w14:paraId="3610058D" w14:textId="77777777" w:rsidR="00582B96" w:rsidRPr="00FD607C" w:rsidRDefault="00582B96" w:rsidP="00582B96">
      <w:pPr>
        <w:rPr>
          <w:b/>
          <w:sz w:val="48"/>
          <w:szCs w:val="48"/>
        </w:rPr>
      </w:pPr>
    </w:p>
    <w:p w14:paraId="1FB1B775" w14:textId="77777777" w:rsidR="00582B96" w:rsidRDefault="00582B96" w:rsidP="00582B96">
      <w:pPr>
        <w:rPr>
          <w:b/>
          <w:sz w:val="48"/>
          <w:szCs w:val="48"/>
        </w:rPr>
      </w:pPr>
    </w:p>
    <w:p w14:paraId="7FD7D70C" w14:textId="1016A7C0" w:rsidR="00582B96" w:rsidRPr="00360CDD" w:rsidRDefault="4DE2DA68" w:rsidP="00582B96">
      <w:pPr>
        <w:rPr>
          <w:b/>
          <w:sz w:val="36"/>
          <w:szCs w:val="36"/>
        </w:rPr>
      </w:pPr>
      <w:r w:rsidRPr="4DE2DA68">
        <w:rPr>
          <w:b/>
          <w:bCs/>
          <w:sz w:val="36"/>
          <w:szCs w:val="36"/>
        </w:rPr>
        <w:t xml:space="preserve">DATE: </w:t>
      </w:r>
      <w:r w:rsidR="00FD607C">
        <w:rPr>
          <w:b/>
          <w:bCs/>
          <w:sz w:val="36"/>
          <w:szCs w:val="36"/>
        </w:rPr>
        <w:t>May</w:t>
      </w:r>
      <w:r w:rsidRPr="4DE2DA68">
        <w:rPr>
          <w:b/>
          <w:bCs/>
          <w:sz w:val="36"/>
          <w:szCs w:val="36"/>
        </w:rPr>
        <w:t xml:space="preserve"> 2016</w:t>
      </w:r>
    </w:p>
    <w:p w14:paraId="1661D582" w14:textId="77777777" w:rsidR="00582B96" w:rsidRDefault="00582B96"/>
    <w:tbl>
      <w:tblPr>
        <w:tblW w:w="0" w:type="auto"/>
        <w:tblLook w:val="01E0" w:firstRow="1" w:lastRow="1" w:firstColumn="1" w:lastColumn="1" w:noHBand="0" w:noVBand="0"/>
      </w:tblPr>
      <w:tblGrid>
        <w:gridCol w:w="4421"/>
        <w:gridCol w:w="4366"/>
      </w:tblGrid>
      <w:tr w:rsidR="00ED67E0" w14:paraId="20649454" w14:textId="77777777" w:rsidTr="00B24D65">
        <w:tc>
          <w:tcPr>
            <w:tcW w:w="4421" w:type="dxa"/>
          </w:tcPr>
          <w:p w14:paraId="4248904D" w14:textId="77777777" w:rsidR="00ED67E0" w:rsidRDefault="00ED67E0" w:rsidP="000419AD">
            <w:pPr>
              <w:pStyle w:val="Header"/>
              <w:tabs>
                <w:tab w:val="clear" w:pos="4153"/>
                <w:tab w:val="clear" w:pos="8306"/>
                <w:tab w:val="left" w:pos="1185"/>
              </w:tabs>
            </w:pPr>
            <w:r>
              <w:tab/>
            </w:r>
          </w:p>
        </w:tc>
        <w:tc>
          <w:tcPr>
            <w:tcW w:w="4366" w:type="dxa"/>
          </w:tcPr>
          <w:p w14:paraId="74D4BD06" w14:textId="77777777" w:rsidR="00ED67E0" w:rsidRDefault="00ED67E0" w:rsidP="000419AD">
            <w:pPr>
              <w:pStyle w:val="Header"/>
              <w:jc w:val="right"/>
            </w:pPr>
          </w:p>
        </w:tc>
      </w:tr>
      <w:tr w:rsidR="00ED67E0" w:rsidRPr="002465E9" w14:paraId="15E1AFCA" w14:textId="77777777" w:rsidTr="00B24D65">
        <w:tc>
          <w:tcPr>
            <w:tcW w:w="4421" w:type="dxa"/>
          </w:tcPr>
          <w:p w14:paraId="4D9B2BD0" w14:textId="77777777" w:rsidR="00ED67E0" w:rsidRDefault="00ED67E0" w:rsidP="000419AD">
            <w:pPr>
              <w:pStyle w:val="Header"/>
            </w:pPr>
            <w:r>
              <w:rPr>
                <w:noProof/>
                <w:lang w:eastAsia="en-GB"/>
              </w:rPr>
              <w:lastRenderedPageBreak/>
              <w:drawing>
                <wp:inline distT="0" distB="0" distL="0" distR="0" wp14:anchorId="7EF052DB" wp14:editId="64A7A46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4ECA779" w14:textId="77777777" w:rsidR="00ED67E0" w:rsidRDefault="000D51DE" w:rsidP="000419AD">
            <w:pPr>
              <w:pStyle w:val="Header"/>
              <w:jc w:val="right"/>
            </w:pPr>
            <w:r>
              <w:rPr>
                <w:noProof/>
                <w:lang w:eastAsia="en-GB"/>
              </w:rPr>
              <w:drawing>
                <wp:inline distT="0" distB="0" distL="0" distR="0" wp14:anchorId="0E59EACB" wp14:editId="2A91212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3CE75EB" w14:textId="77777777" w:rsidTr="00B24D65">
        <w:tc>
          <w:tcPr>
            <w:tcW w:w="4421" w:type="dxa"/>
          </w:tcPr>
          <w:p w14:paraId="0E21A244" w14:textId="77777777" w:rsidR="008441FE" w:rsidRDefault="008441FE" w:rsidP="000419AD">
            <w:pPr>
              <w:pStyle w:val="Header"/>
              <w:rPr>
                <w:noProof/>
                <w:lang w:eastAsia="en-GB"/>
              </w:rPr>
            </w:pPr>
          </w:p>
        </w:tc>
        <w:tc>
          <w:tcPr>
            <w:tcW w:w="4366" w:type="dxa"/>
          </w:tcPr>
          <w:p w14:paraId="3B5AC1ED" w14:textId="77777777" w:rsidR="008441FE" w:rsidRDefault="008441FE" w:rsidP="000419AD">
            <w:pPr>
              <w:pStyle w:val="Header"/>
              <w:jc w:val="right"/>
              <w:rPr>
                <w:noProof/>
                <w:lang w:eastAsia="en-GB"/>
              </w:rPr>
            </w:pPr>
          </w:p>
        </w:tc>
      </w:tr>
    </w:tbl>
    <w:p w14:paraId="428E8386"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322B6255" w14:textId="77777777" w:rsidTr="5AFDCF37">
        <w:trPr>
          <w:trHeight w:val="597"/>
        </w:trPr>
        <w:tc>
          <w:tcPr>
            <w:tcW w:w="9088" w:type="dxa"/>
          </w:tcPr>
          <w:p w14:paraId="101824B5" w14:textId="373A4547" w:rsidR="007654E6" w:rsidRPr="009504FE" w:rsidRDefault="4DE2DA68" w:rsidP="00A524B5">
            <w:pPr>
              <w:pStyle w:val="BodyText"/>
              <w:tabs>
                <w:tab w:val="num" w:pos="1134"/>
              </w:tabs>
              <w:spacing w:after="0"/>
              <w:jc w:val="both"/>
              <w:rPr>
                <w:rFonts w:ascii="Arial" w:hAnsi="Arial" w:cs="Arial"/>
                <w:b/>
                <w:sz w:val="28"/>
                <w:szCs w:val="28"/>
              </w:rPr>
            </w:pPr>
            <w:r w:rsidRPr="009504FE">
              <w:rPr>
                <w:rFonts w:ascii="Arial" w:eastAsia="Arial" w:hAnsi="Arial" w:cs="Arial"/>
                <w:b/>
                <w:bCs/>
                <w:sz w:val="28"/>
                <w:szCs w:val="28"/>
              </w:rPr>
              <w:t>EUROPEAN SOCIAL FUND SPECIFICATION: Employees Support in Skills</w:t>
            </w:r>
          </w:p>
          <w:p w14:paraId="0944DEFE"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8026173" w14:textId="77777777" w:rsidTr="5AFDCF37">
        <w:trPr>
          <w:trHeight w:val="567"/>
        </w:trPr>
        <w:tc>
          <w:tcPr>
            <w:tcW w:w="9088" w:type="dxa"/>
            <w:shd w:val="clear" w:color="auto" w:fill="D9D9D9" w:themeFill="background1" w:themeFillShade="D9"/>
            <w:vAlign w:val="center"/>
          </w:tcPr>
          <w:p w14:paraId="4568293A" w14:textId="77777777" w:rsidR="00967429" w:rsidRPr="00FD3B0A" w:rsidRDefault="4DE2DA68" w:rsidP="00FD3B0A">
            <w:pPr>
              <w:pStyle w:val="SpecificationHeading"/>
            </w:pPr>
            <w:r>
              <w:t>BACKGROUND</w:t>
            </w:r>
          </w:p>
        </w:tc>
      </w:tr>
      <w:tr w:rsidR="00967429" w:rsidRPr="00EF4406" w14:paraId="0D6B2C55" w14:textId="77777777" w:rsidTr="5AFDCF37">
        <w:tc>
          <w:tcPr>
            <w:tcW w:w="9088" w:type="dxa"/>
          </w:tcPr>
          <w:p w14:paraId="1E614847" w14:textId="77777777" w:rsidR="00B24D65" w:rsidRPr="002833D9" w:rsidRDefault="00B24D65" w:rsidP="00A524B5">
            <w:pPr>
              <w:tabs>
                <w:tab w:val="num" w:pos="900"/>
              </w:tabs>
              <w:autoSpaceDE w:val="0"/>
              <w:autoSpaceDN w:val="0"/>
              <w:adjustRightInd w:val="0"/>
              <w:rPr>
                <w:rFonts w:cs="Arial"/>
                <w:b/>
              </w:rPr>
            </w:pPr>
          </w:p>
          <w:p w14:paraId="151E9AEC" w14:textId="77777777" w:rsidR="001F0385" w:rsidRPr="002833D9" w:rsidRDefault="4DE2DA68" w:rsidP="00A524B5">
            <w:pPr>
              <w:tabs>
                <w:tab w:val="num" w:pos="900"/>
              </w:tabs>
              <w:autoSpaceDE w:val="0"/>
              <w:autoSpaceDN w:val="0"/>
              <w:adjustRightInd w:val="0"/>
              <w:rPr>
                <w:rFonts w:cs="Arial"/>
                <w:b/>
              </w:rPr>
            </w:pPr>
            <w:r w:rsidRPr="4DE2DA68">
              <w:rPr>
                <w:rFonts w:eastAsia="Arial" w:cs="Arial"/>
                <w:b/>
                <w:bCs/>
              </w:rPr>
              <w:t>General</w:t>
            </w:r>
          </w:p>
          <w:p w14:paraId="5229FC04" w14:textId="77777777" w:rsidR="002833D9" w:rsidRPr="002833D9" w:rsidRDefault="002833D9" w:rsidP="00A524B5">
            <w:pPr>
              <w:tabs>
                <w:tab w:val="num" w:pos="900"/>
              </w:tabs>
              <w:autoSpaceDE w:val="0"/>
              <w:autoSpaceDN w:val="0"/>
              <w:adjustRightInd w:val="0"/>
              <w:rPr>
                <w:rFonts w:cs="Arial"/>
                <w:b/>
              </w:rPr>
            </w:pPr>
          </w:p>
          <w:p w14:paraId="2FB60CB5" w14:textId="77777777" w:rsidR="00B24D65" w:rsidRPr="005A1D76" w:rsidRDefault="4DE2DA68" w:rsidP="00A524B5">
            <w:pPr>
              <w:tabs>
                <w:tab w:val="num" w:pos="900"/>
              </w:tabs>
              <w:autoSpaceDE w:val="0"/>
              <w:autoSpaceDN w:val="0"/>
              <w:adjustRightInd w:val="0"/>
              <w:rPr>
                <w:rFonts w:cs="Arial"/>
              </w:rPr>
            </w:pPr>
            <w:r w:rsidRPr="4DE2DA68">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6123AC4" w14:textId="77777777" w:rsidR="002833D9" w:rsidRPr="005A1D76" w:rsidRDefault="002833D9" w:rsidP="00A524B5">
            <w:pPr>
              <w:tabs>
                <w:tab w:val="num" w:pos="900"/>
              </w:tabs>
              <w:autoSpaceDE w:val="0"/>
              <w:autoSpaceDN w:val="0"/>
              <w:adjustRightInd w:val="0"/>
              <w:rPr>
                <w:rFonts w:cs="Arial"/>
              </w:rPr>
            </w:pPr>
          </w:p>
          <w:p w14:paraId="34656831" w14:textId="77777777" w:rsidR="002833D9" w:rsidRPr="005A1D76" w:rsidRDefault="4DE2DA68" w:rsidP="00A524B5">
            <w:pPr>
              <w:rPr>
                <w:rFonts w:cs="Arial"/>
              </w:rPr>
            </w:pPr>
            <w:r w:rsidRPr="4DE2DA68">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4DE2DA68">
              <w:rPr>
                <w:rFonts w:eastAsia="Arial" w:cs="Arial"/>
              </w:rPr>
              <w:t>As an Opt-In Organisation the SFA provides match funding at Priority Axis level utilising sources of public funding as match for ESF funded activity.</w:t>
            </w:r>
          </w:p>
          <w:p w14:paraId="315AE45D" w14:textId="77777777" w:rsidR="002833D9" w:rsidRPr="005A1D76" w:rsidRDefault="002833D9" w:rsidP="00A524B5">
            <w:pPr>
              <w:rPr>
                <w:rFonts w:cs="Arial"/>
              </w:rPr>
            </w:pPr>
          </w:p>
          <w:p w14:paraId="06F77EFB" w14:textId="77777777" w:rsidR="00A63E89" w:rsidRPr="00A63E89" w:rsidRDefault="4DE2DA68" w:rsidP="00A63E89">
            <w:r w:rsidRPr="4DE2DA68">
              <w:rPr>
                <w:rFonts w:eastAsia="Arial" w:cs="Arial"/>
              </w:rPr>
              <w:t>This Invitation to Tender (ITT) is for Priority Axis 2 and for Investment Priority (IP) 2.1,</w:t>
            </w:r>
            <w:r>
              <w:t xml:space="preserve"> enhancing equal access to lifelong learning.</w:t>
            </w:r>
            <w:r w:rsidRPr="4DE2DA68">
              <w:rPr>
                <w:rFonts w:eastAsia="Arial" w:cs="Arial"/>
              </w:rPr>
              <w:t xml:space="preserve"> </w:t>
            </w:r>
            <w:r>
              <w:t xml:space="preserve">Where the need has been identified both in the LEP area and European Structural and Investment Fund Strategies.  </w:t>
            </w:r>
          </w:p>
          <w:p w14:paraId="5FCF29B1" w14:textId="77777777" w:rsidR="00AD0B65" w:rsidRPr="00AD0B65" w:rsidRDefault="00AD0B65" w:rsidP="00AD0B65">
            <w:pPr>
              <w:rPr>
                <w:rFonts w:cs="Arial"/>
              </w:rPr>
            </w:pPr>
          </w:p>
          <w:p w14:paraId="4F0819EB" w14:textId="77777777" w:rsidR="00ED3426" w:rsidRDefault="4DE2DA68" w:rsidP="00AD0B65">
            <w:r>
              <w:t>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w:t>
            </w:r>
          </w:p>
          <w:p w14:paraId="297F4238" w14:textId="411DB82C" w:rsidR="004A2467" w:rsidRDefault="004A2467" w:rsidP="00AD0B65"/>
          <w:p w14:paraId="121C2CCC" w14:textId="0E7D7499" w:rsidR="004A2467" w:rsidRDefault="4DE2DA68" w:rsidP="00D80C19">
            <w:r>
              <w:t xml:space="preserve">The </w:t>
            </w:r>
            <w:r w:rsidR="00493693">
              <w:t>themes</w:t>
            </w:r>
            <w:r>
              <w:t xml:space="preserve"> in 2.1 are:</w:t>
            </w:r>
          </w:p>
          <w:p w14:paraId="4B384A6E" w14:textId="77777777" w:rsidR="00ED3426" w:rsidRDefault="00ED3426" w:rsidP="00D80C19"/>
          <w:p w14:paraId="5DEF4867" w14:textId="77777777" w:rsidR="0004741A" w:rsidRDefault="4DE2DA68" w:rsidP="00180003">
            <w:pPr>
              <w:pStyle w:val="ListParagraph"/>
              <w:numPr>
                <w:ilvl w:val="0"/>
                <w:numId w:val="9"/>
              </w:numPr>
            </w:pPr>
            <w:r>
              <w:t>Skills Support for the Workforce</w:t>
            </w:r>
          </w:p>
          <w:p w14:paraId="3FB97D65" w14:textId="77777777" w:rsidR="00E0597B" w:rsidRDefault="4DE2DA68" w:rsidP="00180003">
            <w:pPr>
              <w:pStyle w:val="ListParagraph"/>
              <w:numPr>
                <w:ilvl w:val="0"/>
                <w:numId w:val="9"/>
              </w:numPr>
            </w:pPr>
            <w:r>
              <w:t>Apprenticeship Services</w:t>
            </w:r>
          </w:p>
          <w:p w14:paraId="4A0C6DB3" w14:textId="4C93FC6A" w:rsidR="00E0597B" w:rsidRDefault="4DE2DA68" w:rsidP="00180003">
            <w:pPr>
              <w:pStyle w:val="ListParagraph"/>
              <w:numPr>
                <w:ilvl w:val="0"/>
                <w:numId w:val="9"/>
              </w:numPr>
            </w:pPr>
            <w:r>
              <w:t>Skills Support for Redundancy</w:t>
            </w:r>
            <w:r w:rsidR="00DD1C5A">
              <w:t>.</w:t>
            </w:r>
          </w:p>
          <w:p w14:paraId="59D935FB" w14:textId="77777777" w:rsidR="00F17CE2" w:rsidRPr="005A1D76" w:rsidRDefault="00F17CE2" w:rsidP="008D0F99">
            <w:pPr>
              <w:pStyle w:val="ListParagraph"/>
              <w:rPr>
                <w:rFonts w:cs="Arial"/>
              </w:rPr>
            </w:pPr>
          </w:p>
          <w:p w14:paraId="7CF8C2BC" w14:textId="77777777" w:rsidR="00442DA3" w:rsidRDefault="4DE2DA68" w:rsidP="00A524B5">
            <w:pPr>
              <w:rPr>
                <w:rFonts w:cs="Arial"/>
              </w:rPr>
            </w:pPr>
            <w:r w:rsidRPr="4DE2DA68">
              <w:rPr>
                <w:rFonts w:eastAsia="Arial" w:cs="Arial"/>
              </w:rPr>
              <w:lastRenderedPageBreak/>
              <w:t>The SFA is looking to procure an organisation to deliver education and training</w:t>
            </w:r>
            <w:r w:rsidRPr="4DE2DA68">
              <w:rPr>
                <w:lang w:eastAsia="en-GB"/>
              </w:rPr>
              <w:t xml:space="preserve"> that best support the needs of local employers and employees </w:t>
            </w:r>
            <w:r w:rsidRPr="4DE2DA68">
              <w:rPr>
                <w:rFonts w:eastAsia="Arial" w:cs="Arial"/>
              </w:rPr>
              <w:t xml:space="preserve">in the LEP area set out below. </w:t>
            </w:r>
          </w:p>
          <w:p w14:paraId="6E539D5B" w14:textId="77777777" w:rsidR="003441FF" w:rsidRDefault="003441FF" w:rsidP="00A524B5">
            <w:pPr>
              <w:rPr>
                <w:rFonts w:cs="Arial"/>
              </w:rPr>
            </w:pPr>
          </w:p>
          <w:p w14:paraId="6F4E8D1F" w14:textId="77777777" w:rsidR="002833D9" w:rsidRDefault="4DE2DA68" w:rsidP="00A524B5">
            <w:pPr>
              <w:rPr>
                <w:rFonts w:cs="Arial"/>
                <w:b/>
              </w:rPr>
            </w:pPr>
            <w:r w:rsidRPr="4DE2DA68">
              <w:rPr>
                <w:rFonts w:eastAsia="Arial" w:cs="Arial"/>
                <w:b/>
                <w:bCs/>
              </w:rPr>
              <w:t>The Marches Local Enterprise Partnership Background</w:t>
            </w:r>
          </w:p>
          <w:p w14:paraId="3388D446" w14:textId="5B8CA210" w:rsidR="00491215" w:rsidRPr="00ED3426" w:rsidRDefault="4DE2DA68" w:rsidP="00491215">
            <w:pPr>
              <w:rPr>
                <w:rFonts w:cs="Arial"/>
              </w:rPr>
            </w:pPr>
            <w:r w:rsidRPr="4DE2DA68">
              <w:rPr>
                <w:rFonts w:eastAsia="Arial" w:cs="Arial"/>
              </w:rPr>
              <w:t xml:space="preserve">The Marches LEP area includes the local authority areas of Herefordshire, Shropshire and Telford and Wrekin. </w:t>
            </w:r>
          </w:p>
          <w:p w14:paraId="23445E91" w14:textId="77777777" w:rsidR="00491215" w:rsidRPr="00491215" w:rsidRDefault="00491215" w:rsidP="00491215">
            <w:pPr>
              <w:rPr>
                <w:rFonts w:cs="Arial"/>
                <w:b/>
              </w:rPr>
            </w:pPr>
          </w:p>
          <w:p w14:paraId="10ECB20D" w14:textId="3D3213F5" w:rsidR="00491215" w:rsidRPr="00ED3426" w:rsidRDefault="4DE2DA68" w:rsidP="00491215">
            <w:pPr>
              <w:rPr>
                <w:rFonts w:cs="Arial"/>
              </w:rPr>
            </w:pPr>
            <w:r w:rsidRPr="4DE2DA68">
              <w:rPr>
                <w:rFonts w:eastAsia="Arial" w:cs="Arial"/>
                <w:b/>
                <w:bCs/>
              </w:rPr>
              <w:t xml:space="preserve"> </w:t>
            </w:r>
            <w:r w:rsidRPr="4DE2DA68">
              <w:rPr>
                <w:rFonts w:eastAsia="Arial" w:cs="Arial"/>
              </w:rPr>
              <w:t xml:space="preserve">The Marches LEP geography contains areas that are designated as ‘Transitional’ (Shropshire and Telford and Wrekin) and other areas designated as ‘More Developed’ (Herefordshire) for the purpose of ESIF funding. </w:t>
            </w:r>
          </w:p>
          <w:p w14:paraId="63775A3D" w14:textId="77777777" w:rsidR="00491215" w:rsidRPr="00ED3426" w:rsidRDefault="00491215" w:rsidP="00491215">
            <w:pPr>
              <w:rPr>
                <w:rFonts w:cs="Arial"/>
              </w:rPr>
            </w:pPr>
          </w:p>
          <w:p w14:paraId="74CDB4DE" w14:textId="08CC8C4F" w:rsidR="00642F8B" w:rsidRDefault="4DE2DA68" w:rsidP="00491215">
            <w:pPr>
              <w:rPr>
                <w:rFonts w:cs="Arial"/>
              </w:rPr>
            </w:pPr>
            <w:r w:rsidRPr="4DE2DA68">
              <w:rPr>
                <w:rFonts w:eastAsia="Arial" w:cs="Arial"/>
              </w:rPr>
              <w:t>The SFA is looking to procure Services that will be delivered across the Marches LEP geography in both the Transitional and More Developed areas. There will be a separate contract for each of the areas due to the fact ESIF budgets for Transitional and More Developed areas have to be accounted for separately.</w:t>
            </w:r>
          </w:p>
          <w:p w14:paraId="12A09945" w14:textId="77777777" w:rsidR="00642F8B" w:rsidRDefault="00642F8B" w:rsidP="00491215">
            <w:pPr>
              <w:rPr>
                <w:rFonts w:cs="Arial"/>
              </w:rPr>
            </w:pPr>
          </w:p>
          <w:p w14:paraId="36249FD8" w14:textId="41DEA759" w:rsidR="00491215" w:rsidRPr="00ED3426" w:rsidRDefault="4DE2DA68" w:rsidP="00491215">
            <w:pPr>
              <w:rPr>
                <w:rFonts w:cs="Arial"/>
              </w:rPr>
            </w:pPr>
            <w:r w:rsidRPr="4DE2DA68">
              <w:rPr>
                <w:rFonts w:eastAsia="Arial" w:cs="Arial"/>
              </w:rPr>
              <w:t xml:space="preserve">Both contracts will cover all 3 </w:t>
            </w:r>
            <w:r w:rsidR="00B26A7D">
              <w:rPr>
                <w:rFonts w:eastAsia="Arial" w:cs="Arial"/>
              </w:rPr>
              <w:t>theme</w:t>
            </w:r>
            <w:r w:rsidRPr="4DE2DA68">
              <w:rPr>
                <w:rFonts w:eastAsia="Arial" w:cs="Arial"/>
              </w:rPr>
              <w:t xml:space="preserve">s included in the specification. Candidates should note that funding cannot be moved from the Transitional to the More Developed area or vice versa. </w:t>
            </w:r>
          </w:p>
          <w:p w14:paraId="5B2E1792" w14:textId="77777777" w:rsidR="00491215" w:rsidRPr="00ED3426" w:rsidRDefault="00491215" w:rsidP="00491215">
            <w:pPr>
              <w:rPr>
                <w:rFonts w:cs="Arial"/>
              </w:rPr>
            </w:pPr>
            <w:r w:rsidRPr="00ED3426">
              <w:rPr>
                <w:rFonts w:cs="Arial"/>
              </w:rPr>
              <w:t xml:space="preserve"> </w:t>
            </w:r>
          </w:p>
          <w:p w14:paraId="124B3221" w14:textId="77777777" w:rsidR="00491215" w:rsidRPr="00ED3426" w:rsidRDefault="4DE2DA68" w:rsidP="00491215">
            <w:pPr>
              <w:rPr>
                <w:rFonts w:cs="Arial"/>
              </w:rPr>
            </w:pPr>
            <w:r w:rsidRPr="4DE2DA68">
              <w:rPr>
                <w:rFonts w:eastAsia="Arial" w:cs="Arial"/>
              </w:rPr>
              <w:t xml:space="preserve">The strategic skills and employment related strategic activity of the Marches LEP is aimed at helping local businesses maximise their potential for growth by: </w:t>
            </w:r>
          </w:p>
          <w:p w14:paraId="69CED9A7" w14:textId="77777777" w:rsidR="00491215" w:rsidRPr="00ED3426" w:rsidRDefault="00491215" w:rsidP="00491215">
            <w:pPr>
              <w:rPr>
                <w:rFonts w:cs="Arial"/>
              </w:rPr>
            </w:pPr>
          </w:p>
          <w:p w14:paraId="3F80C850" w14:textId="4D28DF30" w:rsidR="00491215" w:rsidRPr="00ED3426" w:rsidRDefault="4DE2DA68" w:rsidP="00180003">
            <w:pPr>
              <w:pStyle w:val="ListParagraph"/>
              <w:numPr>
                <w:ilvl w:val="0"/>
                <w:numId w:val="9"/>
              </w:numPr>
              <w:rPr>
                <w:rFonts w:eastAsia="Arial" w:cs="Arial"/>
              </w:rPr>
            </w:pPr>
            <w:r w:rsidRPr="4DE2DA68">
              <w:rPr>
                <w:rFonts w:eastAsia="Arial" w:cs="Arial"/>
              </w:rPr>
              <w:t xml:space="preserve">getting people into work and out of poverty; </w:t>
            </w:r>
          </w:p>
          <w:p w14:paraId="4A918D70" w14:textId="34071206" w:rsidR="00491215" w:rsidRPr="00ED3426" w:rsidRDefault="4DE2DA68" w:rsidP="00180003">
            <w:pPr>
              <w:pStyle w:val="ListParagraph"/>
              <w:numPr>
                <w:ilvl w:val="0"/>
                <w:numId w:val="9"/>
              </w:numPr>
              <w:rPr>
                <w:rFonts w:eastAsia="Arial" w:cs="Arial"/>
              </w:rPr>
            </w:pPr>
            <w:r w:rsidRPr="4DE2DA68">
              <w:rPr>
                <w:rFonts w:eastAsia="Arial" w:cs="Arial"/>
              </w:rPr>
              <w:t xml:space="preserve">tackling skills shortages and low labour mobility; </w:t>
            </w:r>
          </w:p>
          <w:p w14:paraId="4CEBDC80" w14:textId="437226B5" w:rsidR="00491215" w:rsidRPr="00ED3426" w:rsidRDefault="4DE2DA68" w:rsidP="00180003">
            <w:pPr>
              <w:pStyle w:val="ListParagraph"/>
              <w:numPr>
                <w:ilvl w:val="0"/>
                <w:numId w:val="9"/>
              </w:numPr>
              <w:rPr>
                <w:rFonts w:eastAsia="Arial" w:cs="Arial"/>
              </w:rPr>
            </w:pPr>
            <w:r w:rsidRPr="4DE2DA68">
              <w:rPr>
                <w:rFonts w:eastAsia="Arial" w:cs="Arial"/>
              </w:rPr>
              <w:t>overcoming the barriers to getting and keeping a job</w:t>
            </w:r>
            <w:r w:rsidR="00DD1C5A">
              <w:rPr>
                <w:rFonts w:eastAsia="Arial" w:cs="Arial"/>
              </w:rPr>
              <w:t>.</w:t>
            </w:r>
            <w:r w:rsidRPr="4DE2DA68">
              <w:rPr>
                <w:rFonts w:eastAsia="Arial" w:cs="Arial"/>
              </w:rPr>
              <w:t xml:space="preserve"> </w:t>
            </w:r>
          </w:p>
          <w:p w14:paraId="0F76FA09" w14:textId="77777777" w:rsidR="00491215" w:rsidRPr="00491215" w:rsidRDefault="00491215" w:rsidP="00491215">
            <w:pPr>
              <w:rPr>
                <w:rFonts w:cs="Arial"/>
                <w:b/>
              </w:rPr>
            </w:pPr>
          </w:p>
          <w:p w14:paraId="096F0FE0" w14:textId="77777777" w:rsidR="002B37F2" w:rsidRPr="00E06C04" w:rsidRDefault="4DE2DA68" w:rsidP="00ED3426">
            <w:pPr>
              <w:rPr>
                <w:rFonts w:cs="Arial"/>
              </w:rPr>
            </w:pPr>
            <w:r w:rsidRPr="4DE2DA68">
              <w:rPr>
                <w:rFonts w:eastAsia="Arial" w:cs="Arial"/>
              </w:rPr>
              <w:t>There is a need to meet particular Marches challenges as identified in the Marches LEP Skills Plan around an ageing workforce, low-skilled workforce, skills gaps in emerging sectors, and low aspirations, work readiness and opportunities for young people and this will be addressed through this investment.</w:t>
            </w:r>
          </w:p>
          <w:p w14:paraId="04C0C8B7" w14:textId="77777777" w:rsidR="002B37F2" w:rsidRPr="00E06C04" w:rsidRDefault="002B37F2" w:rsidP="002B37F2">
            <w:pPr>
              <w:autoSpaceDE w:val="0"/>
              <w:autoSpaceDN w:val="0"/>
              <w:adjustRightInd w:val="0"/>
              <w:rPr>
                <w:rFonts w:cs="Arial"/>
              </w:rPr>
            </w:pPr>
          </w:p>
          <w:p w14:paraId="72E0BAC4" w14:textId="3F714D85" w:rsidR="002B37F2" w:rsidRPr="00E06C04" w:rsidRDefault="4DE2DA68" w:rsidP="002B37F2">
            <w:pPr>
              <w:autoSpaceDE w:val="0"/>
              <w:autoSpaceDN w:val="0"/>
              <w:adjustRightInd w:val="0"/>
              <w:rPr>
                <w:rFonts w:cs="Arial"/>
              </w:rPr>
            </w:pPr>
            <w:r w:rsidRPr="4DE2DA68">
              <w:rPr>
                <w:rFonts w:eastAsia="Arial" w:cs="Arial"/>
              </w:rPr>
              <w:t>This project is to address the Marches ESIF priorities as follows:</w:t>
            </w:r>
          </w:p>
          <w:p w14:paraId="3269EA70" w14:textId="77777777" w:rsidR="002B37F2" w:rsidRPr="00E06C04" w:rsidRDefault="002B37F2" w:rsidP="002B37F2">
            <w:pPr>
              <w:autoSpaceDE w:val="0"/>
              <w:autoSpaceDN w:val="0"/>
              <w:adjustRightInd w:val="0"/>
              <w:rPr>
                <w:rFonts w:cs="Arial"/>
              </w:rPr>
            </w:pPr>
          </w:p>
          <w:p w14:paraId="2453A0A2" w14:textId="44A03BF4" w:rsidR="002B37F2" w:rsidRPr="00E06C04" w:rsidRDefault="4DE2DA68" w:rsidP="00180003">
            <w:pPr>
              <w:numPr>
                <w:ilvl w:val="0"/>
                <w:numId w:val="11"/>
              </w:numPr>
              <w:autoSpaceDE w:val="0"/>
              <w:autoSpaceDN w:val="0"/>
              <w:adjustRightInd w:val="0"/>
              <w:rPr>
                <w:rFonts w:eastAsia="Arial" w:cs="Arial"/>
              </w:rPr>
            </w:pPr>
            <w:r w:rsidRPr="4DE2DA68">
              <w:rPr>
                <w:rFonts w:eastAsia="Arial" w:cs="Arial"/>
              </w:rPr>
              <w:t xml:space="preserve">Improve the skills of potential and current workers who do not have the basic skills and qualifications that are needed to compete in the labour market, for individual </w:t>
            </w:r>
            <w:r w:rsidR="00DD1C5A">
              <w:rPr>
                <w:rFonts w:eastAsia="Arial" w:cs="Arial"/>
              </w:rPr>
              <w:t>progression and business growth</w:t>
            </w:r>
          </w:p>
          <w:p w14:paraId="37462771" w14:textId="77777777" w:rsidR="002B37F2" w:rsidRPr="00E06C04" w:rsidRDefault="4DE2DA68" w:rsidP="00180003">
            <w:pPr>
              <w:numPr>
                <w:ilvl w:val="0"/>
                <w:numId w:val="11"/>
              </w:numPr>
              <w:autoSpaceDE w:val="0"/>
              <w:autoSpaceDN w:val="0"/>
              <w:adjustRightInd w:val="0"/>
              <w:rPr>
                <w:rFonts w:eastAsia="Arial" w:cs="Arial"/>
              </w:rPr>
            </w:pPr>
            <w:r w:rsidRPr="4DE2DA68">
              <w:rPr>
                <w:rFonts w:eastAsia="Arial" w:cs="Arial"/>
              </w:rPr>
              <w:t>Develop a skilled workforce which is capable of adapting to changes in the business environment so that the Marches can win in a competitive and quickly shifting national and global market</w:t>
            </w:r>
          </w:p>
          <w:p w14:paraId="1963E38F" w14:textId="08DBE806" w:rsidR="002B37F2" w:rsidRPr="00E06C04" w:rsidRDefault="4DE2DA68" w:rsidP="00180003">
            <w:pPr>
              <w:numPr>
                <w:ilvl w:val="0"/>
                <w:numId w:val="11"/>
              </w:numPr>
              <w:autoSpaceDE w:val="0"/>
              <w:autoSpaceDN w:val="0"/>
              <w:adjustRightInd w:val="0"/>
              <w:rPr>
                <w:rFonts w:eastAsia="Arial" w:cs="Arial"/>
              </w:rPr>
            </w:pPr>
            <w:r w:rsidRPr="4DE2DA68">
              <w:rPr>
                <w:rFonts w:eastAsia="Arial" w:cs="Arial"/>
              </w:rPr>
              <w:t>Skills shortages or needs including those in new/growth and high employment sectors such as in health and social care, construction, retail advanced manufacturing and engineering, environmental technologies, agriculture, food and drink, visitor e</w:t>
            </w:r>
            <w:r w:rsidR="00DD1C5A">
              <w:rPr>
                <w:rFonts w:eastAsia="Arial" w:cs="Arial"/>
              </w:rPr>
              <w:t>conomy and defence and security</w:t>
            </w:r>
          </w:p>
          <w:p w14:paraId="281D9FB2" w14:textId="3424371A" w:rsidR="002B37F2" w:rsidRPr="00E06C04" w:rsidRDefault="4DE2DA68" w:rsidP="00180003">
            <w:pPr>
              <w:numPr>
                <w:ilvl w:val="0"/>
                <w:numId w:val="11"/>
              </w:numPr>
              <w:autoSpaceDE w:val="0"/>
              <w:autoSpaceDN w:val="0"/>
              <w:adjustRightInd w:val="0"/>
              <w:rPr>
                <w:rFonts w:eastAsia="Arial" w:cs="Arial"/>
              </w:rPr>
            </w:pPr>
            <w:r w:rsidRPr="4DE2DA68">
              <w:rPr>
                <w:rFonts w:eastAsia="Arial" w:cs="Arial"/>
              </w:rPr>
              <w:t>Activities to address the basic skills needs of employed people, particular</w:t>
            </w:r>
            <w:r w:rsidR="00DD1C5A">
              <w:rPr>
                <w:rFonts w:eastAsia="Arial" w:cs="Arial"/>
              </w:rPr>
              <w:t>ly in SMEs and Micro businesses</w:t>
            </w:r>
          </w:p>
          <w:p w14:paraId="138432BA" w14:textId="0E6C848F" w:rsidR="002B37F2" w:rsidRPr="00E06C04" w:rsidRDefault="4DE2DA68" w:rsidP="00180003">
            <w:pPr>
              <w:numPr>
                <w:ilvl w:val="0"/>
                <w:numId w:val="11"/>
              </w:numPr>
              <w:autoSpaceDE w:val="0"/>
              <w:autoSpaceDN w:val="0"/>
              <w:adjustRightInd w:val="0"/>
              <w:rPr>
                <w:rFonts w:eastAsia="Arial" w:cs="Arial"/>
              </w:rPr>
            </w:pPr>
            <w:r w:rsidRPr="4DE2DA68">
              <w:rPr>
                <w:rFonts w:eastAsia="Arial" w:cs="Arial"/>
              </w:rPr>
              <w:lastRenderedPageBreak/>
              <w:t>Activities to support growth in apprenticeships through dedicated mar</w:t>
            </w:r>
            <w:r w:rsidR="00DD1C5A">
              <w:rPr>
                <w:rFonts w:eastAsia="Arial" w:cs="Arial"/>
              </w:rPr>
              <w:t>keting and outreach work</w:t>
            </w:r>
          </w:p>
          <w:p w14:paraId="519AD2D9" w14:textId="65809878" w:rsidR="002B37F2" w:rsidRPr="00EE53E3" w:rsidRDefault="4DE2DA68" w:rsidP="00180003">
            <w:pPr>
              <w:numPr>
                <w:ilvl w:val="0"/>
                <w:numId w:val="11"/>
              </w:numPr>
              <w:autoSpaceDE w:val="0"/>
              <w:autoSpaceDN w:val="0"/>
              <w:adjustRightInd w:val="0"/>
              <w:rPr>
                <w:rFonts w:eastAsia="Arial" w:cs="Arial"/>
              </w:rPr>
            </w:pPr>
            <w:r w:rsidRPr="4DE2DA68">
              <w:rPr>
                <w:rFonts w:ascii="MyriadPro-Regular" w:eastAsia="MyriadPro-Regular" w:hAnsi="MyriadPro-Regular" w:cs="MyriadPro-Regular"/>
              </w:rPr>
              <w:t>Training leading to level 2 and accredited units of level 3 and level 4 (especially for people without current or relevant level 2, level 3 and level 4 qualifications) in sectors particularly where there are skills shortages at that level</w:t>
            </w:r>
          </w:p>
          <w:p w14:paraId="3B97C166" w14:textId="635A382C" w:rsidR="00513FE4" w:rsidRDefault="4DE2DA68" w:rsidP="00180003">
            <w:pPr>
              <w:numPr>
                <w:ilvl w:val="0"/>
                <w:numId w:val="11"/>
              </w:numPr>
              <w:autoSpaceDE w:val="0"/>
              <w:autoSpaceDN w:val="0"/>
              <w:adjustRightInd w:val="0"/>
              <w:rPr>
                <w:rFonts w:eastAsia="Arial" w:cs="Arial"/>
              </w:rPr>
            </w:pPr>
            <w:r w:rsidRPr="4DE2DA68">
              <w:rPr>
                <w:rFonts w:eastAsia="Arial" w:cs="Arial"/>
              </w:rPr>
              <w:t>Skills and training packages in response to redundancies including earlier support to companies, as well as when redundancy occurs</w:t>
            </w:r>
            <w:r w:rsidR="00DD1C5A">
              <w:rPr>
                <w:rFonts w:eastAsia="Arial" w:cs="Arial"/>
              </w:rPr>
              <w:t>.</w:t>
            </w:r>
          </w:p>
          <w:p w14:paraId="728777D6" w14:textId="77777777" w:rsidR="00513FE4" w:rsidRPr="00513FE4" w:rsidRDefault="00513FE4" w:rsidP="00ED3426">
            <w:pPr>
              <w:autoSpaceDE w:val="0"/>
              <w:autoSpaceDN w:val="0"/>
              <w:adjustRightInd w:val="0"/>
              <w:rPr>
                <w:rFonts w:cs="Arial"/>
              </w:rPr>
            </w:pPr>
          </w:p>
          <w:p w14:paraId="7EB4E4C0" w14:textId="4A888D65" w:rsidR="002B37F2" w:rsidRPr="00ED3426" w:rsidRDefault="4DE2DA68" w:rsidP="002B37F2">
            <w:pPr>
              <w:rPr>
                <w:rFonts w:cs="Arial"/>
              </w:rPr>
            </w:pPr>
            <w:r w:rsidRPr="4DE2DA68">
              <w:rPr>
                <w:rFonts w:eastAsia="Arial" w:cs="Arial"/>
              </w:rPr>
              <w:t xml:space="preserve">The sub-priorities of the Marches LEP’s ESIF Strategy are published in the Marches ESIF and Skills Plan at </w:t>
            </w:r>
            <w:hyperlink r:id="rId15">
              <w:r w:rsidRPr="4DE2DA68">
                <w:rPr>
                  <w:rStyle w:val="Hyperlink"/>
                  <w:rFonts w:eastAsia="Arial" w:cs="Arial"/>
                  <w:sz w:val="24"/>
                  <w:szCs w:val="24"/>
                </w:rPr>
                <w:t>http://marcheslep.org.uk/document-library</w:t>
              </w:r>
            </w:hyperlink>
            <w:r w:rsidRPr="4DE2DA68">
              <w:rPr>
                <w:rFonts w:eastAsia="Arial" w:cs="Arial"/>
              </w:rPr>
              <w:t>.</w:t>
            </w:r>
          </w:p>
          <w:p w14:paraId="7CB8A2F1" w14:textId="77777777" w:rsidR="002B37F2" w:rsidRPr="00ED3426" w:rsidRDefault="002B37F2" w:rsidP="002B37F2">
            <w:pPr>
              <w:rPr>
                <w:rFonts w:cs="Arial"/>
              </w:rPr>
            </w:pPr>
          </w:p>
          <w:p w14:paraId="5E7F1447" w14:textId="5E42864D" w:rsidR="002B37F2" w:rsidRPr="00ED3426" w:rsidRDefault="4DE2DA68" w:rsidP="002B37F2">
            <w:pPr>
              <w:rPr>
                <w:rFonts w:cs="Arial"/>
              </w:rPr>
            </w:pPr>
            <w:r w:rsidRPr="4DE2DA68">
              <w:rPr>
                <w:rFonts w:eastAsia="Arial" w:cs="Arial"/>
              </w:rPr>
              <w:t xml:space="preserve">The development of the Skills Plan was underpinned by the principles of collaboration and engagement with partners across the Marches LEP area along with a comprehensive evidence base. The Services are aligned with the Marches sub priority </w:t>
            </w:r>
            <w:r>
              <w:t>4 (Skills and Employment)</w:t>
            </w:r>
            <w:r w:rsidRPr="4DE2DA68">
              <w:rPr>
                <w:rFonts w:eastAsia="Arial" w:cs="Arial"/>
              </w:rPr>
              <w:t>.</w:t>
            </w:r>
          </w:p>
          <w:p w14:paraId="43757DE2" w14:textId="77777777" w:rsidR="00832A8D" w:rsidRPr="002833D9" w:rsidRDefault="00832A8D" w:rsidP="006B2F5C">
            <w:pPr>
              <w:rPr>
                <w:rFonts w:cs="Arial"/>
                <w:lang w:eastAsia="en-GB"/>
              </w:rPr>
            </w:pPr>
          </w:p>
        </w:tc>
      </w:tr>
      <w:tr w:rsidR="00967429" w14:paraId="38E1367A" w14:textId="77777777" w:rsidTr="5AFDCF37">
        <w:trPr>
          <w:trHeight w:val="567"/>
        </w:trPr>
        <w:tc>
          <w:tcPr>
            <w:tcW w:w="9088" w:type="dxa"/>
            <w:shd w:val="clear" w:color="auto" w:fill="D9D9D9" w:themeFill="background1" w:themeFillShade="D9"/>
            <w:vAlign w:val="center"/>
          </w:tcPr>
          <w:p w14:paraId="63907B90" w14:textId="77777777" w:rsidR="00967429" w:rsidRPr="00C107CE" w:rsidRDefault="4DE2DA68" w:rsidP="00C107CE">
            <w:pPr>
              <w:tabs>
                <w:tab w:val="num" w:pos="900"/>
              </w:tabs>
              <w:autoSpaceDE w:val="0"/>
              <w:autoSpaceDN w:val="0"/>
              <w:adjustRightInd w:val="0"/>
              <w:rPr>
                <w:rFonts w:cs="Arial"/>
                <w:b/>
              </w:rPr>
            </w:pPr>
            <w:r w:rsidRPr="4DE2DA68">
              <w:rPr>
                <w:rFonts w:eastAsia="Arial" w:cs="Arial"/>
                <w:b/>
                <w:bCs/>
              </w:rPr>
              <w:lastRenderedPageBreak/>
              <w:t>DEFINITION OF TERMS</w:t>
            </w:r>
          </w:p>
        </w:tc>
      </w:tr>
      <w:tr w:rsidR="00967429" w:rsidRPr="00EF4406" w14:paraId="345680E9" w14:textId="77777777" w:rsidTr="5AFDCF37">
        <w:tc>
          <w:tcPr>
            <w:tcW w:w="9088" w:type="dxa"/>
          </w:tcPr>
          <w:p w14:paraId="32F3C721" w14:textId="77777777" w:rsidR="002E25F4" w:rsidRDefault="002E25F4" w:rsidP="00A524B5">
            <w:pPr>
              <w:rPr>
                <w:rFonts w:cs="Arial"/>
                <w:i/>
              </w:rPr>
            </w:pPr>
          </w:p>
          <w:p w14:paraId="4D2B0A8A" w14:textId="6215112D" w:rsidR="0004585A" w:rsidRDefault="4DE2DA68" w:rsidP="000304B2">
            <w:pPr>
              <w:ind w:left="360" w:hanging="360"/>
              <w:rPr>
                <w:b/>
              </w:rPr>
            </w:pPr>
            <w:r w:rsidRPr="4DE2DA68">
              <w:rPr>
                <w:b/>
                <w:bCs/>
              </w:rPr>
              <w:t xml:space="preserve">At risk of Redundancy: </w:t>
            </w:r>
            <w:r>
              <w:t>means Employees identified by the employer as at risk or redundancy and/or commenced formal consultation with staff representatives on the need to make redundancies</w:t>
            </w:r>
            <w:r w:rsidR="00DD1C5A">
              <w:t>.</w:t>
            </w:r>
          </w:p>
          <w:p w14:paraId="074029E7" w14:textId="77777777" w:rsidR="005C44C5" w:rsidRDefault="005C44C5" w:rsidP="000304B2">
            <w:pPr>
              <w:ind w:left="360" w:hanging="360"/>
              <w:rPr>
                <w:b/>
              </w:rPr>
            </w:pPr>
          </w:p>
          <w:p w14:paraId="43942742" w14:textId="7E3A36C3" w:rsidR="000304B2" w:rsidRPr="005A1D76" w:rsidRDefault="4DE2DA68" w:rsidP="000304B2">
            <w:pPr>
              <w:ind w:left="360" w:hanging="360"/>
            </w:pPr>
            <w:r w:rsidRPr="4DE2DA68">
              <w:rPr>
                <w:b/>
                <w:bCs/>
              </w:rPr>
              <w:t xml:space="preserve">Candidate: </w:t>
            </w:r>
            <w:r>
              <w:t>means an organisation who has been invited to take part in this restricted procurement procedure</w:t>
            </w:r>
            <w:r w:rsidR="00DD1C5A">
              <w:t>.</w:t>
            </w:r>
          </w:p>
          <w:p w14:paraId="25B2EC7D" w14:textId="77777777" w:rsidR="000304B2" w:rsidRPr="005A1D76" w:rsidRDefault="000304B2" w:rsidP="000304B2">
            <w:pPr>
              <w:ind w:left="360" w:hanging="360"/>
              <w:rPr>
                <w:b/>
              </w:rPr>
            </w:pPr>
          </w:p>
          <w:p w14:paraId="5C274542" w14:textId="77777777" w:rsidR="006B0347" w:rsidRPr="005A1D76" w:rsidRDefault="4DE2DA68" w:rsidP="006B0347">
            <w:pPr>
              <w:ind w:left="360" w:hanging="360"/>
              <w:rPr>
                <w:b/>
              </w:rPr>
            </w:pPr>
            <w:r w:rsidRPr="4DE2DA68">
              <w:rPr>
                <w:b/>
                <w:bCs/>
              </w:rPr>
              <w:t>Disability</w:t>
            </w:r>
            <w:r>
              <w:t xml:space="preserve">: A person </w:t>
            </w:r>
            <w:r w:rsidRPr="4DE2DA68">
              <w:rPr>
                <w:lang w:val="en"/>
              </w:rPr>
              <w:t>who has a physical or mental impairment that has a substantial and long-term adverse effect on the ability to carry out normal day-to-day activities.</w:t>
            </w:r>
          </w:p>
          <w:p w14:paraId="6998EA9D" w14:textId="77777777" w:rsidR="000304B2" w:rsidRPr="005A1D76" w:rsidRDefault="000304B2" w:rsidP="000304B2">
            <w:pPr>
              <w:ind w:left="360" w:hanging="360"/>
              <w:rPr>
                <w:b/>
              </w:rPr>
            </w:pPr>
          </w:p>
          <w:p w14:paraId="2A6D699F" w14:textId="77777777" w:rsidR="000304B2" w:rsidRDefault="4DE2DA68" w:rsidP="000304B2">
            <w:pPr>
              <w:ind w:left="360" w:hanging="360"/>
            </w:pPr>
            <w:r w:rsidRPr="4DE2DA68">
              <w:rPr>
                <w:b/>
                <w:bCs/>
              </w:rPr>
              <w:t>Eligibility:</w:t>
            </w:r>
            <w:r>
              <w:t xml:space="preserve"> Only people who are eligible to work in UK are eligible for this EU programme.  </w:t>
            </w:r>
          </w:p>
          <w:p w14:paraId="4279B168" w14:textId="77777777" w:rsidR="006B0347" w:rsidRDefault="006B0347" w:rsidP="000304B2">
            <w:pPr>
              <w:ind w:left="360" w:hanging="360"/>
            </w:pPr>
          </w:p>
          <w:p w14:paraId="5197C8E8" w14:textId="77777777" w:rsidR="006B0347" w:rsidRDefault="4DE2DA68" w:rsidP="000304B2">
            <w:pPr>
              <w:ind w:left="360" w:hanging="360"/>
            </w:pPr>
            <w:r w:rsidRPr="4DE2DA68">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47035C39" w14:textId="77777777" w:rsidR="004E0F70" w:rsidRPr="005A1D76" w:rsidRDefault="004E0F70" w:rsidP="000304B2">
            <w:pPr>
              <w:ind w:left="360" w:hanging="360"/>
            </w:pPr>
          </w:p>
          <w:p w14:paraId="66F5DEC8" w14:textId="6F6AD280" w:rsidR="004E0F70" w:rsidRDefault="4DE2DA68" w:rsidP="004E0F70">
            <w:pPr>
              <w:autoSpaceDE w:val="0"/>
              <w:autoSpaceDN w:val="0"/>
              <w:adjustRightInd w:val="0"/>
              <w:ind w:left="360" w:hanging="360"/>
            </w:pPr>
            <w:r w:rsidRPr="4DE2DA68">
              <w:rPr>
                <w:b/>
                <w:bCs/>
              </w:rPr>
              <w:t>Micro Businesses:</w:t>
            </w:r>
            <w:r>
              <w:t xml:space="preserve"> This relates to organisations employing less than 10 Employees</w:t>
            </w:r>
            <w:r w:rsidR="00DD1C5A">
              <w:t>.</w:t>
            </w:r>
            <w:r>
              <w:t xml:space="preserve"> </w:t>
            </w:r>
          </w:p>
          <w:p w14:paraId="017083F7" w14:textId="77777777" w:rsidR="00AA0B4C" w:rsidRDefault="00AA0B4C" w:rsidP="00AA0B4C">
            <w:pPr>
              <w:autoSpaceDE w:val="0"/>
              <w:autoSpaceDN w:val="0"/>
              <w:adjustRightInd w:val="0"/>
              <w:ind w:left="360" w:hanging="360"/>
            </w:pPr>
          </w:p>
          <w:p w14:paraId="54833E05" w14:textId="77777777" w:rsidR="000304B2" w:rsidRPr="005A1D76" w:rsidRDefault="4DE2DA68" w:rsidP="000304B2">
            <w:pPr>
              <w:autoSpaceDE w:val="0"/>
              <w:autoSpaceDN w:val="0"/>
              <w:adjustRightInd w:val="0"/>
              <w:ind w:left="360" w:hanging="360"/>
            </w:pPr>
            <w:r w:rsidRPr="4DE2DA68">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9EF34DC" w14:textId="77777777" w:rsidR="000304B2" w:rsidRPr="005A1D76" w:rsidRDefault="000304B2" w:rsidP="000304B2">
            <w:pPr>
              <w:autoSpaceDE w:val="0"/>
              <w:autoSpaceDN w:val="0"/>
              <w:adjustRightInd w:val="0"/>
              <w:ind w:left="360" w:hanging="360"/>
            </w:pPr>
          </w:p>
          <w:p w14:paraId="78CBC891" w14:textId="77777777" w:rsidR="000304B2" w:rsidRPr="005A1D76" w:rsidRDefault="4DE2DA68" w:rsidP="00C107CE">
            <w:pPr>
              <w:autoSpaceDE w:val="0"/>
              <w:autoSpaceDN w:val="0"/>
              <w:adjustRightInd w:val="0"/>
              <w:ind w:left="360" w:hanging="360"/>
            </w:pPr>
            <w:r>
              <w:t xml:space="preserve">     Regulated and non-regulated aims must be planned to be delivered within budget.</w:t>
            </w:r>
          </w:p>
          <w:p w14:paraId="3CDA4B0D" w14:textId="77777777" w:rsidR="000304B2" w:rsidRPr="005A1D76" w:rsidRDefault="000304B2" w:rsidP="00C107CE">
            <w:pPr>
              <w:autoSpaceDE w:val="0"/>
              <w:autoSpaceDN w:val="0"/>
              <w:adjustRightInd w:val="0"/>
              <w:ind w:left="360" w:hanging="360"/>
            </w:pPr>
          </w:p>
          <w:p w14:paraId="1D7E0C9D" w14:textId="77777777" w:rsidR="000304B2" w:rsidRPr="005A1D76" w:rsidRDefault="4DE2DA68" w:rsidP="00C107CE">
            <w:pPr>
              <w:autoSpaceDE w:val="0"/>
              <w:autoSpaceDN w:val="0"/>
              <w:adjustRightInd w:val="0"/>
              <w:ind w:left="360" w:hanging="360"/>
            </w:pPr>
            <w:r>
              <w:t xml:space="preserve">     Qualification rates are based on the published LARS rates at the start of the contract.</w:t>
            </w:r>
          </w:p>
          <w:p w14:paraId="07B6A32D" w14:textId="77777777" w:rsidR="000304B2" w:rsidRPr="005A1D76" w:rsidRDefault="000304B2" w:rsidP="000304B2">
            <w:pPr>
              <w:autoSpaceDE w:val="0"/>
              <w:autoSpaceDN w:val="0"/>
              <w:adjustRightInd w:val="0"/>
              <w:ind w:left="360" w:hanging="360"/>
            </w:pPr>
          </w:p>
          <w:p w14:paraId="049EBB69" w14:textId="77777777" w:rsidR="000304B2" w:rsidRDefault="4DE2DA68" w:rsidP="000304B2">
            <w:pPr>
              <w:autoSpaceDE w:val="0"/>
              <w:autoSpaceDN w:val="0"/>
              <w:adjustRightInd w:val="0"/>
              <w:ind w:left="360" w:hanging="360"/>
            </w:pPr>
            <w:r w:rsidRPr="4DE2DA68">
              <w:rPr>
                <w:b/>
                <w:bCs/>
              </w:rPr>
              <w:t xml:space="preserve">Services:  </w:t>
            </w:r>
            <w:r>
              <w:t>The provision of education, training or support delivered to individuals.</w:t>
            </w:r>
          </w:p>
          <w:p w14:paraId="58885840" w14:textId="77777777" w:rsidR="004E0F70" w:rsidRPr="005A1D76" w:rsidRDefault="004E0F70" w:rsidP="000304B2">
            <w:pPr>
              <w:autoSpaceDE w:val="0"/>
              <w:autoSpaceDN w:val="0"/>
              <w:adjustRightInd w:val="0"/>
              <w:ind w:left="360" w:hanging="360"/>
            </w:pPr>
          </w:p>
          <w:p w14:paraId="01AE766E" w14:textId="67FE52D1" w:rsidR="004E0F70" w:rsidRPr="00043303" w:rsidRDefault="4DE2DA68" w:rsidP="004E0F70">
            <w:pPr>
              <w:autoSpaceDE w:val="0"/>
              <w:autoSpaceDN w:val="0"/>
              <w:adjustRightInd w:val="0"/>
              <w:ind w:left="360" w:hanging="360"/>
            </w:pPr>
            <w:r w:rsidRPr="4DE2DA68">
              <w:rPr>
                <w:b/>
                <w:bCs/>
              </w:rPr>
              <w:t>Small and Medium sized Enterprises</w:t>
            </w:r>
            <w:r>
              <w:t>: This applies to organisations employing less than 250 employees</w:t>
            </w:r>
            <w:r w:rsidR="00DD1C5A">
              <w:t>.</w:t>
            </w:r>
            <w:r>
              <w:t xml:space="preserve">  </w:t>
            </w:r>
          </w:p>
          <w:p w14:paraId="1D021202" w14:textId="77777777" w:rsidR="000304B2" w:rsidRPr="005A1D76" w:rsidRDefault="000304B2" w:rsidP="000304B2">
            <w:pPr>
              <w:autoSpaceDE w:val="0"/>
              <w:autoSpaceDN w:val="0"/>
              <w:adjustRightInd w:val="0"/>
              <w:ind w:left="360" w:hanging="360"/>
            </w:pPr>
          </w:p>
          <w:p w14:paraId="7379AB78" w14:textId="77777777" w:rsidR="000304B2" w:rsidRPr="005A1D76" w:rsidRDefault="4DE2DA68" w:rsidP="000304B2">
            <w:pPr>
              <w:autoSpaceDE w:val="0"/>
              <w:autoSpaceDN w:val="0"/>
              <w:adjustRightInd w:val="0"/>
              <w:ind w:left="360" w:hanging="360"/>
              <w:rPr>
                <w:color w:val="FF0000"/>
              </w:rPr>
            </w:pPr>
            <w:r w:rsidRPr="4DE2DA68">
              <w:rPr>
                <w:b/>
                <w:bCs/>
              </w:rPr>
              <w:t>Start Date:</w:t>
            </w:r>
            <w:r>
              <w:t xml:space="preserve"> Employment status and age are determined on the date of starting on the Services.</w:t>
            </w:r>
            <w:r w:rsidRPr="4DE2DA68">
              <w:rPr>
                <w:b/>
                <w:bCs/>
              </w:rPr>
              <w:t xml:space="preserve"> </w:t>
            </w:r>
          </w:p>
          <w:p w14:paraId="1DB41C26" w14:textId="77777777" w:rsidR="000304B2" w:rsidRPr="005A1D76" w:rsidRDefault="000304B2" w:rsidP="000304B2">
            <w:pPr>
              <w:autoSpaceDE w:val="0"/>
              <w:autoSpaceDN w:val="0"/>
              <w:adjustRightInd w:val="0"/>
              <w:ind w:left="360" w:hanging="360"/>
              <w:rPr>
                <w:color w:val="FF0000"/>
              </w:rPr>
            </w:pPr>
          </w:p>
          <w:p w14:paraId="21A89388" w14:textId="77777777" w:rsidR="000304B2" w:rsidRDefault="4DE2DA68" w:rsidP="000304B2">
            <w:pPr>
              <w:autoSpaceDE w:val="0"/>
              <w:autoSpaceDN w:val="0"/>
              <w:adjustRightInd w:val="0"/>
              <w:ind w:left="360" w:hanging="360"/>
            </w:pPr>
            <w:r w:rsidRPr="4DE2DA68">
              <w:rPr>
                <w:b/>
                <w:bCs/>
              </w:rPr>
              <w:t>Survey</w:t>
            </w:r>
            <w:r>
              <w:t>: Where applicable, long term sustained outcomes over 6 months will be monitored separately.  Some ESF indicators will be collected by survey by the ESF Managing Authority directly from the participants.</w:t>
            </w:r>
          </w:p>
          <w:p w14:paraId="5B3084F2" w14:textId="77777777" w:rsidR="005A1D76" w:rsidRPr="005A1D76" w:rsidRDefault="005A1D76" w:rsidP="000304B2">
            <w:pPr>
              <w:autoSpaceDE w:val="0"/>
              <w:autoSpaceDN w:val="0"/>
              <w:adjustRightInd w:val="0"/>
              <w:ind w:left="360" w:hanging="360"/>
              <w:rPr>
                <w:color w:val="FF0000"/>
              </w:rPr>
            </w:pPr>
          </w:p>
          <w:p w14:paraId="6F692F1F" w14:textId="77777777" w:rsidR="005A1D76" w:rsidRDefault="4DE2DA68" w:rsidP="005A1D76">
            <w:pPr>
              <w:autoSpaceDE w:val="0"/>
              <w:autoSpaceDN w:val="0"/>
              <w:adjustRightInd w:val="0"/>
              <w:ind w:left="360" w:hanging="360"/>
            </w:pPr>
            <w:r w:rsidRPr="4DE2DA68">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5CF7F60" w14:textId="77777777" w:rsidR="00200BC6" w:rsidRPr="00590073" w:rsidRDefault="00200BC6" w:rsidP="005A1D76">
            <w:pPr>
              <w:autoSpaceDE w:val="0"/>
              <w:autoSpaceDN w:val="0"/>
              <w:adjustRightInd w:val="0"/>
              <w:ind w:left="360" w:hanging="360"/>
            </w:pPr>
          </w:p>
        </w:tc>
      </w:tr>
      <w:tr w:rsidR="00967429" w:rsidRPr="00544738" w14:paraId="02B7CBDE" w14:textId="77777777" w:rsidTr="5AFDCF37">
        <w:trPr>
          <w:trHeight w:val="567"/>
        </w:trPr>
        <w:tc>
          <w:tcPr>
            <w:tcW w:w="9088" w:type="dxa"/>
            <w:shd w:val="clear" w:color="auto" w:fill="D9D9D9" w:themeFill="background1" w:themeFillShade="D9"/>
            <w:vAlign w:val="center"/>
          </w:tcPr>
          <w:p w14:paraId="759C2802" w14:textId="77777777" w:rsidR="00967429" w:rsidRPr="00C107CE" w:rsidRDefault="4DE2DA68" w:rsidP="00C107CE">
            <w:pPr>
              <w:autoSpaceDE w:val="0"/>
              <w:autoSpaceDN w:val="0"/>
              <w:adjustRightInd w:val="0"/>
              <w:rPr>
                <w:rFonts w:cs="Arial"/>
                <w:b/>
                <w:lang w:eastAsia="en-GB"/>
              </w:rPr>
            </w:pPr>
            <w:r w:rsidRPr="4DE2DA68">
              <w:rPr>
                <w:rFonts w:eastAsia="Arial" w:cs="Arial"/>
                <w:b/>
                <w:bCs/>
                <w:lang w:eastAsia="en-GB"/>
              </w:rPr>
              <w:lastRenderedPageBreak/>
              <w:t>SERVICE REQUIREMENTS</w:t>
            </w:r>
          </w:p>
        </w:tc>
      </w:tr>
      <w:tr w:rsidR="00967429" w:rsidRPr="00544738" w14:paraId="665AF1EF" w14:textId="77777777" w:rsidTr="5AFDCF37">
        <w:tc>
          <w:tcPr>
            <w:tcW w:w="9088" w:type="dxa"/>
          </w:tcPr>
          <w:p w14:paraId="6014AFEE" w14:textId="77777777" w:rsidR="000D51DE" w:rsidRDefault="000D51DE" w:rsidP="00A524B5">
            <w:pPr>
              <w:rPr>
                <w:rFonts w:cs="Arial"/>
                <w:b/>
              </w:rPr>
            </w:pPr>
          </w:p>
          <w:p w14:paraId="14AE24B8" w14:textId="77777777" w:rsidR="002E25F4" w:rsidRDefault="4DE2DA68" w:rsidP="00A524B5">
            <w:pPr>
              <w:rPr>
                <w:rFonts w:cs="Arial"/>
                <w:b/>
              </w:rPr>
            </w:pPr>
            <w:r w:rsidRPr="4DE2DA68">
              <w:rPr>
                <w:rFonts w:eastAsia="Arial" w:cs="Arial"/>
                <w:b/>
                <w:bCs/>
              </w:rPr>
              <w:t>General Service Requirements</w:t>
            </w:r>
          </w:p>
          <w:p w14:paraId="77C3567F" w14:textId="77777777" w:rsidR="00EA180F" w:rsidRPr="001A4B05" w:rsidRDefault="00EA180F" w:rsidP="00A524B5">
            <w:pPr>
              <w:rPr>
                <w:rFonts w:cs="Arial"/>
                <w:b/>
              </w:rPr>
            </w:pPr>
          </w:p>
          <w:p w14:paraId="1BDA340F" w14:textId="77777777" w:rsidR="002E25F4" w:rsidRPr="00D535E6" w:rsidRDefault="4DE2DA68" w:rsidP="00A524B5">
            <w:pPr>
              <w:rPr>
                <w:rFonts w:cs="Arial"/>
              </w:rPr>
            </w:pPr>
            <w:r w:rsidRPr="4DE2DA68">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D0BE8E9" w14:textId="77777777" w:rsidR="00ED156A" w:rsidRPr="00D535E6" w:rsidRDefault="00ED156A" w:rsidP="00A524B5">
            <w:pPr>
              <w:rPr>
                <w:rFonts w:cs="Arial"/>
              </w:rPr>
            </w:pPr>
          </w:p>
          <w:p w14:paraId="6CF2F4BB" w14:textId="77777777" w:rsidR="0031325C" w:rsidRPr="00D535E6" w:rsidRDefault="4DE2DA68" w:rsidP="00A524B5">
            <w:pPr>
              <w:rPr>
                <w:rFonts w:cs="Arial"/>
                <w:b/>
                <w:i/>
              </w:rPr>
            </w:pPr>
            <w:r w:rsidRPr="4DE2DA68">
              <w:rPr>
                <w:rFonts w:eastAsia="Arial" w:cs="Arial"/>
                <w:b/>
                <w:bCs/>
                <w:i/>
                <w:iCs/>
              </w:rPr>
              <w:t>Capacity and readiness to deliver</w:t>
            </w:r>
          </w:p>
          <w:p w14:paraId="3FA38BB7" w14:textId="77777777" w:rsidR="00ED156A" w:rsidRPr="00D535E6" w:rsidRDefault="4DE2DA68" w:rsidP="00ED156A">
            <w:pPr>
              <w:autoSpaceDE w:val="0"/>
              <w:autoSpaceDN w:val="0"/>
              <w:adjustRightInd w:val="0"/>
              <w:rPr>
                <w:rFonts w:cs="Arial"/>
              </w:rPr>
            </w:pPr>
            <w:r w:rsidRPr="4DE2DA68">
              <w:rPr>
                <w:rFonts w:eastAsia="Arial" w:cs="Arial"/>
              </w:rPr>
              <w:t>Candidates must have:</w:t>
            </w:r>
          </w:p>
          <w:p w14:paraId="0033C6F9" w14:textId="77777777" w:rsidR="00ED156A" w:rsidRPr="00D535E6" w:rsidRDefault="4DE2DA68" w:rsidP="00180003">
            <w:pPr>
              <w:pStyle w:val="ListParagraph"/>
              <w:numPr>
                <w:ilvl w:val="0"/>
                <w:numId w:val="8"/>
              </w:numPr>
              <w:autoSpaceDE w:val="0"/>
              <w:autoSpaceDN w:val="0"/>
              <w:adjustRightInd w:val="0"/>
              <w:ind w:left="313"/>
              <w:rPr>
                <w:rFonts w:eastAsia="Arial" w:cs="Arial"/>
                <w:strike/>
              </w:rPr>
            </w:pPr>
            <w:r w:rsidRPr="4DE2DA68">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4DE2DA68">
              <w:rPr>
                <w:rFonts w:eastAsia="Arial" w:cs="Arial"/>
                <w:i/>
                <w:iCs/>
              </w:rPr>
              <w:t>in each locality</w:t>
            </w:r>
          </w:p>
          <w:p w14:paraId="5D64E99D" w14:textId="28DC1466" w:rsidR="00ED156A" w:rsidRPr="00D535E6" w:rsidRDefault="4DE2DA68" w:rsidP="00180003">
            <w:pPr>
              <w:pStyle w:val="ListParagraph"/>
              <w:numPr>
                <w:ilvl w:val="0"/>
                <w:numId w:val="8"/>
              </w:numPr>
              <w:ind w:left="313"/>
              <w:rPr>
                <w:rFonts w:eastAsia="Arial" w:cs="Arial"/>
                <w:lang w:eastAsia="en-GB"/>
              </w:rPr>
            </w:pPr>
            <w:r w:rsidRPr="4DE2DA68">
              <w:rPr>
                <w:rFonts w:eastAsia="Arial" w:cs="Arial"/>
                <w:lang w:eastAsia="en-GB"/>
              </w:rPr>
              <w:lastRenderedPageBreak/>
              <w:t>The capacity to deliver provision immediately upon commencement of the contract and that delivery should not be delayed in any way by any recruitment processes or other processes or relationsh</w:t>
            </w:r>
            <w:r w:rsidR="00DD1C5A">
              <w:rPr>
                <w:rFonts w:eastAsia="Arial" w:cs="Arial"/>
                <w:lang w:eastAsia="en-GB"/>
              </w:rPr>
              <w:t>ips that need to be established</w:t>
            </w:r>
          </w:p>
          <w:p w14:paraId="03631DDB" w14:textId="48CBDB54" w:rsidR="002F71DB" w:rsidRPr="005A1D76" w:rsidRDefault="4DE2DA68" w:rsidP="00180003">
            <w:pPr>
              <w:pStyle w:val="ListParagraph"/>
              <w:numPr>
                <w:ilvl w:val="0"/>
                <w:numId w:val="8"/>
              </w:numPr>
              <w:rPr>
                <w:rFonts w:eastAsia="Arial" w:cs="Arial"/>
                <w:lang w:eastAsia="en-GB"/>
              </w:rPr>
            </w:pPr>
            <w:r w:rsidRPr="4DE2DA68">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r w:rsidR="00DD1C5A">
              <w:rPr>
                <w:rFonts w:eastAsia="Arial" w:cs="Arial"/>
                <w:lang w:eastAsia="en-GB"/>
              </w:rPr>
              <w:t>.</w:t>
            </w:r>
          </w:p>
          <w:p w14:paraId="0C7D190D" w14:textId="77777777" w:rsidR="00ED156A" w:rsidRPr="002F4192" w:rsidRDefault="00ED156A" w:rsidP="00515602">
            <w:pPr>
              <w:rPr>
                <w:rFonts w:cs="Arial"/>
                <w:lang w:eastAsia="en-GB"/>
              </w:rPr>
            </w:pPr>
          </w:p>
          <w:p w14:paraId="3636CDEE" w14:textId="77777777" w:rsidR="00ED156A" w:rsidRPr="005A1D76" w:rsidRDefault="4DE2DA68" w:rsidP="00515602">
            <w:pPr>
              <w:rPr>
                <w:rFonts w:cs="Arial"/>
                <w:b/>
                <w:i/>
                <w:lang w:eastAsia="en-GB"/>
              </w:rPr>
            </w:pPr>
            <w:r w:rsidRPr="4DE2DA68">
              <w:rPr>
                <w:rFonts w:eastAsia="Arial" w:cs="Arial"/>
                <w:b/>
                <w:bCs/>
                <w:i/>
                <w:iCs/>
                <w:lang w:eastAsia="en-GB"/>
              </w:rPr>
              <w:t>Track record</w:t>
            </w:r>
          </w:p>
          <w:p w14:paraId="6F8704DD" w14:textId="6FA7DB77" w:rsidR="00ED156A" w:rsidRDefault="4DE2DA68" w:rsidP="00515602">
            <w:pPr>
              <w:rPr>
                <w:rFonts w:cs="Arial"/>
                <w:szCs w:val="22"/>
              </w:rPr>
            </w:pPr>
            <w:r w:rsidRPr="4DE2DA68">
              <w:rPr>
                <w:rFonts w:eastAsia="Arial" w:cs="Arial"/>
              </w:rPr>
              <w:t>The ability to deliver the required activity, based on a track record in the successful delivery and management of this type and size of programme</w:t>
            </w:r>
            <w:r w:rsidR="00DD1C5A">
              <w:rPr>
                <w:rFonts w:eastAsia="Arial" w:cs="Arial"/>
              </w:rPr>
              <w:t>.</w:t>
            </w:r>
          </w:p>
          <w:p w14:paraId="29D29796" w14:textId="77777777" w:rsidR="00E43DDB" w:rsidRPr="005A1D76" w:rsidRDefault="00E43DDB" w:rsidP="00515602">
            <w:pPr>
              <w:rPr>
                <w:rFonts w:cs="Arial"/>
                <w:szCs w:val="22"/>
              </w:rPr>
            </w:pPr>
          </w:p>
          <w:p w14:paraId="0F0E0E5E" w14:textId="77777777" w:rsidR="00E43DDB" w:rsidRPr="00E43DDB" w:rsidRDefault="4DE2DA68" w:rsidP="00E43DDB">
            <w:pPr>
              <w:rPr>
                <w:rFonts w:cs="Arial"/>
                <w:b/>
                <w:i/>
                <w:lang w:eastAsia="en-GB"/>
              </w:rPr>
            </w:pPr>
            <w:r w:rsidRPr="4DE2DA68">
              <w:rPr>
                <w:rFonts w:eastAsia="Arial" w:cs="Arial"/>
                <w:b/>
                <w:bCs/>
                <w:i/>
                <w:iCs/>
                <w:lang w:eastAsia="en-GB"/>
              </w:rPr>
              <w:t>Information, Advice and Guidance</w:t>
            </w:r>
          </w:p>
          <w:p w14:paraId="2949DA75" w14:textId="77777777" w:rsidR="00E43DDB" w:rsidRPr="00E43DDB" w:rsidRDefault="4DE2DA68" w:rsidP="00E43DDB">
            <w:pPr>
              <w:rPr>
                <w:rFonts w:cs="Arial"/>
                <w:lang w:eastAsia="en-GB"/>
              </w:rPr>
            </w:pPr>
            <w:r w:rsidRPr="4DE2DA68">
              <w:rPr>
                <w:rFonts w:eastAsia="Arial" w:cs="Arial"/>
                <w:lang w:eastAsia="en-GB"/>
              </w:rPr>
              <w:t>Where the activity requires effective Information, Advice and Guidance successful</w:t>
            </w:r>
          </w:p>
          <w:p w14:paraId="114E77B9" w14:textId="77777777" w:rsidR="00E43DDB" w:rsidRPr="00E43DDB" w:rsidRDefault="4DE2DA68" w:rsidP="00E43DDB">
            <w:pPr>
              <w:rPr>
                <w:rFonts w:cs="Arial"/>
                <w:lang w:eastAsia="en-GB"/>
              </w:rPr>
            </w:pPr>
            <w:r w:rsidRPr="4DE2DA68">
              <w:rPr>
                <w:rFonts w:eastAsia="Arial" w:cs="Arial"/>
                <w:lang w:eastAsia="en-GB"/>
              </w:rPr>
              <w:t>applicants and/or subcontractors delivering this element will either hold or be</w:t>
            </w:r>
          </w:p>
          <w:p w14:paraId="0A53B70C" w14:textId="77777777" w:rsidR="00E43DDB" w:rsidRPr="00E43DDB" w:rsidRDefault="4DE2DA68" w:rsidP="00E43DDB">
            <w:pPr>
              <w:rPr>
                <w:rFonts w:cs="Arial"/>
                <w:lang w:eastAsia="en-GB"/>
              </w:rPr>
            </w:pPr>
            <w:r w:rsidRPr="4DE2DA68">
              <w:rPr>
                <w:rFonts w:eastAsia="Arial" w:cs="Arial"/>
                <w:lang w:eastAsia="en-GB"/>
              </w:rPr>
              <w:t>working towards the Matrix standard.</w:t>
            </w:r>
          </w:p>
          <w:p w14:paraId="48A1FBBC" w14:textId="77777777" w:rsidR="00E43DDB" w:rsidRPr="00E43DDB" w:rsidRDefault="00E43DDB" w:rsidP="00E43DDB">
            <w:pPr>
              <w:rPr>
                <w:rFonts w:cs="Arial"/>
                <w:lang w:eastAsia="en-GB"/>
              </w:rPr>
            </w:pPr>
          </w:p>
          <w:p w14:paraId="094333DE" w14:textId="77777777" w:rsidR="00ED156A" w:rsidRPr="005A1D76" w:rsidRDefault="4DE2DA68" w:rsidP="00A524B5">
            <w:pPr>
              <w:rPr>
                <w:rFonts w:cs="Arial"/>
              </w:rPr>
            </w:pPr>
            <w:r w:rsidRPr="4DE2DA68">
              <w:rPr>
                <w:rFonts w:eastAsia="Arial" w:cs="Arial"/>
                <w:b/>
                <w:bCs/>
                <w:i/>
                <w:iCs/>
              </w:rPr>
              <w:t>Management and quality assurance</w:t>
            </w:r>
          </w:p>
          <w:p w14:paraId="72297395" w14:textId="77777777" w:rsidR="002E25F4" w:rsidRPr="005A1D76" w:rsidRDefault="4DE2DA68" w:rsidP="00A524B5">
            <w:pPr>
              <w:rPr>
                <w:rFonts w:cs="Arial"/>
              </w:rPr>
            </w:pPr>
            <w:r w:rsidRPr="4DE2DA68">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3B441437" w14:textId="77777777" w:rsidR="00B06A9F" w:rsidRPr="005A1D76" w:rsidRDefault="00B06A9F" w:rsidP="00A524B5">
            <w:pPr>
              <w:rPr>
                <w:rFonts w:cs="Arial"/>
              </w:rPr>
            </w:pPr>
          </w:p>
          <w:p w14:paraId="3DC849D6" w14:textId="77777777" w:rsidR="00B06A9F" w:rsidRPr="005A1D76" w:rsidRDefault="4DE2DA68" w:rsidP="00515602">
            <w:pPr>
              <w:rPr>
                <w:rFonts w:cs="Arial"/>
              </w:rPr>
            </w:pPr>
            <w:r w:rsidRPr="4DE2DA68">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7C57800" w14:textId="77777777" w:rsidR="001A4B05" w:rsidRPr="005A1D76" w:rsidRDefault="001A4B05" w:rsidP="00A524B5">
            <w:pPr>
              <w:rPr>
                <w:rFonts w:cs="Arial"/>
              </w:rPr>
            </w:pPr>
          </w:p>
          <w:p w14:paraId="7D9968FE" w14:textId="77777777" w:rsidR="002E25F4" w:rsidRPr="005A1D76" w:rsidRDefault="4DE2DA68" w:rsidP="00A524B5">
            <w:pPr>
              <w:rPr>
                <w:rFonts w:cs="Arial"/>
              </w:rPr>
            </w:pPr>
            <w:r w:rsidRPr="4DE2DA68">
              <w:rPr>
                <w:rFonts w:eastAsia="Arial" w:cs="Arial"/>
                <w:b/>
                <w:bCs/>
                <w:i/>
                <w:iCs/>
              </w:rPr>
              <w:t>Partnership working</w:t>
            </w:r>
          </w:p>
          <w:p w14:paraId="015DE60B" w14:textId="77777777" w:rsidR="002E25F4" w:rsidRPr="005A1D76" w:rsidRDefault="4DE2DA68" w:rsidP="00A524B5">
            <w:pPr>
              <w:rPr>
                <w:rFonts w:cs="Arial"/>
              </w:rPr>
            </w:pPr>
            <w:r w:rsidRPr="4DE2DA68">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0A4EDA96" w14:textId="77777777" w:rsidR="002E25F4" w:rsidRPr="005A1D76" w:rsidRDefault="002E25F4" w:rsidP="00A524B5">
            <w:pPr>
              <w:rPr>
                <w:rFonts w:cs="Arial"/>
              </w:rPr>
            </w:pPr>
          </w:p>
          <w:p w14:paraId="0E2474E1" w14:textId="77777777" w:rsidR="002E25F4" w:rsidRPr="005A1D76" w:rsidRDefault="4DE2DA68" w:rsidP="00A524B5">
            <w:pPr>
              <w:rPr>
                <w:rFonts w:cs="Arial"/>
              </w:rPr>
            </w:pPr>
            <w:r w:rsidRPr="4DE2DA68">
              <w:rPr>
                <w:rFonts w:eastAsia="Arial" w:cs="Arial"/>
              </w:rPr>
              <w:t xml:space="preserve">The Service must be able to respond to changing local needs and opportunities, as well as policy changes. </w:t>
            </w:r>
          </w:p>
          <w:p w14:paraId="27A48630" w14:textId="77777777" w:rsidR="00ED156A" w:rsidRPr="006C64F5" w:rsidRDefault="00ED156A" w:rsidP="00A524B5">
            <w:pPr>
              <w:rPr>
                <w:rFonts w:cs="Arial"/>
                <w:highlight w:val="yellow"/>
              </w:rPr>
            </w:pPr>
          </w:p>
          <w:p w14:paraId="6DBCA23C" w14:textId="77777777" w:rsidR="002E25F4" w:rsidRPr="00BC7F87" w:rsidRDefault="4DE2DA68" w:rsidP="00C107CE">
            <w:pPr>
              <w:autoSpaceDE w:val="0"/>
              <w:autoSpaceDN w:val="0"/>
              <w:adjustRightInd w:val="0"/>
              <w:rPr>
                <w:rFonts w:cs="Arial"/>
              </w:rPr>
            </w:pPr>
            <w:r w:rsidRPr="4DE2DA68">
              <w:rPr>
                <w:rFonts w:eastAsia="Arial" w:cs="Arial"/>
              </w:rPr>
              <w:t xml:space="preserve">Candidates will be required to establish linkages with and have an understanding of, local stakeholder needs and develop strong links with the key stakeholders. </w:t>
            </w:r>
          </w:p>
          <w:p w14:paraId="78A8C23B" w14:textId="77777777" w:rsidR="00C0243B" w:rsidRDefault="00C0243B" w:rsidP="00A524B5">
            <w:pPr>
              <w:rPr>
                <w:rFonts w:cs="Arial"/>
              </w:rPr>
            </w:pPr>
          </w:p>
          <w:p w14:paraId="7D303F5A" w14:textId="77777777" w:rsidR="006B0347" w:rsidRPr="00BC7F87" w:rsidRDefault="4DE2DA68" w:rsidP="006B0347">
            <w:pPr>
              <w:autoSpaceDE w:val="0"/>
              <w:autoSpaceDN w:val="0"/>
              <w:adjustRightInd w:val="0"/>
              <w:rPr>
                <w:rFonts w:cs="Arial"/>
              </w:rPr>
            </w:pPr>
            <w:r w:rsidRPr="4DE2DA68">
              <w:rPr>
                <w:rFonts w:eastAsia="Arial" w:cs="Arial"/>
              </w:rPr>
              <w:t xml:space="preserve">Candidates will be required to work with employers </w:t>
            </w:r>
            <w:r w:rsidRPr="4DE2DA68">
              <w:rPr>
                <w:rFonts w:eastAsia="Arial" w:cs="Arial"/>
                <w:color w:val="000000" w:themeColor="text1"/>
              </w:rPr>
              <w:t>to identify the skills gaps and needs to drive employer growth.</w:t>
            </w:r>
            <w:r w:rsidRPr="4DE2DA68">
              <w:rPr>
                <w:rFonts w:eastAsia="Arial" w:cs="Arial"/>
              </w:rPr>
              <w:t xml:space="preserve"> </w:t>
            </w:r>
          </w:p>
          <w:p w14:paraId="3EFB4B84" w14:textId="77777777" w:rsidR="006B0347" w:rsidRDefault="006B0347" w:rsidP="006B0347">
            <w:pPr>
              <w:rPr>
                <w:rFonts w:cs="Arial"/>
              </w:rPr>
            </w:pPr>
          </w:p>
          <w:p w14:paraId="498CEF7A" w14:textId="77777777" w:rsidR="000E66D3" w:rsidRDefault="4DE2DA68" w:rsidP="00A524B5">
            <w:pPr>
              <w:rPr>
                <w:rFonts w:cs="Arial"/>
                <w:szCs w:val="22"/>
                <w:lang w:eastAsia="en-GB"/>
              </w:rPr>
            </w:pPr>
            <w:r w:rsidRPr="4DE2DA68">
              <w:rPr>
                <w:rFonts w:eastAsia="Arial" w:cs="Arial"/>
              </w:rPr>
              <w:t xml:space="preserve">Where the Service works with Jobcentre Plus clients the Candidates will be required to co-operate </w:t>
            </w:r>
            <w:r w:rsidRPr="4DE2DA68">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4DE2DA68">
              <w:rPr>
                <w:rFonts w:eastAsia="Arial" w:cs="Arial"/>
              </w:rPr>
              <w:t xml:space="preserve">Candidates will be required to </w:t>
            </w:r>
            <w:r w:rsidRPr="4DE2DA68">
              <w:rPr>
                <w:rFonts w:eastAsia="Arial" w:cs="Arial"/>
              </w:rPr>
              <w:lastRenderedPageBreak/>
              <w:t xml:space="preserve">establish links with </w:t>
            </w:r>
            <w:r w:rsidRPr="4DE2DA68">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ECC0412" w14:textId="77777777" w:rsidR="000E66D3" w:rsidRDefault="000E66D3" w:rsidP="00A524B5">
            <w:pPr>
              <w:rPr>
                <w:rFonts w:cs="Arial"/>
              </w:rPr>
            </w:pPr>
          </w:p>
          <w:p w14:paraId="33C4FDD5" w14:textId="77777777" w:rsidR="002E25F4" w:rsidRPr="00BC7F87" w:rsidRDefault="4DE2DA68" w:rsidP="00A524B5">
            <w:pPr>
              <w:rPr>
                <w:rFonts w:cs="Arial"/>
              </w:rPr>
            </w:pPr>
            <w:r w:rsidRPr="4DE2DA68">
              <w:rPr>
                <w:rFonts w:eastAsia="Arial" w:cs="Arial"/>
                <w:b/>
                <w:bCs/>
                <w:i/>
                <w:iCs/>
              </w:rPr>
              <w:t>Market intelligence and local knowledge</w:t>
            </w:r>
          </w:p>
          <w:p w14:paraId="274A9F4F" w14:textId="77777777" w:rsidR="002E25F4" w:rsidRPr="00BC7F87" w:rsidRDefault="4DE2DA68" w:rsidP="00BC7F87">
            <w:pPr>
              <w:autoSpaceDE w:val="0"/>
              <w:autoSpaceDN w:val="0"/>
              <w:adjustRightInd w:val="0"/>
              <w:ind w:left="29"/>
              <w:rPr>
                <w:rFonts w:cs="Arial"/>
                <w:strike/>
                <w:szCs w:val="22"/>
                <w:highlight w:val="yellow"/>
              </w:rPr>
            </w:pPr>
            <w:r w:rsidRPr="4DE2DA68">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4CE65C0" w14:textId="77777777" w:rsidR="00812EC6" w:rsidRPr="00BC7F87" w:rsidRDefault="00812EC6" w:rsidP="00A524B5">
            <w:pPr>
              <w:rPr>
                <w:rFonts w:cs="Arial"/>
              </w:rPr>
            </w:pPr>
          </w:p>
          <w:p w14:paraId="2D225E9A" w14:textId="77777777" w:rsidR="002E25F4" w:rsidRPr="00BC7F87" w:rsidRDefault="4DE2DA68" w:rsidP="00A524B5">
            <w:pPr>
              <w:pStyle w:val="letteredlist"/>
              <w:numPr>
                <w:ilvl w:val="4"/>
                <w:numId w:val="0"/>
              </w:numPr>
              <w:spacing w:after="0"/>
              <w:ind w:left="29"/>
              <w:rPr>
                <w:b/>
                <w:i/>
              </w:rPr>
            </w:pPr>
            <w:r w:rsidRPr="4DE2DA68">
              <w:rPr>
                <w:b/>
                <w:bCs/>
                <w:i/>
                <w:iCs/>
              </w:rPr>
              <w:t>Management information and reporting</w:t>
            </w:r>
          </w:p>
          <w:p w14:paraId="1A940A7F" w14:textId="77777777" w:rsidR="002E25F4" w:rsidRPr="00BC7F87" w:rsidRDefault="4DE2DA68"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C6367BA" w14:textId="77777777" w:rsidR="002E25F4" w:rsidRPr="00BC7F87" w:rsidRDefault="002E25F4" w:rsidP="00A524B5">
            <w:pPr>
              <w:rPr>
                <w:rFonts w:cs="Arial"/>
              </w:rPr>
            </w:pPr>
          </w:p>
          <w:p w14:paraId="4C8F303F" w14:textId="77777777" w:rsidR="002E25F4" w:rsidRPr="00BC7F87" w:rsidRDefault="4DE2DA68" w:rsidP="00A524B5">
            <w:pPr>
              <w:rPr>
                <w:rFonts w:cs="Arial"/>
                <w:strike/>
              </w:rPr>
            </w:pPr>
            <w:r w:rsidRPr="4DE2DA68">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4DE2DA68">
              <w:rPr>
                <w:rFonts w:eastAsia="Arial" w:cs="Arial"/>
                <w:strike/>
              </w:rPr>
              <w:t xml:space="preserve"> </w:t>
            </w:r>
          </w:p>
          <w:p w14:paraId="2C3ACD62" w14:textId="77777777" w:rsidR="00C0243B" w:rsidRDefault="00C0243B" w:rsidP="009E7A30">
            <w:pPr>
              <w:rPr>
                <w:rFonts w:cs="Arial"/>
              </w:rPr>
            </w:pPr>
          </w:p>
          <w:p w14:paraId="66E6030A" w14:textId="77777777" w:rsidR="006B0347" w:rsidRDefault="4DE2DA68" w:rsidP="006B0347">
            <w:pPr>
              <w:rPr>
                <w:rFonts w:cs="Arial"/>
                <w:b/>
              </w:rPr>
            </w:pPr>
            <w:r w:rsidRPr="4DE2DA68">
              <w:rPr>
                <w:rFonts w:eastAsia="Arial" w:cs="Arial"/>
                <w:b/>
                <w:bCs/>
              </w:rPr>
              <w:t>Specific Service Requirements</w:t>
            </w:r>
          </w:p>
          <w:p w14:paraId="210F79B1" w14:textId="77777777" w:rsidR="006B0347" w:rsidRDefault="006B0347" w:rsidP="00D80C19">
            <w:pPr>
              <w:rPr>
                <w:rFonts w:cs="Arial"/>
                <w:b/>
              </w:rPr>
            </w:pPr>
          </w:p>
          <w:p w14:paraId="69BC33B8" w14:textId="6ABCAB8D" w:rsidR="00D80C19" w:rsidRDefault="00493693" w:rsidP="00D80C19">
            <w:pPr>
              <w:rPr>
                <w:rFonts w:cs="Arial"/>
                <w:b/>
              </w:rPr>
            </w:pPr>
            <w:r>
              <w:rPr>
                <w:rFonts w:eastAsia="Arial" w:cs="Arial"/>
                <w:b/>
                <w:bCs/>
              </w:rPr>
              <w:t>Theme</w:t>
            </w:r>
            <w:r w:rsidR="005A579F">
              <w:rPr>
                <w:rFonts w:eastAsia="Arial" w:cs="Arial"/>
                <w:b/>
                <w:bCs/>
              </w:rPr>
              <w:t xml:space="preserve"> </w:t>
            </w:r>
            <w:r w:rsidR="4DE2DA68" w:rsidRPr="4DE2DA68">
              <w:rPr>
                <w:rFonts w:eastAsia="Arial" w:cs="Arial"/>
                <w:b/>
                <w:bCs/>
              </w:rPr>
              <w:t>1: Skills Support for the Workforce, basic skills intermediate and higher level skills provision</w:t>
            </w:r>
          </w:p>
          <w:p w14:paraId="7419116D" w14:textId="77777777" w:rsidR="00D80C19" w:rsidRDefault="00D80C19" w:rsidP="00D80C19">
            <w:pPr>
              <w:rPr>
                <w:rFonts w:cs="Arial"/>
              </w:rPr>
            </w:pPr>
          </w:p>
          <w:p w14:paraId="00BE7EE8" w14:textId="12F320F2" w:rsidR="00D60651" w:rsidRPr="00ED3426" w:rsidRDefault="4DE2DA68" w:rsidP="00D60651">
            <w:pPr>
              <w:rPr>
                <w:rFonts w:cs="Arial"/>
              </w:rPr>
            </w:pPr>
            <w:r w:rsidRPr="4DE2DA68">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r w:rsidR="00DD1C5A">
              <w:rPr>
                <w:rFonts w:eastAsia="Arial" w:cs="Arial"/>
              </w:rPr>
              <w:t>.</w:t>
            </w:r>
          </w:p>
          <w:p w14:paraId="06F76044" w14:textId="77777777" w:rsidR="00D60651" w:rsidRPr="00ED3426" w:rsidRDefault="00D60651" w:rsidP="00D60651">
            <w:pPr>
              <w:rPr>
                <w:rFonts w:cs="Arial"/>
                <w:b/>
              </w:rPr>
            </w:pPr>
          </w:p>
          <w:p w14:paraId="5B34C72D" w14:textId="5267D04F" w:rsidR="00D60651" w:rsidRPr="00ED3426" w:rsidRDefault="4DE2DA68" w:rsidP="00D60651">
            <w:pPr>
              <w:ind w:right="113"/>
              <w:rPr>
                <w:rFonts w:cs="Arial"/>
              </w:rPr>
            </w:pPr>
            <w:r w:rsidRPr="4DE2DA68">
              <w:rPr>
                <w:rFonts w:eastAsia="Arial" w:cs="Arial"/>
              </w:rPr>
              <w:t xml:space="preserve">The Services must deliver a responsive skills programme that is tailored to the needs of the Marches LEP area in order to stimulate a growth in the skills base for businesses that will give the best opportunity to grow the economy and create more and better jobs.  </w:t>
            </w:r>
          </w:p>
          <w:p w14:paraId="12C9E536" w14:textId="77777777" w:rsidR="00D60651" w:rsidRPr="00ED3426" w:rsidRDefault="00D60651" w:rsidP="00D60651">
            <w:pPr>
              <w:rPr>
                <w:rFonts w:cs="Arial"/>
              </w:rPr>
            </w:pPr>
          </w:p>
          <w:p w14:paraId="666B169E" w14:textId="77777777" w:rsidR="00D60651" w:rsidRPr="00ED3426" w:rsidRDefault="4DE2DA68" w:rsidP="00D60651">
            <w:pPr>
              <w:rPr>
                <w:rFonts w:cs="Arial"/>
              </w:rPr>
            </w:pPr>
            <w:r w:rsidRPr="4DE2DA68">
              <w:rPr>
                <w:rFonts w:eastAsia="Arial" w:cs="Arial"/>
              </w:rPr>
              <w:t>The Services must deliver highly responsive skills provision to meet business and industry needs.  Employers must be engaged to shape and direct the Services.</w:t>
            </w:r>
          </w:p>
          <w:p w14:paraId="354F889C" w14:textId="77777777" w:rsidR="000F47A3" w:rsidRDefault="000F47A3" w:rsidP="000F47A3">
            <w:pPr>
              <w:rPr>
                <w:rFonts w:cs="Arial"/>
              </w:rPr>
            </w:pPr>
          </w:p>
          <w:p w14:paraId="4738A103" w14:textId="77777777" w:rsidR="000F47A3" w:rsidRDefault="4DE2DA68" w:rsidP="000F47A3">
            <w:pPr>
              <w:rPr>
                <w:rFonts w:cs="Arial"/>
              </w:rPr>
            </w:pPr>
            <w:r w:rsidRPr="4DE2DA68">
              <w:rPr>
                <w:rFonts w:eastAsia="Arial" w:cs="Arial"/>
              </w:rPr>
              <w:t xml:space="preserve">The Services must drive up skills levels, focusing on the skills being sought by employers and supporting the Marches LEP’s priority sectors.  The Services must result in an increase the number of businesses (of up to 250 employees in size) who are actively planning to address skills issues as a part of their growth.  The </w:t>
            </w:r>
            <w:r w:rsidRPr="4DE2DA68">
              <w:rPr>
                <w:rFonts w:eastAsia="Arial" w:cs="Arial"/>
              </w:rPr>
              <w:lastRenderedPageBreak/>
              <w:t>Services must encourage employers and/or employees to participate in an apprenticeship.</w:t>
            </w:r>
          </w:p>
          <w:p w14:paraId="428396EB" w14:textId="77777777" w:rsidR="000F47A3" w:rsidRPr="003F2469" w:rsidRDefault="000F47A3" w:rsidP="000F47A3">
            <w:pPr>
              <w:rPr>
                <w:rFonts w:cs="Arial"/>
                <w:highlight w:val="yellow"/>
              </w:rPr>
            </w:pPr>
          </w:p>
          <w:p w14:paraId="4D417C1A" w14:textId="77777777" w:rsidR="000F47A3" w:rsidRDefault="4DE2DA68" w:rsidP="000F47A3">
            <w:pPr>
              <w:ind w:left="29"/>
              <w:rPr>
                <w:rFonts w:cs="Arial"/>
              </w:rPr>
            </w:pPr>
            <w:r w:rsidRPr="4DE2DA68">
              <w:rPr>
                <w:rFonts w:eastAsia="Arial"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6442DD44" w14:textId="77777777" w:rsidR="000F47A3" w:rsidRPr="00C04D37" w:rsidRDefault="000F47A3" w:rsidP="000F47A3">
            <w:pPr>
              <w:ind w:left="29"/>
              <w:rPr>
                <w:rFonts w:cs="Arial"/>
              </w:rPr>
            </w:pPr>
          </w:p>
          <w:p w14:paraId="742F6226" w14:textId="77777777" w:rsidR="000F47A3" w:rsidRPr="00C04D37" w:rsidRDefault="4DE2DA68" w:rsidP="000F47A3">
            <w:pPr>
              <w:rPr>
                <w:rFonts w:cs="Arial"/>
              </w:rPr>
            </w:pPr>
            <w:r w:rsidRPr="4DE2DA68">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58D553F3" w14:textId="77777777" w:rsidR="000F47A3" w:rsidRPr="00C04D37" w:rsidRDefault="000F47A3" w:rsidP="000F47A3">
            <w:pPr>
              <w:rPr>
                <w:rFonts w:cs="Arial"/>
              </w:rPr>
            </w:pPr>
          </w:p>
          <w:p w14:paraId="0B026CC5" w14:textId="77777777" w:rsidR="000F47A3" w:rsidRPr="00C04D37" w:rsidRDefault="4DE2DA68" w:rsidP="000F47A3">
            <w:pPr>
              <w:rPr>
                <w:rFonts w:cs="Arial"/>
              </w:rPr>
            </w:pPr>
            <w:r w:rsidRPr="4DE2DA68">
              <w:rPr>
                <w:rFonts w:eastAsia="Arial" w:cs="Arial"/>
              </w:rPr>
              <w:t xml:space="preserve">The Services must provide advice and guidance, personal development planning, skills development and learning and mentoring on an individual basis.  </w:t>
            </w:r>
          </w:p>
          <w:p w14:paraId="77136CB9" w14:textId="77777777" w:rsidR="000F47A3" w:rsidRPr="003F2469" w:rsidRDefault="000F47A3" w:rsidP="000F47A3">
            <w:pPr>
              <w:rPr>
                <w:rFonts w:cs="Arial"/>
                <w:highlight w:val="yellow"/>
              </w:rPr>
            </w:pPr>
          </w:p>
          <w:p w14:paraId="3F3EE706" w14:textId="77777777" w:rsidR="000F47A3" w:rsidRPr="00C04D37" w:rsidRDefault="4DE2DA68" w:rsidP="000F47A3">
            <w:pPr>
              <w:rPr>
                <w:rFonts w:cs="Arial"/>
              </w:rPr>
            </w:pPr>
            <w:r w:rsidRPr="4DE2DA68">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6B31A7B8" w14:textId="77777777" w:rsidR="000F47A3" w:rsidRPr="00C04D37" w:rsidRDefault="000F47A3" w:rsidP="000F47A3">
            <w:pPr>
              <w:rPr>
                <w:rFonts w:cs="Arial"/>
              </w:rPr>
            </w:pPr>
          </w:p>
          <w:p w14:paraId="6AFC362D" w14:textId="137C3032" w:rsidR="00D60651" w:rsidRPr="00ED3426" w:rsidRDefault="4DE2DA68" w:rsidP="000F47A3">
            <w:pPr>
              <w:rPr>
                <w:rFonts w:cs="Arial"/>
              </w:rPr>
            </w:pPr>
            <w:r w:rsidRPr="4DE2DA68">
              <w:rPr>
                <w:rFonts w:eastAsia="Arial" w:cs="Arial"/>
              </w:rPr>
              <w:t>The Services must deliver skills provision that reflects the needs of the business and should be tailored to fit working practices and demands. It must be delivered on business premises and other appropriate venues.</w:t>
            </w:r>
          </w:p>
          <w:p w14:paraId="68B751C2" w14:textId="77777777" w:rsidR="000F47A3" w:rsidRDefault="000F47A3" w:rsidP="00D60651">
            <w:pPr>
              <w:rPr>
                <w:rFonts w:cs="Arial"/>
              </w:rPr>
            </w:pPr>
          </w:p>
          <w:p w14:paraId="5BC87197" w14:textId="610A9E6F" w:rsidR="000F47A3" w:rsidRPr="00C04D37" w:rsidRDefault="4DE2DA68" w:rsidP="000F47A3">
            <w:pPr>
              <w:autoSpaceDE w:val="0"/>
              <w:autoSpaceDN w:val="0"/>
              <w:adjustRightInd w:val="0"/>
              <w:rPr>
                <w:rFonts w:cs="Arial"/>
              </w:rPr>
            </w:pPr>
            <w:r w:rsidRPr="4DE2DA68">
              <w:rPr>
                <w:rFonts w:eastAsia="Arial" w:cs="Arial"/>
              </w:rPr>
              <w:t>Where demand requires, t</w:t>
            </w:r>
            <w:r w:rsidRPr="4DE2DA68">
              <w:rPr>
                <w:rFonts w:eastAsia="Arial" w:cs="Arial"/>
                <w:color w:val="000000" w:themeColor="text1"/>
              </w:rPr>
              <w:t xml:space="preserve">he Services must deliver basic skills to those who need them, </w:t>
            </w:r>
            <w:r w:rsidRPr="4DE2DA68">
              <w:rPr>
                <w:rFonts w:eastAsia="Arial" w:cs="Arial"/>
              </w:rPr>
              <w:t>raising their levels of attainment to enable them to improve their employment status and to move on to undertake higher levels of training.</w:t>
            </w:r>
          </w:p>
          <w:p w14:paraId="33BAA032" w14:textId="77777777" w:rsidR="000F47A3" w:rsidRDefault="000F47A3" w:rsidP="000F47A3"/>
          <w:p w14:paraId="19A07F0D" w14:textId="77777777" w:rsidR="001F4083" w:rsidRDefault="4DE2DA68" w:rsidP="001F4083">
            <w:pPr>
              <w:rPr>
                <w:rFonts w:cs="Arial"/>
                <w:color w:val="000000" w:themeColor="text1"/>
              </w:rPr>
            </w:pPr>
            <w:r w:rsidRPr="4DE2DA68">
              <w:rPr>
                <w:rFonts w:eastAsia="Arial" w:cs="Arial"/>
              </w:rPr>
              <w:t xml:space="preserve">There must be assessments of the individual Employees’ </w:t>
            </w:r>
            <w:r w:rsidRPr="4DE2DA68">
              <w:rPr>
                <w:rFonts w:eastAsia="Arial" w:cs="Arial"/>
                <w:color w:val="000000" w:themeColor="text1"/>
              </w:rPr>
              <w:t xml:space="preserve">current skills profiles </w:t>
            </w:r>
            <w:r w:rsidRPr="4DE2DA68">
              <w:rPr>
                <w:rFonts w:eastAsia="Arial" w:cs="Arial"/>
              </w:rPr>
              <w:t xml:space="preserve">to </w:t>
            </w:r>
            <w:r w:rsidRPr="4DE2DA68">
              <w:rPr>
                <w:rFonts w:eastAsia="Arial" w:cs="Arial"/>
                <w:color w:val="000000" w:themeColor="text1"/>
              </w:rPr>
              <w:t xml:space="preserve">produce the development of an appropriate learning pathway. </w:t>
            </w:r>
          </w:p>
          <w:p w14:paraId="3D36C3E1" w14:textId="77777777" w:rsidR="001F4083" w:rsidRPr="00C04D37" w:rsidRDefault="001F4083" w:rsidP="001F4083">
            <w:pPr>
              <w:rPr>
                <w:rFonts w:cs="Arial"/>
                <w:color w:val="000000" w:themeColor="text1"/>
              </w:rPr>
            </w:pPr>
          </w:p>
          <w:p w14:paraId="79056461" w14:textId="77777777" w:rsidR="001F4083" w:rsidRDefault="4DE2DA68" w:rsidP="001F4083">
            <w:pPr>
              <w:rPr>
                <w:rFonts w:cs="Arial"/>
              </w:rPr>
            </w:pPr>
            <w:r w:rsidRPr="4DE2DA68">
              <w:rPr>
                <w:rFonts w:eastAsia="Arial" w:cs="Arial"/>
                <w:color w:val="000000" w:themeColor="text1"/>
              </w:rPr>
              <w:t xml:space="preserve">The Services must work with employers to develop opportunities for individuals requiring basic skills to include a core set of employability skills, knowledge of how business works and acquire more vocationally specific work experience and qualifications alongside core qualifications including </w:t>
            </w:r>
            <w:r w:rsidRPr="4DE2DA68">
              <w:rPr>
                <w:rFonts w:eastAsia="Arial" w:cs="Arial"/>
              </w:rPr>
              <w:t>basic skills, English, Maths or ESOL at entry level, level 1 or level 2.</w:t>
            </w:r>
          </w:p>
          <w:p w14:paraId="5EE8CEAE" w14:textId="77777777" w:rsidR="001F4083" w:rsidRPr="00C04D37" w:rsidRDefault="001F4083" w:rsidP="001F4083">
            <w:pPr>
              <w:rPr>
                <w:rFonts w:cs="Arial"/>
              </w:rPr>
            </w:pPr>
          </w:p>
          <w:p w14:paraId="244DC35A" w14:textId="77777777" w:rsidR="000F47A3" w:rsidRPr="00C04D37" w:rsidRDefault="4DE2DA68" w:rsidP="000F47A3">
            <w:pPr>
              <w:rPr>
                <w:rFonts w:cs="Arial"/>
                <w:color w:val="000000" w:themeColor="text1"/>
              </w:rPr>
            </w:pPr>
            <w:r w:rsidRPr="4DE2DA68">
              <w:rPr>
                <w:rFonts w:eastAsia="Arial" w:cs="Arial"/>
                <w:color w:val="000000" w:themeColor="text1"/>
              </w:rPr>
              <w:t xml:space="preserve">The Services must deliver solutions to meet the identified skills gaps/needs, and will focus on the provision of the appropriate skills to allow career progression, and to drive employer growth.  </w:t>
            </w:r>
          </w:p>
          <w:p w14:paraId="564C1AE0" w14:textId="77777777" w:rsidR="000F47A3" w:rsidRDefault="000F47A3" w:rsidP="000F47A3">
            <w:pPr>
              <w:rPr>
                <w:rFonts w:cs="Arial"/>
                <w:color w:val="000000" w:themeColor="text1"/>
              </w:rPr>
            </w:pPr>
          </w:p>
          <w:p w14:paraId="794BA99C" w14:textId="1DD86DA5" w:rsidR="00D60651" w:rsidRPr="00ED3426" w:rsidRDefault="4DE2DA68" w:rsidP="00D60651">
            <w:pPr>
              <w:rPr>
                <w:rFonts w:cs="Arial"/>
              </w:rPr>
            </w:pPr>
            <w:r w:rsidRPr="4DE2DA68">
              <w:rPr>
                <w:rFonts w:eastAsia="Arial" w:cs="Arial"/>
              </w:rPr>
              <w:t>Where demand requires, the Services should develop and support the delivery of new advanced vocational provision where mainstream provision is not available (not including tuition fees) and where a gap can be demonstrated. Accredited units of learning at Level 3 and above in subject areas may also be funded where these do not lead to a full qualification.  The Candidate must ensure that the activity does not duplicate or undermine national policy, inclu</w:t>
            </w:r>
            <w:r w:rsidR="00DD1C5A">
              <w:rPr>
                <w:rFonts w:eastAsia="Arial" w:cs="Arial"/>
              </w:rPr>
              <w:t>ding policy on grants and loans.</w:t>
            </w:r>
            <w:r w:rsidRPr="4DE2DA68">
              <w:rPr>
                <w:rFonts w:eastAsia="Arial" w:cs="Arial"/>
              </w:rPr>
              <w:t xml:space="preserve"> </w:t>
            </w:r>
          </w:p>
          <w:p w14:paraId="66B6BDC8" w14:textId="77777777" w:rsidR="000F47A3" w:rsidRDefault="000F47A3" w:rsidP="00D60651">
            <w:pPr>
              <w:rPr>
                <w:rFonts w:cs="Arial"/>
              </w:rPr>
            </w:pPr>
          </w:p>
          <w:p w14:paraId="0B9B8218" w14:textId="71318475" w:rsidR="00D60651" w:rsidRDefault="4DE2DA68" w:rsidP="00D60651">
            <w:pPr>
              <w:rPr>
                <w:rFonts w:cs="Arial"/>
              </w:rPr>
            </w:pPr>
            <w:r w:rsidRPr="4DE2DA68">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r w:rsidR="00DD1C5A">
              <w:rPr>
                <w:rFonts w:eastAsia="Arial" w:cs="Arial"/>
              </w:rPr>
              <w:t>.</w:t>
            </w:r>
          </w:p>
          <w:p w14:paraId="440AACF8" w14:textId="77777777" w:rsidR="007E5A69" w:rsidRDefault="4DE2DA68" w:rsidP="4DE2DA68">
            <w:pPr>
              <w:spacing w:before="100" w:beforeAutospacing="1" w:after="100" w:afterAutospacing="1"/>
              <w:ind w:left="29"/>
              <w:rPr>
                <w:rFonts w:cs="Arial"/>
              </w:rPr>
            </w:pPr>
            <w:r w:rsidRPr="4DE2DA68">
              <w:rPr>
                <w:rFonts w:eastAsia="Arial" w:cs="Arial"/>
              </w:rPr>
              <w:t>The Services should aim to increase the uptake of STEM subjects, in particular interventions to support progression to higher level qualifications.</w:t>
            </w:r>
          </w:p>
          <w:p w14:paraId="689A6EEC" w14:textId="77777777" w:rsidR="00D60651" w:rsidRPr="00ED3426" w:rsidRDefault="4DE2DA68" w:rsidP="00D60651">
            <w:pPr>
              <w:rPr>
                <w:rFonts w:cs="Arial"/>
              </w:rPr>
            </w:pPr>
            <w:r w:rsidRPr="4DE2DA68">
              <w:rPr>
                <w:rFonts w:eastAsia="Arial" w:cs="Arial"/>
              </w:rPr>
              <w:t>As well as intermediate, technical skills and higher level skills provision the Services should also support individuals to take up Apprenticeships in the key sectors listed below, including Higher Apprenticeships.</w:t>
            </w:r>
          </w:p>
          <w:p w14:paraId="079E42DB" w14:textId="77777777" w:rsidR="00D60651" w:rsidRPr="00ED3426" w:rsidRDefault="00D60651" w:rsidP="00D60651">
            <w:pPr>
              <w:rPr>
                <w:rFonts w:cs="Arial"/>
              </w:rPr>
            </w:pPr>
          </w:p>
          <w:p w14:paraId="5D778D58" w14:textId="77777777" w:rsidR="00D60651" w:rsidRPr="006B2F5C" w:rsidRDefault="4DE2DA68" w:rsidP="00D60651">
            <w:pPr>
              <w:rPr>
                <w:rFonts w:cs="Arial"/>
              </w:rPr>
            </w:pPr>
            <w:r w:rsidRPr="4DE2DA68">
              <w:rPr>
                <w:rFonts w:eastAsia="Arial" w:cs="Arial"/>
              </w:rPr>
              <w:t>The Services must develop and deliver bridging programmes to enable individuals to progress from Further or Higher Education to Higher Level Apprenticeships.</w:t>
            </w:r>
          </w:p>
          <w:p w14:paraId="4E76553D" w14:textId="77777777" w:rsidR="00D60651" w:rsidRPr="000F47A3" w:rsidRDefault="00D60651" w:rsidP="00D60651">
            <w:pPr>
              <w:rPr>
                <w:rFonts w:cs="Arial"/>
              </w:rPr>
            </w:pPr>
          </w:p>
          <w:p w14:paraId="2CB0F10F" w14:textId="77777777" w:rsidR="007E5A69" w:rsidRDefault="4DE2DA68" w:rsidP="007E5A69">
            <w:pPr>
              <w:rPr>
                <w:rFonts w:cs="Arial"/>
                <w:color w:val="000000" w:themeColor="text1"/>
              </w:rPr>
            </w:pPr>
            <w:r w:rsidRPr="4DE2DA68">
              <w:rPr>
                <w:rFonts w:eastAsia="Arial" w:cs="Arial"/>
                <w:color w:val="000000" w:themeColor="text1"/>
              </w:rPr>
              <w:t xml:space="preserve">The successful Candidate must conduct exit interviews with employers to assess the impact of the activity.  </w:t>
            </w:r>
          </w:p>
          <w:p w14:paraId="616300FA" w14:textId="77777777" w:rsidR="00A529DF" w:rsidRDefault="00A529DF" w:rsidP="00A529DF"/>
          <w:p w14:paraId="0255D194" w14:textId="2FE5627F" w:rsidR="00A529DF" w:rsidRPr="00DF5291" w:rsidRDefault="00493693" w:rsidP="00A529DF">
            <w:pPr>
              <w:rPr>
                <w:rFonts w:cs="Arial"/>
                <w:b/>
              </w:rPr>
            </w:pPr>
            <w:r>
              <w:rPr>
                <w:rFonts w:eastAsia="Arial" w:cs="Arial"/>
                <w:b/>
                <w:bCs/>
              </w:rPr>
              <w:t>Theme</w:t>
            </w:r>
            <w:r w:rsidR="005A579F">
              <w:rPr>
                <w:rFonts w:eastAsia="Arial" w:cs="Arial"/>
                <w:b/>
                <w:bCs/>
              </w:rPr>
              <w:t xml:space="preserve"> </w:t>
            </w:r>
            <w:r w:rsidR="4DE2DA68" w:rsidRPr="4DE2DA68">
              <w:rPr>
                <w:rFonts w:eastAsia="Arial" w:cs="Arial"/>
                <w:b/>
                <w:bCs/>
              </w:rPr>
              <w:t>2: Apprenticeship Services</w:t>
            </w:r>
          </w:p>
          <w:p w14:paraId="3155D19D" w14:textId="77777777" w:rsidR="00A529DF" w:rsidRDefault="00A529DF" w:rsidP="00A529DF">
            <w:pPr>
              <w:rPr>
                <w:rFonts w:cs="Arial"/>
                <w:b/>
              </w:rPr>
            </w:pPr>
          </w:p>
          <w:p w14:paraId="44574C61" w14:textId="6F1399FA" w:rsidR="001F4083" w:rsidRPr="00ED3426" w:rsidRDefault="4DE2DA68" w:rsidP="00A529DF">
            <w:pPr>
              <w:ind w:right="113"/>
              <w:rPr>
                <w:rFonts w:cs="Arial"/>
              </w:rPr>
            </w:pPr>
            <w:r w:rsidRPr="4DE2DA68">
              <w:rPr>
                <w:rFonts w:eastAsia="Arial" w:cs="Arial"/>
              </w:rPr>
              <w:t xml:space="preserve">The aim of the Services is to increase the number of people in employment and requiring significant new knowledge and skills, to enter into apprenticeships at all levels across the Marches LEP area.  </w:t>
            </w:r>
          </w:p>
          <w:p w14:paraId="6419F5A2" w14:textId="77777777" w:rsidR="001F4083" w:rsidRPr="00ED3426" w:rsidRDefault="001F4083" w:rsidP="00A529DF">
            <w:pPr>
              <w:ind w:right="113"/>
              <w:rPr>
                <w:rFonts w:cs="Arial"/>
              </w:rPr>
            </w:pPr>
          </w:p>
          <w:p w14:paraId="52F1443B" w14:textId="4AD0AD42" w:rsidR="0038447D" w:rsidRDefault="4DE2DA68" w:rsidP="00A529DF">
            <w:pPr>
              <w:ind w:right="113"/>
              <w:rPr>
                <w:rFonts w:cs="Arial"/>
              </w:rPr>
            </w:pPr>
            <w:r w:rsidRPr="4DE2DA68">
              <w:rPr>
                <w:rFonts w:eastAsia="Arial" w:cs="Arial"/>
              </w:rPr>
              <w:t>The Services should aim to increase employer participation in apprenticeships by raising awareness and providing support to employers.</w:t>
            </w:r>
            <w:r w:rsidRPr="4DE2DA68">
              <w:rPr>
                <w:rFonts w:eastAsia="Arial" w:cs="Arial"/>
                <w:color w:val="000000" w:themeColor="text1"/>
              </w:rPr>
              <w:t xml:space="preserve"> The Services must promote and support the take-up of apprenticeships opportunities at all levels by individuals of all ages in </w:t>
            </w:r>
            <w:r w:rsidRPr="4DE2DA68">
              <w:rPr>
                <w:rFonts w:eastAsia="Arial" w:cs="Arial"/>
              </w:rPr>
              <w:t>the LEP’s key growth sectors:</w:t>
            </w:r>
          </w:p>
          <w:p w14:paraId="06D1E627" w14:textId="77777777" w:rsidR="000A68B3" w:rsidRDefault="000A68B3" w:rsidP="00A529DF">
            <w:pPr>
              <w:ind w:right="113"/>
              <w:rPr>
                <w:rFonts w:cs="Arial"/>
              </w:rPr>
            </w:pPr>
          </w:p>
          <w:p w14:paraId="0CD3795B" w14:textId="77777777" w:rsidR="0038447D" w:rsidRPr="001F4083" w:rsidRDefault="4DE2DA68" w:rsidP="00180003">
            <w:pPr>
              <w:pStyle w:val="ListParagraph"/>
              <w:numPr>
                <w:ilvl w:val="0"/>
                <w:numId w:val="12"/>
              </w:numPr>
              <w:ind w:right="113"/>
              <w:rPr>
                <w:rFonts w:eastAsia="Arial" w:cs="Arial"/>
              </w:rPr>
            </w:pPr>
            <w:r w:rsidRPr="4DE2DA68">
              <w:rPr>
                <w:rFonts w:eastAsia="Arial" w:cs="Arial"/>
              </w:rPr>
              <w:t>Advanced Engineering and Manufacturing,</w:t>
            </w:r>
          </w:p>
          <w:p w14:paraId="27E35D72" w14:textId="77777777" w:rsidR="0038447D" w:rsidRPr="00A64D75" w:rsidRDefault="4DE2DA68" w:rsidP="00180003">
            <w:pPr>
              <w:pStyle w:val="ListParagraph"/>
              <w:numPr>
                <w:ilvl w:val="0"/>
                <w:numId w:val="12"/>
              </w:numPr>
              <w:ind w:right="113"/>
              <w:rPr>
                <w:rFonts w:eastAsia="Arial" w:cs="Arial"/>
              </w:rPr>
            </w:pPr>
            <w:r w:rsidRPr="4DE2DA68">
              <w:rPr>
                <w:rFonts w:eastAsia="Arial" w:cs="Arial"/>
              </w:rPr>
              <w:t>Agriculture,</w:t>
            </w:r>
          </w:p>
          <w:p w14:paraId="58849988" w14:textId="77777777" w:rsidR="0038447D" w:rsidRPr="00A64D75" w:rsidRDefault="4DE2DA68" w:rsidP="00180003">
            <w:pPr>
              <w:pStyle w:val="ListParagraph"/>
              <w:numPr>
                <w:ilvl w:val="0"/>
                <w:numId w:val="12"/>
              </w:numPr>
              <w:ind w:right="113"/>
              <w:rPr>
                <w:rFonts w:eastAsia="Arial" w:cs="Arial"/>
              </w:rPr>
            </w:pPr>
            <w:r w:rsidRPr="4DE2DA68">
              <w:rPr>
                <w:rFonts w:eastAsia="Arial" w:cs="Arial"/>
              </w:rPr>
              <w:t>Food and Drink,</w:t>
            </w:r>
          </w:p>
          <w:p w14:paraId="7202DC4E" w14:textId="77777777" w:rsidR="0038447D" w:rsidRPr="00A64D75" w:rsidRDefault="4DE2DA68" w:rsidP="00180003">
            <w:pPr>
              <w:pStyle w:val="ListParagraph"/>
              <w:numPr>
                <w:ilvl w:val="0"/>
                <w:numId w:val="12"/>
              </w:numPr>
              <w:ind w:right="113"/>
              <w:rPr>
                <w:rFonts w:eastAsia="Arial" w:cs="Arial"/>
              </w:rPr>
            </w:pPr>
            <w:r w:rsidRPr="4DE2DA68">
              <w:rPr>
                <w:rFonts w:eastAsia="Arial" w:cs="Arial"/>
              </w:rPr>
              <w:t>Defence and Securities</w:t>
            </w:r>
          </w:p>
          <w:p w14:paraId="621229CF" w14:textId="1125A803" w:rsidR="00C74D2F" w:rsidRPr="00ED3426" w:rsidRDefault="4DE2DA68" w:rsidP="00180003">
            <w:pPr>
              <w:pStyle w:val="ListParagraph"/>
              <w:numPr>
                <w:ilvl w:val="0"/>
                <w:numId w:val="12"/>
              </w:numPr>
              <w:ind w:right="113"/>
              <w:rPr>
                <w:rFonts w:eastAsia="Arial" w:cs="Arial"/>
                <w:color w:val="000000" w:themeColor="text1"/>
              </w:rPr>
            </w:pPr>
            <w:r w:rsidRPr="4DE2DA68">
              <w:rPr>
                <w:rFonts w:eastAsia="Arial" w:cs="Arial"/>
              </w:rPr>
              <w:t>Environmental Technologies,</w:t>
            </w:r>
          </w:p>
          <w:p w14:paraId="6DDAD56B" w14:textId="231BB227" w:rsidR="001F4083" w:rsidRPr="00ED3426" w:rsidRDefault="4DE2DA68" w:rsidP="00180003">
            <w:pPr>
              <w:pStyle w:val="ListParagraph"/>
              <w:numPr>
                <w:ilvl w:val="0"/>
                <w:numId w:val="12"/>
              </w:numPr>
              <w:ind w:right="113"/>
              <w:rPr>
                <w:rFonts w:eastAsia="Arial" w:cs="Arial"/>
                <w:color w:val="000000" w:themeColor="text1"/>
              </w:rPr>
            </w:pPr>
            <w:r w:rsidRPr="4DE2DA68">
              <w:rPr>
                <w:rFonts w:eastAsia="Arial" w:cs="Arial"/>
              </w:rPr>
              <w:t>Visitor Economy (Leisure and Business Tourism)</w:t>
            </w:r>
          </w:p>
          <w:p w14:paraId="7F3A674C" w14:textId="77777777" w:rsidR="001F4083" w:rsidRPr="00ED3426" w:rsidRDefault="001F4083" w:rsidP="001F4083">
            <w:pPr>
              <w:ind w:right="113"/>
              <w:rPr>
                <w:rFonts w:cs="Arial"/>
                <w:color w:val="000000" w:themeColor="text1"/>
              </w:rPr>
            </w:pPr>
          </w:p>
          <w:p w14:paraId="7E99D181" w14:textId="613C52C8" w:rsidR="001F4083" w:rsidRPr="00ED3426" w:rsidRDefault="4DE2DA68" w:rsidP="001F4083">
            <w:pPr>
              <w:ind w:right="113"/>
              <w:rPr>
                <w:rFonts w:cs="Arial"/>
                <w:color w:val="000000" w:themeColor="text1"/>
              </w:rPr>
            </w:pPr>
            <w:r w:rsidRPr="4DE2DA68">
              <w:rPr>
                <w:rFonts w:eastAsia="Arial" w:cs="Arial"/>
              </w:rPr>
              <w:t>The Services will also focus on high employment sectors (Health and Social Care, Construction and Retail)</w:t>
            </w:r>
            <w:r w:rsidR="00DD1C5A">
              <w:rPr>
                <w:rFonts w:eastAsia="Arial" w:cs="Arial"/>
              </w:rPr>
              <w:t>.</w:t>
            </w:r>
            <w:r w:rsidRPr="4DE2DA68">
              <w:rPr>
                <w:rFonts w:eastAsia="Arial" w:cs="Arial"/>
                <w:color w:val="000000" w:themeColor="text1"/>
              </w:rPr>
              <w:t xml:space="preserve">  </w:t>
            </w:r>
          </w:p>
          <w:p w14:paraId="29614233" w14:textId="77777777" w:rsidR="001F4083" w:rsidRPr="00ED3426" w:rsidRDefault="001F4083" w:rsidP="001F4083">
            <w:pPr>
              <w:ind w:right="113"/>
              <w:rPr>
                <w:rFonts w:cs="Arial"/>
                <w:color w:val="000000" w:themeColor="text1"/>
              </w:rPr>
            </w:pPr>
          </w:p>
          <w:p w14:paraId="133556CD" w14:textId="716AC28C" w:rsidR="00A529DF" w:rsidRPr="00ED3426" w:rsidRDefault="4DE2DA68" w:rsidP="001F4083">
            <w:pPr>
              <w:ind w:right="113"/>
              <w:rPr>
                <w:rFonts w:cs="Arial"/>
                <w:color w:val="000000" w:themeColor="text1"/>
              </w:rPr>
            </w:pPr>
            <w:r w:rsidRPr="4DE2DA68">
              <w:rPr>
                <w:rFonts w:eastAsia="Arial" w:cs="Arial"/>
                <w:color w:val="000000" w:themeColor="text1"/>
              </w:rPr>
              <w:t>The delivery of the Services should lead to an increase of apprenticeships at all levels, particularly focusing on those employers that have not offered apprenticeship previously.</w:t>
            </w:r>
          </w:p>
          <w:p w14:paraId="004FB9C3" w14:textId="25045FFB" w:rsidR="00A529DF" w:rsidRPr="00C61AE2" w:rsidRDefault="00A529DF" w:rsidP="00A529DF">
            <w:pPr>
              <w:rPr>
                <w:rFonts w:cs="Arial"/>
                <w:highlight w:val="yellow"/>
              </w:rPr>
            </w:pPr>
          </w:p>
          <w:p w14:paraId="0D9625AA" w14:textId="33E2F873" w:rsidR="00A529DF" w:rsidRPr="00ED3426" w:rsidRDefault="4DE2DA68" w:rsidP="00A529DF">
            <w:pPr>
              <w:rPr>
                <w:rFonts w:cs="Arial"/>
              </w:rPr>
            </w:pPr>
            <w:r w:rsidRPr="4DE2DA68">
              <w:rPr>
                <w:rFonts w:eastAsia="Arial" w:cs="Arial"/>
              </w:rPr>
              <w:t xml:space="preserve">The Services must offer employers a single point of contact providing impartial advice on apprenticeships including apprenticeship reforms and changes to funding.  </w:t>
            </w:r>
          </w:p>
          <w:p w14:paraId="542FAA99" w14:textId="77777777" w:rsidR="00A529DF" w:rsidRPr="00ED3426" w:rsidRDefault="00A529DF" w:rsidP="00A529DF">
            <w:pPr>
              <w:rPr>
                <w:rFonts w:cs="Arial"/>
              </w:rPr>
            </w:pPr>
          </w:p>
          <w:p w14:paraId="43B08E7F" w14:textId="77777777" w:rsidR="00A529DF" w:rsidRPr="00ED3426" w:rsidRDefault="4DE2DA68" w:rsidP="00A529DF">
            <w:pPr>
              <w:rPr>
                <w:rFonts w:cs="Arial"/>
              </w:rPr>
            </w:pPr>
            <w:r w:rsidRPr="4DE2DA68">
              <w:rPr>
                <w:rFonts w:eastAsia="Arial" w:cs="Arial"/>
              </w:rPr>
              <w:lastRenderedPageBreak/>
              <w:t xml:space="preserve">The Services must provide an enhanced impartial brokerage service to businesses to enable employers to simplify recruitment of apprentices.  </w:t>
            </w:r>
          </w:p>
          <w:p w14:paraId="67578529" w14:textId="77777777" w:rsidR="00A529DF" w:rsidRPr="00ED3426" w:rsidRDefault="00A529DF" w:rsidP="00A529DF">
            <w:pPr>
              <w:rPr>
                <w:rFonts w:cs="Arial"/>
              </w:rPr>
            </w:pPr>
          </w:p>
          <w:p w14:paraId="239C6CBC" w14:textId="77777777" w:rsidR="00A529DF" w:rsidRPr="00ED3426" w:rsidRDefault="4DE2DA68" w:rsidP="00A529DF">
            <w:pPr>
              <w:rPr>
                <w:rFonts w:cs="Arial"/>
              </w:rPr>
            </w:pPr>
            <w:r w:rsidRPr="4DE2DA68">
              <w:rPr>
                <w:rFonts w:eastAsia="Arial" w:cs="Arial"/>
              </w:rPr>
              <w:t>The Services must provide apprenticeship advisers to provide one-to-one support to employers and who will work with local apprenticeship ambassadors and the National Apprenticeship Service.</w:t>
            </w:r>
          </w:p>
          <w:p w14:paraId="43041EEB" w14:textId="77777777" w:rsidR="00A529DF" w:rsidRPr="00ED3426" w:rsidRDefault="00A529DF" w:rsidP="00A529DF">
            <w:pPr>
              <w:rPr>
                <w:rFonts w:cs="Arial"/>
              </w:rPr>
            </w:pPr>
          </w:p>
          <w:p w14:paraId="1023072C" w14:textId="42A03976" w:rsidR="00A529DF" w:rsidRPr="00ED3426" w:rsidRDefault="4DE2DA68" w:rsidP="00A529DF">
            <w:pPr>
              <w:rPr>
                <w:rFonts w:cs="Arial"/>
              </w:rPr>
            </w:pPr>
            <w:r w:rsidRPr="4DE2DA68">
              <w:rPr>
                <w:rFonts w:eastAsia="Arial" w:cs="Arial"/>
              </w:rPr>
              <w:t>The Services must provide business engagement support which includes identifying employers who can offer apprenticeship vacancies and brokerage support. This support may also extend to helping employers to progress existing apprentices/employees onto new Higher and Degree Apprenticeships.</w:t>
            </w:r>
          </w:p>
          <w:p w14:paraId="2AD6E8BF" w14:textId="77777777" w:rsidR="00A529DF" w:rsidRPr="00ED3426" w:rsidRDefault="00A529DF" w:rsidP="00A529DF">
            <w:pPr>
              <w:rPr>
                <w:rFonts w:cs="Arial"/>
              </w:rPr>
            </w:pPr>
          </w:p>
          <w:p w14:paraId="11AB9EFD" w14:textId="77777777" w:rsidR="00A529DF" w:rsidRPr="00ED3426" w:rsidRDefault="4DE2DA68" w:rsidP="00A529DF">
            <w:pPr>
              <w:rPr>
                <w:rFonts w:cs="Arial"/>
              </w:rPr>
            </w:pPr>
            <w:r w:rsidRPr="4DE2DA68">
              <w:rPr>
                <w:rFonts w:eastAsia="Arial" w:cs="Arial"/>
              </w:rPr>
              <w:t>The Services must offer a central co-ordinated training delivery matching service that will identify employer training needs and will match apprenticeship training opportunities to business needs.</w:t>
            </w:r>
          </w:p>
          <w:p w14:paraId="7FFEFAD7" w14:textId="77777777" w:rsidR="00A529DF" w:rsidRPr="00ED3426" w:rsidRDefault="00A529DF" w:rsidP="00A529DF">
            <w:pPr>
              <w:rPr>
                <w:rFonts w:cs="Arial"/>
              </w:rPr>
            </w:pPr>
          </w:p>
          <w:p w14:paraId="076AED7F" w14:textId="7C846ABB" w:rsidR="00A529DF" w:rsidRPr="00ED3426" w:rsidRDefault="4DE2DA68" w:rsidP="00A529DF">
            <w:pPr>
              <w:rPr>
                <w:rFonts w:cs="Arial"/>
              </w:rPr>
            </w:pPr>
            <w:r w:rsidRPr="4DE2DA68">
              <w:rPr>
                <w:rFonts w:eastAsia="Arial"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 highlighting the career opportunities available including progression to Higher and Degree apprenticeships</w:t>
            </w:r>
            <w:r w:rsidR="00DD1C5A">
              <w:rPr>
                <w:rFonts w:eastAsia="Arial" w:cs="Arial"/>
              </w:rPr>
              <w:t>.</w:t>
            </w:r>
          </w:p>
          <w:p w14:paraId="2C25DF67" w14:textId="77777777" w:rsidR="00A529DF" w:rsidRPr="00C61AE2" w:rsidRDefault="00A529DF" w:rsidP="00A529DF">
            <w:pPr>
              <w:rPr>
                <w:rFonts w:cs="Arial"/>
                <w:highlight w:val="yellow"/>
              </w:rPr>
            </w:pPr>
          </w:p>
          <w:p w14:paraId="355927DE" w14:textId="77777777" w:rsidR="00A529DF" w:rsidRPr="00ED3426" w:rsidRDefault="4DE2DA68" w:rsidP="00A529DF">
            <w:pPr>
              <w:ind w:right="113"/>
              <w:rPr>
                <w:rFonts w:cs="Arial"/>
                <w:color w:val="000000" w:themeColor="text1"/>
              </w:rPr>
            </w:pPr>
            <w:r w:rsidRPr="4DE2DA68">
              <w:rPr>
                <w:rFonts w:eastAsia="Arial" w:cs="Arial"/>
                <w:color w:val="000000" w:themeColor="text1"/>
              </w:rPr>
              <w:t xml:space="preserve">The Services must be delivered in conjunction with employers and key education and training stakeholders to design and deliver innovative mechanisms and interventions that will lift barriers to individuals and employers participating in apprenticeships.  </w:t>
            </w:r>
          </w:p>
          <w:p w14:paraId="385B3303" w14:textId="77777777" w:rsidR="00A529DF" w:rsidRPr="00C61AE2" w:rsidRDefault="00A529DF" w:rsidP="00A529DF">
            <w:pPr>
              <w:pStyle w:val="ListParagraph"/>
              <w:ind w:left="0" w:right="113"/>
              <w:rPr>
                <w:rFonts w:cs="Arial"/>
                <w:color w:val="000000" w:themeColor="text1"/>
                <w:szCs w:val="22"/>
                <w:highlight w:val="yellow"/>
              </w:rPr>
            </w:pPr>
          </w:p>
          <w:p w14:paraId="1DC0B8E2" w14:textId="77777777" w:rsidR="00A529DF" w:rsidRPr="001B4F94" w:rsidRDefault="4DE2DA68" w:rsidP="00A529DF">
            <w:pPr>
              <w:pStyle w:val="ListParagraph"/>
              <w:ind w:left="0" w:right="113"/>
              <w:rPr>
                <w:rFonts w:cs="Arial"/>
                <w:color w:val="000000" w:themeColor="text1"/>
                <w:szCs w:val="22"/>
              </w:rPr>
            </w:pPr>
            <w:r w:rsidRPr="4DE2DA68">
              <w:rPr>
                <w:rFonts w:eastAsia="Arial" w:cs="Arial"/>
                <w:color w:val="000000" w:themeColor="text1"/>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058171D3" w14:textId="77777777" w:rsidR="00A529DF" w:rsidRDefault="00A529DF" w:rsidP="00A529DF">
            <w:pPr>
              <w:rPr>
                <w:rFonts w:cs="Arial"/>
                <w:b/>
              </w:rPr>
            </w:pPr>
          </w:p>
          <w:p w14:paraId="51F85636" w14:textId="17E3BBD7" w:rsidR="00A529DF" w:rsidRPr="007121E9" w:rsidRDefault="00493693" w:rsidP="00A529DF">
            <w:pPr>
              <w:rPr>
                <w:rFonts w:cs="Arial"/>
                <w:b/>
              </w:rPr>
            </w:pPr>
            <w:r>
              <w:rPr>
                <w:rFonts w:eastAsia="Arial" w:cs="Arial"/>
                <w:b/>
                <w:bCs/>
              </w:rPr>
              <w:t>Theme</w:t>
            </w:r>
            <w:r w:rsidR="005A579F">
              <w:rPr>
                <w:rFonts w:eastAsia="Arial" w:cs="Arial"/>
                <w:b/>
                <w:bCs/>
              </w:rPr>
              <w:t xml:space="preserve"> </w:t>
            </w:r>
            <w:r w:rsidR="4DE2DA68" w:rsidRPr="4DE2DA68">
              <w:rPr>
                <w:rFonts w:eastAsia="Arial" w:cs="Arial"/>
                <w:b/>
                <w:bCs/>
              </w:rPr>
              <w:t>3: Skills Support for Redundancy</w:t>
            </w:r>
          </w:p>
          <w:p w14:paraId="3F10360D" w14:textId="77777777" w:rsidR="00A529DF" w:rsidRPr="0044287C" w:rsidRDefault="00A529DF" w:rsidP="00A529DF">
            <w:pPr>
              <w:ind w:right="-82"/>
              <w:rPr>
                <w:rFonts w:cs="Arial"/>
              </w:rPr>
            </w:pPr>
          </w:p>
          <w:p w14:paraId="6BF661CB" w14:textId="0200EE41"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support businesses which are undergoing industrial restructuring by providing skills and employability support for their employees at risk of redundancy</w:t>
            </w:r>
            <w:r w:rsidR="00DD1C5A">
              <w:rPr>
                <w:rFonts w:eastAsia="Arial" w:cs="Arial"/>
                <w:lang w:eastAsia="en-GB"/>
              </w:rPr>
              <w:t>.</w:t>
            </w:r>
          </w:p>
          <w:p w14:paraId="6612971D" w14:textId="77777777" w:rsidR="00A529DF" w:rsidRPr="00ED3426" w:rsidRDefault="00A529DF" w:rsidP="00A529DF">
            <w:pPr>
              <w:autoSpaceDE w:val="0"/>
              <w:autoSpaceDN w:val="0"/>
              <w:adjustRightInd w:val="0"/>
              <w:rPr>
                <w:rFonts w:cs="Arial"/>
                <w:bCs/>
                <w:lang w:eastAsia="en-GB"/>
              </w:rPr>
            </w:pPr>
          </w:p>
          <w:p w14:paraId="723C22CD" w14:textId="36B8E669"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support newly unemployed individuals where initial contact through previous employers has not been possible.  </w:t>
            </w:r>
          </w:p>
          <w:p w14:paraId="08100890" w14:textId="77777777" w:rsidR="00A529DF" w:rsidRPr="00ED3426" w:rsidRDefault="00A529DF" w:rsidP="00A529DF">
            <w:pPr>
              <w:autoSpaceDE w:val="0"/>
              <w:autoSpaceDN w:val="0"/>
              <w:adjustRightInd w:val="0"/>
              <w:rPr>
                <w:rFonts w:cs="Arial"/>
                <w:bCs/>
                <w:lang w:eastAsia="en-GB"/>
              </w:rPr>
            </w:pPr>
          </w:p>
          <w:p w14:paraId="6A2539FA"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should support the retention and retraining of skills workers within the locality particularly within the LEP’s priority sectors.</w:t>
            </w:r>
          </w:p>
          <w:p w14:paraId="312E1878" w14:textId="77777777" w:rsidR="00A529DF" w:rsidRPr="00ED3426" w:rsidRDefault="00A529DF" w:rsidP="00A529DF">
            <w:pPr>
              <w:autoSpaceDE w:val="0"/>
              <w:autoSpaceDN w:val="0"/>
              <w:adjustRightInd w:val="0"/>
              <w:rPr>
                <w:rFonts w:cs="Arial"/>
                <w:bCs/>
                <w:lang w:eastAsia="en-GB"/>
              </w:rPr>
            </w:pPr>
          </w:p>
          <w:p w14:paraId="506D759B"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support Employees facing redundancy to remain in the labour market by providing them with the enhanced skills to make them competitive.</w:t>
            </w:r>
          </w:p>
          <w:p w14:paraId="12459620" w14:textId="77777777" w:rsidR="00A529DF" w:rsidRPr="00ED3426" w:rsidRDefault="00A529DF" w:rsidP="00A529DF">
            <w:pPr>
              <w:autoSpaceDE w:val="0"/>
              <w:autoSpaceDN w:val="0"/>
              <w:adjustRightInd w:val="0"/>
              <w:rPr>
                <w:rFonts w:cs="Arial"/>
                <w:bCs/>
                <w:lang w:eastAsia="en-GB"/>
              </w:rPr>
            </w:pPr>
          </w:p>
          <w:p w14:paraId="129D02CC"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2C81164A" w14:textId="77777777" w:rsidR="00A529DF" w:rsidRPr="00ED3426" w:rsidRDefault="00A529DF" w:rsidP="00A529DF">
            <w:pPr>
              <w:autoSpaceDE w:val="0"/>
              <w:autoSpaceDN w:val="0"/>
              <w:adjustRightInd w:val="0"/>
              <w:rPr>
                <w:rFonts w:cs="Arial"/>
                <w:bCs/>
                <w:lang w:eastAsia="en-GB"/>
              </w:rPr>
            </w:pPr>
          </w:p>
          <w:p w14:paraId="6F40E7FA"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There must be an assessment of the generic employability skills which Employees will require to successfully obtain alternative employment within the local labour market.  </w:t>
            </w:r>
          </w:p>
          <w:p w14:paraId="28104C85" w14:textId="77777777" w:rsidR="00A529DF" w:rsidRPr="00ED3426" w:rsidRDefault="00A529DF" w:rsidP="00A529DF">
            <w:pPr>
              <w:autoSpaceDE w:val="0"/>
              <w:autoSpaceDN w:val="0"/>
              <w:adjustRightInd w:val="0"/>
              <w:rPr>
                <w:rFonts w:cs="Arial"/>
                <w:bCs/>
                <w:lang w:eastAsia="en-GB"/>
              </w:rPr>
            </w:pPr>
          </w:p>
          <w:p w14:paraId="145456F9"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provide targeted information advice and guidance (IAG) to ensure that the training opportunities are targeted at up-skilling or re-skilling individuals to improve their employment opportunities.</w:t>
            </w:r>
          </w:p>
          <w:p w14:paraId="02993AF8" w14:textId="77777777" w:rsidR="00A529DF" w:rsidRPr="00ED3426" w:rsidRDefault="00A529DF" w:rsidP="00A529DF">
            <w:pPr>
              <w:autoSpaceDE w:val="0"/>
              <w:autoSpaceDN w:val="0"/>
              <w:adjustRightInd w:val="0"/>
              <w:rPr>
                <w:rFonts w:cs="Arial"/>
                <w:bCs/>
                <w:lang w:eastAsia="en-GB"/>
              </w:rPr>
            </w:pPr>
          </w:p>
          <w:p w14:paraId="4B77EB86"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52934CB2" w14:textId="77777777" w:rsidR="00A529DF" w:rsidRPr="00ED3426" w:rsidRDefault="00A529DF" w:rsidP="00A529DF">
            <w:pPr>
              <w:autoSpaceDE w:val="0"/>
              <w:autoSpaceDN w:val="0"/>
              <w:adjustRightInd w:val="0"/>
              <w:rPr>
                <w:rFonts w:cs="Arial"/>
                <w:bCs/>
                <w:lang w:eastAsia="en-GB"/>
              </w:rPr>
            </w:pPr>
          </w:p>
          <w:p w14:paraId="77F23169"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215E86CD" w14:textId="77777777" w:rsidR="00A529DF" w:rsidRPr="00ED3426" w:rsidRDefault="00A529DF" w:rsidP="00A529DF">
            <w:pPr>
              <w:autoSpaceDE w:val="0"/>
              <w:autoSpaceDN w:val="0"/>
              <w:adjustRightInd w:val="0"/>
              <w:rPr>
                <w:rFonts w:cs="Arial"/>
                <w:bCs/>
                <w:lang w:eastAsia="en-GB"/>
              </w:rPr>
            </w:pPr>
          </w:p>
          <w:p w14:paraId="4266317A"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6584E857" w14:textId="77777777" w:rsidR="00A529DF" w:rsidRPr="00ED3426" w:rsidRDefault="00A529DF" w:rsidP="00A529DF">
            <w:pPr>
              <w:autoSpaceDE w:val="0"/>
              <w:autoSpaceDN w:val="0"/>
              <w:adjustRightInd w:val="0"/>
              <w:rPr>
                <w:rFonts w:cs="Arial"/>
                <w:bCs/>
                <w:lang w:eastAsia="en-GB"/>
              </w:rPr>
            </w:pPr>
          </w:p>
          <w:p w14:paraId="36D23556" w14:textId="35D2542C"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support the retention of skills within the Marches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3954F504" w14:textId="77777777" w:rsidR="00A529DF" w:rsidRPr="00ED3426" w:rsidRDefault="00A529DF" w:rsidP="00A529DF">
            <w:pPr>
              <w:autoSpaceDE w:val="0"/>
              <w:autoSpaceDN w:val="0"/>
              <w:adjustRightInd w:val="0"/>
              <w:rPr>
                <w:rFonts w:cs="Arial"/>
                <w:bCs/>
                <w:lang w:eastAsia="en-GB"/>
              </w:rPr>
            </w:pPr>
          </w:p>
          <w:p w14:paraId="0B486CF4"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be provided within the pre-redundancy or closure period, where the employer is willing to allow Employees at risk of redundancy to access to this support to help them re-enter employment quickly. </w:t>
            </w:r>
          </w:p>
          <w:p w14:paraId="74887F97" w14:textId="77777777" w:rsidR="00A529DF" w:rsidRPr="00ED3426" w:rsidRDefault="00A529DF" w:rsidP="00A529DF">
            <w:pPr>
              <w:autoSpaceDE w:val="0"/>
              <w:autoSpaceDN w:val="0"/>
              <w:adjustRightInd w:val="0"/>
              <w:rPr>
                <w:rFonts w:cs="Arial"/>
                <w:bCs/>
                <w:lang w:eastAsia="en-GB"/>
              </w:rPr>
            </w:pPr>
          </w:p>
          <w:p w14:paraId="3393B17A"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be provided flexibly to support individual employability and social mobility including roll on, roll off, year round responsive delivery which </w:t>
            </w:r>
            <w:r w:rsidRPr="4DE2DA68">
              <w:rPr>
                <w:rFonts w:eastAsia="Arial" w:cs="Arial"/>
                <w:lang w:eastAsia="en-GB"/>
              </w:rPr>
              <w:lastRenderedPageBreak/>
              <w:t xml:space="preserve">accommodates current benefit restrictions/rules where participants are also claimants.  </w:t>
            </w:r>
          </w:p>
          <w:p w14:paraId="440C6545" w14:textId="77777777" w:rsidR="00A529DF" w:rsidRPr="00ED3426" w:rsidRDefault="00A529DF" w:rsidP="00A529DF">
            <w:pPr>
              <w:autoSpaceDE w:val="0"/>
              <w:autoSpaceDN w:val="0"/>
              <w:adjustRightInd w:val="0"/>
              <w:rPr>
                <w:rFonts w:cs="Arial"/>
                <w:bCs/>
                <w:lang w:eastAsia="en-GB"/>
              </w:rPr>
            </w:pPr>
          </w:p>
          <w:p w14:paraId="2A95DAA4"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The Services must deliver support on employer’s sites at times which suit shift patterns as well as at central locations across the Marches LEP area and by phone / web.</w:t>
            </w:r>
          </w:p>
          <w:p w14:paraId="51F17F7F" w14:textId="77777777" w:rsidR="00A529DF" w:rsidRPr="00ED3426" w:rsidRDefault="00A529DF" w:rsidP="00A529DF">
            <w:pPr>
              <w:autoSpaceDE w:val="0"/>
              <w:autoSpaceDN w:val="0"/>
              <w:adjustRightInd w:val="0"/>
              <w:rPr>
                <w:rFonts w:cs="Arial"/>
                <w:bCs/>
                <w:lang w:eastAsia="en-GB"/>
              </w:rPr>
            </w:pPr>
          </w:p>
          <w:p w14:paraId="38B514A3" w14:textId="77777777" w:rsidR="00A529DF" w:rsidRPr="00ED3426" w:rsidRDefault="4DE2DA68" w:rsidP="00A529DF">
            <w:pPr>
              <w:autoSpaceDE w:val="0"/>
              <w:autoSpaceDN w:val="0"/>
              <w:adjustRightInd w:val="0"/>
              <w:rPr>
                <w:rFonts w:cs="Arial"/>
                <w:bCs/>
                <w:lang w:eastAsia="en-GB"/>
              </w:rPr>
            </w:pPr>
            <w:r w:rsidRPr="4DE2DA68">
              <w:rPr>
                <w:rFonts w:eastAsia="Arial" w:cs="Arial"/>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15E58177" w14:textId="77777777" w:rsidR="00A529DF" w:rsidRPr="00ED3426" w:rsidRDefault="00A529DF" w:rsidP="00A529DF">
            <w:pPr>
              <w:autoSpaceDE w:val="0"/>
              <w:autoSpaceDN w:val="0"/>
              <w:adjustRightInd w:val="0"/>
              <w:rPr>
                <w:rFonts w:cs="Arial"/>
                <w:bCs/>
                <w:lang w:eastAsia="en-GB"/>
              </w:rPr>
            </w:pPr>
          </w:p>
          <w:p w14:paraId="20A47A50" w14:textId="654B98EC" w:rsidR="00A529DF" w:rsidRPr="00D60651" w:rsidRDefault="4DE2DA68" w:rsidP="00A529DF">
            <w:r w:rsidRPr="4DE2DA68">
              <w:rPr>
                <w:rFonts w:eastAsia="Arial"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r w:rsidR="00DD1C5A">
              <w:rPr>
                <w:rFonts w:eastAsia="Arial" w:cs="Arial"/>
                <w:color w:val="000000" w:themeColor="text1"/>
              </w:rPr>
              <w:t>.</w:t>
            </w:r>
          </w:p>
          <w:p w14:paraId="36ADC8EC" w14:textId="77777777" w:rsidR="000F47A3" w:rsidRDefault="000F47A3" w:rsidP="006B0347">
            <w:pPr>
              <w:pStyle w:val="ListParagraph"/>
              <w:ind w:left="0" w:right="113"/>
              <w:rPr>
                <w:rFonts w:cs="Arial"/>
                <w:b/>
                <w:color w:val="000000" w:themeColor="text1"/>
                <w:szCs w:val="22"/>
              </w:rPr>
            </w:pPr>
          </w:p>
          <w:p w14:paraId="4401C7E5" w14:textId="1588DD3D" w:rsidR="006B0347" w:rsidRDefault="4DE2DA68" w:rsidP="006B0347">
            <w:pPr>
              <w:pStyle w:val="ListParagraph"/>
              <w:ind w:left="0" w:right="113"/>
              <w:rPr>
                <w:rFonts w:cs="Arial"/>
                <w:b/>
                <w:color w:val="000000" w:themeColor="text1"/>
                <w:szCs w:val="22"/>
              </w:rPr>
            </w:pPr>
            <w:r w:rsidRPr="4DE2DA68">
              <w:rPr>
                <w:rFonts w:eastAsia="Arial" w:cs="Arial"/>
                <w:b/>
                <w:bCs/>
                <w:color w:val="000000" w:themeColor="text1"/>
              </w:rPr>
              <w:t xml:space="preserve">Service Requirements applicable to all </w:t>
            </w:r>
            <w:r w:rsidR="00B26A7D">
              <w:rPr>
                <w:rFonts w:eastAsia="Arial" w:cs="Arial"/>
                <w:b/>
                <w:bCs/>
                <w:color w:val="000000" w:themeColor="text1"/>
              </w:rPr>
              <w:t>Theme</w:t>
            </w:r>
            <w:r w:rsidRPr="4DE2DA68">
              <w:rPr>
                <w:rFonts w:eastAsia="Arial" w:cs="Arial"/>
                <w:b/>
                <w:bCs/>
                <w:color w:val="000000" w:themeColor="text1"/>
              </w:rPr>
              <w:t>s</w:t>
            </w:r>
          </w:p>
          <w:p w14:paraId="336B1CCB" w14:textId="77777777" w:rsidR="006B0347" w:rsidRDefault="006B0347" w:rsidP="00D80C19">
            <w:pPr>
              <w:ind w:left="29"/>
              <w:rPr>
                <w:rFonts w:cs="Arial"/>
                <w:color w:val="000000" w:themeColor="text1"/>
              </w:rPr>
            </w:pPr>
          </w:p>
          <w:p w14:paraId="2F3C6DC4" w14:textId="4E514414" w:rsidR="00260667" w:rsidRDefault="4DE2DA68" w:rsidP="007B6D68">
            <w:pPr>
              <w:keepNext/>
              <w:spacing w:before="80" w:after="80" w:line="260" w:lineRule="atLeast"/>
              <w:rPr>
                <w:rFonts w:cs="Arial"/>
              </w:rPr>
            </w:pPr>
            <w:r w:rsidRPr="4DE2DA68">
              <w:rPr>
                <w:rFonts w:eastAsia="Arial" w:cs="Arial"/>
              </w:rPr>
              <w:t>The successful Candidate will work closely with the Marches LEP’s Growth Hub and the employers engaged with the Growth Hub.  The Growth Hubs are located in Hereford, Shrewsbury and Telford.</w:t>
            </w:r>
          </w:p>
          <w:p w14:paraId="2D7DCDEA" w14:textId="77777777" w:rsidR="00F528F2" w:rsidRDefault="00F528F2" w:rsidP="007B6D68">
            <w:pPr>
              <w:keepNext/>
              <w:spacing w:before="80" w:after="80" w:line="260" w:lineRule="atLeast"/>
              <w:rPr>
                <w:rFonts w:cs="Arial"/>
              </w:rPr>
            </w:pPr>
          </w:p>
          <w:p w14:paraId="3C4BBFC3" w14:textId="20ED8DB6" w:rsidR="007B6D68" w:rsidRDefault="4DE2DA68" w:rsidP="007B6D68">
            <w:pPr>
              <w:keepNext/>
              <w:spacing w:before="80" w:after="80" w:line="260" w:lineRule="atLeast"/>
              <w:rPr>
                <w:rFonts w:cs="Arial"/>
              </w:rPr>
            </w:pPr>
            <w:r w:rsidRPr="4DE2DA68">
              <w:rPr>
                <w:rFonts w:eastAsia="Arial" w:cs="Arial"/>
              </w:rPr>
              <w:t>The Services must focus on workers, older workers, lone parents, people with disabilities, ethnic minorities and other disadvantaged groups in the Marches area.  Target groups will be recruited from referrals from public and private sector employers, relevant local economic partners and the Marches LEP’s Growth Hub.</w:t>
            </w:r>
          </w:p>
          <w:p w14:paraId="6ACFB804" w14:textId="77777777" w:rsidR="00DF5291" w:rsidRDefault="00DF5291" w:rsidP="00D9164F">
            <w:pPr>
              <w:keepNext/>
              <w:spacing w:before="80" w:after="80" w:line="260" w:lineRule="atLeast"/>
              <w:rPr>
                <w:rFonts w:cs="Arial"/>
              </w:rPr>
            </w:pPr>
          </w:p>
          <w:p w14:paraId="3DD355A2" w14:textId="0DC3C61B" w:rsidR="00DF5291" w:rsidRDefault="4DE2DA68" w:rsidP="00D9164F">
            <w:pPr>
              <w:keepNext/>
              <w:spacing w:before="80" w:after="80" w:line="260" w:lineRule="atLeast"/>
              <w:rPr>
                <w:rFonts w:cs="Arial"/>
              </w:rPr>
            </w:pPr>
            <w:r w:rsidRPr="4DE2DA68">
              <w:rPr>
                <w:rFonts w:eastAsia="Arial" w:cs="Arial"/>
              </w:rPr>
              <w:t>The Services must be delivered in conjunction with rural partners provide innovative ways of overcoming the transport/travel/broadband/outreach issues which face Herefordshire and Shropshire.</w:t>
            </w:r>
          </w:p>
          <w:p w14:paraId="753DFE8A" w14:textId="77777777" w:rsidR="00832A8D" w:rsidRPr="007C2B80" w:rsidRDefault="00832A8D" w:rsidP="00ED3426">
            <w:pPr>
              <w:keepNext/>
              <w:spacing w:before="80" w:after="80" w:line="260" w:lineRule="atLeast"/>
              <w:rPr>
                <w:rFonts w:cs="Arial"/>
              </w:rPr>
            </w:pPr>
          </w:p>
        </w:tc>
      </w:tr>
      <w:tr w:rsidR="00967429" w:rsidRPr="00544738" w14:paraId="0B0185C5" w14:textId="77777777" w:rsidTr="5AFDCF37">
        <w:trPr>
          <w:trHeight w:val="567"/>
        </w:trPr>
        <w:tc>
          <w:tcPr>
            <w:tcW w:w="9088" w:type="dxa"/>
            <w:shd w:val="clear" w:color="auto" w:fill="D9D9D9" w:themeFill="background1" w:themeFillShade="D9"/>
            <w:vAlign w:val="center"/>
          </w:tcPr>
          <w:p w14:paraId="4A005D21" w14:textId="77777777" w:rsidR="00967429" w:rsidRPr="00544738" w:rsidRDefault="4DE2DA68" w:rsidP="00FD3B0A">
            <w:pPr>
              <w:pStyle w:val="SpecificationHeading"/>
            </w:pPr>
            <w:r>
              <w:lastRenderedPageBreak/>
              <w:t>ELIGIBILITY</w:t>
            </w:r>
          </w:p>
        </w:tc>
      </w:tr>
      <w:tr w:rsidR="00967429" w:rsidRPr="00EF4406" w14:paraId="054330B8" w14:textId="77777777" w:rsidTr="5AFDCF37">
        <w:tc>
          <w:tcPr>
            <w:tcW w:w="9088" w:type="dxa"/>
          </w:tcPr>
          <w:p w14:paraId="547594AE" w14:textId="77777777" w:rsidR="001E23AA" w:rsidRDefault="001E23AA" w:rsidP="002F70E9">
            <w:pPr>
              <w:rPr>
                <w:rFonts w:cs="Arial"/>
                <w:b/>
                <w:u w:val="single"/>
              </w:rPr>
            </w:pPr>
          </w:p>
          <w:p w14:paraId="3DD5C74E" w14:textId="77777777" w:rsidR="00A005EF" w:rsidRPr="00344FA1" w:rsidRDefault="4DE2DA68" w:rsidP="00A005EF">
            <w:r w:rsidRPr="4DE2DA68">
              <w:rPr>
                <w:b/>
                <w:bCs/>
              </w:rPr>
              <w:t>General</w:t>
            </w:r>
          </w:p>
          <w:p w14:paraId="4D4BCAFC" w14:textId="77777777" w:rsidR="00A005EF" w:rsidRPr="002833D9" w:rsidRDefault="4DE2DA68" w:rsidP="00A005EF">
            <w:pPr>
              <w:rPr>
                <w:rFonts w:cs="Arial"/>
              </w:rPr>
            </w:pPr>
            <w:r w:rsidRPr="4DE2DA68">
              <w:rPr>
                <w:rFonts w:eastAsia="Arial" w:cs="Arial"/>
              </w:rPr>
              <w:t>General eligibility requirements are set out in : the</w:t>
            </w:r>
            <w:r>
              <w:t xml:space="preserve"> </w:t>
            </w:r>
            <w:r w:rsidRPr="4DE2DA68">
              <w:rPr>
                <w:rFonts w:eastAsia="Arial" w:cs="Arial"/>
              </w:rPr>
              <w:t xml:space="preserve">European Social Fund Programme for England 2014-2020 National Eligibility Rules which can be found here: </w:t>
            </w:r>
            <w:hyperlink r:id="rId16">
              <w:r w:rsidRPr="4DE2DA68">
                <w:rPr>
                  <w:rStyle w:val="Hyperlink"/>
                  <w:rFonts w:eastAsia="Arial" w:cs="Arial"/>
                  <w:sz w:val="24"/>
                  <w:szCs w:val="24"/>
                </w:rPr>
                <w:t>https://www.gov.uk/government/publications/european-structural-and-investment-funds-programme-guidance</w:t>
              </w:r>
            </w:hyperlink>
            <w:r w:rsidRPr="4DE2DA68">
              <w:rPr>
                <w:rFonts w:eastAsia="Arial" w:cs="Arial"/>
              </w:rPr>
              <w:t xml:space="preserve"> </w:t>
            </w:r>
          </w:p>
          <w:p w14:paraId="6FB7029B" w14:textId="77777777" w:rsidR="00A005EF" w:rsidRDefault="00A005EF" w:rsidP="00C107CE">
            <w:pPr>
              <w:rPr>
                <w:rFonts w:cs="Arial"/>
              </w:rPr>
            </w:pPr>
          </w:p>
          <w:p w14:paraId="66A63A47" w14:textId="77777777" w:rsidR="00394F36" w:rsidRDefault="4DE2DA68" w:rsidP="006B0347">
            <w:pPr>
              <w:rPr>
                <w:rFonts w:cs="Arial"/>
              </w:rPr>
            </w:pPr>
            <w:r w:rsidRPr="4DE2DA68">
              <w:rPr>
                <w:rFonts w:eastAsia="Arial" w:cs="Arial"/>
              </w:rPr>
              <w:lastRenderedPageBreak/>
              <w:t>Please note LEP Specific requirements are subject to the National Eligibility Rules detailed above.</w:t>
            </w:r>
          </w:p>
          <w:p w14:paraId="1216A4D7" w14:textId="77777777" w:rsidR="00DF5291" w:rsidRDefault="00DF5291" w:rsidP="006B0347">
            <w:pPr>
              <w:rPr>
                <w:rFonts w:cs="Arial"/>
              </w:rPr>
            </w:pPr>
          </w:p>
          <w:p w14:paraId="09BE86EE" w14:textId="03C9BADE" w:rsidR="00DF5291" w:rsidRDefault="00B26A7D" w:rsidP="00DF5291">
            <w:pPr>
              <w:rPr>
                <w:rFonts w:cs="Arial"/>
              </w:rPr>
            </w:pPr>
            <w:r>
              <w:rPr>
                <w:rFonts w:eastAsia="Arial" w:cs="Arial"/>
              </w:rPr>
              <w:t>Theme</w:t>
            </w:r>
            <w:r w:rsidR="4DE2DA68" w:rsidRPr="4DE2DA68">
              <w:rPr>
                <w:rFonts w:eastAsia="Arial" w:cs="Arial"/>
              </w:rPr>
              <w:t xml:space="preserve"> 1: Employed, age 16+</w:t>
            </w:r>
          </w:p>
          <w:p w14:paraId="6D4AFC20" w14:textId="05DD33D3" w:rsidR="00DF5291" w:rsidRDefault="00B26A7D" w:rsidP="00DF5291">
            <w:pPr>
              <w:rPr>
                <w:rFonts w:cs="Arial"/>
              </w:rPr>
            </w:pPr>
            <w:r>
              <w:rPr>
                <w:rFonts w:eastAsia="Arial" w:cs="Arial"/>
              </w:rPr>
              <w:t>Theme</w:t>
            </w:r>
            <w:r w:rsidR="4DE2DA68" w:rsidRPr="4DE2DA68">
              <w:rPr>
                <w:rFonts w:eastAsia="Arial" w:cs="Arial"/>
              </w:rPr>
              <w:t xml:space="preserve"> 2: Employed, age 16+</w:t>
            </w:r>
          </w:p>
          <w:p w14:paraId="70B74325" w14:textId="4A6FF5CF" w:rsidR="00DF5291" w:rsidRDefault="00B26A7D" w:rsidP="00DF5291">
            <w:pPr>
              <w:rPr>
                <w:rFonts w:cs="Arial"/>
              </w:rPr>
            </w:pPr>
            <w:r>
              <w:rPr>
                <w:rFonts w:eastAsia="Arial" w:cs="Arial"/>
              </w:rPr>
              <w:t>Theme</w:t>
            </w:r>
            <w:r w:rsidR="4DE2DA68" w:rsidRPr="4DE2DA68">
              <w:rPr>
                <w:rFonts w:eastAsia="Arial" w:cs="Arial"/>
              </w:rPr>
              <w:t xml:space="preserve"> 3: Employed and unemployed</w:t>
            </w:r>
            <w:r w:rsidR="005A579F">
              <w:rPr>
                <w:rFonts w:eastAsia="Arial" w:cs="Arial"/>
              </w:rPr>
              <w:t xml:space="preserve"> (through redundancy)</w:t>
            </w:r>
            <w:r w:rsidR="4DE2DA68" w:rsidRPr="4DE2DA68">
              <w:rPr>
                <w:rFonts w:eastAsia="Arial" w:cs="Arial"/>
              </w:rPr>
              <w:t xml:space="preserve"> age 16+</w:t>
            </w:r>
          </w:p>
          <w:p w14:paraId="78E4BC72" w14:textId="77777777" w:rsidR="00DF5291" w:rsidRDefault="00DF5291" w:rsidP="006B0347">
            <w:pPr>
              <w:rPr>
                <w:rFonts w:cs="Arial"/>
              </w:rPr>
            </w:pPr>
          </w:p>
          <w:p w14:paraId="7A1E6489" w14:textId="77777777" w:rsidR="00394F36" w:rsidRDefault="4DE2DA68" w:rsidP="00394F36">
            <w:pPr>
              <w:rPr>
                <w:rFonts w:ascii="Calibri" w:hAnsi="Calibri"/>
                <w:iCs/>
                <w:sz w:val="22"/>
                <w:szCs w:val="22"/>
              </w:rPr>
            </w:pPr>
            <w:r w:rsidRPr="4DE2DA68">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B03D72C" w14:textId="77777777" w:rsidR="00394F36" w:rsidRDefault="5AFDCF37" w:rsidP="00394F36">
            <w:pPr>
              <w:ind w:left="720"/>
              <w:rPr>
                <w:iCs/>
              </w:rPr>
            </w:pPr>
            <w:r w:rsidRPr="5AFDCF37">
              <w:rPr>
                <w:rFonts w:eastAsia="Arial" w:cs="Arial"/>
              </w:rPr>
              <w:t> </w:t>
            </w:r>
          </w:p>
          <w:p w14:paraId="5D62B97B" w14:textId="77777777" w:rsidR="00884042" w:rsidRDefault="4DE2DA68" w:rsidP="00394F36">
            <w:pPr>
              <w:rPr>
                <w:rFonts w:cs="Arial"/>
                <w:iCs/>
              </w:rPr>
            </w:pPr>
            <w:r w:rsidRPr="4DE2DA68">
              <w:rPr>
                <w:rFonts w:eastAsia="Arial" w:cs="Arial"/>
              </w:rPr>
              <w:t>Over 50s                                 min 20%</w:t>
            </w:r>
          </w:p>
          <w:p w14:paraId="2F727F52" w14:textId="77777777" w:rsidR="00394F36" w:rsidRDefault="4DE2DA68" w:rsidP="00394F36">
            <w:pPr>
              <w:rPr>
                <w:iCs/>
              </w:rPr>
            </w:pPr>
            <w:r w:rsidRPr="4DE2DA68">
              <w:rPr>
                <w:rFonts w:eastAsia="Arial" w:cs="Arial"/>
              </w:rPr>
              <w:t>Ethnic groups                          min 7%</w:t>
            </w:r>
          </w:p>
          <w:p w14:paraId="568B4C3F" w14:textId="77777777" w:rsidR="00394F36" w:rsidRDefault="4DE2DA68" w:rsidP="00394F36">
            <w:pPr>
              <w:rPr>
                <w:iCs/>
              </w:rPr>
            </w:pPr>
            <w:r w:rsidRPr="4DE2DA68">
              <w:rPr>
                <w:rFonts w:eastAsia="Arial" w:cs="Arial"/>
              </w:rPr>
              <w:t>Female                                    min 49%</w:t>
            </w:r>
          </w:p>
          <w:p w14:paraId="38F8F676" w14:textId="77777777" w:rsidR="00394F36" w:rsidRDefault="4DE2DA68" w:rsidP="00394F36">
            <w:pPr>
              <w:rPr>
                <w:iCs/>
              </w:rPr>
            </w:pPr>
            <w:r w:rsidRPr="4DE2DA68">
              <w:rPr>
                <w:rFonts w:eastAsia="Arial" w:cs="Arial"/>
              </w:rPr>
              <w:t>Disability/health issues            min 8%</w:t>
            </w:r>
          </w:p>
          <w:p w14:paraId="4213E415" w14:textId="77777777" w:rsidR="00394F36" w:rsidRDefault="4DE2DA68" w:rsidP="00394F36">
            <w:pPr>
              <w:rPr>
                <w:iCs/>
              </w:rPr>
            </w:pPr>
            <w:r w:rsidRPr="4DE2DA68">
              <w:rPr>
                <w:rFonts w:eastAsia="Arial" w:cs="Arial"/>
              </w:rPr>
              <w:t>Lone parents                           min 5%</w:t>
            </w:r>
          </w:p>
          <w:p w14:paraId="1021E3F5" w14:textId="77777777" w:rsidR="00394F36" w:rsidRDefault="4DE2DA68" w:rsidP="00394F36">
            <w:pPr>
              <w:rPr>
                <w:rFonts w:cs="Arial"/>
                <w:iCs/>
              </w:rPr>
            </w:pPr>
            <w:r w:rsidRPr="4DE2DA68">
              <w:rPr>
                <w:rFonts w:eastAsia="Arial" w:cs="Arial"/>
              </w:rPr>
              <w:t>No basic skills                         min 13%/18%18%</w:t>
            </w:r>
          </w:p>
          <w:p w14:paraId="558909A0" w14:textId="77777777" w:rsidR="00FD3B0A" w:rsidRPr="00344FA1" w:rsidRDefault="00FD3B0A" w:rsidP="00225C7E">
            <w:pPr>
              <w:autoSpaceDE w:val="0"/>
              <w:autoSpaceDN w:val="0"/>
              <w:adjustRightInd w:val="0"/>
              <w:rPr>
                <w:rFonts w:cs="Arial"/>
                <w:color w:val="000000"/>
              </w:rPr>
            </w:pPr>
          </w:p>
        </w:tc>
      </w:tr>
      <w:tr w:rsidR="00967429" w:rsidRPr="00EF4406" w14:paraId="016BA127" w14:textId="77777777" w:rsidTr="5AFDCF37">
        <w:trPr>
          <w:trHeight w:val="567"/>
        </w:trPr>
        <w:tc>
          <w:tcPr>
            <w:tcW w:w="9088" w:type="dxa"/>
            <w:shd w:val="clear" w:color="auto" w:fill="D9D9D9" w:themeFill="background1" w:themeFillShade="D9"/>
            <w:vAlign w:val="center"/>
          </w:tcPr>
          <w:p w14:paraId="7DB0C467" w14:textId="77777777" w:rsidR="00967429" w:rsidRPr="00A005EF" w:rsidRDefault="4DE2DA68" w:rsidP="005E37D8">
            <w:pPr>
              <w:spacing w:before="120" w:after="120"/>
              <w:rPr>
                <w:b/>
                <w:bCs/>
              </w:rPr>
            </w:pPr>
            <w:r w:rsidRPr="4DE2DA68">
              <w:rPr>
                <w:b/>
                <w:bCs/>
              </w:rPr>
              <w:lastRenderedPageBreak/>
              <w:t>GEOGRAPHY / AREA OF DELIVERY</w:t>
            </w:r>
          </w:p>
        </w:tc>
      </w:tr>
      <w:tr w:rsidR="00967429" w:rsidRPr="0052695C" w14:paraId="6BDB5BCE" w14:textId="77777777" w:rsidTr="5AFDCF37">
        <w:trPr>
          <w:trHeight w:val="983"/>
        </w:trPr>
        <w:tc>
          <w:tcPr>
            <w:tcW w:w="9088" w:type="dxa"/>
          </w:tcPr>
          <w:p w14:paraId="191200DB" w14:textId="77777777" w:rsidR="00A005EF" w:rsidRDefault="00A005EF" w:rsidP="00A005EF"/>
          <w:p w14:paraId="62B78110" w14:textId="77777777" w:rsidR="007E7731" w:rsidRDefault="4DE2DA68" w:rsidP="00A005EF">
            <w:pPr>
              <w:rPr>
                <w:b/>
              </w:rPr>
            </w:pPr>
            <w:r w:rsidRPr="4DE2DA68">
              <w:rPr>
                <w:b/>
                <w:bCs/>
              </w:rPr>
              <w:t>LEP Specific</w:t>
            </w:r>
          </w:p>
          <w:p w14:paraId="34DF2E4C" w14:textId="77777777" w:rsidR="007E7731" w:rsidRPr="00C107CE" w:rsidRDefault="007E7731" w:rsidP="00A005EF">
            <w:pPr>
              <w:rPr>
                <w:b/>
              </w:rPr>
            </w:pPr>
          </w:p>
          <w:p w14:paraId="70FFF5EB" w14:textId="77777777" w:rsidR="00787807" w:rsidRDefault="4DE2DA68" w:rsidP="00A005EF">
            <w:pPr>
              <w:autoSpaceDE w:val="0"/>
              <w:autoSpaceDN w:val="0"/>
              <w:adjustRightInd w:val="0"/>
              <w:rPr>
                <w:rFonts w:cs="Arial"/>
              </w:rPr>
            </w:pPr>
            <w:r w:rsidRPr="4DE2DA68">
              <w:rPr>
                <w:rFonts w:eastAsia="Arial" w:cs="Arial"/>
              </w:rPr>
              <w:t>The Services will be delivered within The Marches Local Enterprise Partnership area.</w:t>
            </w:r>
          </w:p>
          <w:p w14:paraId="268A302F" w14:textId="77777777" w:rsidR="00832A8D" w:rsidRDefault="00832A8D" w:rsidP="00A005EF">
            <w:pPr>
              <w:autoSpaceDE w:val="0"/>
              <w:autoSpaceDN w:val="0"/>
              <w:adjustRightInd w:val="0"/>
              <w:rPr>
                <w:rFonts w:cs="Arial"/>
              </w:rPr>
            </w:pPr>
          </w:p>
          <w:p w14:paraId="1E673FA3" w14:textId="2734A882" w:rsidR="007C2B80" w:rsidRDefault="4DE2DA68" w:rsidP="006B0347">
            <w:pPr>
              <w:autoSpaceDE w:val="0"/>
              <w:autoSpaceDN w:val="0"/>
              <w:adjustRightInd w:val="0"/>
              <w:rPr>
                <w:rFonts w:cs="Arial"/>
              </w:rPr>
            </w:pPr>
            <w:r w:rsidRPr="4DE2DA68">
              <w:rPr>
                <w:rFonts w:eastAsia="Arial" w:cs="Arial"/>
              </w:rPr>
              <w:t xml:space="preserve">This area includes a transitional area (see funding rules re delivery locations) and these are identified in the </w:t>
            </w:r>
            <w:r w:rsidR="00315DFB">
              <w:rPr>
                <w:rFonts w:eastAsia="Arial" w:cs="Arial"/>
              </w:rPr>
              <w:t>tables</w:t>
            </w:r>
            <w:r w:rsidRPr="4DE2DA68">
              <w:rPr>
                <w:rFonts w:eastAsia="Arial" w:cs="Arial"/>
              </w:rPr>
              <w:t xml:space="preserve"> below.</w:t>
            </w:r>
          </w:p>
          <w:p w14:paraId="26C19770" w14:textId="77777777" w:rsidR="0004741A" w:rsidRPr="00FF6CCA" w:rsidRDefault="0004741A" w:rsidP="00DF5291">
            <w:pPr>
              <w:autoSpaceDE w:val="0"/>
              <w:autoSpaceDN w:val="0"/>
              <w:adjustRightInd w:val="0"/>
            </w:pPr>
          </w:p>
        </w:tc>
      </w:tr>
      <w:tr w:rsidR="00967429" w:rsidRPr="00505117" w14:paraId="03C9A413" w14:textId="77777777" w:rsidTr="5AFDCF37">
        <w:trPr>
          <w:trHeight w:val="567"/>
        </w:trPr>
        <w:tc>
          <w:tcPr>
            <w:tcW w:w="9088" w:type="dxa"/>
            <w:shd w:val="clear" w:color="auto" w:fill="D9D9D9" w:themeFill="background1" w:themeFillShade="D9"/>
            <w:vAlign w:val="center"/>
          </w:tcPr>
          <w:p w14:paraId="595DEFE9" w14:textId="77777777" w:rsidR="00967429" w:rsidRPr="00A005EF" w:rsidRDefault="4DE2DA68" w:rsidP="00DA3E5E">
            <w:pPr>
              <w:spacing w:before="120" w:after="120"/>
              <w:rPr>
                <w:b/>
                <w:bCs/>
              </w:rPr>
            </w:pPr>
            <w:r w:rsidRPr="4DE2DA68">
              <w:rPr>
                <w:b/>
                <w:bCs/>
              </w:rPr>
              <w:t>FUNDING AND DELIVERABLES</w:t>
            </w:r>
          </w:p>
        </w:tc>
      </w:tr>
      <w:tr w:rsidR="00967429" w:rsidRPr="00EF4406" w14:paraId="7EA67431" w14:textId="77777777" w:rsidTr="5AFDCF37">
        <w:trPr>
          <w:trHeight w:val="1408"/>
        </w:trPr>
        <w:tc>
          <w:tcPr>
            <w:tcW w:w="9088" w:type="dxa"/>
          </w:tcPr>
          <w:p w14:paraId="69A82BFD" w14:textId="3FF5450B" w:rsidR="007E7731" w:rsidRDefault="007E7731" w:rsidP="00A005EF">
            <w:pPr>
              <w:rPr>
                <w:rFonts w:cs="Arial"/>
              </w:rPr>
            </w:pPr>
          </w:p>
          <w:p w14:paraId="73AC86DD" w14:textId="77777777" w:rsidR="007E7731" w:rsidRPr="00C107CE" w:rsidRDefault="4DE2DA68" w:rsidP="00A005EF">
            <w:pPr>
              <w:rPr>
                <w:rFonts w:cs="Arial"/>
                <w:b/>
              </w:rPr>
            </w:pPr>
            <w:r w:rsidRPr="4DE2DA68">
              <w:rPr>
                <w:rFonts w:eastAsia="Arial" w:cs="Arial"/>
                <w:b/>
                <w:bCs/>
              </w:rPr>
              <w:t>LEP Specific</w:t>
            </w:r>
          </w:p>
          <w:p w14:paraId="3CBEB316" w14:textId="77777777" w:rsidR="007E7731" w:rsidRDefault="007E7731" w:rsidP="00A005EF">
            <w:pPr>
              <w:rPr>
                <w:rFonts w:cs="Arial"/>
              </w:rPr>
            </w:pPr>
          </w:p>
          <w:p w14:paraId="7AE934EC" w14:textId="7307DE8B" w:rsidR="00A005EF" w:rsidRPr="00BC7F87" w:rsidRDefault="4DE2DA68" w:rsidP="00A005EF">
            <w:pPr>
              <w:rPr>
                <w:rFonts w:cs="Arial"/>
              </w:rPr>
            </w:pPr>
            <w:r w:rsidRPr="4DE2DA68">
              <w:rPr>
                <w:rFonts w:eastAsia="Arial" w:cs="Arial"/>
              </w:rPr>
              <w:t>Currently £1,500,000 will be available for the period from August 2016 to March 2018, this may be increased if additional funding becomes available.</w:t>
            </w:r>
          </w:p>
          <w:p w14:paraId="1EA1AD75" w14:textId="77777777" w:rsidR="00DF5291" w:rsidRDefault="00DF5291" w:rsidP="00DF5291">
            <w:pPr>
              <w:autoSpaceDE w:val="0"/>
              <w:autoSpaceDN w:val="0"/>
              <w:adjustRightInd w:val="0"/>
            </w:pPr>
          </w:p>
          <w:p w14:paraId="3B881967" w14:textId="77777777" w:rsidR="00DF5291" w:rsidRDefault="4DE2DA68" w:rsidP="00DF5291">
            <w:pPr>
              <w:autoSpaceDE w:val="0"/>
              <w:autoSpaceDN w:val="0"/>
              <w:adjustRightInd w:val="0"/>
            </w:pPr>
            <w:r>
              <w:t>More Developed Area – £500,000</w:t>
            </w:r>
          </w:p>
          <w:p w14:paraId="6F434B39" w14:textId="77777777" w:rsidR="00DF5291" w:rsidRDefault="4DE2DA68" w:rsidP="00DF5291">
            <w:pPr>
              <w:autoSpaceDE w:val="0"/>
              <w:autoSpaceDN w:val="0"/>
              <w:adjustRightInd w:val="0"/>
            </w:pPr>
            <w:r>
              <w:t>Transition Area  – £1,000,000</w:t>
            </w:r>
          </w:p>
          <w:p w14:paraId="03A9BC80" w14:textId="77777777" w:rsidR="00DF5291" w:rsidRDefault="00DF5291" w:rsidP="00A005EF">
            <w:pPr>
              <w:rPr>
                <w:b/>
              </w:rPr>
            </w:pPr>
          </w:p>
          <w:p w14:paraId="21B13878" w14:textId="77777777" w:rsidR="00394F36" w:rsidRDefault="4DE2DA68" w:rsidP="00394F36">
            <w:pPr>
              <w:rPr>
                <w:rFonts w:cs="Arial"/>
              </w:rPr>
            </w:pPr>
            <w:r w:rsidRPr="4DE2DA68">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6D00F63" w14:textId="77777777" w:rsidR="00394F36" w:rsidRPr="00BC7F87" w:rsidRDefault="00394F36" w:rsidP="00A005EF">
            <w:pPr>
              <w:rPr>
                <w:b/>
              </w:rPr>
            </w:pPr>
          </w:p>
          <w:p w14:paraId="16EB20DC" w14:textId="54CBD42E" w:rsidR="00A005EF" w:rsidRDefault="4DE2DA68" w:rsidP="00A005EF">
            <w:pPr>
              <w:autoSpaceDE w:val="0"/>
              <w:autoSpaceDN w:val="0"/>
              <w:adjustRightInd w:val="0"/>
              <w:rPr>
                <w:rFonts w:cs="Arial"/>
              </w:rPr>
            </w:pPr>
            <w:r w:rsidRPr="4DE2DA68">
              <w:rPr>
                <w:rFonts w:eastAsia="Arial" w:cs="Arial"/>
              </w:rPr>
              <w:lastRenderedPageBreak/>
              <w:t>The minimum service deliverables, values and volumes for which evidence must be provided are as follows.</w:t>
            </w:r>
          </w:p>
          <w:p w14:paraId="0ED3A704" w14:textId="77777777" w:rsidR="00F00A82" w:rsidRDefault="00F00A82" w:rsidP="00A005EF">
            <w:pPr>
              <w:autoSpaceDE w:val="0"/>
              <w:autoSpaceDN w:val="0"/>
              <w:adjustRightInd w:val="0"/>
              <w:rPr>
                <w:rFonts w:cs="Arial"/>
              </w:rPr>
            </w:pPr>
          </w:p>
          <w:p w14:paraId="7DFFB459" w14:textId="2A315427" w:rsidR="00A005EF" w:rsidRPr="00835431" w:rsidRDefault="4DE2DA68" w:rsidP="00835431">
            <w:pPr>
              <w:tabs>
                <w:tab w:val="left" w:pos="4780"/>
              </w:tabs>
              <w:rPr>
                <w:rFonts w:cs="Arial"/>
                <w:b/>
              </w:rPr>
            </w:pPr>
            <w:r w:rsidRPr="4DE2DA68">
              <w:rPr>
                <w:rFonts w:eastAsia="Arial" w:cs="Arial"/>
                <w:b/>
                <w:bCs/>
              </w:rPr>
              <w:t>More Developed area (£500,000)</w:t>
            </w:r>
          </w:p>
          <w:p w14:paraId="5E3BAA39" w14:textId="77777777" w:rsidR="00EA599B" w:rsidRDefault="00EA599B" w:rsidP="00A005EF">
            <w:pPr>
              <w:rPr>
                <w:rFonts w:cs="Arial"/>
              </w:rPr>
            </w:pPr>
          </w:p>
          <w:tbl>
            <w:tblPr>
              <w:tblW w:w="5000" w:type="pct"/>
              <w:tblLayout w:type="fixed"/>
              <w:tblLook w:val="04A0" w:firstRow="1" w:lastRow="0" w:firstColumn="1" w:lastColumn="0" w:noHBand="0" w:noVBand="1"/>
            </w:tblPr>
            <w:tblGrid>
              <w:gridCol w:w="4418"/>
              <w:gridCol w:w="1134"/>
              <w:gridCol w:w="1843"/>
              <w:gridCol w:w="1467"/>
            </w:tblGrid>
            <w:tr w:rsidR="00F00A82" w:rsidRPr="00835431" w14:paraId="012E57BE" w14:textId="77777777" w:rsidTr="5AFDCF37">
              <w:trPr>
                <w:trHeight w:val="860"/>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B40426E" w14:textId="77777777" w:rsidR="00F00A82" w:rsidRPr="00835431" w:rsidRDefault="4DE2DA68" w:rsidP="00F00A82">
                  <w:pPr>
                    <w:rPr>
                      <w:rFonts w:cs="Arial"/>
                      <w:b/>
                      <w:bCs/>
                      <w:color w:val="000000"/>
                      <w:sz w:val="20"/>
                      <w:szCs w:val="20"/>
                      <w:lang w:eastAsia="en-GB"/>
                    </w:rPr>
                  </w:pPr>
                  <w:r w:rsidRPr="4DE2DA68">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417185" w14:textId="77777777" w:rsidR="00F00A82" w:rsidRPr="00835431" w:rsidRDefault="4DE2DA68" w:rsidP="00F00A82">
                  <w:pPr>
                    <w:jc w:val="center"/>
                    <w:rPr>
                      <w:rFonts w:cs="Arial"/>
                      <w:b/>
                      <w:bCs/>
                      <w:color w:val="000000"/>
                      <w:sz w:val="20"/>
                      <w:szCs w:val="20"/>
                      <w:lang w:eastAsia="en-GB"/>
                    </w:rPr>
                  </w:pPr>
                  <w:r w:rsidRPr="4DE2DA68">
                    <w:rPr>
                      <w:rFonts w:eastAsia="Arial" w:cs="Arial"/>
                      <w:b/>
                      <w:bCs/>
                      <w:color w:val="000000" w:themeColor="text1"/>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ACC306" w14:textId="77777777" w:rsidR="00F00A82" w:rsidRPr="00835431" w:rsidRDefault="4DE2DA68" w:rsidP="00F00A82">
                  <w:pPr>
                    <w:jc w:val="center"/>
                    <w:rPr>
                      <w:rFonts w:cs="Arial"/>
                      <w:b/>
                      <w:bCs/>
                      <w:color w:val="000000"/>
                      <w:sz w:val="20"/>
                      <w:szCs w:val="20"/>
                      <w:lang w:eastAsia="en-GB"/>
                    </w:rPr>
                  </w:pPr>
                  <w:r w:rsidRPr="4DE2DA68">
                    <w:rPr>
                      <w:rFonts w:eastAsia="Arial" w:cs="Arial"/>
                      <w:b/>
                      <w:bCs/>
                      <w:color w:val="000000" w:themeColor="text1"/>
                      <w:sz w:val="20"/>
                      <w:szCs w:val="20"/>
                      <w:lang w:eastAsia="en-GB"/>
                    </w:rPr>
                    <w:t>Unit Cost Total Value Average per Intervention</w:t>
                  </w:r>
                </w:p>
              </w:tc>
              <w:tc>
                <w:tcPr>
                  <w:tcW w:w="146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6C29080" w14:textId="77777777" w:rsidR="00F00A82" w:rsidRPr="00835431" w:rsidRDefault="4DE2DA68" w:rsidP="00F00A82">
                  <w:pPr>
                    <w:jc w:val="center"/>
                    <w:rPr>
                      <w:rFonts w:cs="Arial"/>
                      <w:b/>
                      <w:bCs/>
                      <w:color w:val="000000"/>
                      <w:sz w:val="20"/>
                      <w:szCs w:val="20"/>
                      <w:lang w:eastAsia="en-GB"/>
                    </w:rPr>
                  </w:pPr>
                  <w:r w:rsidRPr="4DE2DA68">
                    <w:rPr>
                      <w:rFonts w:eastAsia="Arial" w:cs="Arial"/>
                      <w:b/>
                      <w:bCs/>
                      <w:color w:val="000000" w:themeColor="text1"/>
                      <w:sz w:val="20"/>
                      <w:szCs w:val="20"/>
                      <w:lang w:eastAsia="en-GB"/>
                    </w:rPr>
                    <w:t>£</w:t>
                  </w:r>
                </w:p>
              </w:tc>
            </w:tr>
            <w:tr w:rsidR="00F00A82" w:rsidRPr="00835431" w14:paraId="4528D391"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9E8D44F"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425D50F" w14:textId="77777777" w:rsidR="00F00A82" w:rsidRPr="00835431" w:rsidRDefault="5AFDCF37" w:rsidP="00F00A82">
                  <w:pPr>
                    <w:jc w:val="center"/>
                    <w:rPr>
                      <w:rFonts w:cs="Arial"/>
                      <w:color w:val="000000"/>
                      <w:sz w:val="20"/>
                      <w:szCs w:val="20"/>
                      <w:lang w:eastAsia="en-GB"/>
                    </w:rPr>
                  </w:pPr>
                  <w:r w:rsidRPr="5AFDCF37">
                    <w:rPr>
                      <w:rFonts w:eastAsia="Arial" w:cs="Arial"/>
                      <w:color w:val="000000" w:themeColor="text1"/>
                      <w:sz w:val="20"/>
                      <w:szCs w:val="20"/>
                      <w:lang w:eastAsia="en-GB"/>
                    </w:rPr>
                    <w:t>280</w:t>
                  </w:r>
                </w:p>
              </w:tc>
              <w:tc>
                <w:tcPr>
                  <w:tcW w:w="184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A6B7724"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£50</w:t>
                  </w:r>
                </w:p>
              </w:tc>
              <w:tc>
                <w:tcPr>
                  <w:tcW w:w="146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67C67FFC"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£14,000</w:t>
                  </w:r>
                </w:p>
              </w:tc>
            </w:tr>
            <w:tr w:rsidR="00F00A82" w:rsidRPr="00835431" w14:paraId="1DEBACB5"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A494687"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959C" w14:textId="6E6C1538" w:rsidR="00F00A82" w:rsidRPr="00835431" w:rsidRDefault="00F00A82" w:rsidP="00F00A82">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F8972" w14:textId="6963F772" w:rsidR="00F00A82" w:rsidRPr="00835431" w:rsidRDefault="00F00A82" w:rsidP="00F00A82">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892FD"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£216,000</w:t>
                  </w:r>
                </w:p>
              </w:tc>
            </w:tr>
            <w:tr w:rsidR="00F00A82" w:rsidRPr="00835431" w14:paraId="1C192E04"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54D6974"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36ED8" w14:textId="233444CC" w:rsidR="00F00A82" w:rsidRPr="00835431" w:rsidRDefault="00F00A82" w:rsidP="00F00A82">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5016EF" w14:textId="2608D9FE" w:rsidR="00F00A82" w:rsidRPr="00835431" w:rsidRDefault="00F00A82" w:rsidP="00F00A82">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8C86B9"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£87,500</w:t>
                  </w:r>
                </w:p>
              </w:tc>
            </w:tr>
            <w:tr w:rsidR="00F00A82" w:rsidRPr="00835431" w14:paraId="59339AE0"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D071BE2"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56B11" w14:textId="77777777" w:rsidR="00F00A82" w:rsidRPr="00835431" w:rsidRDefault="5AFDCF37" w:rsidP="00F00A82">
                  <w:pPr>
                    <w:jc w:val="center"/>
                    <w:rPr>
                      <w:rFonts w:cs="Arial"/>
                      <w:color w:val="000000"/>
                      <w:sz w:val="20"/>
                      <w:szCs w:val="20"/>
                      <w:lang w:eastAsia="en-GB"/>
                    </w:rPr>
                  </w:pPr>
                  <w:r w:rsidRPr="5AFDCF37">
                    <w:rPr>
                      <w:rFonts w:eastAsia="Arial" w:cs="Arial"/>
                      <w:color w:val="000000" w:themeColor="text1"/>
                      <w:sz w:val="20"/>
                      <w:szCs w:val="20"/>
                      <w:lang w:eastAsia="en-GB"/>
                    </w:rPr>
                    <w:t>45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4D56"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£600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88DC4"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£27,000</w:t>
                  </w:r>
                </w:p>
              </w:tc>
            </w:tr>
            <w:tr w:rsidR="00F00A82" w:rsidRPr="00835431" w14:paraId="29EDED12"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BC97B30"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7A4EB" w14:textId="77777777" w:rsidR="00F00A82" w:rsidRPr="00835431" w:rsidRDefault="5AFDCF37" w:rsidP="00F00A82">
                  <w:pPr>
                    <w:jc w:val="center"/>
                    <w:rPr>
                      <w:rFonts w:cs="Arial"/>
                      <w:sz w:val="20"/>
                      <w:szCs w:val="20"/>
                      <w:lang w:eastAsia="en-GB"/>
                    </w:rPr>
                  </w:pPr>
                  <w:r w:rsidRPr="5AFDCF37">
                    <w:rPr>
                      <w:rFonts w:eastAsia="Arial" w:cs="Arial"/>
                      <w:sz w:val="20"/>
                      <w:szCs w:val="20"/>
                      <w:lang w:eastAsia="en-GB"/>
                    </w:rPr>
                    <w:t>100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CECC52"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£600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156DC"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£60,000</w:t>
                  </w:r>
                </w:p>
              </w:tc>
            </w:tr>
            <w:tr w:rsidR="00F00A82" w:rsidRPr="00835431" w14:paraId="4AEABED9"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7AC9964"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609B" w14:textId="77777777" w:rsidR="00F00A82" w:rsidRPr="00835431" w:rsidRDefault="5AFDCF37" w:rsidP="00F00A82">
                  <w:pPr>
                    <w:jc w:val="center"/>
                    <w:rPr>
                      <w:rFonts w:cs="Arial"/>
                      <w:sz w:val="20"/>
                      <w:szCs w:val="20"/>
                      <w:lang w:eastAsia="en-GB"/>
                    </w:rPr>
                  </w:pPr>
                  <w:r w:rsidRPr="5AFDCF37">
                    <w:rPr>
                      <w:rFonts w:eastAsia="Arial" w:cs="Arial"/>
                      <w:sz w:val="20"/>
                      <w:szCs w:val="20"/>
                      <w:lang w:eastAsia="en-GB"/>
                    </w:rPr>
                    <w:t>35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D487"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11E0D"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£14,000</w:t>
                  </w:r>
                </w:p>
              </w:tc>
            </w:tr>
            <w:tr w:rsidR="00F00A82" w:rsidRPr="00835431" w14:paraId="6327E0F9"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AA87AC7"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AE602" w14:textId="77777777" w:rsidR="00F00A82" w:rsidRPr="00835431" w:rsidRDefault="5AFDCF37" w:rsidP="00F00A82">
                  <w:pPr>
                    <w:jc w:val="center"/>
                    <w:rPr>
                      <w:rFonts w:cs="Arial"/>
                      <w:sz w:val="20"/>
                      <w:szCs w:val="20"/>
                      <w:lang w:eastAsia="en-GB"/>
                    </w:rPr>
                  </w:pPr>
                  <w:r w:rsidRPr="5AFDCF37">
                    <w:rPr>
                      <w:rFonts w:eastAsia="Arial" w:cs="Arial"/>
                      <w:sz w:val="20"/>
                      <w:szCs w:val="20"/>
                      <w:lang w:eastAsia="en-GB"/>
                    </w:rPr>
                    <w:t>90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D699AB"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D1FEC7"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£36,000</w:t>
                  </w:r>
                </w:p>
              </w:tc>
            </w:tr>
            <w:tr w:rsidR="00F00A82" w:rsidRPr="00835431" w14:paraId="70CA3CE7"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BEE91A4" w14:textId="0C866428"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 xml:space="preserve">SD01 Employer Engagement and TNA completed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60A9B" w14:textId="77777777" w:rsidR="00F00A82" w:rsidRPr="00835431" w:rsidRDefault="5AFDCF37" w:rsidP="00F00A82">
                  <w:pPr>
                    <w:jc w:val="center"/>
                    <w:rPr>
                      <w:rFonts w:cs="Arial"/>
                      <w:sz w:val="20"/>
                      <w:szCs w:val="20"/>
                      <w:lang w:eastAsia="en-GB"/>
                    </w:rPr>
                  </w:pPr>
                  <w:r w:rsidRPr="5AFDCF37">
                    <w:rPr>
                      <w:rFonts w:eastAsia="Arial" w:cs="Arial"/>
                      <w:sz w:val="20"/>
                      <w:szCs w:val="20"/>
                      <w:lang w:eastAsia="en-GB"/>
                    </w:rPr>
                    <w:t>115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C7D5"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£100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C02F5"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£11,500</w:t>
                  </w:r>
                </w:p>
              </w:tc>
            </w:tr>
            <w:tr w:rsidR="00F00A82" w:rsidRPr="00835431" w14:paraId="741D4273"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98F6A33" w14:textId="3B7CA39B"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 xml:space="preserve">SD02 In work progression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9D8CE" w14:textId="77777777" w:rsidR="00F00A82" w:rsidRPr="00835431" w:rsidRDefault="5AFDCF37" w:rsidP="00F00A82">
                  <w:pPr>
                    <w:jc w:val="center"/>
                    <w:rPr>
                      <w:rFonts w:cs="Arial"/>
                      <w:sz w:val="20"/>
                      <w:szCs w:val="20"/>
                      <w:lang w:eastAsia="en-GB"/>
                    </w:rPr>
                  </w:pPr>
                  <w:r w:rsidRPr="5AFDCF37">
                    <w:rPr>
                      <w:rFonts w:eastAsia="Arial" w:cs="Arial"/>
                      <w:sz w:val="20"/>
                      <w:szCs w:val="20"/>
                      <w:lang w:eastAsia="en-GB"/>
                    </w:rPr>
                    <w:t>85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2F2C1A"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BBD668"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£34,000</w:t>
                  </w:r>
                </w:p>
              </w:tc>
            </w:tr>
            <w:tr w:rsidR="00F00A82" w:rsidRPr="00835431" w14:paraId="4A045CEF"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18B1A7C" w14:textId="77777777" w:rsidR="00F00A82" w:rsidRPr="00835431" w:rsidRDefault="4DE2DA68" w:rsidP="00F00A82">
                  <w:pPr>
                    <w:rPr>
                      <w:rFonts w:cs="Arial"/>
                      <w:color w:val="000000"/>
                      <w:sz w:val="20"/>
                      <w:szCs w:val="20"/>
                      <w:lang w:eastAsia="en-GB"/>
                    </w:rPr>
                  </w:pPr>
                  <w:r w:rsidRPr="4DE2DA68">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BF51" w14:textId="724E4659" w:rsidR="00F00A82" w:rsidRPr="00835431" w:rsidRDefault="00F00A82" w:rsidP="00F00A82">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7014" w14:textId="2905C03A" w:rsidR="00F00A82" w:rsidRPr="00835431" w:rsidRDefault="00F00A82" w:rsidP="00F00A82">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673D" w14:textId="77777777" w:rsidR="00F00A82" w:rsidRPr="00835431" w:rsidRDefault="4DE2DA68" w:rsidP="00F00A82">
                  <w:pPr>
                    <w:jc w:val="center"/>
                    <w:rPr>
                      <w:rFonts w:cs="Arial"/>
                      <w:color w:val="000000"/>
                      <w:sz w:val="20"/>
                      <w:szCs w:val="20"/>
                      <w:lang w:eastAsia="en-GB"/>
                    </w:rPr>
                  </w:pPr>
                  <w:r w:rsidRPr="4DE2DA68">
                    <w:rPr>
                      <w:rFonts w:eastAsia="Arial" w:cs="Arial"/>
                      <w:color w:val="000000" w:themeColor="text1"/>
                      <w:sz w:val="20"/>
                      <w:szCs w:val="20"/>
                      <w:lang w:eastAsia="en-GB"/>
                    </w:rPr>
                    <w:t>£500,000</w:t>
                  </w:r>
                </w:p>
              </w:tc>
            </w:tr>
          </w:tbl>
          <w:p w14:paraId="403E1BA4" w14:textId="77777777" w:rsidR="00FC52BD" w:rsidRDefault="00FC52BD" w:rsidP="00A005EF">
            <w:pPr>
              <w:rPr>
                <w:rFonts w:cs="Arial"/>
              </w:rPr>
            </w:pPr>
          </w:p>
          <w:p w14:paraId="241648CC" w14:textId="32630CCE" w:rsidR="00FC52BD" w:rsidRPr="00910378" w:rsidRDefault="4DE2DA68" w:rsidP="00FC52BD">
            <w:pPr>
              <w:tabs>
                <w:tab w:val="left" w:pos="4780"/>
              </w:tabs>
              <w:rPr>
                <w:rFonts w:cs="Arial"/>
                <w:b/>
              </w:rPr>
            </w:pPr>
            <w:r w:rsidRPr="4DE2DA68">
              <w:rPr>
                <w:rFonts w:eastAsia="Arial" w:cs="Arial"/>
                <w:b/>
                <w:bCs/>
              </w:rPr>
              <w:t>Transition area (£1,000,000)</w:t>
            </w:r>
          </w:p>
          <w:p w14:paraId="05F36CEA" w14:textId="77777777" w:rsidR="00FC52BD" w:rsidRDefault="00FC52BD" w:rsidP="00FC52BD">
            <w:pPr>
              <w:rPr>
                <w:rFonts w:cs="Arial"/>
              </w:rPr>
            </w:pPr>
          </w:p>
          <w:tbl>
            <w:tblPr>
              <w:tblW w:w="5000" w:type="pct"/>
              <w:tblLayout w:type="fixed"/>
              <w:tblLook w:val="04A0" w:firstRow="1" w:lastRow="0" w:firstColumn="1" w:lastColumn="0" w:noHBand="0" w:noVBand="1"/>
            </w:tblPr>
            <w:tblGrid>
              <w:gridCol w:w="4418"/>
              <w:gridCol w:w="1134"/>
              <w:gridCol w:w="1843"/>
              <w:gridCol w:w="1467"/>
            </w:tblGrid>
            <w:tr w:rsidR="00CC3AB1" w:rsidRPr="00835431" w14:paraId="04C198AE" w14:textId="77777777" w:rsidTr="5AFDCF37">
              <w:trPr>
                <w:trHeight w:val="860"/>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0CB9FA" w14:textId="77777777" w:rsidR="00CC3AB1" w:rsidRPr="00835431" w:rsidRDefault="4DE2DA68" w:rsidP="00CC3AB1">
                  <w:pPr>
                    <w:rPr>
                      <w:rFonts w:cs="Arial"/>
                      <w:b/>
                      <w:bCs/>
                      <w:color w:val="000000"/>
                      <w:sz w:val="20"/>
                      <w:szCs w:val="20"/>
                      <w:lang w:eastAsia="en-GB"/>
                    </w:rPr>
                  </w:pPr>
                  <w:r w:rsidRPr="4DE2DA68">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479AA4" w14:textId="77777777" w:rsidR="00CC3AB1" w:rsidRPr="00835431" w:rsidRDefault="4DE2DA68" w:rsidP="00CC3AB1">
                  <w:pPr>
                    <w:jc w:val="center"/>
                    <w:rPr>
                      <w:rFonts w:cs="Arial"/>
                      <w:b/>
                      <w:bCs/>
                      <w:color w:val="000000"/>
                      <w:sz w:val="20"/>
                      <w:szCs w:val="20"/>
                      <w:lang w:eastAsia="en-GB"/>
                    </w:rPr>
                  </w:pPr>
                  <w:r w:rsidRPr="4DE2DA68">
                    <w:rPr>
                      <w:rFonts w:eastAsia="Arial" w:cs="Arial"/>
                      <w:b/>
                      <w:bCs/>
                      <w:color w:val="000000" w:themeColor="text1"/>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90451DC" w14:textId="77777777" w:rsidR="00CC3AB1" w:rsidRPr="00835431" w:rsidRDefault="4DE2DA68" w:rsidP="00CC3AB1">
                  <w:pPr>
                    <w:jc w:val="center"/>
                    <w:rPr>
                      <w:rFonts w:cs="Arial"/>
                      <w:b/>
                      <w:bCs/>
                      <w:color w:val="000000"/>
                      <w:sz w:val="20"/>
                      <w:szCs w:val="20"/>
                      <w:lang w:eastAsia="en-GB"/>
                    </w:rPr>
                  </w:pPr>
                  <w:r w:rsidRPr="4DE2DA68">
                    <w:rPr>
                      <w:rFonts w:eastAsia="Arial" w:cs="Arial"/>
                      <w:b/>
                      <w:bCs/>
                      <w:color w:val="000000" w:themeColor="text1"/>
                      <w:sz w:val="20"/>
                      <w:szCs w:val="20"/>
                      <w:lang w:eastAsia="en-GB"/>
                    </w:rPr>
                    <w:t>Unit Cost Total Value Average per Intervention</w:t>
                  </w:r>
                </w:p>
              </w:tc>
              <w:tc>
                <w:tcPr>
                  <w:tcW w:w="146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C514F3" w14:textId="77777777" w:rsidR="00CC3AB1" w:rsidRPr="00835431" w:rsidRDefault="4DE2DA68" w:rsidP="00CC3AB1">
                  <w:pPr>
                    <w:jc w:val="center"/>
                    <w:rPr>
                      <w:rFonts w:cs="Arial"/>
                      <w:b/>
                      <w:bCs/>
                      <w:color w:val="000000"/>
                      <w:sz w:val="20"/>
                      <w:szCs w:val="20"/>
                      <w:lang w:eastAsia="en-GB"/>
                    </w:rPr>
                  </w:pPr>
                  <w:r w:rsidRPr="4DE2DA68">
                    <w:rPr>
                      <w:rFonts w:eastAsia="Arial" w:cs="Arial"/>
                      <w:b/>
                      <w:bCs/>
                      <w:color w:val="000000" w:themeColor="text1"/>
                      <w:sz w:val="20"/>
                      <w:szCs w:val="20"/>
                      <w:lang w:eastAsia="en-GB"/>
                    </w:rPr>
                    <w:t>£</w:t>
                  </w:r>
                </w:p>
              </w:tc>
            </w:tr>
            <w:tr w:rsidR="00CC3AB1" w:rsidRPr="00835431" w14:paraId="0728C31B"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20AFBFE"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A71FC44" w14:textId="77777777" w:rsidR="00CC3AB1" w:rsidRPr="00835431" w:rsidRDefault="5AFDCF37" w:rsidP="00CC3AB1">
                  <w:pPr>
                    <w:jc w:val="center"/>
                    <w:rPr>
                      <w:rFonts w:cs="Arial"/>
                      <w:color w:val="000000"/>
                      <w:sz w:val="20"/>
                      <w:szCs w:val="20"/>
                      <w:lang w:eastAsia="en-GB"/>
                    </w:rPr>
                  </w:pPr>
                  <w:r w:rsidRPr="5AFDCF37">
                    <w:rPr>
                      <w:rFonts w:eastAsia="Arial" w:cs="Arial"/>
                      <w:color w:val="000000" w:themeColor="text1"/>
                      <w:sz w:val="20"/>
                      <w:szCs w:val="20"/>
                      <w:lang w:eastAsia="en-GB"/>
                    </w:rPr>
                    <w:t>555</w:t>
                  </w:r>
                </w:p>
              </w:tc>
              <w:tc>
                <w:tcPr>
                  <w:tcW w:w="184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11E79100"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£50</w:t>
                  </w:r>
                </w:p>
              </w:tc>
              <w:tc>
                <w:tcPr>
                  <w:tcW w:w="146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BB26DBC"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£27,750</w:t>
                  </w:r>
                </w:p>
              </w:tc>
            </w:tr>
            <w:tr w:rsidR="00CC3AB1" w:rsidRPr="00835431" w14:paraId="25FD46DF"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1D19563"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CC1BF" w14:textId="6D617D72" w:rsidR="00CC3AB1" w:rsidRPr="00835431" w:rsidRDefault="00CC3AB1" w:rsidP="00CC3AB1">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17A81" w14:textId="49454CBC" w:rsidR="00CC3AB1" w:rsidRPr="00835431" w:rsidRDefault="00CC3AB1" w:rsidP="00CC3AB1">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7097"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£444,000</w:t>
                  </w:r>
                </w:p>
              </w:tc>
            </w:tr>
            <w:tr w:rsidR="00CC3AB1" w:rsidRPr="00835431" w14:paraId="099E1C34"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0948FCA"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CE364" w14:textId="45E28C74" w:rsidR="00CC3AB1" w:rsidRPr="00835431" w:rsidRDefault="00CC3AB1" w:rsidP="00CC3AB1">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8C5736" w14:textId="6FB3EDE9" w:rsidR="00CC3AB1" w:rsidRPr="00835431" w:rsidRDefault="00CC3AB1" w:rsidP="00CC3AB1">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FA766E"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£176,750</w:t>
                  </w:r>
                </w:p>
              </w:tc>
            </w:tr>
            <w:tr w:rsidR="00CC3AB1" w:rsidRPr="00835431" w14:paraId="1F5E2243"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1AC99E3"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4646" w14:textId="77777777" w:rsidR="00CC3AB1" w:rsidRPr="00835431" w:rsidRDefault="5AFDCF37" w:rsidP="00CC3AB1">
                  <w:pPr>
                    <w:jc w:val="center"/>
                    <w:rPr>
                      <w:rFonts w:cs="Arial"/>
                      <w:color w:val="000000"/>
                      <w:sz w:val="20"/>
                      <w:szCs w:val="20"/>
                      <w:lang w:eastAsia="en-GB"/>
                    </w:rPr>
                  </w:pPr>
                  <w:r w:rsidRPr="5AFDCF37">
                    <w:rPr>
                      <w:rFonts w:eastAsia="Arial" w:cs="Arial"/>
                      <w:color w:val="000000" w:themeColor="text1"/>
                      <w:sz w:val="20"/>
                      <w:szCs w:val="20"/>
                      <w:lang w:eastAsia="en-GB"/>
                    </w:rPr>
                    <w:t>85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CB6BB"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£600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12D5"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£51,000</w:t>
                  </w:r>
                </w:p>
              </w:tc>
            </w:tr>
            <w:tr w:rsidR="00CC3AB1" w:rsidRPr="00835431" w14:paraId="788205DF"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955369C"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CE972" w14:textId="77777777" w:rsidR="00CC3AB1" w:rsidRPr="00835431" w:rsidRDefault="5AFDCF37" w:rsidP="00CC3AB1">
                  <w:pPr>
                    <w:jc w:val="center"/>
                    <w:rPr>
                      <w:rFonts w:cs="Arial"/>
                      <w:sz w:val="20"/>
                      <w:szCs w:val="20"/>
                      <w:lang w:eastAsia="en-GB"/>
                    </w:rPr>
                  </w:pPr>
                  <w:r w:rsidRPr="5AFDCF37">
                    <w:rPr>
                      <w:rFonts w:eastAsia="Arial" w:cs="Arial"/>
                      <w:sz w:val="20"/>
                      <w:szCs w:val="20"/>
                      <w:lang w:eastAsia="en-GB"/>
                    </w:rPr>
                    <w:t>195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348E1C"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£600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3C9DE3"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£117,000</w:t>
                  </w:r>
                </w:p>
              </w:tc>
            </w:tr>
            <w:tr w:rsidR="00CC3AB1" w:rsidRPr="00835431" w14:paraId="4213A273"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F28383F"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282A8" w14:textId="77777777" w:rsidR="00CC3AB1" w:rsidRPr="00835431" w:rsidRDefault="5AFDCF37" w:rsidP="00CC3AB1">
                  <w:pPr>
                    <w:jc w:val="center"/>
                    <w:rPr>
                      <w:rFonts w:cs="Arial"/>
                      <w:sz w:val="20"/>
                      <w:szCs w:val="20"/>
                      <w:lang w:eastAsia="en-GB"/>
                    </w:rPr>
                  </w:pPr>
                  <w:r w:rsidRPr="5AFDCF37">
                    <w:rPr>
                      <w:rFonts w:eastAsia="Arial" w:cs="Arial"/>
                      <w:sz w:val="20"/>
                      <w:szCs w:val="20"/>
                      <w:lang w:eastAsia="en-GB"/>
                    </w:rPr>
                    <w:t>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B4298"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699B6"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£30,000</w:t>
                  </w:r>
                </w:p>
              </w:tc>
            </w:tr>
            <w:tr w:rsidR="00CC3AB1" w:rsidRPr="00835431" w14:paraId="5B59D9EE"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64BECA0"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1573F" w14:textId="77777777" w:rsidR="00CC3AB1" w:rsidRPr="00835431" w:rsidRDefault="5AFDCF37" w:rsidP="00CC3AB1">
                  <w:pPr>
                    <w:jc w:val="center"/>
                    <w:rPr>
                      <w:rFonts w:cs="Arial"/>
                      <w:sz w:val="20"/>
                      <w:szCs w:val="20"/>
                      <w:lang w:eastAsia="en-GB"/>
                    </w:rPr>
                  </w:pPr>
                  <w:r w:rsidRPr="5AFDCF37">
                    <w:rPr>
                      <w:rFonts w:eastAsia="Arial" w:cs="Arial"/>
                      <w:sz w:val="20"/>
                      <w:szCs w:val="20"/>
                      <w:lang w:eastAsia="en-GB"/>
                    </w:rPr>
                    <w:t>185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3CCA4C"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29D194"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£74,000</w:t>
                  </w:r>
                </w:p>
              </w:tc>
            </w:tr>
            <w:tr w:rsidR="00CC3AB1" w:rsidRPr="00835431" w14:paraId="6D6A31CE"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10A5E06" w14:textId="7AB65A70"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 xml:space="preserve">SD01 Employer engagement and TNA completed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C880" w14:textId="77777777" w:rsidR="00CC3AB1" w:rsidRPr="00835431" w:rsidRDefault="5AFDCF37" w:rsidP="00CC3AB1">
                  <w:pPr>
                    <w:jc w:val="center"/>
                    <w:rPr>
                      <w:rFonts w:cs="Arial"/>
                      <w:sz w:val="20"/>
                      <w:szCs w:val="20"/>
                      <w:lang w:eastAsia="en-GB"/>
                    </w:rPr>
                  </w:pPr>
                  <w:r w:rsidRPr="5AFDCF37">
                    <w:rPr>
                      <w:rFonts w:eastAsia="Arial" w:cs="Arial"/>
                      <w:sz w:val="20"/>
                      <w:szCs w:val="20"/>
                      <w:lang w:eastAsia="en-GB"/>
                    </w:rPr>
                    <w:t>155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99272"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£100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3DEE2"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£15,500</w:t>
                  </w:r>
                </w:p>
              </w:tc>
            </w:tr>
            <w:tr w:rsidR="00CC3AB1" w:rsidRPr="00835431" w14:paraId="40A4496D"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E05A466" w14:textId="3CB989C3"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 xml:space="preserve">SD02 In work progression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09A92" w14:textId="77777777" w:rsidR="00CC3AB1" w:rsidRPr="00835431" w:rsidRDefault="5AFDCF37" w:rsidP="00CC3AB1">
                  <w:pPr>
                    <w:jc w:val="center"/>
                    <w:rPr>
                      <w:rFonts w:cs="Arial"/>
                      <w:sz w:val="20"/>
                      <w:szCs w:val="20"/>
                      <w:lang w:eastAsia="en-GB"/>
                    </w:rPr>
                  </w:pPr>
                  <w:r w:rsidRPr="5AFDCF37">
                    <w:rPr>
                      <w:rFonts w:eastAsia="Arial" w:cs="Arial"/>
                      <w:sz w:val="20"/>
                      <w:szCs w:val="20"/>
                      <w:lang w:eastAsia="en-GB"/>
                    </w:rPr>
                    <w:t>160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B6B1C0"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£400</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CDDD01" w14:textId="77777777"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£64,000</w:t>
                  </w:r>
                </w:p>
              </w:tc>
            </w:tr>
            <w:tr w:rsidR="00CC3AB1" w:rsidRPr="00835431" w14:paraId="29C0B2DE" w14:textId="77777777" w:rsidTr="5AFDCF37">
              <w:trPr>
                <w:trHeight w:val="450"/>
              </w:trPr>
              <w:tc>
                <w:tcPr>
                  <w:tcW w:w="4418"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9A1C12C" w14:textId="77777777" w:rsidR="00CC3AB1" w:rsidRPr="00835431" w:rsidRDefault="4DE2DA68" w:rsidP="00CC3AB1">
                  <w:pPr>
                    <w:rPr>
                      <w:rFonts w:cs="Arial"/>
                      <w:color w:val="000000"/>
                      <w:sz w:val="20"/>
                      <w:szCs w:val="20"/>
                      <w:lang w:eastAsia="en-GB"/>
                    </w:rPr>
                  </w:pPr>
                  <w:r w:rsidRPr="4DE2DA68">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CA860" w14:textId="6357BF4F" w:rsidR="00CC3AB1" w:rsidRPr="00835431" w:rsidRDefault="00CC3AB1" w:rsidP="00CC3AB1">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43A39" w14:textId="36817D4D" w:rsidR="00CC3AB1" w:rsidRPr="00835431" w:rsidRDefault="00CC3AB1" w:rsidP="00CC3AB1">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8442" w14:textId="5625EF73" w:rsidR="00CC3AB1" w:rsidRPr="00835431" w:rsidRDefault="4DE2DA68" w:rsidP="00CC3AB1">
                  <w:pPr>
                    <w:jc w:val="center"/>
                    <w:rPr>
                      <w:rFonts w:cs="Arial"/>
                      <w:color w:val="000000"/>
                      <w:sz w:val="20"/>
                      <w:szCs w:val="20"/>
                      <w:lang w:eastAsia="en-GB"/>
                    </w:rPr>
                  </w:pPr>
                  <w:r w:rsidRPr="4DE2DA68">
                    <w:rPr>
                      <w:rFonts w:eastAsia="Arial" w:cs="Arial"/>
                      <w:color w:val="000000" w:themeColor="text1"/>
                      <w:sz w:val="20"/>
                      <w:szCs w:val="20"/>
                      <w:lang w:eastAsia="en-GB"/>
                    </w:rPr>
                    <w:t>£1,000,000</w:t>
                  </w:r>
                </w:p>
              </w:tc>
            </w:tr>
          </w:tbl>
          <w:p w14:paraId="31FE2A38" w14:textId="6EEE9A78" w:rsidR="002B2038" w:rsidRPr="00835431" w:rsidRDefault="002B2038" w:rsidP="00835431">
            <w:pPr>
              <w:autoSpaceDE w:val="0"/>
              <w:autoSpaceDN w:val="0"/>
              <w:adjustRightInd w:val="0"/>
              <w:rPr>
                <w:rFonts w:cs="Arial"/>
                <w:b/>
              </w:rPr>
            </w:pPr>
          </w:p>
        </w:tc>
      </w:tr>
    </w:tbl>
    <w:p w14:paraId="0D3CE9CB" w14:textId="4C8A620D" w:rsidR="009504FE" w:rsidRDefault="009504FE">
      <w:r w:rsidRPr="008D4A19">
        <w:rPr>
          <w:rFonts w:eastAsiaTheme="minorHAnsi" w:cstheme="minorBidi"/>
          <w:b/>
          <w:noProof/>
          <w:color w:val="FF0000"/>
          <w:szCs w:val="22"/>
          <w:lang w:eastAsia="en-GB"/>
        </w:rPr>
        <w:lastRenderedPageBreak/>
        <w:drawing>
          <wp:inline distT="0" distB="0" distL="0" distR="0" wp14:anchorId="571B3553" wp14:editId="44E1AE66">
            <wp:extent cx="1665110" cy="999066"/>
            <wp:effectExtent l="0" t="0" r="0" b="0"/>
            <wp:docPr id="2"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668421" cy="1001052"/>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14:anchorId="21D014C3" wp14:editId="46B9449F">
            <wp:extent cx="1047135" cy="1047135"/>
            <wp:effectExtent l="0" t="0" r="635" b="635"/>
            <wp:docPr id="3"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6562FF03" w14:textId="77777777" w:rsidR="009504FE" w:rsidRDefault="009504FE"/>
    <w:p w14:paraId="78663F6B" w14:textId="77777777" w:rsidR="009504FE" w:rsidRDefault="009504FE"/>
    <w:p w14:paraId="46ACC09A" w14:textId="77777777" w:rsidR="009504FE" w:rsidRPr="00156742" w:rsidRDefault="009504FE" w:rsidP="009504FE">
      <w:pPr>
        <w:rPr>
          <w:rFonts w:cs="Arial"/>
          <w:b/>
          <w:sz w:val="44"/>
          <w:szCs w:val="44"/>
        </w:rPr>
      </w:pPr>
      <w:r w:rsidRPr="00156742">
        <w:rPr>
          <w:rFonts w:cs="Arial"/>
          <w:b/>
          <w:sz w:val="44"/>
          <w:szCs w:val="44"/>
        </w:rPr>
        <w:t xml:space="preserve">QUESTIONNAIRE </w:t>
      </w:r>
    </w:p>
    <w:p w14:paraId="6C659D4C" w14:textId="77777777" w:rsidR="009504FE" w:rsidRPr="006B1F09" w:rsidRDefault="009504FE" w:rsidP="009504FE">
      <w:pPr>
        <w:rPr>
          <w:rFonts w:cs="Arial"/>
          <w:b/>
        </w:rPr>
      </w:pPr>
    </w:p>
    <w:tbl>
      <w:tblPr>
        <w:tblStyle w:val="TableGrid1"/>
        <w:tblW w:w="9067" w:type="dxa"/>
        <w:tblLook w:val="04A0" w:firstRow="1" w:lastRow="0" w:firstColumn="1" w:lastColumn="0" w:noHBand="0" w:noVBand="1"/>
      </w:tblPr>
      <w:tblGrid>
        <w:gridCol w:w="1017"/>
        <w:gridCol w:w="2457"/>
        <w:gridCol w:w="5593"/>
      </w:tblGrid>
      <w:tr w:rsidR="009504FE" w:rsidRPr="006B1F09" w14:paraId="4419BC3B" w14:textId="77777777" w:rsidTr="004C05CB">
        <w:tc>
          <w:tcPr>
            <w:tcW w:w="9067" w:type="dxa"/>
            <w:gridSpan w:val="3"/>
          </w:tcPr>
          <w:p w14:paraId="11506625" w14:textId="77777777" w:rsidR="009504FE" w:rsidRDefault="009504FE" w:rsidP="004C05CB">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546B64E5" w14:textId="708FACC8" w:rsidR="009504FE" w:rsidRPr="00CD5176" w:rsidRDefault="009504FE" w:rsidP="004C05CB">
            <w:pPr>
              <w:autoSpaceDE w:val="0"/>
              <w:autoSpaceDN w:val="0"/>
              <w:adjustRightInd w:val="0"/>
              <w:ind w:left="29" w:hanging="29"/>
              <w:contextualSpacing/>
              <w:rPr>
                <w:rFonts w:cs="Arial"/>
                <w:b/>
                <w:strike/>
              </w:rPr>
            </w:pPr>
            <w:r w:rsidRPr="00CD5176">
              <w:rPr>
                <w:rFonts w:cs="Arial"/>
              </w:rPr>
              <w:t xml:space="preserve">The award of contract will only be made if your responses to the generic </w:t>
            </w:r>
            <w:r>
              <w:rPr>
                <w:rFonts w:cs="Arial"/>
              </w:rPr>
              <w:t>q</w:t>
            </w:r>
            <w:r w:rsidRPr="00CD5176">
              <w:rPr>
                <w:rFonts w:cs="Arial"/>
              </w:rPr>
              <w:t xml:space="preserve">uestions 1, 2 and the specific question 1, </w:t>
            </w:r>
            <w:r>
              <w:rPr>
                <w:rFonts w:cs="Arial"/>
              </w:rPr>
              <w:t xml:space="preserve">each </w:t>
            </w:r>
            <w:r w:rsidRPr="00CD5176">
              <w:rPr>
                <w:rFonts w:cs="Arial"/>
              </w:rPr>
              <w:t xml:space="preserve">score a minimum of 60, </w:t>
            </w:r>
            <w:r w:rsidRPr="00CD5176">
              <w:rPr>
                <w:rFonts w:cs="Arial"/>
                <w:b/>
              </w:rPr>
              <w:t xml:space="preserve">“Satisfactory response to specification requirements”. </w:t>
            </w:r>
          </w:p>
          <w:p w14:paraId="370A7BA9" w14:textId="77777777" w:rsidR="009504FE" w:rsidRDefault="009504FE" w:rsidP="004C05CB">
            <w:pPr>
              <w:autoSpaceDE w:val="0"/>
              <w:autoSpaceDN w:val="0"/>
              <w:adjustRightInd w:val="0"/>
              <w:ind w:left="737" w:hanging="737"/>
              <w:contextualSpacing/>
              <w:rPr>
                <w:rFonts w:cs="Arial"/>
                <w:strike/>
              </w:rPr>
            </w:pPr>
          </w:p>
          <w:p w14:paraId="2836CD66" w14:textId="77777777" w:rsidR="009504FE" w:rsidRPr="00CD5176" w:rsidRDefault="009504FE" w:rsidP="004C05CB">
            <w:pPr>
              <w:autoSpaceDE w:val="0"/>
              <w:autoSpaceDN w:val="0"/>
              <w:adjustRightInd w:val="0"/>
              <w:contextualSpacing/>
              <w:rPr>
                <w:rFonts w:cs="Arial"/>
                <w:b/>
              </w:rPr>
            </w:pPr>
            <w:r w:rsidRPr="00CD5176">
              <w:rPr>
                <w:rFonts w:cs="Arial"/>
                <w:b/>
              </w:rPr>
              <w:t>AND</w:t>
            </w:r>
          </w:p>
          <w:p w14:paraId="59729513" w14:textId="77777777" w:rsidR="009504FE" w:rsidRPr="00CD5176" w:rsidRDefault="009504FE" w:rsidP="004C05CB">
            <w:pPr>
              <w:autoSpaceDE w:val="0"/>
              <w:autoSpaceDN w:val="0"/>
              <w:adjustRightInd w:val="0"/>
              <w:rPr>
                <w:rFonts w:cs="Arial"/>
              </w:rPr>
            </w:pPr>
          </w:p>
          <w:p w14:paraId="1BCDDDA2" w14:textId="77777777" w:rsidR="009504FE" w:rsidRPr="00CD5176" w:rsidRDefault="009504FE" w:rsidP="004C05CB">
            <w:pPr>
              <w:autoSpaceDE w:val="0"/>
              <w:autoSpaceDN w:val="0"/>
              <w:adjustRightInd w:val="0"/>
              <w:rPr>
                <w:rFonts w:eastAsiaTheme="minorHAnsi" w:cs="Arial"/>
              </w:rPr>
            </w:pPr>
            <w:r>
              <w:rPr>
                <w:rFonts w:cs="Arial"/>
              </w:rPr>
              <w:t xml:space="preserve">Specific </w:t>
            </w:r>
            <w:r w:rsidRPr="00CD5176">
              <w:rPr>
                <w:rFonts w:cs="Arial"/>
              </w:rPr>
              <w:t>Question 4 is weighted by 2.</w:t>
            </w:r>
          </w:p>
          <w:p w14:paraId="43BC60A0" w14:textId="77777777" w:rsidR="009504FE" w:rsidRDefault="009504FE" w:rsidP="004C05CB">
            <w:pPr>
              <w:rPr>
                <w:rFonts w:eastAsiaTheme="minorHAnsi" w:cs="Arial"/>
              </w:rPr>
            </w:pPr>
          </w:p>
          <w:p w14:paraId="4F922913" w14:textId="40D0EE3E" w:rsidR="009504FE" w:rsidRPr="009504FE" w:rsidRDefault="009504FE" w:rsidP="00180003">
            <w:pPr>
              <w:pStyle w:val="ListParagraph"/>
              <w:numPr>
                <w:ilvl w:val="0"/>
                <w:numId w:val="14"/>
              </w:numPr>
              <w:rPr>
                <w:rFonts w:cs="Arial"/>
              </w:rPr>
            </w:pPr>
            <w:r w:rsidRPr="009504FE">
              <w:rPr>
                <w:rFonts w:cs="Arial"/>
              </w:rPr>
              <w:t xml:space="preserve">Each question has a locked in character limit which cannot be exceeded. A character in this instance is defined as follows: </w:t>
            </w:r>
          </w:p>
          <w:p w14:paraId="353EAB86" w14:textId="5A902A47" w:rsidR="009504FE" w:rsidRPr="00180003" w:rsidRDefault="009504FE" w:rsidP="00180003">
            <w:pPr>
              <w:ind w:left="360"/>
              <w:rPr>
                <w:rFonts w:cs="Arial"/>
              </w:rPr>
            </w:pPr>
            <w:r w:rsidRPr="00180003">
              <w:rPr>
                <w:rFonts w:cs="Arial"/>
              </w:rPr>
              <w:t xml:space="preserve">A number / letter / punctuation mark / space or  carriage return </w:t>
            </w:r>
          </w:p>
          <w:p w14:paraId="4047038E" w14:textId="77777777" w:rsidR="009504FE" w:rsidRPr="009504FE" w:rsidRDefault="009504FE" w:rsidP="00180003">
            <w:pPr>
              <w:pStyle w:val="ListParagraph"/>
              <w:numPr>
                <w:ilvl w:val="0"/>
                <w:numId w:val="13"/>
              </w:numPr>
              <w:rPr>
                <w:rFonts w:cs="Arial"/>
              </w:rPr>
            </w:pPr>
            <w:r w:rsidRPr="009504FE">
              <w:rPr>
                <w:rFonts w:cs="Arial"/>
              </w:rPr>
              <w:t xml:space="preserve">Unless specifically requested in the question, diagrams, tables etc. are not allowed in spaces provided for answers  </w:t>
            </w:r>
          </w:p>
          <w:p w14:paraId="7F602A2F" w14:textId="77777777" w:rsidR="009504FE" w:rsidRPr="009504FE" w:rsidRDefault="009504FE" w:rsidP="00180003">
            <w:pPr>
              <w:pStyle w:val="ListParagraph"/>
              <w:numPr>
                <w:ilvl w:val="0"/>
                <w:numId w:val="13"/>
              </w:numPr>
              <w:rPr>
                <w:rFonts w:cs="Arial"/>
              </w:rPr>
            </w:pPr>
            <w:r w:rsidRPr="009504FE">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273F57D8" w14:textId="77777777" w:rsidR="009504FE" w:rsidRPr="009504FE" w:rsidRDefault="009504FE" w:rsidP="00180003">
            <w:pPr>
              <w:pStyle w:val="ListParagraph"/>
              <w:numPr>
                <w:ilvl w:val="0"/>
                <w:numId w:val="13"/>
              </w:numPr>
              <w:rPr>
                <w:rFonts w:cs="Arial"/>
                <w:color w:val="000000"/>
              </w:rPr>
            </w:pPr>
            <w:r w:rsidRPr="009504FE">
              <w:rPr>
                <w:rFonts w:cs="Arial"/>
              </w:rPr>
              <w:t xml:space="preserve">If any information is supplied in response to individual questions that has not been requested, the SFA will ignore it during the evaluation process </w:t>
            </w:r>
          </w:p>
        </w:tc>
      </w:tr>
      <w:tr w:rsidR="009504FE" w:rsidRPr="006B1F09" w14:paraId="3E1095B1" w14:textId="77777777" w:rsidTr="004C05CB">
        <w:trPr>
          <w:trHeight w:val="555"/>
        </w:trPr>
        <w:tc>
          <w:tcPr>
            <w:tcW w:w="3474" w:type="dxa"/>
            <w:gridSpan w:val="2"/>
            <w:vAlign w:val="center"/>
          </w:tcPr>
          <w:p w14:paraId="2A56F734" w14:textId="77777777" w:rsidR="009504FE" w:rsidRPr="006B1F09" w:rsidRDefault="009504FE" w:rsidP="004C05CB">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65566293" w14:textId="7A27848A" w:rsidR="009504FE" w:rsidRPr="006B1F09" w:rsidRDefault="00646C3D" w:rsidP="004C05CB">
            <w:pPr>
              <w:autoSpaceDE w:val="0"/>
              <w:autoSpaceDN w:val="0"/>
              <w:adjustRightInd w:val="0"/>
              <w:rPr>
                <w:rFonts w:cs="Arial"/>
                <w:color w:val="000000"/>
              </w:rPr>
            </w:pPr>
            <w:r>
              <w:rPr>
                <w:rFonts w:cs="Arial"/>
                <w:color w:val="000000"/>
              </w:rPr>
              <w:fldChar w:fldCharType="begin">
                <w:ffData>
                  <w:name w:val="Text13"/>
                  <w:enabled/>
                  <w:calcOnExit w:val="0"/>
                  <w:textInput>
                    <w:default w:val="Please enter your legal entity name here"/>
                  </w:textInput>
                </w:ffData>
              </w:fldChar>
            </w:r>
            <w:bookmarkStart w:id="1" w:name="Text13"/>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legal entity name here</w:t>
            </w:r>
            <w:r>
              <w:rPr>
                <w:rFonts w:cs="Arial"/>
                <w:color w:val="000000"/>
              </w:rPr>
              <w:fldChar w:fldCharType="end"/>
            </w:r>
            <w:bookmarkEnd w:id="1"/>
          </w:p>
        </w:tc>
      </w:tr>
      <w:tr w:rsidR="009504FE" w:rsidRPr="006B1F09" w14:paraId="751CAB62" w14:textId="77777777" w:rsidTr="004C05CB">
        <w:trPr>
          <w:trHeight w:val="555"/>
        </w:trPr>
        <w:tc>
          <w:tcPr>
            <w:tcW w:w="3474" w:type="dxa"/>
            <w:gridSpan w:val="2"/>
            <w:vAlign w:val="center"/>
          </w:tcPr>
          <w:p w14:paraId="1D4B7D8C" w14:textId="77777777" w:rsidR="009504FE" w:rsidRPr="006B1F09" w:rsidRDefault="009504FE" w:rsidP="004C05CB">
            <w:pPr>
              <w:autoSpaceDE w:val="0"/>
              <w:autoSpaceDN w:val="0"/>
              <w:adjustRightInd w:val="0"/>
              <w:rPr>
                <w:rFonts w:cs="Arial"/>
                <w:color w:val="000000"/>
              </w:rPr>
            </w:pPr>
            <w:r w:rsidRPr="006B1F09">
              <w:rPr>
                <w:rFonts w:cs="Arial"/>
                <w:color w:val="000000"/>
              </w:rPr>
              <w:t>UKPRN</w:t>
            </w:r>
          </w:p>
        </w:tc>
        <w:tc>
          <w:tcPr>
            <w:tcW w:w="5593" w:type="dxa"/>
            <w:vAlign w:val="center"/>
          </w:tcPr>
          <w:p w14:paraId="741C19F4" w14:textId="77777777" w:rsidR="009504FE" w:rsidRPr="006B1F09" w:rsidRDefault="009504FE" w:rsidP="004C05CB">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2"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2"/>
          </w:p>
        </w:tc>
      </w:tr>
      <w:tr w:rsidR="009504FE" w:rsidRPr="006B1F09" w14:paraId="4448B753" w14:textId="77777777" w:rsidTr="004C05CB">
        <w:tc>
          <w:tcPr>
            <w:tcW w:w="9067" w:type="dxa"/>
            <w:gridSpan w:val="3"/>
            <w:tcBorders>
              <w:left w:val="nil"/>
              <w:bottom w:val="single" w:sz="4" w:space="0" w:color="auto"/>
              <w:right w:val="nil"/>
            </w:tcBorders>
          </w:tcPr>
          <w:p w14:paraId="67E7D7A5" w14:textId="77777777" w:rsidR="009504FE" w:rsidRPr="006B1F09" w:rsidRDefault="009504FE" w:rsidP="004C05CB">
            <w:pPr>
              <w:autoSpaceDE w:val="0"/>
              <w:autoSpaceDN w:val="0"/>
              <w:adjustRightInd w:val="0"/>
              <w:rPr>
                <w:rFonts w:cs="Arial"/>
                <w:color w:val="000000"/>
              </w:rPr>
            </w:pPr>
          </w:p>
        </w:tc>
      </w:tr>
      <w:tr w:rsidR="009504FE" w:rsidRPr="006B1F09" w14:paraId="06829772" w14:textId="77777777" w:rsidTr="004C05CB">
        <w:trPr>
          <w:trHeight w:val="567"/>
        </w:trPr>
        <w:tc>
          <w:tcPr>
            <w:tcW w:w="9067" w:type="dxa"/>
            <w:gridSpan w:val="3"/>
            <w:tcBorders>
              <w:top w:val="single" w:sz="4" w:space="0" w:color="auto"/>
            </w:tcBorders>
            <w:shd w:val="clear" w:color="auto" w:fill="D9D9D9" w:themeFill="background1" w:themeFillShade="D9"/>
            <w:vAlign w:val="center"/>
          </w:tcPr>
          <w:p w14:paraId="34ADB196" w14:textId="77777777" w:rsidR="009504FE" w:rsidRPr="006B1F09" w:rsidRDefault="009504FE" w:rsidP="004C05CB">
            <w:pPr>
              <w:spacing w:after="160" w:line="259" w:lineRule="auto"/>
              <w:rPr>
                <w:rFonts w:cs="Arial"/>
              </w:rPr>
            </w:pPr>
            <w:r>
              <w:rPr>
                <w:rFonts w:eastAsiaTheme="minorHAnsi" w:cs="Arial"/>
                <w:b/>
              </w:rPr>
              <w:t xml:space="preserve">GENERIC SECTION. </w:t>
            </w:r>
            <w:r w:rsidRPr="006B1F09">
              <w:rPr>
                <w:rFonts w:eastAsiaTheme="minorHAnsi" w:cs="Arial"/>
                <w:b/>
              </w:rPr>
              <w:t xml:space="preserve"> </w:t>
            </w:r>
          </w:p>
        </w:tc>
      </w:tr>
      <w:tr w:rsidR="009504FE" w:rsidRPr="006B1F09" w14:paraId="0E9D600C" w14:textId="77777777" w:rsidTr="004C05CB">
        <w:tc>
          <w:tcPr>
            <w:tcW w:w="9067" w:type="dxa"/>
            <w:gridSpan w:val="3"/>
          </w:tcPr>
          <w:p w14:paraId="5AF89C9F" w14:textId="77777777" w:rsidR="009504FE" w:rsidRPr="006B3DD6" w:rsidRDefault="009504FE" w:rsidP="004C05CB">
            <w:pPr>
              <w:autoSpaceDE w:val="0"/>
              <w:autoSpaceDN w:val="0"/>
              <w:adjustRightInd w:val="0"/>
              <w:rPr>
                <w:rFonts w:cs="Arial"/>
                <w:b/>
              </w:rPr>
            </w:pPr>
            <w:r w:rsidRPr="006B3DD6">
              <w:rPr>
                <w:rFonts w:cs="Arial"/>
                <w:b/>
              </w:rPr>
              <w:t>Management and Quality Assurance</w:t>
            </w:r>
          </w:p>
        </w:tc>
      </w:tr>
      <w:tr w:rsidR="009504FE" w:rsidRPr="006B1F09" w14:paraId="333DC1C5" w14:textId="77777777" w:rsidTr="004C05CB">
        <w:tc>
          <w:tcPr>
            <w:tcW w:w="1017" w:type="dxa"/>
          </w:tcPr>
          <w:p w14:paraId="467A6F7F" w14:textId="77777777" w:rsidR="009504FE" w:rsidRDefault="009504FE" w:rsidP="004C05CB">
            <w:pPr>
              <w:autoSpaceDE w:val="0"/>
              <w:autoSpaceDN w:val="0"/>
              <w:adjustRightInd w:val="0"/>
              <w:rPr>
                <w:rFonts w:cs="Arial"/>
                <w:color w:val="000000"/>
              </w:rPr>
            </w:pPr>
          </w:p>
          <w:p w14:paraId="62142B62" w14:textId="77777777" w:rsidR="009504FE" w:rsidRPr="006B1F09" w:rsidRDefault="009504FE" w:rsidP="004C05CB">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Q1]</w:t>
            </w:r>
          </w:p>
        </w:tc>
        <w:tc>
          <w:tcPr>
            <w:tcW w:w="8050" w:type="dxa"/>
            <w:gridSpan w:val="2"/>
          </w:tcPr>
          <w:p w14:paraId="3AD13D0C" w14:textId="77777777" w:rsidR="009504FE" w:rsidRDefault="009504FE" w:rsidP="004C05CB">
            <w:pPr>
              <w:rPr>
                <w:rFonts w:eastAsiaTheme="minorHAnsi" w:cs="Arial"/>
              </w:rPr>
            </w:pPr>
          </w:p>
          <w:p w14:paraId="081FC529" w14:textId="77777777" w:rsidR="009504FE" w:rsidRPr="006B3DD6" w:rsidRDefault="009504FE" w:rsidP="004C05CB">
            <w:pPr>
              <w:rPr>
                <w:rFonts w:eastAsiaTheme="minorHAnsi" w:cs="Arial"/>
              </w:rPr>
            </w:pPr>
            <w:r w:rsidRPr="006B3DD6">
              <w:rPr>
                <w:rFonts w:eastAsiaTheme="minorHAnsi" w:cs="Arial"/>
              </w:rPr>
              <w:t xml:space="preserve">How will you </w:t>
            </w:r>
            <w:r w:rsidRPr="006B3DD6">
              <w:rPr>
                <w:rFonts w:eastAsiaTheme="minorHAnsi" w:cs="Arial"/>
                <w:b/>
              </w:rPr>
              <w:t>successfully manage contract(s) of this size, across the specific geographical area(s)</w:t>
            </w:r>
            <w:r w:rsidRPr="006B3DD6">
              <w:rPr>
                <w:rFonts w:eastAsiaTheme="minorHAnsi" w:cs="Arial"/>
              </w:rPr>
              <w:t xml:space="preserve"> </w:t>
            </w:r>
            <w:r w:rsidRPr="006B3DD6">
              <w:rPr>
                <w:rFonts w:eastAsiaTheme="minorHAnsi" w:cs="Arial"/>
                <w:b/>
              </w:rPr>
              <w:t>and theme(s)</w:t>
            </w:r>
            <w:r w:rsidRPr="006B3DD6">
              <w:rPr>
                <w:rFonts w:eastAsiaTheme="minorHAnsi" w:cs="Arial"/>
              </w:rPr>
              <w:t xml:space="preserve"> to provide a high quality service which meets the theme(s) service requirements and provides a successful way of engaging, supporting and providing positive, measurable outcomes for the target group(s)? </w:t>
            </w:r>
          </w:p>
          <w:p w14:paraId="45DB7A87" w14:textId="77777777" w:rsidR="009504FE" w:rsidRPr="006B3DD6" w:rsidRDefault="009504FE" w:rsidP="004C05CB">
            <w:pPr>
              <w:rPr>
                <w:rFonts w:eastAsiaTheme="minorHAnsi" w:cs="Arial"/>
              </w:rPr>
            </w:pPr>
          </w:p>
          <w:p w14:paraId="0FF87592" w14:textId="77777777" w:rsidR="009504FE" w:rsidRPr="006B3DD6" w:rsidRDefault="009504FE" w:rsidP="004C05CB">
            <w:pPr>
              <w:rPr>
                <w:rFonts w:eastAsiaTheme="minorHAnsi" w:cs="Arial"/>
              </w:rPr>
            </w:pPr>
            <w:r w:rsidRPr="006B3DD6">
              <w:rPr>
                <w:rFonts w:eastAsiaTheme="minorHAnsi" w:cs="Arial"/>
              </w:rPr>
              <w:lastRenderedPageBreak/>
              <w:t>Your response to the above question will need to address/include the points below as a minimum:</w:t>
            </w:r>
          </w:p>
          <w:p w14:paraId="49C3246D" w14:textId="77777777" w:rsidR="009504FE" w:rsidRPr="006B3DD6" w:rsidRDefault="009504FE" w:rsidP="004C05CB">
            <w:pPr>
              <w:rPr>
                <w:rFonts w:eastAsiaTheme="minorHAnsi" w:cs="Arial"/>
              </w:rPr>
            </w:pPr>
          </w:p>
          <w:p w14:paraId="5E5940E3" w14:textId="22E064F9" w:rsidR="009504FE" w:rsidRPr="00180003" w:rsidRDefault="009504FE" w:rsidP="00180003">
            <w:pPr>
              <w:pStyle w:val="ListParagraph"/>
              <w:numPr>
                <w:ilvl w:val="0"/>
                <w:numId w:val="19"/>
              </w:numPr>
              <w:rPr>
                <w:rFonts w:eastAsiaTheme="minorHAnsi" w:cs="Arial"/>
              </w:rPr>
            </w:pPr>
            <w:r w:rsidRPr="00180003">
              <w:rPr>
                <w:rFonts w:eastAsiaTheme="minorHAnsi" w:cs="Arial"/>
              </w:rPr>
              <w:t>Describe the governance and steering group arrangements you will put into place to manage and steer the service(s)</w:t>
            </w:r>
          </w:p>
          <w:p w14:paraId="211B35C2" w14:textId="7C41C132" w:rsidR="009504FE" w:rsidRPr="00180003" w:rsidRDefault="009504FE" w:rsidP="00180003">
            <w:pPr>
              <w:pStyle w:val="ListParagraph"/>
              <w:numPr>
                <w:ilvl w:val="0"/>
                <w:numId w:val="19"/>
              </w:numPr>
              <w:rPr>
                <w:rFonts w:eastAsiaTheme="minorHAnsi" w:cs="Arial"/>
              </w:rPr>
            </w:pPr>
            <w:r w:rsidRPr="00180003">
              <w:rPr>
                <w:rFonts w:eastAsiaTheme="minorHAnsi" w:cs="Arial"/>
              </w:rPr>
              <w:t>Demonstrate how you will ensure that the required elements of the service(s) are included in your delivery</w:t>
            </w:r>
          </w:p>
          <w:p w14:paraId="2BEA1F88" w14:textId="40EF43DF" w:rsidR="009504FE" w:rsidRPr="00180003" w:rsidRDefault="009504FE" w:rsidP="00180003">
            <w:pPr>
              <w:pStyle w:val="ListParagraph"/>
              <w:numPr>
                <w:ilvl w:val="0"/>
                <w:numId w:val="19"/>
              </w:numPr>
              <w:rPr>
                <w:rFonts w:eastAsiaTheme="minorHAnsi" w:cs="Arial"/>
              </w:rPr>
            </w:pPr>
            <w:r w:rsidRPr="00180003">
              <w:rPr>
                <w:rFonts w:eastAsiaTheme="minorHAnsi" w:cs="Arial"/>
              </w:rPr>
              <w:t>Describe how you will ensure that you meet  all service targets across the theme(s)</w:t>
            </w:r>
          </w:p>
          <w:p w14:paraId="4FC865E5" w14:textId="360B8E54" w:rsidR="009504FE" w:rsidRPr="00180003" w:rsidRDefault="009504FE" w:rsidP="00180003">
            <w:pPr>
              <w:pStyle w:val="ListParagraph"/>
              <w:numPr>
                <w:ilvl w:val="0"/>
                <w:numId w:val="19"/>
              </w:numPr>
              <w:rPr>
                <w:rFonts w:eastAsiaTheme="minorHAnsi" w:cs="Arial"/>
              </w:rPr>
            </w:pPr>
            <w:r w:rsidRPr="00180003">
              <w:rPr>
                <w:rFonts w:eastAsiaTheme="minorHAnsi" w:cs="Arial"/>
              </w:rPr>
              <w:t>Describe how will you successfully manage your supply chain(s)</w:t>
            </w:r>
          </w:p>
          <w:p w14:paraId="55F9D297" w14:textId="46AC3F47" w:rsidR="009504FE" w:rsidRPr="00180003" w:rsidRDefault="009504FE" w:rsidP="00180003">
            <w:pPr>
              <w:pStyle w:val="ListParagraph"/>
              <w:numPr>
                <w:ilvl w:val="0"/>
                <w:numId w:val="19"/>
              </w:numPr>
              <w:rPr>
                <w:rFonts w:eastAsiaTheme="minorHAnsi" w:cs="Arial"/>
              </w:rPr>
            </w:pPr>
            <w:r w:rsidRPr="00180003">
              <w:rPr>
                <w:rFonts w:eastAsiaTheme="minorHAnsi" w:cs="Arial"/>
              </w:rPr>
              <w:t>Set out the arrangements you will have to ensure the quality of the services and the mechanisms you will use to ensure the delivery continues to meet the needs of the employer and participant target group(s).</w:t>
            </w:r>
          </w:p>
          <w:p w14:paraId="6C10C0DF" w14:textId="77777777" w:rsidR="009504FE" w:rsidRDefault="009504FE" w:rsidP="004C05CB">
            <w:pPr>
              <w:autoSpaceDE w:val="0"/>
              <w:autoSpaceDN w:val="0"/>
              <w:adjustRightInd w:val="0"/>
              <w:rPr>
                <w:rFonts w:cs="Arial"/>
                <w:color w:val="000000" w:themeColor="text1"/>
              </w:rPr>
            </w:pPr>
          </w:p>
          <w:p w14:paraId="59C418EE" w14:textId="77777777" w:rsidR="009504FE" w:rsidRPr="006B1F09" w:rsidRDefault="009504FE" w:rsidP="004C05CB">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4</w:t>
            </w:r>
            <w:r w:rsidRPr="006B1F09">
              <w:rPr>
                <w:rFonts w:eastAsiaTheme="minorHAnsi" w:cs="Arial"/>
                <w:b/>
              </w:rPr>
              <w:t>,000 characters maximum</w:t>
            </w:r>
          </w:p>
          <w:p w14:paraId="52FD4E48" w14:textId="77777777" w:rsidR="009504FE" w:rsidRPr="006B1F09" w:rsidRDefault="009504FE" w:rsidP="004C05CB">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5AB1089B" w14:textId="77777777" w:rsidR="009504FE" w:rsidRPr="006B1F09" w:rsidRDefault="009504FE" w:rsidP="004C05CB">
            <w:pPr>
              <w:autoSpaceDE w:val="0"/>
              <w:autoSpaceDN w:val="0"/>
              <w:adjustRightInd w:val="0"/>
              <w:rPr>
                <w:rFonts w:cs="Arial"/>
                <w:color w:val="000000" w:themeColor="text1"/>
              </w:rPr>
            </w:pPr>
          </w:p>
          <w:p w14:paraId="54A40417" w14:textId="77777777" w:rsidR="009504FE" w:rsidRPr="006B1F09" w:rsidRDefault="009504FE" w:rsidP="004C05CB">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Q1]</w:t>
            </w:r>
          </w:p>
        </w:tc>
      </w:tr>
      <w:tr w:rsidR="009504FE" w:rsidRPr="006B1F09" w14:paraId="134A0DD7" w14:textId="77777777" w:rsidTr="004C05CB">
        <w:tc>
          <w:tcPr>
            <w:tcW w:w="9067" w:type="dxa"/>
            <w:gridSpan w:val="3"/>
          </w:tcPr>
          <w:p w14:paraId="633F6D1E" w14:textId="18AB0465" w:rsidR="009504FE" w:rsidRPr="0086427D" w:rsidRDefault="00180003" w:rsidP="004C05CB">
            <w:pPr>
              <w:autoSpaceDE w:val="0"/>
              <w:autoSpaceDN w:val="0"/>
              <w:adjustRightInd w:val="0"/>
              <w:rPr>
                <w:rFonts w:cs="Arial"/>
                <w:color w:val="000000"/>
              </w:rPr>
            </w:pPr>
            <w:r>
              <w:rPr>
                <w:rFonts w:cs="Arial"/>
                <w:color w:val="000000"/>
              </w:rPr>
              <w:lastRenderedPageBreak/>
              <w:fldChar w:fldCharType="begin">
                <w:ffData>
                  <w:name w:val="Text3"/>
                  <w:enabled/>
                  <w:calcOnExit w:val="0"/>
                  <w:textInput>
                    <w:default w:val="Please enter your answer here"/>
                    <w:maxLength w:val="4000"/>
                  </w:textInput>
                </w:ffData>
              </w:fldChar>
            </w:r>
            <w:bookmarkStart w:id="3" w:name="Text3"/>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bookmarkEnd w:id="3"/>
          </w:p>
        </w:tc>
      </w:tr>
      <w:tr w:rsidR="009504FE" w:rsidRPr="006B1F09" w14:paraId="28840045" w14:textId="77777777" w:rsidTr="004C05CB">
        <w:trPr>
          <w:trHeight w:val="567"/>
        </w:trPr>
        <w:tc>
          <w:tcPr>
            <w:tcW w:w="9067" w:type="dxa"/>
            <w:gridSpan w:val="3"/>
            <w:shd w:val="clear" w:color="auto" w:fill="D9D9D9" w:themeFill="background1" w:themeFillShade="D9"/>
            <w:vAlign w:val="center"/>
          </w:tcPr>
          <w:p w14:paraId="1B01A0D6" w14:textId="77777777" w:rsidR="009504FE" w:rsidRPr="006B3DD6" w:rsidRDefault="009504FE" w:rsidP="004C05CB">
            <w:pPr>
              <w:autoSpaceDE w:val="0"/>
              <w:autoSpaceDN w:val="0"/>
              <w:adjustRightInd w:val="0"/>
              <w:rPr>
                <w:rFonts w:cs="Arial"/>
                <w:color w:val="000000"/>
              </w:rPr>
            </w:pPr>
            <w:r w:rsidRPr="006B3DD6">
              <w:rPr>
                <w:rFonts w:cs="Arial"/>
                <w:b/>
              </w:rPr>
              <w:t xml:space="preserve">Management </w:t>
            </w:r>
            <w:r>
              <w:rPr>
                <w:rFonts w:cs="Arial"/>
                <w:b/>
              </w:rPr>
              <w:t>I</w:t>
            </w:r>
            <w:r w:rsidRPr="006B3DD6">
              <w:rPr>
                <w:rFonts w:cs="Arial"/>
                <w:b/>
              </w:rPr>
              <w:t xml:space="preserve">nformation and </w:t>
            </w:r>
            <w:r>
              <w:rPr>
                <w:rFonts w:cs="Arial"/>
                <w:b/>
              </w:rPr>
              <w:t>R</w:t>
            </w:r>
            <w:r w:rsidRPr="006B3DD6">
              <w:rPr>
                <w:rFonts w:cs="Arial"/>
                <w:b/>
              </w:rPr>
              <w:t>eporting</w:t>
            </w:r>
          </w:p>
        </w:tc>
      </w:tr>
      <w:tr w:rsidR="009504FE" w:rsidRPr="006B1F09" w14:paraId="56D105C5" w14:textId="77777777" w:rsidTr="004C05CB">
        <w:tc>
          <w:tcPr>
            <w:tcW w:w="1017" w:type="dxa"/>
          </w:tcPr>
          <w:p w14:paraId="6B0B1854" w14:textId="77777777" w:rsidR="009504FE" w:rsidRPr="006B1F09" w:rsidRDefault="009504FE" w:rsidP="004C05CB">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Q2]</w:t>
            </w:r>
          </w:p>
        </w:tc>
        <w:tc>
          <w:tcPr>
            <w:tcW w:w="8050" w:type="dxa"/>
            <w:gridSpan w:val="2"/>
          </w:tcPr>
          <w:p w14:paraId="23B13060" w14:textId="77777777" w:rsidR="009504FE" w:rsidRPr="006B3DD6" w:rsidRDefault="009504FE" w:rsidP="004C05CB">
            <w:pPr>
              <w:rPr>
                <w:rFonts w:eastAsiaTheme="minorHAnsi" w:cs="Arial"/>
              </w:rPr>
            </w:pPr>
            <w:r w:rsidRPr="006B3DD6">
              <w:rPr>
                <w:rFonts w:eastAsiaTheme="minorHAnsi" w:cs="Arial"/>
              </w:rPr>
              <w:t>Describe the systems you will use to collect and disseminate management information in order to report to and generate payments from the Skills Funding Agency for the theme(s). Describe how you will share with the LEP and/or other local organisation(s) ongoing performance management data as well as additional intelligence to improve the impact and effectiveness of the provision?</w:t>
            </w:r>
          </w:p>
          <w:p w14:paraId="5F998F0A" w14:textId="77777777" w:rsidR="009504FE" w:rsidRPr="006B3DD6" w:rsidRDefault="009504FE" w:rsidP="004C05CB">
            <w:pPr>
              <w:rPr>
                <w:rFonts w:eastAsiaTheme="minorHAnsi" w:cs="Arial"/>
              </w:rPr>
            </w:pPr>
          </w:p>
          <w:p w14:paraId="21116D5E" w14:textId="77777777" w:rsidR="009504FE" w:rsidRPr="006B3DD6" w:rsidRDefault="009504FE" w:rsidP="004C05CB">
            <w:pPr>
              <w:rPr>
                <w:rFonts w:eastAsiaTheme="minorHAnsi" w:cs="Arial"/>
              </w:rPr>
            </w:pPr>
            <w:r w:rsidRPr="006B3DD6">
              <w:rPr>
                <w:rFonts w:eastAsiaTheme="minorHAnsi" w:cs="Arial"/>
              </w:rPr>
              <w:t>Your response to the above question will need to address/include the points below as a minimum:</w:t>
            </w:r>
          </w:p>
          <w:p w14:paraId="349D76DB" w14:textId="77777777" w:rsidR="009504FE" w:rsidRPr="006B3DD6" w:rsidRDefault="009504FE" w:rsidP="004C05CB">
            <w:pPr>
              <w:rPr>
                <w:rFonts w:eastAsiaTheme="minorHAnsi" w:cs="Arial"/>
              </w:rPr>
            </w:pPr>
          </w:p>
          <w:p w14:paraId="17E582E2" w14:textId="1711AA42" w:rsidR="009504FE" w:rsidRPr="00180003" w:rsidRDefault="009504FE" w:rsidP="00180003">
            <w:pPr>
              <w:pStyle w:val="ListParagraph"/>
              <w:numPr>
                <w:ilvl w:val="0"/>
                <w:numId w:val="18"/>
              </w:numPr>
              <w:rPr>
                <w:rFonts w:cs="Arial"/>
                <w:color w:val="FF0000"/>
              </w:rPr>
            </w:pPr>
            <w:r w:rsidRPr="00180003">
              <w:rPr>
                <w:rFonts w:eastAsiaTheme="minorHAnsi" w:cs="Arial"/>
              </w:rPr>
              <w:t>Describe how you will collect data from employers and participants and use the ILR and supplementary data collections to submit it to the SFA.</w:t>
            </w:r>
          </w:p>
          <w:p w14:paraId="5ADACAFA" w14:textId="77777777" w:rsidR="009504FE" w:rsidRPr="006B1F09" w:rsidRDefault="009504FE" w:rsidP="004C05CB">
            <w:pPr>
              <w:autoSpaceDE w:val="0"/>
              <w:autoSpaceDN w:val="0"/>
              <w:adjustRightInd w:val="0"/>
              <w:rPr>
                <w:rFonts w:cs="Arial"/>
                <w:color w:val="FF0000"/>
              </w:rPr>
            </w:pPr>
          </w:p>
          <w:p w14:paraId="16A9BF7A" w14:textId="77777777" w:rsidR="009504FE" w:rsidRPr="006B1F09" w:rsidRDefault="009504FE" w:rsidP="004C05CB">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092358F5" w14:textId="77777777" w:rsidR="009504FE" w:rsidRPr="006B1F09" w:rsidRDefault="009504FE" w:rsidP="004C05CB">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2C1853DF" w14:textId="77777777" w:rsidR="009504FE" w:rsidRPr="006B1F09" w:rsidRDefault="009504FE" w:rsidP="004C05CB">
            <w:pPr>
              <w:autoSpaceDE w:val="0"/>
              <w:autoSpaceDN w:val="0"/>
              <w:adjustRightInd w:val="0"/>
              <w:rPr>
                <w:rFonts w:cs="Arial"/>
                <w:color w:val="000000" w:themeColor="text1"/>
              </w:rPr>
            </w:pPr>
          </w:p>
          <w:p w14:paraId="3C565393" w14:textId="77777777" w:rsidR="009504FE" w:rsidRPr="006B1F09" w:rsidRDefault="009504FE" w:rsidP="004C05CB">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Q2]</w:t>
            </w:r>
          </w:p>
        </w:tc>
      </w:tr>
      <w:tr w:rsidR="009504FE" w:rsidRPr="006B1F09" w14:paraId="78382529" w14:textId="77777777" w:rsidTr="004C05CB">
        <w:tc>
          <w:tcPr>
            <w:tcW w:w="9067" w:type="dxa"/>
            <w:gridSpan w:val="3"/>
          </w:tcPr>
          <w:p w14:paraId="2BD72877" w14:textId="44FB65B0" w:rsidR="009504FE" w:rsidRPr="0086427D" w:rsidRDefault="00180003" w:rsidP="004C05CB">
            <w:pPr>
              <w:autoSpaceDE w:val="0"/>
              <w:autoSpaceDN w:val="0"/>
              <w:adjustRightInd w:val="0"/>
              <w:rPr>
                <w:rFonts w:cs="Arial"/>
                <w:color w:val="000000"/>
              </w:rPr>
            </w:pPr>
            <w:r>
              <w:rPr>
                <w:rFonts w:cs="Arial"/>
                <w:color w:val="000000"/>
              </w:rPr>
              <w:fldChar w:fldCharType="begin">
                <w:ffData>
                  <w:name w:val="Text4"/>
                  <w:enabled/>
                  <w:calcOnExit w:val="0"/>
                  <w:textInput>
                    <w:default w:val="Please enter your answer here"/>
                    <w:maxLength w:val="4000"/>
                  </w:textInput>
                </w:ffData>
              </w:fldChar>
            </w:r>
            <w:bookmarkStart w:id="4" w:name="Text4"/>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bookmarkEnd w:id="4"/>
          </w:p>
        </w:tc>
      </w:tr>
      <w:tr w:rsidR="009504FE" w:rsidRPr="006B1F09" w14:paraId="37513837" w14:textId="77777777" w:rsidTr="004C05CB">
        <w:trPr>
          <w:trHeight w:val="567"/>
        </w:trPr>
        <w:tc>
          <w:tcPr>
            <w:tcW w:w="9067" w:type="dxa"/>
            <w:gridSpan w:val="3"/>
            <w:tcBorders>
              <w:top w:val="single" w:sz="4" w:space="0" w:color="auto"/>
            </w:tcBorders>
            <w:shd w:val="clear" w:color="auto" w:fill="D9D9D9" w:themeFill="background1" w:themeFillShade="D9"/>
            <w:vAlign w:val="center"/>
          </w:tcPr>
          <w:p w14:paraId="1CF67E1F" w14:textId="77777777" w:rsidR="009504FE" w:rsidRPr="006B1F09" w:rsidRDefault="009504FE" w:rsidP="004C05CB">
            <w:pPr>
              <w:spacing w:after="160" w:line="259" w:lineRule="auto"/>
              <w:rPr>
                <w:rFonts w:cs="Arial"/>
              </w:rPr>
            </w:pPr>
            <w:r>
              <w:rPr>
                <w:rFonts w:eastAsiaTheme="minorHAnsi" w:cs="Arial"/>
                <w:b/>
              </w:rPr>
              <w:t xml:space="preserve">THEME SPECIFIC SECTION </w:t>
            </w:r>
          </w:p>
        </w:tc>
      </w:tr>
      <w:tr w:rsidR="009504FE" w:rsidRPr="006B1F09" w14:paraId="3DBEDB18" w14:textId="77777777" w:rsidTr="004C05CB">
        <w:trPr>
          <w:trHeight w:val="567"/>
        </w:trPr>
        <w:tc>
          <w:tcPr>
            <w:tcW w:w="9067" w:type="dxa"/>
            <w:gridSpan w:val="3"/>
            <w:tcBorders>
              <w:top w:val="single" w:sz="4" w:space="0" w:color="auto"/>
            </w:tcBorders>
            <w:shd w:val="clear" w:color="auto" w:fill="D9D9D9" w:themeFill="background1" w:themeFillShade="D9"/>
            <w:vAlign w:val="center"/>
          </w:tcPr>
          <w:p w14:paraId="41E65E5D" w14:textId="77777777" w:rsidR="009504FE" w:rsidRPr="00EA0238" w:rsidRDefault="009504FE" w:rsidP="004C05CB">
            <w:pPr>
              <w:spacing w:after="160" w:line="259" w:lineRule="auto"/>
              <w:rPr>
                <w:rFonts w:cs="Arial"/>
                <w:b/>
              </w:rPr>
            </w:pPr>
            <w:r w:rsidRPr="00EA0238">
              <w:rPr>
                <w:rFonts w:cs="Arial"/>
                <w:b/>
              </w:rPr>
              <w:t xml:space="preserve">Capacity and Readiness to </w:t>
            </w:r>
            <w:r>
              <w:rPr>
                <w:rFonts w:cs="Arial"/>
                <w:b/>
              </w:rPr>
              <w:t>D</w:t>
            </w:r>
            <w:r w:rsidRPr="00EA0238">
              <w:rPr>
                <w:rFonts w:cs="Arial"/>
                <w:b/>
              </w:rPr>
              <w:t>eliver</w:t>
            </w:r>
          </w:p>
        </w:tc>
      </w:tr>
      <w:tr w:rsidR="009504FE" w:rsidRPr="006B1F09" w14:paraId="3CDD57B8" w14:textId="77777777" w:rsidTr="004C05CB">
        <w:tc>
          <w:tcPr>
            <w:tcW w:w="1017" w:type="dxa"/>
          </w:tcPr>
          <w:p w14:paraId="5DE8023B" w14:textId="77777777" w:rsidR="009504FE" w:rsidRPr="006B1F09" w:rsidRDefault="009504FE" w:rsidP="004C05CB">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Q1]</w:t>
            </w:r>
          </w:p>
        </w:tc>
        <w:tc>
          <w:tcPr>
            <w:tcW w:w="8050" w:type="dxa"/>
            <w:gridSpan w:val="2"/>
          </w:tcPr>
          <w:p w14:paraId="2CCE1987" w14:textId="77777777" w:rsidR="004C05CB" w:rsidRPr="00180003" w:rsidRDefault="009504FE" w:rsidP="004C05CB">
            <w:r w:rsidRPr="004C05CB">
              <w:rPr>
                <w:rFonts w:eastAsiaTheme="minorHAnsi" w:cs="Arial"/>
              </w:rPr>
              <w:t xml:space="preserve">How will you ensure that the </w:t>
            </w:r>
            <w:r w:rsidRPr="004C05CB">
              <w:rPr>
                <w:rFonts w:eastAsiaTheme="minorHAnsi" w:cs="Arial"/>
                <w:b/>
              </w:rPr>
              <w:t>resources, expertise, staffing and infrastructure</w:t>
            </w:r>
            <w:r w:rsidRPr="004C05CB">
              <w:rPr>
                <w:rFonts w:eastAsiaTheme="minorHAnsi" w:cs="Arial"/>
              </w:rPr>
              <w:t xml:space="preserve"> necessary to deliver </w:t>
            </w:r>
            <w:r w:rsidR="004C05CB" w:rsidRPr="00180003">
              <w:t>Skills Support for the Workforce</w:t>
            </w:r>
          </w:p>
          <w:p w14:paraId="28AA7B75" w14:textId="3C6E4F64" w:rsidR="009504FE" w:rsidRPr="00EA0238" w:rsidRDefault="004C05CB" w:rsidP="004C05CB">
            <w:pPr>
              <w:rPr>
                <w:rFonts w:eastAsiaTheme="minorHAnsi" w:cs="Arial"/>
              </w:rPr>
            </w:pPr>
            <w:r w:rsidRPr="00180003">
              <w:lastRenderedPageBreak/>
              <w:t>Apprenticeship Services; Skills Support for Redundancy</w:t>
            </w:r>
            <w:r>
              <w:t xml:space="preserve"> </w:t>
            </w:r>
            <w:r w:rsidR="009504FE" w:rsidRPr="00EA0238">
              <w:rPr>
                <w:rFonts w:eastAsiaTheme="minorHAnsi" w:cs="Arial"/>
              </w:rPr>
              <w:t xml:space="preserve">and fully meet the delivery and funding profiles, in </w:t>
            </w:r>
            <w:r w:rsidR="009504FE" w:rsidRPr="004C05CB">
              <w:rPr>
                <w:b/>
                <w:bCs/>
              </w:rPr>
              <w:t>The Marches</w:t>
            </w:r>
            <w:r w:rsidR="009504FE" w:rsidRPr="004C05CB">
              <w:rPr>
                <w:b/>
                <w:bCs/>
                <w:sz w:val="36"/>
                <w:szCs w:val="36"/>
              </w:rPr>
              <w:t xml:space="preserve"> </w:t>
            </w:r>
            <w:r w:rsidR="009504FE" w:rsidRPr="00EA0238">
              <w:rPr>
                <w:rFonts w:eastAsiaTheme="minorHAnsi" w:cs="Arial"/>
              </w:rPr>
              <w:t>are in place from the commencement of the contract?</w:t>
            </w:r>
          </w:p>
          <w:p w14:paraId="2F4F122B" w14:textId="77777777" w:rsidR="009504FE" w:rsidRPr="00EA0238" w:rsidRDefault="009504FE" w:rsidP="004C05CB">
            <w:pPr>
              <w:rPr>
                <w:rFonts w:eastAsiaTheme="minorHAnsi" w:cs="Arial"/>
              </w:rPr>
            </w:pPr>
          </w:p>
          <w:p w14:paraId="0778CD39" w14:textId="77777777" w:rsidR="009504FE" w:rsidRPr="00EA0238" w:rsidRDefault="009504FE" w:rsidP="004C05CB">
            <w:pPr>
              <w:rPr>
                <w:rFonts w:eastAsiaTheme="minorHAnsi" w:cs="Arial"/>
              </w:rPr>
            </w:pPr>
            <w:r w:rsidRPr="00EA0238">
              <w:rPr>
                <w:rFonts w:eastAsiaTheme="minorHAnsi" w:cs="Arial"/>
              </w:rPr>
              <w:t xml:space="preserve">Your response to the above question will need to address/include the points below as a minimum:     </w:t>
            </w:r>
          </w:p>
          <w:p w14:paraId="4065AFC4" w14:textId="77777777" w:rsidR="009504FE" w:rsidRPr="00EA0238" w:rsidRDefault="009504FE" w:rsidP="004C05CB">
            <w:pPr>
              <w:rPr>
                <w:rFonts w:eastAsiaTheme="minorHAnsi" w:cs="Arial"/>
              </w:rPr>
            </w:pPr>
          </w:p>
          <w:p w14:paraId="40C23A8A" w14:textId="681C57D0" w:rsidR="004C05CB" w:rsidRPr="00180003" w:rsidRDefault="009504FE" w:rsidP="00180003">
            <w:pPr>
              <w:pStyle w:val="ListParagraph"/>
              <w:numPr>
                <w:ilvl w:val="0"/>
                <w:numId w:val="17"/>
              </w:numPr>
              <w:rPr>
                <w:rFonts w:cs="Arial"/>
              </w:rPr>
            </w:pPr>
            <w:r w:rsidRPr="00180003">
              <w:rPr>
                <w:rFonts w:eastAsiaTheme="minorHAnsi" w:cs="Arial"/>
              </w:rPr>
              <w:t xml:space="preserve">Demonstrate the strategic and operational relationships you have in place (or will develop) within the geographical area and how you will use these relationships to successfully deliver the service requirements for </w:t>
            </w:r>
            <w:r w:rsidR="004C05CB" w:rsidRPr="00180003">
              <w:rPr>
                <w:rFonts w:cs="Arial"/>
              </w:rPr>
              <w:t>Skills Support for the Workforce; Apprenticeship Services; Skills Support for Redundancy.</w:t>
            </w:r>
          </w:p>
          <w:p w14:paraId="6FC52099" w14:textId="66E6D690" w:rsidR="009504FE" w:rsidRPr="00EA0238" w:rsidRDefault="009504FE" w:rsidP="004C05CB">
            <w:pPr>
              <w:rPr>
                <w:rFonts w:eastAsiaTheme="minorHAnsi" w:cs="Arial"/>
              </w:rPr>
            </w:pPr>
          </w:p>
          <w:p w14:paraId="78808371" w14:textId="0EA2FD8C" w:rsidR="009504FE" w:rsidRPr="00180003" w:rsidRDefault="009504FE" w:rsidP="00180003">
            <w:pPr>
              <w:pStyle w:val="ListParagraph"/>
              <w:numPr>
                <w:ilvl w:val="0"/>
                <w:numId w:val="17"/>
              </w:numPr>
              <w:rPr>
                <w:rFonts w:eastAsiaTheme="minorHAnsi" w:cs="Arial"/>
              </w:rPr>
            </w:pPr>
            <w:r w:rsidRPr="00180003">
              <w:rPr>
                <w:rFonts w:eastAsiaTheme="minorHAnsi" w:cs="Arial"/>
              </w:rPr>
              <w:t>Describe the resources required to offer very local and flexible access, provision and support to individuals across the whole of the geographical area including a physical operational base within the area</w:t>
            </w:r>
          </w:p>
          <w:p w14:paraId="753F7B9C" w14:textId="77777777" w:rsidR="009504FE" w:rsidRPr="00EA0238" w:rsidRDefault="009504FE" w:rsidP="004C05CB">
            <w:pPr>
              <w:rPr>
                <w:rFonts w:eastAsiaTheme="minorHAnsi" w:cs="Arial"/>
              </w:rPr>
            </w:pPr>
          </w:p>
          <w:p w14:paraId="1F760FBA" w14:textId="5A9A9C28" w:rsidR="009504FE" w:rsidRPr="00180003" w:rsidRDefault="009504FE" w:rsidP="00180003">
            <w:pPr>
              <w:pStyle w:val="ListParagraph"/>
              <w:numPr>
                <w:ilvl w:val="0"/>
                <w:numId w:val="17"/>
              </w:numPr>
              <w:rPr>
                <w:rFonts w:cs="Arial"/>
                <w:color w:val="000000" w:themeColor="text1"/>
              </w:rPr>
            </w:pPr>
            <w:r w:rsidRPr="00180003">
              <w:rPr>
                <w:rFonts w:eastAsiaTheme="minorHAnsi" w:cstheme="minorBidi"/>
              </w:rPr>
              <w:t xml:space="preserve">Demonstrate how you will be operational and meet in full the requirements of </w:t>
            </w:r>
            <w:r w:rsidR="004C05CB" w:rsidRPr="00180003">
              <w:rPr>
                <w:rFonts w:cs="Arial"/>
              </w:rPr>
              <w:t xml:space="preserve">Skills Support for the Workforce; Apprenticeship Services; Skills Support for Redundancy </w:t>
            </w:r>
            <w:r w:rsidRPr="00180003">
              <w:rPr>
                <w:rFonts w:eastAsiaTheme="minorHAnsi" w:cstheme="minorBidi"/>
              </w:rPr>
              <w:t>and funding profiles, by the deadline in the ITT</w:t>
            </w:r>
          </w:p>
          <w:p w14:paraId="0F461662" w14:textId="77777777" w:rsidR="009504FE" w:rsidRDefault="009504FE" w:rsidP="004C05CB">
            <w:pPr>
              <w:autoSpaceDE w:val="0"/>
              <w:autoSpaceDN w:val="0"/>
              <w:adjustRightInd w:val="0"/>
              <w:rPr>
                <w:rFonts w:cs="Arial"/>
                <w:color w:val="000000" w:themeColor="text1"/>
              </w:rPr>
            </w:pPr>
          </w:p>
          <w:p w14:paraId="0ED56FD7" w14:textId="77777777" w:rsidR="009504FE" w:rsidRPr="006B1F09" w:rsidRDefault="009504FE" w:rsidP="004C05CB">
            <w:pPr>
              <w:autoSpaceDE w:val="0"/>
              <w:autoSpaceDN w:val="0"/>
              <w:adjustRightInd w:val="0"/>
              <w:rPr>
                <w:rFonts w:cs="Arial"/>
                <w:color w:val="FF0000"/>
              </w:rPr>
            </w:pPr>
            <w:r w:rsidRPr="006B1F09">
              <w:rPr>
                <w:rFonts w:cs="Arial"/>
                <w:color w:val="000000" w:themeColor="text1"/>
              </w:rPr>
              <w:t>Characters available:</w:t>
            </w:r>
            <w:r>
              <w:rPr>
                <w:rFonts w:cs="Arial"/>
                <w:color w:val="000000" w:themeColor="text1"/>
              </w:rPr>
              <w:t xml:space="preserve"> 7</w:t>
            </w:r>
            <w:r w:rsidRPr="006B1F09">
              <w:rPr>
                <w:rFonts w:eastAsiaTheme="minorHAnsi" w:cs="Arial"/>
                <w:b/>
              </w:rPr>
              <w:t>,000 characters maximum</w:t>
            </w:r>
          </w:p>
          <w:p w14:paraId="2D305476" w14:textId="77777777" w:rsidR="009504FE" w:rsidRPr="006B1F09" w:rsidRDefault="009504FE" w:rsidP="004C05CB">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3225060A" w14:textId="77777777" w:rsidR="009504FE" w:rsidRPr="006B1F09" w:rsidRDefault="009504FE" w:rsidP="004C05CB">
            <w:pPr>
              <w:autoSpaceDE w:val="0"/>
              <w:autoSpaceDN w:val="0"/>
              <w:adjustRightInd w:val="0"/>
              <w:rPr>
                <w:rFonts w:cs="Arial"/>
                <w:color w:val="000000" w:themeColor="text1"/>
              </w:rPr>
            </w:pPr>
          </w:p>
          <w:p w14:paraId="516578EF" w14:textId="77777777" w:rsidR="009504FE" w:rsidRPr="006B1F09" w:rsidRDefault="009504FE" w:rsidP="004C05CB">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Q1]</w:t>
            </w:r>
          </w:p>
        </w:tc>
      </w:tr>
      <w:tr w:rsidR="009504FE" w:rsidRPr="006B1F09" w14:paraId="13E5A1A1" w14:textId="77777777" w:rsidTr="004C05CB">
        <w:tc>
          <w:tcPr>
            <w:tcW w:w="9067" w:type="dxa"/>
            <w:gridSpan w:val="3"/>
          </w:tcPr>
          <w:p w14:paraId="127B0118" w14:textId="1CEEC46D" w:rsidR="009504FE" w:rsidRPr="0086427D" w:rsidRDefault="00180003" w:rsidP="004C05CB">
            <w:pPr>
              <w:autoSpaceDE w:val="0"/>
              <w:autoSpaceDN w:val="0"/>
              <w:adjustRightInd w:val="0"/>
              <w:rPr>
                <w:rFonts w:cs="Arial"/>
                <w:color w:val="000000"/>
              </w:rPr>
            </w:pPr>
            <w:r>
              <w:rPr>
                <w:rFonts w:cs="Arial"/>
                <w:color w:val="000000"/>
              </w:rPr>
              <w:lastRenderedPageBreak/>
              <w:fldChar w:fldCharType="begin">
                <w:ffData>
                  <w:name w:val=""/>
                  <w:enabled/>
                  <w:calcOnExit w:val="0"/>
                  <w:textInput>
                    <w:default w:val="Please enter your answer here"/>
                    <w:maxLength w:val="7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p>
        </w:tc>
      </w:tr>
      <w:tr w:rsidR="009504FE" w:rsidRPr="006B1F09" w14:paraId="3796882D" w14:textId="77777777" w:rsidTr="004C05CB">
        <w:trPr>
          <w:trHeight w:val="567"/>
        </w:trPr>
        <w:tc>
          <w:tcPr>
            <w:tcW w:w="9067" w:type="dxa"/>
            <w:gridSpan w:val="3"/>
            <w:shd w:val="clear" w:color="auto" w:fill="D9D9D9" w:themeFill="background1" w:themeFillShade="D9"/>
            <w:vAlign w:val="center"/>
          </w:tcPr>
          <w:p w14:paraId="6B7661E5" w14:textId="77777777" w:rsidR="009504FE" w:rsidRPr="00EA0238" w:rsidRDefault="009504FE" w:rsidP="004C05CB">
            <w:pPr>
              <w:autoSpaceDE w:val="0"/>
              <w:autoSpaceDN w:val="0"/>
              <w:adjustRightInd w:val="0"/>
              <w:rPr>
                <w:rFonts w:cs="Arial"/>
                <w:color w:val="000000"/>
              </w:rPr>
            </w:pPr>
            <w:r w:rsidRPr="00EA0238">
              <w:rPr>
                <w:rFonts w:cs="Arial"/>
                <w:b/>
              </w:rPr>
              <w:t xml:space="preserve">Track Record </w:t>
            </w:r>
          </w:p>
        </w:tc>
      </w:tr>
      <w:tr w:rsidR="009504FE" w:rsidRPr="006B1F09" w14:paraId="456F1866" w14:textId="77777777" w:rsidTr="004C05CB">
        <w:tc>
          <w:tcPr>
            <w:tcW w:w="1017" w:type="dxa"/>
          </w:tcPr>
          <w:p w14:paraId="24F2F519" w14:textId="77777777" w:rsidR="009504FE" w:rsidRPr="006B1F09" w:rsidRDefault="009504FE" w:rsidP="004C05CB">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Q2]</w:t>
            </w:r>
          </w:p>
        </w:tc>
        <w:tc>
          <w:tcPr>
            <w:tcW w:w="8050" w:type="dxa"/>
            <w:gridSpan w:val="2"/>
          </w:tcPr>
          <w:p w14:paraId="17B19641" w14:textId="0520ABF6" w:rsidR="009504FE" w:rsidRDefault="009504FE" w:rsidP="004C05CB">
            <w:pPr>
              <w:rPr>
                <w:rFonts w:eastAsiaTheme="minorHAnsi" w:cs="Arial"/>
              </w:rPr>
            </w:pPr>
            <w:r w:rsidRPr="001B678A">
              <w:rPr>
                <w:rFonts w:eastAsiaTheme="minorHAnsi" w:cs="Arial"/>
              </w:rPr>
              <w:t xml:space="preserve">How successful have you been in </w:t>
            </w:r>
            <w:r w:rsidRPr="001B678A">
              <w:rPr>
                <w:rFonts w:eastAsiaTheme="minorHAnsi" w:cs="Arial"/>
                <w:b/>
              </w:rPr>
              <w:t xml:space="preserve">engaging with, and supporting the employer and/or participant target groups </w:t>
            </w:r>
            <w:r w:rsidR="004C05CB" w:rsidRPr="004C05CB">
              <w:rPr>
                <w:rFonts w:cs="Arial"/>
                <w:b/>
              </w:rPr>
              <w:t>Skills Support for the Workforce; Apprenticeship Services; Skills Support for Redundancy</w:t>
            </w:r>
            <w:r w:rsidR="00646C3D">
              <w:rPr>
                <w:rFonts w:cs="Arial"/>
                <w:b/>
              </w:rPr>
              <w:t xml:space="preserve"> </w:t>
            </w:r>
            <w:r w:rsidRPr="00EA0238">
              <w:rPr>
                <w:rFonts w:eastAsiaTheme="minorHAnsi" w:cs="Arial"/>
              </w:rPr>
              <w:t xml:space="preserve">in the past and what actions and strategies have you put in place to ensure that you could successfully engage with, recruit and deliver skills and other support to them? </w:t>
            </w:r>
          </w:p>
          <w:p w14:paraId="12DDEABF" w14:textId="77777777" w:rsidR="009504FE" w:rsidRPr="00EA0238" w:rsidRDefault="009504FE" w:rsidP="004C05CB">
            <w:pPr>
              <w:rPr>
                <w:rFonts w:eastAsiaTheme="minorHAnsi" w:cs="Arial"/>
              </w:rPr>
            </w:pPr>
          </w:p>
          <w:p w14:paraId="66835E87" w14:textId="77777777" w:rsidR="009504FE" w:rsidRPr="00EA0238" w:rsidRDefault="009504FE" w:rsidP="004C05CB">
            <w:pPr>
              <w:rPr>
                <w:rFonts w:eastAsiaTheme="minorHAnsi" w:cs="Arial"/>
              </w:rPr>
            </w:pPr>
            <w:r w:rsidRPr="00EA0238">
              <w:rPr>
                <w:rFonts w:eastAsiaTheme="minorHAnsi" w:cs="Arial"/>
              </w:rPr>
              <w:t>Your response to the above question will need to address/include the points below as a minimum:</w:t>
            </w:r>
          </w:p>
          <w:p w14:paraId="58CE4346" w14:textId="77777777" w:rsidR="009504FE" w:rsidRPr="00180003" w:rsidRDefault="009504FE" w:rsidP="00180003">
            <w:pPr>
              <w:pStyle w:val="ListParagraph"/>
              <w:numPr>
                <w:ilvl w:val="0"/>
                <w:numId w:val="15"/>
              </w:numPr>
              <w:rPr>
                <w:rFonts w:eastAsiaTheme="minorHAnsi" w:cs="Arial"/>
              </w:rPr>
            </w:pPr>
            <w:r w:rsidRPr="00180003">
              <w:rPr>
                <w:rFonts w:eastAsiaTheme="minorHAnsi" w:cs="Arial"/>
              </w:rPr>
              <w:t>Explain how you assess the skills needs and delivery barriers of employers, including barriers for employers in any specific sectors defined in the specification, and plan the delivery in their organisation</w:t>
            </w:r>
          </w:p>
          <w:p w14:paraId="7BF7B349" w14:textId="2DDBD330" w:rsidR="009504FE" w:rsidRPr="00180003" w:rsidRDefault="009504FE" w:rsidP="00180003">
            <w:pPr>
              <w:pStyle w:val="ListParagraph"/>
              <w:numPr>
                <w:ilvl w:val="0"/>
                <w:numId w:val="15"/>
              </w:numPr>
              <w:rPr>
                <w:rFonts w:eastAsiaTheme="minorHAnsi" w:cs="Arial"/>
              </w:rPr>
            </w:pPr>
            <w:r w:rsidRPr="00180003">
              <w:rPr>
                <w:rFonts w:eastAsiaTheme="minorHAnsi" w:cs="Arial"/>
              </w:rPr>
              <w:t xml:space="preserve">Explain how you identified what the skills needs and barriers to learning and employment progression were for the participant target groups and how the activities were designed to meet and overcome them.  </w:t>
            </w:r>
          </w:p>
          <w:p w14:paraId="68A5F612" w14:textId="6CC3D534" w:rsidR="009504FE" w:rsidRPr="00180003" w:rsidRDefault="009504FE" w:rsidP="00180003">
            <w:pPr>
              <w:pStyle w:val="ListParagraph"/>
              <w:numPr>
                <w:ilvl w:val="0"/>
                <w:numId w:val="15"/>
              </w:numPr>
              <w:rPr>
                <w:rFonts w:eastAsiaTheme="minorHAnsi" w:cs="Arial"/>
              </w:rPr>
            </w:pPr>
            <w:r w:rsidRPr="00180003">
              <w:rPr>
                <w:rFonts w:eastAsiaTheme="minorHAnsi" w:cs="Arial"/>
              </w:rPr>
              <w:lastRenderedPageBreak/>
              <w:t>Describe how you obtained the evidence-base to underpin your view that this was the most appropriate way of meeting the needs of the employer and/or participant target groups</w:t>
            </w:r>
          </w:p>
          <w:p w14:paraId="41DE08CD" w14:textId="3B2130B2" w:rsidR="009504FE" w:rsidRPr="00180003" w:rsidRDefault="009504FE" w:rsidP="00180003">
            <w:pPr>
              <w:pStyle w:val="ListParagraph"/>
              <w:numPr>
                <w:ilvl w:val="0"/>
                <w:numId w:val="15"/>
              </w:numPr>
              <w:rPr>
                <w:rFonts w:eastAsiaTheme="minorHAnsi" w:cs="Arial"/>
              </w:rPr>
            </w:pPr>
            <w:r w:rsidRPr="00180003">
              <w:rPr>
                <w:rFonts w:eastAsiaTheme="minorHAnsi" w:cs="Arial"/>
              </w:rPr>
              <w:t xml:space="preserve">Describe how you have delivered the elements of </w:t>
            </w:r>
            <w:r w:rsidR="004C05CB" w:rsidRPr="00180003">
              <w:rPr>
                <w:rFonts w:cs="Arial"/>
              </w:rPr>
              <w:t xml:space="preserve">Skills Support for the Workforce; Apprenticeship Services; Skills Support for Redundancy </w:t>
            </w:r>
            <w:r w:rsidRPr="00180003">
              <w:rPr>
                <w:rFonts w:eastAsiaTheme="minorHAnsi" w:cs="Arial"/>
              </w:rPr>
              <w:t xml:space="preserve">and how successful you were in doing so. If you have not delivered any of these required elements, you must describe how you have delivered similar provision elsewhere </w:t>
            </w:r>
          </w:p>
          <w:p w14:paraId="7E046866" w14:textId="6F39049B" w:rsidR="009504FE" w:rsidRPr="00180003" w:rsidRDefault="009504FE" w:rsidP="00180003">
            <w:pPr>
              <w:pStyle w:val="ListParagraph"/>
              <w:numPr>
                <w:ilvl w:val="0"/>
                <w:numId w:val="15"/>
              </w:numPr>
              <w:rPr>
                <w:rFonts w:eastAsiaTheme="minorHAnsi" w:cs="Arial"/>
              </w:rPr>
            </w:pPr>
            <w:r w:rsidRPr="00180003">
              <w:rPr>
                <w:rFonts w:eastAsiaTheme="minorHAnsi" w:cs="Arial"/>
              </w:rPr>
              <w:t>For the target group, demonstrate how you have enhanced each individual’s skills and removed other barriers to help them progress at work</w:t>
            </w:r>
          </w:p>
          <w:p w14:paraId="0A261FA6" w14:textId="2073FF77" w:rsidR="009504FE" w:rsidRPr="00180003" w:rsidRDefault="009504FE" w:rsidP="00180003">
            <w:pPr>
              <w:pStyle w:val="ListParagraph"/>
              <w:numPr>
                <w:ilvl w:val="0"/>
                <w:numId w:val="15"/>
              </w:numPr>
              <w:autoSpaceDE w:val="0"/>
              <w:autoSpaceDN w:val="0"/>
              <w:adjustRightInd w:val="0"/>
              <w:rPr>
                <w:rFonts w:cs="Arial"/>
                <w:color w:val="000000" w:themeColor="text1"/>
              </w:rPr>
            </w:pPr>
            <w:r w:rsidRPr="00180003">
              <w:rPr>
                <w:rFonts w:eastAsiaTheme="minorHAnsi" w:cs="Arial"/>
              </w:rPr>
              <w:t>Describe how you have both challenged and supported individuals and employers to achieve and sustain education and training outcomes</w:t>
            </w:r>
          </w:p>
          <w:p w14:paraId="7398C9E4" w14:textId="77777777" w:rsidR="009504FE" w:rsidRDefault="009504FE" w:rsidP="004C05CB">
            <w:pPr>
              <w:autoSpaceDE w:val="0"/>
              <w:autoSpaceDN w:val="0"/>
              <w:adjustRightInd w:val="0"/>
              <w:rPr>
                <w:rFonts w:cs="Arial"/>
                <w:color w:val="000000" w:themeColor="text1"/>
              </w:rPr>
            </w:pPr>
          </w:p>
          <w:p w14:paraId="47861E92" w14:textId="77777777" w:rsidR="009504FE" w:rsidRPr="006B1F09" w:rsidRDefault="009504FE" w:rsidP="004C05CB">
            <w:pPr>
              <w:autoSpaceDE w:val="0"/>
              <w:autoSpaceDN w:val="0"/>
              <w:adjustRightInd w:val="0"/>
              <w:rPr>
                <w:rFonts w:cs="Arial"/>
              </w:rPr>
            </w:pPr>
            <w:r w:rsidRPr="006B1F09">
              <w:rPr>
                <w:rFonts w:cs="Arial"/>
                <w:color w:val="000000" w:themeColor="text1"/>
              </w:rPr>
              <w:t xml:space="preserve">Characters available:  </w:t>
            </w:r>
            <w:r>
              <w:rPr>
                <w:rFonts w:cs="Arial"/>
                <w:b/>
              </w:rPr>
              <w:t>7</w:t>
            </w:r>
            <w:r w:rsidRPr="006B1F09">
              <w:rPr>
                <w:rFonts w:cs="Arial"/>
                <w:b/>
              </w:rPr>
              <w:t>000 Characters maximum</w:t>
            </w:r>
          </w:p>
          <w:p w14:paraId="7F4FB2DB" w14:textId="77777777" w:rsidR="009504FE" w:rsidRPr="006B1F09" w:rsidRDefault="009504FE" w:rsidP="004C05CB">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2F8D8A60" w14:textId="77777777" w:rsidR="009504FE" w:rsidRPr="006B1F09" w:rsidRDefault="009504FE" w:rsidP="004C05CB">
            <w:pPr>
              <w:autoSpaceDE w:val="0"/>
              <w:autoSpaceDN w:val="0"/>
              <w:adjustRightInd w:val="0"/>
              <w:rPr>
                <w:rFonts w:cs="Arial"/>
                <w:color w:val="000000" w:themeColor="text1"/>
              </w:rPr>
            </w:pPr>
          </w:p>
          <w:p w14:paraId="64024071" w14:textId="77777777" w:rsidR="009504FE" w:rsidRPr="006B1F09" w:rsidRDefault="009504FE" w:rsidP="004C05CB">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Q2]</w:t>
            </w:r>
          </w:p>
        </w:tc>
      </w:tr>
      <w:tr w:rsidR="009504FE" w:rsidRPr="006B1F09" w14:paraId="149E7B42" w14:textId="77777777" w:rsidTr="004C05CB">
        <w:tc>
          <w:tcPr>
            <w:tcW w:w="9067" w:type="dxa"/>
            <w:gridSpan w:val="3"/>
          </w:tcPr>
          <w:p w14:paraId="5207E9BB" w14:textId="70E6F5F4" w:rsidR="009504FE" w:rsidRPr="0086427D" w:rsidRDefault="00180003" w:rsidP="004C05CB">
            <w:pPr>
              <w:autoSpaceDE w:val="0"/>
              <w:autoSpaceDN w:val="0"/>
              <w:adjustRightInd w:val="0"/>
              <w:rPr>
                <w:rFonts w:cs="Arial"/>
                <w:color w:val="000000"/>
              </w:rPr>
            </w:pPr>
            <w:r>
              <w:rPr>
                <w:rFonts w:cs="Arial"/>
                <w:color w:val="000000"/>
              </w:rPr>
              <w:lastRenderedPageBreak/>
              <w:fldChar w:fldCharType="begin">
                <w:ffData>
                  <w:name w:val=""/>
                  <w:enabled/>
                  <w:calcOnExit w:val="0"/>
                  <w:textInput>
                    <w:default w:val="Please enter your answer here"/>
                    <w:maxLength w:val="7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p>
        </w:tc>
      </w:tr>
      <w:tr w:rsidR="009504FE" w:rsidRPr="006B1F09" w14:paraId="471C7238" w14:textId="77777777" w:rsidTr="004C05CB">
        <w:trPr>
          <w:trHeight w:val="567"/>
        </w:trPr>
        <w:tc>
          <w:tcPr>
            <w:tcW w:w="9067" w:type="dxa"/>
            <w:gridSpan w:val="3"/>
            <w:shd w:val="clear" w:color="auto" w:fill="D9D9D9" w:themeFill="background1" w:themeFillShade="D9"/>
            <w:vAlign w:val="center"/>
          </w:tcPr>
          <w:p w14:paraId="1EEB6207" w14:textId="77777777" w:rsidR="009504FE" w:rsidRPr="00602E64" w:rsidRDefault="009504FE" w:rsidP="004C05CB">
            <w:pPr>
              <w:rPr>
                <w:rFonts w:cs="Arial"/>
              </w:rPr>
            </w:pPr>
            <w:r w:rsidRPr="00602E64">
              <w:rPr>
                <w:rFonts w:cs="Arial"/>
                <w:b/>
              </w:rPr>
              <w:t>Partnership working</w:t>
            </w:r>
          </w:p>
        </w:tc>
      </w:tr>
      <w:tr w:rsidR="009504FE" w:rsidRPr="006B1F09" w14:paraId="08E9E52D" w14:textId="77777777" w:rsidTr="004C05CB">
        <w:tc>
          <w:tcPr>
            <w:tcW w:w="1017" w:type="dxa"/>
          </w:tcPr>
          <w:p w14:paraId="2956B9B8" w14:textId="77777777" w:rsidR="009504FE" w:rsidRPr="006B1F09" w:rsidRDefault="009504FE" w:rsidP="004C05CB">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Q3]</w:t>
            </w:r>
          </w:p>
        </w:tc>
        <w:tc>
          <w:tcPr>
            <w:tcW w:w="8050" w:type="dxa"/>
            <w:gridSpan w:val="2"/>
          </w:tcPr>
          <w:p w14:paraId="7F1F867B" w14:textId="2F950B3C" w:rsidR="009504FE" w:rsidRDefault="009504FE" w:rsidP="004C05CB">
            <w:pPr>
              <w:rPr>
                <w:rFonts w:eastAsiaTheme="minorHAnsi" w:cs="Arial"/>
              </w:rPr>
            </w:pPr>
            <w:r w:rsidRPr="001B678A">
              <w:rPr>
                <w:rFonts w:eastAsiaTheme="minorHAnsi" w:cs="Arial"/>
              </w:rPr>
              <w:t xml:space="preserve">Who are </w:t>
            </w:r>
            <w:r w:rsidRPr="001B678A">
              <w:rPr>
                <w:rFonts w:eastAsiaTheme="minorHAnsi" w:cs="Arial"/>
                <w:b/>
              </w:rPr>
              <w:t xml:space="preserve">the key partners and stakeholders with which you will need to establish working relationships </w:t>
            </w:r>
            <w:r w:rsidRPr="001B678A">
              <w:rPr>
                <w:rFonts w:eastAsiaTheme="minorHAnsi" w:cs="Arial"/>
              </w:rPr>
              <w:t xml:space="preserve">in order to deliver the services for </w:t>
            </w:r>
            <w:r w:rsidR="004C05CB" w:rsidRPr="00E768C2">
              <w:rPr>
                <w:rFonts w:cs="Arial"/>
              </w:rPr>
              <w:t>Skills Support for the Workforce; Apprenticeship Services; Skills Support for Redundancy</w:t>
            </w:r>
            <w:r w:rsidR="004C05CB">
              <w:rPr>
                <w:rFonts w:cs="Arial"/>
              </w:rPr>
              <w:t xml:space="preserve"> </w:t>
            </w:r>
            <w:r w:rsidRPr="00602E64">
              <w:rPr>
                <w:rFonts w:eastAsiaTheme="minorHAnsi" w:cs="Arial"/>
              </w:rPr>
              <w:t>from the point of contract award and how will you work with these organisations in delivering the services?</w:t>
            </w:r>
          </w:p>
          <w:p w14:paraId="77771730" w14:textId="77777777" w:rsidR="009504FE" w:rsidRPr="00602E64" w:rsidRDefault="009504FE" w:rsidP="004C05CB">
            <w:pPr>
              <w:rPr>
                <w:rFonts w:eastAsiaTheme="minorHAnsi" w:cs="Arial"/>
              </w:rPr>
            </w:pPr>
          </w:p>
          <w:p w14:paraId="2EC18C0B" w14:textId="77777777" w:rsidR="009504FE" w:rsidRDefault="009504FE" w:rsidP="004C05CB">
            <w:pPr>
              <w:rPr>
                <w:rFonts w:eastAsiaTheme="minorHAnsi" w:cs="Arial"/>
              </w:rPr>
            </w:pPr>
            <w:r w:rsidRPr="00602E64">
              <w:rPr>
                <w:rFonts w:eastAsiaTheme="minorHAnsi" w:cs="Arial"/>
              </w:rPr>
              <w:t>Your response to the above question will need to address/include the points below as a minimum:</w:t>
            </w:r>
          </w:p>
          <w:p w14:paraId="5226425C" w14:textId="77777777" w:rsidR="009504FE" w:rsidRPr="00602E64" w:rsidRDefault="009504FE" w:rsidP="004C05CB">
            <w:pPr>
              <w:rPr>
                <w:rFonts w:eastAsiaTheme="minorHAnsi" w:cs="Arial"/>
              </w:rPr>
            </w:pPr>
          </w:p>
          <w:p w14:paraId="20CC9E63" w14:textId="1C7B3AB5" w:rsidR="009504FE" w:rsidRPr="00180003" w:rsidRDefault="009504FE" w:rsidP="00180003">
            <w:pPr>
              <w:pStyle w:val="ListParagraph"/>
              <w:numPr>
                <w:ilvl w:val="0"/>
                <w:numId w:val="16"/>
              </w:numPr>
              <w:rPr>
                <w:rFonts w:eastAsiaTheme="minorHAnsi" w:cs="Arial"/>
              </w:rPr>
            </w:pPr>
            <w:r w:rsidRPr="00180003">
              <w:rPr>
                <w:rFonts w:eastAsiaTheme="minorHAnsi" w:cs="Arial"/>
              </w:rPr>
              <w:t>Describe which organisations will proactively generate employer and/or participant referrals to you and how they will do so. You must provide specific and named examples of these referral organisations and which services they will refer into</w:t>
            </w:r>
          </w:p>
          <w:p w14:paraId="64E50312" w14:textId="339290E4" w:rsidR="009504FE" w:rsidRPr="00180003" w:rsidRDefault="009504FE" w:rsidP="00180003">
            <w:pPr>
              <w:pStyle w:val="ListParagraph"/>
              <w:numPr>
                <w:ilvl w:val="0"/>
                <w:numId w:val="16"/>
              </w:numPr>
              <w:rPr>
                <w:rFonts w:eastAsiaTheme="minorHAnsi" w:cs="Arial"/>
              </w:rPr>
            </w:pPr>
            <w:r w:rsidRPr="00180003">
              <w:rPr>
                <w:rFonts w:eastAsiaTheme="minorHAnsi" w:cs="Arial"/>
              </w:rPr>
              <w:t>Describe how you will identify and establish partnership arrangements with other providers of services appropriate to the needs of the employer and/or participant target groups.  You must provide specific and named examples of these providers and how you will work with them</w:t>
            </w:r>
          </w:p>
          <w:p w14:paraId="40B3B1D7" w14:textId="40206BAA" w:rsidR="009504FE" w:rsidRPr="00180003" w:rsidRDefault="009504FE" w:rsidP="00180003">
            <w:pPr>
              <w:pStyle w:val="ListParagraph"/>
              <w:numPr>
                <w:ilvl w:val="0"/>
                <w:numId w:val="16"/>
              </w:numPr>
              <w:rPr>
                <w:rFonts w:eastAsiaTheme="minorHAnsi" w:cs="Arial"/>
              </w:rPr>
            </w:pPr>
            <w:r w:rsidRPr="00180003">
              <w:rPr>
                <w:rFonts w:eastAsiaTheme="minorHAnsi" w:cs="Arial"/>
              </w:rPr>
              <w:t>Demonstrate how you will ensure that your delivery of the services is complimentary to and not in competition with other funded provision</w:t>
            </w:r>
          </w:p>
          <w:p w14:paraId="48BA58F3" w14:textId="1BCD2343" w:rsidR="009504FE" w:rsidRPr="00180003" w:rsidRDefault="009504FE" w:rsidP="00180003">
            <w:pPr>
              <w:pStyle w:val="ListParagraph"/>
              <w:numPr>
                <w:ilvl w:val="0"/>
                <w:numId w:val="16"/>
              </w:numPr>
              <w:rPr>
                <w:rFonts w:eastAsiaTheme="minorHAnsi" w:cs="Arial"/>
              </w:rPr>
            </w:pPr>
            <w:r w:rsidRPr="00180003">
              <w:rPr>
                <w:rFonts w:eastAsiaTheme="minorHAnsi" w:cs="Arial"/>
              </w:rPr>
              <w:t>Demonstrate how you will engage employers in designing skills provision to ensure individuals gain the skills that employers need</w:t>
            </w:r>
          </w:p>
          <w:p w14:paraId="2FF345EF" w14:textId="5C819E1A" w:rsidR="009504FE" w:rsidRPr="00180003" w:rsidRDefault="009504FE" w:rsidP="00180003">
            <w:pPr>
              <w:pStyle w:val="ListParagraph"/>
              <w:numPr>
                <w:ilvl w:val="0"/>
                <w:numId w:val="16"/>
              </w:numPr>
              <w:rPr>
                <w:rFonts w:eastAsiaTheme="minorHAnsi" w:cs="Arial"/>
              </w:rPr>
            </w:pPr>
            <w:r w:rsidRPr="00180003">
              <w:rPr>
                <w:rFonts w:eastAsiaTheme="minorHAnsi" w:cs="Arial"/>
              </w:rPr>
              <w:t>Demonstrate how you will engage employers to provide job-progression and/or apprenticeship opportunities for participants.</w:t>
            </w:r>
          </w:p>
          <w:p w14:paraId="22CEABA1" w14:textId="77777777" w:rsidR="009504FE" w:rsidRPr="00CD5176" w:rsidRDefault="009504FE" w:rsidP="004C05CB">
            <w:pPr>
              <w:rPr>
                <w:rFonts w:eastAsiaTheme="minorHAnsi" w:cs="Arial"/>
              </w:rPr>
            </w:pPr>
          </w:p>
          <w:p w14:paraId="6D9B161A" w14:textId="77777777" w:rsidR="009504FE" w:rsidRPr="006B1F09" w:rsidRDefault="009504FE" w:rsidP="004C05CB">
            <w:pPr>
              <w:autoSpaceDE w:val="0"/>
              <w:autoSpaceDN w:val="0"/>
              <w:adjustRightInd w:val="0"/>
              <w:rPr>
                <w:rFonts w:cs="Arial"/>
                <w:b/>
              </w:rPr>
            </w:pPr>
            <w:r w:rsidRPr="006B1F09">
              <w:rPr>
                <w:rFonts w:cs="Arial"/>
                <w:color w:val="000000" w:themeColor="text1"/>
              </w:rPr>
              <w:lastRenderedPageBreak/>
              <w:t xml:space="preserve">Characters available:  </w:t>
            </w:r>
            <w:r>
              <w:rPr>
                <w:rFonts w:cs="Arial"/>
                <w:b/>
              </w:rPr>
              <w:t>7</w:t>
            </w:r>
            <w:r w:rsidRPr="006B1F09">
              <w:rPr>
                <w:rFonts w:cs="Arial"/>
                <w:b/>
              </w:rPr>
              <w:t>000 Characters maximum</w:t>
            </w:r>
          </w:p>
          <w:p w14:paraId="71ABE2BF" w14:textId="77777777" w:rsidR="009504FE" w:rsidRPr="006B1F09" w:rsidRDefault="009504FE" w:rsidP="004C05CB">
            <w:pPr>
              <w:autoSpaceDE w:val="0"/>
              <w:autoSpaceDN w:val="0"/>
              <w:adjustRightInd w:val="0"/>
              <w:rPr>
                <w:rFonts w:cs="Arial"/>
                <w:color w:val="000000" w:themeColor="text1"/>
              </w:rPr>
            </w:pPr>
            <w:r w:rsidRPr="006B1F09">
              <w:rPr>
                <w:rFonts w:cs="Arial"/>
                <w:color w:val="000000" w:themeColor="text1"/>
              </w:rPr>
              <w:t xml:space="preserve">Maximum score available:  </w:t>
            </w:r>
            <w:r w:rsidRPr="006B1F09">
              <w:rPr>
                <w:rFonts w:cs="Arial"/>
                <w:b/>
              </w:rPr>
              <w:t>100</w:t>
            </w:r>
          </w:p>
          <w:p w14:paraId="6A26AA9A" w14:textId="77777777" w:rsidR="009504FE" w:rsidRPr="00602E64" w:rsidRDefault="009504FE" w:rsidP="004C05CB">
            <w:pPr>
              <w:rPr>
                <w:rFonts w:eastAsiaTheme="minorHAnsi" w:cs="Arial"/>
                <w:color w:val="00B050"/>
              </w:rPr>
            </w:pPr>
            <w:r>
              <w:rPr>
                <w:rFonts w:cs="Arial"/>
                <w:color w:val="000000"/>
              </w:rPr>
              <w:t>REF: [TSQ3]</w:t>
            </w:r>
          </w:p>
          <w:p w14:paraId="686BC177" w14:textId="77777777" w:rsidR="009504FE" w:rsidRPr="006B1F09" w:rsidRDefault="009504FE" w:rsidP="004C05CB">
            <w:pPr>
              <w:autoSpaceDE w:val="0"/>
              <w:autoSpaceDN w:val="0"/>
              <w:adjustRightInd w:val="0"/>
              <w:rPr>
                <w:rFonts w:cs="Arial"/>
                <w:color w:val="000000"/>
              </w:rPr>
            </w:pPr>
          </w:p>
        </w:tc>
      </w:tr>
      <w:tr w:rsidR="009504FE" w:rsidRPr="006B1F09" w14:paraId="5AA1A261" w14:textId="77777777" w:rsidTr="004C05CB">
        <w:tc>
          <w:tcPr>
            <w:tcW w:w="9067" w:type="dxa"/>
            <w:gridSpan w:val="3"/>
          </w:tcPr>
          <w:p w14:paraId="100994E4" w14:textId="168CC626" w:rsidR="009504FE" w:rsidRPr="0086427D" w:rsidRDefault="00180003" w:rsidP="004C05CB">
            <w:pPr>
              <w:autoSpaceDE w:val="0"/>
              <w:autoSpaceDN w:val="0"/>
              <w:adjustRightInd w:val="0"/>
              <w:rPr>
                <w:rFonts w:cs="Arial"/>
                <w:color w:val="000000"/>
              </w:rPr>
            </w:pPr>
            <w:r>
              <w:rPr>
                <w:rFonts w:cs="Arial"/>
                <w:color w:val="000000"/>
              </w:rPr>
              <w:lastRenderedPageBreak/>
              <w:fldChar w:fldCharType="begin">
                <w:ffData>
                  <w:name w:val=""/>
                  <w:enabled/>
                  <w:calcOnExit w:val="0"/>
                  <w:textInput>
                    <w:default w:val="Please enter your answer here"/>
                    <w:maxLength w:val="7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p>
        </w:tc>
      </w:tr>
      <w:tr w:rsidR="009504FE" w:rsidRPr="006B1F09" w14:paraId="6008FC01" w14:textId="77777777" w:rsidTr="004C05CB">
        <w:trPr>
          <w:trHeight w:val="567"/>
        </w:trPr>
        <w:tc>
          <w:tcPr>
            <w:tcW w:w="9067" w:type="dxa"/>
            <w:gridSpan w:val="3"/>
            <w:shd w:val="clear" w:color="auto" w:fill="D9D9D9" w:themeFill="background1" w:themeFillShade="D9"/>
          </w:tcPr>
          <w:p w14:paraId="05DF3BE2" w14:textId="77777777" w:rsidR="009504FE" w:rsidRPr="00602E64" w:rsidRDefault="009504FE" w:rsidP="004C05CB">
            <w:pPr>
              <w:rPr>
                <w:rFonts w:cs="Arial"/>
                <w:highlight w:val="yellow"/>
              </w:rPr>
            </w:pPr>
            <w:r w:rsidRPr="00602E64">
              <w:rPr>
                <w:rFonts w:cs="Arial"/>
                <w:b/>
              </w:rPr>
              <w:t xml:space="preserve">Market Intelligence and </w:t>
            </w:r>
            <w:r>
              <w:rPr>
                <w:rFonts w:cs="Arial"/>
                <w:b/>
              </w:rPr>
              <w:t>L</w:t>
            </w:r>
            <w:r w:rsidRPr="00602E64">
              <w:rPr>
                <w:rFonts w:cs="Arial"/>
                <w:b/>
              </w:rPr>
              <w:t xml:space="preserve">ocal </w:t>
            </w:r>
            <w:r>
              <w:rPr>
                <w:rFonts w:cs="Arial"/>
                <w:b/>
              </w:rPr>
              <w:t>K</w:t>
            </w:r>
            <w:r w:rsidRPr="00602E64">
              <w:rPr>
                <w:rFonts w:cs="Arial"/>
                <w:b/>
              </w:rPr>
              <w:t>nowledge</w:t>
            </w:r>
          </w:p>
        </w:tc>
      </w:tr>
      <w:tr w:rsidR="009504FE" w:rsidRPr="006B1F09" w14:paraId="44231734" w14:textId="77777777" w:rsidTr="004C05CB">
        <w:tc>
          <w:tcPr>
            <w:tcW w:w="1017" w:type="dxa"/>
          </w:tcPr>
          <w:p w14:paraId="53B8A753" w14:textId="77777777" w:rsidR="009504FE" w:rsidRPr="006B1F09" w:rsidRDefault="009504FE" w:rsidP="004C05CB">
            <w:pPr>
              <w:autoSpaceDE w:val="0"/>
              <w:autoSpaceDN w:val="0"/>
              <w:adjustRightInd w:val="0"/>
              <w:rPr>
                <w:rFonts w:cs="Arial"/>
                <w:color w:val="000000"/>
              </w:rPr>
            </w:pPr>
            <w:r>
              <w:rPr>
                <w:rFonts w:cs="Arial"/>
                <w:color w:val="000000"/>
              </w:rPr>
              <w:t>[TSQ4]</w:t>
            </w:r>
          </w:p>
        </w:tc>
        <w:tc>
          <w:tcPr>
            <w:tcW w:w="8050" w:type="dxa"/>
            <w:gridSpan w:val="2"/>
          </w:tcPr>
          <w:p w14:paraId="6DF809BE" w14:textId="34F54043" w:rsidR="009504FE" w:rsidRPr="00602E64" w:rsidRDefault="009504FE" w:rsidP="00180003">
            <w:pPr>
              <w:rPr>
                <w:rFonts w:eastAsiaTheme="minorHAnsi" w:cs="Arial"/>
              </w:rPr>
            </w:pPr>
            <w:r w:rsidRPr="001B678A">
              <w:rPr>
                <w:rFonts w:eastAsiaTheme="minorHAnsi" w:cs="Arial"/>
              </w:rPr>
              <w:t xml:space="preserve">For the geographic area describe how you will ensure that the service for </w:t>
            </w:r>
            <w:r w:rsidR="004C05CB" w:rsidRPr="00E768C2">
              <w:rPr>
                <w:rFonts w:cs="Arial"/>
              </w:rPr>
              <w:t>Skills Support for the Workforce; Apprenticeship Services; Skills Support for Redundancy</w:t>
            </w:r>
            <w:r>
              <w:t xml:space="preserve">; </w:t>
            </w:r>
            <w:r w:rsidRPr="00602E64">
              <w:rPr>
                <w:rFonts w:eastAsiaTheme="minorHAnsi" w:cs="Arial"/>
                <w:b/>
              </w:rPr>
              <w:t>align with local strategies and existing services</w:t>
            </w:r>
            <w:r w:rsidRPr="00602E64">
              <w:rPr>
                <w:rFonts w:eastAsiaTheme="minorHAnsi" w:cs="Arial"/>
              </w:rPr>
              <w:t>; take account of current and future social and economic indicators including labour market intelligence; take account of the factors affecting the area in which the service is being delivered and ensure that delivery will be adapted throughout the contract period to respond to changing local needs and opportunities, as well as policy changes?</w:t>
            </w:r>
          </w:p>
          <w:p w14:paraId="5F9AC21F" w14:textId="77777777" w:rsidR="009504FE" w:rsidRDefault="009504FE" w:rsidP="004C05CB">
            <w:pPr>
              <w:autoSpaceDE w:val="0"/>
              <w:autoSpaceDN w:val="0"/>
              <w:adjustRightInd w:val="0"/>
              <w:rPr>
                <w:rFonts w:cs="Arial"/>
                <w:color w:val="000000" w:themeColor="text1"/>
              </w:rPr>
            </w:pPr>
          </w:p>
          <w:p w14:paraId="4F160217" w14:textId="77777777" w:rsidR="009504FE" w:rsidRPr="006B1F09" w:rsidRDefault="009504FE" w:rsidP="004C05CB">
            <w:pPr>
              <w:autoSpaceDE w:val="0"/>
              <w:autoSpaceDN w:val="0"/>
              <w:adjustRightInd w:val="0"/>
              <w:rPr>
                <w:rFonts w:cs="Arial"/>
                <w:b/>
              </w:rPr>
            </w:pPr>
            <w:r w:rsidRPr="006B1F09">
              <w:rPr>
                <w:rFonts w:cs="Arial"/>
                <w:color w:val="000000" w:themeColor="text1"/>
              </w:rPr>
              <w:t xml:space="preserve">Characters available:  </w:t>
            </w:r>
            <w:r>
              <w:rPr>
                <w:rFonts w:cs="Arial"/>
                <w:b/>
              </w:rPr>
              <w:t>7</w:t>
            </w:r>
            <w:r w:rsidRPr="006B1F09">
              <w:rPr>
                <w:rFonts w:cs="Arial"/>
                <w:b/>
              </w:rPr>
              <w:t>000 Characters maximum</w:t>
            </w:r>
          </w:p>
          <w:p w14:paraId="1A5B1C9A" w14:textId="77777777" w:rsidR="009504FE" w:rsidRDefault="009504FE" w:rsidP="004C05CB">
            <w:pPr>
              <w:autoSpaceDE w:val="0"/>
              <w:autoSpaceDN w:val="0"/>
              <w:adjustRightInd w:val="0"/>
              <w:rPr>
                <w:rFonts w:cs="Arial"/>
                <w:b/>
              </w:rPr>
            </w:pPr>
            <w:r w:rsidRPr="006B1F09">
              <w:rPr>
                <w:rFonts w:cs="Arial"/>
                <w:color w:val="000000" w:themeColor="text1"/>
              </w:rPr>
              <w:t xml:space="preserve">Maximum score available:  </w:t>
            </w:r>
            <w:r w:rsidRPr="006B1F09">
              <w:rPr>
                <w:rFonts w:cs="Arial"/>
                <w:b/>
              </w:rPr>
              <w:t>100</w:t>
            </w:r>
          </w:p>
          <w:p w14:paraId="3464F72B" w14:textId="77777777" w:rsidR="009504FE" w:rsidRPr="006B1F09" w:rsidRDefault="009504FE" w:rsidP="004C05CB">
            <w:pPr>
              <w:autoSpaceDE w:val="0"/>
              <w:autoSpaceDN w:val="0"/>
              <w:adjustRightInd w:val="0"/>
              <w:rPr>
                <w:rFonts w:cs="Arial"/>
                <w:color w:val="000000" w:themeColor="text1"/>
              </w:rPr>
            </w:pPr>
            <w:r>
              <w:rPr>
                <w:rFonts w:cs="Arial"/>
                <w:b/>
              </w:rPr>
              <w:t>Weighting X2</w:t>
            </w:r>
          </w:p>
          <w:p w14:paraId="206B0171" w14:textId="77777777" w:rsidR="009504FE" w:rsidRPr="006B1F09" w:rsidRDefault="009504FE" w:rsidP="004C05CB">
            <w:pPr>
              <w:autoSpaceDE w:val="0"/>
              <w:autoSpaceDN w:val="0"/>
              <w:adjustRightInd w:val="0"/>
              <w:rPr>
                <w:rFonts w:cs="Arial"/>
                <w:color w:val="000000"/>
              </w:rPr>
            </w:pPr>
            <w:r>
              <w:rPr>
                <w:rFonts w:cs="Arial"/>
                <w:color w:val="000000"/>
              </w:rPr>
              <w:t>REF: [TSQ4]</w:t>
            </w:r>
          </w:p>
        </w:tc>
      </w:tr>
      <w:tr w:rsidR="009504FE" w:rsidRPr="006B1F09" w14:paraId="13998E53" w14:textId="77777777" w:rsidTr="004C05CB">
        <w:tc>
          <w:tcPr>
            <w:tcW w:w="9067" w:type="dxa"/>
            <w:gridSpan w:val="3"/>
          </w:tcPr>
          <w:p w14:paraId="113E06DA" w14:textId="66529FCA" w:rsidR="009504FE" w:rsidRPr="0086427D" w:rsidRDefault="00180003" w:rsidP="004C05CB">
            <w:pPr>
              <w:autoSpaceDE w:val="0"/>
              <w:autoSpaceDN w:val="0"/>
              <w:adjustRightInd w:val="0"/>
              <w:rPr>
                <w:rFonts w:cs="Arial"/>
                <w:color w:val="000000"/>
              </w:rPr>
            </w:pPr>
            <w:r>
              <w:rPr>
                <w:rFonts w:cs="Arial"/>
                <w:color w:val="000000"/>
              </w:rPr>
              <w:fldChar w:fldCharType="begin">
                <w:ffData>
                  <w:name w:val="Text6"/>
                  <w:enabled/>
                  <w:calcOnExit w:val="0"/>
                  <w:textInput>
                    <w:default w:val="Please enter your answer here"/>
                    <w:maxLength w:val="7000"/>
                  </w:textInput>
                </w:ffData>
              </w:fldChar>
            </w:r>
            <w:bookmarkStart w:id="5" w:name="Text6"/>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bookmarkEnd w:id="5"/>
          </w:p>
        </w:tc>
      </w:tr>
    </w:tbl>
    <w:p w14:paraId="04F5B151" w14:textId="77777777" w:rsidR="009504FE" w:rsidRPr="006B1F09" w:rsidRDefault="009504FE" w:rsidP="009504FE">
      <w:pPr>
        <w:rPr>
          <w:rFonts w:cs="Arial"/>
          <w:b/>
        </w:rPr>
      </w:pPr>
    </w:p>
    <w:p w14:paraId="60A01583" w14:textId="77777777" w:rsidR="009504FE" w:rsidRPr="006B1F09" w:rsidRDefault="009504FE" w:rsidP="009504FE">
      <w:pPr>
        <w:rPr>
          <w:rFonts w:cs="Arial"/>
          <w:b/>
        </w:rPr>
      </w:pPr>
    </w:p>
    <w:p w14:paraId="414C334F" w14:textId="77777777" w:rsidR="009504FE" w:rsidRDefault="009504FE"/>
    <w:p w14:paraId="1B34E712" w14:textId="77777777" w:rsidR="009504FE" w:rsidRDefault="009504FE"/>
    <w:p w14:paraId="79E054C7" w14:textId="77777777" w:rsidR="009504FE" w:rsidRDefault="009504FE"/>
    <w:p w14:paraId="3BB7CFB9" w14:textId="77777777" w:rsidR="009504FE" w:rsidRDefault="009504FE"/>
    <w:p w14:paraId="5D56CB02" w14:textId="77777777" w:rsidR="009504FE" w:rsidRDefault="009504FE"/>
    <w:p w14:paraId="27712681" w14:textId="77777777" w:rsidR="009504FE" w:rsidRDefault="009504FE"/>
    <w:sectPr w:rsidR="009504FE"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D6966" w14:textId="77777777" w:rsidR="00EB71A5" w:rsidRDefault="00EB71A5">
      <w:r>
        <w:separator/>
      </w:r>
    </w:p>
  </w:endnote>
  <w:endnote w:type="continuationSeparator" w:id="0">
    <w:p w14:paraId="518324C1" w14:textId="77777777" w:rsidR="00EB71A5" w:rsidRDefault="00EB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C32F0BA" w14:textId="77777777" w:rsidR="004C05CB" w:rsidRDefault="004C05CB">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4C05CB" w14:paraId="64481B19" w14:textId="77777777" w:rsidTr="009808AC">
          <w:tc>
            <w:tcPr>
              <w:tcW w:w="4908" w:type="dxa"/>
            </w:tcPr>
            <w:p w14:paraId="57209232" w14:textId="478BCBC6" w:rsidR="004C05CB" w:rsidRDefault="004C05CB" w:rsidP="004C05CB">
              <w:pPr>
                <w:pStyle w:val="Footer"/>
                <w:rPr>
                  <w:noProof/>
                </w:rPr>
              </w:pPr>
              <w:r>
                <w:t>itt_30044_36_901_12 May 2016</w:t>
              </w:r>
            </w:p>
            <w:p w14:paraId="0949F327" w14:textId="30326BC5" w:rsidR="004C05CB" w:rsidRDefault="004C05CB" w:rsidP="009808AC">
              <w:pPr>
                <w:pStyle w:val="Footer"/>
              </w:pPr>
            </w:p>
          </w:tc>
          <w:tc>
            <w:tcPr>
              <w:tcW w:w="3869" w:type="dxa"/>
            </w:tcPr>
            <w:p w14:paraId="7501E200" w14:textId="77777777" w:rsidR="004C05CB" w:rsidRDefault="004C05CB"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D345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D3454">
                <w:rPr>
                  <w:b/>
                  <w:bCs/>
                  <w:noProof/>
                </w:rPr>
                <w:t>19</w:t>
              </w:r>
              <w:r>
                <w:rPr>
                  <w:b/>
                  <w:bCs/>
                </w:rPr>
                <w:fldChar w:fldCharType="end"/>
              </w:r>
            </w:p>
          </w:tc>
        </w:tr>
      </w:tbl>
      <w:p w14:paraId="3D448D16" w14:textId="77777777" w:rsidR="004C05CB" w:rsidRDefault="00EB71A5">
        <w:pPr>
          <w:pStyle w:val="Footer"/>
          <w:jc w:val="right"/>
        </w:pPr>
      </w:p>
    </w:sdtContent>
  </w:sdt>
  <w:p w14:paraId="09E55A44" w14:textId="77777777" w:rsidR="004C05CB" w:rsidRDefault="004C0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90B9" w14:textId="77777777" w:rsidR="00EB71A5" w:rsidRDefault="00EB71A5">
      <w:r>
        <w:separator/>
      </w:r>
    </w:p>
  </w:footnote>
  <w:footnote w:type="continuationSeparator" w:id="0">
    <w:p w14:paraId="7E0FAA3D" w14:textId="77777777" w:rsidR="00EB71A5" w:rsidRDefault="00EB7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7A2A6AC" w14:textId="77777777" w:rsidR="004C05CB" w:rsidRDefault="00EB71A5">
        <w:pPr>
          <w:pStyle w:val="Header"/>
        </w:pPr>
        <w:r>
          <w:rPr>
            <w:noProof/>
            <w:lang w:val="en-US"/>
          </w:rPr>
          <w:pict w14:anchorId="161E6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D11C1F"/>
    <w:multiLevelType w:val="hybridMultilevel"/>
    <w:tmpl w:val="55F4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C30C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2116B"/>
    <w:multiLevelType w:val="hybridMultilevel"/>
    <w:tmpl w:val="EC562346"/>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01062"/>
    <w:multiLevelType w:val="hybridMultilevel"/>
    <w:tmpl w:val="F0C8D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031461"/>
    <w:multiLevelType w:val="hybridMultilevel"/>
    <w:tmpl w:val="E9DC49EC"/>
    <w:lvl w:ilvl="0" w:tplc="9CBEA2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7B1A88"/>
    <w:multiLevelType w:val="hybridMultilevel"/>
    <w:tmpl w:val="1F902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A9F21A60">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5E911B32"/>
    <w:multiLevelType w:val="hybridMultilevel"/>
    <w:tmpl w:val="7D0EF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CF8A37A">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4" w15:restartNumberingAfterBreak="0">
    <w:nsid w:val="70B93D2E"/>
    <w:multiLevelType w:val="hybridMultilevel"/>
    <w:tmpl w:val="8ECA4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DF0216"/>
    <w:multiLevelType w:val="hybridMultilevel"/>
    <w:tmpl w:val="AF562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F43248"/>
    <w:multiLevelType w:val="hybridMultilevel"/>
    <w:tmpl w:val="8B70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3"/>
  </w:num>
  <w:num w:numId="4">
    <w:abstractNumId w:val="13"/>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1"/>
  </w:num>
  <w:num w:numId="11">
    <w:abstractNumId w:val="16"/>
  </w:num>
  <w:num w:numId="12">
    <w:abstractNumId w:val="1"/>
  </w:num>
  <w:num w:numId="13">
    <w:abstractNumId w:val="15"/>
  </w:num>
  <w:num w:numId="14">
    <w:abstractNumId w:val="12"/>
  </w:num>
  <w:num w:numId="15">
    <w:abstractNumId w:val="10"/>
  </w:num>
  <w:num w:numId="16">
    <w:abstractNumId w:val="14"/>
  </w:num>
  <w:num w:numId="17">
    <w:abstractNumId w:val="7"/>
  </w:num>
  <w:num w:numId="18">
    <w:abstractNumId w:val="6"/>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EDE"/>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4741A"/>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A68B3"/>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7ED"/>
    <w:rsid w:val="000F1BF3"/>
    <w:rsid w:val="000F47A3"/>
    <w:rsid w:val="00101C79"/>
    <w:rsid w:val="00105A7C"/>
    <w:rsid w:val="00110113"/>
    <w:rsid w:val="00111F99"/>
    <w:rsid w:val="0012138E"/>
    <w:rsid w:val="00123C60"/>
    <w:rsid w:val="00131443"/>
    <w:rsid w:val="0013204A"/>
    <w:rsid w:val="00133A11"/>
    <w:rsid w:val="00136327"/>
    <w:rsid w:val="00137737"/>
    <w:rsid w:val="00140BC8"/>
    <w:rsid w:val="00143A7D"/>
    <w:rsid w:val="0014799D"/>
    <w:rsid w:val="0015011A"/>
    <w:rsid w:val="00152915"/>
    <w:rsid w:val="001535BC"/>
    <w:rsid w:val="001545B4"/>
    <w:rsid w:val="001601E7"/>
    <w:rsid w:val="00171CCB"/>
    <w:rsid w:val="0017418C"/>
    <w:rsid w:val="00174E73"/>
    <w:rsid w:val="00180003"/>
    <w:rsid w:val="001819AA"/>
    <w:rsid w:val="00183B47"/>
    <w:rsid w:val="00190C96"/>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4083"/>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B05"/>
    <w:rsid w:val="002369B8"/>
    <w:rsid w:val="00236EB2"/>
    <w:rsid w:val="00244732"/>
    <w:rsid w:val="00246ACC"/>
    <w:rsid w:val="0025417A"/>
    <w:rsid w:val="00254DC6"/>
    <w:rsid w:val="00260667"/>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038"/>
    <w:rsid w:val="002B2730"/>
    <w:rsid w:val="002B2B9C"/>
    <w:rsid w:val="002B37F2"/>
    <w:rsid w:val="002B7967"/>
    <w:rsid w:val="002C3DD0"/>
    <w:rsid w:val="002C62CF"/>
    <w:rsid w:val="002C6FEC"/>
    <w:rsid w:val="002C72A2"/>
    <w:rsid w:val="002D5A8E"/>
    <w:rsid w:val="002D7D91"/>
    <w:rsid w:val="002E25F4"/>
    <w:rsid w:val="002E3B40"/>
    <w:rsid w:val="002E53B9"/>
    <w:rsid w:val="002F2910"/>
    <w:rsid w:val="002F4192"/>
    <w:rsid w:val="002F67EA"/>
    <w:rsid w:val="002F70E9"/>
    <w:rsid w:val="002F71DB"/>
    <w:rsid w:val="002F746E"/>
    <w:rsid w:val="00300754"/>
    <w:rsid w:val="00301CA8"/>
    <w:rsid w:val="003035E8"/>
    <w:rsid w:val="00303609"/>
    <w:rsid w:val="00303EFB"/>
    <w:rsid w:val="003045E2"/>
    <w:rsid w:val="00307FC5"/>
    <w:rsid w:val="0031325C"/>
    <w:rsid w:val="003146D9"/>
    <w:rsid w:val="00315DFB"/>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47D"/>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5B11"/>
    <w:rsid w:val="00457BC3"/>
    <w:rsid w:val="00464432"/>
    <w:rsid w:val="00464787"/>
    <w:rsid w:val="00471029"/>
    <w:rsid w:val="00475425"/>
    <w:rsid w:val="00475879"/>
    <w:rsid w:val="00477115"/>
    <w:rsid w:val="004815E5"/>
    <w:rsid w:val="004825CA"/>
    <w:rsid w:val="00487C0F"/>
    <w:rsid w:val="00491215"/>
    <w:rsid w:val="00493693"/>
    <w:rsid w:val="004A2467"/>
    <w:rsid w:val="004A34B5"/>
    <w:rsid w:val="004A5EE0"/>
    <w:rsid w:val="004B6441"/>
    <w:rsid w:val="004B698A"/>
    <w:rsid w:val="004B701F"/>
    <w:rsid w:val="004B7AFB"/>
    <w:rsid w:val="004B7B72"/>
    <w:rsid w:val="004C05CB"/>
    <w:rsid w:val="004C5399"/>
    <w:rsid w:val="004C6E5B"/>
    <w:rsid w:val="004C726D"/>
    <w:rsid w:val="004C7C23"/>
    <w:rsid w:val="004D1EA6"/>
    <w:rsid w:val="004D45FA"/>
    <w:rsid w:val="004D7820"/>
    <w:rsid w:val="004E0F70"/>
    <w:rsid w:val="004E5C17"/>
    <w:rsid w:val="005005F6"/>
    <w:rsid w:val="0050287E"/>
    <w:rsid w:val="00503222"/>
    <w:rsid w:val="00503817"/>
    <w:rsid w:val="0050687A"/>
    <w:rsid w:val="00513859"/>
    <w:rsid w:val="00513FE4"/>
    <w:rsid w:val="0051414C"/>
    <w:rsid w:val="00515602"/>
    <w:rsid w:val="00517252"/>
    <w:rsid w:val="0052301F"/>
    <w:rsid w:val="0052417A"/>
    <w:rsid w:val="00524B4A"/>
    <w:rsid w:val="00525050"/>
    <w:rsid w:val="00526F80"/>
    <w:rsid w:val="00527247"/>
    <w:rsid w:val="00532143"/>
    <w:rsid w:val="005325A3"/>
    <w:rsid w:val="00533590"/>
    <w:rsid w:val="00540CFE"/>
    <w:rsid w:val="00546D27"/>
    <w:rsid w:val="00552885"/>
    <w:rsid w:val="005530E1"/>
    <w:rsid w:val="005532B7"/>
    <w:rsid w:val="0055442A"/>
    <w:rsid w:val="005574E2"/>
    <w:rsid w:val="00566647"/>
    <w:rsid w:val="00567FE1"/>
    <w:rsid w:val="00570163"/>
    <w:rsid w:val="00570CA1"/>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A09B9"/>
    <w:rsid w:val="005A19C2"/>
    <w:rsid w:val="005A1D76"/>
    <w:rsid w:val="005A233C"/>
    <w:rsid w:val="005A579F"/>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7A17"/>
    <w:rsid w:val="006106F1"/>
    <w:rsid w:val="00620BE0"/>
    <w:rsid w:val="00622E87"/>
    <w:rsid w:val="006254BD"/>
    <w:rsid w:val="006321E9"/>
    <w:rsid w:val="00642F8B"/>
    <w:rsid w:val="00646C3D"/>
    <w:rsid w:val="00651A1C"/>
    <w:rsid w:val="00655E68"/>
    <w:rsid w:val="00663C28"/>
    <w:rsid w:val="006701D5"/>
    <w:rsid w:val="00670BF4"/>
    <w:rsid w:val="0067125E"/>
    <w:rsid w:val="00671B92"/>
    <w:rsid w:val="00673325"/>
    <w:rsid w:val="006742EF"/>
    <w:rsid w:val="00675BB3"/>
    <w:rsid w:val="006769F9"/>
    <w:rsid w:val="00677582"/>
    <w:rsid w:val="00680408"/>
    <w:rsid w:val="00683123"/>
    <w:rsid w:val="00683FE3"/>
    <w:rsid w:val="0068445E"/>
    <w:rsid w:val="00685FB5"/>
    <w:rsid w:val="00692CED"/>
    <w:rsid w:val="00693A74"/>
    <w:rsid w:val="006957BC"/>
    <w:rsid w:val="00697265"/>
    <w:rsid w:val="006A28A1"/>
    <w:rsid w:val="006A4FD3"/>
    <w:rsid w:val="006B0347"/>
    <w:rsid w:val="006B0A4D"/>
    <w:rsid w:val="006B2902"/>
    <w:rsid w:val="006B2F5C"/>
    <w:rsid w:val="006B3513"/>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24F7F"/>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B6D68"/>
    <w:rsid w:val="007C1168"/>
    <w:rsid w:val="007C1C00"/>
    <w:rsid w:val="007C294F"/>
    <w:rsid w:val="007C2B80"/>
    <w:rsid w:val="007C4557"/>
    <w:rsid w:val="007D184B"/>
    <w:rsid w:val="007D25C3"/>
    <w:rsid w:val="007E26B6"/>
    <w:rsid w:val="007E2C13"/>
    <w:rsid w:val="007E2F31"/>
    <w:rsid w:val="007E5629"/>
    <w:rsid w:val="007E5A69"/>
    <w:rsid w:val="007E7731"/>
    <w:rsid w:val="007F51F2"/>
    <w:rsid w:val="007F575A"/>
    <w:rsid w:val="007F61A6"/>
    <w:rsid w:val="008040A8"/>
    <w:rsid w:val="00806C56"/>
    <w:rsid w:val="00812EC6"/>
    <w:rsid w:val="008139C0"/>
    <w:rsid w:val="0081783D"/>
    <w:rsid w:val="00832A8D"/>
    <w:rsid w:val="00835431"/>
    <w:rsid w:val="00843D96"/>
    <w:rsid w:val="008441FE"/>
    <w:rsid w:val="0085324A"/>
    <w:rsid w:val="0086257F"/>
    <w:rsid w:val="00865DD0"/>
    <w:rsid w:val="00866F8D"/>
    <w:rsid w:val="00871CDC"/>
    <w:rsid w:val="008751AB"/>
    <w:rsid w:val="008755C5"/>
    <w:rsid w:val="00884042"/>
    <w:rsid w:val="00885437"/>
    <w:rsid w:val="00887561"/>
    <w:rsid w:val="00887CC4"/>
    <w:rsid w:val="008914FB"/>
    <w:rsid w:val="00891C05"/>
    <w:rsid w:val="008921CE"/>
    <w:rsid w:val="00892D58"/>
    <w:rsid w:val="00893B59"/>
    <w:rsid w:val="008A35F2"/>
    <w:rsid w:val="008A63B3"/>
    <w:rsid w:val="008A7BFE"/>
    <w:rsid w:val="008B0638"/>
    <w:rsid w:val="008B301A"/>
    <w:rsid w:val="008B3265"/>
    <w:rsid w:val="008B3E29"/>
    <w:rsid w:val="008C04D4"/>
    <w:rsid w:val="008C148F"/>
    <w:rsid w:val="008C6517"/>
    <w:rsid w:val="008C74BF"/>
    <w:rsid w:val="008D0F99"/>
    <w:rsid w:val="008D3454"/>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17933"/>
    <w:rsid w:val="00920D7A"/>
    <w:rsid w:val="00934E06"/>
    <w:rsid w:val="00936137"/>
    <w:rsid w:val="0094091E"/>
    <w:rsid w:val="00945E4C"/>
    <w:rsid w:val="00946A67"/>
    <w:rsid w:val="009504FE"/>
    <w:rsid w:val="009549AE"/>
    <w:rsid w:val="009552C2"/>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2079"/>
    <w:rsid w:val="00A040AC"/>
    <w:rsid w:val="00A06583"/>
    <w:rsid w:val="00A077AE"/>
    <w:rsid w:val="00A11AEC"/>
    <w:rsid w:val="00A1546F"/>
    <w:rsid w:val="00A1567A"/>
    <w:rsid w:val="00A205A2"/>
    <w:rsid w:val="00A2263A"/>
    <w:rsid w:val="00A228E4"/>
    <w:rsid w:val="00A254AE"/>
    <w:rsid w:val="00A27653"/>
    <w:rsid w:val="00A3031B"/>
    <w:rsid w:val="00A31AB9"/>
    <w:rsid w:val="00A402FE"/>
    <w:rsid w:val="00A4045A"/>
    <w:rsid w:val="00A406BC"/>
    <w:rsid w:val="00A420B1"/>
    <w:rsid w:val="00A477D1"/>
    <w:rsid w:val="00A524B5"/>
    <w:rsid w:val="00A529DF"/>
    <w:rsid w:val="00A60220"/>
    <w:rsid w:val="00A605B5"/>
    <w:rsid w:val="00A62B87"/>
    <w:rsid w:val="00A630D7"/>
    <w:rsid w:val="00A63E89"/>
    <w:rsid w:val="00A6430E"/>
    <w:rsid w:val="00A64D75"/>
    <w:rsid w:val="00A668E8"/>
    <w:rsid w:val="00A76121"/>
    <w:rsid w:val="00A76A58"/>
    <w:rsid w:val="00A813F8"/>
    <w:rsid w:val="00A818CD"/>
    <w:rsid w:val="00A85142"/>
    <w:rsid w:val="00A857B7"/>
    <w:rsid w:val="00A87E0F"/>
    <w:rsid w:val="00A926B4"/>
    <w:rsid w:val="00A933DA"/>
    <w:rsid w:val="00A93F46"/>
    <w:rsid w:val="00A94B0A"/>
    <w:rsid w:val="00A9602E"/>
    <w:rsid w:val="00AA0653"/>
    <w:rsid w:val="00AA0B4C"/>
    <w:rsid w:val="00AA35C7"/>
    <w:rsid w:val="00AA3E5C"/>
    <w:rsid w:val="00AA5676"/>
    <w:rsid w:val="00AB276E"/>
    <w:rsid w:val="00AB37C6"/>
    <w:rsid w:val="00AB4EEA"/>
    <w:rsid w:val="00AB5F90"/>
    <w:rsid w:val="00AC1A53"/>
    <w:rsid w:val="00AC384B"/>
    <w:rsid w:val="00AC3AC1"/>
    <w:rsid w:val="00AC44A6"/>
    <w:rsid w:val="00AD0B65"/>
    <w:rsid w:val="00AD6D2B"/>
    <w:rsid w:val="00AD6EF4"/>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26A7D"/>
    <w:rsid w:val="00B3130F"/>
    <w:rsid w:val="00B3399A"/>
    <w:rsid w:val="00B348CF"/>
    <w:rsid w:val="00B37256"/>
    <w:rsid w:val="00B505CF"/>
    <w:rsid w:val="00B52D80"/>
    <w:rsid w:val="00B5379B"/>
    <w:rsid w:val="00B5677B"/>
    <w:rsid w:val="00B56C5A"/>
    <w:rsid w:val="00B6039F"/>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2F2C"/>
    <w:rsid w:val="00BE4001"/>
    <w:rsid w:val="00BE49F7"/>
    <w:rsid w:val="00BF0EC3"/>
    <w:rsid w:val="00C00A3A"/>
    <w:rsid w:val="00C0243B"/>
    <w:rsid w:val="00C1049A"/>
    <w:rsid w:val="00C107CE"/>
    <w:rsid w:val="00C10A10"/>
    <w:rsid w:val="00C13DE3"/>
    <w:rsid w:val="00C14DC6"/>
    <w:rsid w:val="00C20417"/>
    <w:rsid w:val="00C20DCE"/>
    <w:rsid w:val="00C3030B"/>
    <w:rsid w:val="00C34EC6"/>
    <w:rsid w:val="00C3711A"/>
    <w:rsid w:val="00C4536B"/>
    <w:rsid w:val="00C47F4E"/>
    <w:rsid w:val="00C5289B"/>
    <w:rsid w:val="00C6044B"/>
    <w:rsid w:val="00C60796"/>
    <w:rsid w:val="00C6219F"/>
    <w:rsid w:val="00C641E9"/>
    <w:rsid w:val="00C644F5"/>
    <w:rsid w:val="00C74D2F"/>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C3AB1"/>
    <w:rsid w:val="00CE146F"/>
    <w:rsid w:val="00CE1B6E"/>
    <w:rsid w:val="00CE298D"/>
    <w:rsid w:val="00CE6114"/>
    <w:rsid w:val="00CF0BD1"/>
    <w:rsid w:val="00D01842"/>
    <w:rsid w:val="00D01B68"/>
    <w:rsid w:val="00D40CC3"/>
    <w:rsid w:val="00D4509F"/>
    <w:rsid w:val="00D47BED"/>
    <w:rsid w:val="00D501D9"/>
    <w:rsid w:val="00D52ABC"/>
    <w:rsid w:val="00D535E6"/>
    <w:rsid w:val="00D60651"/>
    <w:rsid w:val="00D6167E"/>
    <w:rsid w:val="00D67580"/>
    <w:rsid w:val="00D70054"/>
    <w:rsid w:val="00D73447"/>
    <w:rsid w:val="00D75418"/>
    <w:rsid w:val="00D76FA8"/>
    <w:rsid w:val="00D80C19"/>
    <w:rsid w:val="00D90744"/>
    <w:rsid w:val="00D9164F"/>
    <w:rsid w:val="00D92E9F"/>
    <w:rsid w:val="00D934F2"/>
    <w:rsid w:val="00D95174"/>
    <w:rsid w:val="00D96359"/>
    <w:rsid w:val="00DA37E3"/>
    <w:rsid w:val="00DA39DA"/>
    <w:rsid w:val="00DA3E5E"/>
    <w:rsid w:val="00DA7651"/>
    <w:rsid w:val="00DB2FA1"/>
    <w:rsid w:val="00DB5C0F"/>
    <w:rsid w:val="00DC5127"/>
    <w:rsid w:val="00DC7B87"/>
    <w:rsid w:val="00DD1C5A"/>
    <w:rsid w:val="00DD44CA"/>
    <w:rsid w:val="00DD47E2"/>
    <w:rsid w:val="00DD6338"/>
    <w:rsid w:val="00DE0CAB"/>
    <w:rsid w:val="00DE18A3"/>
    <w:rsid w:val="00DE1B57"/>
    <w:rsid w:val="00DE4672"/>
    <w:rsid w:val="00DF4569"/>
    <w:rsid w:val="00DF5291"/>
    <w:rsid w:val="00DF61FC"/>
    <w:rsid w:val="00E0597B"/>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61525"/>
    <w:rsid w:val="00E627AE"/>
    <w:rsid w:val="00E74099"/>
    <w:rsid w:val="00E751A1"/>
    <w:rsid w:val="00E82E42"/>
    <w:rsid w:val="00E838E3"/>
    <w:rsid w:val="00E84720"/>
    <w:rsid w:val="00E93E97"/>
    <w:rsid w:val="00EA180F"/>
    <w:rsid w:val="00EA4D00"/>
    <w:rsid w:val="00EA599B"/>
    <w:rsid w:val="00EA61ED"/>
    <w:rsid w:val="00EB0715"/>
    <w:rsid w:val="00EB1337"/>
    <w:rsid w:val="00EB6E31"/>
    <w:rsid w:val="00EB71A5"/>
    <w:rsid w:val="00EC0AD0"/>
    <w:rsid w:val="00EC1414"/>
    <w:rsid w:val="00EC2618"/>
    <w:rsid w:val="00EC2AFC"/>
    <w:rsid w:val="00EC2CBB"/>
    <w:rsid w:val="00EC5F1C"/>
    <w:rsid w:val="00EC6E18"/>
    <w:rsid w:val="00ED0DDC"/>
    <w:rsid w:val="00ED0DEE"/>
    <w:rsid w:val="00ED156A"/>
    <w:rsid w:val="00ED3426"/>
    <w:rsid w:val="00ED5F5C"/>
    <w:rsid w:val="00ED67E0"/>
    <w:rsid w:val="00EE3F01"/>
    <w:rsid w:val="00EE6303"/>
    <w:rsid w:val="00EF2392"/>
    <w:rsid w:val="00F00A82"/>
    <w:rsid w:val="00F06729"/>
    <w:rsid w:val="00F06766"/>
    <w:rsid w:val="00F06A90"/>
    <w:rsid w:val="00F10244"/>
    <w:rsid w:val="00F118A0"/>
    <w:rsid w:val="00F11CC0"/>
    <w:rsid w:val="00F17CE2"/>
    <w:rsid w:val="00F20CFE"/>
    <w:rsid w:val="00F20E79"/>
    <w:rsid w:val="00F2255D"/>
    <w:rsid w:val="00F22D1A"/>
    <w:rsid w:val="00F24C41"/>
    <w:rsid w:val="00F311AD"/>
    <w:rsid w:val="00F35014"/>
    <w:rsid w:val="00F351EC"/>
    <w:rsid w:val="00F3689D"/>
    <w:rsid w:val="00F37CFF"/>
    <w:rsid w:val="00F41B74"/>
    <w:rsid w:val="00F43132"/>
    <w:rsid w:val="00F45857"/>
    <w:rsid w:val="00F523D2"/>
    <w:rsid w:val="00F528F2"/>
    <w:rsid w:val="00F5623E"/>
    <w:rsid w:val="00F5711C"/>
    <w:rsid w:val="00F64B0B"/>
    <w:rsid w:val="00F66474"/>
    <w:rsid w:val="00F722BB"/>
    <w:rsid w:val="00F72938"/>
    <w:rsid w:val="00F83A05"/>
    <w:rsid w:val="00F87D3E"/>
    <w:rsid w:val="00F9192C"/>
    <w:rsid w:val="00F9196F"/>
    <w:rsid w:val="00F925C5"/>
    <w:rsid w:val="00F93333"/>
    <w:rsid w:val="00FA083C"/>
    <w:rsid w:val="00FA346F"/>
    <w:rsid w:val="00FA5F66"/>
    <w:rsid w:val="00FC0576"/>
    <w:rsid w:val="00FC3A08"/>
    <w:rsid w:val="00FC52BD"/>
    <w:rsid w:val="00FD0099"/>
    <w:rsid w:val="00FD05D4"/>
    <w:rsid w:val="00FD3B0A"/>
    <w:rsid w:val="00FD4ABD"/>
    <w:rsid w:val="00FD607C"/>
    <w:rsid w:val="00FD6B67"/>
    <w:rsid w:val="00FF0667"/>
    <w:rsid w:val="00FF0769"/>
    <w:rsid w:val="00FF08DF"/>
    <w:rsid w:val="00FF33F2"/>
    <w:rsid w:val="00FF6CCA"/>
    <w:rsid w:val="4DE2DA68"/>
    <w:rsid w:val="5AFDC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C13AE7"/>
  <w15:docId w15:val="{75EB76AB-1ECE-487F-AADD-631E38D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832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265080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50645773">
      <w:bodyDiv w:val="1"/>
      <w:marLeft w:val="0"/>
      <w:marRight w:val="0"/>
      <w:marTop w:val="0"/>
      <w:marBottom w:val="0"/>
      <w:divBdr>
        <w:top w:val="none" w:sz="0" w:space="0" w:color="auto"/>
        <w:left w:val="none" w:sz="0" w:space="0" w:color="auto"/>
        <w:bottom w:val="none" w:sz="0" w:space="0" w:color="auto"/>
        <w:right w:val="none" w:sz="0" w:space="0" w:color="auto"/>
      </w:divBdr>
    </w:div>
    <w:div w:id="14375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archeslep.org.uk/document-librar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40EB90F4-340A-45CB-9C5C-782D23069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9D5FE-47AD-4C4C-A380-85651C90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3</cp:revision>
  <cp:lastPrinted>2015-12-16T12:57:00Z</cp:lastPrinted>
  <dcterms:created xsi:type="dcterms:W3CDTF">2016-05-12T10:03:00Z</dcterms:created>
  <dcterms:modified xsi:type="dcterms:W3CDTF">2016-05-12T10:34:00Z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