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0833" w14:textId="19D555A0" w:rsidR="00A33E74" w:rsidRDefault="00312B8B" w:rsidP="00A33E74">
      <w:pPr>
        <w:rPr>
          <w:rFonts w:ascii="Arial" w:hAnsi="Arial" w:cs="Arial"/>
          <w:b/>
          <w:sz w:val="24"/>
          <w:szCs w:val="24"/>
        </w:rPr>
      </w:pPr>
      <w:bookmarkStart w:id="0" w:name="_Hlk103151600"/>
      <w:r>
        <w:rPr>
          <w:rFonts w:ascii="Arial" w:hAnsi="Arial" w:cs="Arial"/>
          <w:b/>
          <w:sz w:val="24"/>
          <w:szCs w:val="24"/>
        </w:rPr>
        <w:t xml:space="preserve">Camden </w:t>
      </w:r>
      <w:r w:rsidR="00F27741">
        <w:rPr>
          <w:rFonts w:ascii="Arial" w:hAnsi="Arial" w:cs="Arial"/>
          <w:b/>
          <w:sz w:val="24"/>
          <w:szCs w:val="24"/>
        </w:rPr>
        <w:t xml:space="preserve">and Islington Tier 2 Behavioural Adult Weight Management Service </w:t>
      </w:r>
      <w:r>
        <w:rPr>
          <w:rFonts w:ascii="Arial" w:hAnsi="Arial" w:cs="Arial"/>
          <w:b/>
          <w:sz w:val="24"/>
          <w:szCs w:val="24"/>
        </w:rPr>
        <w:t xml:space="preserve">Market Engagement Event </w:t>
      </w:r>
    </w:p>
    <w:bookmarkEnd w:id="0"/>
    <w:p w14:paraId="1C549A29" w14:textId="43B27BF8" w:rsidR="00D76FF6" w:rsidRDefault="0058624D" w:rsidP="0058624D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Camden Council </w:t>
      </w:r>
      <w:r w:rsidR="007301D7">
        <w:rPr>
          <w:rFonts w:ascii="Arial" w:eastAsia="Times New Roman" w:hAnsi="Arial" w:cs="Arial"/>
          <w:sz w:val="24"/>
          <w:szCs w:val="24"/>
        </w:rPr>
        <w:t xml:space="preserve">is looking to </w:t>
      </w:r>
      <w:r w:rsidR="00F27741">
        <w:rPr>
          <w:rFonts w:ascii="Arial" w:eastAsia="Times New Roman" w:hAnsi="Arial" w:cs="Arial"/>
          <w:sz w:val="24"/>
          <w:szCs w:val="24"/>
        </w:rPr>
        <w:t xml:space="preserve">tender for a tier 2 behavioural weight management service to support adults in Camden and Islington who are overweight or obese to reduce the risk of poor health outcomes. </w:t>
      </w:r>
      <w:r w:rsidR="009D0B89">
        <w:rPr>
          <w:rFonts w:ascii="Arial" w:eastAsia="Times New Roman" w:hAnsi="Arial" w:cs="Arial"/>
          <w:sz w:val="24"/>
          <w:szCs w:val="24"/>
        </w:rPr>
        <w:t>The servi</w:t>
      </w:r>
      <w:r w:rsidR="008F7EFC">
        <w:rPr>
          <w:rFonts w:ascii="Arial" w:eastAsia="Times New Roman" w:hAnsi="Arial" w:cs="Arial"/>
          <w:sz w:val="24"/>
          <w:szCs w:val="24"/>
        </w:rPr>
        <w:t xml:space="preserve">ce is aiming to commence in October 2022. </w:t>
      </w:r>
    </w:p>
    <w:p w14:paraId="4D955C79" w14:textId="5264DA57" w:rsidR="00C0264C" w:rsidRDefault="0058624D" w:rsidP="00D4564B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help inform our new model, a</w:t>
      </w:r>
      <w:r w:rsidR="00312B8B">
        <w:rPr>
          <w:rFonts w:ascii="Arial" w:eastAsia="Times New Roman" w:hAnsi="Arial" w:cs="Arial"/>
          <w:sz w:val="24"/>
          <w:szCs w:val="24"/>
        </w:rPr>
        <w:t xml:space="preserve"> Market Engagement Event ha</w:t>
      </w:r>
      <w:r w:rsidR="00EA62FB" w:rsidRPr="009030CA">
        <w:rPr>
          <w:rFonts w:ascii="Arial" w:eastAsia="Times New Roman" w:hAnsi="Arial" w:cs="Arial"/>
          <w:sz w:val="24"/>
          <w:szCs w:val="24"/>
        </w:rPr>
        <w:t xml:space="preserve">s been scheduled </w:t>
      </w:r>
      <w:r w:rsidR="00C738E4" w:rsidRPr="009030CA">
        <w:rPr>
          <w:rFonts w:ascii="Arial" w:eastAsia="Times New Roman" w:hAnsi="Arial" w:cs="Arial"/>
          <w:sz w:val="24"/>
          <w:szCs w:val="24"/>
        </w:rPr>
        <w:t xml:space="preserve">for </w:t>
      </w:r>
      <w:r w:rsidR="00EA7E1B">
        <w:rPr>
          <w:rFonts w:ascii="Arial" w:eastAsia="Times New Roman" w:hAnsi="Arial" w:cs="Arial"/>
          <w:sz w:val="24"/>
          <w:szCs w:val="24"/>
        </w:rPr>
        <w:t>suppliers</w:t>
      </w:r>
      <w:r w:rsidR="003F408A">
        <w:rPr>
          <w:rFonts w:ascii="Arial" w:eastAsia="Times New Roman" w:hAnsi="Arial" w:cs="Arial"/>
          <w:sz w:val="24"/>
          <w:szCs w:val="24"/>
        </w:rPr>
        <w:t xml:space="preserve"> </w:t>
      </w:r>
      <w:r w:rsidR="00C738E4" w:rsidRPr="009030CA">
        <w:rPr>
          <w:rFonts w:ascii="Arial" w:eastAsia="Times New Roman" w:hAnsi="Arial" w:cs="Arial"/>
          <w:sz w:val="24"/>
          <w:szCs w:val="24"/>
        </w:rPr>
        <w:t>to</w:t>
      </w:r>
      <w:r w:rsidR="00EA62FB" w:rsidRPr="009030CA">
        <w:rPr>
          <w:rFonts w:ascii="Arial" w:eastAsia="Times New Roman" w:hAnsi="Arial" w:cs="Arial"/>
          <w:sz w:val="24"/>
          <w:szCs w:val="24"/>
        </w:rPr>
        <w:t xml:space="preserve"> find out more </w:t>
      </w:r>
      <w:r w:rsidR="00552D85">
        <w:rPr>
          <w:rFonts w:ascii="Arial" w:eastAsia="Times New Roman" w:hAnsi="Arial" w:cs="Arial"/>
          <w:sz w:val="24"/>
          <w:szCs w:val="24"/>
        </w:rPr>
        <w:t>information</w:t>
      </w:r>
      <w:r w:rsidR="00EA62FB" w:rsidRPr="009030CA">
        <w:rPr>
          <w:rFonts w:ascii="Arial" w:eastAsia="Times New Roman" w:hAnsi="Arial" w:cs="Arial"/>
          <w:sz w:val="24"/>
          <w:szCs w:val="24"/>
        </w:rPr>
        <w:t xml:space="preserve"> about the </w:t>
      </w:r>
      <w:r w:rsidR="00EA7E1B">
        <w:rPr>
          <w:rFonts w:ascii="Arial" w:eastAsia="Times New Roman" w:hAnsi="Arial" w:cs="Arial"/>
          <w:sz w:val="24"/>
          <w:szCs w:val="24"/>
        </w:rPr>
        <w:t xml:space="preserve">commissioning </w:t>
      </w:r>
      <w:r w:rsidR="00EA62FB" w:rsidRPr="009030CA">
        <w:rPr>
          <w:rFonts w:ascii="Arial" w:eastAsia="Times New Roman" w:hAnsi="Arial" w:cs="Arial"/>
          <w:sz w:val="24"/>
          <w:szCs w:val="24"/>
        </w:rPr>
        <w:t>of</w:t>
      </w:r>
      <w:r w:rsidR="00312B8B">
        <w:rPr>
          <w:rFonts w:ascii="Arial" w:eastAsia="Times New Roman" w:hAnsi="Arial" w:cs="Arial"/>
          <w:sz w:val="24"/>
          <w:szCs w:val="24"/>
        </w:rPr>
        <w:t xml:space="preserve"> </w:t>
      </w:r>
      <w:r w:rsidR="008F7EFC">
        <w:rPr>
          <w:rFonts w:ascii="Arial" w:eastAsia="Times New Roman" w:hAnsi="Arial" w:cs="Arial"/>
          <w:sz w:val="24"/>
          <w:szCs w:val="24"/>
        </w:rPr>
        <w:t>a tier 2 behavioural weight management service</w:t>
      </w:r>
      <w:r w:rsidR="0046113F">
        <w:rPr>
          <w:rFonts w:ascii="Arial" w:eastAsia="Times New Roman" w:hAnsi="Arial" w:cs="Arial"/>
          <w:sz w:val="24"/>
          <w:szCs w:val="24"/>
        </w:rPr>
        <w:t xml:space="preserve"> for Camden and Islington. </w:t>
      </w:r>
      <w:r w:rsidR="002F4AAB" w:rsidRPr="009030CA">
        <w:rPr>
          <w:rFonts w:ascii="Arial" w:eastAsia="Times New Roman" w:hAnsi="Arial" w:cs="Arial"/>
          <w:sz w:val="24"/>
          <w:szCs w:val="24"/>
        </w:rPr>
        <w:t>Suitable suppliers are hereby invited to attend.</w:t>
      </w:r>
      <w:r w:rsidR="007301D7">
        <w:rPr>
          <w:rFonts w:ascii="Arial" w:eastAsia="Times New Roman" w:hAnsi="Arial" w:cs="Arial"/>
          <w:sz w:val="24"/>
          <w:szCs w:val="24"/>
        </w:rPr>
        <w:t xml:space="preserve"> </w:t>
      </w:r>
      <w:r w:rsidR="00C0264C" w:rsidRPr="009030CA">
        <w:rPr>
          <w:rFonts w:ascii="Arial" w:eastAsia="Times New Roman" w:hAnsi="Arial" w:cs="Arial"/>
          <w:sz w:val="24"/>
          <w:szCs w:val="24"/>
        </w:rPr>
        <w:t>The details are as follows:</w:t>
      </w:r>
    </w:p>
    <w:p w14:paraId="7609653F" w14:textId="77777777" w:rsidR="00D4564B" w:rsidRPr="00D4564B" w:rsidRDefault="00D4564B" w:rsidP="00D4564B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</w:p>
    <w:p w14:paraId="617E132D" w14:textId="77777777" w:rsidR="00D4564B" w:rsidRPr="00C4405E" w:rsidRDefault="00D4564B" w:rsidP="00D4564B">
      <w:pPr>
        <w:spacing w:after="120"/>
        <w:ind w:left="1985" w:hanging="1985"/>
        <w:rPr>
          <w:rFonts w:ascii="Arial" w:eastAsia="Times New Roman" w:hAnsi="Arial" w:cs="Arial"/>
          <w:sz w:val="24"/>
          <w:szCs w:val="24"/>
        </w:rPr>
      </w:pPr>
      <w:r w:rsidRPr="00C4405E">
        <w:rPr>
          <w:rFonts w:ascii="Arial" w:eastAsia="Times New Roman" w:hAnsi="Arial" w:cs="Arial"/>
          <w:b/>
          <w:sz w:val="24"/>
          <w:szCs w:val="24"/>
        </w:rPr>
        <w:t>Zoom</w:t>
      </w:r>
      <w:r w:rsidR="00FF006F" w:rsidRPr="00C4405E">
        <w:rPr>
          <w:rFonts w:ascii="Arial" w:eastAsia="Times New Roman" w:hAnsi="Arial" w:cs="Arial"/>
          <w:b/>
          <w:sz w:val="24"/>
          <w:szCs w:val="24"/>
        </w:rPr>
        <w:t xml:space="preserve"> link</w:t>
      </w:r>
      <w:r w:rsidR="00C0264C" w:rsidRPr="00C4405E">
        <w:rPr>
          <w:rFonts w:ascii="Arial" w:eastAsia="Times New Roman" w:hAnsi="Arial" w:cs="Arial"/>
          <w:b/>
          <w:sz w:val="24"/>
          <w:szCs w:val="24"/>
        </w:rPr>
        <w:t>:</w:t>
      </w:r>
      <w:r w:rsidR="00C0264C" w:rsidRPr="00C4405E">
        <w:rPr>
          <w:rFonts w:ascii="Arial" w:eastAsia="Times New Roman" w:hAnsi="Arial" w:cs="Arial"/>
          <w:sz w:val="24"/>
          <w:szCs w:val="24"/>
        </w:rPr>
        <w:t xml:space="preserve"> </w:t>
      </w:r>
      <w:r w:rsidR="0058624D" w:rsidRPr="00C4405E">
        <w:rPr>
          <w:rFonts w:ascii="Arial" w:eastAsia="Times New Roman" w:hAnsi="Arial" w:cs="Arial"/>
          <w:sz w:val="24"/>
          <w:szCs w:val="24"/>
        </w:rPr>
        <w:tab/>
      </w:r>
      <w:r w:rsidRPr="00C4405E">
        <w:rPr>
          <w:rFonts w:ascii="Arial" w:eastAsia="Times New Roman" w:hAnsi="Arial" w:cs="Arial"/>
          <w:sz w:val="24"/>
          <w:szCs w:val="24"/>
        </w:rPr>
        <w:tab/>
      </w:r>
      <w:r w:rsidRPr="00C4405E">
        <w:rPr>
          <w:rFonts w:ascii="Arial" w:eastAsia="Times New Roman" w:hAnsi="Arial" w:cs="Arial"/>
          <w:sz w:val="24"/>
          <w:szCs w:val="24"/>
        </w:rPr>
        <w:tab/>
        <w:t xml:space="preserve">Join Zoom Meeting </w:t>
      </w:r>
    </w:p>
    <w:p w14:paraId="4065134F" w14:textId="77777777" w:rsidR="00382C2A" w:rsidRPr="00382C2A" w:rsidRDefault="00294EA4" w:rsidP="00382C2A">
      <w:pPr>
        <w:spacing w:after="120"/>
        <w:ind w:left="2835"/>
        <w:rPr>
          <w:rFonts w:ascii="Arial" w:hAnsi="Arial" w:cs="Arial"/>
          <w:color w:val="1F497D"/>
          <w:sz w:val="24"/>
          <w:szCs w:val="24"/>
        </w:rPr>
      </w:pPr>
      <w:hyperlink r:id="rId11" w:history="1">
        <w:r w:rsidR="00382C2A" w:rsidRPr="00382C2A">
          <w:rPr>
            <w:rStyle w:val="Hyperlink"/>
            <w:rFonts w:ascii="Arial" w:hAnsi="Arial" w:cs="Arial"/>
            <w:sz w:val="24"/>
            <w:szCs w:val="24"/>
          </w:rPr>
          <w:t>https://weareislington.zoom.us/j/82349736910?pwd=S2tjL3c2NXJGYVk2NTVWSGI1Tzk3Zz09</w:t>
        </w:r>
      </w:hyperlink>
    </w:p>
    <w:p w14:paraId="2A74FBB1" w14:textId="0CC567A9" w:rsidR="00D4564B" w:rsidRPr="005F2C73" w:rsidRDefault="00D4564B" w:rsidP="00D4564B">
      <w:pPr>
        <w:spacing w:after="120"/>
        <w:ind w:left="2705" w:firstLine="17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405E">
        <w:rPr>
          <w:rFonts w:ascii="Arial" w:eastAsia="Times New Roman" w:hAnsi="Arial" w:cs="Arial"/>
          <w:b/>
          <w:sz w:val="24"/>
          <w:szCs w:val="24"/>
        </w:rPr>
        <w:t xml:space="preserve">Meeting </w:t>
      </w:r>
      <w:r w:rsidRPr="005F2C7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ID:</w:t>
      </w:r>
      <w:r w:rsidRPr="005F2C7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82C2A" w:rsidRPr="005F2C73">
        <w:rPr>
          <w:rFonts w:ascii="Arial" w:eastAsia="Times New Roman" w:hAnsi="Arial" w:cs="Arial"/>
          <w:color w:val="000000" w:themeColor="text1"/>
          <w:sz w:val="24"/>
          <w:szCs w:val="24"/>
        </w:rPr>
        <w:t>823 4973 6910</w:t>
      </w:r>
    </w:p>
    <w:p w14:paraId="64E885B2" w14:textId="7179CC9C" w:rsidR="00C0264C" w:rsidRPr="005F2C73" w:rsidRDefault="00D4564B" w:rsidP="00D4564B">
      <w:pPr>
        <w:spacing w:after="120"/>
        <w:ind w:left="2530" w:firstLine="35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F2C7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Passcode:</w:t>
      </w:r>
      <w:r w:rsidRPr="005F2C7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F2C73" w:rsidRPr="005F2C73">
        <w:rPr>
          <w:rFonts w:ascii="Arial" w:eastAsia="Times New Roman" w:hAnsi="Arial" w:cs="Arial"/>
          <w:color w:val="000000" w:themeColor="text1"/>
          <w:sz w:val="24"/>
          <w:szCs w:val="24"/>
        </w:rPr>
        <w:t>283207</w:t>
      </w:r>
    </w:p>
    <w:p w14:paraId="475DFA0B" w14:textId="084DBC15" w:rsidR="00C0264C" w:rsidRPr="00C4405E" w:rsidRDefault="00C0264C" w:rsidP="0058624D">
      <w:pPr>
        <w:spacing w:after="120"/>
        <w:ind w:left="1985" w:hanging="1985"/>
        <w:rPr>
          <w:rFonts w:ascii="Arial" w:eastAsia="Times New Roman" w:hAnsi="Arial" w:cs="Arial"/>
          <w:sz w:val="24"/>
          <w:szCs w:val="24"/>
        </w:rPr>
      </w:pPr>
      <w:r w:rsidRPr="00C4405E">
        <w:rPr>
          <w:rFonts w:ascii="Arial" w:eastAsia="Times New Roman" w:hAnsi="Arial" w:cs="Arial"/>
          <w:b/>
          <w:sz w:val="24"/>
          <w:szCs w:val="24"/>
        </w:rPr>
        <w:t xml:space="preserve">Date: </w:t>
      </w:r>
      <w:r w:rsidR="0058624D" w:rsidRPr="00C4405E">
        <w:rPr>
          <w:rFonts w:ascii="Arial" w:eastAsia="Times New Roman" w:hAnsi="Arial" w:cs="Arial"/>
          <w:b/>
          <w:sz w:val="24"/>
          <w:szCs w:val="24"/>
        </w:rPr>
        <w:tab/>
      </w:r>
      <w:r w:rsidR="0034333F" w:rsidRPr="00C4405E">
        <w:rPr>
          <w:rFonts w:ascii="Arial" w:eastAsia="Times New Roman" w:hAnsi="Arial" w:cs="Arial"/>
          <w:b/>
          <w:sz w:val="24"/>
          <w:szCs w:val="24"/>
        </w:rPr>
        <w:tab/>
      </w:r>
      <w:r w:rsidR="0034333F" w:rsidRPr="00C4405E">
        <w:rPr>
          <w:rFonts w:ascii="Arial" w:eastAsia="Times New Roman" w:hAnsi="Arial" w:cs="Arial"/>
          <w:b/>
          <w:sz w:val="24"/>
          <w:szCs w:val="24"/>
        </w:rPr>
        <w:tab/>
      </w:r>
      <w:r w:rsidR="0034333F" w:rsidRPr="00C4405E">
        <w:rPr>
          <w:rFonts w:ascii="Arial" w:eastAsia="Times New Roman" w:hAnsi="Arial" w:cs="Arial"/>
          <w:sz w:val="24"/>
          <w:szCs w:val="24"/>
        </w:rPr>
        <w:t xml:space="preserve">Thursday </w:t>
      </w:r>
      <w:r w:rsidR="0046113F">
        <w:rPr>
          <w:rFonts w:ascii="Arial" w:eastAsia="Times New Roman" w:hAnsi="Arial" w:cs="Arial"/>
          <w:sz w:val="24"/>
          <w:szCs w:val="24"/>
        </w:rPr>
        <w:t>26 May</w:t>
      </w:r>
      <w:r w:rsidR="0034333F" w:rsidRPr="00C4405E">
        <w:rPr>
          <w:rFonts w:ascii="Arial" w:eastAsia="Times New Roman" w:hAnsi="Arial" w:cs="Arial"/>
          <w:sz w:val="24"/>
          <w:szCs w:val="24"/>
        </w:rPr>
        <w:t xml:space="preserve"> 2022</w:t>
      </w:r>
    </w:p>
    <w:p w14:paraId="7B4E65EA" w14:textId="252E4DC6" w:rsidR="00C0264C" w:rsidRPr="00C4405E" w:rsidRDefault="00C0264C" w:rsidP="00EA7E1B">
      <w:pPr>
        <w:spacing w:after="120"/>
        <w:ind w:left="1985" w:hanging="1985"/>
        <w:rPr>
          <w:rFonts w:ascii="Arial" w:eastAsia="Times New Roman" w:hAnsi="Arial" w:cs="Arial"/>
          <w:sz w:val="24"/>
          <w:szCs w:val="24"/>
        </w:rPr>
      </w:pPr>
      <w:r w:rsidRPr="00C4405E">
        <w:rPr>
          <w:rFonts w:ascii="Arial" w:eastAsia="Times New Roman" w:hAnsi="Arial" w:cs="Arial"/>
          <w:b/>
          <w:sz w:val="24"/>
          <w:szCs w:val="24"/>
        </w:rPr>
        <w:t>Time:</w:t>
      </w:r>
      <w:r w:rsidRPr="00C4405E">
        <w:rPr>
          <w:rFonts w:ascii="Arial" w:eastAsia="Times New Roman" w:hAnsi="Arial" w:cs="Arial"/>
          <w:sz w:val="24"/>
          <w:szCs w:val="24"/>
        </w:rPr>
        <w:t xml:space="preserve"> </w:t>
      </w:r>
      <w:r w:rsidR="0058624D" w:rsidRPr="00C4405E">
        <w:rPr>
          <w:rFonts w:ascii="Arial" w:eastAsia="Times New Roman" w:hAnsi="Arial" w:cs="Arial"/>
          <w:sz w:val="24"/>
          <w:szCs w:val="24"/>
        </w:rPr>
        <w:tab/>
      </w:r>
      <w:r w:rsidR="00FF006F" w:rsidRPr="00C4405E">
        <w:rPr>
          <w:rFonts w:ascii="Arial" w:eastAsia="Times New Roman" w:hAnsi="Arial" w:cs="Arial"/>
          <w:sz w:val="24"/>
          <w:szCs w:val="24"/>
        </w:rPr>
        <w:tab/>
      </w:r>
      <w:r w:rsidR="00FF006F" w:rsidRPr="00C4405E">
        <w:rPr>
          <w:rFonts w:ascii="Arial" w:eastAsia="Times New Roman" w:hAnsi="Arial" w:cs="Arial"/>
          <w:sz w:val="24"/>
          <w:szCs w:val="24"/>
        </w:rPr>
        <w:tab/>
      </w:r>
      <w:r w:rsidR="0046113F">
        <w:rPr>
          <w:rFonts w:ascii="Arial" w:eastAsia="Times New Roman" w:hAnsi="Arial" w:cs="Arial"/>
          <w:sz w:val="24"/>
          <w:szCs w:val="24"/>
        </w:rPr>
        <w:t>10am – 11am</w:t>
      </w:r>
      <w:r w:rsidR="00A80A0D" w:rsidRPr="00C4405E">
        <w:rPr>
          <w:rFonts w:ascii="Arial" w:eastAsia="Times New Roman" w:hAnsi="Arial" w:cs="Arial"/>
          <w:sz w:val="24"/>
          <w:szCs w:val="24"/>
        </w:rPr>
        <w:t xml:space="preserve"> </w:t>
      </w:r>
      <w:r w:rsidR="0034333F" w:rsidRPr="00C4405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A8ADC2" w14:textId="77777777" w:rsidR="00EA7E1B" w:rsidRDefault="00EA7E1B" w:rsidP="00EA7E1B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</w:p>
    <w:p w14:paraId="271EA6BF" w14:textId="345BA46F" w:rsidR="00EA7E1B" w:rsidRDefault="00EA7E1B" w:rsidP="00EA7E1B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EA7E1B">
        <w:rPr>
          <w:rFonts w:ascii="Arial" w:eastAsia="Times New Roman" w:hAnsi="Arial" w:cs="Arial"/>
          <w:sz w:val="24"/>
          <w:szCs w:val="24"/>
        </w:rPr>
        <w:t xml:space="preserve">The event will give potential </w:t>
      </w:r>
      <w:r>
        <w:rPr>
          <w:rFonts w:ascii="Arial" w:eastAsia="Times New Roman" w:hAnsi="Arial" w:cs="Arial"/>
          <w:sz w:val="24"/>
          <w:szCs w:val="24"/>
        </w:rPr>
        <w:t>suppliers</w:t>
      </w:r>
      <w:r w:rsidRPr="00EA7E1B">
        <w:rPr>
          <w:rFonts w:ascii="Arial" w:eastAsia="Times New Roman" w:hAnsi="Arial" w:cs="Arial"/>
          <w:sz w:val="24"/>
          <w:szCs w:val="24"/>
        </w:rPr>
        <w:t xml:space="preserve"> an opportunity to find out more about the proposed model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B8214A">
        <w:rPr>
          <w:rFonts w:ascii="Arial" w:eastAsia="Times New Roman" w:hAnsi="Arial" w:cs="Arial"/>
          <w:sz w:val="24"/>
          <w:szCs w:val="24"/>
        </w:rPr>
        <w:t xml:space="preserve">to meet the commissioners and ask questions. </w:t>
      </w:r>
    </w:p>
    <w:p w14:paraId="6DEF644F" w14:textId="3427F7F8" w:rsidR="00157B12" w:rsidRPr="009030CA" w:rsidRDefault="00EA7E1B" w:rsidP="0058624D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2B2A10">
        <w:rPr>
          <w:rFonts w:ascii="Arial" w:eastAsia="Times New Roman" w:hAnsi="Arial" w:cs="Arial"/>
          <w:sz w:val="24"/>
          <w:szCs w:val="24"/>
        </w:rPr>
        <w:t>a</w:t>
      </w:r>
      <w:r w:rsidR="005952ED" w:rsidRPr="009030CA">
        <w:rPr>
          <w:rFonts w:ascii="Arial" w:eastAsia="Times New Roman" w:hAnsi="Arial" w:cs="Arial"/>
          <w:sz w:val="24"/>
          <w:szCs w:val="24"/>
        </w:rPr>
        <w:t xml:space="preserve">genda </w:t>
      </w:r>
      <w:r>
        <w:rPr>
          <w:rFonts w:ascii="Arial" w:eastAsia="Times New Roman" w:hAnsi="Arial" w:cs="Arial"/>
          <w:sz w:val="24"/>
          <w:szCs w:val="24"/>
        </w:rPr>
        <w:t xml:space="preserve">will be circulated to suppliers that have registered </w:t>
      </w:r>
      <w:r w:rsidR="00E5345B">
        <w:rPr>
          <w:rFonts w:ascii="Arial" w:eastAsia="Times New Roman" w:hAnsi="Arial" w:cs="Arial"/>
          <w:sz w:val="24"/>
          <w:szCs w:val="24"/>
        </w:rPr>
        <w:t xml:space="preserve">three days </w:t>
      </w:r>
      <w:r>
        <w:rPr>
          <w:rFonts w:ascii="Arial" w:eastAsia="Times New Roman" w:hAnsi="Arial" w:cs="Arial"/>
          <w:sz w:val="24"/>
          <w:szCs w:val="24"/>
        </w:rPr>
        <w:t xml:space="preserve">before the </w:t>
      </w:r>
      <w:r>
        <w:rPr>
          <w:rFonts w:ascii="Arial" w:hAnsi="Arial" w:cs="Arial"/>
          <w:sz w:val="24"/>
          <w:szCs w:val="24"/>
        </w:rPr>
        <w:t xml:space="preserve">Market Engagement Event. </w:t>
      </w:r>
      <w:r w:rsidR="00157B12" w:rsidRPr="009030CA">
        <w:rPr>
          <w:rFonts w:ascii="Arial" w:eastAsia="Times New Roman" w:hAnsi="Arial" w:cs="Arial"/>
          <w:sz w:val="24"/>
          <w:szCs w:val="24"/>
        </w:rPr>
        <w:t xml:space="preserve">All information will be made available after the event and </w:t>
      </w:r>
      <w:r w:rsidR="00046589" w:rsidRPr="009030CA">
        <w:rPr>
          <w:rFonts w:ascii="Arial" w:eastAsia="Times New Roman" w:hAnsi="Arial" w:cs="Arial"/>
          <w:sz w:val="24"/>
          <w:szCs w:val="24"/>
        </w:rPr>
        <w:t>as part of the</w:t>
      </w:r>
      <w:r w:rsidR="00157B12" w:rsidRPr="009030CA">
        <w:rPr>
          <w:rFonts w:ascii="Arial" w:eastAsia="Times New Roman" w:hAnsi="Arial" w:cs="Arial"/>
          <w:sz w:val="24"/>
          <w:szCs w:val="24"/>
        </w:rPr>
        <w:t xml:space="preserve"> procurement documentation</w:t>
      </w:r>
      <w:r>
        <w:rPr>
          <w:rFonts w:ascii="Arial" w:eastAsia="Times New Roman" w:hAnsi="Arial" w:cs="Arial"/>
          <w:sz w:val="24"/>
          <w:szCs w:val="24"/>
        </w:rPr>
        <w:t>, where appropriate</w:t>
      </w:r>
      <w:r w:rsidR="00157B12" w:rsidRPr="009030CA">
        <w:rPr>
          <w:rFonts w:ascii="Arial" w:eastAsia="Times New Roman" w:hAnsi="Arial" w:cs="Arial"/>
          <w:sz w:val="24"/>
          <w:szCs w:val="24"/>
        </w:rPr>
        <w:t>.</w:t>
      </w:r>
    </w:p>
    <w:p w14:paraId="13E828CE" w14:textId="7F8266E0" w:rsidR="00A77B7A" w:rsidRPr="008B1B4C" w:rsidRDefault="00046589" w:rsidP="008B1B4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A7E1B">
        <w:rPr>
          <w:rFonts w:ascii="Arial" w:hAnsi="Arial" w:cs="Arial"/>
          <w:sz w:val="24"/>
          <w:szCs w:val="24"/>
        </w:rPr>
        <w:t>If you would like to attend p</w:t>
      </w:r>
      <w:r w:rsidR="00C3228F" w:rsidRPr="00EA7E1B">
        <w:rPr>
          <w:rFonts w:ascii="Arial" w:hAnsi="Arial" w:cs="Arial"/>
          <w:sz w:val="24"/>
          <w:szCs w:val="24"/>
        </w:rPr>
        <w:t>lease</w:t>
      </w:r>
      <w:r w:rsidR="00C06B38" w:rsidRPr="00EA7E1B">
        <w:rPr>
          <w:rFonts w:ascii="Arial" w:hAnsi="Arial" w:cs="Arial"/>
          <w:sz w:val="24"/>
          <w:szCs w:val="24"/>
        </w:rPr>
        <w:t xml:space="preserve"> </w:t>
      </w:r>
      <w:r w:rsidR="00FF006F">
        <w:rPr>
          <w:rFonts w:ascii="Arial" w:hAnsi="Arial" w:cs="Arial"/>
          <w:sz w:val="24"/>
          <w:szCs w:val="24"/>
        </w:rPr>
        <w:t xml:space="preserve">submit your registration to </w:t>
      </w:r>
      <w:r w:rsidR="00D8700F">
        <w:rPr>
          <w:rFonts w:ascii="Arial" w:hAnsi="Arial" w:cs="Arial"/>
          <w:sz w:val="24"/>
          <w:szCs w:val="24"/>
        </w:rPr>
        <w:t xml:space="preserve">Meinir Jones, Public Health Strategist </w:t>
      </w:r>
      <w:hyperlink r:id="rId12" w:history="1">
        <w:r w:rsidR="00D8700F" w:rsidRPr="00CD5DE4">
          <w:rPr>
            <w:rStyle w:val="Hyperlink"/>
            <w:rFonts w:ascii="Arial" w:hAnsi="Arial" w:cs="Arial"/>
            <w:sz w:val="24"/>
            <w:szCs w:val="24"/>
          </w:rPr>
          <w:t>meinir.jones@islington.gov.uk</w:t>
        </w:r>
      </w:hyperlink>
      <w:r w:rsidR="00D8700F">
        <w:rPr>
          <w:rFonts w:ascii="Arial" w:hAnsi="Arial" w:cs="Arial"/>
          <w:sz w:val="24"/>
          <w:szCs w:val="24"/>
        </w:rPr>
        <w:t xml:space="preserve"> </w:t>
      </w:r>
      <w:r w:rsidR="00FF006F">
        <w:rPr>
          <w:rFonts w:ascii="Arial" w:hAnsi="Arial" w:cs="Arial"/>
          <w:sz w:val="24"/>
          <w:szCs w:val="24"/>
        </w:rPr>
        <w:t xml:space="preserve">by </w:t>
      </w:r>
      <w:r w:rsidR="0034333F" w:rsidRPr="0034333F">
        <w:rPr>
          <w:rFonts w:ascii="Arial" w:hAnsi="Arial" w:cs="Arial"/>
          <w:b/>
          <w:sz w:val="24"/>
          <w:szCs w:val="24"/>
          <w:u w:val="single"/>
        </w:rPr>
        <w:t xml:space="preserve">Friday </w:t>
      </w:r>
      <w:r w:rsidR="00D8700F">
        <w:rPr>
          <w:rFonts w:ascii="Arial" w:hAnsi="Arial" w:cs="Arial"/>
          <w:b/>
          <w:sz w:val="24"/>
          <w:szCs w:val="24"/>
          <w:u w:val="single"/>
        </w:rPr>
        <w:t>20 May</w:t>
      </w:r>
      <w:r w:rsidR="0034333F" w:rsidRPr="0034333F">
        <w:rPr>
          <w:rFonts w:ascii="Arial" w:hAnsi="Arial" w:cs="Arial"/>
          <w:b/>
          <w:sz w:val="24"/>
          <w:szCs w:val="24"/>
          <w:u w:val="single"/>
        </w:rPr>
        <w:t xml:space="preserve"> 2022</w:t>
      </w:r>
      <w:r w:rsidR="00110A42">
        <w:rPr>
          <w:rFonts w:ascii="Arial" w:hAnsi="Arial" w:cs="Arial"/>
          <w:b/>
          <w:sz w:val="24"/>
          <w:szCs w:val="24"/>
        </w:rPr>
        <w:t>.</w:t>
      </w:r>
    </w:p>
    <w:p w14:paraId="4CCC3589" w14:textId="77777777" w:rsidR="00E5345B" w:rsidRDefault="00EA7E1B" w:rsidP="00E5345B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that r</w:t>
      </w:r>
      <w:r w:rsidR="00157B12" w:rsidRPr="002B2A10">
        <w:rPr>
          <w:rFonts w:ascii="Arial" w:hAnsi="Arial" w:cs="Arial"/>
          <w:sz w:val="24"/>
          <w:szCs w:val="24"/>
        </w:rPr>
        <w:t xml:space="preserve">egistration is for the </w:t>
      </w:r>
      <w:r w:rsidR="004C5661">
        <w:rPr>
          <w:rFonts w:ascii="Arial" w:hAnsi="Arial" w:cs="Arial"/>
          <w:sz w:val="24"/>
          <w:szCs w:val="24"/>
        </w:rPr>
        <w:t>Market Engagement Event only</w:t>
      </w:r>
      <w:r>
        <w:rPr>
          <w:rFonts w:ascii="Arial" w:hAnsi="Arial" w:cs="Arial"/>
          <w:sz w:val="24"/>
          <w:szCs w:val="24"/>
        </w:rPr>
        <w:t xml:space="preserve">. </w:t>
      </w:r>
      <w:r w:rsidR="00157B12" w:rsidRPr="002B2A10">
        <w:rPr>
          <w:rFonts w:ascii="Arial" w:hAnsi="Arial" w:cs="Arial"/>
          <w:sz w:val="24"/>
          <w:szCs w:val="24"/>
        </w:rPr>
        <w:t xml:space="preserve">This is not an invitation to tender or Contract Notice. </w:t>
      </w:r>
      <w:r>
        <w:rPr>
          <w:rFonts w:ascii="Arial" w:hAnsi="Arial" w:cs="Arial"/>
          <w:sz w:val="24"/>
          <w:szCs w:val="24"/>
          <w:lang w:eastAsia="en-GB"/>
        </w:rPr>
        <w:t xml:space="preserve">Any responses provided at the event will </w:t>
      </w:r>
      <w:r>
        <w:rPr>
          <w:rFonts w:ascii="Arial" w:hAnsi="Arial" w:cs="Arial"/>
          <w:sz w:val="24"/>
          <w:szCs w:val="24"/>
          <w:u w:val="single"/>
          <w:lang w:eastAsia="en-GB"/>
        </w:rPr>
        <w:t>not</w:t>
      </w:r>
      <w:r>
        <w:rPr>
          <w:rFonts w:ascii="Arial" w:hAnsi="Arial" w:cs="Arial"/>
          <w:sz w:val="24"/>
          <w:szCs w:val="24"/>
          <w:lang w:eastAsia="en-GB"/>
        </w:rPr>
        <w:t xml:space="preserve"> be treated as commercially confidential and may be used by us, but no organisation will be individually identified</w:t>
      </w:r>
      <w:r>
        <w:rPr>
          <w:rFonts w:ascii="Arial" w:hAnsi="Arial" w:cs="Arial"/>
          <w:sz w:val="24"/>
          <w:szCs w:val="24"/>
        </w:rPr>
        <w:t xml:space="preserve"> Suppliers </w:t>
      </w:r>
      <w:r w:rsidR="00157B12" w:rsidRPr="002B2A10">
        <w:rPr>
          <w:rFonts w:ascii="Arial" w:hAnsi="Arial" w:cs="Arial"/>
          <w:sz w:val="24"/>
          <w:szCs w:val="24"/>
        </w:rPr>
        <w:t>will be required to respond to the Contract Notice separately when advertised to express their interest.</w:t>
      </w:r>
      <w:r w:rsidR="00E5345B" w:rsidRPr="00E5345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612817C" w14:textId="77777777" w:rsidR="00E5345B" w:rsidRDefault="00E5345B" w:rsidP="00E5345B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</w:p>
    <w:p w14:paraId="1406A176" w14:textId="645D7E16" w:rsidR="00E5345B" w:rsidRPr="00E81955" w:rsidRDefault="00E5345B" w:rsidP="00E5345B">
      <w:pPr>
        <w:spacing w:after="12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8195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Please note that potential suppliers are also encouraged to complete the Market Engagement Questionnaire, which can </w:t>
      </w:r>
      <w:r w:rsidR="00E81955" w:rsidRPr="00E8195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also </w:t>
      </w:r>
      <w:r w:rsidRPr="00E81955">
        <w:rPr>
          <w:rFonts w:ascii="Arial" w:eastAsia="Times New Roman" w:hAnsi="Arial" w:cs="Arial"/>
          <w:b/>
          <w:bCs/>
          <w:i/>
          <w:iCs/>
          <w:sz w:val="24"/>
          <w:szCs w:val="24"/>
        </w:rPr>
        <w:t>be found</w:t>
      </w:r>
      <w:r w:rsidR="00E81955" w:rsidRPr="00E8195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on this same notice.</w:t>
      </w:r>
    </w:p>
    <w:p w14:paraId="4C723549" w14:textId="5D6CF00D" w:rsidR="00157B12" w:rsidRPr="009030CA" w:rsidRDefault="00157B12" w:rsidP="0058624D">
      <w:pPr>
        <w:spacing w:after="120"/>
        <w:jc w:val="both"/>
        <w:rPr>
          <w:rFonts w:ascii="Arial" w:hAnsi="Arial" w:cs="Arial"/>
          <w:sz w:val="24"/>
          <w:szCs w:val="24"/>
        </w:rPr>
      </w:pPr>
    </w:p>
    <w:sectPr w:rsidR="00157B12" w:rsidRPr="009030CA" w:rsidSect="007301D7">
      <w:headerReference w:type="default" r:id="rId13"/>
      <w:footerReference w:type="default" r:id="rId14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2322" w14:textId="77777777" w:rsidR="00294EA4" w:rsidRDefault="00294EA4" w:rsidP="00EA7E1B">
      <w:pPr>
        <w:spacing w:after="0" w:line="240" w:lineRule="auto"/>
      </w:pPr>
      <w:r>
        <w:separator/>
      </w:r>
    </w:p>
  </w:endnote>
  <w:endnote w:type="continuationSeparator" w:id="0">
    <w:p w14:paraId="02481016" w14:textId="77777777" w:rsidR="00294EA4" w:rsidRDefault="00294EA4" w:rsidP="00EA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2565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0F4E9B6" w14:textId="77777777" w:rsidR="007301D7" w:rsidRPr="007301D7" w:rsidRDefault="007301D7">
        <w:pPr>
          <w:pStyle w:val="Footer"/>
          <w:jc w:val="center"/>
          <w:rPr>
            <w:rFonts w:ascii="Arial" w:hAnsi="Arial" w:cs="Arial"/>
            <w:sz w:val="20"/>
          </w:rPr>
        </w:pPr>
        <w:r w:rsidRPr="007301D7">
          <w:rPr>
            <w:rFonts w:ascii="Arial" w:hAnsi="Arial" w:cs="Arial"/>
            <w:sz w:val="20"/>
          </w:rPr>
          <w:fldChar w:fldCharType="begin"/>
        </w:r>
        <w:r w:rsidRPr="007301D7">
          <w:rPr>
            <w:rFonts w:ascii="Arial" w:hAnsi="Arial" w:cs="Arial"/>
            <w:sz w:val="20"/>
          </w:rPr>
          <w:instrText xml:space="preserve"> PAGE   \* MERGEFORMAT </w:instrText>
        </w:r>
        <w:r w:rsidRPr="007301D7">
          <w:rPr>
            <w:rFonts w:ascii="Arial" w:hAnsi="Arial" w:cs="Arial"/>
            <w:sz w:val="20"/>
          </w:rPr>
          <w:fldChar w:fldCharType="separate"/>
        </w:r>
        <w:r w:rsidR="00E85722">
          <w:rPr>
            <w:rFonts w:ascii="Arial" w:hAnsi="Arial" w:cs="Arial"/>
            <w:noProof/>
            <w:sz w:val="20"/>
          </w:rPr>
          <w:t>1</w:t>
        </w:r>
        <w:r w:rsidRPr="007301D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EB6C375" w14:textId="77777777" w:rsidR="007301D7" w:rsidRDefault="0073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80DA" w14:textId="77777777" w:rsidR="00294EA4" w:rsidRDefault="00294EA4" w:rsidP="00EA7E1B">
      <w:pPr>
        <w:spacing w:after="0" w:line="240" w:lineRule="auto"/>
      </w:pPr>
      <w:r>
        <w:separator/>
      </w:r>
    </w:p>
  </w:footnote>
  <w:footnote w:type="continuationSeparator" w:id="0">
    <w:p w14:paraId="69195F51" w14:textId="77777777" w:rsidR="00294EA4" w:rsidRDefault="00294EA4" w:rsidP="00EA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C280" w14:textId="7A0325BA" w:rsidR="00F61A7C" w:rsidRDefault="00C440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5477492" wp14:editId="014FE7E0">
          <wp:simplePos x="0" y="0"/>
          <wp:positionH relativeFrom="column">
            <wp:posOffset>4257675</wp:posOffset>
          </wp:positionH>
          <wp:positionV relativeFrom="paragraph">
            <wp:posOffset>-230505</wp:posOffset>
          </wp:positionV>
          <wp:extent cx="1704975" cy="457200"/>
          <wp:effectExtent l="0" t="0" r="9525" b="0"/>
          <wp:wrapTight wrapText="bothSides">
            <wp:wrapPolygon edited="0">
              <wp:start x="0" y="0"/>
              <wp:lineTo x="0" y="20700"/>
              <wp:lineTo x="21479" y="20700"/>
              <wp:lineTo x="21479" y="0"/>
              <wp:lineTo x="0" y="0"/>
            </wp:wrapPolygon>
          </wp:wrapTight>
          <wp:docPr id="2" name="Picture 2" descr="C:\Temporary Internet Files\Content.Outlook\V9ALUKV8\Camden-logo-2014 -LARG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emporary Internet Files\Content.Outlook\V9ALUKV8\Camden-logo-2014 -LARGE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3411"/>
    <w:multiLevelType w:val="hybridMultilevel"/>
    <w:tmpl w:val="5D448AA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2F3B2BBE"/>
    <w:multiLevelType w:val="hybridMultilevel"/>
    <w:tmpl w:val="1132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2793B"/>
    <w:multiLevelType w:val="hybridMultilevel"/>
    <w:tmpl w:val="4B38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2953"/>
    <w:multiLevelType w:val="hybridMultilevel"/>
    <w:tmpl w:val="639A7A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66D53"/>
    <w:multiLevelType w:val="hybridMultilevel"/>
    <w:tmpl w:val="14F2E92A"/>
    <w:lvl w:ilvl="0" w:tplc="829628D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B120B"/>
    <w:multiLevelType w:val="hybridMultilevel"/>
    <w:tmpl w:val="CFEC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E14B4"/>
    <w:multiLevelType w:val="hybridMultilevel"/>
    <w:tmpl w:val="C69C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67E36"/>
    <w:multiLevelType w:val="hybridMultilevel"/>
    <w:tmpl w:val="82CC6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F9"/>
    <w:rsid w:val="000227DA"/>
    <w:rsid w:val="00046589"/>
    <w:rsid w:val="00052B88"/>
    <w:rsid w:val="000A151C"/>
    <w:rsid w:val="00110A42"/>
    <w:rsid w:val="00130C34"/>
    <w:rsid w:val="00137A55"/>
    <w:rsid w:val="00145551"/>
    <w:rsid w:val="00155816"/>
    <w:rsid w:val="00157B12"/>
    <w:rsid w:val="00160792"/>
    <w:rsid w:val="00174F8F"/>
    <w:rsid w:val="001B262D"/>
    <w:rsid w:val="00216D9A"/>
    <w:rsid w:val="00230EF9"/>
    <w:rsid w:val="00261F09"/>
    <w:rsid w:val="00264BA5"/>
    <w:rsid w:val="00294EA4"/>
    <w:rsid w:val="002B2A10"/>
    <w:rsid w:val="002C1ED0"/>
    <w:rsid w:val="002C252B"/>
    <w:rsid w:val="002F4AAB"/>
    <w:rsid w:val="00305563"/>
    <w:rsid w:val="00312B8B"/>
    <w:rsid w:val="0034333F"/>
    <w:rsid w:val="00382C2A"/>
    <w:rsid w:val="003F408A"/>
    <w:rsid w:val="00441709"/>
    <w:rsid w:val="0046113F"/>
    <w:rsid w:val="00496326"/>
    <w:rsid w:val="004A48A6"/>
    <w:rsid w:val="004B1237"/>
    <w:rsid w:val="004C5661"/>
    <w:rsid w:val="00552D85"/>
    <w:rsid w:val="00561D76"/>
    <w:rsid w:val="00570B34"/>
    <w:rsid w:val="00575641"/>
    <w:rsid w:val="0058624D"/>
    <w:rsid w:val="005952ED"/>
    <w:rsid w:val="00595BE0"/>
    <w:rsid w:val="005D4E88"/>
    <w:rsid w:val="005F2C73"/>
    <w:rsid w:val="00611D6D"/>
    <w:rsid w:val="00634B4B"/>
    <w:rsid w:val="00635906"/>
    <w:rsid w:val="00645801"/>
    <w:rsid w:val="00654087"/>
    <w:rsid w:val="00660C3D"/>
    <w:rsid w:val="006638FE"/>
    <w:rsid w:val="0069181A"/>
    <w:rsid w:val="006965AB"/>
    <w:rsid w:val="006E35F5"/>
    <w:rsid w:val="00726CB6"/>
    <w:rsid w:val="007301D7"/>
    <w:rsid w:val="007402EB"/>
    <w:rsid w:val="00741CAC"/>
    <w:rsid w:val="00765DAA"/>
    <w:rsid w:val="00794C44"/>
    <w:rsid w:val="007B0E33"/>
    <w:rsid w:val="007B6F47"/>
    <w:rsid w:val="007F43D0"/>
    <w:rsid w:val="008534C5"/>
    <w:rsid w:val="00895BB8"/>
    <w:rsid w:val="008B1B4C"/>
    <w:rsid w:val="008F5906"/>
    <w:rsid w:val="008F7EFC"/>
    <w:rsid w:val="009030CA"/>
    <w:rsid w:val="00934E35"/>
    <w:rsid w:val="00946386"/>
    <w:rsid w:val="00966DE0"/>
    <w:rsid w:val="0096704A"/>
    <w:rsid w:val="0097554D"/>
    <w:rsid w:val="0097699B"/>
    <w:rsid w:val="00991F6B"/>
    <w:rsid w:val="009A7838"/>
    <w:rsid w:val="009D0B89"/>
    <w:rsid w:val="009D18FC"/>
    <w:rsid w:val="009F1F3F"/>
    <w:rsid w:val="009F779B"/>
    <w:rsid w:val="00A105CB"/>
    <w:rsid w:val="00A2242D"/>
    <w:rsid w:val="00A231D1"/>
    <w:rsid w:val="00A33E74"/>
    <w:rsid w:val="00A372AD"/>
    <w:rsid w:val="00A4133A"/>
    <w:rsid w:val="00A77B7A"/>
    <w:rsid w:val="00A80A0D"/>
    <w:rsid w:val="00AD4C05"/>
    <w:rsid w:val="00B05180"/>
    <w:rsid w:val="00B8214A"/>
    <w:rsid w:val="00BF7801"/>
    <w:rsid w:val="00C0264C"/>
    <w:rsid w:val="00C06B38"/>
    <w:rsid w:val="00C11E78"/>
    <w:rsid w:val="00C210C7"/>
    <w:rsid w:val="00C3228F"/>
    <w:rsid w:val="00C4405E"/>
    <w:rsid w:val="00C738E4"/>
    <w:rsid w:val="00C77B1F"/>
    <w:rsid w:val="00CE7FF4"/>
    <w:rsid w:val="00D07156"/>
    <w:rsid w:val="00D43C47"/>
    <w:rsid w:val="00D4564B"/>
    <w:rsid w:val="00D53D98"/>
    <w:rsid w:val="00D76FF6"/>
    <w:rsid w:val="00D8700F"/>
    <w:rsid w:val="00DA3936"/>
    <w:rsid w:val="00DD38D0"/>
    <w:rsid w:val="00E4101D"/>
    <w:rsid w:val="00E5345B"/>
    <w:rsid w:val="00E73095"/>
    <w:rsid w:val="00E81955"/>
    <w:rsid w:val="00E85722"/>
    <w:rsid w:val="00EA62FB"/>
    <w:rsid w:val="00EA7E1B"/>
    <w:rsid w:val="00EF157B"/>
    <w:rsid w:val="00F27741"/>
    <w:rsid w:val="00F61A7C"/>
    <w:rsid w:val="00F8526C"/>
    <w:rsid w:val="00FD397F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D5115"/>
  <w15:docId w15:val="{C9D9F2F5-3B8D-4EF3-8EE5-D0CC9E23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9030CA"/>
    <w:pPr>
      <w:keepLines w:val="0"/>
      <w:spacing w:before="0" w:line="240" w:lineRule="auto"/>
      <w:outlineLvl w:val="1"/>
    </w:pPr>
    <w:rPr>
      <w:rFonts w:ascii="Arial" w:eastAsia="Times New Roman" w:hAnsi="Arial" w:cs="Arial"/>
      <w:bCs w:val="0"/>
      <w:iCs/>
      <w:color w:val="auto"/>
      <w:kern w:val="3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30E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0EF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06B38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3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10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030CA"/>
    <w:rPr>
      <w:rFonts w:ascii="Arial" w:eastAsia="Times New Roman" w:hAnsi="Arial" w:cs="Arial"/>
      <w:b/>
      <w:iCs/>
      <w:kern w:val="32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0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B2A1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1D7"/>
  </w:style>
  <w:style w:type="paragraph" w:styleId="Footer">
    <w:name w:val="footer"/>
    <w:basedOn w:val="Normal"/>
    <w:link w:val="FooterChar"/>
    <w:uiPriority w:val="99"/>
    <w:unhideWhenUsed/>
    <w:rsid w:val="00730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1D7"/>
  </w:style>
  <w:style w:type="character" w:styleId="UnresolvedMention">
    <w:name w:val="Unresolved Mention"/>
    <w:basedOn w:val="DefaultParagraphFont"/>
    <w:uiPriority w:val="99"/>
    <w:semiHidden/>
    <w:unhideWhenUsed/>
    <w:rsid w:val="0046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inir.jones@islington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areislington.zoom.us/j/82349736910?pwd=S2tjL3c2NXJGYVk2NTVWSGI1Tzk3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ollgate 3" ma:contentTypeID="0x0101000A1611D79FD8EC47BADEACEA700A2D85009F95B4849D415A4BAC71E49FF4923438" ma:contentTypeVersion="18" ma:contentTypeDescription="" ma:contentTypeScope="" ma:versionID="7917e80e219c34a0158fdcaa3e1d4cc4">
  <xsd:schema xmlns:xsd="http://www.w3.org/2001/XMLSchema" xmlns:xs="http://www.w3.org/2001/XMLSchema" xmlns:p="http://schemas.microsoft.com/office/2006/metadata/properties" xmlns:ns1="http://schemas.microsoft.com/sharepoint/v3" xmlns:ns2="44ddefe2-930e-44e0-9eba-398c8850b455" xmlns:ns3="4145c60e-d506-4057-aa48-45b3019faae1" targetNamespace="http://schemas.microsoft.com/office/2006/metadata/properties" ma:root="true" ma:fieldsID="de77635200a4a0addc074f5eadbd60d3" ns1:_="" ns2:_="" ns3:_="">
    <xsd:import namespace="http://schemas.microsoft.com/sharepoint/v3"/>
    <xsd:import namespace="44ddefe2-930e-44e0-9eba-398c8850b455"/>
    <xsd:import namespace="4145c60e-d506-4057-aa48-45b3019faae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70b266846cd4abdb540aa7ea5f7e4c3" minOccurs="0"/>
                <xsd:element ref="ns2:f312f4adcfa049bab03cb2df9a691c63" minOccurs="0"/>
                <xsd:element ref="ns2:Project_x0020_Owner" minOccurs="0"/>
                <xsd:element ref="ns2:Category_x0020_Manager" minOccurs="0"/>
                <xsd:element ref="ns3:kd6b2acd530545ee9a9b6a53b00417c5" minOccurs="0"/>
                <xsd:element ref="ns3:c9dbdccbedd24bdf9e523a73d206152e" minOccurs="0"/>
                <xsd:element ref="ns3:Legal_x0020_adviser" minOccurs="0"/>
                <xsd:element ref="ns2:Contract_x0020_Value" minOccurs="0"/>
                <xsd:element ref="ns2:Procurement_x0020_Start_x0020_Date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defe2-930e-44e0-9eba-398c8850b4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11609e0-4176-4b8e-87cf-e8cdb6dc792b}" ma:internalName="TaxCatchAll" ma:readOnly="false" ma:showField="CatchAllData" ma:web="44ddefe2-930e-44e0-9eba-398c8850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11609e0-4176-4b8e-87cf-e8cdb6dc792b}" ma:internalName="TaxCatchAllLabel" ma:readOnly="false" ma:showField="CatchAllDataLabel" ma:web="44ddefe2-930e-44e0-9eba-398c8850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0b266846cd4abdb540aa7ea5f7e4c3" ma:index="10" nillable="true" ma:taxonomy="true" ma:internalName="h70b266846cd4abdb540aa7ea5f7e4c3" ma:taxonomyFieldName="Directorate" ma:displayName="Directorate" ma:readOnly="false" ma:fieldId="{170b2668-46cd-4abd-b540-aa7ea5f7e4c3}" ma:sspId="1d7be31d-7c30-4568-a9ce-af1670ac32ea" ma:termSetId="6509deed-2a4a-480e-b8d6-eb71664af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12f4adcfa049bab03cb2df9a691c63" ma:index="12" nillable="true" ma:taxonomy="true" ma:internalName="f312f4adcfa049bab03cb2df9a691c63" ma:taxonomyFieldName="Tollgate_x0020_Stage" ma:displayName="Project Stage" ma:readOnly="false" ma:fieldId="{f312f4ad-cfa0-49ba-b03c-b2df9a691c63}" ma:sspId="1d7be31d-7c30-4568-a9ce-af1670ac32ea" ma:termSetId="0e49443a-7ed9-4498-b3ce-a82f5a0450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Owner" ma:index="14" nillable="true" ma:displayName="Project Owner" ma:list="UserInfo" ma:SharePointGroup="0" ma:internalName="Projec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15" nillable="true" ma:displayName="Category Manager" ma:list="UserInfo" ma:SharePointGroup="0" ma:internalName="Category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Value" ma:index="21" nillable="true" ma:displayName="Contract Value" ma:hidden="true" ma:LCID="2057" ma:internalName="Contract_x0020_Value" ma:readOnly="false">
      <xsd:simpleType>
        <xsd:restriction base="dms:Currency"/>
      </xsd:simpleType>
    </xsd:element>
    <xsd:element name="Procurement_x0020_Start_x0020_Date" ma:index="22" nillable="true" ma:displayName="Procurement Start Date" ma:format="DateOnly" ma:hidden="true" ma:internalName="Procurement_x0020_Star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c60e-d506-4057-aa48-45b3019faae1" elementFormDefault="qualified">
    <xsd:import namespace="http://schemas.microsoft.com/office/2006/documentManagement/types"/>
    <xsd:import namespace="http://schemas.microsoft.com/office/infopath/2007/PartnerControls"/>
    <xsd:element name="kd6b2acd530545ee9a9b6a53b00417c5" ma:index="16" nillable="true" ma:taxonomy="true" ma:internalName="kd6b2acd530545ee9a9b6a53b00417c5" ma:taxonomyFieldName="Hub" ma:displayName="Hub" ma:readOnly="false" ma:fieldId="{4d6b2acd-5305-45ee-9a9b-6a53b00417c5}" ma:sspId="1d7be31d-7c30-4568-a9ce-af1670ac32ea" ma:termSetId="488ea391-0dc3-4d2a-94b7-a90ff8477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dbdccbedd24bdf9e523a73d206152e" ma:index="18" nillable="true" ma:taxonomy="true" ma:internalName="c9dbdccbedd24bdf9e523a73d206152e" ma:taxonomyFieldName="Document_x0020_category" ma:displayName="Document category" ma:readOnly="false" ma:fieldId="{c9dbdccb-edd2-4bdf-9e52-3a73d206152e}" ma:sspId="1d7be31d-7c30-4568-a9ce-af1670ac32ea" ma:termSetId="58b48fe4-c256-4ba9-9f3a-27490204f3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l_x0020_adviser" ma:index="20" nillable="true" ma:displayName="Legal adviser" ma:list="UserInfo" ma:SharePointGroup="0" ma:internalName="Legal_x0020_advis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0b266846cd4abdb540aa7ea5f7e4c3 xmlns="44ddefe2-930e-44e0-9eba-398c8850b455">
      <Terms xmlns="http://schemas.microsoft.com/office/infopath/2007/PartnerControls"/>
    </h70b266846cd4abdb540aa7ea5f7e4c3>
    <c9dbdccbedd24bdf9e523a73d206152e xmlns="4145c60e-d506-4057-aa48-45b3019faae1">
      <Terms xmlns="http://schemas.microsoft.com/office/infopath/2007/PartnerControls"/>
    </c9dbdccbedd24bdf9e523a73d206152e>
    <kd6b2acd530545ee9a9b6a53b00417c5 xmlns="4145c60e-d506-4057-aa48-45b3019faae1">
      <Terms xmlns="http://schemas.microsoft.com/office/infopath/2007/PartnerControls"/>
    </kd6b2acd530545ee9a9b6a53b00417c5>
    <TaxCatchAllLabel xmlns="44ddefe2-930e-44e0-9eba-398c8850b455" xsi:nil="true"/>
    <DocumentSetDescription xmlns="http://schemas.microsoft.com/sharepoint/v3" xsi:nil="true"/>
    <Category_x0020_Manager xmlns="44ddefe2-930e-44e0-9eba-398c8850b455">
      <UserInfo>
        <DisplayName/>
        <AccountId xsi:nil="true"/>
        <AccountType/>
      </UserInfo>
    </Category_x0020_Manager>
    <Project_x0020_Owner xmlns="44ddefe2-930e-44e0-9eba-398c8850b455">
      <UserInfo>
        <DisplayName/>
        <AccountId xsi:nil="true"/>
        <AccountType/>
      </UserInfo>
    </Project_x0020_Owner>
    <Legal_x0020_adviser xmlns="4145c60e-d506-4057-aa48-45b3019faae1">
      <UserInfo>
        <DisplayName/>
        <AccountId xsi:nil="true"/>
        <AccountType/>
      </UserInfo>
    </Legal_x0020_adviser>
    <Procurement_x0020_Start_x0020_Date xmlns="44ddefe2-930e-44e0-9eba-398c8850b455" xsi:nil="true"/>
    <f312f4adcfa049bab03cb2df9a691c63 xmlns="44ddefe2-930e-44e0-9eba-398c8850b455">
      <Terms xmlns="http://schemas.microsoft.com/office/infopath/2007/PartnerControls"/>
    </f312f4adcfa049bab03cb2df9a691c63>
    <Contract_x0020_Value xmlns="44ddefe2-930e-44e0-9eba-398c8850b455" xsi:nil="true"/>
    <TaxCatchAll xmlns="44ddefe2-930e-44e0-9eba-398c8850b455" xsi:nil="true"/>
  </documentManagement>
</p:properties>
</file>

<file path=customXml/itemProps1.xml><?xml version="1.0" encoding="utf-8"?>
<ds:datastoreItem xmlns:ds="http://schemas.openxmlformats.org/officeDocument/2006/customXml" ds:itemID="{1FFC4D16-FDBF-4E06-9053-2FFE49C31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5024C-C6A9-4F2A-8A61-D6F67B738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6D512-8941-43B8-8CFD-BB8CED9DB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ddefe2-930e-44e0-9eba-398c8850b455"/>
    <ds:schemaRef ds:uri="4145c60e-d506-4057-aa48-45b3019fa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78D0B-A425-402B-810D-47F44FC91ADE}">
  <ds:schemaRefs>
    <ds:schemaRef ds:uri="http://schemas.microsoft.com/office/2006/metadata/properties"/>
    <ds:schemaRef ds:uri="http://schemas.microsoft.com/office/infopath/2007/PartnerControls"/>
    <ds:schemaRef ds:uri="44ddefe2-930e-44e0-9eba-398c8850b455"/>
    <ds:schemaRef ds:uri="4145c60e-d506-4057-aa48-45b3019faae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Mark</dc:creator>
  <cp:lastModifiedBy>Patrick Walsh (HUB)</cp:lastModifiedBy>
  <cp:revision>3</cp:revision>
  <cp:lastPrinted>2020-03-06T12:41:00Z</cp:lastPrinted>
  <dcterms:created xsi:type="dcterms:W3CDTF">2022-05-11T18:02:00Z</dcterms:created>
  <dcterms:modified xsi:type="dcterms:W3CDTF">2022-05-11T18:05:00Z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0x0101000A1611D79FD8EC47BADEACEA700A2D85009F95B4849D415A4BAC71E49FF4923438</vt:lpwstr>
  </property>
  <property fmtid="{D5CDD505-2E9C-101B-9397-08002B2CF9AE}" pid="3" name="Tollgate Stage">
    <vt:lpwstr/>
  </property>
  <property fmtid="{D5CDD505-2E9C-101B-9397-08002B2CF9AE}" pid="4" name="Hub">
    <vt:lpwstr/>
  </property>
  <property fmtid="{D5CDD505-2E9C-101B-9397-08002B2CF9AE}" pid="5" name="Document category">
    <vt:lpwstr/>
  </property>
  <property fmtid="{D5CDD505-2E9C-101B-9397-08002B2CF9AE}" pid="6" name="Directorate">
    <vt:lpwstr/>
  </property>
</Properties>
</file>