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93" w:rsidRDefault="00042B93" w:rsidP="005B24BF">
      <w:pPr>
        <w:jc w:val="center"/>
        <w:rPr>
          <w:rFonts w:ascii="Arial" w:hAnsi="Arial" w:cs="Arial"/>
          <w:b/>
          <w:u w:val="single"/>
        </w:rPr>
      </w:pPr>
      <w:r>
        <w:rPr>
          <w:rFonts w:ascii="Arial" w:hAnsi="Arial" w:cs="Arial"/>
          <w:b/>
          <w:noProof/>
          <w:u w:val="single"/>
          <w:lang w:eastAsia="en-GB"/>
        </w:rPr>
        <w:drawing>
          <wp:anchor distT="0" distB="0" distL="114300" distR="114300" simplePos="0" relativeHeight="251658240" behindDoc="1" locked="0" layoutInCell="1" allowOverlap="1" wp14:anchorId="6EA8DA49" wp14:editId="5ECB1E74">
            <wp:simplePos x="0" y="0"/>
            <wp:positionH relativeFrom="column">
              <wp:posOffset>4208780</wp:posOffset>
            </wp:positionH>
            <wp:positionV relativeFrom="paragraph">
              <wp:posOffset>-283845</wp:posOffset>
            </wp:positionV>
            <wp:extent cx="1734185" cy="829310"/>
            <wp:effectExtent l="0" t="0" r="0" b="8890"/>
            <wp:wrapTight wrapText="bothSides">
              <wp:wrapPolygon edited="0">
                <wp:start x="0" y="0"/>
                <wp:lineTo x="0" y="21335"/>
                <wp:lineTo x="21355" y="21335"/>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042B93" w:rsidRDefault="00042B93" w:rsidP="005B24BF">
      <w:pPr>
        <w:jc w:val="center"/>
        <w:rPr>
          <w:rFonts w:ascii="Arial" w:hAnsi="Arial" w:cs="Arial"/>
          <w:b/>
          <w:u w:val="single"/>
        </w:rPr>
      </w:pPr>
    </w:p>
    <w:p w:rsidR="005B24BF" w:rsidRDefault="005B24BF" w:rsidP="005B24BF">
      <w:pPr>
        <w:jc w:val="center"/>
        <w:rPr>
          <w:rFonts w:ascii="Arial" w:hAnsi="Arial" w:cs="Arial"/>
          <w:b/>
          <w:u w:val="single"/>
        </w:rPr>
      </w:pPr>
      <w:r w:rsidRPr="005B24BF">
        <w:rPr>
          <w:rFonts w:ascii="Arial" w:hAnsi="Arial" w:cs="Arial"/>
          <w:b/>
          <w:u w:val="single"/>
        </w:rPr>
        <w:t xml:space="preserve">Invitation to </w:t>
      </w:r>
      <w:r w:rsidR="009E1657">
        <w:rPr>
          <w:rFonts w:ascii="Arial" w:hAnsi="Arial" w:cs="Arial"/>
          <w:b/>
          <w:u w:val="single"/>
        </w:rPr>
        <w:t>Tender</w:t>
      </w:r>
      <w:r w:rsidRPr="005B24BF">
        <w:rPr>
          <w:rFonts w:ascii="Arial" w:hAnsi="Arial" w:cs="Arial"/>
          <w:b/>
          <w:u w:val="single"/>
        </w:rPr>
        <w:t xml:space="preserve"> for Research Services</w:t>
      </w:r>
    </w:p>
    <w:p w:rsidR="00057E4E" w:rsidRDefault="00057E4E" w:rsidP="00057E4E">
      <w:pPr>
        <w:jc w:val="center"/>
        <w:rPr>
          <w:rFonts w:ascii="Arial" w:hAnsi="Arial" w:cs="Arial"/>
          <w:b/>
          <w:u w:val="single"/>
        </w:rPr>
      </w:pPr>
      <w:r w:rsidRPr="00057E4E">
        <w:rPr>
          <w:rFonts w:ascii="Arial" w:hAnsi="Arial" w:cs="Arial"/>
          <w:b/>
          <w:u w:val="single"/>
        </w:rPr>
        <w:t xml:space="preserve">R1117a </w:t>
      </w:r>
      <w:r w:rsidR="003B7103">
        <w:rPr>
          <w:rFonts w:ascii="Arial" w:hAnsi="Arial" w:cs="Arial"/>
          <w:b/>
          <w:u w:val="single"/>
        </w:rPr>
        <w:t>–</w:t>
      </w:r>
      <w:r w:rsidRPr="00057E4E">
        <w:rPr>
          <w:rFonts w:ascii="Arial" w:hAnsi="Arial" w:cs="Arial"/>
          <w:b/>
          <w:u w:val="single"/>
        </w:rPr>
        <w:t xml:space="preserve"> Benefits of Parking Management in London Research</w:t>
      </w:r>
    </w:p>
    <w:p w:rsidR="00F203F7" w:rsidRDefault="00F203F7" w:rsidP="005B24BF">
      <w:pPr>
        <w:rPr>
          <w:rFonts w:ascii="Arial" w:hAnsi="Arial" w:cs="Arial"/>
          <w:b/>
        </w:rPr>
      </w:pPr>
    </w:p>
    <w:p w:rsidR="005B24BF" w:rsidRPr="00973DC4" w:rsidRDefault="005B24BF" w:rsidP="005B24BF">
      <w:pPr>
        <w:rPr>
          <w:rFonts w:ascii="Arial" w:hAnsi="Arial" w:cs="Arial"/>
          <w:b/>
        </w:rPr>
      </w:pPr>
      <w:r w:rsidRPr="00973DC4">
        <w:rPr>
          <w:rFonts w:ascii="Arial" w:hAnsi="Arial" w:cs="Arial"/>
          <w:b/>
        </w:rPr>
        <w:t>Context</w:t>
      </w:r>
    </w:p>
    <w:p w:rsidR="000042D6" w:rsidRDefault="005B24BF" w:rsidP="005B24BF">
      <w:pPr>
        <w:rPr>
          <w:rFonts w:ascii="Arial" w:hAnsi="Arial" w:cs="Arial"/>
        </w:rPr>
      </w:pPr>
      <w:r>
        <w:rPr>
          <w:rFonts w:ascii="Arial" w:hAnsi="Arial" w:cs="Arial"/>
        </w:rPr>
        <w:t xml:space="preserve">This </w:t>
      </w:r>
      <w:r w:rsidR="009E1657">
        <w:rPr>
          <w:rFonts w:ascii="Arial" w:hAnsi="Arial" w:cs="Arial"/>
        </w:rPr>
        <w:t xml:space="preserve">project </w:t>
      </w:r>
      <w:r>
        <w:rPr>
          <w:rFonts w:ascii="Arial" w:hAnsi="Arial" w:cs="Arial"/>
        </w:rPr>
        <w:t>is being commissioned b</w:t>
      </w:r>
      <w:r w:rsidR="000042D6">
        <w:rPr>
          <w:rFonts w:ascii="Arial" w:hAnsi="Arial" w:cs="Arial"/>
        </w:rPr>
        <w:t xml:space="preserve">y London Councils. </w:t>
      </w:r>
      <w:r w:rsidR="000042D6" w:rsidRPr="000042D6">
        <w:rPr>
          <w:rFonts w:ascii="Arial" w:hAnsi="Arial" w:cs="Arial"/>
        </w:rPr>
        <w:t xml:space="preserve">London Councils is committed to fighting for more resources for London and getting the best possible deal for London’s 33 councils. We lobby for local governance for London boroughs, promoting their leadership of local communities and services and arguing for the tools necessary for them to do that job. We also act as a catalyst for effective sharing of practice, knowledge, information and services between boroughs. </w:t>
      </w:r>
    </w:p>
    <w:p w:rsidR="00223767" w:rsidRPr="00223767" w:rsidRDefault="00223767" w:rsidP="00223767">
      <w:pPr>
        <w:rPr>
          <w:rFonts w:ascii="Arial" w:hAnsi="Arial" w:cs="Arial"/>
        </w:rPr>
      </w:pPr>
      <w:r w:rsidRPr="00223767">
        <w:rPr>
          <w:rFonts w:ascii="Arial" w:hAnsi="Arial" w:cs="Arial"/>
        </w:rPr>
        <w:t xml:space="preserve">The effective management of parking is an essential role for every London authority. London Councils and its predecessor organisations have therefore always had a major interest in parking. Through </w:t>
      </w:r>
      <w:r>
        <w:rPr>
          <w:rFonts w:ascii="Arial" w:hAnsi="Arial" w:cs="Arial"/>
        </w:rPr>
        <w:t>our</w:t>
      </w:r>
      <w:r w:rsidRPr="00223767">
        <w:rPr>
          <w:rFonts w:ascii="Arial" w:hAnsi="Arial" w:cs="Arial"/>
        </w:rPr>
        <w:t xml:space="preserve"> Transport and Environment Committee we have statutory responsibilities for setting penalty charge levels and providing an independent appeals service via London Tribunals. We also facilitate an active borough parking managers network and provide a suite of good practice guides to help ensure a quality and consistent level of service across the Capital.</w:t>
      </w:r>
    </w:p>
    <w:p w:rsidR="00223767" w:rsidRPr="00223767" w:rsidRDefault="00223767" w:rsidP="00223767">
      <w:pPr>
        <w:rPr>
          <w:rFonts w:ascii="Arial" w:hAnsi="Arial" w:cs="Arial"/>
        </w:rPr>
      </w:pPr>
      <w:r w:rsidRPr="00223767">
        <w:rPr>
          <w:rFonts w:ascii="Arial" w:hAnsi="Arial" w:cs="Arial"/>
        </w:rPr>
        <w:t xml:space="preserve">Each year we collate and publish the enforcement and appeals statistics for all traffic and parking activity across London. Although this is important in terms of encouraging transparency and consistency, it also provides the basis for the apportionment of the costs of the tribunal services we provide. However, every year the statistics are released, it invites the media to focus on the negative side of parking </w:t>
      </w:r>
      <w:r w:rsidR="00667FAC">
        <w:rPr>
          <w:rFonts w:ascii="Arial" w:hAnsi="Arial" w:cs="Arial"/>
        </w:rPr>
        <w:t>–</w:t>
      </w:r>
      <w:r w:rsidRPr="00223767">
        <w:rPr>
          <w:rFonts w:ascii="Arial" w:hAnsi="Arial" w:cs="Arial"/>
        </w:rPr>
        <w:t xml:space="preserve"> the enforcement action that only happens when things go wrong and people break the rules. This masks the positive side to parking; the fact that parking is an essential Council service that provides a wide range of benefits to almost every Londoner’s life, every single day.</w:t>
      </w:r>
    </w:p>
    <w:p w:rsidR="00223767" w:rsidRPr="00223767" w:rsidRDefault="00223767" w:rsidP="00223767">
      <w:pPr>
        <w:rPr>
          <w:rFonts w:ascii="Arial" w:hAnsi="Arial" w:cs="Arial"/>
        </w:rPr>
      </w:pPr>
      <w:r w:rsidRPr="00223767">
        <w:rPr>
          <w:rFonts w:ascii="Arial" w:hAnsi="Arial" w:cs="Arial"/>
        </w:rPr>
        <w:t>We want to help change this and improve the image of parking services here in London. This will help ensure that London’s local authorities get the public support and recognition they deserve but will most importantly improve public understanding and acceptance of parking controls, resulting in the ultimate goal of better compliance and greater benefit for all.</w:t>
      </w:r>
    </w:p>
    <w:p w:rsidR="00223767" w:rsidRPr="00223767" w:rsidRDefault="00223767" w:rsidP="00223767">
      <w:pPr>
        <w:rPr>
          <w:rFonts w:ascii="Arial" w:hAnsi="Arial" w:cs="Arial"/>
        </w:rPr>
      </w:pPr>
      <w:r w:rsidRPr="00223767">
        <w:rPr>
          <w:rFonts w:ascii="Arial" w:hAnsi="Arial" w:cs="Arial"/>
        </w:rPr>
        <w:t>The Positive Parking Agenda</w:t>
      </w:r>
      <w:r w:rsidR="00F203F7">
        <w:rPr>
          <w:rFonts w:ascii="Arial" w:hAnsi="Arial" w:cs="Arial"/>
        </w:rPr>
        <w:t xml:space="preserve"> (PPA)</w:t>
      </w:r>
      <w:r w:rsidR="00667FAC">
        <w:rPr>
          <w:rFonts w:ascii="Arial" w:hAnsi="Arial" w:cs="Arial"/>
        </w:rPr>
        <w:t>:</w:t>
      </w:r>
      <w:r w:rsidRPr="00223767">
        <w:rPr>
          <w:rFonts w:ascii="Arial" w:hAnsi="Arial" w:cs="Arial"/>
        </w:rPr>
        <w:t xml:space="preserve"> In recent months, London Councils’ officers have been working with the British Parking Association (BPA) on what is being called the Positive Parking Agenda. This work is developing into a national campaign, which is gaining growing support from authorities across the country, the Government and road user organisations such as the RAC foundation.</w:t>
      </w:r>
    </w:p>
    <w:p w:rsidR="00057E4E" w:rsidRPr="00223767" w:rsidRDefault="00223767" w:rsidP="00223767">
      <w:pPr>
        <w:rPr>
          <w:rFonts w:ascii="Arial" w:hAnsi="Arial" w:cs="Arial"/>
        </w:rPr>
      </w:pPr>
      <w:r w:rsidRPr="00223767">
        <w:rPr>
          <w:rFonts w:ascii="Arial" w:hAnsi="Arial" w:cs="Arial"/>
        </w:rPr>
        <w:t xml:space="preserve">The </w:t>
      </w:r>
      <w:r w:rsidR="00F203F7">
        <w:rPr>
          <w:rFonts w:ascii="Arial" w:hAnsi="Arial" w:cs="Arial"/>
        </w:rPr>
        <w:t xml:space="preserve">PPA </w:t>
      </w:r>
      <w:r w:rsidRPr="00223767">
        <w:rPr>
          <w:rFonts w:ascii="Arial" w:hAnsi="Arial" w:cs="Arial"/>
        </w:rPr>
        <w:t xml:space="preserve">Vision </w:t>
      </w:r>
      <w:r w:rsidR="00667FAC">
        <w:rPr>
          <w:rFonts w:ascii="Arial" w:hAnsi="Arial" w:cs="Arial"/>
        </w:rPr>
        <w:t>–</w:t>
      </w:r>
      <w:r w:rsidRPr="00223767">
        <w:rPr>
          <w:rFonts w:ascii="Arial" w:hAnsi="Arial" w:cs="Arial"/>
        </w:rPr>
        <w:t xml:space="preserve"> To gain recognition for parking management as a valued service and significant contributor to delivering a better, safer, more accessible and cleaner environment.</w:t>
      </w:r>
    </w:p>
    <w:p w:rsidR="00057E4E" w:rsidRDefault="00057E4E" w:rsidP="00B5590C">
      <w:pPr>
        <w:rPr>
          <w:rFonts w:ascii="Arial" w:hAnsi="Arial" w:cs="Arial"/>
          <w:b/>
        </w:rPr>
      </w:pPr>
    </w:p>
    <w:p w:rsidR="00F203F7" w:rsidRDefault="00F203F7">
      <w:pPr>
        <w:rPr>
          <w:rFonts w:ascii="Arial" w:hAnsi="Arial" w:cs="Arial"/>
          <w:b/>
        </w:rPr>
      </w:pPr>
      <w:r>
        <w:rPr>
          <w:rFonts w:ascii="Arial" w:hAnsi="Arial" w:cs="Arial"/>
          <w:b/>
        </w:rPr>
        <w:br w:type="page"/>
      </w:r>
    </w:p>
    <w:p w:rsidR="00B5590C" w:rsidRDefault="00EF51DA" w:rsidP="00B5590C">
      <w:pPr>
        <w:rPr>
          <w:rFonts w:ascii="Arial" w:hAnsi="Arial" w:cs="Arial"/>
        </w:rPr>
      </w:pPr>
      <w:r w:rsidRPr="00EF51DA">
        <w:rPr>
          <w:rFonts w:ascii="Arial" w:hAnsi="Arial" w:cs="Arial"/>
          <w:b/>
        </w:rPr>
        <w:lastRenderedPageBreak/>
        <w:t>Proposal</w:t>
      </w:r>
      <w:r w:rsidR="00B5590C" w:rsidRPr="00B5590C">
        <w:rPr>
          <w:rFonts w:ascii="Arial" w:hAnsi="Arial" w:cs="Arial"/>
        </w:rPr>
        <w:t xml:space="preserve"> </w:t>
      </w:r>
    </w:p>
    <w:p w:rsidR="00B85B28" w:rsidRDefault="00B85B28" w:rsidP="00AD17FA">
      <w:pPr>
        <w:rPr>
          <w:rFonts w:ascii="Arial" w:hAnsi="Arial" w:cs="Arial"/>
        </w:rPr>
      </w:pPr>
      <w:r w:rsidRPr="00B85B28">
        <w:rPr>
          <w:rFonts w:ascii="Arial" w:hAnsi="Arial" w:cs="Arial"/>
        </w:rPr>
        <w:t>Effective parking management is essential to the lives of every Londoner, every single day. Even those who don’t rely on some form of road transport to get around, rely on goods and services that travel by road. The benefits of parking management are rarely captured or recorded in a consistent way. This will make the research challenging but London Councils</w:t>
      </w:r>
      <w:r>
        <w:rPr>
          <w:rFonts w:ascii="Arial" w:hAnsi="Arial" w:cs="Arial"/>
        </w:rPr>
        <w:t xml:space="preserve"> is of the opinion that</w:t>
      </w:r>
      <w:r w:rsidRPr="00B85B28">
        <w:rPr>
          <w:rFonts w:ascii="Arial" w:hAnsi="Arial" w:cs="Arial"/>
        </w:rPr>
        <w:t xml:space="preserve"> there is information available at a local level that could be used to derive a London wide picture. </w:t>
      </w:r>
      <w:r>
        <w:rPr>
          <w:rFonts w:ascii="Arial" w:hAnsi="Arial" w:cs="Arial"/>
        </w:rPr>
        <w:t xml:space="preserve">London Councils hopes to achieve </w:t>
      </w:r>
      <w:r w:rsidRPr="00B85B28">
        <w:rPr>
          <w:rFonts w:ascii="Arial" w:hAnsi="Arial" w:cs="Arial"/>
        </w:rPr>
        <w:t xml:space="preserve">a report detailing the range of benefits achieved through parking management </w:t>
      </w:r>
      <w:r>
        <w:rPr>
          <w:rFonts w:ascii="Arial" w:hAnsi="Arial" w:cs="Arial"/>
        </w:rPr>
        <w:t xml:space="preserve">backed up </w:t>
      </w:r>
      <w:r w:rsidRPr="00B85B28">
        <w:rPr>
          <w:rFonts w:ascii="Arial" w:hAnsi="Arial" w:cs="Arial"/>
        </w:rPr>
        <w:t>with quantitative and qualitative evidence.</w:t>
      </w:r>
    </w:p>
    <w:p w:rsidR="00AD17FA" w:rsidRPr="00AD17FA" w:rsidRDefault="000A3CC4" w:rsidP="00AD17FA">
      <w:pPr>
        <w:rPr>
          <w:rFonts w:ascii="Arial" w:hAnsi="Arial" w:cs="Arial"/>
        </w:rPr>
      </w:pPr>
      <w:r>
        <w:rPr>
          <w:rFonts w:ascii="Arial" w:hAnsi="Arial" w:cs="Arial"/>
        </w:rPr>
        <w:t xml:space="preserve">This project will </w:t>
      </w:r>
      <w:r w:rsidR="00C43806" w:rsidRPr="00C43806">
        <w:rPr>
          <w:rFonts w:ascii="Arial" w:hAnsi="Arial" w:cs="Arial"/>
        </w:rPr>
        <w:t>identify</w:t>
      </w:r>
      <w:r w:rsidR="00667FAC">
        <w:rPr>
          <w:rFonts w:ascii="Arial" w:hAnsi="Arial" w:cs="Arial"/>
        </w:rPr>
        <w:t>,</w:t>
      </w:r>
      <w:r w:rsidR="00C43806" w:rsidRPr="00C43806">
        <w:rPr>
          <w:rFonts w:ascii="Arial" w:hAnsi="Arial" w:cs="Arial"/>
        </w:rPr>
        <w:t xml:space="preserve"> and quantify w</w:t>
      </w:r>
      <w:r w:rsidR="00667FAC">
        <w:rPr>
          <w:rFonts w:ascii="Arial" w:hAnsi="Arial" w:cs="Arial"/>
        </w:rPr>
        <w:t>h</w:t>
      </w:r>
      <w:r w:rsidR="00C43806" w:rsidRPr="00C43806">
        <w:rPr>
          <w:rFonts w:ascii="Arial" w:hAnsi="Arial" w:cs="Arial"/>
        </w:rPr>
        <w:t>ere possible</w:t>
      </w:r>
      <w:r w:rsidR="00667FAC">
        <w:rPr>
          <w:rFonts w:ascii="Arial" w:hAnsi="Arial" w:cs="Arial"/>
        </w:rPr>
        <w:t>,</w:t>
      </w:r>
      <w:r w:rsidR="00C43806" w:rsidRPr="00C43806">
        <w:rPr>
          <w:rFonts w:ascii="Arial" w:hAnsi="Arial" w:cs="Arial"/>
        </w:rPr>
        <w:t xml:space="preserve"> the different benefits of local authority parking m</w:t>
      </w:r>
      <w:r w:rsidR="00AD17FA">
        <w:rPr>
          <w:rFonts w:ascii="Arial" w:hAnsi="Arial" w:cs="Arial"/>
        </w:rPr>
        <w:t xml:space="preserve">anagement and control in London </w:t>
      </w:r>
      <w:r w:rsidR="00AD17FA" w:rsidRPr="00AD17FA">
        <w:rPr>
          <w:rFonts w:ascii="Arial" w:hAnsi="Arial" w:cs="Arial"/>
        </w:rPr>
        <w:t xml:space="preserve">e.g. in terms of safety, accessibility, congestion, air quality, local economy </w:t>
      </w:r>
      <w:r w:rsidR="00667FAC">
        <w:rPr>
          <w:rFonts w:ascii="Arial" w:hAnsi="Arial" w:cs="Arial"/>
        </w:rPr>
        <w:t>–</w:t>
      </w:r>
      <w:r w:rsidR="00AD17FA" w:rsidRPr="00AD17FA">
        <w:rPr>
          <w:rFonts w:ascii="Arial" w:hAnsi="Arial" w:cs="Arial"/>
        </w:rPr>
        <w:t xml:space="preserve"> support to shops and businesses, employment, financial etc. </w:t>
      </w:r>
    </w:p>
    <w:p w:rsidR="00C43806" w:rsidRPr="00C43806" w:rsidRDefault="00C43806" w:rsidP="00C43806">
      <w:pPr>
        <w:rPr>
          <w:rFonts w:ascii="Arial" w:hAnsi="Arial" w:cs="Arial"/>
        </w:rPr>
      </w:pPr>
      <w:r>
        <w:rPr>
          <w:rFonts w:ascii="Arial" w:hAnsi="Arial" w:cs="Arial"/>
        </w:rPr>
        <w:t>The findings of the study will</w:t>
      </w:r>
      <w:r w:rsidRPr="00C43806">
        <w:rPr>
          <w:rFonts w:ascii="Arial" w:hAnsi="Arial" w:cs="Arial"/>
        </w:rPr>
        <w:t xml:space="preserve"> help make the case for London local authority parking management </w:t>
      </w:r>
      <w:r>
        <w:rPr>
          <w:rFonts w:ascii="Arial" w:hAnsi="Arial" w:cs="Arial"/>
        </w:rPr>
        <w:t>as an essential public service, providing evidence and statistical information</w:t>
      </w:r>
      <w:r w:rsidRPr="00C43806">
        <w:rPr>
          <w:rFonts w:ascii="Arial" w:hAnsi="Arial" w:cs="Arial"/>
        </w:rPr>
        <w:t xml:space="preserve"> </w:t>
      </w:r>
      <w:r>
        <w:rPr>
          <w:rFonts w:ascii="Arial" w:hAnsi="Arial" w:cs="Arial"/>
        </w:rPr>
        <w:t>for London Councils’ proactive and reactive communications in support of the positive parking agenda</w:t>
      </w:r>
      <w:r w:rsidRPr="00C43806">
        <w:rPr>
          <w:rFonts w:ascii="Arial" w:hAnsi="Arial" w:cs="Arial"/>
        </w:rPr>
        <w:t>.</w:t>
      </w:r>
    </w:p>
    <w:p w:rsidR="00AF4345" w:rsidRDefault="00C43806" w:rsidP="00C43806">
      <w:pPr>
        <w:rPr>
          <w:rFonts w:ascii="Arial" w:hAnsi="Arial" w:cs="Arial"/>
        </w:rPr>
      </w:pPr>
      <w:r>
        <w:rPr>
          <w:rFonts w:ascii="Arial" w:hAnsi="Arial" w:cs="Arial"/>
        </w:rPr>
        <w:t>The research will also</w:t>
      </w:r>
      <w:r w:rsidRPr="00C43806">
        <w:rPr>
          <w:rFonts w:ascii="Arial" w:hAnsi="Arial" w:cs="Arial"/>
        </w:rPr>
        <w:t xml:space="preserve"> help support the cost benefit analysis and business case</w:t>
      </w:r>
      <w:r>
        <w:rPr>
          <w:rFonts w:ascii="Arial" w:hAnsi="Arial" w:cs="Arial"/>
        </w:rPr>
        <w:t xml:space="preserve"> development </w:t>
      </w:r>
      <w:r w:rsidRPr="00C43806">
        <w:rPr>
          <w:rFonts w:ascii="Arial" w:hAnsi="Arial" w:cs="Arial"/>
        </w:rPr>
        <w:t xml:space="preserve">for future </w:t>
      </w:r>
      <w:r>
        <w:rPr>
          <w:rFonts w:ascii="Arial" w:hAnsi="Arial" w:cs="Arial"/>
        </w:rPr>
        <w:t>parking management initiatives and p</w:t>
      </w:r>
      <w:r w:rsidRPr="00C43806">
        <w:rPr>
          <w:rFonts w:ascii="Arial" w:hAnsi="Arial" w:cs="Arial"/>
        </w:rPr>
        <w:t>rovide the basis for similar future research in London and nationally.</w:t>
      </w:r>
    </w:p>
    <w:p w:rsidR="00AF4345" w:rsidRPr="00C43806" w:rsidRDefault="00AF4345" w:rsidP="00C43806">
      <w:pPr>
        <w:rPr>
          <w:rFonts w:ascii="Arial" w:hAnsi="Arial" w:cs="Arial"/>
        </w:rPr>
      </w:pPr>
      <w:r w:rsidRPr="00AF4345">
        <w:rPr>
          <w:rFonts w:ascii="Arial" w:hAnsi="Arial" w:cs="Arial"/>
        </w:rPr>
        <w:t>The research will be limited to parking management activity carried out by London local authorities only i.e. the 32 boroughs and the City of London plus Transport for London</w:t>
      </w:r>
      <w:r w:rsidR="00B85B28">
        <w:rPr>
          <w:rFonts w:ascii="Arial" w:hAnsi="Arial" w:cs="Arial"/>
        </w:rPr>
        <w:t xml:space="preserve"> [TfL]</w:t>
      </w:r>
      <w:r w:rsidRPr="00AF4345">
        <w:rPr>
          <w:rFonts w:ascii="Arial" w:hAnsi="Arial" w:cs="Arial"/>
        </w:rPr>
        <w:t>. It should consider all on street controls (waiting, loading, stopping and parking) and off street control i.e. local council run car parks. It should not consider parking on private land.</w:t>
      </w:r>
    </w:p>
    <w:p w:rsidR="00B5590C" w:rsidRPr="00B5590C" w:rsidRDefault="005B24BF" w:rsidP="00C43806">
      <w:pPr>
        <w:rPr>
          <w:rFonts w:ascii="Arial" w:hAnsi="Arial" w:cs="Arial"/>
        </w:rPr>
      </w:pPr>
      <w:r w:rsidRPr="00D73F29">
        <w:rPr>
          <w:rFonts w:ascii="Arial" w:hAnsi="Arial" w:cs="Arial"/>
          <w:b/>
        </w:rPr>
        <w:t>Methodology</w:t>
      </w:r>
      <w:r w:rsidR="00B5590C" w:rsidRPr="00B5590C">
        <w:rPr>
          <w:rFonts w:ascii="Arial" w:hAnsi="Arial" w:cs="Arial"/>
        </w:rPr>
        <w:t xml:space="preserve"> </w:t>
      </w:r>
    </w:p>
    <w:p w:rsidR="00C43806" w:rsidRPr="00C43806" w:rsidRDefault="00C43806" w:rsidP="00C43806">
      <w:pPr>
        <w:rPr>
          <w:rFonts w:ascii="Arial" w:hAnsi="Arial" w:cs="Arial"/>
        </w:rPr>
      </w:pPr>
      <w:r w:rsidRPr="00C43806">
        <w:rPr>
          <w:rFonts w:ascii="Arial" w:hAnsi="Arial" w:cs="Arial"/>
        </w:rPr>
        <w:t xml:space="preserve">It will be for the research provider to propose an appropriate </w:t>
      </w:r>
      <w:r w:rsidR="003B7103">
        <w:rPr>
          <w:rFonts w:ascii="Arial" w:hAnsi="Arial" w:cs="Arial"/>
        </w:rPr>
        <w:t xml:space="preserve">and </w:t>
      </w:r>
      <w:r w:rsidRPr="00C43806">
        <w:rPr>
          <w:rFonts w:ascii="Arial" w:hAnsi="Arial" w:cs="Arial"/>
        </w:rPr>
        <w:t>detailed methodology. However, it is expected that the research will fully utilise information and data already collected by London authorities and their parking management contractors.</w:t>
      </w:r>
    </w:p>
    <w:p w:rsidR="00C43806" w:rsidRPr="00C43806" w:rsidRDefault="00C43806" w:rsidP="00C43806">
      <w:pPr>
        <w:rPr>
          <w:rFonts w:ascii="Arial" w:hAnsi="Arial" w:cs="Arial"/>
        </w:rPr>
      </w:pPr>
      <w:r w:rsidRPr="00C43806">
        <w:rPr>
          <w:rFonts w:ascii="Arial" w:hAnsi="Arial" w:cs="Arial"/>
        </w:rPr>
        <w:t>Methods may involve:</w:t>
      </w:r>
    </w:p>
    <w:p w:rsidR="00C43806" w:rsidRPr="00C43806" w:rsidRDefault="00C43806" w:rsidP="00C43806">
      <w:pPr>
        <w:pStyle w:val="ListParagraph"/>
        <w:numPr>
          <w:ilvl w:val="0"/>
          <w:numId w:val="20"/>
        </w:numPr>
        <w:rPr>
          <w:rFonts w:ascii="Arial" w:hAnsi="Arial" w:cs="Arial"/>
        </w:rPr>
      </w:pPr>
      <w:r w:rsidRPr="00C43806">
        <w:rPr>
          <w:rFonts w:ascii="Arial" w:hAnsi="Arial" w:cs="Arial"/>
        </w:rPr>
        <w:t>A literature review of TfL, G</w:t>
      </w:r>
      <w:r w:rsidR="00B85B28">
        <w:rPr>
          <w:rFonts w:ascii="Arial" w:hAnsi="Arial" w:cs="Arial"/>
        </w:rPr>
        <w:t xml:space="preserve">reater </w:t>
      </w:r>
      <w:r w:rsidRPr="00C43806">
        <w:rPr>
          <w:rFonts w:ascii="Arial" w:hAnsi="Arial" w:cs="Arial"/>
        </w:rPr>
        <w:t>L</w:t>
      </w:r>
      <w:r w:rsidR="00B85B28">
        <w:rPr>
          <w:rFonts w:ascii="Arial" w:hAnsi="Arial" w:cs="Arial"/>
        </w:rPr>
        <w:t xml:space="preserve">ondon </w:t>
      </w:r>
      <w:r w:rsidRPr="00C43806">
        <w:rPr>
          <w:rFonts w:ascii="Arial" w:hAnsi="Arial" w:cs="Arial"/>
        </w:rPr>
        <w:t>A</w:t>
      </w:r>
      <w:r w:rsidR="00B85B28">
        <w:rPr>
          <w:rFonts w:ascii="Arial" w:hAnsi="Arial" w:cs="Arial"/>
        </w:rPr>
        <w:t>uthority</w:t>
      </w:r>
      <w:r w:rsidRPr="00C43806">
        <w:rPr>
          <w:rFonts w:ascii="Arial" w:hAnsi="Arial" w:cs="Arial"/>
        </w:rPr>
        <w:t xml:space="preserve"> and borough publications </w:t>
      </w:r>
      <w:r>
        <w:rPr>
          <w:rFonts w:ascii="Arial" w:hAnsi="Arial" w:cs="Arial"/>
        </w:rPr>
        <w:t>e.g.</w:t>
      </w:r>
      <w:r w:rsidRPr="00C43806">
        <w:rPr>
          <w:rFonts w:ascii="Arial" w:hAnsi="Arial" w:cs="Arial"/>
        </w:rPr>
        <w:t xml:space="preserve"> Local Implementation Plans, Road Safety Plans, Air Quality Management Plans, To</w:t>
      </w:r>
      <w:r>
        <w:rPr>
          <w:rFonts w:ascii="Arial" w:hAnsi="Arial" w:cs="Arial"/>
        </w:rPr>
        <w:t xml:space="preserve">wn Centre Improvement Plans and project </w:t>
      </w:r>
      <w:r w:rsidRPr="00C43806">
        <w:rPr>
          <w:rFonts w:ascii="Arial" w:hAnsi="Arial" w:cs="Arial"/>
        </w:rPr>
        <w:t>after studies</w:t>
      </w:r>
      <w:r>
        <w:rPr>
          <w:rFonts w:ascii="Arial" w:hAnsi="Arial" w:cs="Arial"/>
        </w:rPr>
        <w:t>/audits etc</w:t>
      </w:r>
      <w:r w:rsidRPr="00C43806">
        <w:rPr>
          <w:rFonts w:ascii="Arial" w:hAnsi="Arial" w:cs="Arial"/>
        </w:rPr>
        <w:t>.</w:t>
      </w:r>
    </w:p>
    <w:p w:rsidR="00C43806" w:rsidRPr="00C43806" w:rsidRDefault="00C43806" w:rsidP="00C43806">
      <w:pPr>
        <w:pStyle w:val="ListParagraph"/>
        <w:numPr>
          <w:ilvl w:val="0"/>
          <w:numId w:val="20"/>
        </w:numPr>
        <w:rPr>
          <w:rFonts w:ascii="Arial" w:hAnsi="Arial" w:cs="Arial"/>
        </w:rPr>
      </w:pPr>
      <w:r w:rsidRPr="00C43806">
        <w:rPr>
          <w:rFonts w:ascii="Arial" w:hAnsi="Arial" w:cs="Arial"/>
        </w:rPr>
        <w:t>Roundtables, interviews and evidence sessions with London stakeholders, experts and communities to gather original quantitative and qualitative evidence of the benefits of parking management</w:t>
      </w:r>
      <w:r w:rsidR="0050672A">
        <w:rPr>
          <w:rFonts w:ascii="Arial" w:hAnsi="Arial" w:cs="Arial"/>
        </w:rPr>
        <w:t xml:space="preserve"> and the benefits these approaches deliver for local </w:t>
      </w:r>
      <w:r w:rsidR="00D9107B">
        <w:rPr>
          <w:rFonts w:ascii="Arial" w:hAnsi="Arial" w:cs="Arial"/>
        </w:rPr>
        <w:t xml:space="preserve">businesses </w:t>
      </w:r>
      <w:r w:rsidR="0050672A">
        <w:rPr>
          <w:rFonts w:ascii="Arial" w:hAnsi="Arial" w:cs="Arial"/>
        </w:rPr>
        <w:t>and residents</w:t>
      </w:r>
      <w:r w:rsidRPr="00C43806">
        <w:rPr>
          <w:rFonts w:ascii="Arial" w:hAnsi="Arial" w:cs="Arial"/>
        </w:rPr>
        <w:t>.</w:t>
      </w:r>
    </w:p>
    <w:p w:rsidR="00AD17FA" w:rsidRDefault="00C43806" w:rsidP="00AD17FA">
      <w:pPr>
        <w:pStyle w:val="ListParagraph"/>
        <w:numPr>
          <w:ilvl w:val="0"/>
          <w:numId w:val="20"/>
        </w:numPr>
        <w:rPr>
          <w:rFonts w:ascii="Arial" w:hAnsi="Arial" w:cs="Arial"/>
        </w:rPr>
      </w:pPr>
      <w:r w:rsidRPr="00C43806">
        <w:rPr>
          <w:rFonts w:ascii="Arial" w:hAnsi="Arial" w:cs="Arial"/>
        </w:rPr>
        <w:t xml:space="preserve">Detailed review of specific </w:t>
      </w:r>
      <w:r w:rsidR="0050672A">
        <w:rPr>
          <w:rFonts w:ascii="Arial" w:hAnsi="Arial" w:cs="Arial"/>
        </w:rPr>
        <w:t>examples of schemes across London (exact number to be determined by costs and time available)</w:t>
      </w:r>
      <w:r w:rsidRPr="00C43806">
        <w:rPr>
          <w:rFonts w:ascii="Arial" w:hAnsi="Arial" w:cs="Arial"/>
        </w:rPr>
        <w:t>.</w:t>
      </w:r>
    </w:p>
    <w:p w:rsidR="0017709A" w:rsidRDefault="0017709A" w:rsidP="00AD17FA">
      <w:pPr>
        <w:pStyle w:val="ListParagraph"/>
        <w:numPr>
          <w:ilvl w:val="0"/>
          <w:numId w:val="20"/>
        </w:numPr>
        <w:rPr>
          <w:rFonts w:ascii="Arial" w:hAnsi="Arial" w:cs="Arial"/>
        </w:rPr>
      </w:pPr>
      <w:r>
        <w:rPr>
          <w:rFonts w:ascii="Arial" w:hAnsi="Arial" w:cs="Arial"/>
        </w:rPr>
        <w:t xml:space="preserve">Collation of specific case studies </w:t>
      </w:r>
      <w:r w:rsidR="0050672A">
        <w:rPr>
          <w:rFonts w:ascii="Arial" w:hAnsi="Arial" w:cs="Arial"/>
        </w:rPr>
        <w:t xml:space="preserve">of </w:t>
      </w:r>
      <w:r>
        <w:rPr>
          <w:rFonts w:ascii="Arial" w:hAnsi="Arial" w:cs="Arial"/>
        </w:rPr>
        <w:t>implemented control schemes</w:t>
      </w:r>
      <w:r w:rsidR="0050672A">
        <w:rPr>
          <w:rFonts w:ascii="Arial" w:hAnsi="Arial" w:cs="Arial"/>
        </w:rPr>
        <w:t xml:space="preserve"> and the benefits for local</w:t>
      </w:r>
      <w:r w:rsidR="00D9107B">
        <w:rPr>
          <w:rFonts w:ascii="Arial" w:hAnsi="Arial" w:cs="Arial"/>
        </w:rPr>
        <w:t xml:space="preserve"> businesses and</w:t>
      </w:r>
      <w:r w:rsidR="0050672A">
        <w:rPr>
          <w:rFonts w:ascii="Arial" w:hAnsi="Arial" w:cs="Arial"/>
        </w:rPr>
        <w:t xml:space="preserve"> residents</w:t>
      </w:r>
      <w:r>
        <w:rPr>
          <w:rFonts w:ascii="Arial" w:hAnsi="Arial" w:cs="Arial"/>
        </w:rPr>
        <w:t xml:space="preserve">. This should be costed as optional. </w:t>
      </w:r>
    </w:p>
    <w:p w:rsidR="0017709A" w:rsidRPr="00261DC3" w:rsidRDefault="0017709A" w:rsidP="00261DC3">
      <w:pPr>
        <w:rPr>
          <w:rFonts w:ascii="Arial" w:hAnsi="Arial" w:cs="Arial"/>
        </w:rPr>
      </w:pPr>
      <w:r w:rsidRPr="00261DC3">
        <w:rPr>
          <w:rFonts w:ascii="Arial" w:hAnsi="Arial" w:cs="Arial"/>
        </w:rPr>
        <w:t xml:space="preserve">London Councils would be able to provide contacts for boroughs that may have examples of parking management </w:t>
      </w:r>
      <w:r w:rsidR="00723226">
        <w:rPr>
          <w:rFonts w:ascii="Arial" w:hAnsi="Arial" w:cs="Arial"/>
        </w:rPr>
        <w:t>which</w:t>
      </w:r>
      <w:r w:rsidR="00723226" w:rsidRPr="00261DC3">
        <w:rPr>
          <w:rFonts w:ascii="Arial" w:hAnsi="Arial" w:cs="Arial"/>
        </w:rPr>
        <w:t xml:space="preserve"> </w:t>
      </w:r>
      <w:r w:rsidRPr="00261DC3">
        <w:rPr>
          <w:rFonts w:ascii="Arial" w:hAnsi="Arial" w:cs="Arial"/>
        </w:rPr>
        <w:t>would be useful to highlight.</w:t>
      </w:r>
    </w:p>
    <w:p w:rsidR="0050672A" w:rsidRDefault="0050672A" w:rsidP="00AD17FA">
      <w:pPr>
        <w:rPr>
          <w:rFonts w:ascii="Arial" w:hAnsi="Arial" w:cs="Arial"/>
        </w:rPr>
      </w:pPr>
    </w:p>
    <w:p w:rsidR="00AD17FA" w:rsidRPr="00AD17FA" w:rsidRDefault="00AD17FA" w:rsidP="00AD17FA">
      <w:pPr>
        <w:rPr>
          <w:rFonts w:ascii="Arial" w:hAnsi="Arial" w:cs="Arial"/>
        </w:rPr>
      </w:pPr>
      <w:r w:rsidRPr="00AD17FA">
        <w:rPr>
          <w:rFonts w:ascii="Arial" w:hAnsi="Arial" w:cs="Arial"/>
        </w:rPr>
        <w:lastRenderedPageBreak/>
        <w:t>The key output will be a report that provides:</w:t>
      </w:r>
    </w:p>
    <w:p w:rsidR="00AD17FA" w:rsidRPr="00AD17FA" w:rsidRDefault="00AD17FA" w:rsidP="00AD17FA">
      <w:pPr>
        <w:pStyle w:val="ListParagraph"/>
        <w:numPr>
          <w:ilvl w:val="0"/>
          <w:numId w:val="20"/>
        </w:numPr>
        <w:rPr>
          <w:rFonts w:ascii="Arial" w:hAnsi="Arial" w:cs="Arial"/>
        </w:rPr>
      </w:pPr>
      <w:r w:rsidRPr="00AD17FA">
        <w:rPr>
          <w:rFonts w:ascii="Arial" w:hAnsi="Arial" w:cs="Arial"/>
        </w:rPr>
        <w:t>A description of the research approach and findings.</w:t>
      </w:r>
    </w:p>
    <w:p w:rsidR="00AD17FA" w:rsidRPr="00AD17FA" w:rsidRDefault="00AD17FA" w:rsidP="00AD17FA">
      <w:pPr>
        <w:pStyle w:val="ListParagraph"/>
        <w:numPr>
          <w:ilvl w:val="0"/>
          <w:numId w:val="20"/>
        </w:numPr>
        <w:rPr>
          <w:rFonts w:ascii="Arial" w:hAnsi="Arial" w:cs="Arial"/>
        </w:rPr>
      </w:pPr>
      <w:r w:rsidRPr="00AD17FA">
        <w:rPr>
          <w:rFonts w:ascii="Arial" w:hAnsi="Arial" w:cs="Arial"/>
        </w:rPr>
        <w:t>Clear descriptions with examples of the range of benefits of parking management</w:t>
      </w:r>
      <w:r w:rsidR="003B7103">
        <w:rPr>
          <w:rFonts w:ascii="Arial" w:hAnsi="Arial" w:cs="Arial"/>
        </w:rPr>
        <w:t>.</w:t>
      </w:r>
    </w:p>
    <w:p w:rsidR="00AD17FA" w:rsidRDefault="00AD17FA" w:rsidP="00AD17FA">
      <w:pPr>
        <w:pStyle w:val="ListParagraph"/>
        <w:numPr>
          <w:ilvl w:val="0"/>
          <w:numId w:val="20"/>
        </w:numPr>
        <w:rPr>
          <w:rFonts w:ascii="Arial" w:hAnsi="Arial" w:cs="Arial"/>
        </w:rPr>
      </w:pPr>
      <w:r w:rsidRPr="00AD17FA">
        <w:rPr>
          <w:rFonts w:ascii="Arial" w:hAnsi="Arial" w:cs="Arial"/>
        </w:rPr>
        <w:t>Quantified benefits and statistics</w:t>
      </w:r>
      <w:r w:rsidR="003B7103">
        <w:rPr>
          <w:rFonts w:ascii="Arial" w:hAnsi="Arial" w:cs="Arial"/>
        </w:rPr>
        <w:t>.</w:t>
      </w:r>
    </w:p>
    <w:p w:rsidR="0017709A" w:rsidRDefault="0017709A" w:rsidP="00870209">
      <w:pPr>
        <w:rPr>
          <w:rFonts w:ascii="Arial" w:hAnsi="Arial" w:cs="Arial"/>
        </w:rPr>
      </w:pPr>
    </w:p>
    <w:p w:rsidR="005B24BF" w:rsidRPr="002E6775" w:rsidRDefault="005B24BF" w:rsidP="005B24BF">
      <w:pPr>
        <w:rPr>
          <w:rFonts w:ascii="Arial" w:hAnsi="Arial" w:cs="Arial"/>
          <w:b/>
        </w:rPr>
      </w:pPr>
      <w:r w:rsidRPr="002E6775">
        <w:rPr>
          <w:rFonts w:ascii="Arial" w:hAnsi="Arial" w:cs="Arial"/>
          <w:b/>
        </w:rPr>
        <w:t>Project Costs and Timetable</w:t>
      </w:r>
    </w:p>
    <w:p w:rsidR="009E1657" w:rsidRPr="006E1942" w:rsidRDefault="009E1657" w:rsidP="009E1657">
      <w:pPr>
        <w:spacing w:after="120"/>
        <w:rPr>
          <w:rFonts w:ascii="Arial" w:hAnsi="Arial" w:cs="Arial"/>
        </w:rPr>
      </w:pPr>
      <w:r w:rsidRPr="006E1942">
        <w:rPr>
          <w:rFonts w:ascii="Arial" w:hAnsi="Arial" w:cs="Arial"/>
        </w:rPr>
        <w:t xml:space="preserve">This project is being </w:t>
      </w:r>
      <w:r>
        <w:rPr>
          <w:rFonts w:ascii="Arial" w:hAnsi="Arial" w:cs="Arial"/>
        </w:rPr>
        <w:t>included i</w:t>
      </w:r>
      <w:r w:rsidRPr="006E1942">
        <w:rPr>
          <w:rFonts w:ascii="Arial" w:hAnsi="Arial" w:cs="Arial"/>
        </w:rPr>
        <w:t xml:space="preserve">n the government’s Contracts Finder database to comply with </w:t>
      </w:r>
      <w:r>
        <w:rPr>
          <w:rFonts w:ascii="Arial" w:hAnsi="Arial" w:cs="Arial"/>
        </w:rPr>
        <w:t xml:space="preserve">recent changes in </w:t>
      </w:r>
      <w:r w:rsidRPr="006E1942">
        <w:rPr>
          <w:rFonts w:ascii="Arial" w:hAnsi="Arial" w:cs="Arial"/>
        </w:rPr>
        <w:t xml:space="preserve">national procurement policy which specifies that </w:t>
      </w:r>
      <w:r w:rsidRPr="006E1942">
        <w:rPr>
          <w:rFonts w:ascii="Arial" w:hAnsi="Arial" w:cs="Arial"/>
          <w:lang w:val="en"/>
        </w:rPr>
        <w:t xml:space="preserve">any procurement opportunities and contract awards above certain low thresholds (£25,000) are published on </w:t>
      </w:r>
      <w:hyperlink r:id="rId10" w:history="1">
        <w:r w:rsidRPr="006E1942">
          <w:rPr>
            <w:rStyle w:val="Hyperlink"/>
            <w:rFonts w:ascii="Arial" w:hAnsi="Arial" w:cs="Arial"/>
            <w:lang w:val="en"/>
          </w:rPr>
          <w:t>Contracts Finder</w:t>
        </w:r>
      </w:hyperlink>
      <w:r>
        <w:rPr>
          <w:rFonts w:ascii="Arial" w:hAnsi="Arial" w:cs="Arial"/>
          <w:lang w:val="en"/>
        </w:rPr>
        <w:t>.</w:t>
      </w:r>
    </w:p>
    <w:p w:rsidR="005B24BF" w:rsidRDefault="005B24BF" w:rsidP="005B24BF">
      <w:pPr>
        <w:rPr>
          <w:rFonts w:ascii="Arial" w:hAnsi="Arial" w:cs="Arial"/>
        </w:rPr>
      </w:pPr>
      <w:r w:rsidRPr="002E6775">
        <w:rPr>
          <w:rFonts w:ascii="Arial" w:hAnsi="Arial" w:cs="Arial"/>
        </w:rPr>
        <w:t>Costs should be clearly presented and be inclusive of all fees, direct and</w:t>
      </w:r>
      <w:r>
        <w:rPr>
          <w:rFonts w:ascii="Arial" w:hAnsi="Arial" w:cs="Arial"/>
        </w:rPr>
        <w:t xml:space="preserve"> indirect costs, expenses but</w:t>
      </w:r>
      <w:r w:rsidRPr="002E6775">
        <w:rPr>
          <w:rFonts w:ascii="Arial" w:hAnsi="Arial" w:cs="Arial"/>
        </w:rPr>
        <w:t xml:space="preserve"> exclusive of VAT.</w:t>
      </w:r>
    </w:p>
    <w:p w:rsidR="005B24BF" w:rsidRPr="002E6775" w:rsidRDefault="005B24BF" w:rsidP="005B24BF">
      <w:pPr>
        <w:rPr>
          <w:rFonts w:ascii="Arial" w:hAnsi="Arial" w:cs="Arial"/>
        </w:rPr>
      </w:pPr>
      <w:r w:rsidRPr="002E6775">
        <w:rPr>
          <w:rFonts w:ascii="Arial" w:hAnsi="Arial" w:cs="Arial"/>
        </w:rPr>
        <w:t>You should indicate based on the timings below how you would envisage the project progressing based on your suggested methodology: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4"/>
        <w:gridCol w:w="2977"/>
      </w:tblGrid>
      <w:tr w:rsidR="009E1657" w:rsidRPr="009E1657" w:rsidTr="009E1657">
        <w:trPr>
          <w:trHeight w:val="394"/>
        </w:trPr>
        <w:tc>
          <w:tcPr>
            <w:tcW w:w="5594" w:type="dxa"/>
            <w:shd w:val="clear" w:color="auto" w:fill="CC99FF"/>
            <w:vAlign w:val="center"/>
          </w:tcPr>
          <w:p w:rsidR="005B24BF" w:rsidRPr="00723226" w:rsidRDefault="005B24BF" w:rsidP="009E1657">
            <w:pPr>
              <w:spacing w:before="60" w:after="120" w:line="240" w:lineRule="auto"/>
              <w:rPr>
                <w:rFonts w:ascii="Arial" w:hAnsi="Arial" w:cs="Arial"/>
                <w:b/>
                <w:color w:val="FFFFFF" w:themeColor="background1"/>
              </w:rPr>
            </w:pPr>
            <w:r w:rsidRPr="00870209">
              <w:rPr>
                <w:rFonts w:ascii="Arial" w:eastAsia="Times New Roman" w:hAnsi="Arial" w:cs="Arial"/>
                <w:b/>
                <w:color w:val="FFFFFF" w:themeColor="background1"/>
                <w:lang w:eastAsia="en-GB"/>
              </w:rPr>
              <w:t>Activity</w:t>
            </w:r>
          </w:p>
        </w:tc>
        <w:tc>
          <w:tcPr>
            <w:tcW w:w="2977" w:type="dxa"/>
            <w:shd w:val="clear" w:color="auto" w:fill="CC99FF"/>
            <w:vAlign w:val="center"/>
          </w:tcPr>
          <w:p w:rsidR="005B24BF" w:rsidRPr="00870209" w:rsidRDefault="005B24BF" w:rsidP="00870209">
            <w:pPr>
              <w:pStyle w:val="NoSpacing"/>
              <w:jc w:val="center"/>
              <w:rPr>
                <w:rFonts w:ascii="Arial" w:hAnsi="Arial" w:cs="Arial"/>
                <w:b/>
                <w:color w:val="FFFFFF" w:themeColor="background1"/>
              </w:rPr>
            </w:pPr>
            <w:r w:rsidRPr="00870209">
              <w:rPr>
                <w:rFonts w:ascii="Arial" w:hAnsi="Arial" w:cs="Arial"/>
                <w:b/>
                <w:color w:val="FFFFFF" w:themeColor="background1"/>
              </w:rPr>
              <w:t>Date</w:t>
            </w:r>
          </w:p>
        </w:tc>
      </w:tr>
      <w:tr w:rsidR="007A4A89" w:rsidRPr="002E6775" w:rsidTr="009E1657">
        <w:trPr>
          <w:trHeight w:val="394"/>
        </w:trPr>
        <w:tc>
          <w:tcPr>
            <w:tcW w:w="5594" w:type="dxa"/>
            <w:shd w:val="clear" w:color="auto" w:fill="auto"/>
            <w:vAlign w:val="center"/>
          </w:tcPr>
          <w:p w:rsidR="007A4A89" w:rsidRPr="00870209" w:rsidRDefault="008E47EF" w:rsidP="007B09AD">
            <w:pPr>
              <w:pStyle w:val="Spacer"/>
              <w:tabs>
                <w:tab w:val="left" w:pos="1695"/>
              </w:tabs>
              <w:rPr>
                <w:rFonts w:cs="Arial"/>
                <w:spacing w:val="-3"/>
                <w:sz w:val="22"/>
              </w:rPr>
            </w:pPr>
            <w:r w:rsidRPr="00870209">
              <w:rPr>
                <w:rFonts w:cs="Arial"/>
                <w:spacing w:val="-3"/>
                <w:sz w:val="22"/>
              </w:rPr>
              <w:t>Deadline for receiving tender</w:t>
            </w:r>
          </w:p>
        </w:tc>
        <w:tc>
          <w:tcPr>
            <w:tcW w:w="2977" w:type="dxa"/>
            <w:shd w:val="clear" w:color="auto" w:fill="auto"/>
            <w:vAlign w:val="center"/>
          </w:tcPr>
          <w:p w:rsidR="007A4A89" w:rsidRPr="00870209" w:rsidRDefault="00870209" w:rsidP="001C406B">
            <w:pPr>
              <w:pStyle w:val="Spacer"/>
              <w:tabs>
                <w:tab w:val="left" w:pos="1695"/>
              </w:tabs>
              <w:jc w:val="center"/>
              <w:rPr>
                <w:rFonts w:cs="Arial"/>
                <w:spacing w:val="-3"/>
                <w:sz w:val="22"/>
              </w:rPr>
            </w:pPr>
            <w:r>
              <w:rPr>
                <w:rFonts w:cs="Arial"/>
                <w:spacing w:val="-3"/>
                <w:sz w:val="22"/>
              </w:rPr>
              <w:t>22 December 2017 – noon</w:t>
            </w:r>
          </w:p>
        </w:tc>
      </w:tr>
      <w:tr w:rsidR="007A4A89" w:rsidRPr="002E6775" w:rsidTr="009E1657">
        <w:trPr>
          <w:trHeight w:val="394"/>
        </w:trPr>
        <w:tc>
          <w:tcPr>
            <w:tcW w:w="5594" w:type="dxa"/>
            <w:shd w:val="clear" w:color="auto" w:fill="auto"/>
            <w:vAlign w:val="center"/>
          </w:tcPr>
          <w:p w:rsidR="007A4A89" w:rsidRPr="00870209" w:rsidRDefault="008E47EF" w:rsidP="008E47EF">
            <w:pPr>
              <w:pStyle w:val="Spacer"/>
              <w:tabs>
                <w:tab w:val="left" w:pos="1695"/>
              </w:tabs>
              <w:rPr>
                <w:rFonts w:cs="Arial"/>
                <w:sz w:val="22"/>
              </w:rPr>
            </w:pPr>
            <w:r w:rsidRPr="00870209">
              <w:rPr>
                <w:rFonts w:cs="Arial"/>
                <w:sz w:val="22"/>
              </w:rPr>
              <w:t>Contractors informed of outcome</w:t>
            </w:r>
          </w:p>
        </w:tc>
        <w:tc>
          <w:tcPr>
            <w:tcW w:w="2977" w:type="dxa"/>
            <w:shd w:val="clear" w:color="auto" w:fill="auto"/>
            <w:vAlign w:val="center"/>
          </w:tcPr>
          <w:p w:rsidR="007A4A89" w:rsidRPr="00870209" w:rsidRDefault="00870209" w:rsidP="008E47EF">
            <w:pPr>
              <w:pStyle w:val="Spacer"/>
              <w:tabs>
                <w:tab w:val="left" w:pos="1695"/>
              </w:tabs>
              <w:jc w:val="center"/>
              <w:rPr>
                <w:rFonts w:cs="Arial"/>
                <w:sz w:val="22"/>
              </w:rPr>
            </w:pPr>
            <w:r>
              <w:rPr>
                <w:rFonts w:cs="Arial"/>
                <w:sz w:val="22"/>
              </w:rPr>
              <w:t>w/c 8 January 2018</w:t>
            </w:r>
          </w:p>
        </w:tc>
      </w:tr>
      <w:tr w:rsidR="007A4A89" w:rsidRPr="002E6775" w:rsidTr="009E1657">
        <w:trPr>
          <w:trHeight w:val="394"/>
        </w:trPr>
        <w:tc>
          <w:tcPr>
            <w:tcW w:w="5594" w:type="dxa"/>
            <w:shd w:val="clear" w:color="auto" w:fill="auto"/>
            <w:vAlign w:val="center"/>
          </w:tcPr>
          <w:p w:rsidR="007A4A89" w:rsidRPr="00870209" w:rsidRDefault="008E47EF" w:rsidP="008E47EF">
            <w:pPr>
              <w:pStyle w:val="Spacer"/>
              <w:tabs>
                <w:tab w:val="left" w:pos="1695"/>
              </w:tabs>
              <w:rPr>
                <w:rFonts w:cs="Arial"/>
                <w:spacing w:val="-3"/>
                <w:sz w:val="22"/>
              </w:rPr>
            </w:pPr>
            <w:r w:rsidRPr="00870209">
              <w:rPr>
                <w:rFonts w:cs="Arial"/>
                <w:spacing w:val="-3"/>
                <w:sz w:val="22"/>
              </w:rPr>
              <w:t>Contract awarded</w:t>
            </w:r>
          </w:p>
        </w:tc>
        <w:tc>
          <w:tcPr>
            <w:tcW w:w="2977" w:type="dxa"/>
            <w:shd w:val="clear" w:color="auto" w:fill="auto"/>
            <w:vAlign w:val="center"/>
          </w:tcPr>
          <w:p w:rsidR="007A4A89" w:rsidRPr="00870209" w:rsidRDefault="00870209" w:rsidP="007B09AD">
            <w:pPr>
              <w:pStyle w:val="Spacer"/>
              <w:tabs>
                <w:tab w:val="left" w:pos="1695"/>
              </w:tabs>
              <w:jc w:val="center"/>
              <w:rPr>
                <w:rFonts w:cs="Arial"/>
                <w:spacing w:val="-3"/>
                <w:sz w:val="22"/>
              </w:rPr>
            </w:pPr>
            <w:r>
              <w:rPr>
                <w:rFonts w:cs="Arial"/>
                <w:sz w:val="22"/>
              </w:rPr>
              <w:t>w/c 8 January 2018</w:t>
            </w:r>
          </w:p>
        </w:tc>
      </w:tr>
      <w:tr w:rsidR="007A4A89" w:rsidRPr="002E6775" w:rsidTr="009E1657">
        <w:trPr>
          <w:trHeight w:val="394"/>
        </w:trPr>
        <w:tc>
          <w:tcPr>
            <w:tcW w:w="5594" w:type="dxa"/>
            <w:shd w:val="clear" w:color="auto" w:fill="auto"/>
            <w:vAlign w:val="center"/>
          </w:tcPr>
          <w:p w:rsidR="007A4A89" w:rsidRPr="00870209" w:rsidRDefault="008E47EF" w:rsidP="007B09AD">
            <w:pPr>
              <w:pStyle w:val="Spacer"/>
              <w:tabs>
                <w:tab w:val="left" w:pos="1695"/>
              </w:tabs>
              <w:rPr>
                <w:rFonts w:cs="Arial"/>
                <w:spacing w:val="-3"/>
                <w:sz w:val="22"/>
              </w:rPr>
            </w:pPr>
            <w:r w:rsidRPr="00870209">
              <w:rPr>
                <w:rFonts w:cs="Arial"/>
                <w:spacing w:val="-3"/>
                <w:sz w:val="22"/>
              </w:rPr>
              <w:t>Inception meeting</w:t>
            </w:r>
          </w:p>
        </w:tc>
        <w:tc>
          <w:tcPr>
            <w:tcW w:w="2977" w:type="dxa"/>
            <w:shd w:val="clear" w:color="auto" w:fill="auto"/>
            <w:vAlign w:val="center"/>
          </w:tcPr>
          <w:p w:rsidR="007A4A89" w:rsidRPr="00870209" w:rsidRDefault="00870209" w:rsidP="007B09AD">
            <w:pPr>
              <w:pStyle w:val="Spacer"/>
              <w:tabs>
                <w:tab w:val="left" w:pos="1695"/>
              </w:tabs>
              <w:jc w:val="center"/>
              <w:rPr>
                <w:rFonts w:cs="Arial"/>
                <w:spacing w:val="-3"/>
                <w:sz w:val="22"/>
              </w:rPr>
            </w:pPr>
            <w:r>
              <w:rPr>
                <w:rFonts w:cs="Arial"/>
                <w:spacing w:val="-3"/>
                <w:sz w:val="22"/>
              </w:rPr>
              <w:t>w/c 8 January 2018</w:t>
            </w:r>
          </w:p>
        </w:tc>
      </w:tr>
      <w:tr w:rsidR="007A4A89" w:rsidRPr="002E6775" w:rsidTr="009E1657">
        <w:trPr>
          <w:trHeight w:val="394"/>
        </w:trPr>
        <w:tc>
          <w:tcPr>
            <w:tcW w:w="5594" w:type="dxa"/>
            <w:shd w:val="clear" w:color="auto" w:fill="auto"/>
            <w:vAlign w:val="center"/>
          </w:tcPr>
          <w:p w:rsidR="007A4A89" w:rsidRPr="00723226" w:rsidRDefault="003B7103" w:rsidP="007B09AD">
            <w:pPr>
              <w:pStyle w:val="Spacer"/>
              <w:tabs>
                <w:tab w:val="left" w:pos="1695"/>
              </w:tabs>
              <w:rPr>
                <w:rFonts w:cs="Arial"/>
                <w:spacing w:val="-3"/>
                <w:sz w:val="22"/>
              </w:rPr>
            </w:pPr>
            <w:r>
              <w:rPr>
                <w:rFonts w:cs="Arial"/>
                <w:spacing w:val="-3"/>
                <w:sz w:val="22"/>
              </w:rPr>
              <w:t>Final report</w:t>
            </w:r>
          </w:p>
        </w:tc>
        <w:tc>
          <w:tcPr>
            <w:tcW w:w="2977" w:type="dxa"/>
            <w:shd w:val="clear" w:color="auto" w:fill="auto"/>
            <w:vAlign w:val="center"/>
          </w:tcPr>
          <w:p w:rsidR="007A4A89" w:rsidRPr="00870209" w:rsidRDefault="00870209" w:rsidP="00870209">
            <w:pPr>
              <w:pStyle w:val="Spacer"/>
              <w:tabs>
                <w:tab w:val="left" w:pos="1695"/>
              </w:tabs>
              <w:jc w:val="center"/>
              <w:rPr>
                <w:rFonts w:cs="Arial"/>
                <w:spacing w:val="-3"/>
                <w:sz w:val="22"/>
              </w:rPr>
            </w:pPr>
            <w:r>
              <w:rPr>
                <w:rFonts w:cs="Arial"/>
                <w:spacing w:val="-3"/>
                <w:sz w:val="22"/>
              </w:rPr>
              <w:t>w/c 26 March 2018</w:t>
            </w:r>
          </w:p>
        </w:tc>
      </w:tr>
    </w:tbl>
    <w:p w:rsidR="00C43806" w:rsidRDefault="00C43806" w:rsidP="005B24BF">
      <w:pPr>
        <w:rPr>
          <w:rFonts w:ascii="Arial" w:hAnsi="Arial" w:cs="Arial"/>
          <w:b/>
        </w:rPr>
      </w:pPr>
    </w:p>
    <w:p w:rsidR="005B24BF" w:rsidRPr="002E6775" w:rsidRDefault="005B24BF" w:rsidP="005B24BF">
      <w:pPr>
        <w:rPr>
          <w:rFonts w:ascii="Arial" w:hAnsi="Arial" w:cs="Arial"/>
          <w:b/>
        </w:rPr>
      </w:pPr>
      <w:r w:rsidRPr="002E6775">
        <w:rPr>
          <w:rFonts w:ascii="Arial" w:hAnsi="Arial" w:cs="Arial"/>
          <w:b/>
        </w:rPr>
        <w:t>Reporting Procedures and Project Management</w:t>
      </w:r>
    </w:p>
    <w:p w:rsidR="00EF556C" w:rsidRPr="00EF556C" w:rsidRDefault="005B24BF" w:rsidP="00EF556C">
      <w:pPr>
        <w:rPr>
          <w:rFonts w:ascii="Arial" w:hAnsi="Arial" w:cs="Arial"/>
        </w:rPr>
      </w:pPr>
      <w:r w:rsidRPr="002E6775">
        <w:rPr>
          <w:rFonts w:ascii="Arial" w:hAnsi="Arial" w:cs="Arial"/>
        </w:rPr>
        <w:t>The project</w:t>
      </w:r>
      <w:r>
        <w:rPr>
          <w:rFonts w:ascii="Arial" w:hAnsi="Arial" w:cs="Arial"/>
        </w:rPr>
        <w:t xml:space="preserve"> manager for this </w:t>
      </w:r>
      <w:r w:rsidR="00EF556C">
        <w:rPr>
          <w:rFonts w:ascii="Arial" w:hAnsi="Arial" w:cs="Arial"/>
        </w:rPr>
        <w:t xml:space="preserve">research project is Mital Patel, </w:t>
      </w:r>
      <w:r w:rsidR="00EF556C" w:rsidRPr="00EF556C">
        <w:rPr>
          <w:rFonts w:ascii="Arial" w:hAnsi="Arial" w:cs="Arial"/>
        </w:rPr>
        <w:t>Transport Officer</w:t>
      </w:r>
      <w:r w:rsidR="00723226">
        <w:rPr>
          <w:rFonts w:ascii="Arial" w:hAnsi="Arial" w:cs="Arial"/>
        </w:rPr>
        <w:t>:</w:t>
      </w:r>
    </w:p>
    <w:p w:rsidR="00EF556C" w:rsidRPr="00492B18" w:rsidRDefault="008537E3" w:rsidP="00492B18">
      <w:pPr>
        <w:autoSpaceDE w:val="0"/>
        <w:autoSpaceDN w:val="0"/>
        <w:rPr>
          <w:rFonts w:ascii="Arial" w:hAnsi="Arial" w:cs="Arial"/>
          <w:color w:val="0070C0"/>
          <w:sz w:val="20"/>
          <w:szCs w:val="20"/>
          <w:lang w:eastAsia="en-GB"/>
        </w:rPr>
      </w:pPr>
      <w:hyperlink r:id="rId11" w:history="1">
        <w:r w:rsidR="00EF556C" w:rsidRPr="00870209">
          <w:rPr>
            <w:rStyle w:val="Hyperlink"/>
            <w:rFonts w:ascii="Arial" w:hAnsi="Arial" w:cs="Arial"/>
            <w:lang w:eastAsia="en-GB"/>
          </w:rPr>
          <w:t>mital.patel@londoncouncils.gov.uk</w:t>
        </w:r>
      </w:hyperlink>
      <w:r w:rsidR="00492B18">
        <w:rPr>
          <w:rFonts w:ascii="Arial" w:hAnsi="Arial" w:cs="Arial"/>
          <w:color w:val="0070C0"/>
          <w:sz w:val="20"/>
          <w:szCs w:val="20"/>
          <w:lang w:eastAsia="en-GB"/>
        </w:rPr>
        <w:t xml:space="preserve">   </w:t>
      </w:r>
      <w:r w:rsidR="00EF556C" w:rsidRPr="00EF556C">
        <w:rPr>
          <w:rFonts w:ascii="Arial" w:hAnsi="Arial" w:cs="Arial"/>
        </w:rPr>
        <w:t>Direct line: 020 7934 9647</w:t>
      </w:r>
    </w:p>
    <w:p w:rsidR="008E47EF" w:rsidRPr="004261D5" w:rsidRDefault="006D3651" w:rsidP="004261D5">
      <w:pPr>
        <w:rPr>
          <w:rFonts w:ascii="Arial" w:hAnsi="Arial" w:cs="Arial"/>
        </w:rPr>
      </w:pPr>
      <w:r>
        <w:rPr>
          <w:rFonts w:ascii="Arial" w:hAnsi="Arial" w:cs="Arial"/>
        </w:rPr>
        <w:t>We would expect regular updates on progress</w:t>
      </w:r>
      <w:r w:rsidR="008E47EF">
        <w:rPr>
          <w:rFonts w:ascii="Arial" w:hAnsi="Arial" w:cs="Arial"/>
        </w:rPr>
        <w:t>, including</w:t>
      </w:r>
      <w:r w:rsidR="004261D5">
        <w:rPr>
          <w:rFonts w:ascii="Arial" w:hAnsi="Arial" w:cs="Arial"/>
        </w:rPr>
        <w:t xml:space="preserve"> w</w:t>
      </w:r>
      <w:r w:rsidR="008E47EF" w:rsidRPr="004261D5">
        <w:rPr>
          <w:rFonts w:ascii="Arial" w:hAnsi="Arial" w:cs="Arial"/>
        </w:rPr>
        <w:t>eekly progress updates (by phone or email)</w:t>
      </w:r>
      <w:r w:rsidR="001C406B">
        <w:rPr>
          <w:rFonts w:ascii="Arial" w:hAnsi="Arial" w:cs="Arial"/>
        </w:rPr>
        <w:t>.</w:t>
      </w:r>
    </w:p>
    <w:p w:rsidR="005B24BF" w:rsidRDefault="004551E2" w:rsidP="005B24BF">
      <w:pPr>
        <w:rPr>
          <w:rFonts w:ascii="Arial" w:hAnsi="Arial" w:cs="Arial"/>
        </w:rPr>
      </w:pPr>
      <w:r>
        <w:rPr>
          <w:rFonts w:ascii="Arial" w:hAnsi="Arial" w:cs="Arial"/>
        </w:rPr>
        <w:t>We expect</w:t>
      </w:r>
      <w:r w:rsidR="005B24BF" w:rsidRPr="002E6775">
        <w:rPr>
          <w:rFonts w:ascii="Arial" w:hAnsi="Arial" w:cs="Arial"/>
        </w:rPr>
        <w:t xml:space="preserve"> to comment on </w:t>
      </w:r>
      <w:r w:rsidR="005B24BF">
        <w:rPr>
          <w:rFonts w:ascii="Arial" w:hAnsi="Arial" w:cs="Arial"/>
        </w:rPr>
        <w:t>all</w:t>
      </w:r>
      <w:r w:rsidR="005B24BF" w:rsidRPr="002E6775">
        <w:rPr>
          <w:rFonts w:ascii="Arial" w:hAnsi="Arial" w:cs="Arial"/>
        </w:rPr>
        <w:t xml:space="preserve"> draft output</w:t>
      </w:r>
      <w:r w:rsidR="005B24BF">
        <w:rPr>
          <w:rFonts w:ascii="Arial" w:hAnsi="Arial" w:cs="Arial"/>
        </w:rPr>
        <w:t>s</w:t>
      </w:r>
      <w:r w:rsidR="005B24BF" w:rsidRPr="002E6775">
        <w:rPr>
          <w:rFonts w:ascii="Arial" w:hAnsi="Arial" w:cs="Arial"/>
        </w:rPr>
        <w:t xml:space="preserve"> and this should be reflected </w:t>
      </w:r>
      <w:r w:rsidR="00EF556C">
        <w:rPr>
          <w:rFonts w:ascii="Arial" w:hAnsi="Arial" w:cs="Arial"/>
        </w:rPr>
        <w:t>in your cost and time schedule.</w:t>
      </w:r>
    </w:p>
    <w:p w:rsidR="005B24BF" w:rsidRPr="002E6775" w:rsidRDefault="005B24BF" w:rsidP="005B24BF">
      <w:pPr>
        <w:rPr>
          <w:rFonts w:ascii="Arial" w:hAnsi="Arial" w:cs="Arial"/>
        </w:rPr>
      </w:pPr>
      <w:r w:rsidRPr="0084628A">
        <w:rPr>
          <w:rFonts w:ascii="Arial" w:hAnsi="Arial" w:cs="Arial"/>
        </w:rPr>
        <w:t>Final outputs may be distributed internally and to key external stakeh</w:t>
      </w:r>
      <w:r w:rsidR="004551E2">
        <w:rPr>
          <w:rFonts w:ascii="Arial" w:hAnsi="Arial" w:cs="Arial"/>
        </w:rPr>
        <w:t>olders and made available on our</w:t>
      </w:r>
      <w:r w:rsidRPr="0084628A">
        <w:rPr>
          <w:rFonts w:ascii="Arial" w:hAnsi="Arial" w:cs="Arial"/>
        </w:rPr>
        <w:t xml:space="preserve"> website</w:t>
      </w:r>
      <w:r w:rsidR="004551E2">
        <w:rPr>
          <w:rFonts w:ascii="Arial" w:hAnsi="Arial" w:cs="Arial"/>
        </w:rPr>
        <w:t>s</w:t>
      </w:r>
      <w:r w:rsidRPr="0084628A">
        <w:rPr>
          <w:rFonts w:ascii="Arial" w:hAnsi="Arial" w:cs="Arial"/>
        </w:rPr>
        <w:t xml:space="preserve">.  </w:t>
      </w:r>
    </w:p>
    <w:p w:rsidR="00870209" w:rsidRDefault="00870209">
      <w:pPr>
        <w:rPr>
          <w:rFonts w:ascii="Arial" w:hAnsi="Arial" w:cs="Arial"/>
          <w:b/>
        </w:rPr>
      </w:pPr>
    </w:p>
    <w:p w:rsidR="00723226" w:rsidRDefault="00723226">
      <w:pPr>
        <w:rPr>
          <w:rFonts w:ascii="Arial" w:hAnsi="Arial" w:cs="Arial"/>
          <w:b/>
        </w:rPr>
      </w:pPr>
      <w:r>
        <w:rPr>
          <w:rFonts w:ascii="Arial" w:hAnsi="Arial" w:cs="Arial"/>
          <w:b/>
        </w:rPr>
        <w:br w:type="page"/>
      </w:r>
    </w:p>
    <w:p w:rsidR="005B24BF" w:rsidRDefault="009E1657" w:rsidP="005B24BF">
      <w:pPr>
        <w:rPr>
          <w:rFonts w:ascii="Arial" w:hAnsi="Arial" w:cs="Arial"/>
        </w:rPr>
      </w:pPr>
      <w:r>
        <w:rPr>
          <w:rFonts w:ascii="Arial" w:hAnsi="Arial" w:cs="Arial"/>
          <w:b/>
        </w:rPr>
        <w:lastRenderedPageBreak/>
        <w:t>Tender</w:t>
      </w:r>
      <w:r w:rsidR="005B24BF" w:rsidRPr="002E6775">
        <w:rPr>
          <w:rFonts w:ascii="Arial" w:hAnsi="Arial" w:cs="Arial"/>
          <w:b/>
        </w:rPr>
        <w:t xml:space="preserve"> Requirements</w:t>
      </w:r>
    </w:p>
    <w:p w:rsidR="005B24BF" w:rsidRDefault="00924FBC" w:rsidP="005B24BF">
      <w:pPr>
        <w:rPr>
          <w:rFonts w:ascii="Arial" w:hAnsi="Arial" w:cs="Arial"/>
        </w:rPr>
      </w:pPr>
      <w:r>
        <w:rPr>
          <w:rFonts w:ascii="Arial" w:hAnsi="Arial" w:cs="Arial"/>
        </w:rPr>
        <w:t>We expect</w:t>
      </w:r>
      <w:r w:rsidR="005B24BF">
        <w:rPr>
          <w:rFonts w:ascii="Arial" w:hAnsi="Arial" w:cs="Arial"/>
        </w:rPr>
        <w:t xml:space="preserve"> the providers </w:t>
      </w:r>
      <w:r w:rsidR="00EF556C">
        <w:rPr>
          <w:rFonts w:ascii="Arial" w:hAnsi="Arial" w:cs="Arial"/>
        </w:rPr>
        <w:t xml:space="preserve">to </w:t>
      </w:r>
      <w:r w:rsidR="005B24BF">
        <w:rPr>
          <w:rFonts w:ascii="Arial" w:hAnsi="Arial" w:cs="Arial"/>
        </w:rPr>
        <w:t>have the following skills and experience:</w:t>
      </w:r>
    </w:p>
    <w:p w:rsidR="005B24BF" w:rsidRPr="00EF556C" w:rsidRDefault="005B24BF" w:rsidP="00034006">
      <w:pPr>
        <w:pStyle w:val="ListParagraph"/>
        <w:numPr>
          <w:ilvl w:val="0"/>
          <w:numId w:val="1"/>
        </w:numPr>
        <w:rPr>
          <w:rFonts w:ascii="Arial" w:hAnsi="Arial" w:cs="Arial"/>
          <w:u w:val="single"/>
        </w:rPr>
      </w:pPr>
      <w:r>
        <w:rPr>
          <w:rFonts w:ascii="Arial" w:hAnsi="Arial" w:cs="Arial"/>
        </w:rPr>
        <w:t>Expert</w:t>
      </w:r>
      <w:r w:rsidR="00034006">
        <w:rPr>
          <w:rFonts w:ascii="Arial" w:hAnsi="Arial" w:cs="Arial"/>
        </w:rPr>
        <w:t xml:space="preserve"> knowledge and understanding of </w:t>
      </w:r>
      <w:r w:rsidR="00492B18">
        <w:rPr>
          <w:rFonts w:ascii="Arial" w:hAnsi="Arial" w:cs="Arial"/>
        </w:rPr>
        <w:t xml:space="preserve">traffic and </w:t>
      </w:r>
      <w:r w:rsidR="00EF556C">
        <w:rPr>
          <w:rFonts w:ascii="Arial" w:hAnsi="Arial" w:cs="Arial"/>
        </w:rPr>
        <w:t>parking management</w:t>
      </w:r>
      <w:r w:rsidR="00492B18">
        <w:rPr>
          <w:rFonts w:ascii="Arial" w:hAnsi="Arial" w:cs="Arial"/>
        </w:rPr>
        <w:t xml:space="preserve"> in major UK Cities</w:t>
      </w:r>
      <w:r w:rsidR="00723226">
        <w:rPr>
          <w:rFonts w:ascii="Arial" w:hAnsi="Arial" w:cs="Arial"/>
        </w:rPr>
        <w:t>.</w:t>
      </w:r>
    </w:p>
    <w:p w:rsidR="0008296A" w:rsidRPr="00492B18" w:rsidRDefault="005B24BF" w:rsidP="00492B18">
      <w:pPr>
        <w:pStyle w:val="ListParagraph"/>
        <w:numPr>
          <w:ilvl w:val="0"/>
          <w:numId w:val="1"/>
        </w:numPr>
        <w:rPr>
          <w:rFonts w:ascii="Arial" w:hAnsi="Arial" w:cs="Arial"/>
          <w:u w:val="single"/>
        </w:rPr>
      </w:pPr>
      <w:r>
        <w:rPr>
          <w:rFonts w:ascii="Arial" w:hAnsi="Arial" w:cs="Arial"/>
        </w:rPr>
        <w:t xml:space="preserve">Experience of </w:t>
      </w:r>
      <w:r w:rsidR="00EF556C">
        <w:rPr>
          <w:rFonts w:ascii="Arial" w:hAnsi="Arial" w:cs="Arial"/>
        </w:rPr>
        <w:t xml:space="preserve">similar </w:t>
      </w:r>
      <w:r w:rsidR="00034006">
        <w:rPr>
          <w:rFonts w:ascii="Arial" w:hAnsi="Arial" w:cs="Arial"/>
        </w:rPr>
        <w:t xml:space="preserve">complex research </w:t>
      </w:r>
      <w:r w:rsidR="00EF556C">
        <w:rPr>
          <w:rFonts w:ascii="Arial" w:hAnsi="Arial" w:cs="Arial"/>
        </w:rPr>
        <w:t>for UK local, regional or central Government</w:t>
      </w:r>
      <w:r w:rsidR="00723226">
        <w:rPr>
          <w:rFonts w:ascii="Arial" w:hAnsi="Arial" w:cs="Arial"/>
        </w:rPr>
        <w:t>.</w:t>
      </w:r>
    </w:p>
    <w:p w:rsidR="0008296A" w:rsidRDefault="0008296A" w:rsidP="006D3651">
      <w:pPr>
        <w:pStyle w:val="ListParagraph"/>
        <w:numPr>
          <w:ilvl w:val="0"/>
          <w:numId w:val="1"/>
        </w:numPr>
        <w:rPr>
          <w:rFonts w:ascii="Arial" w:hAnsi="Arial" w:cs="Arial"/>
        </w:rPr>
      </w:pPr>
      <w:r>
        <w:rPr>
          <w:rFonts w:ascii="Arial" w:hAnsi="Arial" w:cs="Arial"/>
        </w:rPr>
        <w:t>K</w:t>
      </w:r>
      <w:r w:rsidRPr="0008296A">
        <w:rPr>
          <w:rFonts w:ascii="Arial" w:hAnsi="Arial" w:cs="Arial"/>
        </w:rPr>
        <w:t>nowledge of London regional and lo</w:t>
      </w:r>
      <w:r w:rsidR="00B04574">
        <w:rPr>
          <w:rFonts w:ascii="Arial" w:hAnsi="Arial" w:cs="Arial"/>
        </w:rPr>
        <w:t>cal government</w:t>
      </w:r>
      <w:r w:rsidR="00D93EE1">
        <w:rPr>
          <w:rFonts w:ascii="Arial" w:hAnsi="Arial" w:cs="Arial"/>
        </w:rPr>
        <w:t xml:space="preserve"> and the particular </w:t>
      </w:r>
      <w:r w:rsidR="00492B18">
        <w:rPr>
          <w:rFonts w:ascii="Arial" w:hAnsi="Arial" w:cs="Arial"/>
        </w:rPr>
        <w:t>powers, responsibilities and challenges in relation to managing traffic and parking</w:t>
      </w:r>
      <w:r w:rsidR="00723226">
        <w:rPr>
          <w:rFonts w:ascii="Arial" w:hAnsi="Arial" w:cs="Arial"/>
        </w:rPr>
        <w:t>.</w:t>
      </w:r>
    </w:p>
    <w:p w:rsidR="00492B18" w:rsidRDefault="00492B18" w:rsidP="006D3651">
      <w:pPr>
        <w:pStyle w:val="ListParagraph"/>
        <w:numPr>
          <w:ilvl w:val="0"/>
          <w:numId w:val="1"/>
        </w:numPr>
        <w:rPr>
          <w:rFonts w:ascii="Arial" w:hAnsi="Arial" w:cs="Arial"/>
        </w:rPr>
      </w:pPr>
      <w:r>
        <w:rPr>
          <w:rFonts w:ascii="Arial" w:hAnsi="Arial" w:cs="Arial"/>
        </w:rPr>
        <w:t>Excellent written and oral communication skills</w:t>
      </w:r>
      <w:r w:rsidR="00723226">
        <w:rPr>
          <w:rFonts w:ascii="Arial" w:hAnsi="Arial" w:cs="Arial"/>
        </w:rPr>
        <w:t>.</w:t>
      </w:r>
    </w:p>
    <w:p w:rsidR="006D3651" w:rsidRPr="006D3651" w:rsidRDefault="00743A3A" w:rsidP="006D3651">
      <w:pPr>
        <w:rPr>
          <w:rFonts w:ascii="Arial" w:hAnsi="Arial" w:cs="Arial"/>
        </w:rPr>
      </w:pPr>
      <w:r>
        <w:rPr>
          <w:rFonts w:ascii="Arial" w:hAnsi="Arial" w:cs="Arial"/>
        </w:rPr>
        <w:t>Providers should be able to give independent and expert</w:t>
      </w:r>
      <w:r w:rsidR="006D3651">
        <w:rPr>
          <w:rFonts w:ascii="Arial" w:hAnsi="Arial" w:cs="Arial"/>
        </w:rPr>
        <w:t xml:space="preserve"> advice and analysis and should not have a direct conflict of interest in the outcome of this project.</w:t>
      </w:r>
    </w:p>
    <w:p w:rsidR="005B24BF" w:rsidRPr="002242EC" w:rsidRDefault="005B24BF" w:rsidP="005B24BF">
      <w:pPr>
        <w:rPr>
          <w:rFonts w:ascii="Arial" w:hAnsi="Arial" w:cs="Arial"/>
        </w:rPr>
      </w:pPr>
      <w:r w:rsidRPr="002242EC">
        <w:rPr>
          <w:rFonts w:ascii="Arial" w:hAnsi="Arial" w:cs="Arial"/>
        </w:rPr>
        <w:t xml:space="preserve">Bidders should provide the following information in their </w:t>
      </w:r>
      <w:r w:rsidR="009E1657">
        <w:rPr>
          <w:rFonts w:ascii="Arial" w:hAnsi="Arial" w:cs="Arial"/>
        </w:rPr>
        <w:t>tender</w:t>
      </w:r>
      <w:r w:rsidRPr="002242EC">
        <w:rPr>
          <w:rFonts w:ascii="Arial" w:hAnsi="Arial" w:cs="Arial"/>
        </w:rPr>
        <w:t>:</w:t>
      </w:r>
    </w:p>
    <w:p w:rsidR="005B24BF" w:rsidRPr="002242EC" w:rsidRDefault="005B24BF" w:rsidP="005B24BF">
      <w:pPr>
        <w:numPr>
          <w:ilvl w:val="0"/>
          <w:numId w:val="2"/>
        </w:numPr>
        <w:rPr>
          <w:rFonts w:ascii="Arial" w:hAnsi="Arial" w:cs="Arial"/>
        </w:rPr>
      </w:pPr>
      <w:r w:rsidRPr="002242EC">
        <w:rPr>
          <w:rFonts w:ascii="Arial" w:hAnsi="Arial" w:cs="Arial"/>
        </w:rPr>
        <w:t>The size and nature of your organisation</w:t>
      </w:r>
      <w:r>
        <w:rPr>
          <w:rFonts w:ascii="Arial" w:hAnsi="Arial" w:cs="Arial"/>
        </w:rPr>
        <w:t xml:space="preserve"> </w:t>
      </w:r>
      <w:r w:rsidRPr="002242EC">
        <w:rPr>
          <w:rFonts w:ascii="Arial" w:hAnsi="Arial" w:cs="Arial"/>
        </w:rPr>
        <w:t>(if relevant)</w:t>
      </w:r>
      <w:r>
        <w:rPr>
          <w:rFonts w:ascii="Arial" w:hAnsi="Arial" w:cs="Arial"/>
        </w:rPr>
        <w:t xml:space="preserve"> and your</w:t>
      </w:r>
      <w:r w:rsidRPr="002242EC">
        <w:rPr>
          <w:rFonts w:ascii="Arial" w:hAnsi="Arial" w:cs="Arial"/>
        </w:rPr>
        <w:t xml:space="preserve"> experience of di</w:t>
      </w:r>
      <w:r>
        <w:rPr>
          <w:rFonts w:ascii="Arial" w:hAnsi="Arial" w:cs="Arial"/>
        </w:rPr>
        <w:t>rectly relevant consultancy work</w:t>
      </w:r>
      <w:r w:rsidR="00723226">
        <w:rPr>
          <w:rFonts w:ascii="Arial" w:hAnsi="Arial" w:cs="Arial"/>
        </w:rPr>
        <w:t>.</w:t>
      </w:r>
    </w:p>
    <w:p w:rsidR="005B24BF" w:rsidRDefault="005B24BF" w:rsidP="005B24BF">
      <w:pPr>
        <w:numPr>
          <w:ilvl w:val="0"/>
          <w:numId w:val="2"/>
        </w:numPr>
        <w:rPr>
          <w:rFonts w:ascii="Arial" w:hAnsi="Arial" w:cs="Arial"/>
        </w:rPr>
      </w:pPr>
      <w:r w:rsidRPr="002242EC">
        <w:rPr>
          <w:rFonts w:ascii="Arial" w:hAnsi="Arial" w:cs="Arial"/>
        </w:rPr>
        <w:t>Your understanding of the aims and objectives of the project and policy context</w:t>
      </w:r>
      <w:r w:rsidR="00723226">
        <w:rPr>
          <w:rFonts w:ascii="Arial" w:hAnsi="Arial" w:cs="Arial"/>
        </w:rPr>
        <w:t>.</w:t>
      </w:r>
    </w:p>
    <w:p w:rsidR="005B24BF" w:rsidRPr="002242EC" w:rsidRDefault="005B24BF" w:rsidP="005B24BF">
      <w:pPr>
        <w:numPr>
          <w:ilvl w:val="0"/>
          <w:numId w:val="2"/>
        </w:numPr>
        <w:rPr>
          <w:rFonts w:ascii="Arial" w:hAnsi="Arial" w:cs="Arial"/>
        </w:rPr>
      </w:pPr>
      <w:r>
        <w:rPr>
          <w:rFonts w:ascii="Arial" w:hAnsi="Arial" w:cs="Arial"/>
        </w:rPr>
        <w:t>An outline of your p</w:t>
      </w:r>
      <w:r w:rsidRPr="002242EC">
        <w:rPr>
          <w:rFonts w:ascii="Arial" w:hAnsi="Arial" w:cs="Arial"/>
        </w:rPr>
        <w:t>roposed meth</w:t>
      </w:r>
      <w:r w:rsidR="00492B18">
        <w:rPr>
          <w:rFonts w:ascii="Arial" w:hAnsi="Arial" w:cs="Arial"/>
        </w:rPr>
        <w:t>odology and approach</w:t>
      </w:r>
      <w:r w:rsidR="00723226">
        <w:rPr>
          <w:rFonts w:ascii="Arial" w:hAnsi="Arial" w:cs="Arial"/>
        </w:rPr>
        <w:t>.</w:t>
      </w:r>
    </w:p>
    <w:p w:rsidR="005B24BF" w:rsidRDefault="005B24BF" w:rsidP="005B24BF">
      <w:pPr>
        <w:numPr>
          <w:ilvl w:val="0"/>
          <w:numId w:val="2"/>
        </w:numPr>
        <w:rPr>
          <w:rFonts w:ascii="Arial" w:hAnsi="Arial" w:cs="Arial"/>
        </w:rPr>
      </w:pPr>
      <w:r>
        <w:rPr>
          <w:rFonts w:ascii="Arial" w:hAnsi="Arial" w:cs="Arial"/>
        </w:rPr>
        <w:t>Experience of the individual(s)</w:t>
      </w:r>
      <w:r w:rsidRPr="002242EC">
        <w:rPr>
          <w:rFonts w:ascii="Arial" w:hAnsi="Arial" w:cs="Arial"/>
        </w:rPr>
        <w:t xml:space="preserve">, </w:t>
      </w:r>
      <w:r>
        <w:rPr>
          <w:rFonts w:ascii="Arial" w:hAnsi="Arial" w:cs="Arial"/>
        </w:rPr>
        <w:t xml:space="preserve">including </w:t>
      </w:r>
      <w:r w:rsidRPr="002242EC">
        <w:rPr>
          <w:rFonts w:ascii="Arial" w:hAnsi="Arial" w:cs="Arial"/>
        </w:rPr>
        <w:t>their role on the project and tasks</w:t>
      </w:r>
      <w:r>
        <w:rPr>
          <w:rFonts w:ascii="Arial" w:hAnsi="Arial" w:cs="Arial"/>
        </w:rPr>
        <w:t xml:space="preserve"> if relevant</w:t>
      </w:r>
      <w:r w:rsidRPr="002242EC">
        <w:rPr>
          <w:rFonts w:ascii="Arial" w:hAnsi="Arial" w:cs="Arial"/>
        </w:rPr>
        <w:t xml:space="preserve"> (CVs should be included separately in an annex, max 2 pages each)</w:t>
      </w:r>
      <w:r w:rsidR="00723226">
        <w:rPr>
          <w:rFonts w:ascii="Arial" w:hAnsi="Arial" w:cs="Arial"/>
        </w:rPr>
        <w:t>.</w:t>
      </w:r>
    </w:p>
    <w:p w:rsidR="005B24BF" w:rsidRDefault="005B24BF" w:rsidP="005B24BF">
      <w:pPr>
        <w:numPr>
          <w:ilvl w:val="0"/>
          <w:numId w:val="2"/>
        </w:numPr>
        <w:rPr>
          <w:rFonts w:ascii="Arial" w:hAnsi="Arial" w:cs="Arial"/>
        </w:rPr>
      </w:pPr>
      <w:r w:rsidRPr="00075B6D">
        <w:rPr>
          <w:rFonts w:ascii="Arial" w:hAnsi="Arial" w:cs="Arial"/>
        </w:rPr>
        <w:t>Arrangements for project management, reporting and quality control</w:t>
      </w:r>
      <w:r w:rsidR="00723226">
        <w:rPr>
          <w:rFonts w:ascii="Arial" w:hAnsi="Arial" w:cs="Arial"/>
        </w:rPr>
        <w:t>.</w:t>
      </w:r>
    </w:p>
    <w:p w:rsidR="005B24BF" w:rsidRDefault="005B24BF" w:rsidP="005B24BF">
      <w:pPr>
        <w:numPr>
          <w:ilvl w:val="0"/>
          <w:numId w:val="2"/>
        </w:numPr>
        <w:rPr>
          <w:rFonts w:ascii="Arial" w:hAnsi="Arial" w:cs="Arial"/>
        </w:rPr>
      </w:pPr>
      <w:r w:rsidRPr="00075B6D">
        <w:rPr>
          <w:rFonts w:ascii="Arial" w:hAnsi="Arial" w:cs="Arial"/>
          <w:snapToGrid w:val="0"/>
        </w:rPr>
        <w:t xml:space="preserve">Research </w:t>
      </w:r>
      <w:r w:rsidRPr="00075B6D">
        <w:rPr>
          <w:rFonts w:ascii="Arial" w:hAnsi="Arial" w:cs="Arial"/>
        </w:rPr>
        <w:t>timetable with key milestones, including any risks that may affect the timing or delivery of outputs and contingencies</w:t>
      </w:r>
      <w:r w:rsidR="00723226">
        <w:rPr>
          <w:rFonts w:ascii="Arial" w:hAnsi="Arial" w:cs="Arial"/>
        </w:rPr>
        <w:t>.</w:t>
      </w:r>
    </w:p>
    <w:p w:rsidR="005B24BF" w:rsidRPr="00075B6D" w:rsidRDefault="005B24BF" w:rsidP="005B24BF">
      <w:pPr>
        <w:numPr>
          <w:ilvl w:val="0"/>
          <w:numId w:val="2"/>
        </w:numPr>
        <w:rPr>
          <w:rFonts w:ascii="Arial" w:hAnsi="Arial" w:cs="Arial"/>
        </w:rPr>
      </w:pPr>
      <w:r w:rsidRPr="00075B6D">
        <w:rPr>
          <w:rFonts w:ascii="Arial" w:hAnsi="Arial" w:cs="Arial"/>
        </w:rPr>
        <w:t xml:space="preserve">Clear structure of </w:t>
      </w:r>
      <w:r w:rsidRPr="00075B6D">
        <w:rPr>
          <w:rFonts w:ascii="Arial" w:hAnsi="Arial" w:cs="Arial"/>
          <w:snapToGrid w:val="0"/>
        </w:rPr>
        <w:t xml:space="preserve">charges </w:t>
      </w:r>
      <w:r w:rsidRPr="00075B6D">
        <w:rPr>
          <w:rFonts w:ascii="Arial" w:hAnsi="Arial" w:cs="Arial"/>
        </w:rPr>
        <w:t>including day/hour rates, time spent on tasks, expenses. VAT will be paid at the applicable rate (an example of a clear cost structure is given in annex 2).</w:t>
      </w:r>
    </w:p>
    <w:p w:rsidR="009E1657" w:rsidRPr="009E1657" w:rsidRDefault="009E1657" w:rsidP="009E1657">
      <w:pPr>
        <w:spacing w:after="240" w:line="240" w:lineRule="auto"/>
        <w:jc w:val="both"/>
        <w:rPr>
          <w:rFonts w:ascii="Arial" w:eastAsia="Times New Roman" w:hAnsi="Arial" w:cs="Arial"/>
          <w:color w:val="000000"/>
          <w:lang w:eastAsia="en-GB"/>
        </w:rPr>
      </w:pPr>
      <w:r w:rsidRPr="009E1657">
        <w:rPr>
          <w:rFonts w:ascii="Arial" w:eastAsia="Times New Roman" w:hAnsi="Arial" w:cs="Arial"/>
          <w:color w:val="000000"/>
          <w:lang w:eastAsia="en-GB"/>
        </w:rPr>
        <w:t>We will evaluate your response against the evaluation criteria given below.</w:t>
      </w:r>
    </w:p>
    <w:p w:rsidR="00A7438B" w:rsidRDefault="00A7438B">
      <w:pPr>
        <w:rPr>
          <w:rFonts w:ascii="Arial" w:eastAsia="Times New Roman" w:hAnsi="Arial" w:cs="Arial"/>
          <w:b/>
          <w:color w:val="000000"/>
          <w:lang w:eastAsia="en-GB"/>
        </w:rPr>
      </w:pPr>
      <w:r>
        <w:rPr>
          <w:rFonts w:ascii="Arial" w:eastAsia="Times New Roman" w:hAnsi="Arial" w:cs="Arial"/>
          <w:b/>
          <w:color w:val="000000"/>
          <w:lang w:eastAsia="en-GB"/>
        </w:rPr>
        <w:br w:type="page"/>
      </w:r>
    </w:p>
    <w:p w:rsidR="00870209" w:rsidRPr="00870209" w:rsidRDefault="009E1657" w:rsidP="009E1657">
      <w:pPr>
        <w:spacing w:after="240" w:line="240" w:lineRule="auto"/>
        <w:jc w:val="both"/>
        <w:rPr>
          <w:rFonts w:ascii="Arial" w:eastAsia="Times New Roman" w:hAnsi="Arial" w:cs="Arial"/>
          <w:b/>
          <w:color w:val="000000"/>
          <w:lang w:eastAsia="en-GB"/>
        </w:rPr>
      </w:pPr>
      <w:r w:rsidRPr="00870209">
        <w:rPr>
          <w:rFonts w:ascii="Arial" w:eastAsia="Times New Roman" w:hAnsi="Arial" w:cs="Arial"/>
          <w:b/>
          <w:color w:val="000000"/>
          <w:lang w:eastAsia="en-GB"/>
        </w:rPr>
        <w:lastRenderedPageBreak/>
        <w:t xml:space="preserve">70/30: </w:t>
      </w:r>
      <w:r w:rsidR="00042B93" w:rsidRPr="00870209">
        <w:rPr>
          <w:rFonts w:ascii="Arial" w:eastAsia="Times New Roman" w:hAnsi="Arial" w:cs="Arial"/>
          <w:b/>
          <w:color w:val="000000"/>
          <w:lang w:eastAsia="en-GB"/>
        </w:rPr>
        <w:t>7</w:t>
      </w:r>
      <w:r w:rsidRPr="00870209">
        <w:rPr>
          <w:rFonts w:ascii="Arial" w:eastAsia="Times New Roman" w:hAnsi="Arial" w:cs="Arial"/>
          <w:b/>
          <w:color w:val="000000"/>
          <w:lang w:eastAsia="en-GB"/>
        </w:rPr>
        <w:t xml:space="preserve">0% quality and </w:t>
      </w:r>
      <w:r w:rsidR="00042B93" w:rsidRPr="00870209">
        <w:rPr>
          <w:rFonts w:ascii="Arial" w:eastAsia="Times New Roman" w:hAnsi="Arial" w:cs="Arial"/>
          <w:b/>
          <w:color w:val="000000"/>
          <w:lang w:eastAsia="en-GB"/>
        </w:rPr>
        <w:t>3</w:t>
      </w:r>
      <w:r w:rsidRPr="00870209">
        <w:rPr>
          <w:rFonts w:ascii="Arial" w:eastAsia="Times New Roman" w:hAnsi="Arial" w:cs="Arial"/>
          <w:b/>
          <w:color w:val="000000"/>
          <w:lang w:eastAsia="en-GB"/>
        </w:rPr>
        <w:t>0% cost</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989"/>
      </w:tblGrid>
      <w:tr w:rsidR="009E1657" w:rsidRPr="00042B93" w:rsidTr="000F2885">
        <w:trPr>
          <w:trHeight w:val="701"/>
        </w:trPr>
        <w:tc>
          <w:tcPr>
            <w:tcW w:w="6948" w:type="dxa"/>
            <w:shd w:val="clear" w:color="auto" w:fill="CC99FF"/>
            <w:vAlign w:val="center"/>
          </w:tcPr>
          <w:p w:rsidR="009E1657" w:rsidRPr="00042B93" w:rsidRDefault="009E1657" w:rsidP="009E1657">
            <w:pPr>
              <w:pStyle w:val="NoSpacing"/>
              <w:rPr>
                <w:rFonts w:ascii="Arial" w:eastAsia="Times New Roman" w:hAnsi="Arial" w:cs="Arial"/>
                <w:b/>
                <w:color w:val="FFFFFF" w:themeColor="background1"/>
                <w:lang w:eastAsia="en-GB"/>
              </w:rPr>
            </w:pPr>
            <w:r w:rsidRPr="00042B93">
              <w:rPr>
                <w:rFonts w:ascii="Arial" w:hAnsi="Arial" w:cs="Arial"/>
                <w:b/>
                <w:color w:val="FFFFFF" w:themeColor="background1"/>
              </w:rPr>
              <w:br w:type="page"/>
              <w:t>Evaluation criteria – Quality [</w:t>
            </w:r>
            <w:r w:rsidR="00042B93" w:rsidRPr="00042B93">
              <w:rPr>
                <w:rFonts w:ascii="Arial" w:hAnsi="Arial" w:cs="Arial"/>
                <w:b/>
                <w:color w:val="FFFFFF" w:themeColor="background1"/>
              </w:rPr>
              <w:t>7</w:t>
            </w:r>
            <w:r w:rsidRPr="00042B93">
              <w:rPr>
                <w:rFonts w:ascii="Arial" w:hAnsi="Arial" w:cs="Arial"/>
                <w:b/>
                <w:color w:val="FFFFFF" w:themeColor="background1"/>
              </w:rPr>
              <w:t>0% of the total]</w:t>
            </w:r>
          </w:p>
        </w:tc>
        <w:tc>
          <w:tcPr>
            <w:tcW w:w="1989" w:type="dxa"/>
            <w:shd w:val="clear" w:color="auto" w:fill="CC99FF"/>
            <w:vAlign w:val="center"/>
          </w:tcPr>
          <w:p w:rsidR="009E1657" w:rsidRPr="00042B93" w:rsidRDefault="009E1657" w:rsidP="00042B93">
            <w:pPr>
              <w:pStyle w:val="NoSpacing"/>
              <w:jc w:val="center"/>
              <w:rPr>
                <w:rFonts w:ascii="Arial" w:eastAsia="Times New Roman" w:hAnsi="Arial" w:cs="Arial"/>
                <w:b/>
                <w:color w:val="FFFFFF" w:themeColor="background1"/>
                <w:lang w:eastAsia="en-GB"/>
              </w:rPr>
            </w:pPr>
            <w:r w:rsidRPr="00042B93">
              <w:rPr>
                <w:rFonts w:ascii="Arial" w:hAnsi="Arial" w:cs="Arial"/>
                <w:b/>
                <w:color w:val="FFFFFF" w:themeColor="background1"/>
              </w:rPr>
              <w:t>Weighting</w:t>
            </w:r>
            <w:r w:rsidR="00042B93" w:rsidRPr="00042B93">
              <w:rPr>
                <w:rFonts w:ascii="Arial" w:hAnsi="Arial" w:cs="Arial"/>
                <w:b/>
                <w:color w:val="FFFFFF" w:themeColor="background1"/>
              </w:rPr>
              <w:t xml:space="preserve"> [100%]</w:t>
            </w:r>
          </w:p>
        </w:tc>
      </w:tr>
      <w:tr w:rsidR="000F2885" w:rsidRPr="00BB5B3B" w:rsidTr="00870209">
        <w:trPr>
          <w:trHeight w:val="2834"/>
        </w:trPr>
        <w:tc>
          <w:tcPr>
            <w:tcW w:w="6948" w:type="dxa"/>
            <w:shd w:val="clear" w:color="auto" w:fill="auto"/>
            <w:vAlign w:val="center"/>
          </w:tcPr>
          <w:p w:rsidR="004E583F" w:rsidRPr="00870209" w:rsidRDefault="000F2885" w:rsidP="00870209">
            <w:pPr>
              <w:pStyle w:val="NoSpacing"/>
              <w:rPr>
                <w:rFonts w:ascii="Arial" w:hAnsi="Arial" w:cs="Arial"/>
                <w:lang w:eastAsia="en-GB"/>
              </w:rPr>
            </w:pPr>
            <w:r w:rsidRPr="00870209">
              <w:rPr>
                <w:rFonts w:ascii="Arial" w:hAnsi="Arial" w:cs="Arial"/>
                <w:lang w:eastAsia="en-GB"/>
              </w:rPr>
              <w:t>Understanding of the aims and objectives of the work, the policy context and key issues; specifically:</w:t>
            </w:r>
          </w:p>
          <w:p w:rsidR="004E583F" w:rsidRPr="00870209" w:rsidRDefault="004E583F" w:rsidP="00870209">
            <w:pPr>
              <w:pStyle w:val="NoSpacing"/>
              <w:rPr>
                <w:rFonts w:ascii="Arial" w:hAnsi="Arial" w:cs="Arial"/>
                <w:lang w:eastAsia="en-GB"/>
              </w:rPr>
            </w:pPr>
          </w:p>
          <w:p w:rsidR="004E583F" w:rsidRPr="00870209" w:rsidRDefault="004E583F" w:rsidP="00870209">
            <w:pPr>
              <w:pStyle w:val="NoSpacing"/>
              <w:numPr>
                <w:ilvl w:val="0"/>
                <w:numId w:val="23"/>
              </w:numPr>
              <w:rPr>
                <w:rFonts w:ascii="Arial" w:hAnsi="Arial" w:cs="Arial"/>
                <w:lang w:eastAsia="en-GB"/>
              </w:rPr>
            </w:pPr>
            <w:r w:rsidRPr="00870209">
              <w:rPr>
                <w:rFonts w:ascii="Arial" w:hAnsi="Arial" w:cs="Arial"/>
                <w:lang w:eastAsia="en-GB"/>
              </w:rPr>
              <w:t>Expert knowledge and understanding of traffic and parking management in major UK Cities</w:t>
            </w:r>
          </w:p>
          <w:p w:rsidR="004E583F" w:rsidRPr="00870209" w:rsidRDefault="004E583F" w:rsidP="00870209">
            <w:pPr>
              <w:pStyle w:val="NoSpacing"/>
              <w:numPr>
                <w:ilvl w:val="0"/>
                <w:numId w:val="23"/>
              </w:numPr>
              <w:rPr>
                <w:rFonts w:ascii="Arial" w:hAnsi="Arial" w:cs="Arial"/>
                <w:lang w:eastAsia="en-GB"/>
              </w:rPr>
            </w:pPr>
            <w:r w:rsidRPr="00870209">
              <w:rPr>
                <w:rFonts w:ascii="Arial" w:hAnsi="Arial" w:cs="Arial"/>
                <w:lang w:eastAsia="en-GB"/>
              </w:rPr>
              <w:t>Knowledge of London regional and local government and the particular powers, responsibilities and challenges in relation to managing traffic and parking</w:t>
            </w:r>
          </w:p>
          <w:p w:rsidR="000F2885" w:rsidRPr="00870209" w:rsidRDefault="00BE23B6" w:rsidP="00870209">
            <w:pPr>
              <w:pStyle w:val="NoSpacing"/>
              <w:numPr>
                <w:ilvl w:val="0"/>
                <w:numId w:val="23"/>
              </w:numPr>
              <w:rPr>
                <w:rFonts w:ascii="Arial" w:hAnsi="Arial" w:cs="Arial"/>
                <w:lang w:eastAsia="en-GB"/>
              </w:rPr>
            </w:pPr>
            <w:r w:rsidRPr="00870209">
              <w:rPr>
                <w:rFonts w:ascii="Arial" w:hAnsi="Arial" w:cs="Arial"/>
                <w:lang w:eastAsia="en-GB"/>
              </w:rPr>
              <w:t>Understanding of the broad range of stakeholders who</w:t>
            </w:r>
            <w:r w:rsidR="001C406B" w:rsidRPr="00870209">
              <w:rPr>
                <w:rFonts w:ascii="Arial" w:hAnsi="Arial" w:cs="Arial"/>
                <w:lang w:eastAsia="en-GB"/>
              </w:rPr>
              <w:t>se</w:t>
            </w:r>
            <w:r w:rsidRPr="00870209">
              <w:rPr>
                <w:rFonts w:ascii="Arial" w:hAnsi="Arial" w:cs="Arial"/>
                <w:lang w:eastAsia="en-GB"/>
              </w:rPr>
              <w:t xml:space="preserve"> views and experience should inform </w:t>
            </w:r>
            <w:r w:rsidR="004E583F" w:rsidRPr="00870209">
              <w:rPr>
                <w:rFonts w:ascii="Arial" w:hAnsi="Arial" w:cs="Arial"/>
                <w:lang w:eastAsia="en-GB"/>
              </w:rPr>
              <w:t>the research</w:t>
            </w:r>
          </w:p>
        </w:tc>
        <w:tc>
          <w:tcPr>
            <w:tcW w:w="1989" w:type="dxa"/>
            <w:shd w:val="clear" w:color="auto" w:fill="auto"/>
            <w:vAlign w:val="center"/>
          </w:tcPr>
          <w:p w:rsidR="000F2885" w:rsidRPr="00870209" w:rsidRDefault="000F2885" w:rsidP="000F2885">
            <w:pPr>
              <w:spacing w:after="120"/>
              <w:jc w:val="center"/>
              <w:rPr>
                <w:rFonts w:ascii="Arial" w:hAnsi="Arial" w:cs="Arial"/>
                <w:b/>
                <w:lang w:eastAsia="en-GB"/>
              </w:rPr>
            </w:pPr>
            <w:r w:rsidRPr="00870209">
              <w:rPr>
                <w:rFonts w:ascii="Arial" w:hAnsi="Arial" w:cs="Arial"/>
                <w:b/>
                <w:lang w:eastAsia="en-GB"/>
              </w:rPr>
              <w:t>25%</w:t>
            </w:r>
          </w:p>
        </w:tc>
      </w:tr>
      <w:tr w:rsidR="000F2885" w:rsidRPr="00BB5B3B" w:rsidTr="00B85B28">
        <w:trPr>
          <w:trHeight w:val="2551"/>
        </w:trPr>
        <w:tc>
          <w:tcPr>
            <w:tcW w:w="6948" w:type="dxa"/>
            <w:shd w:val="clear" w:color="auto" w:fill="auto"/>
            <w:vAlign w:val="center"/>
          </w:tcPr>
          <w:p w:rsidR="004E583F" w:rsidRPr="00870209" w:rsidRDefault="000F2885" w:rsidP="00870209">
            <w:pPr>
              <w:pStyle w:val="NoSpacing"/>
              <w:rPr>
                <w:rFonts w:ascii="Arial" w:hAnsi="Arial" w:cs="Arial"/>
                <w:lang w:eastAsia="en-GB"/>
              </w:rPr>
            </w:pPr>
            <w:r w:rsidRPr="00870209">
              <w:rPr>
                <w:rFonts w:ascii="Arial" w:hAnsi="Arial" w:cs="Arial"/>
                <w:lang w:eastAsia="en-GB"/>
              </w:rPr>
              <w:t xml:space="preserve">Experience of undertaking similar projects, </w:t>
            </w:r>
            <w:r w:rsidR="00B85B28">
              <w:rPr>
                <w:rFonts w:ascii="Arial" w:hAnsi="Arial" w:cs="Arial"/>
                <w:lang w:eastAsia="en-GB"/>
              </w:rPr>
              <w:t xml:space="preserve">examples to </w:t>
            </w:r>
            <w:r w:rsidRPr="00870209">
              <w:rPr>
                <w:rFonts w:ascii="Arial" w:hAnsi="Arial" w:cs="Arial"/>
                <w:lang w:eastAsia="en-GB"/>
              </w:rPr>
              <w:t>includ</w:t>
            </w:r>
            <w:r w:rsidR="00B85B28">
              <w:rPr>
                <w:rFonts w:ascii="Arial" w:hAnsi="Arial" w:cs="Arial"/>
                <w:lang w:eastAsia="en-GB"/>
              </w:rPr>
              <w:t>e</w:t>
            </w:r>
            <w:r w:rsidRPr="00870209">
              <w:rPr>
                <w:rFonts w:ascii="Arial" w:hAnsi="Arial" w:cs="Arial"/>
                <w:lang w:eastAsia="en-GB"/>
              </w:rPr>
              <w:t>:</w:t>
            </w:r>
          </w:p>
          <w:p w:rsidR="004E583F" w:rsidRPr="00870209" w:rsidRDefault="004E583F" w:rsidP="00870209">
            <w:pPr>
              <w:pStyle w:val="NoSpacing"/>
              <w:rPr>
                <w:rFonts w:ascii="Arial" w:hAnsi="Arial" w:cs="Arial"/>
                <w:lang w:eastAsia="en-GB"/>
              </w:rPr>
            </w:pPr>
          </w:p>
          <w:p w:rsidR="00B85B28" w:rsidRDefault="00B85B28" w:rsidP="00870209">
            <w:pPr>
              <w:pStyle w:val="NoSpacing"/>
              <w:numPr>
                <w:ilvl w:val="0"/>
                <w:numId w:val="24"/>
              </w:numPr>
              <w:rPr>
                <w:rFonts w:ascii="Arial" w:hAnsi="Arial" w:cs="Arial"/>
                <w:lang w:eastAsia="en-GB"/>
              </w:rPr>
            </w:pPr>
            <w:r>
              <w:rPr>
                <w:rFonts w:ascii="Arial" w:hAnsi="Arial" w:cs="Arial"/>
                <w:lang w:eastAsia="en-GB"/>
              </w:rPr>
              <w:t>Experience of research in the parking sector</w:t>
            </w:r>
          </w:p>
          <w:p w:rsidR="0013123D" w:rsidRPr="00870209" w:rsidRDefault="004E583F" w:rsidP="00870209">
            <w:pPr>
              <w:pStyle w:val="NoSpacing"/>
              <w:numPr>
                <w:ilvl w:val="0"/>
                <w:numId w:val="24"/>
              </w:numPr>
              <w:rPr>
                <w:rFonts w:ascii="Arial" w:hAnsi="Arial" w:cs="Arial"/>
                <w:lang w:eastAsia="en-GB"/>
              </w:rPr>
            </w:pPr>
            <w:r w:rsidRPr="00870209">
              <w:rPr>
                <w:rFonts w:ascii="Arial" w:hAnsi="Arial" w:cs="Arial"/>
                <w:lang w:eastAsia="en-GB"/>
              </w:rPr>
              <w:t>Experience of similar complex research for UK local, regional or central Government</w:t>
            </w:r>
            <w:r w:rsidR="0013123D" w:rsidRPr="00870209">
              <w:rPr>
                <w:rFonts w:ascii="Arial" w:hAnsi="Arial" w:cs="Arial"/>
                <w:lang w:eastAsia="en-GB"/>
              </w:rPr>
              <w:t>.</w:t>
            </w:r>
          </w:p>
          <w:p w:rsidR="0013123D" w:rsidRPr="00870209" w:rsidRDefault="004A3B7B" w:rsidP="00870209">
            <w:pPr>
              <w:pStyle w:val="NoSpacing"/>
              <w:numPr>
                <w:ilvl w:val="0"/>
                <w:numId w:val="24"/>
              </w:numPr>
              <w:rPr>
                <w:rFonts w:ascii="Arial" w:hAnsi="Arial" w:cs="Arial"/>
                <w:lang w:eastAsia="en-GB"/>
              </w:rPr>
            </w:pPr>
            <w:r w:rsidRPr="00870209">
              <w:rPr>
                <w:rFonts w:ascii="Arial" w:hAnsi="Arial" w:cs="Arial"/>
                <w:lang w:eastAsia="en-GB"/>
              </w:rPr>
              <w:t xml:space="preserve">Experience of presenting complex </w:t>
            </w:r>
            <w:r w:rsidR="0013123D" w:rsidRPr="00870209">
              <w:rPr>
                <w:rFonts w:ascii="Arial" w:hAnsi="Arial" w:cs="Arial"/>
                <w:lang w:eastAsia="en-GB"/>
              </w:rPr>
              <w:t xml:space="preserve">policy </w:t>
            </w:r>
            <w:r w:rsidRPr="00870209">
              <w:rPr>
                <w:rFonts w:ascii="Arial" w:hAnsi="Arial" w:cs="Arial"/>
                <w:lang w:eastAsia="en-GB"/>
              </w:rPr>
              <w:t xml:space="preserve">research to experts as well </w:t>
            </w:r>
            <w:r w:rsidR="001C406B" w:rsidRPr="00870209">
              <w:rPr>
                <w:rFonts w:ascii="Arial" w:hAnsi="Arial" w:cs="Arial"/>
                <w:lang w:eastAsia="en-GB"/>
              </w:rPr>
              <w:t xml:space="preserve">as </w:t>
            </w:r>
            <w:r w:rsidRPr="00870209">
              <w:rPr>
                <w:rFonts w:ascii="Arial" w:hAnsi="Arial" w:cs="Arial"/>
                <w:lang w:eastAsia="en-GB"/>
              </w:rPr>
              <w:t>local government officials and politicians.</w:t>
            </w:r>
          </w:p>
          <w:p w:rsidR="00BE23B6" w:rsidRPr="00870209" w:rsidRDefault="00BE23B6" w:rsidP="00870209">
            <w:pPr>
              <w:pStyle w:val="NoSpacing"/>
              <w:numPr>
                <w:ilvl w:val="0"/>
                <w:numId w:val="24"/>
              </w:numPr>
              <w:rPr>
                <w:rFonts w:ascii="Arial" w:hAnsi="Arial" w:cs="Arial"/>
                <w:lang w:eastAsia="en-GB"/>
              </w:rPr>
            </w:pPr>
            <w:r w:rsidRPr="00870209">
              <w:rPr>
                <w:rFonts w:ascii="Arial" w:hAnsi="Arial" w:cs="Arial"/>
                <w:lang w:eastAsia="en-GB"/>
              </w:rPr>
              <w:t xml:space="preserve">Experience </w:t>
            </w:r>
            <w:r w:rsidR="001C406B" w:rsidRPr="00870209">
              <w:rPr>
                <w:rFonts w:ascii="Arial" w:hAnsi="Arial" w:cs="Arial"/>
                <w:lang w:eastAsia="en-GB"/>
              </w:rPr>
              <w:t xml:space="preserve">of </w:t>
            </w:r>
            <w:r w:rsidR="0013123D" w:rsidRPr="00870209">
              <w:rPr>
                <w:rFonts w:ascii="Arial" w:hAnsi="Arial" w:cs="Arial"/>
                <w:lang w:eastAsia="en-GB"/>
              </w:rPr>
              <w:t xml:space="preserve">working with </w:t>
            </w:r>
            <w:r w:rsidRPr="00870209">
              <w:rPr>
                <w:rFonts w:ascii="Arial" w:hAnsi="Arial" w:cs="Arial"/>
                <w:lang w:eastAsia="en-GB"/>
              </w:rPr>
              <w:t xml:space="preserve">a broad range of stakeholders </w:t>
            </w:r>
            <w:r w:rsidR="0013123D" w:rsidRPr="00870209">
              <w:rPr>
                <w:rFonts w:ascii="Arial" w:hAnsi="Arial" w:cs="Arial"/>
                <w:lang w:eastAsia="en-GB"/>
              </w:rPr>
              <w:t>involved with the management of traffic and parking</w:t>
            </w:r>
            <w:r w:rsidR="001C406B" w:rsidRPr="00870209">
              <w:rPr>
                <w:rFonts w:ascii="Arial" w:hAnsi="Arial" w:cs="Arial"/>
                <w:lang w:eastAsia="en-GB"/>
              </w:rPr>
              <w:t>.</w:t>
            </w:r>
          </w:p>
        </w:tc>
        <w:tc>
          <w:tcPr>
            <w:tcW w:w="1989" w:type="dxa"/>
            <w:shd w:val="clear" w:color="auto" w:fill="auto"/>
            <w:vAlign w:val="center"/>
          </w:tcPr>
          <w:p w:rsidR="000F2885" w:rsidRPr="00870209" w:rsidRDefault="000F2885" w:rsidP="000F2885">
            <w:pPr>
              <w:spacing w:after="120"/>
              <w:jc w:val="center"/>
              <w:rPr>
                <w:rFonts w:ascii="Arial" w:hAnsi="Arial" w:cs="Arial"/>
                <w:b/>
                <w:lang w:eastAsia="en-GB"/>
              </w:rPr>
            </w:pPr>
            <w:r w:rsidRPr="00870209">
              <w:rPr>
                <w:rFonts w:ascii="Arial" w:hAnsi="Arial" w:cs="Arial"/>
                <w:b/>
                <w:lang w:eastAsia="en-GB"/>
              </w:rPr>
              <w:t>30%</w:t>
            </w:r>
          </w:p>
        </w:tc>
      </w:tr>
      <w:tr w:rsidR="000F2885" w:rsidRPr="00BB5B3B" w:rsidTr="00870209">
        <w:trPr>
          <w:trHeight w:val="1562"/>
        </w:trPr>
        <w:tc>
          <w:tcPr>
            <w:tcW w:w="6948" w:type="dxa"/>
            <w:shd w:val="clear" w:color="auto" w:fill="auto"/>
            <w:vAlign w:val="center"/>
          </w:tcPr>
          <w:p w:rsidR="000F2885" w:rsidRPr="00870209" w:rsidRDefault="000F2885" w:rsidP="00870209">
            <w:pPr>
              <w:pStyle w:val="NoSpacing"/>
              <w:rPr>
                <w:rFonts w:ascii="Arial" w:hAnsi="Arial" w:cs="Arial"/>
                <w:lang w:eastAsia="en-GB"/>
              </w:rPr>
            </w:pPr>
            <w:r w:rsidRPr="00870209">
              <w:rPr>
                <w:rFonts w:ascii="Arial" w:hAnsi="Arial" w:cs="Arial"/>
                <w:lang w:eastAsia="en-GB"/>
              </w:rPr>
              <w:t>A</w:t>
            </w:r>
            <w:r w:rsidR="0013123D" w:rsidRPr="00870209">
              <w:rPr>
                <w:rFonts w:ascii="Arial" w:hAnsi="Arial" w:cs="Arial"/>
                <w:lang w:eastAsia="en-GB"/>
              </w:rPr>
              <w:t xml:space="preserve"> clear methodology and approach</w:t>
            </w:r>
            <w:r w:rsidRPr="00870209">
              <w:rPr>
                <w:rFonts w:ascii="Arial" w:hAnsi="Arial" w:cs="Arial"/>
                <w:lang w:eastAsia="en-GB"/>
              </w:rPr>
              <w:t>, including:</w:t>
            </w:r>
          </w:p>
          <w:p w:rsidR="0013123D" w:rsidRPr="00870209" w:rsidRDefault="0013123D" w:rsidP="00870209">
            <w:pPr>
              <w:pStyle w:val="NoSpacing"/>
              <w:numPr>
                <w:ilvl w:val="0"/>
                <w:numId w:val="25"/>
              </w:numPr>
              <w:rPr>
                <w:rFonts w:ascii="Arial" w:hAnsi="Arial" w:cs="Arial"/>
                <w:lang w:eastAsia="en-GB"/>
              </w:rPr>
            </w:pPr>
            <w:r w:rsidRPr="00870209">
              <w:rPr>
                <w:rFonts w:ascii="Arial" w:hAnsi="Arial" w:cs="Arial"/>
                <w:lang w:eastAsia="en-GB"/>
              </w:rPr>
              <w:t>How benefits of parking management will be identified and quantified to give a London-wide picture.</w:t>
            </w:r>
          </w:p>
          <w:p w:rsidR="000F2885" w:rsidRPr="00870209" w:rsidRDefault="000F2885" w:rsidP="00870209">
            <w:pPr>
              <w:pStyle w:val="NoSpacing"/>
              <w:numPr>
                <w:ilvl w:val="0"/>
                <w:numId w:val="25"/>
              </w:numPr>
              <w:rPr>
                <w:rFonts w:ascii="Arial" w:hAnsi="Arial" w:cs="Arial"/>
                <w:lang w:eastAsia="en-GB"/>
              </w:rPr>
            </w:pPr>
            <w:r w:rsidRPr="00870209">
              <w:rPr>
                <w:rFonts w:ascii="Arial" w:hAnsi="Arial" w:cs="Arial"/>
                <w:lang w:eastAsia="en-GB"/>
              </w:rPr>
              <w:t xml:space="preserve">A detailed, clear timetable for </w:t>
            </w:r>
            <w:r w:rsidR="0013123D" w:rsidRPr="00870209">
              <w:rPr>
                <w:rFonts w:ascii="Arial" w:hAnsi="Arial" w:cs="Arial"/>
                <w:lang w:eastAsia="en-GB"/>
              </w:rPr>
              <w:t>completing the project</w:t>
            </w:r>
            <w:r w:rsidRPr="00870209">
              <w:rPr>
                <w:rFonts w:ascii="Arial" w:hAnsi="Arial" w:cs="Arial"/>
                <w:lang w:eastAsia="en-GB"/>
              </w:rPr>
              <w:t xml:space="preserve"> within the overall timescale outline</w:t>
            </w:r>
            <w:r w:rsidR="0013123D" w:rsidRPr="00870209">
              <w:rPr>
                <w:rFonts w:ascii="Arial" w:hAnsi="Arial" w:cs="Arial"/>
                <w:lang w:eastAsia="en-GB"/>
              </w:rPr>
              <w:t>d</w:t>
            </w:r>
            <w:r w:rsidRPr="00870209">
              <w:rPr>
                <w:rFonts w:ascii="Arial" w:hAnsi="Arial" w:cs="Arial"/>
                <w:lang w:eastAsia="en-GB"/>
              </w:rPr>
              <w:t xml:space="preserve"> in this document.</w:t>
            </w:r>
          </w:p>
        </w:tc>
        <w:tc>
          <w:tcPr>
            <w:tcW w:w="1989" w:type="dxa"/>
            <w:shd w:val="clear" w:color="auto" w:fill="auto"/>
            <w:vAlign w:val="center"/>
          </w:tcPr>
          <w:p w:rsidR="000F2885" w:rsidRPr="00870209" w:rsidRDefault="000F2885" w:rsidP="000F2885">
            <w:pPr>
              <w:spacing w:after="120"/>
              <w:jc w:val="center"/>
              <w:rPr>
                <w:rFonts w:ascii="Arial" w:hAnsi="Arial" w:cs="Arial"/>
                <w:b/>
                <w:lang w:eastAsia="en-GB"/>
              </w:rPr>
            </w:pPr>
            <w:r w:rsidRPr="00870209">
              <w:rPr>
                <w:rFonts w:ascii="Arial" w:hAnsi="Arial" w:cs="Arial"/>
                <w:b/>
                <w:lang w:eastAsia="en-GB"/>
              </w:rPr>
              <w:t>45%</w:t>
            </w:r>
          </w:p>
        </w:tc>
      </w:tr>
    </w:tbl>
    <w:p w:rsidR="00A7438B" w:rsidRDefault="00A7438B" w:rsidP="00A50A7C">
      <w:pPr>
        <w:spacing w:after="120" w:line="240" w:lineRule="auto"/>
        <w:rPr>
          <w:rFonts w:ascii="Arial" w:eastAsia="Times New Roman" w:hAnsi="Arial" w:cs="Arial"/>
          <w:b/>
          <w:lang w:eastAsia="en-GB"/>
        </w:rPr>
      </w:pPr>
    </w:p>
    <w:p w:rsidR="00A50A7C" w:rsidRPr="0084628A" w:rsidRDefault="00A50A7C" w:rsidP="00A50A7C">
      <w:pPr>
        <w:spacing w:after="120" w:line="240" w:lineRule="auto"/>
        <w:rPr>
          <w:rFonts w:ascii="Arial" w:eastAsia="Times New Roman" w:hAnsi="Arial" w:cs="Arial"/>
          <w:b/>
          <w:lang w:eastAsia="en-GB"/>
        </w:rPr>
      </w:pPr>
      <w:r w:rsidRPr="0084628A">
        <w:rPr>
          <w:rFonts w:ascii="Arial" w:eastAsia="Times New Roman" w:hAnsi="Arial" w:cs="Arial"/>
          <w:b/>
          <w:lang w:eastAsia="en-GB"/>
        </w:rPr>
        <w:t xml:space="preserve">Format of </w:t>
      </w:r>
      <w:r w:rsidR="009E1657">
        <w:rPr>
          <w:rFonts w:ascii="Arial" w:eastAsia="Times New Roman" w:hAnsi="Arial" w:cs="Arial"/>
          <w:b/>
          <w:lang w:eastAsia="en-GB"/>
        </w:rPr>
        <w:t>Tender</w:t>
      </w:r>
      <w:r w:rsidRPr="0084628A">
        <w:rPr>
          <w:rFonts w:ascii="Arial" w:eastAsia="Times New Roman" w:hAnsi="Arial" w:cs="Arial"/>
          <w:b/>
          <w:lang w:eastAsia="en-GB"/>
        </w:rPr>
        <w:t xml:space="preserve"> Response</w:t>
      </w:r>
    </w:p>
    <w:p w:rsidR="00723226" w:rsidRDefault="00A50A7C" w:rsidP="00A50A7C">
      <w:pPr>
        <w:spacing w:after="120" w:line="240" w:lineRule="auto"/>
        <w:rPr>
          <w:rFonts w:ascii="Arial" w:eastAsia="Times New Roman" w:hAnsi="Arial" w:cs="Arial"/>
          <w:lang w:eastAsia="en-GB"/>
        </w:rPr>
      </w:pPr>
      <w:r w:rsidRPr="0084628A">
        <w:rPr>
          <w:rFonts w:ascii="Arial" w:eastAsia="Times New Roman" w:hAnsi="Arial" w:cs="Arial"/>
          <w:lang w:eastAsia="en-GB"/>
        </w:rPr>
        <w:t xml:space="preserve">If you wish to apply, </w:t>
      </w:r>
      <w:r w:rsidR="00042B93" w:rsidRPr="00055438">
        <w:rPr>
          <w:rFonts w:ascii="Arial" w:hAnsi="Arial" w:cs="Arial"/>
          <w:b/>
        </w:rPr>
        <w:t xml:space="preserve">an electronic copy of your </w:t>
      </w:r>
      <w:r w:rsidR="00042B93">
        <w:rPr>
          <w:rFonts w:ascii="Arial" w:hAnsi="Arial" w:cs="Arial"/>
          <w:b/>
        </w:rPr>
        <w:t>tender</w:t>
      </w:r>
      <w:r w:rsidR="00042B93" w:rsidRPr="00055438">
        <w:rPr>
          <w:rFonts w:ascii="Arial" w:hAnsi="Arial" w:cs="Arial"/>
          <w:b/>
        </w:rPr>
        <w:t xml:space="preserve"> response with completed </w:t>
      </w:r>
      <w:r w:rsidR="00042B93">
        <w:rPr>
          <w:rFonts w:ascii="Arial" w:hAnsi="Arial" w:cs="Arial"/>
          <w:b/>
        </w:rPr>
        <w:t xml:space="preserve">FOI and Equal Opportunities </w:t>
      </w:r>
      <w:r w:rsidR="00042B93" w:rsidRPr="00055438">
        <w:rPr>
          <w:rFonts w:ascii="Arial" w:hAnsi="Arial" w:cs="Arial"/>
          <w:b/>
        </w:rPr>
        <w:t>documents</w:t>
      </w:r>
      <w:r w:rsidR="00042B93">
        <w:rPr>
          <w:rFonts w:ascii="Arial" w:hAnsi="Arial" w:cs="Arial"/>
        </w:rPr>
        <w:t xml:space="preserve"> (available on the website) should be sent to </w:t>
      </w:r>
      <w:hyperlink r:id="rId12" w:history="1">
        <w:r w:rsidR="00042B93">
          <w:rPr>
            <w:rStyle w:val="Hyperlink"/>
            <w:rFonts w:ascii="Arial" w:eastAsia="Times New Roman" w:hAnsi="Arial" w:cs="Arial"/>
            <w:lang w:eastAsia="en-GB"/>
          </w:rPr>
          <w:t>tenders@londoncouncils.gov.uk</w:t>
        </w:r>
      </w:hyperlink>
      <w:r w:rsidRPr="0084628A">
        <w:rPr>
          <w:rFonts w:ascii="Arial" w:eastAsia="Times New Roman" w:hAnsi="Arial" w:cs="Arial"/>
          <w:lang w:eastAsia="en-GB"/>
        </w:rPr>
        <w:t xml:space="preserve"> quoting reference number </w:t>
      </w:r>
      <w:r w:rsidR="0013123D" w:rsidRPr="0013123D">
        <w:rPr>
          <w:rFonts w:ascii="Arial" w:eastAsia="Times New Roman" w:hAnsi="Arial" w:cs="Arial"/>
          <w:b/>
          <w:lang w:eastAsia="en-GB"/>
        </w:rPr>
        <w:t>R1117a</w:t>
      </w:r>
      <w:r w:rsidR="0013123D" w:rsidRPr="0013123D">
        <w:rPr>
          <w:rFonts w:ascii="Arial" w:eastAsia="Times New Roman" w:hAnsi="Arial" w:cs="Arial"/>
          <w:lang w:eastAsia="en-GB"/>
        </w:rPr>
        <w:t xml:space="preserve"> </w:t>
      </w:r>
      <w:r>
        <w:rPr>
          <w:rFonts w:ascii="Arial" w:eastAsia="Times New Roman" w:hAnsi="Arial" w:cs="Arial"/>
          <w:lang w:eastAsia="en-GB"/>
        </w:rPr>
        <w:t xml:space="preserve">to arrive by </w:t>
      </w:r>
      <w:r w:rsidR="009E1657" w:rsidRPr="00870209">
        <w:rPr>
          <w:rFonts w:ascii="Arial" w:eastAsia="Times New Roman" w:hAnsi="Arial" w:cs="Arial"/>
          <w:b/>
          <w:u w:val="single"/>
          <w:lang w:eastAsia="en-GB"/>
        </w:rPr>
        <w:t>12</w:t>
      </w:r>
      <w:r w:rsidRPr="00870209">
        <w:rPr>
          <w:rFonts w:ascii="Arial" w:eastAsia="Times New Roman" w:hAnsi="Arial" w:cs="Arial"/>
          <w:b/>
          <w:u w:val="single"/>
          <w:lang w:eastAsia="en-GB"/>
        </w:rPr>
        <w:t xml:space="preserve">pm on </w:t>
      </w:r>
      <w:r w:rsidR="00870209" w:rsidRPr="00870209">
        <w:rPr>
          <w:rFonts w:ascii="Arial" w:eastAsia="Times New Roman" w:hAnsi="Arial" w:cs="Arial"/>
          <w:b/>
          <w:u w:val="single"/>
          <w:lang w:eastAsia="en-GB"/>
        </w:rPr>
        <w:t>22 December 2017</w:t>
      </w:r>
      <w:r w:rsidRPr="00100A83">
        <w:rPr>
          <w:rFonts w:ascii="Arial" w:eastAsia="Times New Roman" w:hAnsi="Arial" w:cs="Arial"/>
          <w:b/>
          <w:lang w:eastAsia="en-GB"/>
        </w:rPr>
        <w:t>.</w:t>
      </w:r>
      <w:r w:rsidRPr="0084628A">
        <w:rPr>
          <w:rFonts w:ascii="Arial" w:eastAsia="Times New Roman" w:hAnsi="Arial" w:cs="Arial"/>
          <w:lang w:eastAsia="en-GB"/>
        </w:rPr>
        <w:t xml:space="preserve"> </w:t>
      </w:r>
    </w:p>
    <w:p w:rsidR="00870209" w:rsidRDefault="00A50A7C" w:rsidP="00A50A7C">
      <w:pPr>
        <w:spacing w:after="120" w:line="240" w:lineRule="auto"/>
        <w:rPr>
          <w:rFonts w:ascii="Arial" w:eastAsia="Times New Roman" w:hAnsi="Arial" w:cs="Arial"/>
          <w:lang w:eastAsia="en-GB"/>
        </w:rPr>
      </w:pPr>
      <w:r w:rsidRPr="0084628A">
        <w:rPr>
          <w:rFonts w:ascii="Arial" w:eastAsia="Times New Roman" w:hAnsi="Arial" w:cs="Arial"/>
          <w:lang w:eastAsia="en-GB"/>
        </w:rPr>
        <w:t xml:space="preserve">Bidders should ensure that they have received a confirmation email of receipt of </w:t>
      </w:r>
      <w:r w:rsidR="009E1657">
        <w:rPr>
          <w:rFonts w:ascii="Arial" w:eastAsia="Times New Roman" w:hAnsi="Arial" w:cs="Arial"/>
          <w:lang w:eastAsia="en-GB"/>
        </w:rPr>
        <w:t>tender</w:t>
      </w:r>
      <w:r w:rsidRPr="0084628A">
        <w:rPr>
          <w:rFonts w:ascii="Arial" w:eastAsia="Times New Roman" w:hAnsi="Arial" w:cs="Arial"/>
          <w:lang w:eastAsia="en-GB"/>
        </w:rPr>
        <w:t xml:space="preserve"> by the deadline.</w:t>
      </w:r>
      <w:r w:rsidR="009E1657">
        <w:rPr>
          <w:rFonts w:ascii="Arial" w:eastAsia="Times New Roman" w:hAnsi="Arial" w:cs="Arial"/>
          <w:lang w:eastAsia="en-GB"/>
        </w:rPr>
        <w:t xml:space="preserve"> </w:t>
      </w:r>
    </w:p>
    <w:p w:rsidR="00A50A7C" w:rsidRDefault="009E1657" w:rsidP="00A50A7C">
      <w:pPr>
        <w:spacing w:after="120" w:line="240" w:lineRule="auto"/>
        <w:rPr>
          <w:rFonts w:ascii="Arial" w:eastAsia="Times New Roman" w:hAnsi="Arial" w:cs="Arial"/>
          <w:lang w:eastAsia="en-GB"/>
        </w:rPr>
      </w:pPr>
      <w:r>
        <w:rPr>
          <w:rFonts w:ascii="Arial" w:hAnsi="Arial" w:cs="Arial"/>
          <w:b/>
        </w:rPr>
        <w:t>All submission documents should be provided in Microsoft Word format.</w:t>
      </w:r>
    </w:p>
    <w:p w:rsidR="00A50A7C" w:rsidRDefault="00A50A7C" w:rsidP="00A50A7C">
      <w:pPr>
        <w:spacing w:after="120" w:line="240" w:lineRule="auto"/>
        <w:rPr>
          <w:rFonts w:ascii="Arial" w:eastAsia="Times New Roman" w:hAnsi="Arial" w:cs="Arial"/>
          <w:lang w:eastAsia="en-GB"/>
        </w:rPr>
      </w:pPr>
      <w:r w:rsidRPr="0084628A">
        <w:rPr>
          <w:rFonts w:ascii="Arial" w:eastAsia="Times New Roman" w:hAnsi="Arial" w:cs="Arial"/>
          <w:lang w:eastAsia="en-GB"/>
        </w:rPr>
        <w:t xml:space="preserve">If necessary, you may seek clarification on the procurement process or the specification by contacting </w:t>
      </w:r>
      <w:r w:rsidR="00B103FD">
        <w:rPr>
          <w:rFonts w:ascii="Arial" w:eastAsia="Times New Roman" w:hAnsi="Arial" w:cs="Arial"/>
          <w:lang w:eastAsia="en-GB"/>
        </w:rPr>
        <w:t xml:space="preserve">Mital Patel, whose contact details are provided above. </w:t>
      </w:r>
      <w:r w:rsidRPr="0084628A">
        <w:rPr>
          <w:rFonts w:ascii="Arial" w:eastAsia="Times New Roman" w:hAnsi="Arial" w:cs="Arial"/>
          <w:lang w:eastAsia="en-GB"/>
        </w:rPr>
        <w:t xml:space="preserve">Enquiries will not be answered if received within </w:t>
      </w:r>
      <w:r w:rsidRPr="0084628A">
        <w:rPr>
          <w:rFonts w:ascii="Arial" w:eastAsia="Times New Roman" w:hAnsi="Arial" w:cs="Arial"/>
          <w:b/>
          <w:lang w:eastAsia="en-GB"/>
        </w:rPr>
        <w:t>2</w:t>
      </w:r>
      <w:r w:rsidRPr="0084628A">
        <w:rPr>
          <w:rFonts w:ascii="Arial" w:eastAsia="Times New Roman" w:hAnsi="Arial" w:cs="Arial"/>
          <w:color w:val="CC99FF"/>
          <w:lang w:eastAsia="en-GB"/>
        </w:rPr>
        <w:t xml:space="preserve"> </w:t>
      </w:r>
      <w:r w:rsidRPr="0084628A">
        <w:rPr>
          <w:rFonts w:ascii="Arial" w:eastAsia="Times New Roman" w:hAnsi="Arial" w:cs="Arial"/>
          <w:lang w:eastAsia="en-GB"/>
        </w:rPr>
        <w:t xml:space="preserve">days of the date for submissions of </w:t>
      </w:r>
      <w:r w:rsidR="009E1657">
        <w:rPr>
          <w:rFonts w:ascii="Arial" w:eastAsia="Times New Roman" w:hAnsi="Arial" w:cs="Arial"/>
          <w:lang w:eastAsia="en-GB"/>
        </w:rPr>
        <w:t>tender</w:t>
      </w:r>
      <w:r w:rsidRPr="0084628A">
        <w:rPr>
          <w:rFonts w:ascii="Arial" w:eastAsia="Times New Roman" w:hAnsi="Arial" w:cs="Arial"/>
          <w:lang w:eastAsia="en-GB"/>
        </w:rPr>
        <w:t>s. Bidders should note that responses to each enquiry will be copied to all organisations bidding (though will not identify the originator of the enquiry) through the London Councils</w:t>
      </w:r>
      <w:r w:rsidR="009E1657">
        <w:rPr>
          <w:rFonts w:ascii="Arial" w:eastAsia="Times New Roman" w:hAnsi="Arial" w:cs="Arial"/>
          <w:lang w:eastAsia="en-GB"/>
        </w:rPr>
        <w:t xml:space="preserve"> and Contracts Finder</w:t>
      </w:r>
      <w:r w:rsidRPr="0084628A">
        <w:rPr>
          <w:rFonts w:ascii="Arial" w:eastAsia="Times New Roman" w:hAnsi="Arial" w:cs="Arial"/>
          <w:lang w:eastAsia="en-GB"/>
        </w:rPr>
        <w:t xml:space="preserve"> website.   </w:t>
      </w:r>
    </w:p>
    <w:p w:rsidR="00A50A7C" w:rsidRPr="0084628A" w:rsidRDefault="00A50A7C" w:rsidP="00A50A7C">
      <w:pPr>
        <w:spacing w:after="120" w:line="240" w:lineRule="auto"/>
        <w:rPr>
          <w:rFonts w:ascii="Arial" w:eastAsia="Times New Roman" w:hAnsi="Arial" w:cs="Arial"/>
          <w:lang w:eastAsia="en-GB"/>
        </w:rPr>
      </w:pPr>
      <w:r w:rsidRPr="0084628A">
        <w:rPr>
          <w:rFonts w:ascii="Arial" w:eastAsia="Times New Roman" w:hAnsi="Arial" w:cs="Arial"/>
          <w:lang w:eastAsia="en-GB"/>
        </w:rPr>
        <w:t xml:space="preserve">If you are aware that the submission of your </w:t>
      </w:r>
      <w:r w:rsidR="009E1657">
        <w:rPr>
          <w:rFonts w:ascii="Arial" w:eastAsia="Times New Roman" w:hAnsi="Arial" w:cs="Arial"/>
          <w:lang w:eastAsia="en-GB"/>
        </w:rPr>
        <w:t>tender</w:t>
      </w:r>
      <w:r w:rsidRPr="0084628A">
        <w:rPr>
          <w:rFonts w:ascii="Arial" w:eastAsia="Times New Roman" w:hAnsi="Arial" w:cs="Arial"/>
          <w:lang w:eastAsia="en-GB"/>
        </w:rPr>
        <w:t xml:space="preserve"> may give rise to a potential conflict of interest, please inform the officer to whom you are making the application.</w:t>
      </w:r>
    </w:p>
    <w:p w:rsidR="00A50A7C" w:rsidRPr="0084628A" w:rsidRDefault="00A50A7C" w:rsidP="00A50A7C">
      <w:pPr>
        <w:spacing w:after="120" w:line="240" w:lineRule="auto"/>
        <w:rPr>
          <w:rFonts w:ascii="Arial" w:eastAsia="Times New Roman" w:hAnsi="Arial" w:cs="Arial"/>
          <w:b/>
          <w:i/>
          <w:lang w:eastAsia="en-GB"/>
        </w:rPr>
      </w:pPr>
      <w:r w:rsidRPr="0084628A">
        <w:rPr>
          <w:rFonts w:ascii="Arial" w:eastAsia="Times New Roman" w:hAnsi="Arial" w:cs="Arial"/>
          <w:b/>
          <w:i/>
          <w:lang w:eastAsia="en-GB"/>
        </w:rPr>
        <w:t xml:space="preserve">Full instructions to bidders are also provided in Annex One. Bidders are advised to read all instructions before submitting their </w:t>
      </w:r>
      <w:r w:rsidR="009E1657">
        <w:rPr>
          <w:rFonts w:ascii="Arial" w:eastAsia="Times New Roman" w:hAnsi="Arial" w:cs="Arial"/>
          <w:b/>
          <w:i/>
          <w:lang w:eastAsia="en-GB"/>
        </w:rPr>
        <w:t>tender</w:t>
      </w:r>
      <w:r w:rsidRPr="0084628A">
        <w:rPr>
          <w:rFonts w:ascii="Arial" w:eastAsia="Times New Roman" w:hAnsi="Arial" w:cs="Arial"/>
          <w:b/>
          <w:i/>
          <w:lang w:eastAsia="en-GB"/>
        </w:rPr>
        <w:t>.</w:t>
      </w:r>
    </w:p>
    <w:p w:rsidR="00042B93" w:rsidRDefault="00042B93" w:rsidP="00A50A7C">
      <w:pPr>
        <w:spacing w:after="120" w:line="240" w:lineRule="auto"/>
        <w:rPr>
          <w:rFonts w:ascii="Arial" w:eastAsia="Times New Roman" w:hAnsi="Arial" w:cs="Arial"/>
          <w:b/>
          <w:lang w:eastAsia="en-GB"/>
        </w:rPr>
      </w:pPr>
    </w:p>
    <w:p w:rsidR="00A50A7C" w:rsidRPr="0084628A" w:rsidRDefault="00A50A7C" w:rsidP="00A50A7C">
      <w:pPr>
        <w:spacing w:after="120" w:line="240" w:lineRule="auto"/>
        <w:rPr>
          <w:rFonts w:ascii="Arial" w:eastAsia="Times New Roman" w:hAnsi="Arial" w:cs="Arial"/>
          <w:b/>
          <w:lang w:eastAsia="en-GB"/>
        </w:rPr>
      </w:pPr>
      <w:r w:rsidRPr="0084628A">
        <w:rPr>
          <w:rFonts w:ascii="Arial" w:eastAsia="Times New Roman" w:hAnsi="Arial" w:cs="Arial"/>
          <w:b/>
          <w:lang w:eastAsia="en-GB"/>
        </w:rPr>
        <w:lastRenderedPageBreak/>
        <w:t>Freedom of Information Act</w:t>
      </w:r>
    </w:p>
    <w:p w:rsidR="00A50A7C" w:rsidRPr="0084628A" w:rsidRDefault="00A50A7C" w:rsidP="00A50A7C">
      <w:pPr>
        <w:spacing w:after="120" w:line="240" w:lineRule="auto"/>
        <w:rPr>
          <w:rFonts w:ascii="Arial" w:eastAsia="Times New Roman" w:hAnsi="Arial" w:cs="Arial"/>
          <w:b/>
          <w:color w:val="CC99FF"/>
          <w:lang w:eastAsia="en-GB"/>
        </w:rPr>
      </w:pPr>
      <w:r w:rsidRPr="0084628A">
        <w:rPr>
          <w:rFonts w:ascii="Arial" w:eastAsia="Times New Roman" w:hAnsi="Arial" w:cs="Arial"/>
          <w:lang w:eastAsia="en-GB"/>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042B93" w:rsidRDefault="00042B93" w:rsidP="00A50A7C">
      <w:pPr>
        <w:spacing w:after="120" w:line="240" w:lineRule="auto"/>
        <w:rPr>
          <w:rFonts w:ascii="Arial" w:eastAsia="Times New Roman" w:hAnsi="Arial" w:cs="Arial"/>
          <w:b/>
          <w:lang w:eastAsia="en-GB"/>
        </w:rPr>
      </w:pPr>
    </w:p>
    <w:p w:rsidR="00A50A7C" w:rsidRPr="0084628A" w:rsidRDefault="00A50A7C" w:rsidP="00A50A7C">
      <w:pPr>
        <w:spacing w:after="120" w:line="240" w:lineRule="auto"/>
        <w:rPr>
          <w:rFonts w:ascii="Arial" w:eastAsia="Times New Roman" w:hAnsi="Arial" w:cs="Arial"/>
          <w:b/>
          <w:lang w:eastAsia="en-GB"/>
        </w:rPr>
      </w:pPr>
      <w:r w:rsidRPr="0084628A">
        <w:rPr>
          <w:rFonts w:ascii="Arial" w:eastAsia="Times New Roman" w:hAnsi="Arial" w:cs="Arial"/>
          <w:b/>
          <w:lang w:eastAsia="en-GB"/>
        </w:rPr>
        <w:t>Equality Opportunities</w:t>
      </w:r>
    </w:p>
    <w:p w:rsidR="00A50A7C" w:rsidRDefault="00A50A7C" w:rsidP="00A50A7C">
      <w:pPr>
        <w:autoSpaceDE w:val="0"/>
        <w:autoSpaceDN w:val="0"/>
        <w:adjustRightInd w:val="0"/>
        <w:spacing w:after="0" w:line="240" w:lineRule="auto"/>
        <w:rPr>
          <w:rFonts w:ascii="Arial" w:eastAsia="Times New Roman" w:hAnsi="Arial" w:cs="Arial"/>
          <w:lang w:eastAsia="en-GB"/>
        </w:rPr>
      </w:pPr>
      <w:r w:rsidRPr="0084628A">
        <w:rPr>
          <w:rFonts w:ascii="Arial" w:eastAsia="Times New Roman" w:hAnsi="Arial" w:cs="Arial"/>
          <w:lang w:eastAsia="en-GB"/>
        </w:rPr>
        <w:t xml:space="preserve">The successful contractor will be required to comply with London Councils Equal Opportunity Policy and bidders should complete the Equal Opportunities Questionnaire with their </w:t>
      </w:r>
      <w:r w:rsidR="009E1657">
        <w:rPr>
          <w:rFonts w:ascii="Arial" w:eastAsia="Times New Roman" w:hAnsi="Arial" w:cs="Arial"/>
          <w:lang w:eastAsia="en-GB"/>
        </w:rPr>
        <w:t>tender</w:t>
      </w:r>
      <w:r w:rsidRPr="0084628A">
        <w:rPr>
          <w:rFonts w:ascii="Arial" w:eastAsia="Times New Roman" w:hAnsi="Arial" w:cs="Arial"/>
          <w:lang w:eastAsia="en-GB"/>
        </w:rPr>
        <w:t xml:space="preserve"> submission.</w:t>
      </w:r>
    </w:p>
    <w:p w:rsidR="009E1657" w:rsidRDefault="009E1657" w:rsidP="009E1657">
      <w:pPr>
        <w:spacing w:after="120" w:line="240" w:lineRule="auto"/>
        <w:rPr>
          <w:rFonts w:ascii="Arial" w:eastAsia="Times New Roman" w:hAnsi="Arial" w:cs="Arial"/>
          <w:b/>
          <w:lang w:eastAsia="en-GB"/>
        </w:rPr>
      </w:pPr>
    </w:p>
    <w:p w:rsidR="009E1657" w:rsidRPr="009E1657" w:rsidRDefault="009E1657" w:rsidP="009E1657">
      <w:pPr>
        <w:spacing w:after="120" w:line="240" w:lineRule="auto"/>
        <w:rPr>
          <w:rFonts w:ascii="Arial" w:eastAsia="Times New Roman" w:hAnsi="Arial" w:cs="Arial"/>
          <w:b/>
          <w:lang w:eastAsia="en-GB"/>
        </w:rPr>
      </w:pPr>
      <w:r w:rsidRPr="009E1657">
        <w:rPr>
          <w:rFonts w:ascii="Arial" w:eastAsia="Times New Roman" w:hAnsi="Arial" w:cs="Arial"/>
          <w:b/>
          <w:lang w:eastAsia="en-GB"/>
        </w:rPr>
        <w:t>Terms and Conditions</w:t>
      </w:r>
    </w:p>
    <w:p w:rsidR="00870209" w:rsidRPr="00A2380F" w:rsidRDefault="00870209" w:rsidP="00870209">
      <w:pPr>
        <w:autoSpaceDE w:val="0"/>
        <w:autoSpaceDN w:val="0"/>
        <w:adjustRightInd w:val="0"/>
        <w:spacing w:after="120"/>
        <w:rPr>
          <w:rFonts w:ascii="Arial" w:hAnsi="Arial" w:cs="Arial"/>
        </w:rPr>
      </w:pPr>
      <w:r w:rsidRPr="009E1657">
        <w:rPr>
          <w:rFonts w:ascii="Arial" w:eastAsia="Times New Roman" w:hAnsi="Arial" w:cs="Arial"/>
          <w:lang w:eastAsia="en-GB"/>
        </w:rPr>
        <w:t>Please see accompanying terms and conditions and confirm acceptance in your submission.</w:t>
      </w:r>
      <w:r>
        <w:rPr>
          <w:rFonts w:ascii="Arial" w:eastAsia="Times New Roman" w:hAnsi="Arial" w:cs="Arial"/>
          <w:lang w:eastAsia="en-GB"/>
        </w:rPr>
        <w:t xml:space="preserve"> </w:t>
      </w:r>
      <w:r>
        <w:rPr>
          <w:rFonts w:ascii="Arial" w:hAnsi="Arial" w:cs="Arial"/>
        </w:rPr>
        <w:t>These relate to:</w:t>
      </w:r>
    </w:p>
    <w:p w:rsidR="00870209" w:rsidRDefault="00870209" w:rsidP="00870209">
      <w:pPr>
        <w:pStyle w:val="ListParagraph"/>
        <w:numPr>
          <w:ilvl w:val="0"/>
          <w:numId w:val="26"/>
        </w:numPr>
        <w:autoSpaceDE w:val="0"/>
        <w:autoSpaceDN w:val="0"/>
        <w:adjustRightInd w:val="0"/>
        <w:spacing w:after="120" w:line="240" w:lineRule="auto"/>
        <w:ind w:left="360"/>
        <w:rPr>
          <w:rFonts w:ascii="Arial" w:hAnsi="Arial" w:cs="Arial"/>
        </w:rPr>
      </w:pPr>
      <w:r w:rsidRPr="001545D8">
        <w:rPr>
          <w:rFonts w:ascii="Arial" w:hAnsi="Arial" w:cs="Arial"/>
        </w:rPr>
        <w:t>Intellectual Property rights</w:t>
      </w:r>
      <w:r>
        <w:rPr>
          <w:rFonts w:ascii="Arial" w:hAnsi="Arial" w:cs="Arial"/>
        </w:rPr>
        <w:t xml:space="preserve">; and </w:t>
      </w:r>
    </w:p>
    <w:p w:rsidR="00870209" w:rsidRPr="001545D8" w:rsidRDefault="00870209" w:rsidP="00870209">
      <w:pPr>
        <w:pStyle w:val="ListParagraph"/>
        <w:numPr>
          <w:ilvl w:val="0"/>
          <w:numId w:val="26"/>
        </w:numPr>
        <w:autoSpaceDE w:val="0"/>
        <w:autoSpaceDN w:val="0"/>
        <w:adjustRightInd w:val="0"/>
        <w:spacing w:after="120" w:line="240" w:lineRule="auto"/>
        <w:ind w:left="360"/>
        <w:rPr>
          <w:rFonts w:ascii="Arial" w:hAnsi="Arial" w:cs="Arial"/>
        </w:rPr>
      </w:pPr>
      <w:r w:rsidRPr="001545D8">
        <w:rPr>
          <w:rFonts w:ascii="Arial" w:hAnsi="Arial" w:cs="Arial"/>
        </w:rPr>
        <w:t>Data sharing and Data Processing</w:t>
      </w:r>
      <w:r>
        <w:rPr>
          <w:rFonts w:ascii="Arial" w:hAnsi="Arial" w:cs="Arial"/>
        </w:rPr>
        <w:t>.</w:t>
      </w:r>
      <w:r w:rsidRPr="001545D8">
        <w:rPr>
          <w:rFonts w:ascii="Arial" w:hAnsi="Arial" w:cs="Arial"/>
        </w:rPr>
        <w:t xml:space="preserve"> </w:t>
      </w:r>
    </w:p>
    <w:p w:rsidR="00A50A7C" w:rsidRDefault="00A50A7C"/>
    <w:p w:rsidR="00A50A7C" w:rsidRDefault="00A50A7C"/>
    <w:p w:rsidR="00A50A7C" w:rsidRDefault="00A50A7C"/>
    <w:p w:rsidR="00A50A7C" w:rsidRDefault="00A50A7C"/>
    <w:p w:rsidR="00A50A7C" w:rsidRPr="00A50A7C" w:rsidRDefault="00A50A7C" w:rsidP="00A50A7C">
      <w:pPr>
        <w:pageBreakBefore/>
        <w:spacing w:before="4000" w:after="120" w:line="240" w:lineRule="auto"/>
        <w:ind w:left="1440"/>
        <w:rPr>
          <w:rFonts w:ascii="Arial" w:eastAsia="Times New Roman" w:hAnsi="Arial" w:cs="Times New Roman"/>
          <w:b/>
          <w:sz w:val="40"/>
          <w:szCs w:val="40"/>
          <w:lang w:eastAsia="en-GB"/>
        </w:rPr>
      </w:pPr>
      <w:r w:rsidRPr="00A50A7C">
        <w:rPr>
          <w:rFonts w:ascii="Arial" w:eastAsia="Times New Roman" w:hAnsi="Arial" w:cs="Times New Roman"/>
          <w:b/>
          <w:sz w:val="40"/>
          <w:szCs w:val="40"/>
          <w:lang w:eastAsia="en-GB"/>
        </w:rPr>
        <w:lastRenderedPageBreak/>
        <w:t>Annex One: Instructions to bidders</w:t>
      </w: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042B93" w:rsidRDefault="009E1657" w:rsidP="00A50A7C">
      <w:pPr>
        <w:numPr>
          <w:ilvl w:val="0"/>
          <w:numId w:val="11"/>
        </w:numPr>
        <w:shd w:val="clear" w:color="auto" w:fill="CC99FF"/>
        <w:tabs>
          <w:tab w:val="left" w:pos="7920"/>
        </w:tabs>
        <w:spacing w:after="120" w:line="240" w:lineRule="auto"/>
        <w:jc w:val="both"/>
        <w:rPr>
          <w:rFonts w:ascii="Arial" w:eastAsia="Times New Roman" w:hAnsi="Arial" w:cs="Arial"/>
          <w:b/>
          <w:bCs/>
          <w:color w:val="FFFFFF" w:themeColor="background1"/>
          <w:sz w:val="24"/>
          <w:szCs w:val="24"/>
        </w:rPr>
      </w:pPr>
      <w:bookmarkStart w:id="0" w:name="_Toc78349094"/>
      <w:r w:rsidRPr="00042B93">
        <w:rPr>
          <w:rFonts w:ascii="Arial" w:eastAsia="Times New Roman" w:hAnsi="Arial" w:cs="Arial"/>
          <w:b/>
          <w:color w:val="FFFFFF" w:themeColor="background1"/>
          <w:sz w:val="24"/>
          <w:szCs w:val="24"/>
          <w:shd w:val="clear" w:color="auto" w:fill="CC99FF"/>
        </w:rPr>
        <w:lastRenderedPageBreak/>
        <w:t>Tender</w:t>
      </w:r>
      <w:r w:rsidR="00A50A7C" w:rsidRPr="00042B93">
        <w:rPr>
          <w:rFonts w:ascii="Arial" w:eastAsia="Times New Roman" w:hAnsi="Arial" w:cs="Arial"/>
          <w:b/>
          <w:color w:val="FFFFFF" w:themeColor="background1"/>
          <w:sz w:val="24"/>
          <w:szCs w:val="24"/>
          <w:shd w:val="clear" w:color="auto" w:fill="CC99FF"/>
        </w:rPr>
        <w:t xml:space="preserve"> Submissions      </w:t>
      </w:r>
      <w:r w:rsidR="00A50A7C" w:rsidRPr="00042B93">
        <w:rPr>
          <w:rFonts w:ascii="Arial" w:eastAsia="Times New Roman" w:hAnsi="Arial" w:cs="Arial"/>
          <w:b/>
          <w:color w:val="FFFFFF" w:themeColor="background1"/>
          <w:sz w:val="24"/>
          <w:szCs w:val="24"/>
          <w:shd w:val="clear" w:color="auto" w:fill="CCFFFF"/>
        </w:rPr>
        <w:t xml:space="preserve"> </w:t>
      </w:r>
      <w:bookmarkEnd w:id="0"/>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All pages of the bidder’s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should be sequentially numbered (including any annexes and supporting documents). </w:t>
      </w:r>
    </w:p>
    <w:p w:rsidR="00A50A7C" w:rsidRPr="00A50A7C" w:rsidRDefault="00A50A7C" w:rsidP="00A50A7C">
      <w:pPr>
        <w:numPr>
          <w:ilvl w:val="1"/>
          <w:numId w:val="10"/>
        </w:numPr>
        <w:tabs>
          <w:tab w:val="left" w:pos="7920"/>
        </w:tabs>
        <w:spacing w:after="120" w:line="240" w:lineRule="auto"/>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Bidders are advised to submit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s by email to</w:t>
      </w:r>
      <w:bookmarkStart w:id="1" w:name="_GoBack"/>
      <w:r w:rsidRPr="00A50A7C">
        <w:rPr>
          <w:rFonts w:ascii="Arial" w:eastAsia="Times New Roman" w:hAnsi="Arial" w:cs="Arial"/>
          <w:color w:val="000000"/>
          <w:szCs w:val="24"/>
          <w:lang w:eastAsia="en-GB"/>
        </w:rPr>
        <w:t xml:space="preserve"> </w:t>
      </w:r>
      <w:hyperlink r:id="rId13" w:history="1">
        <w:r w:rsidR="00042B93">
          <w:rPr>
            <w:rFonts w:ascii="Arial" w:eastAsia="Times New Roman" w:hAnsi="Arial" w:cs="Arial"/>
            <w:color w:val="0000FF"/>
            <w:szCs w:val="24"/>
            <w:u w:val="single"/>
            <w:lang w:eastAsia="en-GB"/>
          </w:rPr>
          <w:t>tenders@londoncouncils.gov.uk</w:t>
        </w:r>
      </w:hyperlink>
      <w:r w:rsidRPr="00A50A7C">
        <w:rPr>
          <w:rFonts w:ascii="Arial" w:eastAsia="Times New Roman" w:hAnsi="Arial" w:cs="Arial"/>
          <w:color w:val="CC99FF"/>
          <w:szCs w:val="24"/>
          <w:lang w:eastAsia="en-GB"/>
        </w:rPr>
        <w:t xml:space="preserve"> </w:t>
      </w:r>
      <w:r w:rsidRPr="00A50A7C">
        <w:rPr>
          <w:rFonts w:ascii="Arial" w:eastAsia="Times New Roman" w:hAnsi="Arial" w:cs="Arial"/>
          <w:color w:val="000000"/>
          <w:szCs w:val="24"/>
          <w:lang w:eastAsia="en-GB"/>
        </w:rPr>
        <w:t>quoting reference</w:t>
      </w:r>
      <w:r w:rsidRPr="00A50A7C">
        <w:rPr>
          <w:rFonts w:ascii="Arial" w:eastAsia="Times New Roman" w:hAnsi="Arial" w:cs="Arial"/>
          <w:szCs w:val="24"/>
          <w:lang w:eastAsia="en-GB"/>
        </w:rPr>
        <w:t xml:space="preserve"> </w:t>
      </w:r>
      <w:r w:rsidR="00BB2244" w:rsidRPr="00BB2244">
        <w:rPr>
          <w:rFonts w:ascii="Arial" w:hAnsi="Arial" w:cs="Arial"/>
          <w:b/>
        </w:rPr>
        <w:t>R1117a</w:t>
      </w:r>
      <w:r w:rsidRPr="00A50A7C">
        <w:rPr>
          <w:rFonts w:ascii="Arial" w:eastAsia="Times New Roman" w:hAnsi="Arial" w:cs="Arial"/>
          <w:b/>
          <w:szCs w:val="24"/>
          <w:lang w:eastAsia="en-GB"/>
        </w:rPr>
        <w:t>.</w:t>
      </w:r>
      <w:bookmarkEnd w:id="1"/>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must not arrive later than the date and time stipulated.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s received after that time may not be considered unless the bidder can prove that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was dispatched in sufficient time to meet the deadline.</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By submitting a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the bidder agrees to keep that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open for acceptance by London Councils for 90 days following the closing date.</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London Councils do</w:t>
      </w:r>
      <w:r w:rsidR="00042B93">
        <w:rPr>
          <w:rFonts w:ascii="Arial" w:eastAsia="Times New Roman" w:hAnsi="Arial" w:cs="Arial"/>
          <w:color w:val="000000"/>
          <w:szCs w:val="24"/>
          <w:lang w:eastAsia="en-GB"/>
        </w:rPr>
        <w:t>es</w:t>
      </w:r>
      <w:r w:rsidRPr="00A50A7C">
        <w:rPr>
          <w:rFonts w:ascii="Arial" w:eastAsia="Times New Roman" w:hAnsi="Arial" w:cs="Arial"/>
          <w:color w:val="000000"/>
          <w:szCs w:val="24"/>
          <w:lang w:eastAsia="en-GB"/>
        </w:rPr>
        <w:t xml:space="preserve"> not accept suppliers’ Terms and Conditions. </w:t>
      </w:r>
    </w:p>
    <w:p w:rsidR="00A50A7C" w:rsidRPr="00042B93" w:rsidRDefault="00A50A7C"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 xml:space="preserve">Amendments to </w:t>
      </w:r>
      <w:r w:rsidR="009E1657" w:rsidRPr="00042B93">
        <w:rPr>
          <w:rFonts w:ascii="Arial" w:eastAsia="Times New Roman" w:hAnsi="Arial" w:cs="Arial"/>
          <w:b/>
          <w:color w:val="FFFFFF" w:themeColor="background1"/>
          <w:sz w:val="24"/>
          <w:szCs w:val="24"/>
          <w:shd w:val="clear" w:color="auto" w:fill="CC99FF"/>
        </w:rPr>
        <w:t>Tender</w:t>
      </w:r>
      <w:r w:rsidRPr="00042B93">
        <w:rPr>
          <w:rFonts w:ascii="Arial" w:eastAsia="Times New Roman" w:hAnsi="Arial" w:cs="Arial"/>
          <w:b/>
          <w:color w:val="FFFFFF" w:themeColor="background1"/>
          <w:sz w:val="24"/>
          <w:szCs w:val="24"/>
          <w:shd w:val="clear" w:color="auto" w:fill="CC99FF"/>
        </w:rPr>
        <w:t xml:space="preserve"> Documents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Prior to the deadline, London Councils may modify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documents by amendments in writing. London Councils may extend the deadline for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s to allow for significant amendments to be fully assessed and taken into account.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The bidder may modify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prior to the deadline for receipt by giving notice in writing or by email.</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No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may be modified after the deadline for receipt.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szCs w:val="24"/>
          <w:lang w:eastAsia="en-GB"/>
        </w:rPr>
        <w:t>The contractor may not transfer, assign or sublet the contract, or any part thereof, without the prior written consent of London Councils.  If such consent is given the contractor will remain liable for the performance of the contract in it’s entirely as if such assignment or sublet had not taken place.</w:t>
      </w:r>
    </w:p>
    <w:p w:rsidR="00A50A7C" w:rsidRPr="00042B93" w:rsidRDefault="009E1657"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Tender</w:t>
      </w:r>
      <w:r w:rsidR="00A50A7C" w:rsidRPr="00042B93">
        <w:rPr>
          <w:rFonts w:ascii="Arial" w:eastAsia="Times New Roman" w:hAnsi="Arial" w:cs="Arial"/>
          <w:b/>
          <w:color w:val="FFFFFF" w:themeColor="background1"/>
          <w:sz w:val="24"/>
          <w:szCs w:val="24"/>
          <w:shd w:val="clear" w:color="auto" w:fill="CC99FF"/>
        </w:rPr>
        <w:t xml:space="preserve"> Charges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u w:val="single"/>
        </w:rPr>
      </w:pPr>
      <w:r w:rsidRPr="00A50A7C">
        <w:rPr>
          <w:rFonts w:ascii="Arial" w:eastAsia="Times New Roman" w:hAnsi="Arial" w:cs="Arial"/>
          <w:color w:val="000000"/>
          <w:szCs w:val="24"/>
        </w:rPr>
        <w:t xml:space="preserve">Charges must be in pounds sterling </w:t>
      </w:r>
      <w:r w:rsidRPr="00A50A7C">
        <w:rPr>
          <w:rFonts w:ascii="Arial" w:eastAsia="Times New Roman" w:hAnsi="Arial" w:cs="Arial"/>
          <w:color w:val="000000"/>
          <w:szCs w:val="24"/>
          <w:u w:val="single"/>
        </w:rPr>
        <w:t>and be inclusive of all costs</w:t>
      </w:r>
      <w:r w:rsidRPr="00A50A7C">
        <w:rPr>
          <w:rFonts w:ascii="Arial" w:eastAsia="Times New Roman" w:hAnsi="Arial" w:cs="Arial"/>
          <w:color w:val="000000"/>
          <w:szCs w:val="24"/>
        </w:rPr>
        <w:t xml:space="preserve"> but can be exclusive of VAT.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Charges shall be fixed for the duration of the Contract and will not be subject to any variation unless detailed in the Contract document. </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London Councils shall not be liable for any costs incurred in the production of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submission.</w:t>
      </w:r>
    </w:p>
    <w:p w:rsidR="00A50A7C" w:rsidRPr="00042B93" w:rsidRDefault="009E1657"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Tender</w:t>
      </w:r>
      <w:r w:rsidR="00A50A7C" w:rsidRPr="00042B93">
        <w:rPr>
          <w:rFonts w:ascii="Arial" w:eastAsia="Times New Roman" w:hAnsi="Arial" w:cs="Arial"/>
          <w:b/>
          <w:color w:val="FFFFFF" w:themeColor="background1"/>
          <w:sz w:val="24"/>
          <w:szCs w:val="24"/>
          <w:shd w:val="clear" w:color="auto" w:fill="CC99FF"/>
        </w:rPr>
        <w:t xml:space="preserve"> Evaluations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eastAsia="en-GB"/>
        </w:rPr>
        <w:t xml:space="preserve">London Councils intends to commission the most economically advantageous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and reserves the right to accept or reject all or any part of any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eastAsia="en-GB"/>
        </w:rPr>
        <w:t xml:space="preserve">London Councils does not bind itself to accept the lowest charged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val="en-US" w:eastAsia="en-GB"/>
        </w:rPr>
        <w:t xml:space="preserve">London Councils reserves the right to change the timing or any other aspect of the procurement process or to cancel the procurement process at any stage without prior notice. </w:t>
      </w:r>
    </w:p>
    <w:p w:rsidR="00A50A7C" w:rsidRPr="00042B93" w:rsidRDefault="00A50A7C"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Intellectual property rights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szCs w:val="24"/>
          <w:lang w:eastAsia="en-GB"/>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eastAsia="en-GB"/>
        </w:rPr>
        <w:t>All</w:t>
      </w:r>
      <w:r w:rsidRPr="00A50A7C">
        <w:rPr>
          <w:rFonts w:ascii="Arial" w:eastAsia="Times New Roman" w:hAnsi="Arial" w:cs="Arial"/>
          <w:szCs w:val="24"/>
          <w:lang w:eastAsia="en-GB"/>
        </w:rPr>
        <w:t xml:space="preserve"> intellectual property rights arising from the work will reside with London Councils.</w:t>
      </w:r>
    </w:p>
    <w:p w:rsidR="00A50A7C" w:rsidRPr="00A50A7C" w:rsidRDefault="00A50A7C" w:rsidP="00A50A7C">
      <w:pPr>
        <w:pageBreakBefore/>
        <w:spacing w:before="4000" w:after="120" w:line="240" w:lineRule="auto"/>
        <w:ind w:left="1440"/>
        <w:rPr>
          <w:rFonts w:ascii="Arial" w:eastAsia="Times New Roman" w:hAnsi="Arial" w:cs="Times New Roman"/>
          <w:b/>
          <w:sz w:val="40"/>
          <w:szCs w:val="40"/>
          <w:lang w:eastAsia="en-GB"/>
        </w:rPr>
      </w:pPr>
      <w:r w:rsidRPr="00A50A7C">
        <w:rPr>
          <w:rFonts w:ascii="Arial" w:eastAsia="Times New Roman" w:hAnsi="Arial" w:cs="Times New Roman"/>
          <w:b/>
          <w:sz w:val="40"/>
          <w:szCs w:val="40"/>
          <w:lang w:eastAsia="en-GB"/>
        </w:rPr>
        <w:lastRenderedPageBreak/>
        <w:t>Annex Two: Example of cost structure</w:t>
      </w: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outlineLvl w:val="1"/>
        <w:rPr>
          <w:rFonts w:ascii="Arial" w:eastAsia="Times New Roman" w:hAnsi="Arial" w:cs="Arial"/>
          <w:sz w:val="24"/>
          <w:szCs w:val="24"/>
          <w:lang w:eastAsia="en-GB"/>
        </w:rPr>
        <w:sectPr w:rsidR="00A50A7C" w:rsidRPr="00A50A7C" w:rsidSect="00D922F9">
          <w:footerReference w:type="even" r:id="rId14"/>
          <w:footerReference w:type="default" r:id="rId15"/>
          <w:pgSz w:w="11906" w:h="16838"/>
          <w:pgMar w:top="1440" w:right="1134" w:bottom="1440" w:left="1134" w:header="709" w:footer="709" w:gutter="0"/>
          <w:cols w:space="708"/>
          <w:docGrid w:linePitch="360"/>
        </w:sectPr>
      </w:pPr>
    </w:p>
    <w:p w:rsidR="00A50A7C" w:rsidRPr="00A50A7C" w:rsidRDefault="00A50A7C" w:rsidP="00A50A7C">
      <w:p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b/>
          <w:szCs w:val="24"/>
          <w:lang w:eastAsia="en-GB"/>
        </w:rPr>
        <w:lastRenderedPageBreak/>
        <w:t>Example of cost table</w:t>
      </w:r>
    </w:p>
    <w:p w:rsidR="00A50A7C" w:rsidRDefault="00A50A7C" w:rsidP="00A50A7C">
      <w:pPr>
        <w:spacing w:after="0"/>
        <w:rPr>
          <w:rFonts w:ascii="Arial" w:eastAsia="Times New Roman" w:hAnsi="Arial" w:cs="Arial"/>
          <w:b/>
          <w:szCs w:val="24"/>
          <w:lang w:eastAsia="en-GB"/>
        </w:rPr>
      </w:pPr>
      <w:r w:rsidRPr="00A50A7C">
        <w:rPr>
          <w:rFonts w:ascii="Arial" w:eastAsia="Times New Roman" w:hAnsi="Arial" w:cs="Arial"/>
          <w:b/>
          <w:szCs w:val="24"/>
          <w:lang w:eastAsia="en-GB"/>
        </w:rPr>
        <w:t>Below is an example of a clear cost structure. Other cost breakdowns will be accepted; however a clear structure that will allow London Councils to easily assess value for money – including cost per stage and/or days/hours per person - should be used.</w:t>
      </w:r>
    </w:p>
    <w:p w:rsidR="00A50A7C" w:rsidRDefault="00A50A7C" w:rsidP="00A50A7C">
      <w:r w:rsidRPr="00075B6D">
        <w:rPr>
          <w:rFonts w:ascii="Arial" w:eastAsia="Times New Roman" w:hAnsi="Arial" w:cs="Arial"/>
          <w:b/>
          <w:noProof/>
          <w:szCs w:val="24"/>
          <w:lang w:eastAsia="en-GB"/>
        </w:rPr>
        <w:drawing>
          <wp:inline distT="0" distB="0" distL="0" distR="0" wp14:anchorId="3446F320" wp14:editId="20E9EC3E">
            <wp:extent cx="8698727" cy="5088288"/>
            <wp:effectExtent l="19050" t="19050" r="2667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94281" cy="5085687"/>
                    </a:xfrm>
                    <a:prstGeom prst="rect">
                      <a:avLst/>
                    </a:prstGeom>
                    <a:noFill/>
                    <a:ln w="6350" cmpd="sng">
                      <a:solidFill>
                        <a:srgbClr val="000000"/>
                      </a:solidFill>
                      <a:miter lim="800000"/>
                      <a:headEnd/>
                      <a:tailEnd/>
                    </a:ln>
                    <a:effectLst/>
                  </pic:spPr>
                </pic:pic>
              </a:graphicData>
            </a:graphic>
          </wp:inline>
        </w:drawing>
      </w:r>
    </w:p>
    <w:sectPr w:rsidR="00A50A7C" w:rsidSect="00A50A7C">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EA4" w:rsidRDefault="00464EA4" w:rsidP="005B24BF">
      <w:pPr>
        <w:spacing w:after="0" w:line="240" w:lineRule="auto"/>
      </w:pPr>
      <w:r>
        <w:separator/>
      </w:r>
    </w:p>
  </w:endnote>
  <w:endnote w:type="continuationSeparator" w:id="0">
    <w:p w:rsidR="00464EA4" w:rsidRDefault="00464EA4" w:rsidP="005B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2A" w:rsidRDefault="0050672A" w:rsidP="00D92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672A" w:rsidRDefault="0050672A" w:rsidP="00D922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2A" w:rsidRPr="00CD6958" w:rsidRDefault="0050672A" w:rsidP="00D922F9">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8537E3">
      <w:rPr>
        <w:rStyle w:val="PageNumber"/>
        <w:rFonts w:ascii="Arial" w:hAnsi="Arial" w:cs="Arial"/>
        <w:noProof/>
      </w:rPr>
      <w:t>9</w:t>
    </w:r>
    <w:r w:rsidRPr="00CD6958">
      <w:rPr>
        <w:rStyle w:val="PageNumber"/>
        <w:rFonts w:ascii="Arial" w:hAnsi="Arial" w:cs="Arial"/>
      </w:rPr>
      <w:fldChar w:fldCharType="end"/>
    </w:r>
  </w:p>
  <w:p w:rsidR="0050672A" w:rsidRDefault="0050672A" w:rsidP="00D922F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2A" w:rsidRDefault="005067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2A" w:rsidRDefault="0050672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2A" w:rsidRDefault="00506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EA4" w:rsidRDefault="00464EA4" w:rsidP="005B24BF">
      <w:pPr>
        <w:spacing w:after="0" w:line="240" w:lineRule="auto"/>
      </w:pPr>
      <w:r>
        <w:separator/>
      </w:r>
    </w:p>
  </w:footnote>
  <w:footnote w:type="continuationSeparator" w:id="0">
    <w:p w:rsidR="00464EA4" w:rsidRDefault="00464EA4" w:rsidP="005B2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2A" w:rsidRDefault="00506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64446"/>
      <w:docPartObj>
        <w:docPartGallery w:val="Watermarks"/>
        <w:docPartUnique/>
      </w:docPartObj>
    </w:sdtPr>
    <w:sdtEndPr/>
    <w:sdtContent>
      <w:p w:rsidR="0050672A" w:rsidRDefault="008537E3">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2A" w:rsidRDefault="00506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FC1"/>
    <w:multiLevelType w:val="hybridMultilevel"/>
    <w:tmpl w:val="B662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8F5A9D"/>
    <w:multiLevelType w:val="hybridMultilevel"/>
    <w:tmpl w:val="E4BED8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5385227"/>
    <w:multiLevelType w:val="hybridMultilevel"/>
    <w:tmpl w:val="E11CA0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nsid w:val="0DFD578E"/>
    <w:multiLevelType w:val="hybridMultilevel"/>
    <w:tmpl w:val="5240B8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nsid w:val="12F2751F"/>
    <w:multiLevelType w:val="hybridMultilevel"/>
    <w:tmpl w:val="0532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0715AF"/>
    <w:multiLevelType w:val="hybridMultilevel"/>
    <w:tmpl w:val="F9861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FF22F6"/>
    <w:multiLevelType w:val="hybridMultilevel"/>
    <w:tmpl w:val="F58EF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C1C09FC"/>
    <w:multiLevelType w:val="hybridMultilevel"/>
    <w:tmpl w:val="916C5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6952AB"/>
    <w:multiLevelType w:val="hybridMultilevel"/>
    <w:tmpl w:val="5E60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CF0A04"/>
    <w:multiLevelType w:val="hybridMultilevel"/>
    <w:tmpl w:val="B366F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D135C73"/>
    <w:multiLevelType w:val="hybridMultilevel"/>
    <w:tmpl w:val="C0B0B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AF76058"/>
    <w:multiLevelType w:val="hybridMultilevel"/>
    <w:tmpl w:val="D72891F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nsid w:val="3D006688"/>
    <w:multiLevelType w:val="hybridMultilevel"/>
    <w:tmpl w:val="5BFE9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2044C71"/>
    <w:multiLevelType w:val="hybridMultilevel"/>
    <w:tmpl w:val="7C90F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545706B"/>
    <w:multiLevelType w:val="hybridMultilevel"/>
    <w:tmpl w:val="2608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2E26B5"/>
    <w:multiLevelType w:val="hybridMultilevel"/>
    <w:tmpl w:val="34A278FC"/>
    <w:lvl w:ilvl="0" w:tplc="1C60FDB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5CF729A4"/>
    <w:multiLevelType w:val="hybridMultilevel"/>
    <w:tmpl w:val="74F4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7F439E"/>
    <w:multiLevelType w:val="hybridMultilevel"/>
    <w:tmpl w:val="67F69E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BFA3225"/>
    <w:multiLevelType w:val="hybridMultilevel"/>
    <w:tmpl w:val="FB7E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DF737A"/>
    <w:multiLevelType w:val="hybridMultilevel"/>
    <w:tmpl w:val="971A6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70FC541D"/>
    <w:multiLevelType w:val="hybridMultilevel"/>
    <w:tmpl w:val="6C8A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415052"/>
    <w:multiLevelType w:val="hybridMultilevel"/>
    <w:tmpl w:val="5A6A30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nsid w:val="78D43EEF"/>
    <w:multiLevelType w:val="hybridMultilevel"/>
    <w:tmpl w:val="473C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C97140"/>
    <w:multiLevelType w:val="hybridMultilevel"/>
    <w:tmpl w:val="DC006E02"/>
    <w:lvl w:ilvl="0" w:tplc="08090001">
      <w:start w:val="1"/>
      <w:numFmt w:val="bullet"/>
      <w:lvlText w:val=""/>
      <w:lvlJc w:val="left"/>
      <w:pPr>
        <w:ind w:left="360" w:hanging="360"/>
      </w:pPr>
      <w:rPr>
        <w:rFonts w:ascii="Symbol" w:hAnsi="Symbol" w:hint="default"/>
      </w:rPr>
    </w:lvl>
    <w:lvl w:ilvl="1" w:tplc="7626327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4"/>
  </w:num>
  <w:num w:numId="2">
    <w:abstractNumId w:val="16"/>
  </w:num>
  <w:num w:numId="3">
    <w:abstractNumId w:val="13"/>
  </w:num>
  <w:num w:numId="4">
    <w:abstractNumId w:val="12"/>
  </w:num>
  <w:num w:numId="5">
    <w:abstractNumId w:val="18"/>
  </w:num>
  <w:num w:numId="6">
    <w:abstractNumId w:val="10"/>
  </w:num>
  <w:num w:numId="7">
    <w:abstractNumId w:val="8"/>
  </w:num>
  <w:num w:numId="8">
    <w:abstractNumId w:val="6"/>
  </w:num>
  <w:num w:numId="9">
    <w:abstractNumId w:val="5"/>
  </w:num>
  <w:num w:numId="10">
    <w:abstractNumId w:val="14"/>
  </w:num>
  <w:num w:numId="11">
    <w:abstractNumId w:val="25"/>
  </w:num>
  <w:num w:numId="12">
    <w:abstractNumId w:val="20"/>
  </w:num>
  <w:num w:numId="13">
    <w:abstractNumId w:val="2"/>
  </w:num>
  <w:num w:numId="14">
    <w:abstractNumId w:val="22"/>
  </w:num>
  <w:num w:numId="15">
    <w:abstractNumId w:val="3"/>
  </w:num>
  <w:num w:numId="16">
    <w:abstractNumId w:val="1"/>
  </w:num>
  <w:num w:numId="17">
    <w:abstractNumId w:val="0"/>
  </w:num>
  <w:num w:numId="18">
    <w:abstractNumId w:val="17"/>
  </w:num>
  <w:num w:numId="19">
    <w:abstractNumId w:val="4"/>
  </w:num>
  <w:num w:numId="20">
    <w:abstractNumId w:val="19"/>
  </w:num>
  <w:num w:numId="21">
    <w:abstractNumId w:val="9"/>
  </w:num>
  <w:num w:numId="22">
    <w:abstractNumId w:val="21"/>
  </w:num>
  <w:num w:numId="23">
    <w:abstractNumId w:val="15"/>
  </w:num>
  <w:num w:numId="24">
    <w:abstractNumId w:val="7"/>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BF"/>
    <w:rsid w:val="000042D6"/>
    <w:rsid w:val="00034006"/>
    <w:rsid w:val="00042B93"/>
    <w:rsid w:val="00054705"/>
    <w:rsid w:val="00057E4E"/>
    <w:rsid w:val="0006638C"/>
    <w:rsid w:val="000722A5"/>
    <w:rsid w:val="0008296A"/>
    <w:rsid w:val="000A3CC4"/>
    <w:rsid w:val="000D6236"/>
    <w:rsid w:val="000F2885"/>
    <w:rsid w:val="00117BB4"/>
    <w:rsid w:val="0013123D"/>
    <w:rsid w:val="0017709A"/>
    <w:rsid w:val="001A42B8"/>
    <w:rsid w:val="001C406B"/>
    <w:rsid w:val="001C56E8"/>
    <w:rsid w:val="00211210"/>
    <w:rsid w:val="00223767"/>
    <w:rsid w:val="00261DC3"/>
    <w:rsid w:val="00283602"/>
    <w:rsid w:val="002B19FF"/>
    <w:rsid w:val="003577F3"/>
    <w:rsid w:val="003B7103"/>
    <w:rsid w:val="003E37FA"/>
    <w:rsid w:val="004261D5"/>
    <w:rsid w:val="004551E2"/>
    <w:rsid w:val="00464EA4"/>
    <w:rsid w:val="00492B18"/>
    <w:rsid w:val="004A3B7B"/>
    <w:rsid w:val="004E583F"/>
    <w:rsid w:val="0050672A"/>
    <w:rsid w:val="00592518"/>
    <w:rsid w:val="005A48DA"/>
    <w:rsid w:val="005B24BF"/>
    <w:rsid w:val="005C2541"/>
    <w:rsid w:val="0061525C"/>
    <w:rsid w:val="00643CFD"/>
    <w:rsid w:val="00667FAC"/>
    <w:rsid w:val="006B4F0B"/>
    <w:rsid w:val="006D3651"/>
    <w:rsid w:val="00723226"/>
    <w:rsid w:val="00743A3A"/>
    <w:rsid w:val="00780F1A"/>
    <w:rsid w:val="007A315E"/>
    <w:rsid w:val="007A4A89"/>
    <w:rsid w:val="007B09AD"/>
    <w:rsid w:val="007B3544"/>
    <w:rsid w:val="00824D93"/>
    <w:rsid w:val="008537E3"/>
    <w:rsid w:val="00862534"/>
    <w:rsid w:val="00870209"/>
    <w:rsid w:val="008C44A8"/>
    <w:rsid w:val="008C5114"/>
    <w:rsid w:val="008E47EF"/>
    <w:rsid w:val="0092038C"/>
    <w:rsid w:val="00924FBC"/>
    <w:rsid w:val="00936059"/>
    <w:rsid w:val="009E1657"/>
    <w:rsid w:val="00A45C9A"/>
    <w:rsid w:val="00A50A7C"/>
    <w:rsid w:val="00A539DB"/>
    <w:rsid w:val="00A7438B"/>
    <w:rsid w:val="00A8318B"/>
    <w:rsid w:val="00AB73B5"/>
    <w:rsid w:val="00AD17FA"/>
    <w:rsid w:val="00AF098D"/>
    <w:rsid w:val="00AF4345"/>
    <w:rsid w:val="00B04574"/>
    <w:rsid w:val="00B103FD"/>
    <w:rsid w:val="00B50821"/>
    <w:rsid w:val="00B53F17"/>
    <w:rsid w:val="00B5590C"/>
    <w:rsid w:val="00B6268F"/>
    <w:rsid w:val="00B85B28"/>
    <w:rsid w:val="00BB2244"/>
    <w:rsid w:val="00BD302F"/>
    <w:rsid w:val="00BD3C7A"/>
    <w:rsid w:val="00BE23B6"/>
    <w:rsid w:val="00C27E49"/>
    <w:rsid w:val="00C34CD3"/>
    <w:rsid w:val="00C43806"/>
    <w:rsid w:val="00C54531"/>
    <w:rsid w:val="00CC4633"/>
    <w:rsid w:val="00D9107B"/>
    <w:rsid w:val="00D922F9"/>
    <w:rsid w:val="00D93EE1"/>
    <w:rsid w:val="00DB61D5"/>
    <w:rsid w:val="00E14E31"/>
    <w:rsid w:val="00E8084D"/>
    <w:rsid w:val="00EC5B4B"/>
    <w:rsid w:val="00EF51DA"/>
    <w:rsid w:val="00EF556C"/>
    <w:rsid w:val="00F13374"/>
    <w:rsid w:val="00F13EAB"/>
    <w:rsid w:val="00F203F7"/>
    <w:rsid w:val="00F36F99"/>
    <w:rsid w:val="00F970C4"/>
    <w:rsid w:val="00FB795D"/>
    <w:rsid w:val="00FC3AAB"/>
    <w:rsid w:val="00FD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4BF"/>
    <w:pPr>
      <w:ind w:left="720"/>
      <w:contextualSpacing/>
    </w:pPr>
  </w:style>
  <w:style w:type="paragraph" w:styleId="FootnoteText">
    <w:name w:val="footnote text"/>
    <w:basedOn w:val="Normal"/>
    <w:link w:val="FootnoteTextChar"/>
    <w:uiPriority w:val="99"/>
    <w:semiHidden/>
    <w:unhideWhenUsed/>
    <w:rsid w:val="005B2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4BF"/>
    <w:rPr>
      <w:sz w:val="20"/>
      <w:szCs w:val="20"/>
    </w:rPr>
  </w:style>
  <w:style w:type="character" w:styleId="FootnoteReference">
    <w:name w:val="footnote reference"/>
    <w:basedOn w:val="DefaultParagraphFont"/>
    <w:uiPriority w:val="99"/>
    <w:semiHidden/>
    <w:unhideWhenUsed/>
    <w:rsid w:val="005B24BF"/>
    <w:rPr>
      <w:vertAlign w:val="superscript"/>
    </w:rPr>
  </w:style>
  <w:style w:type="character" w:styleId="Hyperlink">
    <w:name w:val="Hyperlink"/>
    <w:basedOn w:val="DefaultParagraphFont"/>
    <w:uiPriority w:val="99"/>
    <w:unhideWhenUsed/>
    <w:rsid w:val="005B24BF"/>
    <w:rPr>
      <w:color w:val="0000FF" w:themeColor="hyperlink"/>
      <w:u w:val="single"/>
    </w:rPr>
  </w:style>
  <w:style w:type="character" w:styleId="CommentReference">
    <w:name w:val="annotation reference"/>
    <w:basedOn w:val="DefaultParagraphFont"/>
    <w:uiPriority w:val="99"/>
    <w:semiHidden/>
    <w:unhideWhenUsed/>
    <w:rsid w:val="00EF51DA"/>
    <w:rPr>
      <w:sz w:val="16"/>
      <w:szCs w:val="16"/>
    </w:rPr>
  </w:style>
  <w:style w:type="paragraph" w:styleId="CommentText">
    <w:name w:val="annotation text"/>
    <w:basedOn w:val="Normal"/>
    <w:link w:val="CommentTextChar"/>
    <w:uiPriority w:val="99"/>
    <w:semiHidden/>
    <w:unhideWhenUsed/>
    <w:rsid w:val="00EF51DA"/>
    <w:pPr>
      <w:spacing w:line="240" w:lineRule="auto"/>
    </w:pPr>
    <w:rPr>
      <w:sz w:val="20"/>
      <w:szCs w:val="20"/>
    </w:rPr>
  </w:style>
  <w:style w:type="character" w:customStyle="1" w:styleId="CommentTextChar">
    <w:name w:val="Comment Text Char"/>
    <w:basedOn w:val="DefaultParagraphFont"/>
    <w:link w:val="CommentText"/>
    <w:uiPriority w:val="99"/>
    <w:semiHidden/>
    <w:rsid w:val="00EF51DA"/>
    <w:rPr>
      <w:sz w:val="20"/>
      <w:szCs w:val="20"/>
    </w:rPr>
  </w:style>
  <w:style w:type="paragraph" w:styleId="CommentSubject">
    <w:name w:val="annotation subject"/>
    <w:basedOn w:val="CommentText"/>
    <w:next w:val="CommentText"/>
    <w:link w:val="CommentSubjectChar"/>
    <w:uiPriority w:val="99"/>
    <w:semiHidden/>
    <w:unhideWhenUsed/>
    <w:rsid w:val="00EF51DA"/>
    <w:rPr>
      <w:b/>
      <w:bCs/>
    </w:rPr>
  </w:style>
  <w:style w:type="character" w:customStyle="1" w:styleId="CommentSubjectChar">
    <w:name w:val="Comment Subject Char"/>
    <w:basedOn w:val="CommentTextChar"/>
    <w:link w:val="CommentSubject"/>
    <w:uiPriority w:val="99"/>
    <w:semiHidden/>
    <w:rsid w:val="00EF51DA"/>
    <w:rPr>
      <w:b/>
      <w:bCs/>
      <w:sz w:val="20"/>
      <w:szCs w:val="20"/>
    </w:rPr>
  </w:style>
  <w:style w:type="paragraph" w:styleId="BalloonText">
    <w:name w:val="Balloon Text"/>
    <w:basedOn w:val="Normal"/>
    <w:link w:val="BalloonTextChar"/>
    <w:uiPriority w:val="99"/>
    <w:semiHidden/>
    <w:unhideWhenUsed/>
    <w:rsid w:val="00EF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DA"/>
    <w:rPr>
      <w:rFonts w:ascii="Tahoma" w:hAnsi="Tahoma" w:cs="Tahoma"/>
      <w:sz w:val="16"/>
      <w:szCs w:val="16"/>
    </w:rPr>
  </w:style>
  <w:style w:type="paragraph" w:styleId="Header">
    <w:name w:val="header"/>
    <w:basedOn w:val="Normal"/>
    <w:link w:val="HeaderChar"/>
    <w:uiPriority w:val="99"/>
    <w:unhideWhenUsed/>
    <w:rsid w:val="005C2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41"/>
  </w:style>
  <w:style w:type="paragraph" w:styleId="Footer">
    <w:name w:val="footer"/>
    <w:basedOn w:val="Normal"/>
    <w:link w:val="FooterChar"/>
    <w:unhideWhenUsed/>
    <w:rsid w:val="005C2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41"/>
  </w:style>
  <w:style w:type="character" w:styleId="PageNumber">
    <w:name w:val="page number"/>
    <w:basedOn w:val="DefaultParagraphFont"/>
    <w:rsid w:val="00A50A7C"/>
  </w:style>
  <w:style w:type="paragraph" w:styleId="NoSpacing">
    <w:name w:val="No Spacing"/>
    <w:uiPriority w:val="1"/>
    <w:qFormat/>
    <w:rsid w:val="009E1657"/>
    <w:pPr>
      <w:spacing w:after="0" w:line="240" w:lineRule="auto"/>
    </w:pPr>
  </w:style>
  <w:style w:type="paragraph" w:styleId="Revision">
    <w:name w:val="Revision"/>
    <w:hidden/>
    <w:uiPriority w:val="99"/>
    <w:semiHidden/>
    <w:rsid w:val="00042B93"/>
    <w:pPr>
      <w:spacing w:after="0" w:line="240" w:lineRule="auto"/>
    </w:pPr>
  </w:style>
  <w:style w:type="paragraph" w:customStyle="1" w:styleId="Spacer">
    <w:name w:val="Spacer"/>
    <w:basedOn w:val="Header"/>
    <w:rsid w:val="007A4A89"/>
    <w:pPr>
      <w:tabs>
        <w:tab w:val="clear" w:pos="4513"/>
        <w:tab w:val="clear" w:pos="9026"/>
      </w:tabs>
    </w:pPr>
    <w:rPr>
      <w:rFonts w:ascii="Arial" w:eastAsia="Times New Roman" w:hAnsi="Arial" w:cs="Times New Roman"/>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4BF"/>
    <w:pPr>
      <w:ind w:left="720"/>
      <w:contextualSpacing/>
    </w:pPr>
  </w:style>
  <w:style w:type="paragraph" w:styleId="FootnoteText">
    <w:name w:val="footnote text"/>
    <w:basedOn w:val="Normal"/>
    <w:link w:val="FootnoteTextChar"/>
    <w:uiPriority w:val="99"/>
    <w:semiHidden/>
    <w:unhideWhenUsed/>
    <w:rsid w:val="005B2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4BF"/>
    <w:rPr>
      <w:sz w:val="20"/>
      <w:szCs w:val="20"/>
    </w:rPr>
  </w:style>
  <w:style w:type="character" w:styleId="FootnoteReference">
    <w:name w:val="footnote reference"/>
    <w:basedOn w:val="DefaultParagraphFont"/>
    <w:uiPriority w:val="99"/>
    <w:semiHidden/>
    <w:unhideWhenUsed/>
    <w:rsid w:val="005B24BF"/>
    <w:rPr>
      <w:vertAlign w:val="superscript"/>
    </w:rPr>
  </w:style>
  <w:style w:type="character" w:styleId="Hyperlink">
    <w:name w:val="Hyperlink"/>
    <w:basedOn w:val="DefaultParagraphFont"/>
    <w:uiPriority w:val="99"/>
    <w:unhideWhenUsed/>
    <w:rsid w:val="005B24BF"/>
    <w:rPr>
      <w:color w:val="0000FF" w:themeColor="hyperlink"/>
      <w:u w:val="single"/>
    </w:rPr>
  </w:style>
  <w:style w:type="character" w:styleId="CommentReference">
    <w:name w:val="annotation reference"/>
    <w:basedOn w:val="DefaultParagraphFont"/>
    <w:uiPriority w:val="99"/>
    <w:semiHidden/>
    <w:unhideWhenUsed/>
    <w:rsid w:val="00EF51DA"/>
    <w:rPr>
      <w:sz w:val="16"/>
      <w:szCs w:val="16"/>
    </w:rPr>
  </w:style>
  <w:style w:type="paragraph" w:styleId="CommentText">
    <w:name w:val="annotation text"/>
    <w:basedOn w:val="Normal"/>
    <w:link w:val="CommentTextChar"/>
    <w:uiPriority w:val="99"/>
    <w:semiHidden/>
    <w:unhideWhenUsed/>
    <w:rsid w:val="00EF51DA"/>
    <w:pPr>
      <w:spacing w:line="240" w:lineRule="auto"/>
    </w:pPr>
    <w:rPr>
      <w:sz w:val="20"/>
      <w:szCs w:val="20"/>
    </w:rPr>
  </w:style>
  <w:style w:type="character" w:customStyle="1" w:styleId="CommentTextChar">
    <w:name w:val="Comment Text Char"/>
    <w:basedOn w:val="DefaultParagraphFont"/>
    <w:link w:val="CommentText"/>
    <w:uiPriority w:val="99"/>
    <w:semiHidden/>
    <w:rsid w:val="00EF51DA"/>
    <w:rPr>
      <w:sz w:val="20"/>
      <w:szCs w:val="20"/>
    </w:rPr>
  </w:style>
  <w:style w:type="paragraph" w:styleId="CommentSubject">
    <w:name w:val="annotation subject"/>
    <w:basedOn w:val="CommentText"/>
    <w:next w:val="CommentText"/>
    <w:link w:val="CommentSubjectChar"/>
    <w:uiPriority w:val="99"/>
    <w:semiHidden/>
    <w:unhideWhenUsed/>
    <w:rsid w:val="00EF51DA"/>
    <w:rPr>
      <w:b/>
      <w:bCs/>
    </w:rPr>
  </w:style>
  <w:style w:type="character" w:customStyle="1" w:styleId="CommentSubjectChar">
    <w:name w:val="Comment Subject Char"/>
    <w:basedOn w:val="CommentTextChar"/>
    <w:link w:val="CommentSubject"/>
    <w:uiPriority w:val="99"/>
    <w:semiHidden/>
    <w:rsid w:val="00EF51DA"/>
    <w:rPr>
      <w:b/>
      <w:bCs/>
      <w:sz w:val="20"/>
      <w:szCs w:val="20"/>
    </w:rPr>
  </w:style>
  <w:style w:type="paragraph" w:styleId="BalloonText">
    <w:name w:val="Balloon Text"/>
    <w:basedOn w:val="Normal"/>
    <w:link w:val="BalloonTextChar"/>
    <w:uiPriority w:val="99"/>
    <w:semiHidden/>
    <w:unhideWhenUsed/>
    <w:rsid w:val="00EF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DA"/>
    <w:rPr>
      <w:rFonts w:ascii="Tahoma" w:hAnsi="Tahoma" w:cs="Tahoma"/>
      <w:sz w:val="16"/>
      <w:szCs w:val="16"/>
    </w:rPr>
  </w:style>
  <w:style w:type="paragraph" w:styleId="Header">
    <w:name w:val="header"/>
    <w:basedOn w:val="Normal"/>
    <w:link w:val="HeaderChar"/>
    <w:uiPriority w:val="99"/>
    <w:unhideWhenUsed/>
    <w:rsid w:val="005C2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41"/>
  </w:style>
  <w:style w:type="paragraph" w:styleId="Footer">
    <w:name w:val="footer"/>
    <w:basedOn w:val="Normal"/>
    <w:link w:val="FooterChar"/>
    <w:unhideWhenUsed/>
    <w:rsid w:val="005C2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41"/>
  </w:style>
  <w:style w:type="character" w:styleId="PageNumber">
    <w:name w:val="page number"/>
    <w:basedOn w:val="DefaultParagraphFont"/>
    <w:rsid w:val="00A50A7C"/>
  </w:style>
  <w:style w:type="paragraph" w:styleId="NoSpacing">
    <w:name w:val="No Spacing"/>
    <w:uiPriority w:val="1"/>
    <w:qFormat/>
    <w:rsid w:val="009E1657"/>
    <w:pPr>
      <w:spacing w:after="0" w:line="240" w:lineRule="auto"/>
    </w:pPr>
  </w:style>
  <w:style w:type="paragraph" w:styleId="Revision">
    <w:name w:val="Revision"/>
    <w:hidden/>
    <w:uiPriority w:val="99"/>
    <w:semiHidden/>
    <w:rsid w:val="00042B93"/>
    <w:pPr>
      <w:spacing w:after="0" w:line="240" w:lineRule="auto"/>
    </w:pPr>
  </w:style>
  <w:style w:type="paragraph" w:customStyle="1" w:styleId="Spacer">
    <w:name w:val="Spacer"/>
    <w:basedOn w:val="Header"/>
    <w:rsid w:val="007A4A89"/>
    <w:pPr>
      <w:tabs>
        <w:tab w:val="clear" w:pos="4513"/>
        <w:tab w:val="clear" w:pos="9026"/>
      </w:tabs>
    </w:pPr>
    <w:rPr>
      <w:rFonts w:ascii="Arial" w:eastAsia="Times New Roman" w:hAnsi="Arial" w:cs="Times New Roman"/>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8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ondoncouncils.gov.uk?subject=R1117a%20Parking%20benefits%20research%20[insert%20organisation%20name%20her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tenders@londoncouncils.gov.uk?subject=R1117a%20Parking%20benefits%20research%20[insert%20organisation%20name%20he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tal.patel@londoncouncils.gov.uk?subject=R1117a%20Parking%20benefits%20researc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gov.uk/contracts-finde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0FC31-C7CB-4D80-A6A1-D805787F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7C743385</Template>
  <TotalTime>1</TotalTime>
  <Pages>10</Pages>
  <Words>2307</Words>
  <Characters>13151</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 Neal</dc:creator>
  <cp:lastModifiedBy>Sorcha Rooney</cp:lastModifiedBy>
  <cp:revision>2</cp:revision>
  <cp:lastPrinted>2017-06-16T16:28:00Z</cp:lastPrinted>
  <dcterms:created xsi:type="dcterms:W3CDTF">2017-12-06T17:26:00Z</dcterms:created>
  <dcterms:modified xsi:type="dcterms:W3CDTF">2017-12-06T17:26:00Z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b8f23290700d4b7b9547c3a6a361fefc</vt:lpwstr>
  </property>
  <property fmtid="{D5CDD505-2E9C-101B-9397-08002B2CF9AE}" pid="3" name="SW-FINGERPRINT">
    <vt:lpwstr/>
  </property>
</Properties>
</file>