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64C" w:rsidRPr="00256BF1" w:rsidRDefault="005C553B" w:rsidP="0057764C">
      <w:pPr>
        <w:spacing w:after="0"/>
        <w:rPr>
          <w:rFonts w:ascii="Arial" w:hAnsi="Arial" w:cs="Arial"/>
          <w:sz w:val="20"/>
        </w:rPr>
      </w:pPr>
      <w:r>
        <w:rPr>
          <w:rFonts w:ascii="Arial" w:hAnsi="Arial" w:cs="Arial"/>
          <w:sz w:val="20"/>
        </w:rPr>
        <w:t>1</w:t>
      </w:r>
      <w:r w:rsidR="00204990">
        <w:rPr>
          <w:rFonts w:ascii="Arial" w:hAnsi="Arial" w:cs="Arial"/>
          <w:sz w:val="20"/>
        </w:rPr>
        <w:t>9</w:t>
      </w:r>
      <w:r w:rsidRPr="005C553B">
        <w:rPr>
          <w:rFonts w:ascii="Arial" w:hAnsi="Arial" w:cs="Arial"/>
          <w:sz w:val="20"/>
          <w:vertAlign w:val="superscript"/>
        </w:rPr>
        <w:t>th</w:t>
      </w:r>
      <w:r>
        <w:rPr>
          <w:rFonts w:ascii="Arial" w:hAnsi="Arial" w:cs="Arial"/>
          <w:sz w:val="20"/>
        </w:rPr>
        <w:t xml:space="preserve"> October 2017</w:t>
      </w:r>
    </w:p>
    <w:p w:rsidR="000C0A29" w:rsidRPr="00256BF1" w:rsidRDefault="000C0A29" w:rsidP="00423E58">
      <w:pPr>
        <w:spacing w:after="0"/>
        <w:jc w:val="both"/>
        <w:rPr>
          <w:rFonts w:ascii="Arial" w:hAnsi="Arial" w:cs="Arial"/>
          <w:sz w:val="20"/>
        </w:rPr>
      </w:pPr>
    </w:p>
    <w:p w:rsidR="0057764C" w:rsidRPr="00256BF1" w:rsidRDefault="0057764C" w:rsidP="00423E58">
      <w:pPr>
        <w:spacing w:after="0"/>
        <w:jc w:val="both"/>
        <w:rPr>
          <w:rFonts w:ascii="Arial" w:hAnsi="Arial" w:cs="Arial"/>
          <w:sz w:val="20"/>
        </w:rPr>
      </w:pPr>
    </w:p>
    <w:p w:rsidR="00423E58" w:rsidRPr="00256BF1" w:rsidRDefault="00423E58" w:rsidP="00423E58">
      <w:pPr>
        <w:spacing w:after="0"/>
        <w:outlineLvl w:val="0"/>
        <w:rPr>
          <w:rFonts w:ascii="Arial" w:hAnsi="Arial" w:cs="Arial"/>
          <w:sz w:val="20"/>
        </w:rPr>
      </w:pPr>
      <w:r w:rsidRPr="00256BF1">
        <w:rPr>
          <w:rFonts w:ascii="Arial" w:hAnsi="Arial" w:cs="Arial"/>
          <w:sz w:val="20"/>
        </w:rPr>
        <w:t xml:space="preserve">Dear </w:t>
      </w:r>
      <w:r w:rsidR="00F205C6" w:rsidRPr="00256BF1">
        <w:rPr>
          <w:rFonts w:ascii="Arial" w:hAnsi="Arial" w:cs="Arial"/>
          <w:sz w:val="20"/>
        </w:rPr>
        <w:t>Bidders</w:t>
      </w:r>
      <w:r w:rsidRPr="00256BF1">
        <w:rPr>
          <w:rFonts w:ascii="Arial" w:hAnsi="Arial" w:cs="Arial"/>
          <w:sz w:val="20"/>
        </w:rPr>
        <w:t>,</w:t>
      </w:r>
    </w:p>
    <w:p w:rsidR="00423E58" w:rsidRPr="00256BF1" w:rsidRDefault="00423E58" w:rsidP="00423E58">
      <w:pPr>
        <w:spacing w:after="0"/>
        <w:rPr>
          <w:rFonts w:ascii="Arial" w:hAnsi="Arial" w:cs="Arial"/>
          <w:sz w:val="20"/>
        </w:rPr>
      </w:pPr>
    </w:p>
    <w:p w:rsidR="00423E58" w:rsidRPr="00256BF1" w:rsidRDefault="00423E58" w:rsidP="00CE0018">
      <w:pPr>
        <w:spacing w:after="0"/>
        <w:jc w:val="right"/>
        <w:rPr>
          <w:rFonts w:ascii="Arial" w:hAnsi="Arial" w:cs="Arial"/>
          <w:sz w:val="20"/>
        </w:rPr>
      </w:pPr>
    </w:p>
    <w:p w:rsidR="000C0A29" w:rsidRPr="00256BF1" w:rsidRDefault="00423E58" w:rsidP="00423E58">
      <w:pPr>
        <w:spacing w:after="0"/>
        <w:rPr>
          <w:rFonts w:ascii="Arial" w:hAnsi="Arial" w:cs="Arial"/>
          <w:sz w:val="20"/>
        </w:rPr>
      </w:pPr>
      <w:r w:rsidRPr="00256BF1">
        <w:rPr>
          <w:rFonts w:ascii="Arial" w:hAnsi="Arial" w:cs="Arial"/>
          <w:b/>
          <w:sz w:val="20"/>
        </w:rPr>
        <w:t xml:space="preserve">Request </w:t>
      </w:r>
      <w:r w:rsidR="00A15C55" w:rsidRPr="00256BF1">
        <w:rPr>
          <w:rFonts w:ascii="Arial" w:hAnsi="Arial" w:cs="Arial"/>
          <w:b/>
          <w:sz w:val="20"/>
        </w:rPr>
        <w:t>f</w:t>
      </w:r>
      <w:r w:rsidRPr="00256BF1">
        <w:rPr>
          <w:rFonts w:ascii="Arial" w:hAnsi="Arial" w:cs="Arial"/>
          <w:b/>
          <w:sz w:val="20"/>
        </w:rPr>
        <w:t>o</w:t>
      </w:r>
      <w:r w:rsidR="00A15C55" w:rsidRPr="00256BF1">
        <w:rPr>
          <w:rFonts w:ascii="Arial" w:hAnsi="Arial" w:cs="Arial"/>
          <w:b/>
          <w:sz w:val="20"/>
        </w:rPr>
        <w:t>r</w:t>
      </w:r>
      <w:r w:rsidRPr="00256BF1">
        <w:rPr>
          <w:rFonts w:ascii="Arial" w:hAnsi="Arial" w:cs="Arial"/>
          <w:b/>
          <w:sz w:val="20"/>
        </w:rPr>
        <w:t xml:space="preserve"> Quot</w:t>
      </w:r>
      <w:r w:rsidR="00A15C55" w:rsidRPr="00256BF1">
        <w:rPr>
          <w:rFonts w:ascii="Arial" w:hAnsi="Arial" w:cs="Arial"/>
          <w:b/>
          <w:sz w:val="20"/>
        </w:rPr>
        <w:t>ation</w:t>
      </w:r>
      <w:r w:rsidRPr="00256BF1">
        <w:rPr>
          <w:rFonts w:ascii="Arial" w:hAnsi="Arial" w:cs="Arial"/>
          <w:b/>
          <w:sz w:val="20"/>
        </w:rPr>
        <w:t xml:space="preserve">: </w:t>
      </w:r>
      <w:r w:rsidR="000A44CB" w:rsidRPr="00256BF1">
        <w:rPr>
          <w:rFonts w:ascii="Arial" w:hAnsi="Arial" w:cs="Arial"/>
          <w:sz w:val="20"/>
        </w:rPr>
        <w:t>Discharge to Pharmacy project in north east London</w:t>
      </w:r>
    </w:p>
    <w:p w:rsidR="007814C2" w:rsidRPr="00256BF1" w:rsidRDefault="007814C2" w:rsidP="00423E58">
      <w:pPr>
        <w:spacing w:after="0"/>
        <w:rPr>
          <w:rFonts w:ascii="Arial" w:hAnsi="Arial" w:cs="Arial"/>
          <w:b/>
          <w:sz w:val="20"/>
        </w:rPr>
      </w:pPr>
    </w:p>
    <w:p w:rsidR="000C0A29" w:rsidRPr="00256BF1" w:rsidRDefault="007814C2" w:rsidP="00423E58">
      <w:pPr>
        <w:spacing w:after="0"/>
        <w:rPr>
          <w:rFonts w:ascii="Arial" w:hAnsi="Arial" w:cs="Arial"/>
          <w:b/>
          <w:sz w:val="20"/>
        </w:rPr>
      </w:pPr>
      <w:r w:rsidRPr="00256BF1">
        <w:rPr>
          <w:rFonts w:ascii="Arial" w:hAnsi="Arial" w:cs="Arial"/>
          <w:b/>
          <w:sz w:val="20"/>
        </w:rPr>
        <w:t xml:space="preserve">Reference number: </w:t>
      </w:r>
      <w:r w:rsidRPr="00256BF1">
        <w:rPr>
          <w:rFonts w:ascii="Arial" w:hAnsi="Arial" w:cs="Arial"/>
          <w:color w:val="000000"/>
          <w:sz w:val="20"/>
        </w:rPr>
        <w:t>PRJ573</w:t>
      </w:r>
    </w:p>
    <w:p w:rsidR="00423E58" w:rsidRPr="00256BF1" w:rsidRDefault="00423E58" w:rsidP="00423E58">
      <w:pPr>
        <w:spacing w:after="0"/>
        <w:rPr>
          <w:rFonts w:ascii="Arial" w:hAnsi="Arial" w:cs="Arial"/>
          <w:sz w:val="20"/>
        </w:rPr>
      </w:pPr>
    </w:p>
    <w:p w:rsidR="00423E58" w:rsidRPr="00256BF1" w:rsidRDefault="00423E58" w:rsidP="00423E58">
      <w:pPr>
        <w:spacing w:after="0"/>
        <w:rPr>
          <w:rFonts w:ascii="Arial" w:hAnsi="Arial" w:cs="Arial"/>
          <w:sz w:val="20"/>
        </w:rPr>
      </w:pPr>
      <w:r w:rsidRPr="00256BF1">
        <w:rPr>
          <w:rFonts w:ascii="Arial" w:hAnsi="Arial" w:cs="Arial"/>
          <w:sz w:val="20"/>
        </w:rPr>
        <w:t>I am writing to you on behalf of</w:t>
      </w:r>
      <w:r w:rsidR="00FA2CA6" w:rsidRPr="00256BF1">
        <w:rPr>
          <w:rFonts w:ascii="Arial" w:hAnsi="Arial" w:cs="Arial"/>
          <w:sz w:val="20"/>
        </w:rPr>
        <w:t xml:space="preserve"> </w:t>
      </w:r>
      <w:r w:rsidR="00FF5E51" w:rsidRPr="00256BF1">
        <w:rPr>
          <w:rFonts w:ascii="Arial" w:hAnsi="Arial" w:cs="Arial"/>
          <w:sz w:val="20"/>
        </w:rPr>
        <w:t xml:space="preserve">Waltham Forest </w:t>
      </w:r>
      <w:r w:rsidR="00F205C6" w:rsidRPr="00256BF1">
        <w:rPr>
          <w:rFonts w:ascii="Arial" w:hAnsi="Arial" w:cs="Arial"/>
          <w:sz w:val="20"/>
        </w:rPr>
        <w:t>CCG</w:t>
      </w:r>
      <w:r w:rsidR="00FF5E51" w:rsidRPr="00256BF1">
        <w:rPr>
          <w:rFonts w:ascii="Arial" w:hAnsi="Arial" w:cs="Arial"/>
          <w:sz w:val="20"/>
        </w:rPr>
        <w:t xml:space="preserve"> which is acting on behalf of the East London Health and Care Partnership (ELHCP)</w:t>
      </w:r>
      <w:r w:rsidRPr="00256BF1">
        <w:rPr>
          <w:rFonts w:ascii="Arial" w:hAnsi="Arial" w:cs="Arial"/>
          <w:sz w:val="20"/>
        </w:rPr>
        <w:t xml:space="preserve">. We currently have a requirement for </w:t>
      </w:r>
      <w:r w:rsidR="00FF5E51" w:rsidRPr="00256BF1">
        <w:rPr>
          <w:rFonts w:ascii="Arial" w:hAnsi="Arial" w:cs="Arial"/>
          <w:sz w:val="20"/>
        </w:rPr>
        <w:t>an IT system as part of our Discharge to Pharmacy project,</w:t>
      </w:r>
      <w:r w:rsidRPr="00256BF1">
        <w:rPr>
          <w:rFonts w:ascii="Arial" w:hAnsi="Arial" w:cs="Arial"/>
          <w:sz w:val="20"/>
        </w:rPr>
        <w:t xml:space="preserve"> the details of which are set out in Annex </w:t>
      </w:r>
      <w:r w:rsidR="00D97647" w:rsidRPr="00256BF1">
        <w:rPr>
          <w:rFonts w:ascii="Arial" w:hAnsi="Arial" w:cs="Arial"/>
          <w:sz w:val="20"/>
        </w:rPr>
        <w:t xml:space="preserve">A </w:t>
      </w:r>
      <w:r w:rsidRPr="00256BF1">
        <w:rPr>
          <w:rFonts w:ascii="Arial" w:hAnsi="Arial" w:cs="Arial"/>
          <w:sz w:val="20"/>
        </w:rPr>
        <w:t xml:space="preserve">to this </w:t>
      </w:r>
      <w:r w:rsidR="00766D9C" w:rsidRPr="00256BF1">
        <w:rPr>
          <w:rFonts w:ascii="Arial" w:hAnsi="Arial" w:cs="Arial"/>
          <w:sz w:val="20"/>
        </w:rPr>
        <w:t xml:space="preserve">RFQ </w:t>
      </w:r>
      <w:r w:rsidRPr="00256BF1">
        <w:rPr>
          <w:rFonts w:ascii="Arial" w:hAnsi="Arial" w:cs="Arial"/>
          <w:sz w:val="20"/>
        </w:rPr>
        <w:t>letter.</w:t>
      </w:r>
    </w:p>
    <w:p w:rsidR="00423E58" w:rsidRPr="00256BF1" w:rsidRDefault="00423E58" w:rsidP="00423E58">
      <w:pPr>
        <w:spacing w:after="0"/>
        <w:rPr>
          <w:rFonts w:ascii="Arial" w:hAnsi="Arial" w:cs="Arial"/>
          <w:sz w:val="20"/>
        </w:rPr>
      </w:pPr>
    </w:p>
    <w:p w:rsidR="00423E58" w:rsidRPr="00256BF1" w:rsidRDefault="00423E58" w:rsidP="00423E58">
      <w:pPr>
        <w:spacing w:after="0"/>
        <w:rPr>
          <w:rFonts w:ascii="Arial" w:hAnsi="Arial" w:cs="Arial"/>
          <w:sz w:val="20"/>
        </w:rPr>
      </w:pPr>
      <w:r w:rsidRPr="00256BF1">
        <w:rPr>
          <w:rFonts w:ascii="Arial" w:hAnsi="Arial" w:cs="Arial"/>
          <w:sz w:val="20"/>
        </w:rPr>
        <w:t xml:space="preserve">We need our chosen supplier to commence the work in the week commencing </w:t>
      </w:r>
      <w:r w:rsidR="00FF5E51" w:rsidRPr="00256BF1">
        <w:rPr>
          <w:rFonts w:ascii="Arial" w:hAnsi="Arial" w:cs="Arial"/>
          <w:sz w:val="20"/>
        </w:rPr>
        <w:t>4</w:t>
      </w:r>
      <w:r w:rsidR="00FF5E51" w:rsidRPr="00256BF1">
        <w:rPr>
          <w:rFonts w:ascii="Arial" w:hAnsi="Arial" w:cs="Arial"/>
          <w:sz w:val="20"/>
          <w:vertAlign w:val="superscript"/>
        </w:rPr>
        <w:t>th</w:t>
      </w:r>
      <w:r w:rsidR="00FF5E51" w:rsidRPr="00256BF1">
        <w:rPr>
          <w:rFonts w:ascii="Arial" w:hAnsi="Arial" w:cs="Arial"/>
          <w:sz w:val="20"/>
        </w:rPr>
        <w:t xml:space="preserve"> December 2017</w:t>
      </w:r>
      <w:r w:rsidR="000C0A29" w:rsidRPr="00256BF1">
        <w:rPr>
          <w:rFonts w:ascii="Arial" w:hAnsi="Arial" w:cs="Arial"/>
          <w:sz w:val="20"/>
        </w:rPr>
        <w:t xml:space="preserve"> </w:t>
      </w:r>
      <w:r w:rsidRPr="00256BF1">
        <w:rPr>
          <w:rFonts w:ascii="Arial" w:hAnsi="Arial" w:cs="Arial"/>
          <w:sz w:val="20"/>
        </w:rPr>
        <w:t>and finish the</w:t>
      </w:r>
      <w:r w:rsidR="0012599E" w:rsidRPr="00256BF1">
        <w:rPr>
          <w:rFonts w:ascii="Arial" w:hAnsi="Arial" w:cs="Arial"/>
          <w:sz w:val="20"/>
        </w:rPr>
        <w:t xml:space="preserve"> main implementation</w:t>
      </w:r>
      <w:r w:rsidRPr="00256BF1">
        <w:rPr>
          <w:rFonts w:ascii="Arial" w:hAnsi="Arial" w:cs="Arial"/>
          <w:sz w:val="20"/>
        </w:rPr>
        <w:t xml:space="preserve"> work </w:t>
      </w:r>
      <w:r w:rsidR="007E5E4A" w:rsidRPr="00256BF1">
        <w:rPr>
          <w:rFonts w:ascii="Arial" w:hAnsi="Arial" w:cs="Arial"/>
          <w:sz w:val="20"/>
        </w:rPr>
        <w:t xml:space="preserve">on or before </w:t>
      </w:r>
      <w:r w:rsidR="00FF5E51" w:rsidRPr="00256BF1">
        <w:rPr>
          <w:rFonts w:ascii="Arial" w:hAnsi="Arial" w:cs="Arial"/>
          <w:sz w:val="20"/>
        </w:rPr>
        <w:t>28</w:t>
      </w:r>
      <w:r w:rsidR="00FF5E51" w:rsidRPr="00256BF1">
        <w:rPr>
          <w:rFonts w:ascii="Arial" w:hAnsi="Arial" w:cs="Arial"/>
          <w:sz w:val="20"/>
          <w:vertAlign w:val="superscript"/>
        </w:rPr>
        <w:t>th</w:t>
      </w:r>
      <w:r w:rsidR="00FF5E51" w:rsidRPr="00256BF1">
        <w:rPr>
          <w:rFonts w:ascii="Arial" w:hAnsi="Arial" w:cs="Arial"/>
          <w:sz w:val="20"/>
        </w:rPr>
        <w:t xml:space="preserve"> February 2018</w:t>
      </w:r>
      <w:r w:rsidR="0012599E" w:rsidRPr="00256BF1">
        <w:rPr>
          <w:rFonts w:ascii="Arial" w:hAnsi="Arial" w:cs="Arial"/>
          <w:sz w:val="20"/>
        </w:rPr>
        <w:t xml:space="preserve"> (it is acknowledged that it may not have been possible to engage with all community pharmacists by that point by at least 30% must be working in City &amp; Hackney CCG and all the pilot community pharmacists in Waltham Forest)</w:t>
      </w:r>
      <w:r w:rsidR="00FF5E51" w:rsidRPr="00256BF1">
        <w:rPr>
          <w:rFonts w:ascii="Arial" w:hAnsi="Arial" w:cs="Arial"/>
          <w:sz w:val="20"/>
        </w:rPr>
        <w:t>.</w:t>
      </w:r>
      <w:r w:rsidR="00462D71" w:rsidRPr="00256BF1">
        <w:rPr>
          <w:rFonts w:ascii="Arial" w:hAnsi="Arial" w:cs="Arial"/>
          <w:sz w:val="20"/>
        </w:rPr>
        <w:t xml:space="preserve"> Bids must be returned by 12 noon on 1</w:t>
      </w:r>
      <w:r w:rsidR="00462D71" w:rsidRPr="00256BF1">
        <w:rPr>
          <w:rFonts w:ascii="Arial" w:hAnsi="Arial" w:cs="Arial"/>
          <w:sz w:val="20"/>
          <w:vertAlign w:val="superscript"/>
        </w:rPr>
        <w:t>st</w:t>
      </w:r>
      <w:r w:rsidR="00462D71" w:rsidRPr="00256BF1">
        <w:rPr>
          <w:rFonts w:ascii="Arial" w:hAnsi="Arial" w:cs="Arial"/>
          <w:sz w:val="20"/>
        </w:rPr>
        <w:t xml:space="preserve"> November</w:t>
      </w:r>
      <w:r w:rsidR="00001C99" w:rsidRPr="00256BF1">
        <w:rPr>
          <w:rFonts w:ascii="Arial" w:hAnsi="Arial" w:cs="Arial"/>
          <w:sz w:val="20"/>
        </w:rPr>
        <w:t xml:space="preserve"> 2017</w:t>
      </w:r>
      <w:r w:rsidR="00462D71" w:rsidRPr="00256BF1">
        <w:rPr>
          <w:rFonts w:ascii="Arial" w:hAnsi="Arial" w:cs="Arial"/>
          <w:sz w:val="20"/>
        </w:rPr>
        <w:t xml:space="preserve">. Any subsequent </w:t>
      </w:r>
      <w:r w:rsidR="008A54F2" w:rsidRPr="00256BF1">
        <w:rPr>
          <w:rFonts w:cstheme="minorHAnsi"/>
          <w:sz w:val="20"/>
        </w:rPr>
        <w:t xml:space="preserve">clarification / interview </w:t>
      </w:r>
      <w:r w:rsidR="008A54F2" w:rsidRPr="008A54F2">
        <w:rPr>
          <w:rFonts w:ascii="Arial" w:hAnsi="Arial" w:cs="Arial"/>
          <w:sz w:val="20"/>
        </w:rPr>
        <w:t>meeting</w:t>
      </w:r>
      <w:r w:rsidR="00462D71" w:rsidRPr="008A54F2">
        <w:rPr>
          <w:rFonts w:ascii="Arial" w:hAnsi="Arial" w:cs="Arial"/>
          <w:sz w:val="20"/>
        </w:rPr>
        <w:t>(s) will take place w/c 13</w:t>
      </w:r>
      <w:r w:rsidR="00462D71" w:rsidRPr="008A54F2">
        <w:rPr>
          <w:rFonts w:ascii="Arial" w:hAnsi="Arial" w:cs="Arial"/>
          <w:sz w:val="20"/>
          <w:vertAlign w:val="superscript"/>
        </w:rPr>
        <w:t>th</w:t>
      </w:r>
      <w:r w:rsidR="00462D71" w:rsidRPr="008A54F2">
        <w:rPr>
          <w:rFonts w:ascii="Arial" w:hAnsi="Arial" w:cs="Arial"/>
          <w:sz w:val="20"/>
        </w:rPr>
        <w:t xml:space="preserve"> November 2017</w:t>
      </w:r>
      <w:r w:rsidR="00462D71" w:rsidRPr="00256BF1">
        <w:rPr>
          <w:rFonts w:ascii="Arial" w:hAnsi="Arial" w:cs="Arial"/>
          <w:sz w:val="20"/>
        </w:rPr>
        <w:t xml:space="preserve"> with an order expected </w:t>
      </w:r>
      <w:r w:rsidR="00001C99" w:rsidRPr="00256BF1">
        <w:rPr>
          <w:rFonts w:ascii="Arial" w:hAnsi="Arial" w:cs="Arial"/>
          <w:sz w:val="20"/>
        </w:rPr>
        <w:t>to be placed by 24</w:t>
      </w:r>
      <w:r w:rsidR="00001C99" w:rsidRPr="00256BF1">
        <w:rPr>
          <w:rFonts w:ascii="Arial" w:hAnsi="Arial" w:cs="Arial"/>
          <w:sz w:val="20"/>
          <w:vertAlign w:val="superscript"/>
        </w:rPr>
        <w:t>th</w:t>
      </w:r>
      <w:r w:rsidR="00001C99" w:rsidRPr="00256BF1">
        <w:rPr>
          <w:rFonts w:ascii="Arial" w:hAnsi="Arial" w:cs="Arial"/>
          <w:sz w:val="20"/>
        </w:rPr>
        <w:t xml:space="preserve"> November 2017.</w:t>
      </w:r>
    </w:p>
    <w:p w:rsidR="00423E58" w:rsidRPr="00256BF1" w:rsidRDefault="00423E58" w:rsidP="00423E58">
      <w:pPr>
        <w:spacing w:after="0"/>
        <w:rPr>
          <w:rFonts w:ascii="Arial" w:hAnsi="Arial" w:cs="Arial"/>
          <w:sz w:val="20"/>
        </w:rPr>
      </w:pPr>
    </w:p>
    <w:p w:rsidR="007E5E4A" w:rsidRPr="00256BF1" w:rsidRDefault="007E5E4A" w:rsidP="00423E58">
      <w:pPr>
        <w:spacing w:after="0"/>
        <w:rPr>
          <w:rFonts w:ascii="Arial" w:hAnsi="Arial" w:cs="Arial"/>
          <w:sz w:val="20"/>
        </w:rPr>
      </w:pPr>
      <w:r w:rsidRPr="00256BF1">
        <w:rPr>
          <w:rFonts w:ascii="Arial" w:hAnsi="Arial" w:cs="Arial"/>
          <w:sz w:val="20"/>
        </w:rPr>
        <w:t xml:space="preserve">Please note the attached </w:t>
      </w:r>
      <w:r w:rsidR="00ED4F02" w:rsidRPr="00256BF1">
        <w:rPr>
          <w:rFonts w:ascii="Arial" w:hAnsi="Arial" w:cs="Arial"/>
          <w:sz w:val="20"/>
        </w:rPr>
        <w:t xml:space="preserve">(Annex B) </w:t>
      </w:r>
      <w:r w:rsidRPr="00256BF1">
        <w:rPr>
          <w:rFonts w:ascii="Arial" w:hAnsi="Arial" w:cs="Arial"/>
          <w:sz w:val="20"/>
        </w:rPr>
        <w:t>NHS Terms and Conditions for the Supply of Services</w:t>
      </w:r>
      <w:r w:rsidR="000C0A29" w:rsidRPr="00256BF1">
        <w:rPr>
          <w:rFonts w:ascii="Arial" w:hAnsi="Arial" w:cs="Arial"/>
          <w:color w:val="FF0000"/>
          <w:sz w:val="20"/>
        </w:rPr>
        <w:t xml:space="preserve"> </w:t>
      </w:r>
      <w:r w:rsidR="00423E58" w:rsidRPr="00256BF1">
        <w:rPr>
          <w:rFonts w:ascii="Arial" w:hAnsi="Arial" w:cs="Arial"/>
          <w:sz w:val="20"/>
        </w:rPr>
        <w:t xml:space="preserve">will apply to any </w:t>
      </w:r>
      <w:r w:rsidRPr="00256BF1">
        <w:rPr>
          <w:rFonts w:ascii="Arial" w:hAnsi="Arial" w:cs="Arial"/>
          <w:sz w:val="20"/>
        </w:rPr>
        <w:t>contract awarded as a result of this quotation exercise.</w:t>
      </w:r>
      <w:r w:rsidR="00376283">
        <w:rPr>
          <w:rFonts w:ascii="Arial" w:hAnsi="Arial" w:cs="Arial"/>
          <w:sz w:val="20"/>
        </w:rPr>
        <w:t xml:space="preserve"> The contract will initially be for 1 year with up to two additional 1 year extensions, i.e. 1+1+1</w:t>
      </w:r>
    </w:p>
    <w:p w:rsidR="007E5E4A" w:rsidRPr="00256BF1" w:rsidRDefault="007E5E4A" w:rsidP="00423E58">
      <w:pPr>
        <w:spacing w:after="0"/>
        <w:rPr>
          <w:rFonts w:ascii="Arial" w:hAnsi="Arial" w:cs="Arial"/>
          <w:sz w:val="20"/>
        </w:rPr>
      </w:pPr>
    </w:p>
    <w:p w:rsidR="00962F93" w:rsidRDefault="00423E58" w:rsidP="00423E58">
      <w:pPr>
        <w:spacing w:after="0"/>
        <w:rPr>
          <w:rFonts w:ascii="Arial" w:hAnsi="Arial" w:cs="Arial"/>
          <w:sz w:val="20"/>
        </w:rPr>
      </w:pPr>
      <w:r w:rsidRPr="00256BF1">
        <w:rPr>
          <w:rFonts w:ascii="Arial" w:hAnsi="Arial" w:cs="Arial"/>
          <w:sz w:val="20"/>
        </w:rPr>
        <w:t xml:space="preserve">If you are interested in quoting for this requirement, please reply </w:t>
      </w:r>
      <w:r w:rsidR="00B00740" w:rsidRPr="00256BF1">
        <w:rPr>
          <w:rFonts w:ascii="Arial" w:hAnsi="Arial" w:cs="Arial"/>
          <w:sz w:val="20"/>
        </w:rPr>
        <w:t xml:space="preserve">with a ‘bid response document’ </w:t>
      </w:r>
      <w:r w:rsidRPr="00256BF1">
        <w:rPr>
          <w:rFonts w:ascii="Arial" w:hAnsi="Arial" w:cs="Arial"/>
          <w:sz w:val="20"/>
        </w:rPr>
        <w:t xml:space="preserve">to </w:t>
      </w:r>
      <w:r w:rsidR="00766D9C" w:rsidRPr="00256BF1">
        <w:rPr>
          <w:rFonts w:ascii="Arial" w:hAnsi="Arial" w:cs="Arial"/>
          <w:sz w:val="20"/>
        </w:rPr>
        <w:t xml:space="preserve">the following email box </w:t>
      </w:r>
      <w:hyperlink r:id="rId11" w:history="1">
        <w:r w:rsidR="000317F9" w:rsidRPr="00573E1E">
          <w:rPr>
            <w:rStyle w:val="Hyperlink"/>
            <w:rFonts w:ascii="Arial" w:hAnsi="Arial" w:cs="Arial"/>
            <w:sz w:val="20"/>
          </w:rPr>
          <w:t>nelcsu.welcpod-procurement@nhs.net</w:t>
        </w:r>
      </w:hyperlink>
      <w:r w:rsidR="000317F9">
        <w:rPr>
          <w:rFonts w:ascii="Arial" w:hAnsi="Arial" w:cs="Arial"/>
          <w:sz w:val="20"/>
        </w:rPr>
        <w:t xml:space="preserve"> </w:t>
      </w:r>
      <w:r w:rsidR="00F205C6" w:rsidRPr="00256BF1">
        <w:rPr>
          <w:rFonts w:ascii="Arial" w:hAnsi="Arial" w:cs="Arial"/>
          <w:sz w:val="20"/>
        </w:rPr>
        <w:t xml:space="preserve">by </w:t>
      </w:r>
      <w:r w:rsidR="00001C99" w:rsidRPr="00256BF1">
        <w:rPr>
          <w:rFonts w:ascii="Arial" w:hAnsi="Arial" w:cs="Arial"/>
          <w:sz w:val="20"/>
        </w:rPr>
        <w:t>12 noon on 1</w:t>
      </w:r>
      <w:r w:rsidR="00001C99" w:rsidRPr="00256BF1">
        <w:rPr>
          <w:rFonts w:ascii="Arial" w:hAnsi="Arial" w:cs="Arial"/>
          <w:sz w:val="20"/>
          <w:vertAlign w:val="superscript"/>
        </w:rPr>
        <w:t>st</w:t>
      </w:r>
      <w:r w:rsidR="00001C99" w:rsidRPr="00256BF1">
        <w:rPr>
          <w:rFonts w:ascii="Arial" w:hAnsi="Arial" w:cs="Arial"/>
          <w:sz w:val="20"/>
        </w:rPr>
        <w:t xml:space="preserve"> November 2017 </w:t>
      </w:r>
      <w:r w:rsidR="00962F93" w:rsidRPr="00256BF1">
        <w:rPr>
          <w:rFonts w:ascii="Arial" w:hAnsi="Arial" w:cs="Arial"/>
          <w:sz w:val="20"/>
        </w:rPr>
        <w:t>with the following information:</w:t>
      </w:r>
    </w:p>
    <w:p w:rsidR="00376283" w:rsidRPr="00256BF1" w:rsidRDefault="00376283" w:rsidP="00423E58">
      <w:pPr>
        <w:spacing w:after="0"/>
        <w:rPr>
          <w:rFonts w:ascii="Arial" w:hAnsi="Arial" w:cs="Arial"/>
          <w:sz w:val="20"/>
        </w:rPr>
      </w:pPr>
    </w:p>
    <w:p w:rsidR="00423E58" w:rsidRPr="00256BF1" w:rsidRDefault="00423E58" w:rsidP="00962F93">
      <w:pPr>
        <w:pStyle w:val="ListParagraph"/>
        <w:numPr>
          <w:ilvl w:val="0"/>
          <w:numId w:val="12"/>
        </w:numPr>
        <w:spacing w:after="0"/>
        <w:ind w:left="567" w:hanging="567"/>
        <w:rPr>
          <w:rFonts w:ascii="Arial" w:hAnsi="Arial" w:cs="Arial"/>
          <w:sz w:val="20"/>
        </w:rPr>
      </w:pPr>
      <w:r w:rsidRPr="00256BF1">
        <w:rPr>
          <w:rFonts w:ascii="Arial" w:hAnsi="Arial" w:cs="Arial"/>
          <w:sz w:val="20"/>
        </w:rPr>
        <w:t xml:space="preserve">Full name </w:t>
      </w:r>
      <w:r w:rsidR="00206017" w:rsidRPr="00256BF1">
        <w:rPr>
          <w:rFonts w:ascii="Arial" w:hAnsi="Arial" w:cs="Arial"/>
          <w:sz w:val="20"/>
        </w:rPr>
        <w:t xml:space="preserve">and address </w:t>
      </w:r>
      <w:r w:rsidRPr="00256BF1">
        <w:rPr>
          <w:rFonts w:ascii="Arial" w:hAnsi="Arial" w:cs="Arial"/>
          <w:sz w:val="20"/>
        </w:rPr>
        <w:t>of supplier</w:t>
      </w:r>
      <w:r w:rsidR="00206017" w:rsidRPr="00256BF1">
        <w:rPr>
          <w:rFonts w:ascii="Arial" w:hAnsi="Arial" w:cs="Arial"/>
          <w:sz w:val="20"/>
        </w:rPr>
        <w:t>,</w:t>
      </w:r>
      <w:r w:rsidR="00B00740" w:rsidRPr="00256BF1">
        <w:rPr>
          <w:rFonts w:ascii="Arial" w:hAnsi="Arial" w:cs="Arial"/>
          <w:sz w:val="20"/>
        </w:rPr>
        <w:t xml:space="preserve"> our reference number</w:t>
      </w:r>
      <w:r w:rsidR="00206017" w:rsidRPr="00256BF1">
        <w:rPr>
          <w:rFonts w:ascii="Arial" w:hAnsi="Arial" w:cs="Arial"/>
          <w:sz w:val="20"/>
        </w:rPr>
        <w:t xml:space="preserve"> and your contact details</w:t>
      </w:r>
      <w:r w:rsidR="00B00740" w:rsidRPr="00256BF1">
        <w:rPr>
          <w:rFonts w:ascii="Arial" w:hAnsi="Arial" w:cs="Arial"/>
          <w:sz w:val="20"/>
        </w:rPr>
        <w:t>;</w:t>
      </w:r>
    </w:p>
    <w:p w:rsidR="007E5E4A" w:rsidRPr="00256BF1" w:rsidRDefault="007E5E4A" w:rsidP="00962F93">
      <w:pPr>
        <w:spacing w:after="0"/>
        <w:ind w:left="567" w:hanging="567"/>
        <w:rPr>
          <w:rFonts w:ascii="Arial" w:hAnsi="Arial" w:cs="Arial"/>
          <w:sz w:val="20"/>
        </w:rPr>
      </w:pPr>
    </w:p>
    <w:p w:rsidR="00423E58" w:rsidRPr="00256BF1" w:rsidRDefault="00423E58" w:rsidP="00962F93">
      <w:pPr>
        <w:pStyle w:val="ListParagraph"/>
        <w:numPr>
          <w:ilvl w:val="0"/>
          <w:numId w:val="12"/>
        </w:numPr>
        <w:spacing w:after="0"/>
        <w:ind w:left="567" w:hanging="567"/>
        <w:rPr>
          <w:rFonts w:ascii="Arial" w:hAnsi="Arial" w:cs="Arial"/>
          <w:sz w:val="20"/>
        </w:rPr>
      </w:pPr>
      <w:r w:rsidRPr="00256BF1">
        <w:rPr>
          <w:rFonts w:ascii="Arial" w:hAnsi="Arial" w:cs="Arial"/>
          <w:sz w:val="20"/>
        </w:rPr>
        <w:t xml:space="preserve">Details of services to be supplied including details in response to the requirements set </w:t>
      </w:r>
      <w:r w:rsidR="00ED4F02" w:rsidRPr="00256BF1">
        <w:rPr>
          <w:rFonts w:ascii="Arial" w:hAnsi="Arial" w:cs="Arial"/>
          <w:sz w:val="20"/>
        </w:rPr>
        <w:t xml:space="preserve">out in the Annex A </w:t>
      </w:r>
      <w:r w:rsidR="00C34DE2" w:rsidRPr="00256BF1">
        <w:rPr>
          <w:rFonts w:ascii="Arial" w:hAnsi="Arial" w:cs="Arial"/>
          <w:sz w:val="20"/>
        </w:rPr>
        <w:t xml:space="preserve">/ the evaluation criteria </w:t>
      </w:r>
      <w:r w:rsidR="00ED4F02" w:rsidRPr="00256BF1">
        <w:rPr>
          <w:rFonts w:ascii="Arial" w:hAnsi="Arial" w:cs="Arial"/>
          <w:sz w:val="20"/>
        </w:rPr>
        <w:t>to this letter</w:t>
      </w:r>
      <w:r w:rsidR="00BC0A2F" w:rsidRPr="00256BF1">
        <w:rPr>
          <w:rFonts w:ascii="Arial" w:hAnsi="Arial" w:cs="Arial"/>
          <w:sz w:val="20"/>
        </w:rPr>
        <w:t xml:space="preserve"> an</w:t>
      </w:r>
      <w:r w:rsidR="00FA2CA6" w:rsidRPr="00256BF1">
        <w:rPr>
          <w:rFonts w:ascii="Arial" w:hAnsi="Arial" w:cs="Arial"/>
          <w:sz w:val="20"/>
        </w:rPr>
        <w:t>d</w:t>
      </w:r>
      <w:r w:rsidR="00BC0A2F" w:rsidRPr="00256BF1">
        <w:rPr>
          <w:rFonts w:ascii="Arial" w:hAnsi="Arial" w:cs="Arial"/>
          <w:sz w:val="20"/>
        </w:rPr>
        <w:t xml:space="preserve"> a referee (preferably public sector)</w:t>
      </w:r>
      <w:r w:rsidR="00F205C6" w:rsidRPr="00256BF1">
        <w:rPr>
          <w:rFonts w:ascii="Arial" w:hAnsi="Arial" w:cs="Arial"/>
          <w:sz w:val="20"/>
        </w:rPr>
        <w:t>;</w:t>
      </w:r>
    </w:p>
    <w:p w:rsidR="00962F93" w:rsidRPr="00256BF1" w:rsidRDefault="00962F93" w:rsidP="00962F93">
      <w:pPr>
        <w:spacing w:after="0"/>
        <w:ind w:left="567" w:hanging="567"/>
        <w:rPr>
          <w:rFonts w:ascii="Arial" w:hAnsi="Arial" w:cs="Arial"/>
          <w:sz w:val="20"/>
        </w:rPr>
      </w:pPr>
    </w:p>
    <w:p w:rsidR="00423E58" w:rsidRPr="00256BF1" w:rsidRDefault="00423E58" w:rsidP="00962F93">
      <w:pPr>
        <w:pStyle w:val="ListParagraph"/>
        <w:numPr>
          <w:ilvl w:val="0"/>
          <w:numId w:val="12"/>
        </w:numPr>
        <w:spacing w:after="0"/>
        <w:ind w:left="567" w:hanging="567"/>
        <w:rPr>
          <w:rFonts w:ascii="Arial" w:hAnsi="Arial" w:cs="Arial"/>
          <w:sz w:val="20"/>
        </w:rPr>
      </w:pPr>
      <w:r w:rsidRPr="00256BF1">
        <w:rPr>
          <w:rFonts w:ascii="Arial" w:hAnsi="Arial" w:cs="Arial"/>
          <w:sz w:val="20"/>
        </w:rPr>
        <w:t>Expected</w:t>
      </w:r>
      <w:r w:rsidR="00F205C6" w:rsidRPr="00256BF1">
        <w:rPr>
          <w:rFonts w:ascii="Arial" w:hAnsi="Arial" w:cs="Arial"/>
          <w:sz w:val="20"/>
        </w:rPr>
        <w:t xml:space="preserve"> delivery / start / finish date,</w:t>
      </w:r>
      <w:r w:rsidR="00962F93" w:rsidRPr="00256BF1">
        <w:rPr>
          <w:rFonts w:ascii="Arial" w:hAnsi="Arial" w:cs="Arial"/>
          <w:sz w:val="20"/>
        </w:rPr>
        <w:t xml:space="preserve"> and </w:t>
      </w:r>
      <w:r w:rsidR="00F205C6" w:rsidRPr="00256BF1">
        <w:rPr>
          <w:rFonts w:ascii="Arial" w:hAnsi="Arial" w:cs="Arial"/>
          <w:sz w:val="20"/>
        </w:rPr>
        <w:t xml:space="preserve">a </w:t>
      </w:r>
      <w:r w:rsidR="00962F93" w:rsidRPr="00256BF1">
        <w:rPr>
          <w:rFonts w:ascii="Arial" w:hAnsi="Arial" w:cs="Arial"/>
          <w:sz w:val="20"/>
        </w:rPr>
        <w:t>project time table</w:t>
      </w:r>
      <w:r w:rsidR="00F205C6" w:rsidRPr="00256BF1">
        <w:rPr>
          <w:rFonts w:ascii="Arial" w:hAnsi="Arial" w:cs="Arial"/>
          <w:sz w:val="20"/>
        </w:rPr>
        <w:t>;</w:t>
      </w:r>
    </w:p>
    <w:p w:rsidR="00962F93" w:rsidRPr="00256BF1" w:rsidRDefault="00962F93" w:rsidP="00962F93">
      <w:pPr>
        <w:spacing w:after="0"/>
        <w:ind w:left="567" w:hanging="567"/>
        <w:rPr>
          <w:rFonts w:ascii="Arial" w:hAnsi="Arial" w:cs="Arial"/>
          <w:sz w:val="20"/>
        </w:rPr>
      </w:pPr>
    </w:p>
    <w:p w:rsidR="00FA2CA6" w:rsidRPr="00256BF1" w:rsidRDefault="00423E58" w:rsidP="00962F93">
      <w:pPr>
        <w:pStyle w:val="ListParagraph"/>
        <w:numPr>
          <w:ilvl w:val="0"/>
          <w:numId w:val="12"/>
        </w:numPr>
        <w:spacing w:after="0"/>
        <w:ind w:left="567" w:hanging="567"/>
        <w:rPr>
          <w:rFonts w:ascii="Arial" w:hAnsi="Arial" w:cs="Arial"/>
          <w:sz w:val="20"/>
        </w:rPr>
      </w:pPr>
      <w:r w:rsidRPr="00256BF1">
        <w:rPr>
          <w:rFonts w:ascii="Arial" w:hAnsi="Arial" w:cs="Arial"/>
          <w:sz w:val="20"/>
        </w:rPr>
        <w:t>T</w:t>
      </w:r>
      <w:r w:rsidR="00962F93" w:rsidRPr="00256BF1">
        <w:rPr>
          <w:rFonts w:ascii="Arial" w:hAnsi="Arial" w:cs="Arial"/>
          <w:sz w:val="20"/>
        </w:rPr>
        <w:t>otal price excluding VAT</w:t>
      </w:r>
      <w:r w:rsidR="00970C5F" w:rsidRPr="00256BF1">
        <w:rPr>
          <w:rFonts w:ascii="Arial" w:hAnsi="Arial" w:cs="Arial"/>
          <w:sz w:val="20"/>
        </w:rPr>
        <w:t xml:space="preserve"> (Annex C)</w:t>
      </w:r>
      <w:r w:rsidR="00FA2CA6" w:rsidRPr="00256BF1">
        <w:rPr>
          <w:rFonts w:ascii="Arial" w:hAnsi="Arial" w:cs="Arial"/>
          <w:sz w:val="20"/>
        </w:rPr>
        <w:t>;</w:t>
      </w:r>
    </w:p>
    <w:p w:rsidR="00943FD2" w:rsidRPr="00256BF1" w:rsidRDefault="00943FD2" w:rsidP="00943FD2">
      <w:pPr>
        <w:pStyle w:val="ListParagraph"/>
        <w:rPr>
          <w:rFonts w:ascii="Arial" w:hAnsi="Arial" w:cs="Arial"/>
          <w:sz w:val="20"/>
        </w:rPr>
      </w:pPr>
    </w:p>
    <w:p w:rsidR="00943FD2" w:rsidRPr="00256BF1" w:rsidRDefault="00943FD2" w:rsidP="00962F93">
      <w:pPr>
        <w:pStyle w:val="ListParagraph"/>
        <w:numPr>
          <w:ilvl w:val="0"/>
          <w:numId w:val="12"/>
        </w:numPr>
        <w:spacing w:after="0"/>
        <w:ind w:left="567" w:hanging="567"/>
        <w:rPr>
          <w:rFonts w:ascii="Arial" w:hAnsi="Arial" w:cs="Arial"/>
          <w:sz w:val="20"/>
        </w:rPr>
      </w:pPr>
      <w:r w:rsidRPr="00256BF1">
        <w:rPr>
          <w:rFonts w:ascii="Arial" w:hAnsi="Arial" w:cs="Arial"/>
          <w:sz w:val="20"/>
        </w:rPr>
        <w:t>Confirmation of acceptance of the terms and conditions of contract (Annex B);</w:t>
      </w:r>
    </w:p>
    <w:p w:rsidR="00FA2CA6" w:rsidRPr="00256BF1" w:rsidRDefault="00FA2CA6" w:rsidP="00FA2CA6">
      <w:pPr>
        <w:pStyle w:val="ListParagraph"/>
        <w:rPr>
          <w:rFonts w:ascii="Arial" w:hAnsi="Arial" w:cs="Arial"/>
          <w:sz w:val="20"/>
        </w:rPr>
      </w:pPr>
    </w:p>
    <w:p w:rsidR="00423E58" w:rsidRPr="00256BF1" w:rsidRDefault="00FA2CA6" w:rsidP="00962F93">
      <w:pPr>
        <w:pStyle w:val="ListParagraph"/>
        <w:numPr>
          <w:ilvl w:val="0"/>
          <w:numId w:val="12"/>
        </w:numPr>
        <w:spacing w:after="0"/>
        <w:ind w:left="567" w:hanging="567"/>
        <w:rPr>
          <w:rFonts w:ascii="Arial" w:hAnsi="Arial" w:cs="Arial"/>
          <w:sz w:val="20"/>
        </w:rPr>
      </w:pPr>
      <w:r w:rsidRPr="00256BF1">
        <w:rPr>
          <w:rFonts w:ascii="Arial" w:hAnsi="Arial" w:cs="Arial"/>
          <w:sz w:val="20"/>
        </w:rPr>
        <w:t>Annex D – Conflict of Interest Declaration</w:t>
      </w:r>
      <w:r w:rsidR="00F205C6" w:rsidRPr="00256BF1">
        <w:rPr>
          <w:rFonts w:ascii="Arial" w:hAnsi="Arial" w:cs="Arial"/>
          <w:sz w:val="20"/>
        </w:rPr>
        <w:t>.</w:t>
      </w:r>
    </w:p>
    <w:p w:rsidR="00423E58" w:rsidRPr="00256BF1" w:rsidRDefault="00423E58" w:rsidP="00423E58">
      <w:pPr>
        <w:spacing w:after="0"/>
        <w:rPr>
          <w:rFonts w:ascii="Arial" w:hAnsi="Arial" w:cs="Arial"/>
          <w:sz w:val="20"/>
        </w:rPr>
      </w:pPr>
    </w:p>
    <w:p w:rsidR="00423E58" w:rsidRPr="00256BF1" w:rsidRDefault="00F205C6" w:rsidP="00423E58">
      <w:pPr>
        <w:spacing w:after="0"/>
        <w:rPr>
          <w:rFonts w:ascii="Arial" w:hAnsi="Arial" w:cs="Arial"/>
          <w:sz w:val="20"/>
        </w:rPr>
      </w:pPr>
      <w:r w:rsidRPr="00256BF1">
        <w:rPr>
          <w:rFonts w:ascii="Arial" w:hAnsi="Arial" w:cs="Arial"/>
          <w:sz w:val="20"/>
        </w:rPr>
        <w:t>The CCG</w:t>
      </w:r>
      <w:r w:rsidR="00423E58" w:rsidRPr="00256BF1">
        <w:rPr>
          <w:rFonts w:ascii="Arial" w:hAnsi="Arial" w:cs="Arial"/>
          <w:sz w:val="20"/>
        </w:rPr>
        <w:t xml:space="preserve"> is seeking quotations from a number of suppliers. The following criteria will apply to the select</w:t>
      </w:r>
      <w:r w:rsidR="00962F93" w:rsidRPr="00256BF1">
        <w:rPr>
          <w:rFonts w:ascii="Arial" w:hAnsi="Arial" w:cs="Arial"/>
          <w:sz w:val="20"/>
        </w:rPr>
        <w:t>ion of the successful supplier</w:t>
      </w:r>
      <w:r w:rsidR="004B0D9F" w:rsidRPr="00256BF1">
        <w:rPr>
          <w:rFonts w:ascii="Arial" w:hAnsi="Arial" w:cs="Arial"/>
          <w:sz w:val="20"/>
        </w:rPr>
        <w:t>. Upon receipt each bid will be scored and evaluated</w:t>
      </w:r>
      <w:r w:rsidR="00962F93" w:rsidRPr="00256BF1">
        <w:rPr>
          <w:rFonts w:ascii="Arial" w:hAnsi="Arial" w:cs="Arial"/>
          <w:sz w:val="20"/>
        </w:rPr>
        <w:t>:</w:t>
      </w:r>
    </w:p>
    <w:p w:rsidR="00D97647" w:rsidRPr="00256BF1" w:rsidRDefault="00D97647" w:rsidP="00423E58">
      <w:pPr>
        <w:spacing w:after="0"/>
        <w:rPr>
          <w:rFonts w:ascii="Arial" w:hAnsi="Arial" w:cs="Arial"/>
          <w:sz w:val="20"/>
        </w:rPr>
      </w:pPr>
    </w:p>
    <w:p w:rsidR="007543AA" w:rsidRPr="00256BF1" w:rsidRDefault="007543AA"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256BF1"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256BF1" w:rsidRDefault="008D752C" w:rsidP="00423E58">
            <w:pPr>
              <w:spacing w:after="0"/>
              <w:rPr>
                <w:rFonts w:ascii="Arial" w:hAnsi="Arial" w:cs="Arial"/>
                <w:sz w:val="20"/>
                <w:lang w:val="en-GB"/>
              </w:rPr>
            </w:pPr>
            <w:r w:rsidRPr="00256BF1">
              <w:rPr>
                <w:rFonts w:ascii="Arial" w:hAnsi="Arial" w:cs="Arial"/>
                <w:sz w:val="20"/>
                <w:lang w:val="en-GB"/>
              </w:rPr>
              <w:t>#</w:t>
            </w:r>
          </w:p>
        </w:tc>
        <w:tc>
          <w:tcPr>
            <w:tcW w:w="6521" w:type="dxa"/>
            <w:gridSpan w:val="2"/>
          </w:tcPr>
          <w:p w:rsidR="008D752C" w:rsidRPr="00256BF1" w:rsidRDefault="008D752C" w:rsidP="00423E58">
            <w:pPr>
              <w:spacing w:after="0"/>
              <w:rPr>
                <w:rFonts w:ascii="Arial" w:hAnsi="Arial" w:cs="Arial"/>
                <w:b w:val="0"/>
                <w:sz w:val="20"/>
                <w:lang w:val="en-GB"/>
              </w:rPr>
            </w:pPr>
            <w:r w:rsidRPr="00256BF1">
              <w:rPr>
                <w:rFonts w:ascii="Arial" w:hAnsi="Arial" w:cs="Arial"/>
                <w:sz w:val="20"/>
                <w:lang w:val="en-GB"/>
              </w:rPr>
              <w:t>Evaluation Criteria</w:t>
            </w:r>
          </w:p>
        </w:tc>
        <w:tc>
          <w:tcPr>
            <w:tcW w:w="1559" w:type="dxa"/>
          </w:tcPr>
          <w:p w:rsidR="008D752C" w:rsidRPr="00256BF1" w:rsidRDefault="008D752C" w:rsidP="00D97647">
            <w:pPr>
              <w:spacing w:after="0"/>
              <w:jc w:val="center"/>
              <w:rPr>
                <w:rFonts w:ascii="Arial" w:hAnsi="Arial" w:cs="Arial"/>
                <w:sz w:val="20"/>
                <w:lang w:val="en-GB"/>
              </w:rPr>
            </w:pPr>
            <w:r w:rsidRPr="00256BF1">
              <w:rPr>
                <w:rFonts w:ascii="Arial" w:hAnsi="Arial" w:cs="Arial"/>
                <w:sz w:val="20"/>
                <w:lang w:val="en-GB"/>
              </w:rPr>
              <w:t>Weight</w:t>
            </w:r>
          </w:p>
        </w:tc>
      </w:tr>
      <w:tr w:rsidR="000016C4" w:rsidRPr="00256BF1" w:rsidTr="008D752C">
        <w:trPr>
          <w:cantSplit/>
          <w:trHeight w:val="284"/>
        </w:trPr>
        <w:tc>
          <w:tcPr>
            <w:tcW w:w="675" w:type="dxa"/>
          </w:tcPr>
          <w:p w:rsidR="000016C4" w:rsidRPr="00256BF1" w:rsidRDefault="000016C4" w:rsidP="00423E58">
            <w:pPr>
              <w:spacing w:after="0"/>
              <w:rPr>
                <w:rFonts w:ascii="Arial" w:hAnsi="Arial" w:cs="Arial"/>
                <w:b/>
                <w:sz w:val="20"/>
                <w:lang w:val="en-GB"/>
              </w:rPr>
            </w:pPr>
            <w:r w:rsidRPr="00256BF1">
              <w:rPr>
                <w:rFonts w:ascii="Arial" w:hAnsi="Arial" w:cs="Arial"/>
                <w:b/>
                <w:sz w:val="20"/>
                <w:lang w:val="en-GB"/>
              </w:rPr>
              <w:t>1</w:t>
            </w:r>
          </w:p>
        </w:tc>
        <w:tc>
          <w:tcPr>
            <w:tcW w:w="6521" w:type="dxa"/>
            <w:gridSpan w:val="2"/>
          </w:tcPr>
          <w:p w:rsidR="000016C4" w:rsidRPr="00256BF1" w:rsidRDefault="000016C4" w:rsidP="000016C4">
            <w:pPr>
              <w:overflowPunct w:val="0"/>
              <w:autoSpaceDE w:val="0"/>
              <w:autoSpaceDN w:val="0"/>
              <w:rPr>
                <w:rFonts w:ascii="Arial" w:hAnsi="Arial" w:cs="Arial"/>
                <w:sz w:val="20"/>
                <w:lang w:val="en-GB"/>
              </w:rPr>
            </w:pPr>
            <w:r w:rsidRPr="00256BF1">
              <w:rPr>
                <w:rFonts w:ascii="Arial" w:hAnsi="Arial" w:cs="Arial"/>
                <w:b/>
                <w:bCs/>
                <w:sz w:val="20"/>
                <w:lang w:val="en-GB"/>
              </w:rPr>
              <w:t xml:space="preserve">Proposed </w:t>
            </w:r>
            <w:r w:rsidR="009A339A" w:rsidRPr="00256BF1">
              <w:rPr>
                <w:rFonts w:ascii="Arial" w:hAnsi="Arial" w:cs="Arial"/>
                <w:b/>
                <w:bCs/>
                <w:sz w:val="20"/>
                <w:lang w:val="en-GB"/>
              </w:rPr>
              <w:t>solution and approach</w:t>
            </w:r>
          </w:p>
        </w:tc>
        <w:tc>
          <w:tcPr>
            <w:tcW w:w="1559" w:type="dxa"/>
          </w:tcPr>
          <w:p w:rsidR="000016C4" w:rsidRPr="00256BF1" w:rsidRDefault="009A339A" w:rsidP="00D97647">
            <w:pPr>
              <w:spacing w:after="0"/>
              <w:jc w:val="center"/>
              <w:rPr>
                <w:rFonts w:ascii="Arial" w:hAnsi="Arial" w:cs="Arial"/>
                <w:b/>
                <w:sz w:val="20"/>
                <w:lang w:val="en-GB"/>
              </w:rPr>
            </w:pPr>
            <w:r w:rsidRPr="00256BF1">
              <w:rPr>
                <w:rFonts w:ascii="Arial" w:hAnsi="Arial" w:cs="Arial"/>
                <w:b/>
                <w:sz w:val="20"/>
                <w:lang w:val="en-GB"/>
              </w:rPr>
              <w:t>6</w:t>
            </w:r>
            <w:r w:rsidR="00CD74E2" w:rsidRPr="00256BF1">
              <w:rPr>
                <w:rFonts w:ascii="Arial" w:hAnsi="Arial" w:cs="Arial"/>
                <w:b/>
                <w:sz w:val="20"/>
                <w:lang w:val="en-GB"/>
              </w:rPr>
              <w:t>0</w:t>
            </w:r>
            <w:r w:rsidR="000016C4" w:rsidRPr="00256BF1">
              <w:rPr>
                <w:rFonts w:ascii="Arial" w:hAnsi="Arial" w:cs="Arial"/>
                <w:b/>
                <w:sz w:val="20"/>
                <w:lang w:val="en-GB"/>
              </w:rPr>
              <w:t>%</w:t>
            </w:r>
          </w:p>
        </w:tc>
      </w:tr>
      <w:tr w:rsidR="00063A74" w:rsidRPr="00256BF1" w:rsidTr="00063A74">
        <w:trPr>
          <w:cantSplit/>
          <w:trHeight w:val="284"/>
        </w:trPr>
        <w:tc>
          <w:tcPr>
            <w:tcW w:w="675" w:type="dxa"/>
          </w:tcPr>
          <w:p w:rsidR="00063A74" w:rsidRPr="00256BF1" w:rsidRDefault="00063A74" w:rsidP="00423E58">
            <w:pPr>
              <w:spacing w:after="0"/>
              <w:rPr>
                <w:rFonts w:ascii="Arial" w:hAnsi="Arial" w:cs="Arial"/>
                <w:sz w:val="20"/>
                <w:lang w:val="en-GB"/>
              </w:rPr>
            </w:pPr>
          </w:p>
        </w:tc>
        <w:tc>
          <w:tcPr>
            <w:tcW w:w="709" w:type="dxa"/>
          </w:tcPr>
          <w:p w:rsidR="00063A74" w:rsidRPr="00256BF1" w:rsidRDefault="00063A74" w:rsidP="008D752C">
            <w:pPr>
              <w:spacing w:after="0"/>
              <w:rPr>
                <w:rFonts w:ascii="Arial" w:hAnsi="Arial" w:cs="Arial"/>
                <w:sz w:val="20"/>
                <w:lang w:val="en-GB"/>
              </w:rPr>
            </w:pPr>
            <w:r w:rsidRPr="00256BF1">
              <w:rPr>
                <w:rFonts w:ascii="Arial" w:hAnsi="Arial" w:cs="Arial"/>
                <w:sz w:val="20"/>
                <w:lang w:val="en-GB"/>
              </w:rPr>
              <w:t>1.1</w:t>
            </w:r>
          </w:p>
        </w:tc>
        <w:tc>
          <w:tcPr>
            <w:tcW w:w="5812" w:type="dxa"/>
          </w:tcPr>
          <w:p w:rsidR="00063A74" w:rsidRPr="00256BF1" w:rsidRDefault="00E04C5C" w:rsidP="00E04C5C">
            <w:pPr>
              <w:overflowPunct w:val="0"/>
              <w:autoSpaceDE w:val="0"/>
              <w:autoSpaceDN w:val="0"/>
              <w:rPr>
                <w:rFonts w:ascii="Arial" w:eastAsiaTheme="minorHAnsi" w:hAnsi="Arial" w:cs="Arial"/>
                <w:sz w:val="20"/>
                <w:lang w:val="en-GB"/>
              </w:rPr>
            </w:pPr>
            <w:r w:rsidRPr="00256BF1">
              <w:rPr>
                <w:rFonts w:ascii="Arial" w:hAnsi="Arial" w:cs="Arial"/>
                <w:sz w:val="20"/>
                <w:lang w:val="en-GB"/>
              </w:rPr>
              <w:t>Ability to deploy and support a working and usable product that meets the criteria laid out in annex A</w:t>
            </w:r>
          </w:p>
        </w:tc>
        <w:tc>
          <w:tcPr>
            <w:tcW w:w="1559" w:type="dxa"/>
          </w:tcPr>
          <w:p w:rsidR="00063A74" w:rsidRPr="00256BF1" w:rsidRDefault="009A0019" w:rsidP="00012682">
            <w:pPr>
              <w:autoSpaceDN w:val="0"/>
              <w:jc w:val="center"/>
              <w:rPr>
                <w:rFonts w:ascii="Arial" w:eastAsiaTheme="minorHAnsi" w:hAnsi="Arial" w:cs="Arial"/>
                <w:sz w:val="20"/>
                <w:lang w:val="en-GB"/>
              </w:rPr>
            </w:pPr>
            <w:r w:rsidRPr="00256BF1">
              <w:rPr>
                <w:rFonts w:ascii="Arial" w:hAnsi="Arial" w:cs="Arial"/>
                <w:sz w:val="20"/>
                <w:lang w:val="en-GB"/>
              </w:rPr>
              <w:t>30</w:t>
            </w:r>
            <w:r w:rsidR="00063A74" w:rsidRPr="00256BF1">
              <w:rPr>
                <w:rFonts w:ascii="Arial" w:hAnsi="Arial" w:cs="Arial"/>
                <w:sz w:val="20"/>
                <w:lang w:val="en-GB"/>
              </w:rPr>
              <w:t>%</w:t>
            </w:r>
          </w:p>
        </w:tc>
      </w:tr>
      <w:tr w:rsidR="00063A74" w:rsidRPr="00256BF1" w:rsidTr="00063A74">
        <w:trPr>
          <w:cantSplit/>
          <w:trHeight w:val="284"/>
        </w:trPr>
        <w:tc>
          <w:tcPr>
            <w:tcW w:w="675" w:type="dxa"/>
          </w:tcPr>
          <w:p w:rsidR="00063A74" w:rsidRPr="00256BF1" w:rsidRDefault="00063A74" w:rsidP="00423E58">
            <w:pPr>
              <w:spacing w:after="0"/>
              <w:rPr>
                <w:rFonts w:ascii="Arial" w:hAnsi="Arial" w:cs="Arial"/>
                <w:sz w:val="20"/>
                <w:lang w:val="en-GB"/>
              </w:rPr>
            </w:pPr>
          </w:p>
        </w:tc>
        <w:tc>
          <w:tcPr>
            <w:tcW w:w="709" w:type="dxa"/>
          </w:tcPr>
          <w:p w:rsidR="00063A74" w:rsidRPr="00256BF1" w:rsidRDefault="00063A74" w:rsidP="008D752C">
            <w:pPr>
              <w:spacing w:after="0"/>
              <w:rPr>
                <w:rFonts w:ascii="Arial" w:hAnsi="Arial" w:cs="Arial"/>
                <w:sz w:val="20"/>
                <w:lang w:val="en-GB"/>
              </w:rPr>
            </w:pPr>
            <w:r w:rsidRPr="00256BF1">
              <w:rPr>
                <w:rFonts w:ascii="Arial" w:hAnsi="Arial" w:cs="Arial"/>
                <w:sz w:val="20"/>
                <w:lang w:val="en-GB"/>
              </w:rPr>
              <w:t>1.2</w:t>
            </w:r>
          </w:p>
        </w:tc>
        <w:tc>
          <w:tcPr>
            <w:tcW w:w="5812" w:type="dxa"/>
          </w:tcPr>
          <w:p w:rsidR="00063A74" w:rsidRPr="00256BF1" w:rsidRDefault="00063A74" w:rsidP="000D70DD">
            <w:pPr>
              <w:spacing w:after="0"/>
              <w:rPr>
                <w:rFonts w:ascii="Arial" w:eastAsiaTheme="minorHAnsi" w:hAnsi="Arial" w:cs="Arial"/>
                <w:sz w:val="20"/>
                <w:lang w:val="en-GB"/>
              </w:rPr>
            </w:pPr>
            <w:r w:rsidRPr="00256BF1">
              <w:rPr>
                <w:rFonts w:ascii="Arial" w:hAnsi="Arial" w:cs="Arial"/>
                <w:sz w:val="20"/>
                <w:lang w:val="en-GB"/>
              </w:rPr>
              <w:t xml:space="preserve">Project Delivery </w:t>
            </w:r>
            <w:r w:rsidR="009A0019" w:rsidRPr="00256BF1">
              <w:rPr>
                <w:rFonts w:ascii="Arial" w:hAnsi="Arial" w:cs="Arial"/>
                <w:sz w:val="20"/>
                <w:lang w:val="en-GB"/>
              </w:rPr>
              <w:t>Plan including referral pathway and evidence of proven ability to work to deadlines</w:t>
            </w:r>
          </w:p>
        </w:tc>
        <w:tc>
          <w:tcPr>
            <w:tcW w:w="1559" w:type="dxa"/>
          </w:tcPr>
          <w:p w:rsidR="00063A74" w:rsidRPr="00256BF1" w:rsidRDefault="009A0019" w:rsidP="00012682">
            <w:pPr>
              <w:autoSpaceDN w:val="0"/>
              <w:jc w:val="center"/>
              <w:rPr>
                <w:rFonts w:ascii="Arial" w:eastAsiaTheme="minorHAnsi" w:hAnsi="Arial" w:cs="Arial"/>
                <w:sz w:val="20"/>
                <w:lang w:val="en-GB"/>
              </w:rPr>
            </w:pPr>
            <w:r w:rsidRPr="00256BF1">
              <w:rPr>
                <w:rFonts w:ascii="Arial" w:hAnsi="Arial" w:cs="Arial"/>
                <w:sz w:val="20"/>
                <w:lang w:val="en-GB"/>
              </w:rPr>
              <w:t>6</w:t>
            </w:r>
            <w:r w:rsidR="00063A74" w:rsidRPr="00256BF1">
              <w:rPr>
                <w:rFonts w:ascii="Arial" w:hAnsi="Arial" w:cs="Arial"/>
                <w:sz w:val="20"/>
                <w:lang w:val="en-GB"/>
              </w:rPr>
              <w:t>%</w:t>
            </w:r>
          </w:p>
        </w:tc>
      </w:tr>
      <w:tr w:rsidR="00063A74" w:rsidRPr="00256BF1" w:rsidTr="00063A74">
        <w:trPr>
          <w:cantSplit/>
          <w:trHeight w:val="284"/>
        </w:trPr>
        <w:tc>
          <w:tcPr>
            <w:tcW w:w="675" w:type="dxa"/>
          </w:tcPr>
          <w:p w:rsidR="00063A74" w:rsidRPr="00256BF1" w:rsidRDefault="00063A74" w:rsidP="00423E58">
            <w:pPr>
              <w:spacing w:after="0"/>
              <w:rPr>
                <w:rFonts w:ascii="Arial" w:hAnsi="Arial" w:cs="Arial"/>
                <w:sz w:val="20"/>
                <w:lang w:val="en-GB"/>
              </w:rPr>
            </w:pPr>
          </w:p>
        </w:tc>
        <w:tc>
          <w:tcPr>
            <w:tcW w:w="709" w:type="dxa"/>
          </w:tcPr>
          <w:p w:rsidR="00063A74" w:rsidRPr="00256BF1" w:rsidRDefault="00063A74" w:rsidP="008D752C">
            <w:pPr>
              <w:spacing w:after="0"/>
              <w:rPr>
                <w:rFonts w:ascii="Arial" w:hAnsi="Arial" w:cs="Arial"/>
                <w:sz w:val="20"/>
                <w:lang w:val="en-GB"/>
              </w:rPr>
            </w:pPr>
            <w:r w:rsidRPr="00256BF1">
              <w:rPr>
                <w:rFonts w:ascii="Arial" w:hAnsi="Arial" w:cs="Arial"/>
                <w:sz w:val="20"/>
                <w:lang w:val="en-GB"/>
              </w:rPr>
              <w:t>1.3</w:t>
            </w:r>
          </w:p>
        </w:tc>
        <w:tc>
          <w:tcPr>
            <w:tcW w:w="5812" w:type="dxa"/>
          </w:tcPr>
          <w:p w:rsidR="00063A74" w:rsidRPr="00256BF1" w:rsidRDefault="00063A74" w:rsidP="008D752C">
            <w:pPr>
              <w:overflowPunct w:val="0"/>
              <w:autoSpaceDE w:val="0"/>
              <w:autoSpaceDN w:val="0"/>
              <w:rPr>
                <w:rFonts w:ascii="Arial" w:eastAsiaTheme="minorHAnsi" w:hAnsi="Arial" w:cs="Arial"/>
                <w:sz w:val="20"/>
                <w:lang w:val="en-GB"/>
              </w:rPr>
            </w:pPr>
            <w:r w:rsidRPr="00256BF1">
              <w:rPr>
                <w:rFonts w:ascii="Arial" w:hAnsi="Arial" w:cs="Arial"/>
                <w:sz w:val="20"/>
                <w:lang w:val="en-GB"/>
              </w:rPr>
              <w:t>Proven experience and capability in the field (provide details of previous experience of carrying out similar projects)</w:t>
            </w:r>
          </w:p>
        </w:tc>
        <w:tc>
          <w:tcPr>
            <w:tcW w:w="1559" w:type="dxa"/>
          </w:tcPr>
          <w:p w:rsidR="00063A74" w:rsidRPr="00256BF1" w:rsidRDefault="009A0019" w:rsidP="00012682">
            <w:pPr>
              <w:autoSpaceDN w:val="0"/>
              <w:jc w:val="center"/>
              <w:rPr>
                <w:rFonts w:ascii="Arial" w:eastAsiaTheme="minorHAnsi" w:hAnsi="Arial" w:cs="Arial"/>
                <w:sz w:val="20"/>
                <w:lang w:val="en-GB"/>
              </w:rPr>
            </w:pPr>
            <w:r w:rsidRPr="00256BF1">
              <w:rPr>
                <w:rFonts w:ascii="Arial" w:hAnsi="Arial" w:cs="Arial"/>
                <w:sz w:val="20"/>
                <w:lang w:val="en-GB"/>
              </w:rPr>
              <w:t>6</w:t>
            </w:r>
            <w:r w:rsidR="00063A74" w:rsidRPr="00256BF1">
              <w:rPr>
                <w:rFonts w:ascii="Arial" w:hAnsi="Arial" w:cs="Arial"/>
                <w:sz w:val="20"/>
                <w:lang w:val="en-GB"/>
              </w:rPr>
              <w:t>%</w:t>
            </w:r>
          </w:p>
        </w:tc>
      </w:tr>
      <w:tr w:rsidR="00063A74" w:rsidRPr="00256BF1" w:rsidTr="00063A74">
        <w:trPr>
          <w:cantSplit/>
          <w:trHeight w:val="284"/>
        </w:trPr>
        <w:tc>
          <w:tcPr>
            <w:tcW w:w="675" w:type="dxa"/>
          </w:tcPr>
          <w:p w:rsidR="00063A74" w:rsidRPr="00256BF1" w:rsidRDefault="00063A74" w:rsidP="00423E58">
            <w:pPr>
              <w:spacing w:after="0"/>
              <w:rPr>
                <w:rFonts w:ascii="Arial" w:hAnsi="Arial" w:cs="Arial"/>
                <w:sz w:val="20"/>
                <w:lang w:val="en-GB"/>
              </w:rPr>
            </w:pPr>
          </w:p>
        </w:tc>
        <w:tc>
          <w:tcPr>
            <w:tcW w:w="709" w:type="dxa"/>
          </w:tcPr>
          <w:p w:rsidR="00063A74" w:rsidRPr="00256BF1" w:rsidRDefault="00063A74" w:rsidP="008D752C">
            <w:pPr>
              <w:spacing w:after="0"/>
              <w:rPr>
                <w:rFonts w:ascii="Arial" w:hAnsi="Arial" w:cs="Arial"/>
                <w:sz w:val="20"/>
                <w:lang w:val="en-GB"/>
              </w:rPr>
            </w:pPr>
            <w:r w:rsidRPr="00256BF1">
              <w:rPr>
                <w:rFonts w:ascii="Arial" w:hAnsi="Arial" w:cs="Arial"/>
                <w:sz w:val="20"/>
                <w:lang w:val="en-GB"/>
              </w:rPr>
              <w:t>1.4</w:t>
            </w:r>
          </w:p>
        </w:tc>
        <w:tc>
          <w:tcPr>
            <w:tcW w:w="5812" w:type="dxa"/>
          </w:tcPr>
          <w:p w:rsidR="00063A74" w:rsidRPr="00256BF1" w:rsidRDefault="00063A74" w:rsidP="003E5CAB">
            <w:pPr>
              <w:overflowPunct w:val="0"/>
              <w:autoSpaceDE w:val="0"/>
              <w:autoSpaceDN w:val="0"/>
              <w:rPr>
                <w:rFonts w:ascii="Arial" w:eastAsiaTheme="minorHAnsi" w:hAnsi="Arial" w:cs="Arial"/>
                <w:sz w:val="20"/>
                <w:lang w:val="en-GB"/>
              </w:rPr>
            </w:pPr>
            <w:r w:rsidRPr="00256BF1">
              <w:rPr>
                <w:rFonts w:ascii="Arial" w:hAnsi="Arial" w:cs="Arial"/>
                <w:sz w:val="20"/>
                <w:lang w:val="en-GB"/>
              </w:rPr>
              <w:t>Evidence of Quality Assurance for your organisation in the delivery of interventions offered</w:t>
            </w:r>
          </w:p>
        </w:tc>
        <w:tc>
          <w:tcPr>
            <w:tcW w:w="1559" w:type="dxa"/>
          </w:tcPr>
          <w:p w:rsidR="00063A74" w:rsidRPr="00256BF1" w:rsidRDefault="009A0019" w:rsidP="00012682">
            <w:pPr>
              <w:autoSpaceDN w:val="0"/>
              <w:jc w:val="center"/>
              <w:rPr>
                <w:rFonts w:ascii="Arial" w:eastAsiaTheme="minorHAnsi" w:hAnsi="Arial" w:cs="Arial"/>
                <w:sz w:val="20"/>
                <w:lang w:val="en-GB"/>
              </w:rPr>
            </w:pPr>
            <w:r w:rsidRPr="00256BF1">
              <w:rPr>
                <w:rFonts w:ascii="Arial" w:hAnsi="Arial" w:cs="Arial"/>
                <w:sz w:val="20"/>
                <w:lang w:val="en-GB"/>
              </w:rPr>
              <w:t>6</w:t>
            </w:r>
            <w:r w:rsidR="00063A74" w:rsidRPr="00256BF1">
              <w:rPr>
                <w:rFonts w:ascii="Arial" w:hAnsi="Arial" w:cs="Arial"/>
                <w:sz w:val="20"/>
                <w:lang w:val="en-GB"/>
              </w:rPr>
              <w:t>%</w:t>
            </w:r>
          </w:p>
        </w:tc>
      </w:tr>
      <w:tr w:rsidR="00063A74" w:rsidRPr="00256BF1" w:rsidTr="00063A74">
        <w:trPr>
          <w:cantSplit/>
          <w:trHeight w:val="284"/>
        </w:trPr>
        <w:tc>
          <w:tcPr>
            <w:tcW w:w="675" w:type="dxa"/>
          </w:tcPr>
          <w:p w:rsidR="00063A74" w:rsidRPr="00256BF1" w:rsidRDefault="00063A74" w:rsidP="00423E58">
            <w:pPr>
              <w:spacing w:after="0"/>
              <w:rPr>
                <w:rFonts w:ascii="Arial" w:hAnsi="Arial" w:cs="Arial"/>
                <w:sz w:val="20"/>
                <w:lang w:val="en-GB"/>
              </w:rPr>
            </w:pPr>
          </w:p>
        </w:tc>
        <w:tc>
          <w:tcPr>
            <w:tcW w:w="709" w:type="dxa"/>
          </w:tcPr>
          <w:p w:rsidR="00063A74" w:rsidRPr="00256BF1" w:rsidRDefault="00063A74" w:rsidP="008D752C">
            <w:pPr>
              <w:spacing w:after="0"/>
              <w:rPr>
                <w:rFonts w:ascii="Arial" w:hAnsi="Arial" w:cs="Arial"/>
                <w:sz w:val="20"/>
                <w:lang w:val="en-GB"/>
              </w:rPr>
            </w:pPr>
            <w:r w:rsidRPr="00256BF1">
              <w:rPr>
                <w:rFonts w:ascii="Arial" w:hAnsi="Arial" w:cs="Arial"/>
                <w:sz w:val="20"/>
                <w:lang w:val="en-GB"/>
              </w:rPr>
              <w:t>1.</w:t>
            </w:r>
            <w:r w:rsidR="004B0D9F" w:rsidRPr="00256BF1">
              <w:rPr>
                <w:rFonts w:ascii="Arial" w:hAnsi="Arial" w:cs="Arial"/>
                <w:sz w:val="20"/>
                <w:lang w:val="en-GB"/>
              </w:rPr>
              <w:t>5</w:t>
            </w:r>
          </w:p>
        </w:tc>
        <w:tc>
          <w:tcPr>
            <w:tcW w:w="5812" w:type="dxa"/>
          </w:tcPr>
          <w:p w:rsidR="00063A74" w:rsidRPr="00256BF1" w:rsidRDefault="00063A74" w:rsidP="009A0019">
            <w:pPr>
              <w:overflowPunct w:val="0"/>
              <w:autoSpaceDE w:val="0"/>
              <w:autoSpaceDN w:val="0"/>
              <w:rPr>
                <w:rFonts w:ascii="Arial" w:eastAsiaTheme="minorHAnsi" w:hAnsi="Arial" w:cs="Arial"/>
                <w:sz w:val="20"/>
                <w:lang w:val="en-GB"/>
              </w:rPr>
            </w:pPr>
            <w:r w:rsidRPr="00256BF1">
              <w:rPr>
                <w:rFonts w:cstheme="minorHAnsi"/>
                <w:sz w:val="20"/>
                <w:lang w:val="en-GB"/>
              </w:rPr>
              <w:t>A process flow</w:t>
            </w:r>
            <w:r w:rsidR="009A0019" w:rsidRPr="00256BF1">
              <w:rPr>
                <w:rFonts w:cstheme="minorHAnsi"/>
                <w:sz w:val="20"/>
                <w:lang w:val="en-GB"/>
              </w:rPr>
              <w:t xml:space="preserve"> and description</w:t>
            </w:r>
            <w:r w:rsidRPr="00256BF1">
              <w:rPr>
                <w:rFonts w:cstheme="minorHAnsi"/>
                <w:sz w:val="20"/>
                <w:lang w:val="en-GB"/>
              </w:rPr>
              <w:t xml:space="preserve"> of how uptake</w:t>
            </w:r>
            <w:r w:rsidRPr="00256BF1">
              <w:rPr>
                <w:rFonts w:eastAsia="Calibri" w:cstheme="minorHAnsi"/>
                <w:sz w:val="20"/>
                <w:lang w:val="en-GB"/>
              </w:rPr>
              <w:t xml:space="preserve"> and outcomes of the interventions will be reported</w:t>
            </w:r>
            <w:r w:rsidRPr="00256BF1" w:rsidDel="0018695A">
              <w:rPr>
                <w:rFonts w:ascii="Arial" w:hAnsi="Arial" w:cs="Arial"/>
                <w:sz w:val="20"/>
                <w:lang w:val="en-GB"/>
              </w:rPr>
              <w:t xml:space="preserve"> </w:t>
            </w:r>
            <w:r w:rsidRPr="00256BF1">
              <w:rPr>
                <w:rFonts w:ascii="Arial" w:hAnsi="Arial" w:cs="Arial"/>
                <w:sz w:val="20"/>
                <w:lang w:val="en-GB"/>
              </w:rPr>
              <w:t>to the CCG</w:t>
            </w:r>
          </w:p>
        </w:tc>
        <w:tc>
          <w:tcPr>
            <w:tcW w:w="1559" w:type="dxa"/>
          </w:tcPr>
          <w:p w:rsidR="00063A74" w:rsidRPr="00256BF1" w:rsidRDefault="009A0019" w:rsidP="00012682">
            <w:pPr>
              <w:autoSpaceDN w:val="0"/>
              <w:jc w:val="center"/>
              <w:rPr>
                <w:rFonts w:ascii="Arial" w:eastAsiaTheme="minorHAnsi" w:hAnsi="Arial" w:cs="Arial"/>
                <w:sz w:val="20"/>
                <w:lang w:val="en-GB"/>
              </w:rPr>
            </w:pPr>
            <w:r w:rsidRPr="00256BF1">
              <w:rPr>
                <w:rFonts w:ascii="Arial" w:hAnsi="Arial" w:cs="Arial"/>
                <w:sz w:val="20"/>
                <w:lang w:val="en-GB"/>
              </w:rPr>
              <w:t>6</w:t>
            </w:r>
            <w:r w:rsidR="00063A74" w:rsidRPr="00256BF1">
              <w:rPr>
                <w:rFonts w:ascii="Arial" w:hAnsi="Arial" w:cs="Arial"/>
                <w:sz w:val="20"/>
                <w:lang w:val="en-GB"/>
              </w:rPr>
              <w:t>%</w:t>
            </w:r>
          </w:p>
        </w:tc>
      </w:tr>
      <w:tr w:rsidR="00063A74" w:rsidRPr="00256BF1" w:rsidTr="00063A74">
        <w:trPr>
          <w:cantSplit/>
          <w:trHeight w:val="284"/>
        </w:trPr>
        <w:tc>
          <w:tcPr>
            <w:tcW w:w="675" w:type="dxa"/>
          </w:tcPr>
          <w:p w:rsidR="00063A74" w:rsidRPr="00256BF1" w:rsidRDefault="00063A74" w:rsidP="00423E58">
            <w:pPr>
              <w:spacing w:after="0"/>
              <w:rPr>
                <w:rFonts w:ascii="Arial" w:hAnsi="Arial" w:cs="Arial"/>
                <w:sz w:val="20"/>
                <w:lang w:val="en-GB"/>
              </w:rPr>
            </w:pPr>
          </w:p>
        </w:tc>
        <w:tc>
          <w:tcPr>
            <w:tcW w:w="709" w:type="dxa"/>
          </w:tcPr>
          <w:p w:rsidR="00063A74" w:rsidRPr="00256BF1" w:rsidRDefault="00063A74" w:rsidP="008D752C">
            <w:pPr>
              <w:spacing w:after="0"/>
              <w:rPr>
                <w:rFonts w:ascii="Arial" w:hAnsi="Arial" w:cs="Arial"/>
                <w:sz w:val="20"/>
                <w:lang w:val="en-GB"/>
              </w:rPr>
            </w:pPr>
            <w:r w:rsidRPr="00256BF1">
              <w:rPr>
                <w:rFonts w:ascii="Arial" w:hAnsi="Arial" w:cs="Arial"/>
                <w:sz w:val="20"/>
                <w:lang w:val="en-GB"/>
              </w:rPr>
              <w:t>1.</w:t>
            </w:r>
            <w:r w:rsidR="004B0D9F" w:rsidRPr="00256BF1">
              <w:rPr>
                <w:rFonts w:ascii="Arial" w:hAnsi="Arial" w:cs="Arial"/>
                <w:sz w:val="20"/>
                <w:lang w:val="en-GB"/>
              </w:rPr>
              <w:t>6</w:t>
            </w:r>
          </w:p>
        </w:tc>
        <w:tc>
          <w:tcPr>
            <w:tcW w:w="5812" w:type="dxa"/>
          </w:tcPr>
          <w:p w:rsidR="00063A74" w:rsidRPr="00256BF1" w:rsidRDefault="009A0019" w:rsidP="008D752C">
            <w:pPr>
              <w:overflowPunct w:val="0"/>
              <w:autoSpaceDE w:val="0"/>
              <w:autoSpaceDN w:val="0"/>
              <w:rPr>
                <w:rFonts w:ascii="Arial" w:eastAsiaTheme="minorHAnsi" w:hAnsi="Arial" w:cs="Arial"/>
                <w:sz w:val="20"/>
                <w:lang w:val="en-GB"/>
              </w:rPr>
            </w:pPr>
            <w:r w:rsidRPr="00256BF1">
              <w:rPr>
                <w:rFonts w:ascii="Arial" w:hAnsi="Arial" w:cs="Arial"/>
                <w:sz w:val="20"/>
                <w:lang w:val="en-GB"/>
              </w:rPr>
              <w:t>Organizational</w:t>
            </w:r>
            <w:r w:rsidR="00063A74" w:rsidRPr="00256BF1">
              <w:rPr>
                <w:rFonts w:ascii="Arial" w:hAnsi="Arial" w:cs="Arial"/>
                <w:sz w:val="20"/>
                <w:lang w:val="en-GB"/>
              </w:rPr>
              <w:t xml:space="preserve"> capacity to undertake the work</w:t>
            </w:r>
            <w:r w:rsidR="00E04C5C" w:rsidRPr="00256BF1">
              <w:rPr>
                <w:rFonts w:ascii="Arial" w:hAnsi="Arial" w:cs="Arial"/>
                <w:sz w:val="20"/>
                <w:lang w:val="en-GB"/>
              </w:rPr>
              <w:t>,</w:t>
            </w:r>
            <w:r w:rsidR="00063A74" w:rsidRPr="00256BF1">
              <w:rPr>
                <w:rFonts w:ascii="Arial" w:hAnsi="Arial" w:cs="Arial"/>
                <w:sz w:val="20"/>
                <w:lang w:val="en-GB"/>
              </w:rPr>
              <w:t xml:space="preserve"> given other commitments</w:t>
            </w:r>
          </w:p>
        </w:tc>
        <w:tc>
          <w:tcPr>
            <w:tcW w:w="1559" w:type="dxa"/>
          </w:tcPr>
          <w:p w:rsidR="00063A74" w:rsidRPr="00256BF1" w:rsidRDefault="009A0019" w:rsidP="00012682">
            <w:pPr>
              <w:autoSpaceDN w:val="0"/>
              <w:jc w:val="center"/>
              <w:rPr>
                <w:rFonts w:ascii="Arial" w:eastAsiaTheme="minorHAnsi" w:hAnsi="Arial" w:cs="Arial"/>
                <w:sz w:val="20"/>
                <w:lang w:val="en-GB"/>
              </w:rPr>
            </w:pPr>
            <w:r w:rsidRPr="00256BF1">
              <w:rPr>
                <w:rFonts w:ascii="Arial" w:hAnsi="Arial" w:cs="Arial"/>
                <w:sz w:val="20"/>
                <w:lang w:val="en-GB"/>
              </w:rPr>
              <w:t>6</w:t>
            </w:r>
            <w:r w:rsidR="00063A74" w:rsidRPr="00256BF1">
              <w:rPr>
                <w:rFonts w:ascii="Arial" w:hAnsi="Arial" w:cs="Arial"/>
                <w:sz w:val="20"/>
                <w:lang w:val="en-GB"/>
              </w:rPr>
              <w:t>%</w:t>
            </w:r>
          </w:p>
        </w:tc>
      </w:tr>
      <w:tr w:rsidR="00063A74" w:rsidRPr="00256BF1" w:rsidTr="008D752C">
        <w:trPr>
          <w:cantSplit/>
          <w:trHeight w:val="284"/>
        </w:trPr>
        <w:tc>
          <w:tcPr>
            <w:tcW w:w="675" w:type="dxa"/>
          </w:tcPr>
          <w:p w:rsidR="00063A74" w:rsidRPr="00256BF1" w:rsidRDefault="00063A74" w:rsidP="00423E58">
            <w:pPr>
              <w:spacing w:after="0"/>
              <w:rPr>
                <w:rFonts w:ascii="Arial" w:hAnsi="Arial" w:cs="Arial"/>
                <w:b/>
                <w:sz w:val="20"/>
                <w:lang w:val="en-GB"/>
              </w:rPr>
            </w:pPr>
            <w:r w:rsidRPr="00256BF1">
              <w:rPr>
                <w:rFonts w:ascii="Arial" w:hAnsi="Arial" w:cs="Arial"/>
                <w:b/>
                <w:sz w:val="20"/>
                <w:lang w:val="en-GB"/>
              </w:rPr>
              <w:t>2</w:t>
            </w:r>
          </w:p>
        </w:tc>
        <w:tc>
          <w:tcPr>
            <w:tcW w:w="6521" w:type="dxa"/>
            <w:gridSpan w:val="2"/>
          </w:tcPr>
          <w:p w:rsidR="00063A74" w:rsidRPr="00256BF1" w:rsidRDefault="00063A74" w:rsidP="00E148F3">
            <w:pPr>
              <w:overflowPunct w:val="0"/>
              <w:autoSpaceDE w:val="0"/>
              <w:autoSpaceDN w:val="0"/>
              <w:rPr>
                <w:rFonts w:ascii="Arial" w:eastAsiaTheme="minorHAnsi" w:hAnsi="Arial" w:cs="Arial"/>
                <w:b/>
                <w:sz w:val="20"/>
                <w:lang w:val="en-GB"/>
              </w:rPr>
            </w:pPr>
            <w:r w:rsidRPr="00256BF1">
              <w:rPr>
                <w:rFonts w:ascii="Arial" w:hAnsi="Arial" w:cs="Arial"/>
                <w:b/>
                <w:bCs/>
                <w:sz w:val="20"/>
                <w:lang w:val="en-GB"/>
              </w:rPr>
              <w:t>Price</w:t>
            </w:r>
          </w:p>
        </w:tc>
        <w:tc>
          <w:tcPr>
            <w:tcW w:w="1559" w:type="dxa"/>
          </w:tcPr>
          <w:p w:rsidR="00063A74" w:rsidRPr="00256BF1" w:rsidRDefault="009A339A" w:rsidP="00D97647">
            <w:pPr>
              <w:spacing w:after="0"/>
              <w:jc w:val="center"/>
              <w:rPr>
                <w:rFonts w:ascii="Arial" w:hAnsi="Arial" w:cs="Arial"/>
                <w:b/>
                <w:sz w:val="20"/>
                <w:lang w:val="en-GB"/>
              </w:rPr>
            </w:pPr>
            <w:r w:rsidRPr="00256BF1">
              <w:rPr>
                <w:rFonts w:ascii="Arial" w:hAnsi="Arial" w:cs="Arial"/>
                <w:b/>
                <w:sz w:val="20"/>
                <w:lang w:val="en-GB"/>
              </w:rPr>
              <w:t>4</w:t>
            </w:r>
            <w:r w:rsidR="00063A74" w:rsidRPr="00256BF1">
              <w:rPr>
                <w:rFonts w:ascii="Arial" w:hAnsi="Arial" w:cs="Arial"/>
                <w:b/>
                <w:sz w:val="20"/>
                <w:lang w:val="en-GB"/>
              </w:rPr>
              <w:t>0%</w:t>
            </w:r>
          </w:p>
        </w:tc>
      </w:tr>
      <w:tr w:rsidR="00063A74" w:rsidRPr="00256BF1" w:rsidTr="008D752C">
        <w:trPr>
          <w:cantSplit/>
          <w:trHeight w:val="284"/>
        </w:trPr>
        <w:tc>
          <w:tcPr>
            <w:tcW w:w="675" w:type="dxa"/>
          </w:tcPr>
          <w:p w:rsidR="00063A74" w:rsidRPr="00256BF1" w:rsidRDefault="00063A74" w:rsidP="00423E58">
            <w:pPr>
              <w:spacing w:after="0"/>
              <w:rPr>
                <w:rFonts w:ascii="Arial" w:hAnsi="Arial" w:cs="Arial"/>
                <w:b/>
                <w:sz w:val="20"/>
                <w:lang w:val="en-GB"/>
              </w:rPr>
            </w:pPr>
          </w:p>
        </w:tc>
        <w:tc>
          <w:tcPr>
            <w:tcW w:w="6521" w:type="dxa"/>
            <w:gridSpan w:val="2"/>
          </w:tcPr>
          <w:p w:rsidR="00063A74" w:rsidRPr="00256BF1" w:rsidRDefault="00063A74" w:rsidP="004B0D9F">
            <w:pPr>
              <w:overflowPunct w:val="0"/>
              <w:autoSpaceDE w:val="0"/>
              <w:autoSpaceDN w:val="0"/>
              <w:jc w:val="center"/>
              <w:rPr>
                <w:rFonts w:ascii="Arial" w:hAnsi="Arial" w:cs="Arial"/>
                <w:b/>
                <w:bCs/>
                <w:sz w:val="20"/>
                <w:lang w:val="en-GB"/>
              </w:rPr>
            </w:pPr>
            <w:r w:rsidRPr="00256BF1">
              <w:rPr>
                <w:rFonts w:ascii="Arial" w:hAnsi="Arial" w:cs="Arial"/>
                <w:b/>
                <w:bCs/>
                <w:sz w:val="20"/>
                <w:lang w:val="en-GB"/>
              </w:rPr>
              <w:t>Proposed Approach + Price</w:t>
            </w:r>
          </w:p>
        </w:tc>
        <w:tc>
          <w:tcPr>
            <w:tcW w:w="1559" w:type="dxa"/>
          </w:tcPr>
          <w:p w:rsidR="00063A74" w:rsidRPr="00256BF1" w:rsidRDefault="00063A74" w:rsidP="00D97647">
            <w:pPr>
              <w:spacing w:after="0"/>
              <w:jc w:val="center"/>
              <w:rPr>
                <w:rFonts w:ascii="Arial" w:hAnsi="Arial" w:cs="Arial"/>
                <w:b/>
                <w:sz w:val="20"/>
                <w:lang w:val="en-GB"/>
              </w:rPr>
            </w:pPr>
            <w:r w:rsidRPr="00256BF1">
              <w:rPr>
                <w:rFonts w:ascii="Arial" w:hAnsi="Arial" w:cs="Arial"/>
                <w:b/>
                <w:sz w:val="20"/>
                <w:lang w:val="en-GB"/>
              </w:rPr>
              <w:t>100%</w:t>
            </w:r>
          </w:p>
        </w:tc>
      </w:tr>
    </w:tbl>
    <w:p w:rsidR="00D97647" w:rsidRPr="00256BF1" w:rsidRDefault="00D97647" w:rsidP="00423E58">
      <w:pPr>
        <w:spacing w:after="0"/>
        <w:rPr>
          <w:rFonts w:ascii="Arial" w:hAnsi="Arial" w:cs="Arial"/>
          <w:sz w:val="20"/>
        </w:rPr>
      </w:pPr>
    </w:p>
    <w:p w:rsidR="000016C4" w:rsidRPr="00256BF1" w:rsidRDefault="000016C4" w:rsidP="00423E58">
      <w:pPr>
        <w:spacing w:after="0"/>
        <w:rPr>
          <w:rFonts w:ascii="Arial" w:hAnsi="Arial" w:cs="Arial"/>
          <w:sz w:val="20"/>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36047E" w:rsidRPr="00256BF1" w:rsidTr="00553780">
        <w:tc>
          <w:tcPr>
            <w:tcW w:w="254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28" w:type="dxa"/>
              <w:right w:w="108" w:type="dxa"/>
            </w:tcMar>
          </w:tcPr>
          <w:p w:rsidR="0036047E" w:rsidRPr="00256BF1" w:rsidRDefault="0036047E" w:rsidP="0036047E">
            <w:pPr>
              <w:jc w:val="center"/>
              <w:rPr>
                <w:rFonts w:ascii="Arial" w:hAnsi="Arial" w:cs="Arial"/>
                <w:b/>
                <w:sz w:val="20"/>
                <w14:ligatures w14:val="standardContextual"/>
              </w:rPr>
            </w:pPr>
            <w:r w:rsidRPr="00256BF1">
              <w:rPr>
                <w:rFonts w:ascii="Arial" w:hAnsi="Arial" w:cs="Arial"/>
                <w:b/>
                <w:sz w:val="20"/>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28" w:type="dxa"/>
              <w:right w:w="108" w:type="dxa"/>
            </w:tcMar>
          </w:tcPr>
          <w:p w:rsidR="0036047E" w:rsidRPr="00256BF1" w:rsidRDefault="0036047E" w:rsidP="0036047E">
            <w:pPr>
              <w:jc w:val="center"/>
              <w:rPr>
                <w:rFonts w:ascii="Arial" w:hAnsi="Arial" w:cs="Arial"/>
                <w:b/>
                <w:sz w:val="20"/>
                <w14:ligatures w14:val="standardContextual"/>
              </w:rPr>
            </w:pPr>
            <w:r w:rsidRPr="00256BF1">
              <w:rPr>
                <w:rFonts w:ascii="Arial" w:hAnsi="Arial" w:cs="Arial"/>
                <w:b/>
                <w:sz w:val="20"/>
                <w14:ligatures w14:val="standardContextual"/>
              </w:rPr>
              <w:t>Definition</w:t>
            </w:r>
          </w:p>
        </w:tc>
      </w:tr>
      <w:tr w:rsidR="0036047E" w:rsidRPr="00256BF1" w:rsidTr="0036047E">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Non-compliant</w:t>
            </w:r>
          </w:p>
          <w:p w:rsidR="0036047E" w:rsidRPr="00256BF1" w:rsidRDefault="0036047E" w:rsidP="00005D4C">
            <w:pPr>
              <w:rPr>
                <w:rFonts w:ascii="Arial" w:hAnsi="Arial" w:cs="Arial"/>
                <w:sz w:val="20"/>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No response or partial response and poor evidence provided in support of it.  Does not give the commissioner confidence in the ability of the Bidder to deliver the Contract.</w:t>
            </w:r>
          </w:p>
        </w:tc>
      </w:tr>
      <w:tr w:rsidR="0036047E" w:rsidRPr="00256BF1" w:rsidTr="0036047E">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Weak</w:t>
            </w:r>
          </w:p>
          <w:p w:rsidR="0036047E" w:rsidRPr="00256BF1" w:rsidRDefault="0036047E" w:rsidP="00005D4C">
            <w:pPr>
              <w:rPr>
                <w:rFonts w:ascii="Arial" w:hAnsi="Arial" w:cs="Arial"/>
                <w:sz w:val="20"/>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Response is supported by a weak standard of evidence in several areas giving rise to concern about the ability of the Bidder to deliver the Contract.</w:t>
            </w:r>
          </w:p>
        </w:tc>
      </w:tr>
      <w:tr w:rsidR="0036047E" w:rsidRPr="00256BF1"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Minor reservations</w:t>
            </w:r>
          </w:p>
          <w:p w:rsidR="0036047E" w:rsidRPr="00256BF1" w:rsidRDefault="0036047E" w:rsidP="00005D4C">
            <w:pPr>
              <w:rPr>
                <w:rFonts w:ascii="Arial" w:hAnsi="Arial" w:cs="Arial"/>
                <w:sz w:val="20"/>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Response is supported by a satisfactory standard of evidence in most areas but a few areas lacking detail/evidence giving rise to some concerns about the ability of the Bidder to deliver the Contract.</w:t>
            </w:r>
          </w:p>
        </w:tc>
      </w:tr>
      <w:tr w:rsidR="0036047E" w:rsidRPr="00256BF1"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Compliant</w:t>
            </w:r>
          </w:p>
          <w:p w:rsidR="0036047E" w:rsidRPr="00256BF1" w:rsidRDefault="0036047E" w:rsidP="00005D4C">
            <w:pPr>
              <w:rPr>
                <w:rFonts w:ascii="Arial" w:hAnsi="Arial" w:cs="Arial"/>
                <w:sz w:val="20"/>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Response is comprehensive and supported by good standard of evidence. Gives the commissioner confidence in the ability of the Bidder to deliver the contract. Meets the Commissioner’s requirements.</w:t>
            </w:r>
          </w:p>
        </w:tc>
      </w:tr>
      <w:tr w:rsidR="0036047E" w:rsidRPr="00256BF1"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Very good</w:t>
            </w:r>
          </w:p>
          <w:p w:rsidR="0036047E" w:rsidRPr="00256BF1" w:rsidRDefault="0036047E" w:rsidP="00005D4C">
            <w:pPr>
              <w:rPr>
                <w:rFonts w:ascii="Arial" w:hAnsi="Arial" w:cs="Arial"/>
                <w:sz w:val="20"/>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36047E" w:rsidRPr="00256BF1"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256BF1" w:rsidRDefault="0036047E" w:rsidP="00005D4C">
            <w:pPr>
              <w:rPr>
                <w:rFonts w:ascii="Arial" w:hAnsi="Arial" w:cs="Arial"/>
                <w:sz w:val="20"/>
                <w14:ligatures w14:val="standardContextual"/>
              </w:rPr>
            </w:pPr>
            <w:r w:rsidRPr="00256BF1">
              <w:rPr>
                <w:rFonts w:ascii="Arial" w:hAnsi="Arial" w:cs="Arial"/>
                <w:sz w:val="20"/>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36047E" w:rsidRPr="00256BF1" w:rsidRDefault="0036047E" w:rsidP="00423E58">
      <w:pPr>
        <w:spacing w:after="0"/>
        <w:rPr>
          <w:rFonts w:ascii="Arial" w:hAnsi="Arial" w:cs="Arial"/>
          <w:sz w:val="20"/>
        </w:rPr>
      </w:pPr>
    </w:p>
    <w:p w:rsidR="00962F93" w:rsidRPr="00256BF1" w:rsidRDefault="000152F4" w:rsidP="004C6494">
      <w:pPr>
        <w:spacing w:after="0"/>
        <w:ind w:right="237"/>
        <w:rPr>
          <w:rFonts w:ascii="Arial" w:hAnsi="Arial" w:cs="Arial"/>
          <w:b/>
          <w:sz w:val="20"/>
        </w:rPr>
      </w:pPr>
      <w:r w:rsidRPr="00256BF1">
        <w:rPr>
          <w:rFonts w:ascii="Arial" w:hAnsi="Arial" w:cs="Arial"/>
          <w:b/>
          <w:sz w:val="20"/>
        </w:rPr>
        <w:t xml:space="preserve">The </w:t>
      </w:r>
      <w:r w:rsidR="00962F93" w:rsidRPr="00256BF1">
        <w:rPr>
          <w:rFonts w:ascii="Arial" w:hAnsi="Arial" w:cs="Arial"/>
          <w:b/>
          <w:sz w:val="20"/>
        </w:rPr>
        <w:t>Quotation must be submitted in a PDF format</w:t>
      </w:r>
      <w:r w:rsidRPr="00256BF1">
        <w:rPr>
          <w:rFonts w:ascii="Arial" w:hAnsi="Arial" w:cs="Arial"/>
          <w:b/>
          <w:sz w:val="20"/>
        </w:rPr>
        <w:t>, with pricing submitted in a separate file</w:t>
      </w:r>
      <w:r w:rsidR="002A0AA2" w:rsidRPr="00256BF1">
        <w:rPr>
          <w:rFonts w:ascii="Arial" w:hAnsi="Arial" w:cs="Arial"/>
          <w:b/>
          <w:sz w:val="20"/>
        </w:rPr>
        <w:t xml:space="preserve"> (or submit one priced and one unpriced bid)</w:t>
      </w:r>
      <w:r w:rsidR="00962F93" w:rsidRPr="00256BF1">
        <w:rPr>
          <w:rFonts w:ascii="Arial" w:hAnsi="Arial" w:cs="Arial"/>
          <w:b/>
          <w:sz w:val="20"/>
        </w:rPr>
        <w:t>.  Quotations received after the above date and time may not be considered.</w:t>
      </w:r>
      <w:r w:rsidR="00C13B89" w:rsidRPr="00256BF1">
        <w:rPr>
          <w:rFonts w:ascii="Arial" w:hAnsi="Arial" w:cs="Arial"/>
          <w:b/>
          <w:color w:val="FF0000"/>
          <w:sz w:val="20"/>
        </w:rPr>
        <w:t xml:space="preserve"> </w:t>
      </w:r>
    </w:p>
    <w:p w:rsidR="00962F93" w:rsidRPr="00256BF1" w:rsidRDefault="00962F93" w:rsidP="004C6494">
      <w:pPr>
        <w:spacing w:after="0"/>
        <w:ind w:right="237"/>
        <w:rPr>
          <w:rFonts w:ascii="Arial" w:hAnsi="Arial" w:cs="Arial"/>
          <w:sz w:val="20"/>
        </w:rPr>
      </w:pPr>
    </w:p>
    <w:p w:rsidR="00C6401D" w:rsidRPr="00256BF1" w:rsidRDefault="00C6401D" w:rsidP="004C6494">
      <w:pPr>
        <w:spacing w:after="0"/>
        <w:ind w:right="237"/>
        <w:rPr>
          <w:rFonts w:ascii="Arial" w:hAnsi="Arial" w:cs="Arial"/>
          <w:i/>
          <w:sz w:val="20"/>
        </w:rPr>
      </w:pPr>
      <w:r w:rsidRPr="00256BF1">
        <w:rPr>
          <w:rFonts w:ascii="Arial" w:hAnsi="Arial" w:cs="Arial"/>
          <w:i/>
          <w:sz w:val="20"/>
        </w:rPr>
        <w:t xml:space="preserve">It would be appreciated if you could advise, </w:t>
      </w:r>
      <w:r w:rsidR="00A61808" w:rsidRPr="00256BF1">
        <w:rPr>
          <w:rFonts w:ascii="Arial" w:hAnsi="Arial" w:cs="Arial"/>
          <w:sz w:val="20"/>
          <w:u w:val="single"/>
        </w:rPr>
        <w:t xml:space="preserve">within </w:t>
      </w:r>
      <w:r w:rsidR="00B25633" w:rsidRPr="00256BF1">
        <w:rPr>
          <w:rFonts w:ascii="Arial" w:hAnsi="Arial" w:cs="Arial"/>
          <w:sz w:val="20"/>
          <w:u w:val="single"/>
        </w:rPr>
        <w:t xml:space="preserve">3 </w:t>
      </w:r>
      <w:r w:rsidR="00A61808" w:rsidRPr="00256BF1">
        <w:rPr>
          <w:rFonts w:ascii="Arial" w:hAnsi="Arial" w:cs="Arial"/>
          <w:sz w:val="20"/>
          <w:u w:val="single"/>
        </w:rPr>
        <w:t>days of receiving this RFQ</w:t>
      </w:r>
      <w:r w:rsidRPr="00256BF1">
        <w:rPr>
          <w:rFonts w:ascii="Arial" w:hAnsi="Arial" w:cs="Arial"/>
          <w:i/>
          <w:sz w:val="20"/>
        </w:rPr>
        <w:t>, if you intend to submit a bid</w:t>
      </w:r>
      <w:r w:rsidR="00B34C8A" w:rsidRPr="00256BF1">
        <w:rPr>
          <w:rFonts w:ascii="Arial" w:hAnsi="Arial" w:cs="Arial"/>
          <w:i/>
          <w:sz w:val="20"/>
        </w:rPr>
        <w:t xml:space="preserve"> or your reasons for not submitting a bid</w:t>
      </w:r>
      <w:r w:rsidRPr="00256BF1">
        <w:rPr>
          <w:rFonts w:ascii="Arial" w:hAnsi="Arial" w:cs="Arial"/>
          <w:i/>
          <w:sz w:val="20"/>
        </w:rPr>
        <w:t xml:space="preserve">. </w:t>
      </w:r>
    </w:p>
    <w:p w:rsidR="00C6401D" w:rsidRPr="00256BF1" w:rsidRDefault="00C6401D" w:rsidP="004C6494">
      <w:pPr>
        <w:autoSpaceDE w:val="0"/>
        <w:autoSpaceDN w:val="0"/>
        <w:adjustRightInd w:val="0"/>
        <w:ind w:right="237"/>
        <w:jc w:val="both"/>
        <w:rPr>
          <w:rFonts w:cstheme="minorHAnsi"/>
          <w:sz w:val="20"/>
        </w:rPr>
      </w:pPr>
    </w:p>
    <w:p w:rsidR="00970C5F" w:rsidRPr="00256BF1" w:rsidRDefault="00970C5F" w:rsidP="004C6494">
      <w:pPr>
        <w:autoSpaceDE w:val="0"/>
        <w:autoSpaceDN w:val="0"/>
        <w:adjustRightInd w:val="0"/>
        <w:ind w:right="237"/>
        <w:jc w:val="both"/>
        <w:rPr>
          <w:rFonts w:cstheme="minorHAnsi"/>
          <w:sz w:val="20"/>
        </w:rPr>
      </w:pPr>
      <w:r w:rsidRPr="00256BF1">
        <w:rPr>
          <w:rFonts w:cstheme="minorHAnsi"/>
          <w:sz w:val="20"/>
        </w:rPr>
        <w:lastRenderedPageBreak/>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256BF1" w:rsidRDefault="00970C5F" w:rsidP="004C6494">
      <w:pPr>
        <w:autoSpaceDE w:val="0"/>
        <w:autoSpaceDN w:val="0"/>
        <w:adjustRightInd w:val="0"/>
        <w:ind w:right="237"/>
        <w:jc w:val="both"/>
        <w:rPr>
          <w:rFonts w:cstheme="minorHAnsi"/>
          <w:sz w:val="20"/>
        </w:rPr>
      </w:pPr>
      <w:r w:rsidRPr="00256BF1">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D14384" w:rsidRPr="00256BF1" w:rsidRDefault="00970C5F" w:rsidP="004C6494">
      <w:pPr>
        <w:autoSpaceDE w:val="0"/>
        <w:autoSpaceDN w:val="0"/>
        <w:adjustRightInd w:val="0"/>
        <w:ind w:right="237"/>
        <w:jc w:val="both"/>
        <w:rPr>
          <w:rFonts w:cstheme="minorHAnsi"/>
          <w:sz w:val="20"/>
        </w:rPr>
      </w:pPr>
      <w:r w:rsidRPr="00256BF1">
        <w:rPr>
          <w:rFonts w:cstheme="minorHAnsi"/>
          <w:sz w:val="20"/>
        </w:rPr>
        <w:t>The pass-mark for the qualitative</w:t>
      </w:r>
      <w:r w:rsidR="004B0D9F" w:rsidRPr="00256BF1">
        <w:rPr>
          <w:rFonts w:cstheme="minorHAnsi"/>
          <w:sz w:val="20"/>
        </w:rPr>
        <w:t xml:space="preserve"> evaluation (Questions 1.1 – 1.6</w:t>
      </w:r>
      <w:r w:rsidRPr="00256BF1">
        <w:rPr>
          <w:rFonts w:cstheme="minorHAnsi"/>
          <w:sz w:val="20"/>
        </w:rPr>
        <w:t>) element is</w:t>
      </w:r>
      <w:r w:rsidR="004B0D9F" w:rsidRPr="00256BF1">
        <w:rPr>
          <w:rFonts w:cstheme="minorHAnsi"/>
          <w:sz w:val="20"/>
        </w:rPr>
        <w:t xml:space="preserve"> half of the overall total percentage (60%) available in this section. </w:t>
      </w:r>
      <w:r w:rsidRPr="00256BF1">
        <w:rPr>
          <w:rFonts w:cstheme="minorHAnsi"/>
          <w:sz w:val="20"/>
        </w:rPr>
        <w:t xml:space="preserve">If a bidder does not attain this score </w:t>
      </w:r>
      <w:r w:rsidR="009A0019" w:rsidRPr="00256BF1">
        <w:rPr>
          <w:rFonts w:cstheme="minorHAnsi"/>
          <w:sz w:val="20"/>
        </w:rPr>
        <w:t>overall,</w:t>
      </w:r>
      <w:r w:rsidRPr="00256BF1">
        <w:rPr>
          <w:rFonts w:cstheme="minorHAnsi"/>
          <w:sz w:val="20"/>
        </w:rPr>
        <w:t xml:space="preserve"> then their bid will be rejected. This process ensures that </w:t>
      </w:r>
      <w:r w:rsidR="00E148F3" w:rsidRPr="00256BF1">
        <w:rPr>
          <w:rFonts w:cstheme="minorHAnsi"/>
          <w:sz w:val="20"/>
        </w:rPr>
        <w:t>NEL</w:t>
      </w:r>
      <w:r w:rsidRPr="00256BF1">
        <w:rPr>
          <w:rFonts w:cstheme="minorHAnsi"/>
          <w:sz w:val="20"/>
        </w:rPr>
        <w:t xml:space="preserve"> Commissioning Support Unit</w:t>
      </w:r>
      <w:r w:rsidR="00B25633" w:rsidRPr="00256BF1">
        <w:rPr>
          <w:rFonts w:cstheme="minorHAnsi"/>
          <w:sz w:val="20"/>
        </w:rPr>
        <w:t xml:space="preserve"> </w:t>
      </w:r>
      <w:r w:rsidR="004B0D9F" w:rsidRPr="00256BF1">
        <w:rPr>
          <w:rFonts w:cstheme="minorHAnsi"/>
          <w:sz w:val="20"/>
        </w:rPr>
        <w:t>and Waltham Forest CCG</w:t>
      </w:r>
      <w:r w:rsidRPr="00256BF1">
        <w:rPr>
          <w:rFonts w:cstheme="minorHAnsi"/>
          <w:sz w:val="20"/>
        </w:rPr>
        <w:t xml:space="preserve"> attain a minimum acceptable service quality. Following submission of bids, a moderation / evaluation meeting may be held. Following the moderation meeting</w:t>
      </w:r>
      <w:r w:rsidR="00D14384" w:rsidRPr="00256BF1">
        <w:rPr>
          <w:rFonts w:cstheme="minorHAnsi"/>
          <w:sz w:val="20"/>
        </w:rPr>
        <w:t xml:space="preserve">, one or more suppliers may be shortlisted for interview. Alternatively, if one supplier </w:t>
      </w:r>
      <w:r w:rsidR="00462D71" w:rsidRPr="00256BF1">
        <w:rPr>
          <w:rFonts w:cstheme="minorHAnsi"/>
          <w:sz w:val="20"/>
        </w:rPr>
        <w:t>has</w:t>
      </w:r>
      <w:r w:rsidR="00D14384" w:rsidRPr="00256BF1">
        <w:rPr>
          <w:rFonts w:cstheme="minorHAnsi"/>
          <w:sz w:val="20"/>
        </w:rPr>
        <w:t xml:space="preserve"> </w:t>
      </w:r>
      <w:r w:rsidR="00462D71" w:rsidRPr="00256BF1">
        <w:rPr>
          <w:rFonts w:cstheme="minorHAnsi"/>
          <w:sz w:val="20"/>
        </w:rPr>
        <w:t>scored significantly better overall</w:t>
      </w:r>
      <w:r w:rsidR="00D14384" w:rsidRPr="00256BF1">
        <w:rPr>
          <w:rFonts w:cstheme="minorHAnsi"/>
          <w:sz w:val="20"/>
        </w:rPr>
        <w:t xml:space="preserve"> they may be awarded ‘preferred supplier’ status and invited to take part in discussions to clarify unclear points on either side and to undertake detailed planning work that will ensure both sides fully understand the requirement and what is being offered. </w:t>
      </w:r>
      <w:r w:rsidR="00462D71" w:rsidRPr="00256BF1">
        <w:rPr>
          <w:rFonts w:cstheme="minorHAnsi"/>
          <w:sz w:val="20"/>
        </w:rPr>
        <w:t>The contract may then be awarded with no further evaluation.</w:t>
      </w:r>
    </w:p>
    <w:p w:rsidR="00970C5F" w:rsidRPr="00256BF1" w:rsidRDefault="00D14384" w:rsidP="003D4952">
      <w:pPr>
        <w:autoSpaceDE w:val="0"/>
        <w:autoSpaceDN w:val="0"/>
        <w:adjustRightInd w:val="0"/>
        <w:ind w:right="237"/>
        <w:jc w:val="both"/>
        <w:rPr>
          <w:rFonts w:cstheme="minorHAnsi"/>
          <w:i/>
          <w:color w:val="FF0000"/>
          <w:sz w:val="20"/>
        </w:rPr>
      </w:pPr>
      <w:r w:rsidRPr="00256BF1">
        <w:rPr>
          <w:rFonts w:cstheme="minorHAnsi"/>
          <w:sz w:val="20"/>
        </w:rPr>
        <w:t>If no one bid is clearly preferred, Waltham Forest CCG</w:t>
      </w:r>
      <w:r w:rsidR="007543AA" w:rsidRPr="00256BF1">
        <w:rPr>
          <w:rFonts w:cstheme="minorHAnsi"/>
          <w:sz w:val="20"/>
        </w:rPr>
        <w:t xml:space="preserve"> </w:t>
      </w:r>
      <w:r w:rsidR="00970C5F" w:rsidRPr="00256BF1">
        <w:rPr>
          <w:rFonts w:cstheme="minorHAnsi"/>
          <w:sz w:val="20"/>
        </w:rPr>
        <w:t xml:space="preserve">and NELCSU </w:t>
      </w:r>
      <w:r w:rsidR="007543AA" w:rsidRPr="00256BF1">
        <w:rPr>
          <w:rFonts w:cstheme="minorHAnsi"/>
          <w:sz w:val="20"/>
        </w:rPr>
        <w:t>will</w:t>
      </w:r>
      <w:r w:rsidR="00970C5F" w:rsidRPr="00256BF1">
        <w:rPr>
          <w:rFonts w:cstheme="minorHAnsi"/>
          <w:sz w:val="20"/>
        </w:rPr>
        <w:t xml:space="preserve"> invite </w:t>
      </w:r>
      <w:r w:rsidRPr="00256BF1">
        <w:rPr>
          <w:rFonts w:cstheme="minorHAnsi"/>
          <w:sz w:val="20"/>
        </w:rPr>
        <w:t>shortlisted</w:t>
      </w:r>
      <w:r w:rsidR="00756776" w:rsidRPr="00256BF1">
        <w:rPr>
          <w:rFonts w:cstheme="minorHAnsi"/>
          <w:sz w:val="20"/>
        </w:rPr>
        <w:t xml:space="preserve"> bidders scoring ove</w:t>
      </w:r>
      <w:r w:rsidR="007543AA" w:rsidRPr="00256BF1">
        <w:rPr>
          <w:rFonts w:cstheme="minorHAnsi"/>
          <w:sz w:val="20"/>
        </w:rPr>
        <w:t>r 50%</w:t>
      </w:r>
      <w:r w:rsidR="007543AA" w:rsidRPr="00256BF1">
        <w:rPr>
          <w:rFonts w:cstheme="minorHAnsi"/>
          <w:color w:val="FF0000"/>
          <w:sz w:val="20"/>
        </w:rPr>
        <w:t xml:space="preserve"> </w:t>
      </w:r>
      <w:r w:rsidR="00970C5F" w:rsidRPr="00256BF1">
        <w:rPr>
          <w:rFonts w:cstheme="minorHAnsi"/>
          <w:sz w:val="20"/>
        </w:rPr>
        <w:t xml:space="preserve">to a post </w:t>
      </w:r>
      <w:r w:rsidR="00FB12A4" w:rsidRPr="00256BF1">
        <w:rPr>
          <w:rFonts w:cstheme="minorHAnsi"/>
          <w:sz w:val="20"/>
        </w:rPr>
        <w:t>bid submission</w:t>
      </w:r>
      <w:r w:rsidR="00970C5F" w:rsidRPr="00256BF1">
        <w:rPr>
          <w:rFonts w:cstheme="minorHAnsi"/>
          <w:sz w:val="20"/>
        </w:rPr>
        <w:t xml:space="preserve"> clarification meeting / interview to </w:t>
      </w:r>
      <w:r w:rsidR="00462D71" w:rsidRPr="00256BF1">
        <w:rPr>
          <w:rFonts w:cstheme="minorHAnsi"/>
          <w:sz w:val="20"/>
        </w:rPr>
        <w:t>give</w:t>
      </w:r>
      <w:r w:rsidR="00970C5F" w:rsidRPr="00256BF1">
        <w:rPr>
          <w:rFonts w:cstheme="minorHAnsi"/>
          <w:sz w:val="20"/>
        </w:rPr>
        <w:t xml:space="preserve"> confidence </w:t>
      </w:r>
      <w:r w:rsidR="00462D71" w:rsidRPr="00256BF1">
        <w:rPr>
          <w:rFonts w:cstheme="minorHAnsi"/>
          <w:sz w:val="20"/>
        </w:rPr>
        <w:t>to</w:t>
      </w:r>
      <w:r w:rsidR="00970C5F" w:rsidRPr="00256BF1">
        <w:rPr>
          <w:rFonts w:cstheme="minorHAnsi"/>
          <w:sz w:val="20"/>
        </w:rPr>
        <w:t xml:space="preserve"> the Evaluation Panel that you will be able to deliver what you have stated.</w:t>
      </w:r>
      <w:r w:rsidR="0089682E" w:rsidRPr="00256BF1">
        <w:rPr>
          <w:rFonts w:cstheme="minorHAnsi"/>
          <w:sz w:val="20"/>
        </w:rPr>
        <w:t xml:space="preserve"> The interview / presentation will be scored</w:t>
      </w:r>
      <w:r w:rsidR="00462D71" w:rsidRPr="00256BF1">
        <w:rPr>
          <w:rFonts w:cstheme="minorHAnsi"/>
          <w:sz w:val="20"/>
        </w:rPr>
        <w:t xml:space="preserve"> by revising the original scores in the light of any new information</w:t>
      </w:r>
      <w:r w:rsidR="0089682E" w:rsidRPr="008A54F2">
        <w:rPr>
          <w:rFonts w:cstheme="minorHAnsi"/>
          <w:sz w:val="20"/>
        </w:rPr>
        <w:t>.</w:t>
      </w:r>
      <w:r w:rsidR="00C81A11" w:rsidRPr="008A54F2">
        <w:rPr>
          <w:rFonts w:cstheme="minorHAnsi"/>
          <w:sz w:val="20"/>
        </w:rPr>
        <w:t xml:space="preserve"> </w:t>
      </w:r>
      <w:r w:rsidR="00462D71" w:rsidRPr="008A54F2">
        <w:rPr>
          <w:rFonts w:cstheme="minorHAnsi"/>
          <w:sz w:val="20"/>
        </w:rPr>
        <w:t>Any</w:t>
      </w:r>
      <w:r w:rsidR="0088652E" w:rsidRPr="008A54F2">
        <w:rPr>
          <w:rFonts w:cstheme="minorHAnsi"/>
          <w:sz w:val="20"/>
        </w:rPr>
        <w:t xml:space="preserve"> interview / </w:t>
      </w:r>
      <w:r w:rsidR="00FB12A4" w:rsidRPr="008A54F2">
        <w:rPr>
          <w:rFonts w:cstheme="minorHAnsi"/>
          <w:sz w:val="20"/>
        </w:rPr>
        <w:t xml:space="preserve">meeting </w:t>
      </w:r>
      <w:r w:rsidR="00C81A11" w:rsidRPr="008A54F2">
        <w:rPr>
          <w:rFonts w:cstheme="minorHAnsi"/>
          <w:sz w:val="20"/>
        </w:rPr>
        <w:t xml:space="preserve">will be held </w:t>
      </w:r>
      <w:r w:rsidR="00CD74E2" w:rsidRPr="008A54F2">
        <w:rPr>
          <w:rFonts w:cstheme="minorHAnsi"/>
          <w:sz w:val="20"/>
        </w:rPr>
        <w:t xml:space="preserve">in </w:t>
      </w:r>
      <w:r w:rsidR="00C81A11" w:rsidRPr="008A54F2">
        <w:rPr>
          <w:rFonts w:cstheme="minorHAnsi"/>
          <w:sz w:val="20"/>
        </w:rPr>
        <w:t>week commencing</w:t>
      </w:r>
      <w:r w:rsidR="00CD74E2" w:rsidRPr="008A54F2">
        <w:rPr>
          <w:rFonts w:cstheme="minorHAnsi"/>
          <w:sz w:val="20"/>
        </w:rPr>
        <w:t xml:space="preserve"> </w:t>
      </w:r>
      <w:r w:rsidR="003D4952" w:rsidRPr="008A54F2">
        <w:rPr>
          <w:rFonts w:cstheme="minorHAnsi"/>
          <w:sz w:val="20"/>
        </w:rPr>
        <w:t>13th November 2017.</w:t>
      </w:r>
    </w:p>
    <w:p w:rsidR="00423E58" w:rsidRPr="00256BF1" w:rsidRDefault="00423E58" w:rsidP="004C6494">
      <w:pPr>
        <w:spacing w:after="0"/>
        <w:ind w:right="237"/>
        <w:rPr>
          <w:rFonts w:ascii="Arial" w:hAnsi="Arial" w:cs="Arial"/>
          <w:sz w:val="20"/>
        </w:rPr>
      </w:pPr>
      <w:r w:rsidRPr="00256BF1">
        <w:rPr>
          <w:rFonts w:cstheme="minorHAnsi"/>
          <w:sz w:val="20"/>
        </w:rPr>
        <w:t>Your response must be valid for acceptance for 90</w:t>
      </w:r>
      <w:r w:rsidRPr="00256BF1">
        <w:rPr>
          <w:rFonts w:ascii="Arial" w:hAnsi="Arial" w:cs="Arial"/>
          <w:sz w:val="20"/>
        </w:rPr>
        <w:t xml:space="preserve"> days from the deadline for receipt of quotations. Your response constitutes an offer and if </w:t>
      </w:r>
      <w:r w:rsidR="003D4952" w:rsidRPr="00256BF1">
        <w:rPr>
          <w:rFonts w:ascii="Arial" w:hAnsi="Arial" w:cs="Arial"/>
          <w:sz w:val="20"/>
        </w:rPr>
        <w:t>Waltham Forest CCG</w:t>
      </w:r>
      <w:r w:rsidRPr="00256BF1">
        <w:rPr>
          <w:rFonts w:ascii="Arial" w:hAnsi="Arial" w:cs="Arial"/>
          <w:sz w:val="20"/>
        </w:rPr>
        <w:t xml:space="preserve"> accepts that offer then a legally binding contract will exist between us. </w:t>
      </w:r>
    </w:p>
    <w:p w:rsidR="00423E58" w:rsidRPr="00256BF1" w:rsidRDefault="00423E58" w:rsidP="004C6494">
      <w:pPr>
        <w:spacing w:after="0"/>
        <w:ind w:right="237"/>
        <w:rPr>
          <w:rFonts w:ascii="Arial" w:hAnsi="Arial" w:cs="Arial"/>
          <w:sz w:val="20"/>
        </w:rPr>
      </w:pPr>
    </w:p>
    <w:p w:rsidR="00423E58" w:rsidRPr="00256BF1" w:rsidRDefault="00423E58" w:rsidP="004C6494">
      <w:pPr>
        <w:spacing w:after="0"/>
        <w:ind w:right="237"/>
        <w:jc w:val="both"/>
        <w:rPr>
          <w:rFonts w:ascii="Arial" w:hAnsi="Arial" w:cs="Arial"/>
          <w:sz w:val="20"/>
        </w:rPr>
      </w:pPr>
      <w:r w:rsidRPr="00256BF1">
        <w:rPr>
          <w:rFonts w:ascii="Arial" w:hAnsi="Arial" w:cs="Arial"/>
          <w:sz w:val="20"/>
        </w:rPr>
        <w:t xml:space="preserve">Respondents accept that </w:t>
      </w:r>
      <w:r w:rsidR="003D4952" w:rsidRPr="00256BF1">
        <w:rPr>
          <w:rFonts w:ascii="Arial" w:hAnsi="Arial" w:cs="Arial"/>
          <w:sz w:val="20"/>
        </w:rPr>
        <w:t xml:space="preserve">Waltham Forest CCG </w:t>
      </w:r>
      <w:r w:rsidRPr="00256BF1">
        <w:rPr>
          <w:rFonts w:ascii="Arial" w:hAnsi="Arial" w:cs="Arial"/>
          <w:sz w:val="20"/>
        </w:rPr>
        <w:t>is subject to the Freedom of Information Act and government transparency ob</w:t>
      </w:r>
      <w:r w:rsidR="00962F93" w:rsidRPr="00256BF1">
        <w:rPr>
          <w:rFonts w:ascii="Arial" w:hAnsi="Arial" w:cs="Arial"/>
          <w:sz w:val="20"/>
        </w:rPr>
        <w:t xml:space="preserve">ligations which may require </w:t>
      </w:r>
      <w:r w:rsidR="003D4952" w:rsidRPr="00256BF1">
        <w:rPr>
          <w:rFonts w:ascii="Arial" w:hAnsi="Arial" w:cs="Arial"/>
          <w:sz w:val="20"/>
        </w:rPr>
        <w:t>Waltham Forest CCG</w:t>
      </w:r>
      <w:r w:rsidR="003D4952" w:rsidRPr="00256BF1">
        <w:rPr>
          <w:rFonts w:ascii="Arial" w:hAnsi="Arial" w:cs="Arial"/>
          <w:color w:val="FF0000"/>
          <w:sz w:val="20"/>
        </w:rPr>
        <w:t xml:space="preserve"> </w:t>
      </w:r>
      <w:r w:rsidRPr="00256BF1">
        <w:rPr>
          <w:rFonts w:ascii="Arial" w:hAnsi="Arial" w:cs="Arial"/>
          <w:sz w:val="20"/>
        </w:rPr>
        <w:t>to disclose information received from you to third parties.</w:t>
      </w:r>
    </w:p>
    <w:p w:rsidR="00423E58" w:rsidRPr="00256BF1" w:rsidRDefault="00423E58" w:rsidP="004C6494">
      <w:pPr>
        <w:spacing w:after="0"/>
        <w:ind w:right="237"/>
        <w:jc w:val="both"/>
        <w:rPr>
          <w:rFonts w:ascii="Arial" w:hAnsi="Arial" w:cs="Arial"/>
          <w:sz w:val="20"/>
        </w:rPr>
      </w:pPr>
    </w:p>
    <w:p w:rsidR="00423E58" w:rsidRPr="00256BF1" w:rsidRDefault="00423E58" w:rsidP="004C6494">
      <w:pPr>
        <w:spacing w:after="0"/>
        <w:ind w:right="237"/>
        <w:rPr>
          <w:rFonts w:ascii="Arial" w:hAnsi="Arial" w:cs="Arial"/>
          <w:sz w:val="20"/>
        </w:rPr>
      </w:pPr>
      <w:r w:rsidRPr="00256BF1">
        <w:rPr>
          <w:rFonts w:ascii="Arial" w:hAnsi="Arial" w:cs="Arial"/>
          <w:sz w:val="20"/>
        </w:rPr>
        <w:t xml:space="preserve">This </w:t>
      </w:r>
      <w:r w:rsidR="00A41A01" w:rsidRPr="00256BF1">
        <w:rPr>
          <w:rFonts w:ascii="Arial" w:hAnsi="Arial" w:cs="Arial"/>
          <w:sz w:val="20"/>
        </w:rPr>
        <w:t xml:space="preserve">RFQ </w:t>
      </w:r>
      <w:r w:rsidRPr="00256BF1">
        <w:rPr>
          <w:rFonts w:ascii="Arial" w:hAnsi="Arial" w:cs="Arial"/>
          <w:sz w:val="20"/>
        </w:rPr>
        <w:t>letter and your response do not give rise to any contractual obligation or liability un</w:t>
      </w:r>
      <w:r w:rsidR="00962F93" w:rsidRPr="00256BF1">
        <w:rPr>
          <w:rFonts w:ascii="Arial" w:hAnsi="Arial" w:cs="Arial"/>
          <w:sz w:val="20"/>
        </w:rPr>
        <w:t xml:space="preserve">less and until such time </w:t>
      </w:r>
      <w:r w:rsidR="003D4952" w:rsidRPr="00256BF1">
        <w:rPr>
          <w:rFonts w:ascii="Arial" w:hAnsi="Arial" w:cs="Arial"/>
          <w:sz w:val="20"/>
        </w:rPr>
        <w:t>as Waltham Forest CCG</w:t>
      </w:r>
      <w:r w:rsidR="00316DDF" w:rsidRPr="00256BF1">
        <w:rPr>
          <w:rFonts w:ascii="Arial" w:hAnsi="Arial" w:cs="Arial"/>
          <w:color w:val="FF0000"/>
          <w:sz w:val="20"/>
        </w:rPr>
        <w:t xml:space="preserve"> </w:t>
      </w:r>
      <w:r w:rsidRPr="00256BF1">
        <w:rPr>
          <w:rFonts w:ascii="Arial" w:hAnsi="Arial" w:cs="Arial"/>
          <w:sz w:val="20"/>
        </w:rPr>
        <w:t xml:space="preserve">issues a letter referencing this Request for a Quotation </w:t>
      </w:r>
      <w:r w:rsidR="00962F93" w:rsidRPr="00256BF1">
        <w:rPr>
          <w:rFonts w:ascii="Arial" w:hAnsi="Arial" w:cs="Arial"/>
          <w:sz w:val="20"/>
        </w:rPr>
        <w:t xml:space="preserve">with a signed contract and </w:t>
      </w:r>
      <w:r w:rsidRPr="00256BF1">
        <w:rPr>
          <w:rFonts w:ascii="Arial" w:hAnsi="Arial" w:cs="Arial"/>
          <w:sz w:val="20"/>
        </w:rPr>
        <w:t>a valid Purchase Order number accepting your quotation.</w:t>
      </w:r>
      <w:r w:rsidR="00FA2CA6" w:rsidRPr="00256BF1">
        <w:rPr>
          <w:rFonts w:ascii="Arial" w:hAnsi="Arial" w:cs="Arial"/>
          <w:sz w:val="20"/>
        </w:rPr>
        <w:t xml:space="preserve"> </w:t>
      </w:r>
      <w:r w:rsidR="003D4952" w:rsidRPr="00256BF1">
        <w:rPr>
          <w:rFonts w:ascii="Arial" w:hAnsi="Arial" w:cs="Arial"/>
          <w:sz w:val="20"/>
        </w:rPr>
        <w:t xml:space="preserve">Waltham Forest CCG </w:t>
      </w:r>
      <w:r w:rsidRPr="00256BF1">
        <w:rPr>
          <w:rFonts w:ascii="Arial" w:hAnsi="Arial" w:cs="Arial"/>
          <w:sz w:val="20"/>
        </w:rPr>
        <w:t>does not make any commitment to purchase and shall have no liability for your costs in responding to this Request for a Quotation.</w:t>
      </w:r>
    </w:p>
    <w:p w:rsidR="002177B8" w:rsidRPr="00256BF1" w:rsidRDefault="002177B8" w:rsidP="004C6494">
      <w:pPr>
        <w:spacing w:after="0"/>
        <w:ind w:right="237"/>
        <w:rPr>
          <w:rFonts w:ascii="Arial" w:hAnsi="Arial" w:cs="Arial"/>
          <w:sz w:val="20"/>
        </w:rPr>
      </w:pPr>
    </w:p>
    <w:p w:rsidR="002177B8" w:rsidRPr="00256BF1" w:rsidRDefault="002177B8"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bookmarkStart w:id="0" w:name="_Toc369599316"/>
      <w:r w:rsidRPr="00256BF1">
        <w:rPr>
          <w:rFonts w:ascii="Arial" w:hAnsi="Arial"/>
          <w:bCs w:val="0"/>
          <w:iCs w:val="0"/>
          <w:color w:val="auto"/>
          <w:sz w:val="20"/>
          <w:szCs w:val="20"/>
        </w:rPr>
        <w:t>Canvassing and contacts</w:t>
      </w:r>
      <w:bookmarkEnd w:id="0"/>
    </w:p>
    <w:p w:rsidR="002177B8" w:rsidRPr="00256BF1" w:rsidRDefault="002177B8" w:rsidP="004C6494">
      <w:pPr>
        <w:pStyle w:val="ITTnormal"/>
        <w:ind w:right="237" w:hanging="720"/>
        <w:rPr>
          <w:rFonts w:eastAsia="Times New Roman"/>
          <w:kern w:val="0"/>
          <w:sz w:val="20"/>
          <w:szCs w:val="20"/>
          <w:lang w:eastAsia="en-US"/>
        </w:rPr>
      </w:pPr>
      <w:r w:rsidRPr="00256BF1">
        <w:rPr>
          <w:rFonts w:eastAsia="Times New Roman"/>
          <w:kern w:val="0"/>
          <w:sz w:val="20"/>
          <w:szCs w:val="20"/>
          <w:lang w:eastAsia="en-US"/>
        </w:rPr>
        <w:t>Bidders shall not in connection with th</w:t>
      </w:r>
      <w:r w:rsidR="00E922B4" w:rsidRPr="00256BF1">
        <w:rPr>
          <w:rFonts w:eastAsia="Times New Roman"/>
          <w:kern w:val="0"/>
          <w:sz w:val="20"/>
          <w:szCs w:val="20"/>
          <w:lang w:eastAsia="en-US"/>
        </w:rPr>
        <w:t>is</w:t>
      </w:r>
      <w:r w:rsidRPr="00256BF1">
        <w:rPr>
          <w:rFonts w:eastAsia="Times New Roman"/>
          <w:kern w:val="0"/>
          <w:sz w:val="20"/>
          <w:szCs w:val="20"/>
          <w:lang w:eastAsia="en-US"/>
        </w:rPr>
        <w:t xml:space="preserve"> Procurement:</w:t>
      </w:r>
    </w:p>
    <w:p w:rsidR="00CD74E2" w:rsidRPr="00256BF1" w:rsidRDefault="00CD74E2" w:rsidP="004C6494">
      <w:pPr>
        <w:pStyle w:val="ITTnormal"/>
        <w:ind w:right="237" w:hanging="720"/>
        <w:rPr>
          <w:rFonts w:eastAsia="Times New Roman"/>
          <w:kern w:val="0"/>
          <w:sz w:val="20"/>
          <w:szCs w:val="20"/>
          <w:lang w:eastAsia="en-US"/>
        </w:rPr>
      </w:pPr>
    </w:p>
    <w:p w:rsidR="002177B8" w:rsidRPr="00256BF1"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256BF1">
        <w:rPr>
          <w:rFonts w:eastAsia="Times New Roman"/>
          <w:kern w:val="0"/>
          <w:sz w:val="20"/>
          <w:szCs w:val="20"/>
          <w:lang w:eastAsia="en-US"/>
        </w:rPr>
        <w:t xml:space="preserve">Offer any inducement, fee or reward to any officer or employee of NELCSU or </w:t>
      </w:r>
      <w:r w:rsidR="003D4952" w:rsidRPr="00256BF1">
        <w:rPr>
          <w:rFonts w:eastAsia="Times New Roman"/>
          <w:kern w:val="0"/>
          <w:sz w:val="20"/>
          <w:szCs w:val="20"/>
          <w:lang w:eastAsia="en-US"/>
        </w:rPr>
        <w:t xml:space="preserve">Waltham Forest CCG </w:t>
      </w:r>
      <w:r w:rsidRPr="00256BF1">
        <w:rPr>
          <w:rFonts w:eastAsia="Times New Roman"/>
          <w:kern w:val="0"/>
          <w:sz w:val="20"/>
          <w:szCs w:val="20"/>
          <w:lang w:eastAsia="en-US"/>
        </w:rPr>
        <w:t xml:space="preserve">or any person acting as an advisor to NELCSU or </w:t>
      </w:r>
      <w:r w:rsidR="003D4952" w:rsidRPr="00256BF1">
        <w:rPr>
          <w:rFonts w:eastAsia="Times New Roman"/>
          <w:kern w:val="0"/>
          <w:sz w:val="20"/>
          <w:szCs w:val="20"/>
          <w:lang w:eastAsia="en-US"/>
        </w:rPr>
        <w:t xml:space="preserve">Waltham Forest CCG </w:t>
      </w:r>
      <w:r w:rsidRPr="00256BF1">
        <w:rPr>
          <w:rFonts w:eastAsia="Times New Roman"/>
          <w:kern w:val="0"/>
          <w:sz w:val="20"/>
          <w:szCs w:val="20"/>
          <w:lang w:eastAsia="en-US"/>
        </w:rPr>
        <w:t>in connection with th</w:t>
      </w:r>
      <w:r w:rsidR="00E922B4" w:rsidRPr="00256BF1">
        <w:rPr>
          <w:rFonts w:eastAsia="Times New Roman"/>
          <w:kern w:val="0"/>
          <w:sz w:val="20"/>
          <w:szCs w:val="20"/>
          <w:lang w:eastAsia="en-US"/>
        </w:rPr>
        <w:t>is</w:t>
      </w:r>
      <w:r w:rsidRPr="00256BF1">
        <w:rPr>
          <w:rFonts w:eastAsia="Times New Roman"/>
          <w:kern w:val="0"/>
          <w:sz w:val="20"/>
          <w:szCs w:val="20"/>
          <w:lang w:eastAsia="en-US"/>
        </w:rPr>
        <w:t xml:space="preserve"> Procurement</w:t>
      </w:r>
    </w:p>
    <w:p w:rsidR="002177B8" w:rsidRPr="00256BF1"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256BF1">
        <w:rPr>
          <w:rFonts w:eastAsia="Times New Roman"/>
          <w:kern w:val="0"/>
          <w:sz w:val="20"/>
          <w:szCs w:val="20"/>
          <w:lang w:eastAsia="en-US"/>
        </w:rPr>
        <w:t>Do anything which would constitute a breach of the Prevention of Corruption Acts 1889-1916</w:t>
      </w:r>
    </w:p>
    <w:p w:rsidR="002177B8" w:rsidRPr="00256BF1"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256BF1">
        <w:rPr>
          <w:rFonts w:eastAsia="Times New Roman"/>
          <w:kern w:val="0"/>
          <w:sz w:val="20"/>
          <w:szCs w:val="20"/>
          <w:lang w:eastAsia="en-US"/>
        </w:rPr>
        <w:t>Canvass any of the persons referred to above in connection with the Procurement</w:t>
      </w:r>
    </w:p>
    <w:p w:rsidR="00CD74E2" w:rsidRPr="00256BF1" w:rsidRDefault="00CD74E2" w:rsidP="003D4952">
      <w:pPr>
        <w:pStyle w:val="MOIText"/>
        <w:tabs>
          <w:tab w:val="clear" w:pos="567"/>
        </w:tabs>
        <w:spacing w:before="0" w:after="0" w:line="240" w:lineRule="auto"/>
        <w:ind w:right="237"/>
        <w:rPr>
          <w:rFonts w:cs="Arial"/>
          <w:sz w:val="20"/>
        </w:rPr>
      </w:pPr>
    </w:p>
    <w:p w:rsidR="002177B8" w:rsidRPr="00256BF1" w:rsidRDefault="002177B8" w:rsidP="003D4952">
      <w:pPr>
        <w:pStyle w:val="MOIText"/>
        <w:tabs>
          <w:tab w:val="clear" w:pos="567"/>
        </w:tabs>
        <w:spacing w:before="0" w:after="0" w:line="240" w:lineRule="auto"/>
        <w:ind w:right="237"/>
        <w:rPr>
          <w:rFonts w:eastAsia="Times New Roman"/>
          <w:sz w:val="20"/>
          <w:lang w:eastAsia="en-US"/>
        </w:rPr>
      </w:pPr>
      <w:r w:rsidRPr="00256BF1">
        <w:rPr>
          <w:rFonts w:cs="Arial"/>
          <w:sz w:val="20"/>
        </w:rPr>
        <w:t>No attempt should be made to contact NELCSU</w:t>
      </w:r>
      <w:r w:rsidR="00E922B4" w:rsidRPr="00256BF1">
        <w:rPr>
          <w:rFonts w:cs="Arial"/>
          <w:sz w:val="20"/>
        </w:rPr>
        <w:t xml:space="preserve"> or </w:t>
      </w:r>
      <w:r w:rsidR="003D4952" w:rsidRPr="00256BF1">
        <w:rPr>
          <w:rFonts w:cs="Arial"/>
          <w:sz w:val="20"/>
        </w:rPr>
        <w:t xml:space="preserve">Waltham Forest CCG </w:t>
      </w:r>
      <w:r w:rsidRPr="00256BF1">
        <w:rPr>
          <w:rFonts w:cs="Arial"/>
          <w:sz w:val="20"/>
        </w:rPr>
        <w:t>staff, except the Project Team, or to contact NELCSU</w:t>
      </w:r>
      <w:r w:rsidR="00E922B4" w:rsidRPr="00256BF1">
        <w:rPr>
          <w:rFonts w:cs="Arial"/>
          <w:sz w:val="20"/>
        </w:rPr>
        <w:t xml:space="preserve"> / </w:t>
      </w:r>
      <w:r w:rsidR="003D4952" w:rsidRPr="00256BF1">
        <w:rPr>
          <w:rFonts w:cs="Arial"/>
          <w:sz w:val="20"/>
        </w:rPr>
        <w:t xml:space="preserve">Waltham Forest CCG </w:t>
      </w:r>
      <w:r w:rsidRPr="00256BF1">
        <w:rPr>
          <w:rFonts w:cs="Arial"/>
          <w:sz w:val="20"/>
        </w:rPr>
        <w:t xml:space="preserve">or NELCSU </w:t>
      </w:r>
      <w:r w:rsidR="00E922B4" w:rsidRPr="00256BF1">
        <w:rPr>
          <w:rFonts w:cs="Arial"/>
          <w:sz w:val="20"/>
        </w:rPr>
        <w:t xml:space="preserve">/ </w:t>
      </w:r>
      <w:r w:rsidR="003D4952" w:rsidRPr="00256BF1">
        <w:rPr>
          <w:rFonts w:cs="Arial"/>
          <w:sz w:val="20"/>
        </w:rPr>
        <w:t xml:space="preserve">Waltham Forest CCG </w:t>
      </w:r>
      <w:r w:rsidRPr="00256BF1">
        <w:rPr>
          <w:rFonts w:cs="Arial"/>
          <w:sz w:val="20"/>
        </w:rPr>
        <w:t>advisers or other NHS/</w:t>
      </w:r>
      <w:proofErr w:type="spellStart"/>
      <w:r w:rsidRPr="00256BF1">
        <w:rPr>
          <w:rFonts w:cs="Arial"/>
          <w:sz w:val="20"/>
        </w:rPr>
        <w:t>DoH</w:t>
      </w:r>
      <w:proofErr w:type="spellEnd"/>
      <w:r w:rsidRPr="00256BF1">
        <w:rPr>
          <w:rFonts w:cs="Arial"/>
          <w:sz w:val="20"/>
        </w:rPr>
        <w:t xml:space="preserve"> bodies as part of the procurement process. Any enquiries made to persons other than the </w:t>
      </w:r>
      <w:r w:rsidR="00316DDF" w:rsidRPr="00256BF1">
        <w:rPr>
          <w:rFonts w:cs="Arial"/>
          <w:sz w:val="20"/>
        </w:rPr>
        <w:t>NEL</w:t>
      </w:r>
      <w:r w:rsidRPr="00256BF1">
        <w:rPr>
          <w:rFonts w:cs="Arial"/>
          <w:sz w:val="20"/>
        </w:rPr>
        <w:t xml:space="preserve"> Commissioning Support Unit Project Team will be regarded as</w:t>
      </w:r>
      <w:r w:rsidRPr="00256BF1">
        <w:rPr>
          <w:rFonts w:eastAsia="Times New Roman"/>
          <w:sz w:val="20"/>
          <w:lang w:eastAsia="en-US"/>
        </w:rPr>
        <w:t xml:space="preserve"> prima facie evidence of canvassing.</w:t>
      </w:r>
    </w:p>
    <w:p w:rsidR="002177B8" w:rsidRPr="00256BF1" w:rsidRDefault="002177B8" w:rsidP="004C6494">
      <w:pPr>
        <w:spacing w:after="0"/>
        <w:ind w:right="237"/>
        <w:rPr>
          <w:rFonts w:ascii="Arial" w:hAnsi="Arial" w:cs="Arial"/>
          <w:sz w:val="20"/>
        </w:rPr>
      </w:pPr>
    </w:p>
    <w:p w:rsidR="00B25633" w:rsidRPr="00256BF1" w:rsidRDefault="00B25633"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r w:rsidRPr="00256BF1">
        <w:rPr>
          <w:rFonts w:ascii="Arial" w:hAnsi="Arial"/>
          <w:bCs w:val="0"/>
          <w:iCs w:val="0"/>
          <w:color w:val="auto"/>
          <w:sz w:val="20"/>
          <w:szCs w:val="20"/>
        </w:rPr>
        <w:t>Conflicts of interest</w:t>
      </w:r>
    </w:p>
    <w:p w:rsidR="00B25633" w:rsidRPr="00256BF1" w:rsidRDefault="00B25633" w:rsidP="004C6494">
      <w:pPr>
        <w:pStyle w:val="MOIText"/>
        <w:tabs>
          <w:tab w:val="clear" w:pos="567"/>
        </w:tabs>
        <w:spacing w:before="0" w:after="0" w:line="240" w:lineRule="auto"/>
        <w:ind w:right="237"/>
        <w:rPr>
          <w:rFonts w:cs="Arial"/>
          <w:sz w:val="20"/>
        </w:rPr>
      </w:pPr>
      <w:r w:rsidRPr="00256BF1">
        <w:rPr>
          <w:rFonts w:cs="Arial"/>
          <w:sz w:val="20"/>
        </w:rPr>
        <w:t xml:space="preserve">In order to ensure a fair and competitive procurement process, </w:t>
      </w:r>
      <w:r w:rsidR="003D4952" w:rsidRPr="00256BF1">
        <w:rPr>
          <w:rFonts w:cs="Arial"/>
          <w:sz w:val="20"/>
        </w:rPr>
        <w:t xml:space="preserve">Waltham Forest CCG </w:t>
      </w:r>
      <w:r w:rsidRPr="00256BF1">
        <w:rPr>
          <w:rFonts w:cs="Arial"/>
          <w:sz w:val="20"/>
        </w:rPr>
        <w:t>requires that all actual or potential conflicts of interest that a potential bidder may have are identified and resolved to the satisfaction of the CCG.</w:t>
      </w:r>
    </w:p>
    <w:p w:rsidR="00B25633" w:rsidRPr="00256BF1" w:rsidRDefault="00B25633" w:rsidP="004C6494">
      <w:pPr>
        <w:pStyle w:val="MOIText"/>
        <w:tabs>
          <w:tab w:val="clear" w:pos="567"/>
        </w:tabs>
        <w:spacing w:before="0" w:after="0" w:line="240" w:lineRule="auto"/>
        <w:ind w:right="237" w:firstLine="426"/>
        <w:rPr>
          <w:rFonts w:cs="Arial"/>
          <w:sz w:val="20"/>
        </w:rPr>
      </w:pPr>
    </w:p>
    <w:p w:rsidR="00B25633" w:rsidRPr="00256BF1" w:rsidRDefault="00B25633" w:rsidP="004C6494">
      <w:pPr>
        <w:pStyle w:val="MOIText"/>
        <w:tabs>
          <w:tab w:val="clear" w:pos="567"/>
        </w:tabs>
        <w:spacing w:before="0" w:after="0" w:line="240" w:lineRule="auto"/>
        <w:ind w:right="237"/>
        <w:rPr>
          <w:rFonts w:cs="Arial"/>
          <w:sz w:val="20"/>
        </w:rPr>
      </w:pPr>
      <w:r w:rsidRPr="00256BF1">
        <w:rPr>
          <w:rFonts w:cs="Arial"/>
          <w:sz w:val="20"/>
        </w:rPr>
        <w:t xml:space="preserve">Potential Applicants should notify the CCG of any actual or potential conflicts of interest in their response to the RFQ. If the potential bidder becomes aware of an actual or potential conflict of interest following submission of the </w:t>
      </w:r>
      <w:r w:rsidR="003D4952" w:rsidRPr="00256BF1">
        <w:rPr>
          <w:rFonts w:cs="Arial"/>
          <w:sz w:val="20"/>
        </w:rPr>
        <w:t>application,</w:t>
      </w:r>
      <w:r w:rsidRPr="00256BF1">
        <w:rPr>
          <w:rFonts w:cs="Arial"/>
          <w:sz w:val="20"/>
        </w:rPr>
        <w:t xml:space="preserve"> it should immediately notify the CCG by completing the Conflict of Interest form (see Annex D) for this procurement. Such notifications should provide details of the actual or potential conflict of interest.</w:t>
      </w:r>
    </w:p>
    <w:p w:rsidR="00B25633" w:rsidRPr="00256BF1" w:rsidRDefault="00B25633" w:rsidP="004C6494">
      <w:pPr>
        <w:pStyle w:val="MOIText"/>
        <w:tabs>
          <w:tab w:val="clear" w:pos="567"/>
        </w:tabs>
        <w:spacing w:before="0" w:after="0" w:line="240" w:lineRule="auto"/>
        <w:ind w:right="237"/>
        <w:rPr>
          <w:rFonts w:cs="Arial"/>
          <w:sz w:val="20"/>
        </w:rPr>
      </w:pPr>
    </w:p>
    <w:p w:rsidR="00B25633" w:rsidRPr="00256BF1"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sidRPr="00256BF1">
        <w:rPr>
          <w:rFonts w:cs="Arial"/>
          <w:sz w:val="20"/>
        </w:rPr>
        <w:t xml:space="preserve">If, following consultation with the potential bidder or bidders, such actual or potential conflict(s) are not resolved to the satisfaction of the CCG, </w:t>
      </w:r>
      <w:r w:rsidR="003D4952" w:rsidRPr="00256BF1">
        <w:rPr>
          <w:rFonts w:cs="Arial"/>
          <w:sz w:val="20"/>
        </w:rPr>
        <w:t xml:space="preserve">Waltham Forest CCG </w:t>
      </w:r>
      <w:r w:rsidRPr="00256BF1">
        <w:rPr>
          <w:rFonts w:cs="Arial"/>
          <w:sz w:val="20"/>
        </w:rPr>
        <w:t xml:space="preserve">reserves the right to exclude at any time any potential Applicants(s) from the </w:t>
      </w:r>
      <w:r w:rsidRPr="00256BF1">
        <w:rPr>
          <w:rFonts w:asciiTheme="majorHAnsi" w:hAnsiTheme="majorHAnsi" w:cstheme="majorHAnsi"/>
          <w:sz w:val="20"/>
        </w:rPr>
        <w:t>Procurement process should any actual or potential conflict(s) of interest be found by the CCG to confer an unfair competitive advantage on one or more potential bidder(s), or otherwise to undermine a fair procurement process.</w:t>
      </w:r>
    </w:p>
    <w:p w:rsidR="009D1AA9" w:rsidRPr="00256BF1" w:rsidRDefault="009D1AA9" w:rsidP="004C6494">
      <w:pPr>
        <w:pStyle w:val="PQQJustified"/>
        <w:ind w:left="0" w:right="237"/>
        <w:rPr>
          <w:rFonts w:asciiTheme="majorHAnsi" w:hAnsiTheme="majorHAnsi" w:cstheme="majorHAnsi"/>
          <w:sz w:val="20"/>
          <w:szCs w:val="20"/>
        </w:rPr>
      </w:pPr>
    </w:p>
    <w:p w:rsidR="00B25633" w:rsidRPr="00256BF1" w:rsidRDefault="00B25633" w:rsidP="004C6494">
      <w:pPr>
        <w:pStyle w:val="PQQJustified"/>
        <w:ind w:left="0" w:right="237"/>
        <w:rPr>
          <w:rFonts w:asciiTheme="majorHAnsi" w:hAnsiTheme="majorHAnsi" w:cstheme="majorHAnsi"/>
          <w:sz w:val="20"/>
          <w:szCs w:val="20"/>
        </w:rPr>
      </w:pPr>
      <w:r w:rsidRPr="00256BF1">
        <w:rPr>
          <w:rFonts w:asciiTheme="majorHAnsi" w:hAnsiTheme="majorHAnsi" w:cstheme="majorHAnsi"/>
          <w:sz w:val="20"/>
          <w:szCs w:val="20"/>
        </w:rPr>
        <w:t>Examples of potential conflicts of interest are (without limitation) as follows:</w:t>
      </w:r>
    </w:p>
    <w:p w:rsidR="00B25633" w:rsidRPr="00256BF1"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256BF1">
        <w:rPr>
          <w:rFonts w:asciiTheme="majorHAnsi" w:hAnsiTheme="majorHAnsi" w:cstheme="majorHAnsi"/>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256BF1"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Pr="00256BF1"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256BF1">
        <w:rPr>
          <w:rFonts w:asciiTheme="majorHAnsi" w:hAnsiTheme="majorHAnsi" w:cstheme="majorHAnsi"/>
          <w:sz w:val="20"/>
          <w:szCs w:val="20"/>
        </w:rPr>
        <w:t>A Bidding organisation is providing services for more than one Potential Bidder, in respect of this Procurement.</w:t>
      </w:r>
    </w:p>
    <w:p w:rsidR="00372E4A" w:rsidRPr="00256BF1"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256BF1" w:rsidRDefault="00B25633" w:rsidP="004C6494">
      <w:pPr>
        <w:pStyle w:val="PQQJustified"/>
        <w:ind w:left="0" w:right="237"/>
        <w:rPr>
          <w:rFonts w:asciiTheme="minorHAnsi" w:hAnsiTheme="minorHAnsi" w:cstheme="minorHAnsi"/>
          <w:sz w:val="20"/>
          <w:szCs w:val="20"/>
        </w:rPr>
      </w:pPr>
      <w:r w:rsidRPr="00256BF1">
        <w:rPr>
          <w:rFonts w:asciiTheme="minorHAnsi" w:hAnsiTheme="minorHAnsi" w:cstheme="minorHAnsi"/>
        </w:rPr>
        <w:t xml:space="preserve">The </w:t>
      </w:r>
      <w:r w:rsidRPr="00256BF1">
        <w:rPr>
          <w:rFonts w:asciiTheme="minorHAnsi" w:hAnsiTheme="minorHAnsi" w:cstheme="minorHAnsi"/>
          <w:sz w:val="20"/>
          <w:szCs w:val="20"/>
        </w:rPr>
        <w:t>‘Conflict of Interest Declaration’, provided in Annex D, must be completed by an authorised signatory, in his / her own name, on behalf of the Bidding organisation and attached in response to this section of this RFQ.</w:t>
      </w:r>
    </w:p>
    <w:p w:rsidR="00B25633" w:rsidRPr="00256BF1" w:rsidRDefault="00B25633" w:rsidP="004C6494">
      <w:pPr>
        <w:pStyle w:val="PQQJustified"/>
        <w:ind w:left="0" w:right="237"/>
        <w:rPr>
          <w:rFonts w:asciiTheme="minorHAnsi" w:hAnsiTheme="minorHAnsi" w:cstheme="minorHAnsi"/>
          <w:sz w:val="20"/>
          <w:szCs w:val="20"/>
        </w:rPr>
      </w:pPr>
    </w:p>
    <w:p w:rsidR="00B25633" w:rsidRPr="00256BF1" w:rsidRDefault="00B25633" w:rsidP="004C6494">
      <w:pPr>
        <w:pStyle w:val="PQQJustified"/>
        <w:ind w:left="0" w:right="237"/>
        <w:rPr>
          <w:rFonts w:asciiTheme="minorHAnsi" w:hAnsiTheme="minorHAnsi" w:cstheme="minorHAnsi"/>
          <w:sz w:val="20"/>
          <w:szCs w:val="20"/>
        </w:rPr>
      </w:pPr>
      <w:r w:rsidRPr="00256BF1">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256BF1" w:rsidRDefault="00B25633" w:rsidP="004C6494">
      <w:pPr>
        <w:spacing w:after="0"/>
        <w:ind w:right="237"/>
        <w:rPr>
          <w:rFonts w:ascii="Arial" w:hAnsi="Arial" w:cs="Arial"/>
          <w:sz w:val="20"/>
        </w:rPr>
      </w:pPr>
    </w:p>
    <w:p w:rsidR="00423E58" w:rsidRPr="00256BF1" w:rsidRDefault="00423E58" w:rsidP="004C6494">
      <w:pPr>
        <w:spacing w:after="0"/>
        <w:ind w:right="237"/>
        <w:rPr>
          <w:rFonts w:ascii="Arial" w:hAnsi="Arial" w:cs="Arial"/>
          <w:sz w:val="20"/>
        </w:rPr>
      </w:pPr>
      <w:r w:rsidRPr="00256BF1">
        <w:rPr>
          <w:rFonts w:ascii="Arial" w:hAnsi="Arial" w:cs="Arial"/>
          <w:sz w:val="20"/>
        </w:rPr>
        <w:t xml:space="preserve">If you have any queries about this letter or the requirement, please contact </w:t>
      </w:r>
      <w:r w:rsidR="00962F93" w:rsidRPr="00256BF1">
        <w:rPr>
          <w:rFonts w:ascii="Arial" w:hAnsi="Arial" w:cs="Arial"/>
          <w:sz w:val="20"/>
        </w:rPr>
        <w:t xml:space="preserve">the under signed at </w:t>
      </w:r>
      <w:hyperlink r:id="rId12" w:history="1">
        <w:r w:rsidR="00D76FDC" w:rsidRPr="00573E1E">
          <w:rPr>
            <w:rStyle w:val="Hyperlink"/>
            <w:rFonts w:ascii="Arial" w:hAnsi="Arial" w:cs="Arial"/>
            <w:sz w:val="20"/>
          </w:rPr>
          <w:t>nelcsu.welcpod-procurement@nhs.net</w:t>
        </w:r>
      </w:hyperlink>
    </w:p>
    <w:p w:rsidR="00423E58" w:rsidRPr="00256BF1" w:rsidRDefault="00423E58" w:rsidP="004C6494">
      <w:pPr>
        <w:spacing w:after="0"/>
        <w:ind w:right="237"/>
        <w:rPr>
          <w:rFonts w:ascii="Arial" w:hAnsi="Arial" w:cs="Arial"/>
          <w:sz w:val="20"/>
        </w:rPr>
      </w:pPr>
    </w:p>
    <w:p w:rsidR="00423E58" w:rsidRPr="00256BF1" w:rsidRDefault="00423E58" w:rsidP="004C6494">
      <w:pPr>
        <w:spacing w:after="0"/>
        <w:ind w:right="237"/>
        <w:rPr>
          <w:rFonts w:ascii="Arial" w:hAnsi="Arial" w:cs="Arial"/>
          <w:sz w:val="20"/>
        </w:rPr>
      </w:pPr>
      <w:r w:rsidRPr="00256BF1">
        <w:rPr>
          <w:rFonts w:ascii="Arial" w:hAnsi="Arial" w:cs="Arial"/>
          <w:sz w:val="20"/>
        </w:rPr>
        <w:t xml:space="preserve">If you are unable to meet this requirement or are otherwise not intending to provide a quote, I would be grateful if you could let me know as soon as possible. </w:t>
      </w:r>
    </w:p>
    <w:p w:rsidR="00423E58" w:rsidRPr="00256BF1" w:rsidRDefault="00423E58" w:rsidP="004C6494">
      <w:pPr>
        <w:spacing w:after="0"/>
        <w:ind w:right="237"/>
        <w:rPr>
          <w:rFonts w:ascii="Arial" w:hAnsi="Arial" w:cs="Arial"/>
          <w:sz w:val="20"/>
        </w:rPr>
      </w:pPr>
    </w:p>
    <w:p w:rsidR="00423E58" w:rsidRPr="00256BF1" w:rsidRDefault="00423E58" w:rsidP="004C6494">
      <w:pPr>
        <w:spacing w:after="0"/>
        <w:ind w:right="237"/>
        <w:rPr>
          <w:rFonts w:ascii="Arial" w:hAnsi="Arial" w:cs="Arial"/>
          <w:sz w:val="20"/>
        </w:rPr>
      </w:pPr>
      <w:r w:rsidRPr="00256BF1">
        <w:rPr>
          <w:rFonts w:ascii="Arial" w:hAnsi="Arial" w:cs="Arial"/>
          <w:sz w:val="20"/>
        </w:rPr>
        <w:t>Yours sincerely</w:t>
      </w:r>
      <w:r w:rsidR="00962F93" w:rsidRPr="00256BF1">
        <w:rPr>
          <w:rFonts w:ascii="Arial" w:hAnsi="Arial" w:cs="Arial"/>
          <w:sz w:val="20"/>
        </w:rPr>
        <w:t>,</w:t>
      </w:r>
    </w:p>
    <w:p w:rsidR="00962F93" w:rsidRPr="00256BF1" w:rsidRDefault="00962F93" w:rsidP="004C6494">
      <w:pPr>
        <w:spacing w:after="0"/>
        <w:ind w:right="237"/>
        <w:rPr>
          <w:rFonts w:ascii="Arial" w:hAnsi="Arial" w:cs="Arial"/>
          <w:sz w:val="20"/>
        </w:rPr>
      </w:pPr>
    </w:p>
    <w:p w:rsidR="00CD74E2" w:rsidRPr="00D76FDC" w:rsidRDefault="00D76FDC" w:rsidP="004C6494">
      <w:pPr>
        <w:spacing w:after="0"/>
        <w:ind w:right="237"/>
        <w:rPr>
          <w:rFonts w:ascii="Brush Script MT" w:hAnsi="Brush Script MT" w:cs="Arial"/>
          <w:sz w:val="32"/>
          <w:szCs w:val="32"/>
        </w:rPr>
      </w:pPr>
      <w:r w:rsidRPr="00D76FDC">
        <w:rPr>
          <w:rFonts w:ascii="Brush Script MT" w:hAnsi="Brush Script MT" w:cs="Arial"/>
          <w:sz w:val="32"/>
          <w:szCs w:val="32"/>
        </w:rPr>
        <w:t>D Williams</w:t>
      </w:r>
    </w:p>
    <w:p w:rsidR="000152F4" w:rsidRPr="00256BF1" w:rsidRDefault="000152F4" w:rsidP="004C6494">
      <w:pPr>
        <w:spacing w:after="0"/>
        <w:ind w:right="237"/>
        <w:rPr>
          <w:rFonts w:ascii="Arial" w:hAnsi="Arial" w:cs="Arial"/>
          <w:sz w:val="20"/>
          <w:highlight w:val="yellow"/>
        </w:rPr>
      </w:pPr>
    </w:p>
    <w:p w:rsidR="005703F7" w:rsidRPr="00256BF1" w:rsidRDefault="005703F7" w:rsidP="00316DDF">
      <w:pPr>
        <w:spacing w:after="0"/>
        <w:ind w:right="237"/>
        <w:rPr>
          <w:rFonts w:ascii="Arial" w:hAnsi="Arial" w:cs="Arial"/>
          <w:b/>
          <w:color w:val="000000" w:themeColor="text1"/>
          <w:sz w:val="20"/>
        </w:rPr>
      </w:pPr>
      <w:r w:rsidRPr="00256BF1">
        <w:rPr>
          <w:rFonts w:ascii="Arial" w:hAnsi="Arial" w:cs="Arial"/>
          <w:b/>
          <w:color w:val="000000" w:themeColor="text1"/>
          <w:sz w:val="20"/>
        </w:rPr>
        <w:t>Dorothy Williams</w:t>
      </w:r>
    </w:p>
    <w:p w:rsidR="00316DDF" w:rsidRPr="00256BF1" w:rsidRDefault="007814C2" w:rsidP="00316DDF">
      <w:pPr>
        <w:spacing w:after="0"/>
        <w:ind w:right="237"/>
        <w:rPr>
          <w:rFonts w:ascii="Arial" w:hAnsi="Arial" w:cs="Arial"/>
          <w:b/>
          <w:color w:val="000000" w:themeColor="text1"/>
          <w:sz w:val="20"/>
        </w:rPr>
      </w:pPr>
      <w:r w:rsidRPr="00256BF1">
        <w:rPr>
          <w:rFonts w:ascii="Arial" w:hAnsi="Arial" w:cs="Arial"/>
          <w:b/>
          <w:color w:val="000000" w:themeColor="text1"/>
          <w:sz w:val="20"/>
        </w:rPr>
        <w:t>Procurement Lead</w:t>
      </w:r>
    </w:p>
    <w:p w:rsidR="00316DDF" w:rsidRPr="00256BF1" w:rsidRDefault="00316DDF" w:rsidP="004C6494">
      <w:pPr>
        <w:spacing w:after="0"/>
        <w:ind w:right="237"/>
        <w:rPr>
          <w:rFonts w:ascii="Arial" w:hAnsi="Arial" w:cs="Arial"/>
          <w:sz w:val="20"/>
        </w:rPr>
      </w:pPr>
    </w:p>
    <w:p w:rsidR="00962F93" w:rsidRPr="00256BF1" w:rsidRDefault="009D1AA9" w:rsidP="004C6494">
      <w:pPr>
        <w:spacing w:after="0"/>
        <w:ind w:right="237"/>
        <w:rPr>
          <w:rFonts w:ascii="Arial" w:hAnsi="Arial" w:cs="Arial"/>
          <w:sz w:val="20"/>
        </w:rPr>
      </w:pPr>
      <w:r w:rsidRPr="00256BF1">
        <w:rPr>
          <w:rFonts w:ascii="Arial" w:hAnsi="Arial" w:cs="Arial"/>
          <w:sz w:val="20"/>
        </w:rPr>
        <w:t>NEL</w:t>
      </w:r>
      <w:r w:rsidR="00962F93" w:rsidRPr="00256BF1">
        <w:rPr>
          <w:rFonts w:ascii="Arial" w:hAnsi="Arial" w:cs="Arial"/>
          <w:sz w:val="20"/>
        </w:rPr>
        <w:t xml:space="preserve"> Commissioning Support Unit</w:t>
      </w:r>
    </w:p>
    <w:p w:rsidR="00423E58" w:rsidRPr="00256BF1" w:rsidRDefault="00423E58" w:rsidP="00423E58">
      <w:pPr>
        <w:spacing w:after="0"/>
        <w:rPr>
          <w:rFonts w:ascii="Arial" w:hAnsi="Arial" w:cs="Arial"/>
          <w:sz w:val="20"/>
        </w:rPr>
      </w:pPr>
    </w:p>
    <w:p w:rsidR="001743A9" w:rsidRPr="00256BF1" w:rsidRDefault="001743A9">
      <w:pPr>
        <w:spacing w:after="200" w:line="276" w:lineRule="auto"/>
        <w:rPr>
          <w:rFonts w:ascii="Arial" w:hAnsi="Arial" w:cs="Arial"/>
          <w:sz w:val="20"/>
          <w:highlight w:val="yellow"/>
        </w:rPr>
      </w:pPr>
      <w:r w:rsidRPr="00256BF1">
        <w:rPr>
          <w:rFonts w:ascii="Arial" w:hAnsi="Arial" w:cs="Arial"/>
          <w:sz w:val="20"/>
          <w:highlight w:val="yellow"/>
        </w:rPr>
        <w:br w:type="page"/>
      </w:r>
    </w:p>
    <w:p w:rsidR="00423E58" w:rsidRPr="00256BF1" w:rsidRDefault="00423E58" w:rsidP="00423E58">
      <w:pPr>
        <w:spacing w:after="0"/>
        <w:jc w:val="center"/>
        <w:rPr>
          <w:rFonts w:ascii="Arial" w:hAnsi="Arial" w:cs="Arial"/>
          <w:sz w:val="20"/>
        </w:rPr>
      </w:pPr>
      <w:r w:rsidRPr="00256BF1">
        <w:rPr>
          <w:rFonts w:ascii="Arial" w:hAnsi="Arial" w:cs="Arial"/>
          <w:b/>
          <w:sz w:val="20"/>
        </w:rPr>
        <w:lastRenderedPageBreak/>
        <w:t>Annex</w:t>
      </w:r>
      <w:r w:rsidR="00E709C6" w:rsidRPr="00256BF1">
        <w:rPr>
          <w:rFonts w:ascii="Arial" w:hAnsi="Arial" w:cs="Arial"/>
          <w:b/>
          <w:sz w:val="20"/>
        </w:rPr>
        <w:t xml:space="preserve"> A</w:t>
      </w:r>
    </w:p>
    <w:p w:rsidR="00423E58" w:rsidRPr="00256BF1" w:rsidRDefault="00423E58" w:rsidP="00423E58">
      <w:pPr>
        <w:spacing w:after="0"/>
        <w:jc w:val="center"/>
        <w:rPr>
          <w:rFonts w:ascii="Arial" w:hAnsi="Arial" w:cs="Arial"/>
          <w:sz w:val="20"/>
        </w:rPr>
      </w:pPr>
    </w:p>
    <w:p w:rsidR="00423E58" w:rsidRPr="00256BF1" w:rsidRDefault="00423E58" w:rsidP="00423E58">
      <w:pPr>
        <w:spacing w:after="0"/>
        <w:rPr>
          <w:rFonts w:ascii="Arial" w:hAnsi="Arial" w:cs="Arial"/>
          <w:sz w:val="20"/>
        </w:rPr>
      </w:pPr>
    </w:p>
    <w:p w:rsidR="00423E58" w:rsidRPr="00256BF1" w:rsidRDefault="00423E58" w:rsidP="00423E58">
      <w:pPr>
        <w:spacing w:after="0"/>
        <w:jc w:val="center"/>
        <w:rPr>
          <w:rFonts w:ascii="Arial" w:hAnsi="Arial" w:cs="Arial"/>
          <w:b/>
          <w:sz w:val="20"/>
        </w:rPr>
      </w:pPr>
      <w:r w:rsidRPr="00256BF1">
        <w:rPr>
          <w:rFonts w:ascii="Arial" w:hAnsi="Arial" w:cs="Arial"/>
          <w:b/>
          <w:sz w:val="20"/>
        </w:rPr>
        <w:t>Specification</w:t>
      </w:r>
      <w:r w:rsidR="00E76988" w:rsidRPr="00256BF1">
        <w:rPr>
          <w:rFonts w:ascii="Arial" w:hAnsi="Arial" w:cs="Arial"/>
          <w:b/>
          <w:sz w:val="20"/>
        </w:rPr>
        <w:t xml:space="preserve"> / Project Brief</w:t>
      </w:r>
    </w:p>
    <w:p w:rsidR="005703F7" w:rsidRPr="00256BF1" w:rsidRDefault="005703F7" w:rsidP="00E709C6">
      <w:pPr>
        <w:jc w:val="center"/>
        <w:rPr>
          <w:rFonts w:ascii="Arial" w:hAnsi="Arial" w:cs="Arial"/>
          <w:b/>
          <w:sz w:val="20"/>
        </w:rPr>
      </w:pPr>
    </w:p>
    <w:p w:rsidR="005703F7" w:rsidRPr="00256BF1" w:rsidRDefault="00703A87" w:rsidP="00E709C6">
      <w:pPr>
        <w:jc w:val="center"/>
        <w:rPr>
          <w:rFonts w:ascii="Arial" w:hAnsi="Arial" w:cs="Arial"/>
          <w:b/>
          <w:sz w:val="20"/>
        </w:rPr>
      </w:pPr>
      <w:r>
        <w:rPr>
          <w:rFonts w:ascii="Arial" w:hAnsi="Arial" w:cs="Arial"/>
          <w:b/>
          <w:sz w:val="20"/>
        </w:rPr>
        <w:object w:dxaOrig="1533" w:dyaOrig="990" w14:anchorId="20CD5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AcroExch.Document.11" ShapeID="_x0000_i1025" DrawAspect="Icon" ObjectID="_1569935714" r:id="rId14"/>
        </w:object>
      </w:r>
    </w:p>
    <w:p w:rsidR="005703F7" w:rsidRPr="00256BF1" w:rsidRDefault="005703F7" w:rsidP="00E709C6">
      <w:pPr>
        <w:jc w:val="center"/>
        <w:rPr>
          <w:rFonts w:ascii="Arial" w:hAnsi="Arial" w:cs="Arial"/>
          <w:b/>
          <w:sz w:val="20"/>
        </w:rPr>
      </w:pPr>
    </w:p>
    <w:p w:rsidR="005703F7" w:rsidRPr="00256BF1" w:rsidRDefault="005703F7" w:rsidP="00E709C6">
      <w:pPr>
        <w:jc w:val="center"/>
        <w:rPr>
          <w:rFonts w:ascii="Arial" w:hAnsi="Arial" w:cs="Arial"/>
          <w:b/>
          <w:sz w:val="20"/>
        </w:rPr>
      </w:pPr>
    </w:p>
    <w:p w:rsidR="005703F7" w:rsidRPr="00256BF1" w:rsidRDefault="005703F7" w:rsidP="00E709C6">
      <w:pPr>
        <w:jc w:val="center"/>
        <w:rPr>
          <w:rFonts w:ascii="Arial" w:hAnsi="Arial" w:cs="Arial"/>
          <w:b/>
          <w:sz w:val="20"/>
        </w:rPr>
      </w:pPr>
    </w:p>
    <w:p w:rsidR="001743A9" w:rsidRPr="00256BF1" w:rsidRDefault="00E709C6" w:rsidP="00E709C6">
      <w:pPr>
        <w:jc w:val="center"/>
        <w:rPr>
          <w:rFonts w:ascii="Arial" w:hAnsi="Arial" w:cs="Arial"/>
          <w:b/>
          <w:sz w:val="20"/>
        </w:rPr>
      </w:pPr>
      <w:r w:rsidRPr="00256BF1">
        <w:rPr>
          <w:rFonts w:ascii="Arial" w:hAnsi="Arial" w:cs="Arial"/>
          <w:b/>
          <w:sz w:val="20"/>
        </w:rPr>
        <w:t>Annex B</w:t>
      </w:r>
    </w:p>
    <w:p w:rsidR="00536358" w:rsidRPr="00256BF1" w:rsidRDefault="00536358" w:rsidP="00E709C6">
      <w:pPr>
        <w:jc w:val="center"/>
        <w:rPr>
          <w:rFonts w:ascii="Arial" w:hAnsi="Arial" w:cs="Arial"/>
          <w:b/>
          <w:sz w:val="20"/>
        </w:rPr>
      </w:pPr>
    </w:p>
    <w:p w:rsidR="005E3F2F" w:rsidRPr="00256BF1" w:rsidRDefault="005E3F2F" w:rsidP="00B048C4">
      <w:pPr>
        <w:jc w:val="center"/>
        <w:rPr>
          <w:rFonts w:ascii="Arial" w:hAnsi="Arial" w:cs="Arial"/>
          <w:b/>
          <w:sz w:val="20"/>
        </w:rPr>
      </w:pPr>
      <w:r w:rsidRPr="00256BF1">
        <w:rPr>
          <w:rFonts w:ascii="Arial" w:hAnsi="Arial" w:cs="Arial"/>
          <w:b/>
          <w:sz w:val="20"/>
        </w:rPr>
        <w:t>NHS Terms and Conditions for Supply of Services</w:t>
      </w:r>
    </w:p>
    <w:bookmarkStart w:id="1" w:name="_MON_1506849273"/>
    <w:bookmarkEnd w:id="1"/>
    <w:p w:rsidR="005E3F2F" w:rsidRPr="00256BF1" w:rsidRDefault="00B1201D" w:rsidP="00B048C4">
      <w:pPr>
        <w:jc w:val="center"/>
        <w:rPr>
          <w:rFonts w:ascii="Arial" w:hAnsi="Arial" w:cs="Arial"/>
          <w:sz w:val="20"/>
        </w:rPr>
      </w:pPr>
      <w:r w:rsidRPr="00256BF1">
        <w:rPr>
          <w:rFonts w:ascii="Arial" w:hAnsi="Arial" w:cs="Arial"/>
          <w:sz w:val="20"/>
        </w:rPr>
        <w:object w:dxaOrig="1534" w:dyaOrig="991" w14:anchorId="25CB84F5">
          <v:shape id="_x0000_i1026" type="#_x0000_t75" style="width:76.5pt;height:49.5pt" o:ole="">
            <v:imagedata r:id="rId15" o:title=""/>
          </v:shape>
          <o:OLEObject Type="Embed" ProgID="Word.Document.8" ShapeID="_x0000_i1026" DrawAspect="Icon" ObjectID="_1569935715" r:id="rId16">
            <o:FieldCodes>\s</o:FieldCodes>
          </o:OLEObject>
        </w:object>
      </w:r>
    </w:p>
    <w:p w:rsidR="00E200C9" w:rsidRPr="00256BF1" w:rsidRDefault="00E200C9">
      <w:pPr>
        <w:spacing w:after="200" w:line="276" w:lineRule="auto"/>
        <w:rPr>
          <w:rFonts w:ascii="Arial" w:hAnsi="Arial" w:cs="Arial"/>
          <w:sz w:val="20"/>
        </w:rPr>
      </w:pPr>
      <w:r w:rsidRPr="00256BF1">
        <w:rPr>
          <w:rFonts w:ascii="Arial" w:hAnsi="Arial" w:cs="Arial"/>
          <w:sz w:val="20"/>
        </w:rPr>
        <w:br w:type="page"/>
      </w:r>
    </w:p>
    <w:p w:rsidR="00970C5F" w:rsidRPr="00256BF1" w:rsidRDefault="00970C5F" w:rsidP="00970C5F">
      <w:pPr>
        <w:spacing w:after="0"/>
        <w:jc w:val="center"/>
        <w:rPr>
          <w:rFonts w:asciiTheme="majorHAnsi" w:hAnsiTheme="majorHAnsi" w:cstheme="majorHAnsi"/>
          <w:szCs w:val="22"/>
        </w:rPr>
      </w:pPr>
      <w:r w:rsidRPr="00256BF1">
        <w:rPr>
          <w:rFonts w:asciiTheme="majorHAnsi" w:hAnsiTheme="majorHAnsi" w:cstheme="majorHAnsi"/>
          <w:b/>
          <w:szCs w:val="22"/>
        </w:rPr>
        <w:lastRenderedPageBreak/>
        <w:t>Annex C</w:t>
      </w:r>
    </w:p>
    <w:p w:rsidR="00970C5F" w:rsidRPr="00256BF1" w:rsidRDefault="00970C5F" w:rsidP="00970C5F">
      <w:pPr>
        <w:spacing w:after="0"/>
        <w:rPr>
          <w:rFonts w:asciiTheme="majorHAnsi" w:hAnsiTheme="majorHAnsi" w:cstheme="majorHAnsi"/>
          <w:szCs w:val="22"/>
        </w:rPr>
      </w:pPr>
    </w:p>
    <w:p w:rsidR="00970C5F" w:rsidRPr="00256BF1" w:rsidRDefault="00970C5F" w:rsidP="00970C5F">
      <w:pPr>
        <w:spacing w:after="0"/>
        <w:jc w:val="center"/>
        <w:rPr>
          <w:rFonts w:asciiTheme="majorHAnsi" w:hAnsiTheme="majorHAnsi" w:cstheme="majorHAnsi"/>
          <w:b/>
          <w:szCs w:val="22"/>
        </w:rPr>
      </w:pPr>
      <w:r w:rsidRPr="00256BF1">
        <w:rPr>
          <w:rFonts w:asciiTheme="majorHAnsi" w:hAnsiTheme="majorHAnsi" w:cstheme="majorHAnsi"/>
          <w:b/>
          <w:szCs w:val="22"/>
        </w:rPr>
        <w:t>Financial Submissions</w:t>
      </w:r>
    </w:p>
    <w:p w:rsidR="00E51E20" w:rsidRPr="00256BF1" w:rsidRDefault="00E51E20" w:rsidP="00970C5F">
      <w:pPr>
        <w:spacing w:after="0"/>
        <w:jc w:val="center"/>
        <w:rPr>
          <w:rFonts w:asciiTheme="majorHAnsi" w:hAnsiTheme="majorHAnsi" w:cstheme="majorHAnsi"/>
          <w:b/>
          <w:sz w:val="20"/>
        </w:rPr>
      </w:pPr>
    </w:p>
    <w:p w:rsidR="00E200C9" w:rsidRPr="00256BF1" w:rsidRDefault="00E200C9" w:rsidP="00970C5F">
      <w:pPr>
        <w:spacing w:after="0"/>
        <w:jc w:val="center"/>
        <w:rPr>
          <w:rFonts w:asciiTheme="majorHAnsi" w:hAnsiTheme="majorHAnsi" w:cstheme="majorHAnsi"/>
          <w:b/>
          <w:szCs w:val="22"/>
        </w:rPr>
      </w:pPr>
    </w:p>
    <w:p w:rsidR="004B037D" w:rsidRPr="00256BF1" w:rsidRDefault="004B037D" w:rsidP="004B037D">
      <w:pPr>
        <w:jc w:val="both"/>
        <w:rPr>
          <w:rFonts w:ascii="Arial" w:hAnsi="Arial" w:cs="Arial"/>
          <w:b/>
          <w:color w:val="000000" w:themeColor="text1"/>
          <w:szCs w:val="22"/>
        </w:rPr>
      </w:pPr>
      <w:r w:rsidRPr="00256BF1">
        <w:rPr>
          <w:rFonts w:ascii="Arial" w:hAnsi="Arial" w:cs="Arial"/>
          <w:b/>
          <w:color w:val="000000" w:themeColor="text1"/>
          <w:szCs w:val="22"/>
        </w:rPr>
        <w:t>Financial Envelope</w:t>
      </w:r>
      <w:r w:rsidR="00FF3562" w:rsidRPr="00256BF1">
        <w:rPr>
          <w:rFonts w:ascii="Arial" w:hAnsi="Arial" w:cs="Arial"/>
          <w:b/>
          <w:color w:val="000000" w:themeColor="text1"/>
          <w:szCs w:val="22"/>
        </w:rPr>
        <w:t xml:space="preserve"> - </w:t>
      </w:r>
      <w:r w:rsidRPr="00256BF1">
        <w:rPr>
          <w:rFonts w:ascii="Arial" w:hAnsi="Arial" w:cs="Arial"/>
          <w:b/>
          <w:color w:val="000000" w:themeColor="text1"/>
          <w:szCs w:val="22"/>
        </w:rPr>
        <w:t>The financial envelope available for this work is within the range of £</w:t>
      </w:r>
      <w:r w:rsidR="00376283">
        <w:rPr>
          <w:rFonts w:ascii="Arial" w:hAnsi="Arial" w:cs="Arial"/>
          <w:b/>
          <w:color w:val="000000" w:themeColor="text1"/>
          <w:szCs w:val="22"/>
        </w:rPr>
        <w:t>15</w:t>
      </w:r>
      <w:r w:rsidR="00074CEF" w:rsidRPr="00256BF1">
        <w:rPr>
          <w:rFonts w:ascii="Arial" w:hAnsi="Arial" w:cs="Arial"/>
          <w:b/>
          <w:color w:val="000000" w:themeColor="text1"/>
          <w:szCs w:val="22"/>
        </w:rPr>
        <w:t>,000</w:t>
      </w:r>
      <w:r w:rsidR="008136C6" w:rsidRPr="00256BF1">
        <w:rPr>
          <w:rFonts w:ascii="Arial" w:hAnsi="Arial" w:cs="Arial"/>
          <w:b/>
          <w:color w:val="000000" w:themeColor="text1"/>
          <w:szCs w:val="22"/>
        </w:rPr>
        <w:t xml:space="preserve"> – </w:t>
      </w:r>
      <w:r w:rsidR="00376283">
        <w:rPr>
          <w:rFonts w:ascii="Arial" w:hAnsi="Arial" w:cs="Arial"/>
          <w:b/>
          <w:color w:val="000000" w:themeColor="text1"/>
          <w:szCs w:val="22"/>
        </w:rPr>
        <w:t>£15</w:t>
      </w:r>
      <w:r w:rsidR="00A85A22" w:rsidRPr="00256BF1">
        <w:rPr>
          <w:rFonts w:ascii="Arial" w:hAnsi="Arial" w:cs="Arial"/>
          <w:b/>
          <w:color w:val="000000" w:themeColor="text1"/>
          <w:szCs w:val="22"/>
        </w:rPr>
        <w:t>0</w:t>
      </w:r>
      <w:r w:rsidR="008136C6" w:rsidRPr="00256BF1">
        <w:rPr>
          <w:rFonts w:ascii="Arial" w:hAnsi="Arial" w:cs="Arial"/>
          <w:b/>
          <w:color w:val="000000" w:themeColor="text1"/>
          <w:szCs w:val="22"/>
        </w:rPr>
        <w:t>,000</w:t>
      </w:r>
      <w:r w:rsidR="00A85A22" w:rsidRPr="00256BF1">
        <w:rPr>
          <w:rFonts w:ascii="Arial" w:hAnsi="Arial" w:cs="Arial"/>
          <w:b/>
          <w:color w:val="000000" w:themeColor="text1"/>
          <w:szCs w:val="22"/>
        </w:rPr>
        <w:t xml:space="preserve"> </w:t>
      </w:r>
      <w:r w:rsidR="00376283">
        <w:rPr>
          <w:rFonts w:ascii="Arial" w:hAnsi="Arial" w:cs="Arial"/>
          <w:b/>
          <w:color w:val="000000" w:themeColor="text1"/>
          <w:szCs w:val="22"/>
        </w:rPr>
        <w:t xml:space="preserve">for the maximum contract period of 3 years (1+1+1). This </w:t>
      </w:r>
      <w:proofErr w:type="spellStart"/>
      <w:r w:rsidR="00376283">
        <w:rPr>
          <w:rFonts w:ascii="Arial" w:hAnsi="Arial" w:cs="Arial"/>
          <w:b/>
          <w:color w:val="000000" w:themeColor="text1"/>
          <w:szCs w:val="22"/>
        </w:rPr>
        <w:t>RfQ</w:t>
      </w:r>
      <w:proofErr w:type="spellEnd"/>
      <w:r w:rsidR="00376283">
        <w:rPr>
          <w:rFonts w:ascii="Arial" w:hAnsi="Arial" w:cs="Arial"/>
          <w:b/>
          <w:color w:val="000000" w:themeColor="text1"/>
          <w:szCs w:val="22"/>
        </w:rPr>
        <w:t xml:space="preserve"> has been published on the Contract </w:t>
      </w:r>
      <w:r w:rsidR="00A4470F">
        <w:rPr>
          <w:rFonts w:ascii="Arial" w:hAnsi="Arial" w:cs="Arial"/>
          <w:b/>
          <w:color w:val="000000" w:themeColor="text1"/>
          <w:szCs w:val="22"/>
        </w:rPr>
        <w:t>Finder</w:t>
      </w:r>
      <w:r w:rsidR="00376283">
        <w:rPr>
          <w:rFonts w:ascii="Arial" w:hAnsi="Arial" w:cs="Arial"/>
          <w:b/>
          <w:color w:val="000000" w:themeColor="text1"/>
          <w:szCs w:val="22"/>
        </w:rPr>
        <w:t xml:space="preserve"> platform.</w:t>
      </w:r>
      <w:bookmarkStart w:id="2" w:name="_GoBack"/>
      <w:bookmarkEnd w:id="2"/>
    </w:p>
    <w:p w:rsidR="00C36391" w:rsidRPr="00256BF1" w:rsidRDefault="00C36391" w:rsidP="004B037D">
      <w:pPr>
        <w:jc w:val="both"/>
        <w:rPr>
          <w:rFonts w:ascii="Arial" w:hAnsi="Arial" w:cs="Arial"/>
          <w:b/>
          <w:i/>
          <w:color w:val="FF0000"/>
          <w:szCs w:val="22"/>
        </w:rPr>
      </w:pPr>
    </w:p>
    <w:p w:rsidR="0003090E" w:rsidRPr="00256BF1" w:rsidRDefault="0003090E" w:rsidP="0003090E">
      <w:pPr>
        <w:spacing w:after="0"/>
        <w:ind w:left="567" w:hanging="567"/>
        <w:jc w:val="both"/>
        <w:rPr>
          <w:rFonts w:cstheme="minorHAnsi"/>
          <w:szCs w:val="22"/>
        </w:rPr>
      </w:pPr>
      <w:r w:rsidRPr="00256BF1">
        <w:rPr>
          <w:rFonts w:cstheme="minorHAnsi"/>
          <w:szCs w:val="22"/>
        </w:rPr>
        <w:t>1.1</w:t>
      </w:r>
      <w:r w:rsidRPr="00256BF1">
        <w:rPr>
          <w:rFonts w:cstheme="minorHAnsi"/>
          <w:szCs w:val="22"/>
        </w:rPr>
        <w:tab/>
        <w:t>Providers are required to submit a comprehensive pricing schedule covering all costs involved with satisfying the Customer need, covering (but not restricted to) the following points:</w:t>
      </w:r>
    </w:p>
    <w:p w:rsidR="0003090E" w:rsidRPr="00256BF1" w:rsidRDefault="0003090E" w:rsidP="0003090E">
      <w:pPr>
        <w:spacing w:after="0"/>
        <w:ind w:left="567" w:hanging="567"/>
        <w:jc w:val="both"/>
        <w:rPr>
          <w:rFonts w:ascii="Arial" w:eastAsia="Arial" w:hAnsi="Arial" w:cs="Arial"/>
          <w:szCs w:val="22"/>
        </w:rPr>
      </w:pPr>
    </w:p>
    <w:p w:rsidR="0003090E" w:rsidRPr="00256BF1" w:rsidRDefault="0003090E" w:rsidP="0003090E">
      <w:pPr>
        <w:widowControl w:val="0"/>
        <w:numPr>
          <w:ilvl w:val="0"/>
          <w:numId w:val="48"/>
        </w:numPr>
        <w:spacing w:after="0"/>
        <w:ind w:left="993" w:hanging="426"/>
        <w:contextualSpacing/>
        <w:jc w:val="both"/>
        <w:rPr>
          <w:szCs w:val="22"/>
        </w:rPr>
      </w:pPr>
      <w:r w:rsidRPr="00256BF1">
        <w:rPr>
          <w:rFonts w:ascii="Arial" w:eastAsia="Arial" w:hAnsi="Arial" w:cs="Arial"/>
          <w:szCs w:val="22"/>
        </w:rPr>
        <w:t>A full breakdown of staff costs which includes a fixed daily charge (</w:t>
      </w:r>
      <w:r w:rsidR="008071A0" w:rsidRPr="00256BF1">
        <w:rPr>
          <w:rFonts w:ascii="Arial" w:eastAsia="Arial" w:hAnsi="Arial" w:cs="Arial"/>
          <w:szCs w:val="22"/>
        </w:rPr>
        <w:t>exclusive</w:t>
      </w:r>
      <w:r w:rsidRPr="00256BF1">
        <w:rPr>
          <w:rFonts w:ascii="Arial" w:eastAsia="Arial" w:hAnsi="Arial" w:cs="Arial"/>
          <w:szCs w:val="22"/>
        </w:rPr>
        <w:t xml:space="preserve"> of VAT) for each individual who is engaged in delivery of this contract. Providers are required to state how many days will be required for each individual as a separate line.  </w:t>
      </w:r>
    </w:p>
    <w:p w:rsidR="0003090E" w:rsidRPr="00256BF1" w:rsidRDefault="0003090E" w:rsidP="0003090E">
      <w:pPr>
        <w:widowControl w:val="0"/>
        <w:numPr>
          <w:ilvl w:val="0"/>
          <w:numId w:val="48"/>
        </w:numPr>
        <w:spacing w:after="0"/>
        <w:ind w:left="993" w:hanging="426"/>
        <w:contextualSpacing/>
        <w:jc w:val="both"/>
        <w:rPr>
          <w:szCs w:val="22"/>
        </w:rPr>
      </w:pPr>
      <w:r w:rsidRPr="00256BF1">
        <w:rPr>
          <w:rFonts w:ascii="Arial" w:eastAsia="Arial" w:hAnsi="Arial" w:cs="Arial"/>
          <w:szCs w:val="22"/>
        </w:rPr>
        <w:t>Clearly outline the use of non-staff including consultants, contractors, sub-contractors, temps involved in the above breakdown</w:t>
      </w:r>
    </w:p>
    <w:p w:rsidR="0003090E" w:rsidRPr="00256BF1" w:rsidRDefault="0003090E" w:rsidP="0003090E">
      <w:pPr>
        <w:widowControl w:val="0"/>
        <w:numPr>
          <w:ilvl w:val="0"/>
          <w:numId w:val="48"/>
        </w:numPr>
        <w:spacing w:after="0"/>
        <w:ind w:left="993" w:hanging="426"/>
        <w:contextualSpacing/>
        <w:jc w:val="both"/>
        <w:rPr>
          <w:szCs w:val="22"/>
        </w:rPr>
      </w:pPr>
      <w:r w:rsidRPr="00256BF1">
        <w:rPr>
          <w:rFonts w:ascii="Arial" w:eastAsia="Arial" w:hAnsi="Arial" w:cs="Arial"/>
          <w:szCs w:val="22"/>
        </w:rPr>
        <w:t>Detail any other necessary costs which will be required</w:t>
      </w:r>
      <w:r w:rsidR="00C36391" w:rsidRPr="00256BF1">
        <w:rPr>
          <w:rFonts w:ascii="Arial" w:eastAsia="Arial" w:hAnsi="Arial" w:cs="Arial"/>
          <w:szCs w:val="22"/>
        </w:rPr>
        <w:t xml:space="preserve"> (e.g. marketing, translation, management fee, overheads, cost of providing any materials etc.)</w:t>
      </w:r>
    </w:p>
    <w:p w:rsidR="0003090E" w:rsidRPr="00256BF1" w:rsidRDefault="0003090E" w:rsidP="0003090E">
      <w:pPr>
        <w:widowControl w:val="0"/>
        <w:numPr>
          <w:ilvl w:val="0"/>
          <w:numId w:val="48"/>
        </w:numPr>
        <w:spacing w:after="0"/>
        <w:ind w:left="993" w:hanging="426"/>
        <w:contextualSpacing/>
        <w:jc w:val="both"/>
        <w:rPr>
          <w:szCs w:val="22"/>
        </w:rPr>
      </w:pPr>
      <w:r w:rsidRPr="00256BF1">
        <w:rPr>
          <w:szCs w:val="22"/>
        </w:rPr>
        <w:t>The price submitted must be the total cost of the delivery of the service</w:t>
      </w:r>
    </w:p>
    <w:p w:rsidR="0003090E" w:rsidRPr="00256BF1" w:rsidRDefault="0003090E" w:rsidP="0003090E">
      <w:pPr>
        <w:widowControl w:val="0"/>
        <w:numPr>
          <w:ilvl w:val="0"/>
          <w:numId w:val="48"/>
        </w:numPr>
        <w:spacing w:after="0"/>
        <w:ind w:left="993" w:hanging="426"/>
        <w:contextualSpacing/>
        <w:jc w:val="both"/>
        <w:rPr>
          <w:szCs w:val="22"/>
        </w:rPr>
      </w:pPr>
      <w:r w:rsidRPr="00256BF1">
        <w:rPr>
          <w:szCs w:val="22"/>
        </w:rPr>
        <w:t xml:space="preserve">All charges must be provided in GBP and must be </w:t>
      </w:r>
      <w:r w:rsidR="008071A0" w:rsidRPr="00256BF1">
        <w:rPr>
          <w:szCs w:val="22"/>
        </w:rPr>
        <w:t>exclusive</w:t>
      </w:r>
      <w:r w:rsidRPr="00256BF1">
        <w:rPr>
          <w:szCs w:val="22"/>
        </w:rPr>
        <w:t xml:space="preserve"> of VAT.</w:t>
      </w:r>
    </w:p>
    <w:p w:rsidR="0003090E" w:rsidRPr="00256BF1" w:rsidRDefault="0003090E" w:rsidP="0003090E">
      <w:pPr>
        <w:spacing w:after="0"/>
        <w:ind w:left="567" w:hanging="567"/>
        <w:jc w:val="both"/>
        <w:rPr>
          <w:rFonts w:ascii="Arial" w:eastAsia="Arial" w:hAnsi="Arial" w:cs="Arial"/>
          <w:szCs w:val="22"/>
        </w:rPr>
      </w:pPr>
    </w:p>
    <w:p w:rsidR="0003090E" w:rsidRPr="00256BF1" w:rsidRDefault="0003090E" w:rsidP="0003090E">
      <w:pPr>
        <w:spacing w:after="0"/>
        <w:ind w:left="567" w:hanging="567"/>
        <w:jc w:val="both"/>
        <w:rPr>
          <w:rFonts w:ascii="Arial" w:eastAsia="Arial" w:hAnsi="Arial" w:cs="Arial"/>
          <w:szCs w:val="22"/>
        </w:rPr>
      </w:pPr>
      <w:r w:rsidRPr="00256BF1">
        <w:rPr>
          <w:rFonts w:ascii="Arial" w:eastAsia="Arial" w:hAnsi="Arial" w:cs="Arial"/>
          <w:szCs w:val="22"/>
        </w:rPr>
        <w:t>1.2</w:t>
      </w:r>
      <w:r w:rsidRPr="00256BF1">
        <w:rPr>
          <w:rFonts w:ascii="Arial" w:eastAsia="Arial" w:hAnsi="Arial" w:cs="Arial"/>
          <w:szCs w:val="22"/>
        </w:rPr>
        <w:tab/>
        <w:t>The charges must be inclusive of any and all additional charges which may apply. Contracting Authority will not accept any additional costs which are not declared.</w:t>
      </w:r>
    </w:p>
    <w:p w:rsidR="0003090E" w:rsidRPr="00256BF1" w:rsidRDefault="0003090E" w:rsidP="0003090E">
      <w:pPr>
        <w:spacing w:after="0"/>
        <w:ind w:left="567" w:hanging="567"/>
        <w:jc w:val="both"/>
        <w:rPr>
          <w:rFonts w:ascii="Arial" w:eastAsia="Arial" w:hAnsi="Arial" w:cs="Arial"/>
          <w:szCs w:val="22"/>
        </w:rPr>
      </w:pPr>
    </w:p>
    <w:p w:rsidR="0003090E" w:rsidRPr="00256BF1" w:rsidRDefault="0003090E" w:rsidP="0003090E">
      <w:pPr>
        <w:spacing w:after="0"/>
        <w:ind w:left="567" w:hanging="567"/>
        <w:jc w:val="both"/>
        <w:rPr>
          <w:rFonts w:ascii="Arial" w:eastAsia="Arial" w:hAnsi="Arial" w:cs="Arial"/>
          <w:szCs w:val="22"/>
        </w:rPr>
      </w:pPr>
      <w:r w:rsidRPr="00256BF1">
        <w:rPr>
          <w:rFonts w:ascii="Arial" w:eastAsia="Arial" w:hAnsi="Arial" w:cs="Arial"/>
          <w:szCs w:val="22"/>
        </w:rPr>
        <w:t>1.3</w:t>
      </w:r>
      <w:r w:rsidRPr="00256BF1">
        <w:rPr>
          <w:rFonts w:ascii="Arial" w:eastAsia="Arial" w:hAnsi="Arial" w:cs="Arial"/>
          <w:szCs w:val="22"/>
        </w:rPr>
        <w:tab/>
        <w:t>The commercial scoring will be based on the total contract value</w:t>
      </w:r>
    </w:p>
    <w:p w:rsidR="0003090E" w:rsidRPr="00256BF1" w:rsidRDefault="0003090E" w:rsidP="0003090E">
      <w:pPr>
        <w:spacing w:after="0"/>
        <w:ind w:left="567" w:hanging="567"/>
        <w:jc w:val="both"/>
        <w:rPr>
          <w:rFonts w:ascii="Arial" w:eastAsia="Arial" w:hAnsi="Arial" w:cs="Arial"/>
          <w:szCs w:val="22"/>
        </w:rPr>
      </w:pPr>
    </w:p>
    <w:p w:rsidR="0003090E" w:rsidRPr="00256BF1" w:rsidRDefault="0003090E" w:rsidP="0003090E">
      <w:pPr>
        <w:spacing w:after="0"/>
        <w:ind w:left="567" w:hanging="567"/>
        <w:jc w:val="both"/>
        <w:rPr>
          <w:rFonts w:ascii="Arial" w:eastAsia="Arial" w:hAnsi="Arial" w:cs="Arial"/>
          <w:szCs w:val="22"/>
        </w:rPr>
      </w:pPr>
      <w:r w:rsidRPr="00256BF1">
        <w:rPr>
          <w:rFonts w:ascii="Arial" w:eastAsia="Arial" w:hAnsi="Arial" w:cs="Arial"/>
          <w:szCs w:val="22"/>
        </w:rPr>
        <w:t>1.4</w:t>
      </w:r>
      <w:r w:rsidRPr="00256BF1">
        <w:rPr>
          <w:rFonts w:ascii="Arial" w:eastAsia="Arial" w:hAnsi="Arial" w:cs="Arial"/>
          <w:szCs w:val="22"/>
        </w:rPr>
        <w:tab/>
        <w:t>Providers are required to complete and submit the pricing schedule as part of their submission</w:t>
      </w:r>
    </w:p>
    <w:p w:rsidR="0003090E" w:rsidRPr="00256BF1" w:rsidRDefault="0003090E" w:rsidP="0003090E">
      <w:pPr>
        <w:rPr>
          <w:rFonts w:cstheme="minorHAnsi"/>
          <w:szCs w:val="22"/>
        </w:rPr>
      </w:pPr>
    </w:p>
    <w:p w:rsidR="00745334" w:rsidRPr="00256BF1" w:rsidRDefault="00745334" w:rsidP="00745334">
      <w:pPr>
        <w:rPr>
          <w:rFonts w:cstheme="minorHAnsi"/>
          <w:szCs w:val="22"/>
        </w:rPr>
      </w:pPr>
    </w:p>
    <w:tbl>
      <w:tblPr>
        <w:tblStyle w:val="TableGrid"/>
        <w:tblW w:w="9180" w:type="dxa"/>
        <w:tblLayout w:type="fixed"/>
        <w:tblLook w:val="01E0" w:firstRow="1" w:lastRow="1" w:firstColumn="1" w:lastColumn="1" w:noHBand="0" w:noVBand="0"/>
      </w:tblPr>
      <w:tblGrid>
        <w:gridCol w:w="7479"/>
        <w:gridCol w:w="1701"/>
      </w:tblGrid>
      <w:tr w:rsidR="00745334" w:rsidRPr="00256BF1" w:rsidTr="00262EB7">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256BF1" w:rsidRDefault="00745334" w:rsidP="00745334">
            <w:pPr>
              <w:jc w:val="center"/>
              <w:rPr>
                <w:rFonts w:cstheme="minorHAnsi"/>
                <w:b w:val="0"/>
                <w:sz w:val="22"/>
                <w:szCs w:val="22"/>
                <w:lang w:val="en-GB"/>
              </w:rPr>
            </w:pPr>
            <w:r w:rsidRPr="00256BF1">
              <w:rPr>
                <w:rFonts w:cstheme="minorHAnsi"/>
                <w:b w:val="0"/>
                <w:sz w:val="22"/>
                <w:szCs w:val="22"/>
                <w:lang w:val="en-GB"/>
              </w:rPr>
              <w:t>Breakdown of all Cost</w:t>
            </w:r>
          </w:p>
        </w:tc>
        <w:tc>
          <w:tcPr>
            <w:tcW w:w="1701" w:type="dxa"/>
          </w:tcPr>
          <w:p w:rsidR="00745334" w:rsidRPr="00256BF1" w:rsidRDefault="00745334" w:rsidP="007735A8">
            <w:pPr>
              <w:jc w:val="center"/>
              <w:rPr>
                <w:rFonts w:cstheme="minorHAnsi"/>
                <w:b w:val="0"/>
                <w:sz w:val="22"/>
                <w:szCs w:val="22"/>
                <w:lang w:val="en-GB"/>
              </w:rPr>
            </w:pPr>
            <w:r w:rsidRPr="00256BF1">
              <w:rPr>
                <w:rFonts w:cstheme="minorHAnsi"/>
                <w:b w:val="0"/>
                <w:sz w:val="22"/>
                <w:szCs w:val="22"/>
                <w:lang w:val="en-GB"/>
              </w:rPr>
              <w:t>Cost (£)</w:t>
            </w:r>
          </w:p>
        </w:tc>
      </w:tr>
      <w:tr w:rsidR="00745334" w:rsidRPr="00256BF1" w:rsidTr="00262EB7">
        <w:trPr>
          <w:trHeight w:val="390"/>
        </w:trPr>
        <w:tc>
          <w:tcPr>
            <w:tcW w:w="7479" w:type="dxa"/>
          </w:tcPr>
          <w:p w:rsidR="00745334" w:rsidRPr="00256BF1" w:rsidRDefault="00745334" w:rsidP="007735A8">
            <w:pPr>
              <w:rPr>
                <w:rFonts w:cstheme="minorHAnsi"/>
                <w:sz w:val="22"/>
                <w:szCs w:val="22"/>
                <w:lang w:val="en-GB"/>
              </w:rPr>
            </w:pPr>
            <w:r w:rsidRPr="00256BF1">
              <w:rPr>
                <w:rFonts w:cstheme="minorHAnsi"/>
                <w:b/>
                <w:sz w:val="22"/>
                <w:szCs w:val="22"/>
                <w:u w:val="single"/>
                <w:lang w:val="en-GB"/>
              </w:rPr>
              <w:t>Breakdown of all costs</w:t>
            </w:r>
          </w:p>
        </w:tc>
        <w:tc>
          <w:tcPr>
            <w:tcW w:w="1701" w:type="dxa"/>
          </w:tcPr>
          <w:p w:rsidR="00745334" w:rsidRPr="00256BF1" w:rsidRDefault="00745334" w:rsidP="004C6494">
            <w:pPr>
              <w:ind w:right="175"/>
              <w:rPr>
                <w:rFonts w:cstheme="minorHAnsi"/>
                <w:b/>
                <w:sz w:val="22"/>
                <w:szCs w:val="22"/>
                <w:lang w:val="en-GB"/>
              </w:rPr>
            </w:pPr>
          </w:p>
        </w:tc>
      </w:tr>
      <w:tr w:rsidR="00745334" w:rsidRPr="00256BF1" w:rsidTr="00262EB7">
        <w:tc>
          <w:tcPr>
            <w:tcW w:w="7479" w:type="dxa"/>
          </w:tcPr>
          <w:p w:rsidR="00745334" w:rsidRPr="00256BF1" w:rsidRDefault="00074CEF" w:rsidP="00745334">
            <w:pPr>
              <w:rPr>
                <w:rFonts w:cstheme="minorHAnsi"/>
                <w:sz w:val="22"/>
                <w:szCs w:val="22"/>
                <w:lang w:val="en-GB"/>
              </w:rPr>
            </w:pPr>
            <w:r w:rsidRPr="00256BF1">
              <w:rPr>
                <w:rFonts w:cstheme="minorHAnsi"/>
                <w:sz w:val="22"/>
                <w:szCs w:val="22"/>
                <w:lang w:val="en-GB"/>
              </w:rPr>
              <w:t>License costs for inpatient pharmacist systems</w:t>
            </w:r>
            <w:r w:rsidR="00745334" w:rsidRPr="00256BF1">
              <w:rPr>
                <w:rFonts w:cstheme="minorHAnsi"/>
                <w:sz w:val="22"/>
                <w:szCs w:val="22"/>
                <w:lang w:val="en-GB"/>
              </w:rPr>
              <w:t xml:space="preserve"> </w:t>
            </w:r>
            <w:r w:rsidRPr="00256BF1">
              <w:rPr>
                <w:rFonts w:cstheme="minorHAnsi"/>
                <w:sz w:val="22"/>
                <w:szCs w:val="22"/>
                <w:lang w:val="en-GB"/>
              </w:rPr>
              <w:t>(Initial setup costs and annual license fees, shown separately</w:t>
            </w:r>
            <w:r w:rsidR="00262EB7" w:rsidRPr="00256BF1">
              <w:rPr>
                <w:rFonts w:cstheme="minorHAnsi"/>
                <w:sz w:val="22"/>
                <w:szCs w:val="22"/>
                <w:lang w:val="en-GB"/>
              </w:rPr>
              <w:t>, if relevant)</w:t>
            </w:r>
          </w:p>
          <w:p w:rsidR="00745334" w:rsidRPr="00256BF1" w:rsidRDefault="00745334" w:rsidP="00745334">
            <w:pPr>
              <w:rPr>
                <w:rFonts w:cstheme="minorHAnsi"/>
                <w:sz w:val="22"/>
                <w:szCs w:val="22"/>
                <w:lang w:val="en-GB"/>
              </w:rPr>
            </w:pPr>
          </w:p>
          <w:p w:rsidR="00745334" w:rsidRPr="00256BF1" w:rsidRDefault="00745334" w:rsidP="00745334">
            <w:pPr>
              <w:rPr>
                <w:rFonts w:cstheme="minorHAnsi"/>
                <w:sz w:val="22"/>
                <w:szCs w:val="22"/>
                <w:lang w:val="en-GB"/>
              </w:rPr>
            </w:pPr>
          </w:p>
          <w:p w:rsidR="00745334" w:rsidRPr="00256BF1" w:rsidRDefault="00745334" w:rsidP="00745334">
            <w:pPr>
              <w:rPr>
                <w:rFonts w:cstheme="minorHAnsi"/>
                <w:sz w:val="22"/>
                <w:szCs w:val="22"/>
                <w:lang w:val="en-GB"/>
              </w:rPr>
            </w:pPr>
          </w:p>
        </w:tc>
        <w:tc>
          <w:tcPr>
            <w:tcW w:w="1701" w:type="dxa"/>
          </w:tcPr>
          <w:p w:rsidR="00745334" w:rsidRPr="00256BF1" w:rsidRDefault="00745334" w:rsidP="004C6494">
            <w:pPr>
              <w:ind w:right="175"/>
              <w:rPr>
                <w:rFonts w:cstheme="minorHAnsi"/>
                <w:b/>
                <w:sz w:val="22"/>
                <w:szCs w:val="22"/>
                <w:lang w:val="en-GB"/>
              </w:rPr>
            </w:pPr>
          </w:p>
        </w:tc>
      </w:tr>
      <w:tr w:rsidR="00745334" w:rsidRPr="00256BF1" w:rsidTr="00262EB7">
        <w:tc>
          <w:tcPr>
            <w:tcW w:w="7479" w:type="dxa"/>
          </w:tcPr>
          <w:p w:rsidR="00745334" w:rsidRPr="00256BF1" w:rsidRDefault="00262EB7" w:rsidP="00745334">
            <w:pPr>
              <w:rPr>
                <w:rFonts w:cstheme="minorHAnsi"/>
                <w:sz w:val="22"/>
                <w:szCs w:val="22"/>
                <w:lang w:val="en-GB"/>
              </w:rPr>
            </w:pPr>
            <w:r w:rsidRPr="00256BF1">
              <w:rPr>
                <w:rFonts w:cstheme="minorHAnsi"/>
                <w:sz w:val="22"/>
                <w:szCs w:val="22"/>
                <w:lang w:val="en-GB"/>
              </w:rPr>
              <w:t>License costs for community pharmacy access (Initial setup costs and annual license fees, shown separately, if relevant)</w:t>
            </w:r>
          </w:p>
          <w:p w:rsidR="00745334" w:rsidRPr="00256BF1" w:rsidRDefault="00745334" w:rsidP="00745334">
            <w:pPr>
              <w:rPr>
                <w:rFonts w:cstheme="minorHAnsi"/>
                <w:sz w:val="22"/>
                <w:szCs w:val="22"/>
                <w:lang w:val="en-GB"/>
              </w:rPr>
            </w:pPr>
          </w:p>
          <w:p w:rsidR="00745334" w:rsidRPr="00256BF1" w:rsidRDefault="00745334" w:rsidP="00745334">
            <w:pPr>
              <w:rPr>
                <w:rFonts w:cstheme="minorHAnsi"/>
                <w:bCs/>
                <w:sz w:val="22"/>
                <w:szCs w:val="22"/>
                <w:lang w:val="en-GB"/>
              </w:rPr>
            </w:pPr>
          </w:p>
        </w:tc>
        <w:tc>
          <w:tcPr>
            <w:tcW w:w="1701" w:type="dxa"/>
          </w:tcPr>
          <w:p w:rsidR="00745334" w:rsidRPr="00256BF1" w:rsidRDefault="00745334" w:rsidP="004C6494">
            <w:pPr>
              <w:ind w:right="175"/>
              <w:rPr>
                <w:rFonts w:cstheme="minorHAnsi"/>
                <w:b/>
                <w:sz w:val="22"/>
                <w:szCs w:val="22"/>
                <w:lang w:val="en-GB"/>
              </w:rPr>
            </w:pPr>
          </w:p>
        </w:tc>
      </w:tr>
      <w:tr w:rsidR="00745334" w:rsidRPr="00256BF1" w:rsidTr="00262EB7">
        <w:tc>
          <w:tcPr>
            <w:tcW w:w="7479" w:type="dxa"/>
          </w:tcPr>
          <w:p w:rsidR="00074CEF" w:rsidRPr="00256BF1" w:rsidRDefault="00074CEF" w:rsidP="00074CEF">
            <w:pPr>
              <w:rPr>
                <w:rFonts w:cstheme="minorHAnsi"/>
                <w:sz w:val="22"/>
                <w:szCs w:val="22"/>
                <w:lang w:val="en-GB"/>
              </w:rPr>
            </w:pPr>
            <w:r w:rsidRPr="00256BF1">
              <w:rPr>
                <w:rFonts w:cstheme="minorHAnsi"/>
                <w:sz w:val="22"/>
                <w:szCs w:val="22"/>
                <w:lang w:val="en-GB"/>
              </w:rPr>
              <w:t>Project implementation Cost (include project management</w:t>
            </w:r>
            <w:r w:rsidR="00262EB7" w:rsidRPr="00256BF1">
              <w:rPr>
                <w:rFonts w:cstheme="minorHAnsi"/>
                <w:sz w:val="22"/>
                <w:szCs w:val="22"/>
                <w:lang w:val="en-GB"/>
              </w:rPr>
              <w:t xml:space="preserve"> and integration costs)</w:t>
            </w:r>
          </w:p>
          <w:p w:rsidR="00745334" w:rsidRPr="00256BF1" w:rsidRDefault="00745334" w:rsidP="004C6494">
            <w:pPr>
              <w:rPr>
                <w:rFonts w:cstheme="minorHAnsi"/>
                <w:bCs/>
                <w:sz w:val="22"/>
                <w:szCs w:val="22"/>
                <w:lang w:val="en-GB"/>
              </w:rPr>
            </w:pPr>
          </w:p>
          <w:p w:rsidR="00745334" w:rsidRPr="00256BF1" w:rsidRDefault="00745334" w:rsidP="004C6494">
            <w:pPr>
              <w:rPr>
                <w:rFonts w:cstheme="minorHAnsi"/>
                <w:bCs/>
                <w:sz w:val="22"/>
                <w:szCs w:val="22"/>
                <w:lang w:val="en-GB"/>
              </w:rPr>
            </w:pPr>
          </w:p>
          <w:p w:rsidR="00745334" w:rsidRPr="00256BF1" w:rsidRDefault="00745334" w:rsidP="004C6494">
            <w:pPr>
              <w:rPr>
                <w:rFonts w:cstheme="minorHAnsi"/>
                <w:sz w:val="22"/>
                <w:szCs w:val="22"/>
                <w:lang w:val="en-GB"/>
              </w:rPr>
            </w:pPr>
          </w:p>
        </w:tc>
        <w:tc>
          <w:tcPr>
            <w:tcW w:w="1701" w:type="dxa"/>
          </w:tcPr>
          <w:p w:rsidR="00745334" w:rsidRPr="00256BF1" w:rsidRDefault="00745334" w:rsidP="004C6494">
            <w:pPr>
              <w:ind w:right="175"/>
              <w:rPr>
                <w:rFonts w:cstheme="minorHAnsi"/>
                <w:b/>
                <w:sz w:val="22"/>
                <w:szCs w:val="22"/>
                <w:lang w:val="en-GB"/>
              </w:rPr>
            </w:pPr>
          </w:p>
        </w:tc>
      </w:tr>
      <w:tr w:rsidR="00745334" w:rsidRPr="00256BF1" w:rsidTr="00262EB7">
        <w:tc>
          <w:tcPr>
            <w:tcW w:w="7479" w:type="dxa"/>
          </w:tcPr>
          <w:p w:rsidR="00745334" w:rsidRPr="00256BF1" w:rsidRDefault="00745334" w:rsidP="004C6494">
            <w:pPr>
              <w:rPr>
                <w:rFonts w:cstheme="minorHAnsi"/>
                <w:sz w:val="22"/>
                <w:szCs w:val="22"/>
                <w:lang w:val="en-GB"/>
              </w:rPr>
            </w:pPr>
            <w:r w:rsidRPr="00256BF1">
              <w:rPr>
                <w:rFonts w:cstheme="minorHAnsi"/>
                <w:sz w:val="22"/>
                <w:szCs w:val="22"/>
                <w:lang w:val="en-GB"/>
              </w:rPr>
              <w:lastRenderedPageBreak/>
              <w:t>If the work is to be broken down into specific sections, cost out each section separately.</w:t>
            </w:r>
          </w:p>
          <w:p w:rsidR="00745334" w:rsidRPr="00256BF1" w:rsidRDefault="00745334" w:rsidP="004C6494">
            <w:pPr>
              <w:rPr>
                <w:rFonts w:cstheme="minorHAnsi"/>
                <w:sz w:val="22"/>
                <w:szCs w:val="22"/>
                <w:lang w:val="en-GB"/>
              </w:rPr>
            </w:pPr>
          </w:p>
          <w:p w:rsidR="00745334" w:rsidRPr="00256BF1" w:rsidRDefault="00745334" w:rsidP="004C6494">
            <w:pPr>
              <w:rPr>
                <w:rFonts w:cstheme="minorHAnsi"/>
                <w:b/>
                <w:sz w:val="22"/>
                <w:szCs w:val="22"/>
                <w:lang w:val="en-GB"/>
              </w:rPr>
            </w:pPr>
          </w:p>
        </w:tc>
        <w:tc>
          <w:tcPr>
            <w:tcW w:w="1701" w:type="dxa"/>
          </w:tcPr>
          <w:p w:rsidR="00745334" w:rsidRPr="00256BF1" w:rsidRDefault="00745334" w:rsidP="004C6494">
            <w:pPr>
              <w:ind w:right="175"/>
              <w:rPr>
                <w:rFonts w:cstheme="minorHAnsi"/>
                <w:b/>
                <w:sz w:val="22"/>
                <w:szCs w:val="22"/>
                <w:lang w:val="en-GB"/>
              </w:rPr>
            </w:pPr>
          </w:p>
        </w:tc>
      </w:tr>
      <w:tr w:rsidR="00745334" w:rsidRPr="00256BF1" w:rsidTr="00262EB7">
        <w:tc>
          <w:tcPr>
            <w:tcW w:w="7479" w:type="dxa"/>
          </w:tcPr>
          <w:p w:rsidR="00745334" w:rsidRPr="00256BF1" w:rsidRDefault="00745334" w:rsidP="001801E2">
            <w:pPr>
              <w:jc w:val="center"/>
              <w:rPr>
                <w:rFonts w:cstheme="minorHAnsi"/>
                <w:b/>
                <w:sz w:val="22"/>
                <w:szCs w:val="22"/>
                <w:lang w:val="en-GB"/>
              </w:rPr>
            </w:pPr>
            <w:r w:rsidRPr="00256BF1">
              <w:rPr>
                <w:rFonts w:cstheme="minorHAnsi"/>
                <w:b/>
                <w:sz w:val="22"/>
                <w:szCs w:val="22"/>
                <w:lang w:val="en-GB"/>
              </w:rPr>
              <w:t>Total</w:t>
            </w:r>
            <w:r w:rsidR="001801E2" w:rsidRPr="00256BF1">
              <w:rPr>
                <w:rFonts w:cstheme="minorHAnsi"/>
                <w:b/>
                <w:sz w:val="22"/>
                <w:szCs w:val="22"/>
                <w:lang w:val="en-GB"/>
              </w:rPr>
              <w:t xml:space="preserve"> costs (first full year)</w:t>
            </w:r>
          </w:p>
        </w:tc>
        <w:tc>
          <w:tcPr>
            <w:tcW w:w="1701" w:type="dxa"/>
          </w:tcPr>
          <w:p w:rsidR="00745334" w:rsidRPr="00256BF1" w:rsidRDefault="00745334" w:rsidP="004C6494">
            <w:pPr>
              <w:ind w:right="175"/>
              <w:rPr>
                <w:rFonts w:cstheme="minorHAnsi"/>
                <w:b/>
                <w:sz w:val="22"/>
                <w:szCs w:val="22"/>
                <w:lang w:val="en-GB"/>
              </w:rPr>
            </w:pPr>
          </w:p>
        </w:tc>
      </w:tr>
      <w:tr w:rsidR="001801E2" w:rsidRPr="00256BF1" w:rsidTr="00262EB7">
        <w:tc>
          <w:tcPr>
            <w:tcW w:w="7479" w:type="dxa"/>
          </w:tcPr>
          <w:p w:rsidR="001801E2" w:rsidRPr="00256BF1" w:rsidRDefault="001801E2" w:rsidP="007735A8">
            <w:pPr>
              <w:jc w:val="center"/>
              <w:rPr>
                <w:rFonts w:cstheme="minorHAnsi"/>
                <w:b/>
                <w:szCs w:val="22"/>
                <w:lang w:val="en-GB"/>
              </w:rPr>
            </w:pPr>
            <w:r w:rsidRPr="00256BF1">
              <w:rPr>
                <w:rFonts w:cstheme="minorHAnsi"/>
                <w:b/>
                <w:sz w:val="22"/>
                <w:szCs w:val="22"/>
                <w:lang w:val="en-GB"/>
              </w:rPr>
              <w:t>Total costs (over 2 years)</w:t>
            </w:r>
          </w:p>
        </w:tc>
        <w:tc>
          <w:tcPr>
            <w:tcW w:w="1701" w:type="dxa"/>
          </w:tcPr>
          <w:p w:rsidR="001801E2" w:rsidRPr="00256BF1" w:rsidRDefault="001801E2" w:rsidP="004C6494">
            <w:pPr>
              <w:ind w:right="175"/>
              <w:rPr>
                <w:rFonts w:cstheme="minorHAnsi"/>
                <w:b/>
                <w:szCs w:val="22"/>
                <w:lang w:val="en-GB"/>
              </w:rPr>
            </w:pPr>
          </w:p>
        </w:tc>
      </w:tr>
      <w:tr w:rsidR="001801E2" w:rsidRPr="00256BF1" w:rsidTr="00262EB7">
        <w:tc>
          <w:tcPr>
            <w:tcW w:w="7479" w:type="dxa"/>
          </w:tcPr>
          <w:p w:rsidR="001801E2" w:rsidRPr="00256BF1" w:rsidRDefault="001801E2" w:rsidP="001801E2">
            <w:pPr>
              <w:jc w:val="center"/>
              <w:rPr>
                <w:rFonts w:cstheme="minorHAnsi"/>
                <w:b/>
                <w:szCs w:val="22"/>
                <w:lang w:val="en-GB"/>
              </w:rPr>
            </w:pPr>
            <w:r w:rsidRPr="00256BF1">
              <w:rPr>
                <w:rFonts w:cstheme="minorHAnsi"/>
                <w:b/>
                <w:sz w:val="22"/>
                <w:szCs w:val="22"/>
                <w:lang w:val="en-GB"/>
              </w:rPr>
              <w:t>Total costs (over 3 years)</w:t>
            </w:r>
          </w:p>
        </w:tc>
        <w:tc>
          <w:tcPr>
            <w:tcW w:w="1701" w:type="dxa"/>
          </w:tcPr>
          <w:p w:rsidR="001801E2" w:rsidRPr="00256BF1" w:rsidRDefault="001801E2" w:rsidP="004C6494">
            <w:pPr>
              <w:ind w:right="175"/>
              <w:rPr>
                <w:rFonts w:cstheme="minorHAnsi"/>
                <w:b/>
                <w:szCs w:val="22"/>
                <w:lang w:val="en-GB"/>
              </w:rPr>
            </w:pPr>
          </w:p>
        </w:tc>
      </w:tr>
    </w:tbl>
    <w:p w:rsidR="00745334" w:rsidRPr="00256BF1" w:rsidRDefault="00745334" w:rsidP="00745334">
      <w:pPr>
        <w:rPr>
          <w:rFonts w:cstheme="minorHAnsi"/>
          <w:szCs w:val="22"/>
        </w:rPr>
      </w:pPr>
    </w:p>
    <w:p w:rsidR="00C324B3" w:rsidRPr="00256BF1" w:rsidRDefault="00C324B3" w:rsidP="00C324B3">
      <w:pPr>
        <w:spacing w:after="0"/>
        <w:jc w:val="both"/>
        <w:rPr>
          <w:rFonts w:asciiTheme="majorHAnsi" w:hAnsiTheme="majorHAnsi" w:cstheme="majorHAnsi"/>
          <w:b/>
          <w:szCs w:val="22"/>
        </w:rPr>
      </w:pPr>
      <w:r w:rsidRPr="00256BF1">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p>
    <w:p w:rsidR="00C324B3" w:rsidRPr="00256BF1"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9026"/>
      </w:tblGrid>
      <w:tr w:rsidR="00C324B3" w:rsidRPr="00256BF1" w:rsidTr="005871FF">
        <w:trPr>
          <w:trHeight w:val="290"/>
        </w:trPr>
        <w:tc>
          <w:tcPr>
            <w:tcW w:w="6379" w:type="dxa"/>
            <w:shd w:val="clear" w:color="auto" w:fill="FFFF00"/>
            <w:tcMar>
              <w:top w:w="0" w:type="dxa"/>
              <w:left w:w="108" w:type="dxa"/>
              <w:bottom w:w="0" w:type="dxa"/>
              <w:right w:w="108" w:type="dxa"/>
            </w:tcMar>
            <w:vAlign w:val="center"/>
          </w:tcPr>
          <w:tbl>
            <w:tblPr>
              <w:tblW w:w="9349" w:type="dxa"/>
              <w:jc w:val="center"/>
              <w:tblCellMar>
                <w:left w:w="0" w:type="dxa"/>
                <w:right w:w="0" w:type="dxa"/>
              </w:tblCellMar>
              <w:tblLook w:val="04A0" w:firstRow="1" w:lastRow="0" w:firstColumn="1" w:lastColumn="0" w:noHBand="0" w:noVBand="1"/>
            </w:tblPr>
            <w:tblGrid>
              <w:gridCol w:w="9349"/>
            </w:tblGrid>
            <w:tr w:rsidR="00C324B3" w:rsidRPr="00256BF1" w:rsidTr="001801E2">
              <w:trPr>
                <w:trHeight w:val="298"/>
                <w:jc w:val="center"/>
              </w:trPr>
              <w:tc>
                <w:tcPr>
                  <w:tcW w:w="9349" w:type="dxa"/>
                  <w:shd w:val="clear" w:color="auto" w:fill="FFFF00"/>
                  <w:tcMar>
                    <w:top w:w="0" w:type="dxa"/>
                    <w:left w:w="108" w:type="dxa"/>
                    <w:bottom w:w="0" w:type="dxa"/>
                    <w:right w:w="108" w:type="dxa"/>
                  </w:tcMar>
                  <w:vAlign w:val="center"/>
                  <w:hideMark/>
                </w:tcPr>
                <w:p w:rsidR="00C324B3" w:rsidRPr="00256BF1" w:rsidRDefault="00C324B3" w:rsidP="001801E2">
                  <w:pPr>
                    <w:jc w:val="center"/>
                    <w:rPr>
                      <w:rFonts w:ascii="Arial" w:hAnsi="Arial" w:cs="Arial"/>
                      <w:color w:val="000000"/>
                      <w:sz w:val="16"/>
                      <w:szCs w:val="16"/>
                      <w:lang w:eastAsia="en-GB"/>
                    </w:rPr>
                  </w:pPr>
                  <w:r w:rsidRPr="00256BF1">
                    <w:rPr>
                      <w:rFonts w:ascii="Arial" w:hAnsi="Arial" w:cs="Arial"/>
                      <w:color w:val="000000"/>
                      <w:sz w:val="16"/>
                      <w:szCs w:val="16"/>
                      <w:lang w:eastAsia="en-GB"/>
                    </w:rPr>
                    <w:t xml:space="preserve">Score = </w:t>
                  </w:r>
                  <w:r w:rsidRPr="00256BF1">
                    <w:rPr>
                      <w:rFonts w:ascii="Arial" w:hAnsi="Arial" w:cs="Arial"/>
                      <w:color w:val="000000"/>
                      <w:sz w:val="16"/>
                      <w:szCs w:val="16"/>
                      <w:u w:val="single"/>
                      <w:lang w:eastAsia="en-GB"/>
                    </w:rPr>
                    <w:t>Lowest Tender Price     x    20 (maximum score/mark available )</w:t>
                  </w:r>
                </w:p>
              </w:tc>
            </w:tr>
            <w:tr w:rsidR="00C324B3" w:rsidRPr="00256BF1" w:rsidTr="001801E2">
              <w:trPr>
                <w:trHeight w:val="298"/>
                <w:jc w:val="center"/>
              </w:trPr>
              <w:tc>
                <w:tcPr>
                  <w:tcW w:w="9349" w:type="dxa"/>
                  <w:shd w:val="clear" w:color="auto" w:fill="FFFF00"/>
                  <w:tcMar>
                    <w:top w:w="0" w:type="dxa"/>
                    <w:left w:w="108" w:type="dxa"/>
                    <w:bottom w:w="0" w:type="dxa"/>
                    <w:right w:w="108" w:type="dxa"/>
                  </w:tcMar>
                  <w:vAlign w:val="center"/>
                  <w:hideMark/>
                </w:tcPr>
                <w:p w:rsidR="00C324B3" w:rsidRPr="00256BF1" w:rsidRDefault="00C324B3" w:rsidP="001801E2">
                  <w:pPr>
                    <w:jc w:val="center"/>
                    <w:rPr>
                      <w:rFonts w:ascii="Arial" w:hAnsi="Arial" w:cs="Arial"/>
                      <w:color w:val="000000"/>
                      <w:sz w:val="16"/>
                      <w:szCs w:val="16"/>
                      <w:lang w:eastAsia="en-GB"/>
                    </w:rPr>
                  </w:pPr>
                  <w:r w:rsidRPr="00256BF1">
                    <w:rPr>
                      <w:rFonts w:ascii="Arial" w:hAnsi="Arial" w:cs="Arial"/>
                      <w:color w:val="000000"/>
                      <w:sz w:val="16"/>
                      <w:szCs w:val="16"/>
                      <w:lang w:eastAsia="en-GB"/>
                    </w:rPr>
                    <w:t>Other/Higher Tender Price</w:t>
                  </w:r>
                </w:p>
              </w:tc>
            </w:tr>
          </w:tbl>
          <w:p w:rsidR="00C324B3" w:rsidRPr="00256BF1" w:rsidRDefault="00C324B3" w:rsidP="005871FF">
            <w:pPr>
              <w:spacing w:after="0"/>
              <w:jc w:val="both"/>
              <w:rPr>
                <w:rFonts w:asciiTheme="majorHAnsi" w:hAnsiTheme="majorHAnsi" w:cstheme="majorHAnsi"/>
                <w:color w:val="000000"/>
                <w:szCs w:val="22"/>
                <w:lang w:eastAsia="en-GB"/>
              </w:rPr>
            </w:pPr>
          </w:p>
        </w:tc>
      </w:tr>
    </w:tbl>
    <w:p w:rsidR="00C324B3" w:rsidRPr="00256BF1" w:rsidRDefault="00C324B3" w:rsidP="00745334">
      <w:pPr>
        <w:rPr>
          <w:rFonts w:cstheme="minorHAnsi"/>
          <w:szCs w:val="22"/>
        </w:rPr>
      </w:pPr>
    </w:p>
    <w:p w:rsidR="00C324B3" w:rsidRPr="00256BF1" w:rsidRDefault="00C324B3" w:rsidP="00745334">
      <w:pPr>
        <w:rPr>
          <w:rFonts w:cstheme="minorHAnsi"/>
          <w:szCs w:val="22"/>
        </w:rPr>
      </w:pPr>
    </w:p>
    <w:p w:rsidR="00E51E20" w:rsidRPr="00256BF1" w:rsidRDefault="00B25633" w:rsidP="00E51E20">
      <w:pPr>
        <w:rPr>
          <w:rFonts w:ascii="Arial" w:hAnsi="Arial" w:cs="Arial"/>
          <w:sz w:val="20"/>
        </w:rPr>
      </w:pPr>
      <w:r w:rsidRPr="00256BF1">
        <w:rPr>
          <w:rFonts w:ascii="Arial" w:hAnsi="Arial" w:cs="Arial"/>
          <w:sz w:val="20"/>
        </w:rPr>
        <w:t>All costs</w:t>
      </w:r>
      <w:r w:rsidR="00E51E20" w:rsidRPr="00256BF1">
        <w:rPr>
          <w:rFonts w:ascii="Arial" w:hAnsi="Arial" w:cs="Arial"/>
          <w:sz w:val="20"/>
        </w:rPr>
        <w:t xml:space="preserve"> must be inclusive of travel and related expenses to the Base location.</w:t>
      </w:r>
      <w:r w:rsidR="00C546E6" w:rsidRPr="00256BF1">
        <w:rPr>
          <w:rFonts w:ascii="Arial" w:hAnsi="Arial" w:cs="Arial"/>
          <w:sz w:val="20"/>
        </w:rPr>
        <w:t xml:space="preserve"> An estimate of the overall costs for expenses must be submitted to enable comparison of bids on an equal basis.</w:t>
      </w:r>
    </w:p>
    <w:p w:rsidR="00E51E20" w:rsidRPr="00256BF1" w:rsidRDefault="00E51E20" w:rsidP="00E51E20">
      <w:pPr>
        <w:rPr>
          <w:rFonts w:ascii="Arial" w:hAnsi="Arial" w:cs="Arial"/>
          <w:sz w:val="20"/>
        </w:rPr>
      </w:pPr>
      <w:r w:rsidRPr="00256BF1">
        <w:rPr>
          <w:rFonts w:ascii="Arial" w:hAnsi="Arial" w:cs="Arial"/>
          <w:sz w:val="20"/>
        </w:rPr>
        <w:t>All prices exclude VAT</w:t>
      </w:r>
      <w:r w:rsidR="00C546E6" w:rsidRPr="00256BF1">
        <w:rPr>
          <w:rFonts w:ascii="Arial" w:hAnsi="Arial" w:cs="Arial"/>
          <w:sz w:val="20"/>
        </w:rPr>
        <w:t>.</w:t>
      </w:r>
    </w:p>
    <w:p w:rsidR="00E51E20" w:rsidRPr="00256BF1" w:rsidRDefault="00E51E20" w:rsidP="00E51E20">
      <w:pPr>
        <w:rPr>
          <w:rFonts w:ascii="Arial" w:hAnsi="Arial" w:cs="Arial"/>
          <w:sz w:val="20"/>
        </w:rPr>
      </w:pPr>
      <w:r w:rsidRPr="00256BF1">
        <w:rPr>
          <w:rFonts w:ascii="Arial" w:hAnsi="Arial" w:cs="Arial"/>
          <w:b/>
          <w:i/>
          <w:sz w:val="20"/>
        </w:rPr>
        <w:t>If submitting</w:t>
      </w:r>
      <w:r w:rsidRPr="00256BF1">
        <w:rPr>
          <w:rFonts w:ascii="Arial" w:hAnsi="Arial" w:cs="Arial"/>
          <w:sz w:val="20"/>
        </w:rPr>
        <w:t xml:space="preserve"> your proposal as a pdf document, please submit your prices in a separate file</w:t>
      </w:r>
      <w:r w:rsidR="00E200C9" w:rsidRPr="00256BF1">
        <w:rPr>
          <w:rFonts w:ascii="Arial" w:hAnsi="Arial" w:cs="Arial"/>
          <w:sz w:val="20"/>
        </w:rPr>
        <w:t>.</w:t>
      </w:r>
    </w:p>
    <w:p w:rsidR="00E51E20" w:rsidRPr="00256BF1" w:rsidRDefault="00E200C9" w:rsidP="00E51E20">
      <w:pPr>
        <w:spacing w:after="0"/>
        <w:rPr>
          <w:rFonts w:ascii="Arial" w:hAnsi="Arial" w:cs="Arial"/>
          <w:sz w:val="20"/>
        </w:rPr>
      </w:pPr>
      <w:r w:rsidRPr="00256BF1">
        <w:rPr>
          <w:rFonts w:ascii="Arial" w:hAnsi="Arial" w:cs="Arial"/>
          <w:sz w:val="20"/>
        </w:rPr>
        <w:t>NEL</w:t>
      </w:r>
      <w:r w:rsidR="00E51E20" w:rsidRPr="00256BF1">
        <w:rPr>
          <w:rFonts w:ascii="Arial" w:hAnsi="Arial" w:cs="Arial"/>
          <w:sz w:val="20"/>
        </w:rPr>
        <w:t xml:space="preserve"> Commissioning Support Unit is requesting that bidders submit a breakdown of total cost for all the work / services as detailed in the Service Specification.</w:t>
      </w:r>
    </w:p>
    <w:p w:rsidR="00970C5F" w:rsidRPr="00256BF1" w:rsidRDefault="00970C5F" w:rsidP="004C6494">
      <w:pPr>
        <w:rPr>
          <w:rFonts w:ascii="Arial" w:hAnsi="Arial" w:cs="Arial"/>
          <w:sz w:val="20"/>
        </w:rPr>
      </w:pPr>
    </w:p>
    <w:p w:rsidR="008F0892" w:rsidRPr="00256BF1" w:rsidRDefault="008F0892" w:rsidP="008F0892">
      <w:pPr>
        <w:rPr>
          <w:rFonts w:ascii="Arial" w:hAnsi="Arial" w:cs="Arial"/>
          <w:b/>
          <w:sz w:val="20"/>
        </w:rPr>
      </w:pPr>
      <w:r w:rsidRPr="00256BF1">
        <w:rPr>
          <w:rFonts w:ascii="Arial" w:hAnsi="Arial" w:cs="Arial"/>
          <w:b/>
          <w:sz w:val="20"/>
        </w:rPr>
        <w:t xml:space="preserve">The lowest price </w:t>
      </w:r>
      <w:r w:rsidR="008846B5" w:rsidRPr="00256BF1">
        <w:rPr>
          <w:rFonts w:ascii="Arial" w:hAnsi="Arial" w:cs="Arial"/>
          <w:b/>
          <w:sz w:val="20"/>
        </w:rPr>
        <w:t xml:space="preserve">(within affordability limits) </w:t>
      </w:r>
      <w:r w:rsidRPr="00256BF1">
        <w:rPr>
          <w:rFonts w:ascii="Arial" w:hAnsi="Arial" w:cs="Arial"/>
          <w:b/>
          <w:sz w:val="20"/>
        </w:rPr>
        <w:t xml:space="preserve">will be awarded the maximum </w:t>
      </w:r>
      <w:r w:rsidR="00E200C9" w:rsidRPr="00256BF1">
        <w:rPr>
          <w:rFonts w:ascii="Arial" w:hAnsi="Arial" w:cs="Arial"/>
          <w:b/>
          <w:sz w:val="20"/>
        </w:rPr>
        <w:t>score for price</w:t>
      </w:r>
      <w:r w:rsidRPr="00256BF1">
        <w:rPr>
          <w:rFonts w:ascii="Arial" w:hAnsi="Arial" w:cs="Arial"/>
          <w:b/>
          <w:sz w:val="20"/>
        </w:rPr>
        <w:t xml:space="preserve"> with other bidders aggregated against that.</w:t>
      </w:r>
    </w:p>
    <w:p w:rsidR="008F0892" w:rsidRPr="00256BF1" w:rsidRDefault="008F0892" w:rsidP="008F0892">
      <w:pPr>
        <w:spacing w:after="0"/>
        <w:rPr>
          <w:rFonts w:ascii="Arial" w:hAnsi="Arial" w:cs="Arial"/>
          <w:sz w:val="20"/>
        </w:rPr>
      </w:pPr>
    </w:p>
    <w:p w:rsidR="00C546E6" w:rsidRPr="00256BF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3" w:name="_Toc317863613"/>
      <w:bookmarkStart w:id="4" w:name="_Toc343181247"/>
      <w:r w:rsidRPr="00256BF1">
        <w:rPr>
          <w:rFonts w:ascii="Arial" w:hAnsi="Arial"/>
          <w:bCs w:val="0"/>
          <w:iCs w:val="0"/>
          <w:color w:val="auto"/>
          <w:sz w:val="20"/>
          <w:szCs w:val="20"/>
        </w:rPr>
        <w:t>Expenses</w:t>
      </w:r>
      <w:r w:rsidRPr="00256BF1">
        <w:rPr>
          <w:rFonts w:ascii="Arial" w:hAnsi="Arial"/>
          <w:b w:val="0"/>
          <w:bCs w:val="0"/>
          <w:iCs w:val="0"/>
          <w:color w:val="auto"/>
          <w:sz w:val="20"/>
          <w:szCs w:val="20"/>
        </w:rPr>
        <w:t xml:space="preserve"> </w:t>
      </w:r>
      <w:bookmarkEnd w:id="3"/>
      <w:bookmarkEnd w:id="4"/>
    </w:p>
    <w:p w:rsidR="00C546E6" w:rsidRPr="00256BF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256BF1">
        <w:rPr>
          <w:rFonts w:ascii="Arial" w:hAnsi="Arial"/>
          <w:b w:val="0"/>
          <w:bCs w:val="0"/>
          <w:iCs w:val="0"/>
          <w:color w:val="auto"/>
          <w:sz w:val="20"/>
          <w:szCs w:val="20"/>
        </w:rPr>
        <w:t>Any expenses claimed will be:</w:t>
      </w:r>
    </w:p>
    <w:p w:rsidR="00C546E6" w:rsidRPr="00256BF1" w:rsidRDefault="00C546E6" w:rsidP="00C546E6">
      <w:pPr>
        <w:pStyle w:val="bullets"/>
        <w:numPr>
          <w:ilvl w:val="0"/>
          <w:numId w:val="43"/>
        </w:numPr>
        <w:ind w:left="1418" w:hanging="284"/>
        <w:jc w:val="both"/>
        <w:rPr>
          <w:rFonts w:ascii="Arial" w:hAnsi="Arial" w:cs="Arial"/>
          <w:sz w:val="20"/>
          <w:szCs w:val="20"/>
        </w:rPr>
      </w:pPr>
      <w:r w:rsidRPr="00256BF1">
        <w:rPr>
          <w:rFonts w:ascii="Arial" w:hAnsi="Arial" w:cs="Arial"/>
          <w:sz w:val="20"/>
          <w:szCs w:val="20"/>
        </w:rPr>
        <w:t>Reasonably and necessarily incurred as a result of carrying out the contracted services, with due regard to economy.</w:t>
      </w:r>
    </w:p>
    <w:p w:rsidR="00C546E6" w:rsidRPr="00256BF1" w:rsidRDefault="00C546E6" w:rsidP="00C546E6">
      <w:pPr>
        <w:pStyle w:val="bullets"/>
        <w:numPr>
          <w:ilvl w:val="0"/>
          <w:numId w:val="43"/>
        </w:numPr>
        <w:ind w:left="1418" w:hanging="284"/>
        <w:jc w:val="both"/>
        <w:rPr>
          <w:rFonts w:ascii="Arial" w:hAnsi="Arial" w:cs="Arial"/>
          <w:sz w:val="20"/>
          <w:szCs w:val="20"/>
        </w:rPr>
      </w:pPr>
      <w:r w:rsidRPr="00256BF1">
        <w:rPr>
          <w:rFonts w:ascii="Arial" w:hAnsi="Arial" w:cs="Arial"/>
          <w:sz w:val="20"/>
          <w:szCs w:val="20"/>
        </w:rPr>
        <w:t>Be detailed separately on the invoice and accompanied by the relevant receipts</w:t>
      </w:r>
    </w:p>
    <w:p w:rsidR="00C546E6" w:rsidRPr="00256BF1" w:rsidRDefault="00C546E6" w:rsidP="00C546E6">
      <w:pPr>
        <w:pStyle w:val="bullets"/>
        <w:numPr>
          <w:ilvl w:val="0"/>
          <w:numId w:val="43"/>
        </w:numPr>
        <w:ind w:left="1418" w:hanging="284"/>
        <w:jc w:val="both"/>
        <w:rPr>
          <w:rFonts w:ascii="Arial" w:hAnsi="Arial" w:cs="Arial"/>
          <w:sz w:val="20"/>
          <w:szCs w:val="20"/>
        </w:rPr>
      </w:pPr>
      <w:r w:rsidRPr="00256BF1">
        <w:rPr>
          <w:rFonts w:ascii="Arial" w:hAnsi="Arial" w:cs="Arial"/>
          <w:sz w:val="20"/>
          <w:szCs w:val="20"/>
        </w:rPr>
        <w:t>Have been agreed in advance with the CCG.</w:t>
      </w:r>
    </w:p>
    <w:p w:rsidR="00C546E6" w:rsidRPr="00256BF1" w:rsidRDefault="00C546E6" w:rsidP="00C546E6">
      <w:pPr>
        <w:pStyle w:val="bullets"/>
        <w:numPr>
          <w:ilvl w:val="0"/>
          <w:numId w:val="43"/>
        </w:numPr>
        <w:ind w:left="1418" w:hanging="284"/>
        <w:jc w:val="both"/>
        <w:rPr>
          <w:rFonts w:ascii="Arial" w:hAnsi="Arial" w:cs="Arial"/>
          <w:sz w:val="20"/>
          <w:szCs w:val="20"/>
        </w:rPr>
      </w:pPr>
      <w:r w:rsidRPr="00256BF1">
        <w:rPr>
          <w:rFonts w:ascii="Arial" w:hAnsi="Arial" w:cs="Arial"/>
          <w:sz w:val="20"/>
          <w:szCs w:val="20"/>
        </w:rPr>
        <w:t>Travelling time to the CCG(s) premises is non-chargeable.</w:t>
      </w:r>
    </w:p>
    <w:p w:rsidR="00C546E6" w:rsidRPr="00256BF1" w:rsidRDefault="00C546E6" w:rsidP="00655E31">
      <w:pPr>
        <w:ind w:left="1560"/>
        <w:jc w:val="both"/>
        <w:rPr>
          <w:rFonts w:ascii="Arial" w:hAnsi="Arial" w:cs="Arial"/>
          <w:sz w:val="20"/>
        </w:rPr>
      </w:pPr>
    </w:p>
    <w:p w:rsidR="001801E2" w:rsidRPr="00256BF1" w:rsidRDefault="00C546E6" w:rsidP="001801E2">
      <w:pPr>
        <w:pStyle w:val="Heading3"/>
        <w:keepNext w:val="0"/>
        <w:numPr>
          <w:ilvl w:val="2"/>
          <w:numId w:val="0"/>
        </w:numPr>
        <w:spacing w:before="0" w:after="240"/>
        <w:jc w:val="both"/>
        <w:rPr>
          <w:rFonts w:ascii="Arial" w:hAnsi="Arial"/>
          <w:b w:val="0"/>
          <w:bCs w:val="0"/>
          <w:sz w:val="20"/>
          <w:lang w:val="en-GB"/>
        </w:rPr>
      </w:pPr>
      <w:r w:rsidRPr="00256BF1">
        <w:rPr>
          <w:rFonts w:ascii="Arial" w:hAnsi="Arial"/>
          <w:b w:val="0"/>
          <w:bCs w:val="0"/>
          <w:sz w:val="20"/>
          <w:lang w:val="en-GB"/>
        </w:rPr>
        <w:t xml:space="preserve">Reimbursement of expenses will be at cost and should be in line with the NHS Agenda for Change </w:t>
      </w:r>
      <w:r w:rsidR="001801E2" w:rsidRPr="00256BF1">
        <w:rPr>
          <w:rFonts w:ascii="Arial" w:hAnsi="Arial"/>
          <w:b w:val="0"/>
          <w:bCs w:val="0"/>
          <w:sz w:val="20"/>
          <w:lang w:val="en-GB"/>
        </w:rPr>
        <w:t>s</w:t>
      </w:r>
      <w:r w:rsidRPr="00256BF1">
        <w:rPr>
          <w:rFonts w:ascii="Arial" w:hAnsi="Arial"/>
          <w:b w:val="0"/>
          <w:bCs w:val="0"/>
          <w:sz w:val="20"/>
          <w:lang w:val="en-GB"/>
        </w:rPr>
        <w:t xml:space="preserve">tandard </w:t>
      </w:r>
      <w:r w:rsidR="001801E2" w:rsidRPr="00256BF1">
        <w:rPr>
          <w:rFonts w:ascii="Arial" w:hAnsi="Arial"/>
          <w:b w:val="0"/>
          <w:bCs w:val="0"/>
          <w:sz w:val="20"/>
          <w:lang w:val="en-GB"/>
        </w:rPr>
        <w:t xml:space="preserve">rates </w:t>
      </w:r>
      <w:r w:rsidRPr="00256BF1">
        <w:rPr>
          <w:rFonts w:ascii="Arial" w:hAnsi="Arial"/>
          <w:b w:val="0"/>
          <w:bCs w:val="0"/>
          <w:sz w:val="20"/>
          <w:lang w:val="en-GB"/>
        </w:rPr>
        <w:t>identified below</w:t>
      </w:r>
      <w:r w:rsidR="001801E2" w:rsidRPr="00256BF1">
        <w:rPr>
          <w:rFonts w:ascii="Arial" w:hAnsi="Arial"/>
          <w:b w:val="0"/>
          <w:bCs w:val="0"/>
          <w:sz w:val="20"/>
          <w:lang w:val="en-GB"/>
        </w:rPr>
        <w:t>:</w:t>
      </w:r>
    </w:p>
    <w:p w:rsidR="00C546E6" w:rsidRPr="00256BF1" w:rsidRDefault="00C546E6" w:rsidP="001801E2">
      <w:pPr>
        <w:pStyle w:val="bullets"/>
        <w:numPr>
          <w:ilvl w:val="0"/>
          <w:numId w:val="44"/>
        </w:numPr>
        <w:ind w:left="1418" w:hanging="284"/>
        <w:jc w:val="both"/>
        <w:rPr>
          <w:rFonts w:ascii="Arial" w:hAnsi="Arial" w:cs="Arial"/>
          <w:sz w:val="20"/>
          <w:szCs w:val="20"/>
        </w:rPr>
      </w:pPr>
      <w:r w:rsidRPr="00256BF1">
        <w:rPr>
          <w:rFonts w:ascii="Arial" w:hAnsi="Arial" w:cs="Arial"/>
          <w:sz w:val="20"/>
          <w:szCs w:val="20"/>
        </w:rPr>
        <w:t>Actual rail travel costs based on standard class travel</w:t>
      </w:r>
    </w:p>
    <w:p w:rsidR="00C546E6" w:rsidRPr="00256BF1" w:rsidRDefault="00C546E6" w:rsidP="00655E31">
      <w:pPr>
        <w:pStyle w:val="bullets"/>
        <w:numPr>
          <w:ilvl w:val="0"/>
          <w:numId w:val="44"/>
        </w:numPr>
        <w:ind w:left="1418" w:hanging="284"/>
        <w:jc w:val="both"/>
        <w:rPr>
          <w:rFonts w:ascii="Arial" w:hAnsi="Arial" w:cs="Arial"/>
          <w:sz w:val="20"/>
          <w:szCs w:val="20"/>
        </w:rPr>
      </w:pPr>
      <w:r w:rsidRPr="00256BF1">
        <w:rPr>
          <w:rFonts w:ascii="Arial" w:hAnsi="Arial" w:cs="Arial"/>
          <w:sz w:val="20"/>
          <w:szCs w:val="20"/>
        </w:rPr>
        <w:t xml:space="preserve">Car mileage allowance at the standard rate of 40 pence per mile or equivalent if public transport cost is lower. </w:t>
      </w:r>
    </w:p>
    <w:p w:rsidR="00C546E6" w:rsidRPr="00256BF1" w:rsidRDefault="00C546E6" w:rsidP="00655E31">
      <w:pPr>
        <w:pStyle w:val="bullets"/>
        <w:numPr>
          <w:ilvl w:val="0"/>
          <w:numId w:val="44"/>
        </w:numPr>
        <w:ind w:left="1418" w:hanging="284"/>
        <w:jc w:val="both"/>
        <w:rPr>
          <w:rFonts w:ascii="Arial" w:hAnsi="Arial" w:cs="Arial"/>
          <w:sz w:val="20"/>
          <w:szCs w:val="20"/>
        </w:rPr>
      </w:pPr>
      <w:r w:rsidRPr="00256BF1">
        <w:rPr>
          <w:rFonts w:ascii="Arial" w:hAnsi="Arial" w:cs="Arial"/>
          <w:sz w:val="20"/>
          <w:szCs w:val="20"/>
        </w:rPr>
        <w:t>Taxi fares will only be reimbursed where public transport or use of a private car was unsuitable or inappropriate.</w:t>
      </w:r>
    </w:p>
    <w:p w:rsidR="008F0892" w:rsidRPr="00256BF1" w:rsidRDefault="008F0892">
      <w:pPr>
        <w:spacing w:after="200" w:line="276" w:lineRule="auto"/>
        <w:rPr>
          <w:rFonts w:ascii="Arial" w:eastAsia="ヒラギノ角ゴ Pro W3" w:hAnsi="Arial" w:cs="Arial"/>
          <w:b/>
          <w:color w:val="000000"/>
          <w:sz w:val="20"/>
          <w:lang w:eastAsia="en-GB"/>
        </w:rPr>
      </w:pPr>
      <w:r w:rsidRPr="00256BF1">
        <w:rPr>
          <w:rFonts w:ascii="Arial" w:eastAsia="ヒラギノ角ゴ Pro W3" w:hAnsi="Arial" w:cs="Arial"/>
          <w:b/>
          <w:color w:val="000000"/>
          <w:sz w:val="20"/>
          <w:lang w:eastAsia="en-GB"/>
        </w:rPr>
        <w:br w:type="page"/>
      </w:r>
    </w:p>
    <w:p w:rsidR="008F0892" w:rsidRPr="00256BF1" w:rsidRDefault="008F0892" w:rsidP="008F0892">
      <w:pPr>
        <w:spacing w:after="0"/>
        <w:jc w:val="center"/>
        <w:outlineLvl w:val="0"/>
        <w:rPr>
          <w:rFonts w:ascii="Arial" w:eastAsia="ヒラギノ角ゴ Pro W3" w:hAnsi="Arial" w:cs="Arial"/>
          <w:b/>
          <w:color w:val="000000"/>
          <w:sz w:val="20"/>
          <w:lang w:eastAsia="en-GB"/>
        </w:rPr>
      </w:pPr>
      <w:r w:rsidRPr="00256BF1">
        <w:rPr>
          <w:rFonts w:ascii="Arial" w:eastAsia="ヒラギノ角ゴ Pro W3" w:hAnsi="Arial" w:cs="Arial"/>
          <w:b/>
          <w:color w:val="000000"/>
          <w:sz w:val="20"/>
          <w:lang w:eastAsia="en-GB"/>
        </w:rPr>
        <w:lastRenderedPageBreak/>
        <w:t>ANNEX D</w:t>
      </w:r>
    </w:p>
    <w:p w:rsidR="008F0892" w:rsidRPr="00256BF1" w:rsidRDefault="008F0892" w:rsidP="008F0892">
      <w:pPr>
        <w:spacing w:after="0"/>
        <w:jc w:val="center"/>
        <w:outlineLvl w:val="0"/>
        <w:rPr>
          <w:rFonts w:ascii="Arial" w:eastAsia="ヒラギノ角ゴ Pro W3" w:hAnsi="Arial" w:cs="Arial"/>
          <w:b/>
          <w:color w:val="000000"/>
          <w:sz w:val="20"/>
          <w:lang w:eastAsia="en-GB"/>
        </w:rPr>
      </w:pPr>
    </w:p>
    <w:p w:rsidR="00D95ADB" w:rsidRPr="00256BF1" w:rsidRDefault="00D95ADB" w:rsidP="00D95ADB">
      <w:pPr>
        <w:widowControl w:val="0"/>
        <w:spacing w:after="0"/>
        <w:ind w:right="-23"/>
        <w:jc w:val="center"/>
        <w:rPr>
          <w:rFonts w:ascii="Arial" w:eastAsia="Arial" w:hAnsi="Arial" w:cs="Arial"/>
          <w:b/>
          <w:bCs/>
          <w:color w:val="000000" w:themeColor="text1"/>
          <w:sz w:val="24"/>
          <w:szCs w:val="24"/>
        </w:rPr>
      </w:pPr>
      <w:r w:rsidRPr="00256BF1">
        <w:rPr>
          <w:rFonts w:ascii="Arial" w:eastAsia="Arial" w:hAnsi="Arial" w:cs="Arial"/>
          <w:b/>
          <w:bCs/>
          <w:color w:val="000000" w:themeColor="text1"/>
          <w:position w:val="-1"/>
          <w:sz w:val="24"/>
          <w:szCs w:val="24"/>
        </w:rPr>
        <w:t>De</w:t>
      </w:r>
      <w:r w:rsidRPr="00256BF1">
        <w:rPr>
          <w:rFonts w:ascii="Arial" w:eastAsia="Arial" w:hAnsi="Arial" w:cs="Arial"/>
          <w:b/>
          <w:bCs/>
          <w:color w:val="000000" w:themeColor="text1"/>
          <w:spacing w:val="2"/>
          <w:position w:val="-1"/>
          <w:sz w:val="24"/>
          <w:szCs w:val="24"/>
        </w:rPr>
        <w:t>c</w:t>
      </w:r>
      <w:r w:rsidRPr="00256BF1">
        <w:rPr>
          <w:rFonts w:ascii="Arial" w:eastAsia="Arial" w:hAnsi="Arial" w:cs="Arial"/>
          <w:b/>
          <w:bCs/>
          <w:color w:val="000000" w:themeColor="text1"/>
          <w:position w:val="-1"/>
          <w:sz w:val="24"/>
          <w:szCs w:val="24"/>
        </w:rPr>
        <w:t>la</w:t>
      </w:r>
      <w:r w:rsidRPr="00256BF1">
        <w:rPr>
          <w:rFonts w:ascii="Arial" w:eastAsia="Arial" w:hAnsi="Arial" w:cs="Arial"/>
          <w:b/>
          <w:bCs/>
          <w:color w:val="000000" w:themeColor="text1"/>
          <w:spacing w:val="2"/>
          <w:position w:val="-1"/>
          <w:sz w:val="24"/>
          <w:szCs w:val="24"/>
        </w:rPr>
        <w:t>r</w:t>
      </w:r>
      <w:r w:rsidRPr="00256BF1">
        <w:rPr>
          <w:rFonts w:ascii="Arial" w:eastAsia="Arial" w:hAnsi="Arial" w:cs="Arial"/>
          <w:b/>
          <w:bCs/>
          <w:color w:val="000000" w:themeColor="text1"/>
          <w:position w:val="-1"/>
          <w:sz w:val="24"/>
          <w:szCs w:val="24"/>
        </w:rPr>
        <w:t>ation</w:t>
      </w:r>
      <w:r w:rsidRPr="00256BF1">
        <w:rPr>
          <w:rFonts w:ascii="Arial" w:eastAsia="Arial" w:hAnsi="Arial" w:cs="Arial"/>
          <w:b/>
          <w:bCs/>
          <w:color w:val="000000" w:themeColor="text1"/>
          <w:spacing w:val="-30"/>
          <w:position w:val="-1"/>
          <w:sz w:val="24"/>
          <w:szCs w:val="24"/>
        </w:rPr>
        <w:t xml:space="preserve"> </w:t>
      </w:r>
      <w:r w:rsidRPr="00256BF1">
        <w:rPr>
          <w:rFonts w:ascii="Arial" w:eastAsia="Arial" w:hAnsi="Arial" w:cs="Arial"/>
          <w:b/>
          <w:bCs/>
          <w:color w:val="000000" w:themeColor="text1"/>
          <w:spacing w:val="-2"/>
          <w:position w:val="-1"/>
          <w:sz w:val="24"/>
          <w:szCs w:val="24"/>
        </w:rPr>
        <w:t>o</w:t>
      </w:r>
      <w:r w:rsidRPr="00256BF1">
        <w:rPr>
          <w:rFonts w:ascii="Arial" w:eastAsia="Arial" w:hAnsi="Arial" w:cs="Arial"/>
          <w:b/>
          <w:bCs/>
          <w:color w:val="000000" w:themeColor="text1"/>
          <w:position w:val="-1"/>
          <w:sz w:val="24"/>
          <w:szCs w:val="24"/>
        </w:rPr>
        <w:t>f</w:t>
      </w:r>
      <w:r w:rsidRPr="00256BF1">
        <w:rPr>
          <w:rFonts w:ascii="Arial" w:eastAsia="Arial" w:hAnsi="Arial" w:cs="Arial"/>
          <w:b/>
          <w:bCs/>
          <w:color w:val="000000" w:themeColor="text1"/>
          <w:spacing w:val="-5"/>
          <w:position w:val="-1"/>
          <w:sz w:val="24"/>
          <w:szCs w:val="24"/>
        </w:rPr>
        <w:t xml:space="preserve"> </w:t>
      </w:r>
      <w:r w:rsidRPr="00256BF1">
        <w:rPr>
          <w:rFonts w:ascii="Arial" w:eastAsia="Arial" w:hAnsi="Arial" w:cs="Arial"/>
          <w:b/>
          <w:bCs/>
          <w:color w:val="000000" w:themeColor="text1"/>
          <w:spacing w:val="2"/>
          <w:position w:val="-1"/>
          <w:sz w:val="24"/>
          <w:szCs w:val="24"/>
        </w:rPr>
        <w:t>c</w:t>
      </w:r>
      <w:r w:rsidRPr="00256BF1">
        <w:rPr>
          <w:rFonts w:ascii="Arial" w:eastAsia="Arial" w:hAnsi="Arial" w:cs="Arial"/>
          <w:b/>
          <w:bCs/>
          <w:color w:val="000000" w:themeColor="text1"/>
          <w:position w:val="-1"/>
          <w:sz w:val="24"/>
          <w:szCs w:val="24"/>
        </w:rPr>
        <w:t>onf</w:t>
      </w:r>
      <w:r w:rsidRPr="00256BF1">
        <w:rPr>
          <w:rFonts w:ascii="Arial" w:eastAsia="Arial" w:hAnsi="Arial" w:cs="Arial"/>
          <w:b/>
          <w:bCs/>
          <w:color w:val="000000" w:themeColor="text1"/>
          <w:spacing w:val="2"/>
          <w:position w:val="-1"/>
          <w:sz w:val="24"/>
          <w:szCs w:val="24"/>
        </w:rPr>
        <w:t>l</w:t>
      </w:r>
      <w:r w:rsidRPr="00256BF1">
        <w:rPr>
          <w:rFonts w:ascii="Arial" w:eastAsia="Arial" w:hAnsi="Arial" w:cs="Arial"/>
          <w:b/>
          <w:bCs/>
          <w:color w:val="000000" w:themeColor="text1"/>
          <w:position w:val="-1"/>
          <w:sz w:val="24"/>
          <w:szCs w:val="24"/>
        </w:rPr>
        <w:t>ict</w:t>
      </w:r>
      <w:r w:rsidRPr="00256BF1">
        <w:rPr>
          <w:rFonts w:ascii="Arial" w:eastAsia="Arial" w:hAnsi="Arial" w:cs="Arial"/>
          <w:color w:val="000000" w:themeColor="text1"/>
          <w:sz w:val="24"/>
          <w:szCs w:val="24"/>
        </w:rPr>
        <w:t xml:space="preserve"> </w:t>
      </w:r>
      <w:r w:rsidRPr="00256BF1">
        <w:rPr>
          <w:rFonts w:ascii="Arial" w:eastAsia="Arial" w:hAnsi="Arial" w:cs="Arial"/>
          <w:b/>
          <w:bCs/>
          <w:color w:val="000000" w:themeColor="text1"/>
          <w:sz w:val="24"/>
          <w:szCs w:val="24"/>
        </w:rPr>
        <w:t>of</w:t>
      </w:r>
      <w:r w:rsidRPr="00256BF1">
        <w:rPr>
          <w:rFonts w:ascii="Arial" w:eastAsia="Arial" w:hAnsi="Arial" w:cs="Arial"/>
          <w:b/>
          <w:bCs/>
          <w:color w:val="000000" w:themeColor="text1"/>
          <w:spacing w:val="-5"/>
          <w:sz w:val="24"/>
          <w:szCs w:val="24"/>
        </w:rPr>
        <w:t xml:space="preserve"> </w:t>
      </w:r>
      <w:r w:rsidRPr="00256BF1">
        <w:rPr>
          <w:rFonts w:ascii="Arial" w:eastAsia="Arial" w:hAnsi="Arial" w:cs="Arial"/>
          <w:b/>
          <w:bCs/>
          <w:color w:val="000000" w:themeColor="text1"/>
          <w:sz w:val="24"/>
          <w:szCs w:val="24"/>
        </w:rPr>
        <w:t>int</w:t>
      </w:r>
      <w:r w:rsidRPr="00256BF1">
        <w:rPr>
          <w:rFonts w:ascii="Arial" w:eastAsia="Arial" w:hAnsi="Arial" w:cs="Arial"/>
          <w:b/>
          <w:bCs/>
          <w:color w:val="000000" w:themeColor="text1"/>
          <w:spacing w:val="2"/>
          <w:sz w:val="24"/>
          <w:szCs w:val="24"/>
        </w:rPr>
        <w:t>e</w:t>
      </w:r>
      <w:r w:rsidRPr="00256BF1">
        <w:rPr>
          <w:rFonts w:ascii="Arial" w:eastAsia="Arial" w:hAnsi="Arial" w:cs="Arial"/>
          <w:b/>
          <w:bCs/>
          <w:color w:val="000000" w:themeColor="text1"/>
          <w:sz w:val="24"/>
          <w:szCs w:val="24"/>
        </w:rPr>
        <w:t>r</w:t>
      </w:r>
      <w:r w:rsidRPr="00256BF1">
        <w:rPr>
          <w:rFonts w:ascii="Arial" w:eastAsia="Arial" w:hAnsi="Arial" w:cs="Arial"/>
          <w:b/>
          <w:bCs/>
          <w:color w:val="000000" w:themeColor="text1"/>
          <w:spacing w:val="1"/>
          <w:sz w:val="24"/>
          <w:szCs w:val="24"/>
        </w:rPr>
        <w:t>e</w:t>
      </w:r>
      <w:r w:rsidRPr="00256BF1">
        <w:rPr>
          <w:rFonts w:ascii="Arial" w:eastAsia="Arial" w:hAnsi="Arial" w:cs="Arial"/>
          <w:b/>
          <w:bCs/>
          <w:color w:val="000000" w:themeColor="text1"/>
          <w:sz w:val="24"/>
          <w:szCs w:val="24"/>
        </w:rPr>
        <w:t>s</w:t>
      </w:r>
      <w:r w:rsidRPr="00256BF1">
        <w:rPr>
          <w:rFonts w:ascii="Arial" w:eastAsia="Arial" w:hAnsi="Arial" w:cs="Arial"/>
          <w:b/>
          <w:bCs/>
          <w:color w:val="000000" w:themeColor="text1"/>
          <w:spacing w:val="2"/>
          <w:sz w:val="24"/>
          <w:szCs w:val="24"/>
        </w:rPr>
        <w:t>t</w:t>
      </w:r>
      <w:r w:rsidRPr="00256BF1">
        <w:rPr>
          <w:rFonts w:ascii="Arial" w:eastAsia="Arial" w:hAnsi="Arial" w:cs="Arial"/>
          <w:b/>
          <w:bCs/>
          <w:color w:val="000000" w:themeColor="text1"/>
          <w:sz w:val="24"/>
          <w:szCs w:val="24"/>
        </w:rPr>
        <w:t>s</w:t>
      </w:r>
    </w:p>
    <w:p w:rsidR="00D95ADB" w:rsidRPr="00256BF1" w:rsidRDefault="00D95ADB" w:rsidP="00D95ADB">
      <w:pPr>
        <w:widowControl w:val="0"/>
        <w:spacing w:after="0"/>
        <w:ind w:right="-23"/>
        <w:jc w:val="center"/>
        <w:rPr>
          <w:rFonts w:ascii="Arial" w:eastAsia="Arial" w:hAnsi="Arial" w:cs="Arial"/>
          <w:b/>
          <w:bCs/>
          <w:color w:val="000000" w:themeColor="text1"/>
          <w:sz w:val="24"/>
          <w:szCs w:val="24"/>
        </w:rPr>
      </w:pPr>
      <w:r w:rsidRPr="00256BF1">
        <w:rPr>
          <w:rFonts w:ascii="Arial" w:eastAsia="Arial" w:hAnsi="Arial" w:cs="Arial"/>
          <w:b/>
          <w:bCs/>
          <w:color w:val="000000" w:themeColor="text1"/>
          <w:spacing w:val="-23"/>
          <w:sz w:val="24"/>
          <w:szCs w:val="24"/>
        </w:rPr>
        <w:t>(</w:t>
      </w:r>
      <w:r w:rsidRPr="00256BF1">
        <w:rPr>
          <w:rFonts w:ascii="Arial" w:eastAsia="Arial" w:hAnsi="Arial" w:cs="Arial"/>
          <w:b/>
          <w:bCs/>
          <w:color w:val="000000" w:themeColor="text1"/>
          <w:sz w:val="24"/>
          <w:szCs w:val="24"/>
        </w:rPr>
        <w:t>Bid</w:t>
      </w:r>
      <w:r w:rsidRPr="00256BF1">
        <w:rPr>
          <w:rFonts w:ascii="Arial" w:eastAsia="Arial" w:hAnsi="Arial" w:cs="Arial"/>
          <w:b/>
          <w:bCs/>
          <w:color w:val="000000" w:themeColor="text1"/>
          <w:spacing w:val="-2"/>
          <w:sz w:val="24"/>
          <w:szCs w:val="24"/>
        </w:rPr>
        <w:t>d</w:t>
      </w:r>
      <w:r w:rsidRPr="00256BF1">
        <w:rPr>
          <w:rFonts w:ascii="Arial" w:eastAsia="Arial" w:hAnsi="Arial" w:cs="Arial"/>
          <w:b/>
          <w:bCs/>
          <w:color w:val="000000" w:themeColor="text1"/>
          <w:sz w:val="24"/>
          <w:szCs w:val="24"/>
        </w:rPr>
        <w:t>e</w:t>
      </w:r>
      <w:r w:rsidRPr="00256BF1">
        <w:rPr>
          <w:rFonts w:ascii="Arial" w:eastAsia="Arial" w:hAnsi="Arial" w:cs="Arial"/>
          <w:b/>
          <w:bCs/>
          <w:color w:val="000000" w:themeColor="text1"/>
          <w:spacing w:val="1"/>
          <w:sz w:val="24"/>
          <w:szCs w:val="24"/>
        </w:rPr>
        <w:t>r</w:t>
      </w:r>
      <w:r w:rsidRPr="00256BF1">
        <w:rPr>
          <w:rFonts w:ascii="Arial" w:eastAsia="Arial" w:hAnsi="Arial" w:cs="Arial"/>
          <w:b/>
          <w:bCs/>
          <w:color w:val="000000" w:themeColor="text1"/>
          <w:sz w:val="24"/>
          <w:szCs w:val="24"/>
        </w:rPr>
        <w:t>s</w:t>
      </w:r>
      <w:r w:rsidRPr="00256BF1">
        <w:rPr>
          <w:rFonts w:ascii="Arial" w:eastAsia="Arial" w:hAnsi="Arial" w:cs="Arial"/>
          <w:b/>
          <w:bCs/>
          <w:color w:val="000000" w:themeColor="text1"/>
          <w:spacing w:val="3"/>
          <w:sz w:val="24"/>
          <w:szCs w:val="24"/>
        </w:rPr>
        <w:t>/</w:t>
      </w:r>
      <w:r w:rsidRPr="00256BF1">
        <w:rPr>
          <w:rFonts w:ascii="Arial" w:eastAsia="Arial" w:hAnsi="Arial" w:cs="Arial"/>
          <w:b/>
          <w:bCs/>
          <w:color w:val="000000" w:themeColor="text1"/>
          <w:sz w:val="24"/>
          <w:szCs w:val="24"/>
        </w:rPr>
        <w:t>Contr</w:t>
      </w:r>
      <w:r w:rsidRPr="00256BF1">
        <w:rPr>
          <w:rFonts w:ascii="Arial" w:eastAsia="Arial" w:hAnsi="Arial" w:cs="Arial"/>
          <w:b/>
          <w:bCs/>
          <w:color w:val="000000" w:themeColor="text1"/>
          <w:spacing w:val="2"/>
          <w:sz w:val="24"/>
          <w:szCs w:val="24"/>
        </w:rPr>
        <w:t>a</w:t>
      </w:r>
      <w:r w:rsidRPr="00256BF1">
        <w:rPr>
          <w:rFonts w:ascii="Arial" w:eastAsia="Arial" w:hAnsi="Arial" w:cs="Arial"/>
          <w:b/>
          <w:bCs/>
          <w:color w:val="000000" w:themeColor="text1"/>
          <w:sz w:val="24"/>
          <w:szCs w:val="24"/>
        </w:rPr>
        <w:t>c</w:t>
      </w:r>
      <w:r w:rsidRPr="00256BF1">
        <w:rPr>
          <w:rFonts w:ascii="Arial" w:eastAsia="Arial" w:hAnsi="Arial" w:cs="Arial"/>
          <w:b/>
          <w:bCs/>
          <w:color w:val="000000" w:themeColor="text1"/>
          <w:spacing w:val="2"/>
          <w:sz w:val="24"/>
          <w:szCs w:val="24"/>
        </w:rPr>
        <w:t>t</w:t>
      </w:r>
      <w:r w:rsidRPr="00256BF1">
        <w:rPr>
          <w:rFonts w:ascii="Arial" w:eastAsia="Arial" w:hAnsi="Arial" w:cs="Arial"/>
          <w:b/>
          <w:bCs/>
          <w:color w:val="000000" w:themeColor="text1"/>
          <w:sz w:val="24"/>
          <w:szCs w:val="24"/>
        </w:rPr>
        <w:t>ors)</w:t>
      </w:r>
    </w:p>
    <w:p w:rsidR="00D95ADB" w:rsidRPr="00256BF1" w:rsidRDefault="00D95ADB" w:rsidP="00D95ADB">
      <w:pPr>
        <w:widowControl w:val="0"/>
        <w:spacing w:after="0"/>
        <w:ind w:right="-23"/>
        <w:jc w:val="center"/>
        <w:rPr>
          <w:rFonts w:ascii="Arial" w:eastAsia="Arial" w:hAnsi="Arial" w:cs="Arial"/>
          <w:b/>
          <w:bCs/>
          <w:color w:val="000000" w:themeColor="text1"/>
          <w:sz w:val="24"/>
          <w:szCs w:val="24"/>
        </w:rPr>
      </w:pPr>
    </w:p>
    <w:p w:rsidR="00D95ADB" w:rsidRPr="00256BF1" w:rsidRDefault="00D95ADB" w:rsidP="00D95ADB">
      <w:pPr>
        <w:widowControl w:val="0"/>
        <w:spacing w:after="0"/>
        <w:ind w:right="-23"/>
        <w:jc w:val="center"/>
        <w:rPr>
          <w:rFonts w:ascii="Arial" w:eastAsia="Arial" w:hAnsi="Arial" w:cs="Arial"/>
          <w:b/>
          <w:bCs/>
          <w:color w:val="000000" w:themeColor="text1"/>
          <w:sz w:val="24"/>
          <w:szCs w:val="24"/>
        </w:rPr>
      </w:pPr>
      <w:r w:rsidRPr="00256BF1">
        <w:rPr>
          <w:rFonts w:ascii="Arial" w:eastAsia="Arial" w:hAnsi="Arial" w:cs="Arial"/>
          <w:b/>
          <w:bCs/>
          <w:color w:val="000000" w:themeColor="text1"/>
          <w:sz w:val="24"/>
          <w:szCs w:val="24"/>
        </w:rPr>
        <w:t xml:space="preserve">Project Name: </w:t>
      </w:r>
      <w:r w:rsidR="001801E2" w:rsidRPr="00256BF1">
        <w:rPr>
          <w:rFonts w:ascii="Arial" w:hAnsi="Arial" w:cs="Arial"/>
          <w:sz w:val="20"/>
        </w:rPr>
        <w:t>Discharge to Pharmacy project in north east London</w:t>
      </w:r>
    </w:p>
    <w:p w:rsidR="00D95ADB" w:rsidRPr="00256BF1" w:rsidRDefault="00D95ADB" w:rsidP="00D95ADB">
      <w:pPr>
        <w:widowControl w:val="0"/>
        <w:spacing w:after="0" w:line="200" w:lineRule="exact"/>
        <w:rPr>
          <w:rFonts w:ascii="Arial" w:eastAsia="Calibri" w:hAnsi="Arial" w:cs="Arial"/>
        </w:rPr>
      </w:pPr>
    </w:p>
    <w:p w:rsidR="00D95ADB" w:rsidRPr="00256BF1" w:rsidRDefault="00D95ADB" w:rsidP="00D95ADB">
      <w:pPr>
        <w:widowControl w:val="0"/>
        <w:spacing w:after="0" w:line="200" w:lineRule="exact"/>
        <w:rPr>
          <w:rFonts w:ascii="Arial" w:eastAsia="Calibri" w:hAnsi="Arial" w:cs="Arial"/>
        </w:rPr>
      </w:pPr>
    </w:p>
    <w:p w:rsidR="00D95ADB" w:rsidRPr="00256BF1" w:rsidRDefault="00D95ADB" w:rsidP="00D95ADB">
      <w:pPr>
        <w:widowControl w:val="0"/>
        <w:spacing w:after="0"/>
        <w:ind w:right="-20"/>
        <w:jc w:val="both"/>
        <w:rPr>
          <w:rFonts w:ascii="Arial" w:eastAsia="Arial" w:hAnsi="Arial" w:cs="Arial"/>
        </w:rPr>
      </w:pPr>
      <w:r w:rsidRPr="00256BF1">
        <w:rPr>
          <w:rFonts w:ascii="Arial" w:eastAsia="Arial" w:hAnsi="Arial" w:cs="Arial"/>
          <w:b/>
          <w:bCs/>
        </w:rPr>
        <w:t>N</w:t>
      </w:r>
      <w:r w:rsidRPr="00256BF1">
        <w:rPr>
          <w:rFonts w:ascii="Arial" w:eastAsia="Arial" w:hAnsi="Arial" w:cs="Arial"/>
          <w:b/>
          <w:bCs/>
          <w:spacing w:val="-1"/>
        </w:rPr>
        <w:t>H</w:t>
      </w:r>
      <w:r w:rsidRPr="00256BF1">
        <w:rPr>
          <w:rFonts w:ascii="Arial" w:eastAsia="Arial" w:hAnsi="Arial" w:cs="Arial"/>
          <w:b/>
          <w:bCs/>
        </w:rPr>
        <w:t>S</w:t>
      </w:r>
      <w:r w:rsidR="00256BF1" w:rsidRPr="00256BF1">
        <w:rPr>
          <w:rFonts w:ascii="Arial" w:eastAsia="Arial" w:hAnsi="Arial" w:cs="Arial"/>
          <w:b/>
          <w:bCs/>
        </w:rPr>
        <w:t xml:space="preserve"> Waltham Forest </w:t>
      </w:r>
      <w:r w:rsidRPr="00256BF1">
        <w:rPr>
          <w:rFonts w:ascii="Arial" w:eastAsia="Arial" w:hAnsi="Arial" w:cs="Arial"/>
          <w:b/>
          <w:bCs/>
        </w:rPr>
        <w:t>Clin</w:t>
      </w:r>
      <w:r w:rsidRPr="00256BF1">
        <w:rPr>
          <w:rFonts w:ascii="Arial" w:eastAsia="Arial" w:hAnsi="Arial" w:cs="Arial"/>
          <w:b/>
          <w:bCs/>
          <w:spacing w:val="-2"/>
        </w:rPr>
        <w:t>i</w:t>
      </w:r>
      <w:r w:rsidRPr="00256BF1">
        <w:rPr>
          <w:rFonts w:ascii="Arial" w:eastAsia="Arial" w:hAnsi="Arial" w:cs="Arial"/>
          <w:b/>
          <w:bCs/>
          <w:spacing w:val="1"/>
        </w:rPr>
        <w:t>ca</w:t>
      </w:r>
      <w:r w:rsidRPr="00256BF1">
        <w:rPr>
          <w:rFonts w:ascii="Arial" w:eastAsia="Arial" w:hAnsi="Arial" w:cs="Arial"/>
          <w:b/>
          <w:bCs/>
        </w:rPr>
        <w:t>l</w:t>
      </w:r>
      <w:r w:rsidRPr="00256BF1">
        <w:rPr>
          <w:rFonts w:ascii="Arial" w:eastAsia="Arial" w:hAnsi="Arial" w:cs="Arial"/>
          <w:b/>
          <w:bCs/>
          <w:spacing w:val="-2"/>
        </w:rPr>
        <w:t xml:space="preserve"> </w:t>
      </w:r>
      <w:r w:rsidRPr="00256BF1">
        <w:rPr>
          <w:rFonts w:ascii="Arial" w:eastAsia="Arial" w:hAnsi="Arial" w:cs="Arial"/>
          <w:b/>
          <w:bCs/>
        </w:rPr>
        <w:t>Commi</w:t>
      </w:r>
      <w:r w:rsidRPr="00256BF1">
        <w:rPr>
          <w:rFonts w:ascii="Arial" w:eastAsia="Arial" w:hAnsi="Arial" w:cs="Arial"/>
          <w:b/>
          <w:bCs/>
          <w:spacing w:val="1"/>
        </w:rPr>
        <w:t>ss</w:t>
      </w:r>
      <w:r w:rsidRPr="00256BF1">
        <w:rPr>
          <w:rFonts w:ascii="Arial" w:eastAsia="Arial" w:hAnsi="Arial" w:cs="Arial"/>
          <w:b/>
          <w:bCs/>
        </w:rPr>
        <w:t>ioning</w:t>
      </w:r>
      <w:r w:rsidRPr="00256BF1">
        <w:rPr>
          <w:rFonts w:ascii="Arial" w:eastAsia="Arial" w:hAnsi="Arial" w:cs="Arial"/>
          <w:b/>
          <w:bCs/>
          <w:spacing w:val="-2"/>
        </w:rPr>
        <w:t xml:space="preserve"> </w:t>
      </w:r>
      <w:r w:rsidRPr="00256BF1">
        <w:rPr>
          <w:rFonts w:ascii="Arial" w:eastAsia="Arial" w:hAnsi="Arial" w:cs="Arial"/>
          <w:b/>
          <w:bCs/>
        </w:rPr>
        <w:t>Group</w:t>
      </w:r>
      <w:r w:rsidRPr="00256BF1">
        <w:rPr>
          <w:rFonts w:ascii="Arial" w:eastAsia="Arial" w:hAnsi="Arial" w:cs="Arial"/>
        </w:rPr>
        <w:t xml:space="preserve"> </w:t>
      </w:r>
      <w:r w:rsidRPr="00256BF1">
        <w:rPr>
          <w:rFonts w:ascii="Arial" w:eastAsia="Arial" w:hAnsi="Arial" w:cs="Arial"/>
          <w:b/>
          <w:bCs/>
        </w:rPr>
        <w:t>Bidder</w:t>
      </w:r>
      <w:r w:rsidRPr="00256BF1">
        <w:rPr>
          <w:rFonts w:ascii="Arial" w:eastAsia="Arial" w:hAnsi="Arial" w:cs="Arial"/>
          <w:b/>
          <w:bCs/>
          <w:spacing w:val="1"/>
        </w:rPr>
        <w:t>s</w:t>
      </w:r>
      <w:r w:rsidR="00256BF1" w:rsidRPr="00256BF1">
        <w:rPr>
          <w:rFonts w:ascii="Arial" w:eastAsia="Arial" w:hAnsi="Arial" w:cs="Arial"/>
          <w:b/>
          <w:bCs/>
          <w:spacing w:val="1"/>
        </w:rPr>
        <w:t xml:space="preserve"> </w:t>
      </w:r>
      <w:r w:rsidRPr="00256BF1">
        <w:rPr>
          <w:rFonts w:ascii="Arial" w:eastAsia="Arial" w:hAnsi="Arial" w:cs="Arial"/>
          <w:b/>
          <w:bCs/>
        </w:rPr>
        <w:t>/</w:t>
      </w:r>
      <w:r w:rsidR="00256BF1" w:rsidRPr="00256BF1">
        <w:rPr>
          <w:rFonts w:ascii="Arial" w:eastAsia="Arial" w:hAnsi="Arial" w:cs="Arial"/>
          <w:b/>
          <w:bCs/>
        </w:rPr>
        <w:t xml:space="preserve"> </w:t>
      </w:r>
      <w:r w:rsidRPr="00256BF1">
        <w:rPr>
          <w:rFonts w:ascii="Arial" w:eastAsia="Arial" w:hAnsi="Arial" w:cs="Arial"/>
          <w:b/>
          <w:bCs/>
        </w:rPr>
        <w:t>poten</w:t>
      </w:r>
      <w:r w:rsidRPr="00256BF1">
        <w:rPr>
          <w:rFonts w:ascii="Arial" w:eastAsia="Arial" w:hAnsi="Arial" w:cs="Arial"/>
          <w:b/>
          <w:bCs/>
          <w:spacing w:val="-1"/>
        </w:rPr>
        <w:t>t</w:t>
      </w:r>
      <w:r w:rsidRPr="00256BF1">
        <w:rPr>
          <w:rFonts w:ascii="Arial" w:eastAsia="Arial" w:hAnsi="Arial" w:cs="Arial"/>
          <w:b/>
          <w:bCs/>
        </w:rPr>
        <w:t>i</w:t>
      </w:r>
      <w:r w:rsidRPr="00256BF1">
        <w:rPr>
          <w:rFonts w:ascii="Arial" w:eastAsia="Arial" w:hAnsi="Arial" w:cs="Arial"/>
          <w:b/>
          <w:bCs/>
          <w:spacing w:val="1"/>
        </w:rPr>
        <w:t>a</w:t>
      </w:r>
      <w:r w:rsidRPr="00256BF1">
        <w:rPr>
          <w:rFonts w:ascii="Arial" w:eastAsia="Arial" w:hAnsi="Arial" w:cs="Arial"/>
          <w:b/>
          <w:bCs/>
        </w:rPr>
        <w:t>l</w:t>
      </w:r>
      <w:r w:rsidRPr="00256BF1">
        <w:rPr>
          <w:rFonts w:ascii="Arial" w:eastAsia="Arial" w:hAnsi="Arial" w:cs="Arial"/>
          <w:b/>
          <w:bCs/>
          <w:spacing w:val="-1"/>
        </w:rPr>
        <w:t xml:space="preserve"> </w:t>
      </w:r>
      <w:r w:rsidRPr="00256BF1">
        <w:rPr>
          <w:rFonts w:ascii="Arial" w:eastAsia="Arial" w:hAnsi="Arial" w:cs="Arial"/>
          <w:b/>
          <w:bCs/>
          <w:spacing w:val="1"/>
        </w:rPr>
        <w:t>c</w:t>
      </w:r>
      <w:r w:rsidRPr="00256BF1">
        <w:rPr>
          <w:rFonts w:ascii="Arial" w:eastAsia="Arial" w:hAnsi="Arial" w:cs="Arial"/>
          <w:b/>
          <w:bCs/>
        </w:rPr>
        <w:t>o</w:t>
      </w:r>
      <w:r w:rsidRPr="00256BF1">
        <w:rPr>
          <w:rFonts w:ascii="Arial" w:eastAsia="Arial" w:hAnsi="Arial" w:cs="Arial"/>
          <w:b/>
          <w:bCs/>
          <w:spacing w:val="-3"/>
        </w:rPr>
        <w:t>n</w:t>
      </w:r>
      <w:r w:rsidRPr="00256BF1">
        <w:rPr>
          <w:rFonts w:ascii="Arial" w:eastAsia="Arial" w:hAnsi="Arial" w:cs="Arial"/>
          <w:b/>
          <w:bCs/>
        </w:rPr>
        <w:t>tra</w:t>
      </w:r>
      <w:r w:rsidRPr="00256BF1">
        <w:rPr>
          <w:rFonts w:ascii="Arial" w:eastAsia="Arial" w:hAnsi="Arial" w:cs="Arial"/>
          <w:b/>
          <w:bCs/>
          <w:spacing w:val="1"/>
        </w:rPr>
        <w:t>c</w:t>
      </w:r>
      <w:r w:rsidRPr="00256BF1">
        <w:rPr>
          <w:rFonts w:ascii="Arial" w:eastAsia="Arial" w:hAnsi="Arial" w:cs="Arial"/>
          <w:b/>
          <w:bCs/>
        </w:rPr>
        <w:t>t</w:t>
      </w:r>
      <w:r w:rsidRPr="00256BF1">
        <w:rPr>
          <w:rFonts w:ascii="Arial" w:eastAsia="Arial" w:hAnsi="Arial" w:cs="Arial"/>
          <w:b/>
          <w:bCs/>
          <w:spacing w:val="-1"/>
        </w:rPr>
        <w:t>o</w:t>
      </w:r>
      <w:r w:rsidRPr="00256BF1">
        <w:rPr>
          <w:rFonts w:ascii="Arial" w:eastAsia="Arial" w:hAnsi="Arial" w:cs="Arial"/>
          <w:b/>
          <w:bCs/>
        </w:rPr>
        <w:t>r</w:t>
      </w:r>
      <w:r w:rsidRPr="00256BF1">
        <w:rPr>
          <w:rFonts w:ascii="Arial" w:eastAsia="Arial" w:hAnsi="Arial" w:cs="Arial"/>
          <w:b/>
          <w:bCs/>
          <w:spacing w:val="1"/>
        </w:rPr>
        <w:t>s</w:t>
      </w:r>
      <w:r w:rsidR="00256BF1" w:rsidRPr="00256BF1">
        <w:rPr>
          <w:rFonts w:ascii="Arial" w:eastAsia="Arial" w:hAnsi="Arial" w:cs="Arial"/>
          <w:b/>
          <w:bCs/>
          <w:spacing w:val="1"/>
        </w:rPr>
        <w:t xml:space="preserve"> </w:t>
      </w:r>
      <w:r w:rsidRPr="00256BF1">
        <w:rPr>
          <w:rFonts w:ascii="Arial" w:eastAsia="Arial" w:hAnsi="Arial" w:cs="Arial"/>
          <w:b/>
          <w:bCs/>
        </w:rPr>
        <w:t>/</w:t>
      </w:r>
      <w:r w:rsidR="00256BF1" w:rsidRPr="00256BF1">
        <w:rPr>
          <w:rFonts w:ascii="Arial" w:eastAsia="Arial" w:hAnsi="Arial" w:cs="Arial"/>
          <w:b/>
          <w:bCs/>
        </w:rPr>
        <w:t xml:space="preserve"> </w:t>
      </w:r>
      <w:r w:rsidRPr="00256BF1">
        <w:rPr>
          <w:rFonts w:ascii="Arial" w:eastAsia="Arial" w:hAnsi="Arial" w:cs="Arial"/>
          <w:b/>
          <w:bCs/>
          <w:spacing w:val="-1"/>
        </w:rPr>
        <w:t>s</w:t>
      </w:r>
      <w:r w:rsidRPr="00256BF1">
        <w:rPr>
          <w:rFonts w:ascii="Arial" w:eastAsia="Arial" w:hAnsi="Arial" w:cs="Arial"/>
          <w:b/>
          <w:bCs/>
          <w:spacing w:val="1"/>
        </w:rPr>
        <w:t>e</w:t>
      </w:r>
      <w:r w:rsidRPr="00256BF1">
        <w:rPr>
          <w:rFonts w:ascii="Arial" w:eastAsia="Arial" w:hAnsi="Arial" w:cs="Arial"/>
          <w:b/>
          <w:bCs/>
        </w:rPr>
        <w:t>r</w:t>
      </w:r>
      <w:r w:rsidRPr="00256BF1">
        <w:rPr>
          <w:rFonts w:ascii="Arial" w:eastAsia="Arial" w:hAnsi="Arial" w:cs="Arial"/>
          <w:b/>
          <w:bCs/>
          <w:spacing w:val="-4"/>
        </w:rPr>
        <w:t>v</w:t>
      </w:r>
      <w:r w:rsidRPr="00256BF1">
        <w:rPr>
          <w:rFonts w:ascii="Arial" w:eastAsia="Arial" w:hAnsi="Arial" w:cs="Arial"/>
          <w:b/>
          <w:bCs/>
        </w:rPr>
        <w:t>i</w:t>
      </w:r>
      <w:r w:rsidRPr="00256BF1">
        <w:rPr>
          <w:rFonts w:ascii="Arial" w:eastAsia="Arial" w:hAnsi="Arial" w:cs="Arial"/>
          <w:b/>
          <w:bCs/>
          <w:spacing w:val="1"/>
        </w:rPr>
        <w:t>c</w:t>
      </w:r>
      <w:r w:rsidRPr="00256BF1">
        <w:rPr>
          <w:rFonts w:ascii="Arial" w:eastAsia="Arial" w:hAnsi="Arial" w:cs="Arial"/>
          <w:b/>
          <w:bCs/>
        </w:rPr>
        <w:t>e</w:t>
      </w:r>
      <w:r w:rsidRPr="00256BF1">
        <w:rPr>
          <w:rFonts w:ascii="Arial" w:eastAsia="Arial" w:hAnsi="Arial" w:cs="Arial"/>
          <w:b/>
          <w:bCs/>
          <w:spacing w:val="1"/>
        </w:rPr>
        <w:t xml:space="preserve"> </w:t>
      </w:r>
      <w:proofErr w:type="gramStart"/>
      <w:r w:rsidRPr="00256BF1">
        <w:rPr>
          <w:rFonts w:ascii="Arial" w:eastAsia="Arial" w:hAnsi="Arial" w:cs="Arial"/>
          <w:b/>
          <w:bCs/>
        </w:rPr>
        <w:t>pro</w:t>
      </w:r>
      <w:r w:rsidRPr="00256BF1">
        <w:rPr>
          <w:rFonts w:ascii="Arial" w:eastAsia="Arial" w:hAnsi="Arial" w:cs="Arial"/>
          <w:b/>
          <w:bCs/>
          <w:spacing w:val="-4"/>
        </w:rPr>
        <w:t>v</w:t>
      </w:r>
      <w:r w:rsidRPr="00256BF1">
        <w:rPr>
          <w:rFonts w:ascii="Arial" w:eastAsia="Arial" w:hAnsi="Arial" w:cs="Arial"/>
          <w:b/>
          <w:bCs/>
          <w:spacing w:val="3"/>
        </w:rPr>
        <w:t>i</w:t>
      </w:r>
      <w:r w:rsidRPr="00256BF1">
        <w:rPr>
          <w:rFonts w:ascii="Arial" w:eastAsia="Arial" w:hAnsi="Arial" w:cs="Arial"/>
          <w:b/>
          <w:bCs/>
        </w:rPr>
        <w:t>de</w:t>
      </w:r>
      <w:r w:rsidRPr="00256BF1">
        <w:rPr>
          <w:rFonts w:ascii="Arial" w:eastAsia="Arial" w:hAnsi="Arial" w:cs="Arial"/>
          <w:b/>
          <w:bCs/>
          <w:spacing w:val="1"/>
        </w:rPr>
        <w:t>r</w:t>
      </w:r>
      <w:r w:rsidRPr="00256BF1">
        <w:rPr>
          <w:rFonts w:ascii="Arial" w:eastAsia="Arial" w:hAnsi="Arial" w:cs="Arial"/>
          <w:b/>
          <w:bCs/>
        </w:rPr>
        <w:t>s</w:t>
      </w:r>
      <w:proofErr w:type="gramEnd"/>
      <w:r w:rsidRPr="00256BF1">
        <w:rPr>
          <w:rFonts w:ascii="Arial" w:eastAsia="Arial" w:hAnsi="Arial" w:cs="Arial"/>
          <w:b/>
          <w:bCs/>
          <w:spacing w:val="1"/>
        </w:rPr>
        <w:t xml:space="preserve"> </w:t>
      </w:r>
      <w:r w:rsidRPr="00256BF1">
        <w:rPr>
          <w:rFonts w:ascii="Arial" w:eastAsia="Arial" w:hAnsi="Arial" w:cs="Arial"/>
          <w:b/>
          <w:bCs/>
        </w:rPr>
        <w:t>d</w:t>
      </w:r>
      <w:r w:rsidRPr="00256BF1">
        <w:rPr>
          <w:rFonts w:ascii="Arial" w:eastAsia="Arial" w:hAnsi="Arial" w:cs="Arial"/>
          <w:b/>
          <w:bCs/>
          <w:spacing w:val="-1"/>
        </w:rPr>
        <w:t>e</w:t>
      </w:r>
      <w:r w:rsidRPr="00256BF1">
        <w:rPr>
          <w:rFonts w:ascii="Arial" w:eastAsia="Arial" w:hAnsi="Arial" w:cs="Arial"/>
          <w:b/>
          <w:bCs/>
          <w:spacing w:val="1"/>
        </w:rPr>
        <w:t>c</w:t>
      </w:r>
      <w:r w:rsidRPr="00256BF1">
        <w:rPr>
          <w:rFonts w:ascii="Arial" w:eastAsia="Arial" w:hAnsi="Arial" w:cs="Arial"/>
          <w:b/>
          <w:bCs/>
        </w:rPr>
        <w:t>l</w:t>
      </w:r>
      <w:r w:rsidRPr="00256BF1">
        <w:rPr>
          <w:rFonts w:ascii="Arial" w:eastAsia="Arial" w:hAnsi="Arial" w:cs="Arial"/>
          <w:b/>
          <w:bCs/>
          <w:spacing w:val="1"/>
        </w:rPr>
        <w:t>a</w:t>
      </w:r>
      <w:r w:rsidRPr="00256BF1">
        <w:rPr>
          <w:rFonts w:ascii="Arial" w:eastAsia="Arial" w:hAnsi="Arial" w:cs="Arial"/>
          <w:b/>
          <w:bCs/>
          <w:spacing w:val="-2"/>
        </w:rPr>
        <w:t>r</w:t>
      </w:r>
      <w:r w:rsidRPr="00256BF1">
        <w:rPr>
          <w:rFonts w:ascii="Arial" w:eastAsia="Arial" w:hAnsi="Arial" w:cs="Arial"/>
          <w:b/>
          <w:bCs/>
          <w:spacing w:val="1"/>
        </w:rPr>
        <w:t>a</w:t>
      </w:r>
      <w:r w:rsidRPr="00256BF1">
        <w:rPr>
          <w:rFonts w:ascii="Arial" w:eastAsia="Arial" w:hAnsi="Arial" w:cs="Arial"/>
          <w:b/>
          <w:bCs/>
        </w:rPr>
        <w:t xml:space="preserve">tion </w:t>
      </w:r>
      <w:r w:rsidRPr="00256BF1">
        <w:rPr>
          <w:rFonts w:ascii="Arial" w:eastAsia="Arial" w:hAnsi="Arial" w:cs="Arial"/>
          <w:b/>
          <w:bCs/>
          <w:spacing w:val="-1"/>
        </w:rPr>
        <w:t>f</w:t>
      </w:r>
      <w:r w:rsidRPr="00256BF1">
        <w:rPr>
          <w:rFonts w:ascii="Arial" w:eastAsia="Arial" w:hAnsi="Arial" w:cs="Arial"/>
          <w:b/>
          <w:bCs/>
        </w:rPr>
        <w:t>orm:</w:t>
      </w:r>
      <w:r w:rsidRPr="00256BF1">
        <w:rPr>
          <w:rFonts w:ascii="Arial" w:eastAsia="Arial" w:hAnsi="Arial" w:cs="Arial"/>
          <w:b/>
          <w:bCs/>
          <w:spacing w:val="2"/>
        </w:rPr>
        <w:t xml:space="preserve"> </w:t>
      </w:r>
      <w:r w:rsidRPr="00256BF1">
        <w:rPr>
          <w:rFonts w:ascii="Arial" w:eastAsia="Arial" w:hAnsi="Arial" w:cs="Arial"/>
          <w:b/>
          <w:bCs/>
        </w:rPr>
        <w:t>fin</w:t>
      </w:r>
      <w:r w:rsidRPr="00256BF1">
        <w:rPr>
          <w:rFonts w:ascii="Arial" w:eastAsia="Arial" w:hAnsi="Arial" w:cs="Arial"/>
          <w:b/>
          <w:bCs/>
          <w:spacing w:val="1"/>
        </w:rPr>
        <w:t>a</w:t>
      </w:r>
      <w:r w:rsidRPr="00256BF1">
        <w:rPr>
          <w:rFonts w:ascii="Arial" w:eastAsia="Arial" w:hAnsi="Arial" w:cs="Arial"/>
          <w:b/>
          <w:bCs/>
        </w:rPr>
        <w:t>n</w:t>
      </w:r>
      <w:r w:rsidRPr="00256BF1">
        <w:rPr>
          <w:rFonts w:ascii="Arial" w:eastAsia="Arial" w:hAnsi="Arial" w:cs="Arial"/>
          <w:b/>
          <w:bCs/>
          <w:spacing w:val="-2"/>
        </w:rPr>
        <w:t>c</w:t>
      </w:r>
      <w:r w:rsidRPr="00256BF1">
        <w:rPr>
          <w:rFonts w:ascii="Arial" w:eastAsia="Arial" w:hAnsi="Arial" w:cs="Arial"/>
          <w:b/>
          <w:bCs/>
        </w:rPr>
        <w:t>i</w:t>
      </w:r>
      <w:r w:rsidRPr="00256BF1">
        <w:rPr>
          <w:rFonts w:ascii="Arial" w:eastAsia="Arial" w:hAnsi="Arial" w:cs="Arial"/>
          <w:b/>
          <w:bCs/>
          <w:spacing w:val="1"/>
        </w:rPr>
        <w:t>a</w:t>
      </w:r>
      <w:r w:rsidRPr="00256BF1">
        <w:rPr>
          <w:rFonts w:ascii="Arial" w:eastAsia="Arial" w:hAnsi="Arial" w:cs="Arial"/>
          <w:b/>
          <w:bCs/>
        </w:rPr>
        <w:t>l</w:t>
      </w:r>
      <w:r w:rsidRPr="00256BF1">
        <w:rPr>
          <w:rFonts w:ascii="Arial" w:eastAsia="Arial" w:hAnsi="Arial" w:cs="Arial"/>
          <w:b/>
          <w:bCs/>
          <w:spacing w:val="-1"/>
        </w:rPr>
        <w:t xml:space="preserve"> </w:t>
      </w:r>
      <w:r w:rsidRPr="00256BF1">
        <w:rPr>
          <w:rFonts w:ascii="Arial" w:eastAsia="Arial" w:hAnsi="Arial" w:cs="Arial"/>
          <w:b/>
          <w:bCs/>
          <w:spacing w:val="1"/>
        </w:rPr>
        <w:t>a</w:t>
      </w:r>
      <w:r w:rsidRPr="00256BF1">
        <w:rPr>
          <w:rFonts w:ascii="Arial" w:eastAsia="Arial" w:hAnsi="Arial" w:cs="Arial"/>
          <w:b/>
          <w:bCs/>
        </w:rPr>
        <w:t>nd o</w:t>
      </w:r>
      <w:r w:rsidRPr="00256BF1">
        <w:rPr>
          <w:rFonts w:ascii="Arial" w:eastAsia="Arial" w:hAnsi="Arial" w:cs="Arial"/>
          <w:b/>
          <w:bCs/>
          <w:spacing w:val="-1"/>
        </w:rPr>
        <w:t>t</w:t>
      </w:r>
      <w:r w:rsidRPr="00256BF1">
        <w:rPr>
          <w:rFonts w:ascii="Arial" w:eastAsia="Arial" w:hAnsi="Arial" w:cs="Arial"/>
          <w:b/>
          <w:bCs/>
        </w:rPr>
        <w:t>her</w:t>
      </w:r>
      <w:r w:rsidRPr="00256BF1">
        <w:rPr>
          <w:rFonts w:ascii="Arial" w:eastAsia="Arial" w:hAnsi="Arial" w:cs="Arial"/>
          <w:b/>
          <w:bCs/>
          <w:spacing w:val="1"/>
        </w:rPr>
        <w:t xml:space="preserve"> i</w:t>
      </w:r>
      <w:r w:rsidRPr="00256BF1">
        <w:rPr>
          <w:rFonts w:ascii="Arial" w:eastAsia="Arial" w:hAnsi="Arial" w:cs="Arial"/>
          <w:b/>
          <w:bCs/>
        </w:rPr>
        <w:t>n</w:t>
      </w:r>
      <w:r w:rsidRPr="00256BF1">
        <w:rPr>
          <w:rFonts w:ascii="Arial" w:eastAsia="Arial" w:hAnsi="Arial" w:cs="Arial"/>
          <w:b/>
          <w:bCs/>
          <w:spacing w:val="-1"/>
        </w:rPr>
        <w:t>t</w:t>
      </w:r>
      <w:r w:rsidRPr="00256BF1">
        <w:rPr>
          <w:rFonts w:ascii="Arial" w:eastAsia="Arial" w:hAnsi="Arial" w:cs="Arial"/>
          <w:b/>
          <w:bCs/>
          <w:spacing w:val="1"/>
        </w:rPr>
        <w:t>e</w:t>
      </w:r>
      <w:r w:rsidRPr="00256BF1">
        <w:rPr>
          <w:rFonts w:ascii="Arial" w:eastAsia="Arial" w:hAnsi="Arial" w:cs="Arial"/>
          <w:b/>
          <w:bCs/>
        </w:rPr>
        <w:t>r</w:t>
      </w:r>
      <w:r w:rsidRPr="00256BF1">
        <w:rPr>
          <w:rFonts w:ascii="Arial" w:eastAsia="Arial" w:hAnsi="Arial" w:cs="Arial"/>
          <w:b/>
          <w:bCs/>
          <w:spacing w:val="1"/>
        </w:rPr>
        <w:t>es</w:t>
      </w:r>
      <w:r w:rsidRPr="00256BF1">
        <w:rPr>
          <w:rFonts w:ascii="Arial" w:eastAsia="Arial" w:hAnsi="Arial" w:cs="Arial"/>
          <w:b/>
          <w:bCs/>
        </w:rPr>
        <w:t>ts</w:t>
      </w:r>
    </w:p>
    <w:p w:rsidR="00D95ADB" w:rsidRPr="00256BF1" w:rsidRDefault="00D95ADB" w:rsidP="00D95ADB">
      <w:pPr>
        <w:widowControl w:val="0"/>
        <w:spacing w:before="17" w:after="0" w:line="260" w:lineRule="exact"/>
        <w:rPr>
          <w:rFonts w:ascii="Arial" w:eastAsia="Calibri" w:hAnsi="Arial" w:cs="Arial"/>
        </w:rPr>
      </w:pPr>
    </w:p>
    <w:p w:rsidR="00D95ADB" w:rsidRPr="00256BF1" w:rsidRDefault="00D95ADB" w:rsidP="00D95ADB">
      <w:pPr>
        <w:widowControl w:val="0"/>
        <w:spacing w:after="0"/>
        <w:ind w:right="56"/>
        <w:jc w:val="both"/>
        <w:rPr>
          <w:rFonts w:ascii="Arial" w:eastAsia="Arial" w:hAnsi="Arial" w:cs="Arial"/>
        </w:rPr>
      </w:pPr>
      <w:r w:rsidRPr="00256BF1">
        <w:rPr>
          <w:rFonts w:ascii="Arial" w:eastAsia="Arial" w:hAnsi="Arial" w:cs="Arial"/>
          <w:spacing w:val="2"/>
        </w:rPr>
        <w:t>T</w:t>
      </w:r>
      <w:r w:rsidRPr="00256BF1">
        <w:rPr>
          <w:rFonts w:ascii="Arial" w:eastAsia="Arial" w:hAnsi="Arial" w:cs="Arial"/>
          <w:spacing w:val="1"/>
        </w:rPr>
        <w:t>h</w:t>
      </w:r>
      <w:r w:rsidRPr="00256BF1">
        <w:rPr>
          <w:rFonts w:ascii="Arial" w:eastAsia="Arial" w:hAnsi="Arial" w:cs="Arial"/>
        </w:rPr>
        <w:t>is</w:t>
      </w:r>
      <w:r w:rsidRPr="00256BF1">
        <w:rPr>
          <w:rFonts w:ascii="Arial" w:eastAsia="Arial" w:hAnsi="Arial" w:cs="Arial"/>
          <w:spacing w:val="-2"/>
        </w:rPr>
        <w:t xml:space="preserve"> </w:t>
      </w:r>
      <w:r w:rsidRPr="00256BF1">
        <w:rPr>
          <w:rFonts w:ascii="Arial" w:eastAsia="Arial" w:hAnsi="Arial" w:cs="Arial"/>
        </w:rPr>
        <w:t>f</w:t>
      </w:r>
      <w:r w:rsidRPr="00256BF1">
        <w:rPr>
          <w:rFonts w:ascii="Arial" w:eastAsia="Arial" w:hAnsi="Arial" w:cs="Arial"/>
          <w:spacing w:val="1"/>
        </w:rPr>
        <w:t>o</w:t>
      </w:r>
      <w:r w:rsidRPr="00256BF1">
        <w:rPr>
          <w:rFonts w:ascii="Arial" w:eastAsia="Arial" w:hAnsi="Arial" w:cs="Arial"/>
        </w:rPr>
        <w:t>rm</w:t>
      </w:r>
      <w:r w:rsidRPr="00256BF1">
        <w:rPr>
          <w:rFonts w:ascii="Arial" w:eastAsia="Arial" w:hAnsi="Arial" w:cs="Arial"/>
          <w:spacing w:val="1"/>
        </w:rPr>
        <w:t xml:space="preserve"> </w:t>
      </w:r>
      <w:r w:rsidRPr="00256BF1">
        <w:rPr>
          <w:rFonts w:ascii="Arial" w:eastAsia="Arial" w:hAnsi="Arial" w:cs="Arial"/>
        </w:rPr>
        <w:t xml:space="preserve">is </w:t>
      </w:r>
      <w:r w:rsidRPr="00256BF1">
        <w:rPr>
          <w:rFonts w:ascii="Arial" w:eastAsia="Arial" w:hAnsi="Arial" w:cs="Arial"/>
          <w:spacing w:val="-3"/>
        </w:rPr>
        <w:t>r</w:t>
      </w:r>
      <w:r w:rsidRPr="00256BF1">
        <w:rPr>
          <w:rFonts w:ascii="Arial" w:eastAsia="Arial" w:hAnsi="Arial" w:cs="Arial"/>
          <w:spacing w:val="1"/>
        </w:rPr>
        <w:t>e</w:t>
      </w:r>
      <w:r w:rsidRPr="00256BF1">
        <w:rPr>
          <w:rFonts w:ascii="Arial" w:eastAsia="Arial" w:hAnsi="Arial" w:cs="Arial"/>
          <w:spacing w:val="-1"/>
        </w:rPr>
        <w:t>q</w:t>
      </w:r>
      <w:r w:rsidRPr="00256BF1">
        <w:rPr>
          <w:rFonts w:ascii="Arial" w:eastAsia="Arial" w:hAnsi="Arial" w:cs="Arial"/>
          <w:spacing w:val="1"/>
        </w:rPr>
        <w:t>u</w:t>
      </w:r>
      <w:r w:rsidRPr="00256BF1">
        <w:rPr>
          <w:rFonts w:ascii="Arial" w:eastAsia="Arial" w:hAnsi="Arial" w:cs="Arial"/>
        </w:rPr>
        <w:t>i</w:t>
      </w:r>
      <w:r w:rsidRPr="00256BF1">
        <w:rPr>
          <w:rFonts w:ascii="Arial" w:eastAsia="Arial" w:hAnsi="Arial" w:cs="Arial"/>
          <w:spacing w:val="-1"/>
        </w:rPr>
        <w:t>r</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spacing w:val="1"/>
        </w:rPr>
        <w:t>b</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2"/>
        </w:rPr>
        <w:t>c</w:t>
      </w:r>
      <w:r w:rsidRPr="00256BF1">
        <w:rPr>
          <w:rFonts w:ascii="Arial" w:eastAsia="Arial" w:hAnsi="Arial" w:cs="Arial"/>
          <w:spacing w:val="1"/>
        </w:rPr>
        <w:t>o</w:t>
      </w:r>
      <w:r w:rsidRPr="00256BF1">
        <w:rPr>
          <w:rFonts w:ascii="Arial" w:eastAsia="Arial" w:hAnsi="Arial" w:cs="Arial"/>
          <w:spacing w:val="-1"/>
        </w:rPr>
        <w:t>m</w:t>
      </w:r>
      <w:r w:rsidRPr="00256BF1">
        <w:rPr>
          <w:rFonts w:ascii="Arial" w:eastAsia="Arial" w:hAnsi="Arial" w:cs="Arial"/>
          <w:spacing w:val="1"/>
        </w:rPr>
        <w:t>p</w:t>
      </w:r>
      <w:r w:rsidRPr="00256BF1">
        <w:rPr>
          <w:rFonts w:ascii="Arial" w:eastAsia="Arial" w:hAnsi="Arial" w:cs="Arial"/>
        </w:rPr>
        <w:t>le</w:t>
      </w:r>
      <w:r w:rsidRPr="00256BF1">
        <w:rPr>
          <w:rFonts w:ascii="Arial" w:eastAsia="Arial" w:hAnsi="Arial" w:cs="Arial"/>
          <w:spacing w:val="1"/>
        </w:rPr>
        <w:t>t</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in</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rPr>
        <w:t>cc</w:t>
      </w:r>
      <w:r w:rsidRPr="00256BF1">
        <w:rPr>
          <w:rFonts w:ascii="Arial" w:eastAsia="Arial" w:hAnsi="Arial" w:cs="Arial"/>
          <w:spacing w:val="1"/>
        </w:rPr>
        <w:t>o</w:t>
      </w:r>
      <w:r w:rsidRPr="00256BF1">
        <w:rPr>
          <w:rFonts w:ascii="Arial" w:eastAsia="Arial" w:hAnsi="Arial" w:cs="Arial"/>
          <w:spacing w:val="-3"/>
        </w:rPr>
        <w:t>r</w:t>
      </w:r>
      <w:r w:rsidRPr="00256BF1">
        <w:rPr>
          <w:rFonts w:ascii="Arial" w:eastAsia="Arial" w:hAnsi="Arial" w:cs="Arial"/>
          <w:spacing w:val="1"/>
        </w:rPr>
        <w:t>dan</w:t>
      </w:r>
      <w:r w:rsidRPr="00256BF1">
        <w:rPr>
          <w:rFonts w:ascii="Arial" w:eastAsia="Arial" w:hAnsi="Arial" w:cs="Arial"/>
          <w:spacing w:val="-2"/>
        </w:rPr>
        <w:t>c</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2"/>
        </w:rPr>
        <w:t>w</w:t>
      </w:r>
      <w:r w:rsidRPr="00256BF1">
        <w:rPr>
          <w:rFonts w:ascii="Arial" w:eastAsia="Arial" w:hAnsi="Arial" w:cs="Arial"/>
        </w:rPr>
        <w:t>ith</w:t>
      </w:r>
      <w:r w:rsidRPr="00256BF1">
        <w:rPr>
          <w:rFonts w:ascii="Arial" w:eastAsia="Arial" w:hAnsi="Arial" w:cs="Arial"/>
          <w:spacing w:val="1"/>
        </w:rPr>
        <w:t xml:space="preserve"> 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CCG’s</w:t>
      </w:r>
      <w:r w:rsidRPr="00256BF1">
        <w:rPr>
          <w:rFonts w:ascii="Arial" w:eastAsia="Arial" w:hAnsi="Arial" w:cs="Arial"/>
          <w:spacing w:val="-2"/>
        </w:rPr>
        <w:t xml:space="preserve"> </w:t>
      </w:r>
      <w:r w:rsidRPr="00256BF1">
        <w:rPr>
          <w:rFonts w:ascii="Arial" w:eastAsia="Arial" w:hAnsi="Arial" w:cs="Arial"/>
        </w:rPr>
        <w:t>Co</w:t>
      </w:r>
      <w:r w:rsidRPr="00256BF1">
        <w:rPr>
          <w:rFonts w:ascii="Arial" w:eastAsia="Arial" w:hAnsi="Arial" w:cs="Arial"/>
          <w:spacing w:val="1"/>
        </w:rPr>
        <w:t>n</w:t>
      </w:r>
      <w:r w:rsidRPr="00256BF1">
        <w:rPr>
          <w:rFonts w:ascii="Arial" w:eastAsia="Arial" w:hAnsi="Arial" w:cs="Arial"/>
        </w:rPr>
        <w:t>stit</w:t>
      </w:r>
      <w:r w:rsidRPr="00256BF1">
        <w:rPr>
          <w:rFonts w:ascii="Arial" w:eastAsia="Arial" w:hAnsi="Arial" w:cs="Arial"/>
          <w:spacing w:val="1"/>
        </w:rPr>
        <w:t>u</w:t>
      </w:r>
      <w:r w:rsidRPr="00256BF1">
        <w:rPr>
          <w:rFonts w:ascii="Arial" w:eastAsia="Arial" w:hAnsi="Arial" w:cs="Arial"/>
        </w:rPr>
        <w:t>t</w:t>
      </w:r>
      <w:r w:rsidRPr="00256BF1">
        <w:rPr>
          <w:rFonts w:ascii="Arial" w:eastAsia="Arial" w:hAnsi="Arial" w:cs="Arial"/>
          <w:spacing w:val="-2"/>
        </w:rPr>
        <w:t>i</w:t>
      </w:r>
      <w:r w:rsidRPr="00256BF1">
        <w:rPr>
          <w:rFonts w:ascii="Arial" w:eastAsia="Arial" w:hAnsi="Arial" w:cs="Arial"/>
          <w:spacing w:val="1"/>
        </w:rPr>
        <w:t>o</w:t>
      </w:r>
      <w:r w:rsidRPr="00256BF1">
        <w:rPr>
          <w:rFonts w:ascii="Arial" w:eastAsia="Arial" w:hAnsi="Arial" w:cs="Arial"/>
          <w:spacing w:val="9"/>
        </w:rPr>
        <w:t>n</w:t>
      </w:r>
      <w:r w:rsidRPr="00256BF1">
        <w:rPr>
          <w:rFonts w:ascii="Arial" w:eastAsia="Arial" w:hAnsi="Arial" w:cs="Arial"/>
        </w:rPr>
        <w:t>,</w:t>
      </w:r>
      <w:r w:rsidRPr="00256BF1">
        <w:rPr>
          <w:rFonts w:ascii="Arial" w:eastAsia="Arial" w:hAnsi="Arial" w:cs="Arial"/>
          <w:spacing w:val="-1"/>
        </w:rPr>
        <w:t xml:space="preserve"> </w:t>
      </w:r>
      <w:r w:rsidRPr="00256BF1">
        <w:rPr>
          <w:rFonts w:ascii="Arial" w:eastAsia="Arial" w:hAnsi="Arial" w:cs="Arial"/>
          <w:spacing w:val="1"/>
        </w:rPr>
        <w:t>an</w:t>
      </w:r>
      <w:r w:rsidRPr="00256BF1">
        <w:rPr>
          <w:rFonts w:ascii="Arial" w:eastAsia="Arial" w:hAnsi="Arial" w:cs="Arial"/>
        </w:rPr>
        <w:t>d s</w:t>
      </w:r>
      <w:r w:rsidRPr="00256BF1">
        <w:rPr>
          <w:rFonts w:ascii="Arial" w:eastAsia="Arial" w:hAnsi="Arial" w:cs="Arial"/>
          <w:spacing w:val="1"/>
        </w:rPr>
        <w:t>14</w:t>
      </w:r>
      <w:r w:rsidRPr="00256BF1">
        <w:rPr>
          <w:rFonts w:ascii="Arial" w:eastAsia="Arial" w:hAnsi="Arial" w:cs="Arial"/>
        </w:rPr>
        <w:t>0</w:t>
      </w:r>
      <w:r w:rsidRPr="00256BF1">
        <w:rPr>
          <w:rFonts w:ascii="Arial" w:eastAsia="Arial" w:hAnsi="Arial" w:cs="Arial"/>
          <w:spacing w:val="-1"/>
        </w:rPr>
        <w:t xml:space="preserve"> 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N</w:t>
      </w:r>
      <w:r w:rsidRPr="00256BF1">
        <w:rPr>
          <w:rFonts w:ascii="Arial" w:eastAsia="Arial" w:hAnsi="Arial" w:cs="Arial"/>
          <w:spacing w:val="-1"/>
        </w:rPr>
        <w:t>H</w:t>
      </w:r>
      <w:r w:rsidRPr="00256BF1">
        <w:rPr>
          <w:rFonts w:ascii="Arial" w:eastAsia="Arial" w:hAnsi="Arial" w:cs="Arial"/>
        </w:rPr>
        <w:t>S</w:t>
      </w:r>
      <w:r w:rsidRPr="00256BF1">
        <w:rPr>
          <w:rFonts w:ascii="Arial" w:eastAsia="Arial" w:hAnsi="Arial" w:cs="Arial"/>
          <w:spacing w:val="-1"/>
        </w:rPr>
        <w:t xml:space="preserve"> </w:t>
      </w:r>
      <w:r w:rsidRPr="00256BF1">
        <w:rPr>
          <w:rFonts w:ascii="Arial" w:eastAsia="Arial" w:hAnsi="Arial" w:cs="Arial"/>
        </w:rPr>
        <w:t>Act</w:t>
      </w:r>
      <w:r w:rsidRPr="00256BF1">
        <w:rPr>
          <w:rFonts w:ascii="Arial" w:eastAsia="Arial" w:hAnsi="Arial" w:cs="Arial"/>
          <w:spacing w:val="-1"/>
        </w:rPr>
        <w:t xml:space="preserve"> 2</w:t>
      </w:r>
      <w:r w:rsidRPr="00256BF1">
        <w:rPr>
          <w:rFonts w:ascii="Arial" w:eastAsia="Arial" w:hAnsi="Arial" w:cs="Arial"/>
          <w:spacing w:val="1"/>
        </w:rPr>
        <w:t>00</w:t>
      </w:r>
      <w:r w:rsidRPr="00256BF1">
        <w:rPr>
          <w:rFonts w:ascii="Arial" w:eastAsia="Arial" w:hAnsi="Arial" w:cs="Arial"/>
        </w:rPr>
        <w:t>6</w:t>
      </w:r>
      <w:r w:rsidRPr="00256BF1">
        <w:rPr>
          <w:rFonts w:ascii="Arial" w:eastAsia="Arial" w:hAnsi="Arial" w:cs="Arial"/>
          <w:spacing w:val="1"/>
        </w:rPr>
        <w:t xml:space="preserve"> </w:t>
      </w:r>
      <w:r w:rsidRPr="00256BF1">
        <w:rPr>
          <w:rFonts w:ascii="Arial" w:eastAsia="Arial" w:hAnsi="Arial" w:cs="Arial"/>
        </w:rPr>
        <w:t>(as</w:t>
      </w:r>
      <w:r w:rsidRPr="00256BF1">
        <w:rPr>
          <w:rFonts w:ascii="Arial" w:eastAsia="Arial" w:hAnsi="Arial" w:cs="Arial"/>
          <w:spacing w:val="-2"/>
        </w:rPr>
        <w:t xml:space="preserve"> </w:t>
      </w:r>
      <w:r w:rsidRPr="00256BF1">
        <w:rPr>
          <w:rFonts w:ascii="Arial" w:eastAsia="Arial" w:hAnsi="Arial" w:cs="Arial"/>
          <w:spacing w:val="-1"/>
        </w:rPr>
        <w:t>a</w:t>
      </w:r>
      <w:r w:rsidRPr="00256BF1">
        <w:rPr>
          <w:rFonts w:ascii="Arial" w:eastAsia="Arial" w:hAnsi="Arial" w:cs="Arial"/>
          <w:spacing w:val="1"/>
        </w:rPr>
        <w:t>me</w:t>
      </w:r>
      <w:r w:rsidRPr="00256BF1">
        <w:rPr>
          <w:rFonts w:ascii="Arial" w:eastAsia="Arial" w:hAnsi="Arial" w:cs="Arial"/>
          <w:spacing w:val="-1"/>
        </w:rPr>
        <w:t>n</w:t>
      </w:r>
      <w:r w:rsidRPr="00256BF1">
        <w:rPr>
          <w:rFonts w:ascii="Arial" w:eastAsia="Arial" w:hAnsi="Arial" w:cs="Arial"/>
          <w:spacing w:val="1"/>
        </w:rPr>
        <w:t>d</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b</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4"/>
        </w:rPr>
        <w:t>H</w:t>
      </w:r>
      <w:r w:rsidRPr="00256BF1">
        <w:rPr>
          <w:rFonts w:ascii="Arial" w:eastAsia="Arial" w:hAnsi="Arial" w:cs="Arial"/>
          <w:spacing w:val="1"/>
        </w:rPr>
        <w:t>ea</w:t>
      </w:r>
      <w:r w:rsidRPr="00256BF1">
        <w:rPr>
          <w:rFonts w:ascii="Arial" w:eastAsia="Arial" w:hAnsi="Arial" w:cs="Arial"/>
        </w:rPr>
        <w:t>l</w:t>
      </w:r>
      <w:r w:rsidRPr="00256BF1">
        <w:rPr>
          <w:rFonts w:ascii="Arial" w:eastAsia="Arial" w:hAnsi="Arial" w:cs="Arial"/>
          <w:spacing w:val="-2"/>
        </w:rPr>
        <w:t>t</w:t>
      </w:r>
      <w:r w:rsidRPr="00256BF1">
        <w:rPr>
          <w:rFonts w:ascii="Arial" w:eastAsia="Arial" w:hAnsi="Arial" w:cs="Arial"/>
        </w:rPr>
        <w:t>h</w:t>
      </w:r>
      <w:r w:rsidRPr="00256BF1">
        <w:rPr>
          <w:rFonts w:ascii="Arial" w:eastAsia="Arial" w:hAnsi="Arial" w:cs="Arial"/>
          <w:spacing w:val="1"/>
        </w:rPr>
        <w:t xml:space="preserve"> a</w:t>
      </w:r>
      <w:r w:rsidRPr="00256BF1">
        <w:rPr>
          <w:rFonts w:ascii="Arial" w:eastAsia="Arial" w:hAnsi="Arial" w:cs="Arial"/>
          <w:spacing w:val="-1"/>
        </w:rPr>
        <w:t>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S</w:t>
      </w:r>
      <w:r w:rsidRPr="00256BF1">
        <w:rPr>
          <w:rFonts w:ascii="Arial" w:eastAsia="Arial" w:hAnsi="Arial" w:cs="Arial"/>
          <w:spacing w:val="1"/>
        </w:rPr>
        <w:t>o</w:t>
      </w:r>
      <w:r w:rsidRPr="00256BF1">
        <w:rPr>
          <w:rFonts w:ascii="Arial" w:eastAsia="Arial" w:hAnsi="Arial" w:cs="Arial"/>
        </w:rPr>
        <w:t>cial C</w:t>
      </w:r>
      <w:r w:rsidRPr="00256BF1">
        <w:rPr>
          <w:rFonts w:ascii="Arial" w:eastAsia="Arial" w:hAnsi="Arial" w:cs="Arial"/>
          <w:spacing w:val="-1"/>
        </w:rPr>
        <w:t>a</w:t>
      </w:r>
      <w:r w:rsidRPr="00256BF1">
        <w:rPr>
          <w:rFonts w:ascii="Arial" w:eastAsia="Arial" w:hAnsi="Arial" w:cs="Arial"/>
        </w:rPr>
        <w:t xml:space="preserve">re </w:t>
      </w:r>
      <w:r w:rsidRPr="00256BF1">
        <w:rPr>
          <w:rFonts w:ascii="Arial" w:eastAsia="Arial" w:hAnsi="Arial" w:cs="Arial"/>
          <w:spacing w:val="1"/>
        </w:rPr>
        <w:t>A</w:t>
      </w:r>
      <w:r w:rsidRPr="00256BF1">
        <w:rPr>
          <w:rFonts w:ascii="Arial" w:eastAsia="Arial" w:hAnsi="Arial" w:cs="Arial"/>
        </w:rPr>
        <w:t>ct</w:t>
      </w:r>
      <w:r w:rsidRPr="00256BF1">
        <w:rPr>
          <w:rFonts w:ascii="Arial" w:eastAsia="Arial" w:hAnsi="Arial" w:cs="Arial"/>
          <w:spacing w:val="1"/>
        </w:rPr>
        <w:t xml:space="preserve"> </w:t>
      </w:r>
      <w:r w:rsidRPr="00256BF1">
        <w:rPr>
          <w:rFonts w:ascii="Arial" w:eastAsia="Arial" w:hAnsi="Arial" w:cs="Arial"/>
          <w:spacing w:val="-1"/>
        </w:rPr>
        <w:t>2</w:t>
      </w:r>
      <w:r w:rsidRPr="00256BF1">
        <w:rPr>
          <w:rFonts w:ascii="Arial" w:eastAsia="Arial" w:hAnsi="Arial" w:cs="Arial"/>
          <w:spacing w:val="1"/>
        </w:rPr>
        <w:t>0</w:t>
      </w:r>
      <w:r w:rsidRPr="00256BF1">
        <w:rPr>
          <w:rFonts w:ascii="Arial" w:eastAsia="Arial" w:hAnsi="Arial" w:cs="Arial"/>
          <w:spacing w:val="-1"/>
        </w:rPr>
        <w:t>1</w:t>
      </w:r>
      <w:r w:rsidRPr="00256BF1">
        <w:rPr>
          <w:rFonts w:ascii="Arial" w:eastAsia="Arial" w:hAnsi="Arial" w:cs="Arial"/>
          <w:spacing w:val="1"/>
        </w:rPr>
        <w:t>2</w:t>
      </w:r>
      <w:r w:rsidRPr="00256BF1">
        <w:rPr>
          <w:rFonts w:ascii="Arial" w:eastAsia="Arial" w:hAnsi="Arial" w:cs="Arial"/>
        </w:rPr>
        <w:t>)</w:t>
      </w:r>
      <w:r w:rsidRPr="00256BF1">
        <w:rPr>
          <w:rFonts w:ascii="Arial" w:eastAsia="Arial" w:hAnsi="Arial" w:cs="Arial"/>
          <w:spacing w:val="3"/>
        </w:rPr>
        <w:t xml:space="preserve"> </w:t>
      </w:r>
      <w:r w:rsidRPr="00256BF1">
        <w:rPr>
          <w:rFonts w:ascii="Arial" w:eastAsia="Arial" w:hAnsi="Arial" w:cs="Arial"/>
          <w:spacing w:val="1"/>
        </w:rPr>
        <w:t>a</w:t>
      </w:r>
      <w:r w:rsidRPr="00256BF1">
        <w:rPr>
          <w:rFonts w:ascii="Arial" w:eastAsia="Arial" w:hAnsi="Arial" w:cs="Arial"/>
          <w:spacing w:val="-1"/>
        </w:rPr>
        <w:t>n</w:t>
      </w:r>
      <w:r w:rsidRPr="00256BF1">
        <w:rPr>
          <w:rFonts w:ascii="Arial" w:eastAsia="Arial" w:hAnsi="Arial" w:cs="Arial"/>
        </w:rPr>
        <w:t>d 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NHS (Pro</w:t>
      </w:r>
      <w:r w:rsidRPr="00256BF1">
        <w:rPr>
          <w:rFonts w:ascii="Arial" w:eastAsia="Arial" w:hAnsi="Arial" w:cs="Arial"/>
          <w:spacing w:val="-2"/>
        </w:rPr>
        <w:t>c</w:t>
      </w:r>
      <w:r w:rsidRPr="00256BF1">
        <w:rPr>
          <w:rFonts w:ascii="Arial" w:eastAsia="Arial" w:hAnsi="Arial" w:cs="Arial"/>
          <w:spacing w:val="1"/>
        </w:rPr>
        <w:t>u</w:t>
      </w:r>
      <w:r w:rsidRPr="00256BF1">
        <w:rPr>
          <w:rFonts w:ascii="Arial" w:eastAsia="Arial" w:hAnsi="Arial" w:cs="Arial"/>
        </w:rPr>
        <w:t>reme</w:t>
      </w:r>
      <w:r w:rsidRPr="00256BF1">
        <w:rPr>
          <w:rFonts w:ascii="Arial" w:eastAsia="Arial" w:hAnsi="Arial" w:cs="Arial"/>
          <w:spacing w:val="1"/>
        </w:rPr>
        <w:t>n</w:t>
      </w:r>
      <w:r w:rsidRPr="00256BF1">
        <w:rPr>
          <w:rFonts w:ascii="Arial" w:eastAsia="Arial" w:hAnsi="Arial" w:cs="Arial"/>
          <w:spacing w:val="-2"/>
        </w:rPr>
        <w:t>t</w:t>
      </w:r>
      <w:r w:rsidRPr="00256BF1">
        <w:rPr>
          <w:rFonts w:ascii="Arial" w:eastAsia="Arial" w:hAnsi="Arial" w:cs="Arial"/>
        </w:rPr>
        <w:t>,</w:t>
      </w:r>
      <w:r w:rsidRPr="00256BF1">
        <w:rPr>
          <w:rFonts w:ascii="Arial" w:eastAsia="Arial" w:hAnsi="Arial" w:cs="Arial"/>
          <w:spacing w:val="3"/>
        </w:rPr>
        <w:t xml:space="preserve"> </w:t>
      </w:r>
      <w:r w:rsidRPr="00256BF1">
        <w:rPr>
          <w:rFonts w:ascii="Arial" w:eastAsia="Arial" w:hAnsi="Arial" w:cs="Arial"/>
          <w:spacing w:val="1"/>
        </w:rPr>
        <w:t>Pa</w:t>
      </w:r>
      <w:r w:rsidRPr="00256BF1">
        <w:rPr>
          <w:rFonts w:ascii="Arial" w:eastAsia="Arial" w:hAnsi="Arial" w:cs="Arial"/>
        </w:rPr>
        <w:t>ti</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h</w:t>
      </w:r>
      <w:r w:rsidRPr="00256BF1">
        <w:rPr>
          <w:rFonts w:ascii="Arial" w:eastAsia="Arial" w:hAnsi="Arial" w:cs="Arial"/>
          <w:spacing w:val="1"/>
        </w:rPr>
        <w:t>o</w:t>
      </w:r>
      <w:r w:rsidRPr="00256BF1">
        <w:rPr>
          <w:rFonts w:ascii="Arial" w:eastAsia="Arial" w:hAnsi="Arial" w:cs="Arial"/>
        </w:rPr>
        <w:t>ice</w:t>
      </w:r>
      <w:r w:rsidRPr="00256BF1">
        <w:rPr>
          <w:rFonts w:ascii="Arial" w:eastAsia="Arial" w:hAnsi="Arial" w:cs="Arial"/>
          <w:spacing w:val="-1"/>
        </w:rPr>
        <w:t xml:space="preserve"> </w:t>
      </w:r>
      <w:r w:rsidRPr="00256BF1">
        <w:rPr>
          <w:rFonts w:ascii="Arial" w:eastAsia="Arial" w:hAnsi="Arial" w:cs="Arial"/>
          <w:spacing w:val="1"/>
        </w:rPr>
        <w:t>an</w:t>
      </w:r>
      <w:r w:rsidRPr="00256BF1">
        <w:rPr>
          <w:rFonts w:ascii="Arial" w:eastAsia="Arial" w:hAnsi="Arial" w:cs="Arial"/>
        </w:rPr>
        <w:t>d C</w:t>
      </w:r>
      <w:r w:rsidRPr="00256BF1">
        <w:rPr>
          <w:rFonts w:ascii="Arial" w:eastAsia="Arial" w:hAnsi="Arial" w:cs="Arial"/>
          <w:spacing w:val="1"/>
        </w:rPr>
        <w:t>om</w:t>
      </w:r>
      <w:r w:rsidRPr="00256BF1">
        <w:rPr>
          <w:rFonts w:ascii="Arial" w:eastAsia="Arial" w:hAnsi="Arial" w:cs="Arial"/>
          <w:spacing w:val="-1"/>
        </w:rPr>
        <w:t>p</w:t>
      </w:r>
      <w:r w:rsidRPr="00256BF1">
        <w:rPr>
          <w:rFonts w:ascii="Arial" w:eastAsia="Arial" w:hAnsi="Arial" w:cs="Arial"/>
          <w:spacing w:val="1"/>
        </w:rPr>
        <w:t>e</w:t>
      </w:r>
      <w:r w:rsidRPr="00256BF1">
        <w:rPr>
          <w:rFonts w:ascii="Arial" w:eastAsia="Arial" w:hAnsi="Arial" w:cs="Arial"/>
        </w:rPr>
        <w:t>titi</w:t>
      </w:r>
      <w:r w:rsidRPr="00256BF1">
        <w:rPr>
          <w:rFonts w:ascii="Arial" w:eastAsia="Arial" w:hAnsi="Arial" w:cs="Arial"/>
          <w:spacing w:val="-1"/>
        </w:rPr>
        <w:t>o</w:t>
      </w:r>
      <w:r w:rsidRPr="00256BF1">
        <w:rPr>
          <w:rFonts w:ascii="Arial" w:eastAsia="Arial" w:hAnsi="Arial" w:cs="Arial"/>
          <w:spacing w:val="1"/>
        </w:rPr>
        <w:t>n</w:t>
      </w:r>
      <w:r w:rsidRPr="00256BF1">
        <w:rPr>
          <w:rFonts w:ascii="Arial" w:eastAsia="Arial" w:hAnsi="Arial" w:cs="Arial"/>
        </w:rPr>
        <w:t>)</w:t>
      </w:r>
      <w:r w:rsidRPr="00256BF1">
        <w:rPr>
          <w:rFonts w:ascii="Arial" w:eastAsia="Arial" w:hAnsi="Arial" w:cs="Arial"/>
          <w:spacing w:val="1"/>
        </w:rPr>
        <w:t xml:space="preserve"> </w:t>
      </w:r>
      <w:r w:rsidRPr="00256BF1">
        <w:rPr>
          <w:rFonts w:ascii="Arial" w:eastAsia="Arial" w:hAnsi="Arial" w:cs="Arial"/>
        </w:rPr>
        <w:t>(</w:t>
      </w:r>
      <w:r w:rsidRPr="00256BF1">
        <w:rPr>
          <w:rFonts w:ascii="Arial" w:eastAsia="Arial" w:hAnsi="Arial" w:cs="Arial"/>
          <w:spacing w:val="-1"/>
        </w:rPr>
        <w:t>N</w:t>
      </w:r>
      <w:r w:rsidRPr="00256BF1">
        <w:rPr>
          <w:rFonts w:ascii="Arial" w:eastAsia="Arial" w:hAnsi="Arial" w:cs="Arial"/>
          <w:spacing w:val="1"/>
        </w:rPr>
        <w:t>o2</w:t>
      </w:r>
      <w:r w:rsidRPr="00256BF1">
        <w:rPr>
          <w:rFonts w:ascii="Arial" w:eastAsia="Arial" w:hAnsi="Arial" w:cs="Arial"/>
        </w:rPr>
        <w:t>) R</w:t>
      </w:r>
      <w:r w:rsidRPr="00256BF1">
        <w:rPr>
          <w:rFonts w:ascii="Arial" w:eastAsia="Arial" w:hAnsi="Arial" w:cs="Arial"/>
          <w:spacing w:val="1"/>
        </w:rPr>
        <w:t>e</w:t>
      </w:r>
      <w:r w:rsidRPr="00256BF1">
        <w:rPr>
          <w:rFonts w:ascii="Arial" w:eastAsia="Arial" w:hAnsi="Arial" w:cs="Arial"/>
          <w:spacing w:val="-1"/>
        </w:rPr>
        <w:t>g</w:t>
      </w:r>
      <w:r w:rsidRPr="00256BF1">
        <w:rPr>
          <w:rFonts w:ascii="Arial" w:eastAsia="Arial" w:hAnsi="Arial" w:cs="Arial"/>
          <w:spacing w:val="1"/>
        </w:rPr>
        <w:t>u</w:t>
      </w:r>
      <w:r w:rsidRPr="00256BF1">
        <w:rPr>
          <w:rFonts w:ascii="Arial" w:eastAsia="Arial" w:hAnsi="Arial" w:cs="Arial"/>
        </w:rPr>
        <w:t>la</w:t>
      </w:r>
      <w:r w:rsidRPr="00256BF1">
        <w:rPr>
          <w:rFonts w:ascii="Arial" w:eastAsia="Arial" w:hAnsi="Arial" w:cs="Arial"/>
          <w:spacing w:val="1"/>
        </w:rPr>
        <w:t>t</w:t>
      </w:r>
      <w:r w:rsidRPr="00256BF1">
        <w:rPr>
          <w:rFonts w:ascii="Arial" w:eastAsia="Arial" w:hAnsi="Arial" w:cs="Arial"/>
        </w:rPr>
        <w:t>io</w:t>
      </w:r>
      <w:r w:rsidRPr="00256BF1">
        <w:rPr>
          <w:rFonts w:ascii="Arial" w:eastAsia="Arial" w:hAnsi="Arial" w:cs="Arial"/>
          <w:spacing w:val="1"/>
        </w:rPr>
        <w:t>n</w:t>
      </w:r>
      <w:r w:rsidRPr="00256BF1">
        <w:rPr>
          <w:rFonts w:ascii="Arial" w:eastAsia="Arial" w:hAnsi="Arial" w:cs="Arial"/>
        </w:rPr>
        <w:t>s</w:t>
      </w:r>
      <w:r w:rsidRPr="00256BF1">
        <w:rPr>
          <w:rFonts w:ascii="Arial" w:eastAsia="Arial" w:hAnsi="Arial" w:cs="Arial"/>
          <w:spacing w:val="-2"/>
        </w:rPr>
        <w:t xml:space="preserve"> </w:t>
      </w:r>
      <w:r w:rsidRPr="00256BF1">
        <w:rPr>
          <w:rFonts w:ascii="Arial" w:eastAsia="Arial" w:hAnsi="Arial" w:cs="Arial"/>
          <w:spacing w:val="1"/>
        </w:rPr>
        <w:t>2</w:t>
      </w:r>
      <w:r w:rsidRPr="00256BF1">
        <w:rPr>
          <w:rFonts w:ascii="Arial" w:eastAsia="Arial" w:hAnsi="Arial" w:cs="Arial"/>
          <w:spacing w:val="-1"/>
        </w:rPr>
        <w:t>0</w:t>
      </w:r>
      <w:r w:rsidRPr="00256BF1">
        <w:rPr>
          <w:rFonts w:ascii="Arial" w:eastAsia="Arial" w:hAnsi="Arial" w:cs="Arial"/>
          <w:spacing w:val="1"/>
        </w:rPr>
        <w:t>1</w:t>
      </w:r>
      <w:r w:rsidRPr="00256BF1">
        <w:rPr>
          <w:rFonts w:ascii="Arial" w:eastAsia="Arial" w:hAnsi="Arial" w:cs="Arial"/>
        </w:rPr>
        <w:t xml:space="preserve">3 </w:t>
      </w:r>
      <w:r w:rsidRPr="00256BF1">
        <w:rPr>
          <w:rFonts w:ascii="Arial" w:eastAsia="Arial" w:hAnsi="Arial" w:cs="Arial"/>
          <w:spacing w:val="1"/>
        </w:rPr>
        <w:t>an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re</w:t>
      </w:r>
      <w:r w:rsidRPr="00256BF1">
        <w:rPr>
          <w:rFonts w:ascii="Arial" w:eastAsia="Arial" w:hAnsi="Arial" w:cs="Arial"/>
          <w:spacing w:val="-3"/>
        </w:rPr>
        <w:t>l</w:t>
      </w:r>
      <w:r w:rsidRPr="00256BF1">
        <w:rPr>
          <w:rFonts w:ascii="Arial" w:eastAsia="Arial" w:hAnsi="Arial" w:cs="Arial"/>
          <w:spacing w:val="1"/>
        </w:rPr>
        <w:t>a</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2"/>
        </w:rPr>
        <w:t xml:space="preserve"> </w:t>
      </w:r>
      <w:r w:rsidRPr="00256BF1">
        <w:rPr>
          <w:rFonts w:ascii="Arial" w:eastAsia="Arial" w:hAnsi="Arial" w:cs="Arial"/>
          <w:spacing w:val="-1"/>
        </w:rPr>
        <w:t>g</w:t>
      </w:r>
      <w:r w:rsidRPr="00256BF1">
        <w:rPr>
          <w:rFonts w:ascii="Arial" w:eastAsia="Arial" w:hAnsi="Arial" w:cs="Arial"/>
          <w:spacing w:val="1"/>
        </w:rPr>
        <w:t>u</w:t>
      </w:r>
      <w:r w:rsidRPr="00256BF1">
        <w:rPr>
          <w:rFonts w:ascii="Arial" w:eastAsia="Arial" w:hAnsi="Arial" w:cs="Arial"/>
        </w:rPr>
        <w:t>id</w:t>
      </w:r>
      <w:r w:rsidRPr="00256BF1">
        <w:rPr>
          <w:rFonts w:ascii="Arial" w:eastAsia="Arial" w:hAnsi="Arial" w:cs="Arial"/>
          <w:spacing w:val="1"/>
        </w:rPr>
        <w:t>an</w:t>
      </w:r>
      <w:r w:rsidRPr="00256BF1">
        <w:rPr>
          <w:rFonts w:ascii="Arial" w:eastAsia="Arial" w:hAnsi="Arial" w:cs="Arial"/>
          <w:spacing w:val="-2"/>
        </w:rPr>
        <w:t>c</w:t>
      </w:r>
      <w:r w:rsidRPr="00256BF1">
        <w:rPr>
          <w:rFonts w:ascii="Arial" w:eastAsia="Arial" w:hAnsi="Arial" w:cs="Arial"/>
        </w:rPr>
        <w:t>e</w:t>
      </w:r>
    </w:p>
    <w:p w:rsidR="00D95ADB" w:rsidRPr="00256BF1" w:rsidRDefault="00D95ADB" w:rsidP="00D95ADB">
      <w:pPr>
        <w:widowControl w:val="0"/>
        <w:spacing w:before="16" w:after="0" w:line="260" w:lineRule="exact"/>
        <w:rPr>
          <w:rFonts w:ascii="Arial" w:eastAsia="Calibri" w:hAnsi="Arial" w:cs="Arial"/>
        </w:rPr>
      </w:pPr>
    </w:p>
    <w:p w:rsidR="00D95ADB" w:rsidRPr="00256BF1" w:rsidRDefault="00D95ADB" w:rsidP="00D95ADB">
      <w:pPr>
        <w:widowControl w:val="0"/>
        <w:spacing w:after="0"/>
        <w:ind w:right="95"/>
        <w:rPr>
          <w:rFonts w:ascii="Arial" w:eastAsia="Arial" w:hAnsi="Arial" w:cs="Arial"/>
        </w:rPr>
      </w:pPr>
      <w:r w:rsidRPr="00256BF1">
        <w:rPr>
          <w:rFonts w:ascii="Arial" w:eastAsia="Arial" w:hAnsi="Arial" w:cs="Arial"/>
          <w:b/>
          <w:bCs/>
        </w:rPr>
        <w:t>No</w:t>
      </w:r>
      <w:r w:rsidRPr="00256BF1">
        <w:rPr>
          <w:rFonts w:ascii="Arial" w:eastAsia="Arial" w:hAnsi="Arial" w:cs="Arial"/>
          <w:b/>
          <w:bCs/>
          <w:spacing w:val="-1"/>
        </w:rPr>
        <w:t>t</w:t>
      </w:r>
      <w:r w:rsidRPr="00256BF1">
        <w:rPr>
          <w:rFonts w:ascii="Arial" w:eastAsia="Arial" w:hAnsi="Arial" w:cs="Arial"/>
          <w:b/>
          <w:bCs/>
          <w:spacing w:val="1"/>
        </w:rPr>
        <w:t>es</w:t>
      </w:r>
      <w:r w:rsidRPr="00256BF1">
        <w:rPr>
          <w:rFonts w:ascii="Arial" w:eastAsia="Arial" w:hAnsi="Arial" w:cs="Arial"/>
          <w:b/>
          <w:bCs/>
        </w:rPr>
        <w:t>:</w:t>
      </w:r>
    </w:p>
    <w:p w:rsidR="00D95ADB" w:rsidRPr="00256BF1" w:rsidRDefault="00D95ADB" w:rsidP="00D95ADB">
      <w:pPr>
        <w:widowControl w:val="0"/>
        <w:spacing w:before="17" w:after="0" w:line="260" w:lineRule="exact"/>
        <w:ind w:right="95"/>
        <w:rPr>
          <w:rFonts w:ascii="Arial" w:eastAsia="Calibri" w:hAnsi="Arial" w:cs="Arial"/>
        </w:rPr>
      </w:pPr>
    </w:p>
    <w:p w:rsidR="00D95ADB" w:rsidRPr="00256BF1"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rPr>
      </w:pPr>
      <w:r w:rsidRPr="00256BF1">
        <w:rPr>
          <w:rFonts w:ascii="Arial" w:eastAsia="Arial" w:hAnsi="Arial" w:cs="Arial"/>
        </w:rPr>
        <w:t>All</w:t>
      </w:r>
      <w:r w:rsidRPr="00256BF1">
        <w:rPr>
          <w:rFonts w:ascii="Arial" w:eastAsia="Arial" w:hAnsi="Arial" w:cs="Arial"/>
          <w:spacing w:val="-1"/>
        </w:rPr>
        <w:t xml:space="preserve"> </w:t>
      </w:r>
      <w:r w:rsidRPr="00256BF1">
        <w:rPr>
          <w:rFonts w:ascii="Arial" w:eastAsia="Arial" w:hAnsi="Arial" w:cs="Arial"/>
          <w:spacing w:val="1"/>
        </w:rPr>
        <w:t>po</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ti</w:t>
      </w:r>
      <w:r w:rsidRPr="00256BF1">
        <w:rPr>
          <w:rFonts w:ascii="Arial" w:eastAsia="Arial" w:hAnsi="Arial" w:cs="Arial"/>
          <w:spacing w:val="1"/>
        </w:rPr>
        <w:t>a</w:t>
      </w:r>
      <w:r w:rsidRPr="00256BF1">
        <w:rPr>
          <w:rFonts w:ascii="Arial" w:eastAsia="Arial" w:hAnsi="Arial" w:cs="Arial"/>
        </w:rPr>
        <w:t>l</w:t>
      </w:r>
      <w:r w:rsidRPr="00256BF1">
        <w:rPr>
          <w:rFonts w:ascii="Arial" w:eastAsia="Arial" w:hAnsi="Arial" w:cs="Arial"/>
          <w:spacing w:val="-2"/>
        </w:rPr>
        <w:t xml:space="preserve"> </w:t>
      </w:r>
      <w:r w:rsidRPr="00256BF1">
        <w:rPr>
          <w:rFonts w:ascii="Arial" w:eastAsia="Arial" w:hAnsi="Arial" w:cs="Arial"/>
          <w:spacing w:val="1"/>
        </w:rPr>
        <w:t>b</w:t>
      </w:r>
      <w:r w:rsidRPr="00256BF1">
        <w:rPr>
          <w:rFonts w:ascii="Arial" w:eastAsia="Arial" w:hAnsi="Arial" w:cs="Arial"/>
        </w:rPr>
        <w:t>id</w:t>
      </w:r>
      <w:r w:rsidRPr="00256BF1">
        <w:rPr>
          <w:rFonts w:ascii="Arial" w:eastAsia="Arial" w:hAnsi="Arial" w:cs="Arial"/>
          <w:spacing w:val="1"/>
        </w:rPr>
        <w:t>de</w:t>
      </w:r>
      <w:r w:rsidRPr="00256BF1">
        <w:rPr>
          <w:rFonts w:ascii="Arial" w:eastAsia="Arial" w:hAnsi="Arial" w:cs="Arial"/>
        </w:rPr>
        <w:t>rs/</w:t>
      </w:r>
      <w:r w:rsidRPr="00256BF1">
        <w:rPr>
          <w:rFonts w:ascii="Arial" w:eastAsia="Arial" w:hAnsi="Arial" w:cs="Arial"/>
          <w:spacing w:val="-3"/>
        </w:rPr>
        <w:t>c</w:t>
      </w:r>
      <w:r w:rsidRPr="00256BF1">
        <w:rPr>
          <w:rFonts w:ascii="Arial" w:eastAsia="Arial" w:hAnsi="Arial" w:cs="Arial"/>
          <w:spacing w:val="-1"/>
        </w:rPr>
        <w:t>o</w:t>
      </w:r>
      <w:r w:rsidRPr="00256BF1">
        <w:rPr>
          <w:rFonts w:ascii="Arial" w:eastAsia="Arial" w:hAnsi="Arial" w:cs="Arial"/>
          <w:spacing w:val="1"/>
        </w:rPr>
        <w:t>n</w:t>
      </w:r>
      <w:r w:rsidRPr="00256BF1">
        <w:rPr>
          <w:rFonts w:ascii="Arial" w:eastAsia="Arial" w:hAnsi="Arial" w:cs="Arial"/>
        </w:rPr>
        <w:t>trac</w:t>
      </w:r>
      <w:r w:rsidRPr="00256BF1">
        <w:rPr>
          <w:rFonts w:ascii="Arial" w:eastAsia="Arial" w:hAnsi="Arial" w:cs="Arial"/>
          <w:spacing w:val="1"/>
        </w:rPr>
        <w:t>to</w:t>
      </w:r>
      <w:r w:rsidRPr="00256BF1">
        <w:rPr>
          <w:rFonts w:ascii="Arial" w:eastAsia="Arial" w:hAnsi="Arial" w:cs="Arial"/>
        </w:rPr>
        <w:t>rs/</w:t>
      </w:r>
      <w:r w:rsidRPr="00256BF1">
        <w:rPr>
          <w:rFonts w:ascii="Arial" w:eastAsia="Arial" w:hAnsi="Arial" w:cs="Arial"/>
          <w:spacing w:val="-3"/>
        </w:rPr>
        <w:t>s</w:t>
      </w:r>
      <w:r w:rsidRPr="00256BF1">
        <w:rPr>
          <w:rFonts w:ascii="Arial" w:eastAsia="Arial" w:hAnsi="Arial" w:cs="Arial"/>
          <w:spacing w:val="1"/>
        </w:rPr>
        <w:t>e</w:t>
      </w:r>
      <w:r w:rsidRPr="00256BF1">
        <w:rPr>
          <w:rFonts w:ascii="Arial" w:eastAsia="Arial" w:hAnsi="Arial" w:cs="Arial"/>
        </w:rPr>
        <w:t>r</w:t>
      </w:r>
      <w:r w:rsidRPr="00256BF1">
        <w:rPr>
          <w:rFonts w:ascii="Arial" w:eastAsia="Arial" w:hAnsi="Arial" w:cs="Arial"/>
          <w:spacing w:val="-3"/>
        </w:rPr>
        <w:t>v</w:t>
      </w:r>
      <w:r w:rsidRPr="00256BF1">
        <w:rPr>
          <w:rFonts w:ascii="Arial" w:eastAsia="Arial" w:hAnsi="Arial" w:cs="Arial"/>
        </w:rPr>
        <w:t>ice</w:t>
      </w:r>
      <w:r w:rsidRPr="00256BF1">
        <w:rPr>
          <w:rFonts w:ascii="Arial" w:eastAsia="Arial" w:hAnsi="Arial" w:cs="Arial"/>
          <w:spacing w:val="1"/>
        </w:rPr>
        <w:t xml:space="preserve"> p</w:t>
      </w:r>
      <w:r w:rsidRPr="00256BF1">
        <w:rPr>
          <w:rFonts w:ascii="Arial" w:eastAsia="Arial" w:hAnsi="Arial" w:cs="Arial"/>
        </w:rPr>
        <w:t>ro</w:t>
      </w:r>
      <w:r w:rsidRPr="00256BF1">
        <w:rPr>
          <w:rFonts w:ascii="Arial" w:eastAsia="Arial" w:hAnsi="Arial" w:cs="Arial"/>
          <w:spacing w:val="-2"/>
        </w:rPr>
        <w:t>v</w:t>
      </w:r>
      <w:r w:rsidRPr="00256BF1">
        <w:rPr>
          <w:rFonts w:ascii="Arial" w:eastAsia="Arial" w:hAnsi="Arial" w:cs="Arial"/>
          <w:spacing w:val="2"/>
        </w:rPr>
        <w:t>i</w:t>
      </w:r>
      <w:r w:rsidRPr="00256BF1">
        <w:rPr>
          <w:rFonts w:ascii="Arial" w:eastAsia="Arial" w:hAnsi="Arial" w:cs="Arial"/>
          <w:spacing w:val="1"/>
        </w:rPr>
        <w:t>de</w:t>
      </w:r>
      <w:r w:rsidRPr="00256BF1">
        <w:rPr>
          <w:rFonts w:ascii="Arial" w:eastAsia="Arial" w:hAnsi="Arial" w:cs="Arial"/>
        </w:rPr>
        <w:t>rs, incl</w:t>
      </w:r>
      <w:r w:rsidRPr="00256BF1">
        <w:rPr>
          <w:rFonts w:ascii="Arial" w:eastAsia="Arial" w:hAnsi="Arial" w:cs="Arial"/>
          <w:spacing w:val="-2"/>
        </w:rPr>
        <w:t>u</w:t>
      </w:r>
      <w:r w:rsidRPr="00256BF1">
        <w:rPr>
          <w:rFonts w:ascii="Arial" w:eastAsia="Arial" w:hAnsi="Arial" w:cs="Arial"/>
          <w:spacing w:val="1"/>
        </w:rPr>
        <w:t>d</w:t>
      </w:r>
      <w:r w:rsidRPr="00256BF1">
        <w:rPr>
          <w:rFonts w:ascii="Arial" w:eastAsia="Arial" w:hAnsi="Arial" w:cs="Arial"/>
        </w:rPr>
        <w:t>ing</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u</w:t>
      </w:r>
      <w:r w:rsidRPr="00256BF1">
        <w:rPr>
          <w:rFonts w:ascii="Arial" w:eastAsia="Arial" w:hAnsi="Arial" w:cs="Arial"/>
          <w:spacing w:val="7"/>
        </w:rPr>
        <w:t>b</w:t>
      </w:r>
      <w:r w:rsidRPr="00256BF1">
        <w:rPr>
          <w:rFonts w:ascii="Arial" w:eastAsia="Arial" w:hAnsi="Arial" w:cs="Arial"/>
          <w:spacing w:val="-1"/>
        </w:rPr>
        <w:t>-</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n</w:t>
      </w:r>
      <w:r w:rsidRPr="00256BF1">
        <w:rPr>
          <w:rFonts w:ascii="Arial" w:eastAsia="Arial" w:hAnsi="Arial" w:cs="Arial"/>
        </w:rPr>
        <w:t>trac</w:t>
      </w:r>
      <w:r w:rsidRPr="00256BF1">
        <w:rPr>
          <w:rFonts w:ascii="Arial" w:eastAsia="Arial" w:hAnsi="Arial" w:cs="Arial"/>
          <w:spacing w:val="1"/>
        </w:rPr>
        <w:t>to</w:t>
      </w:r>
      <w:r w:rsidRPr="00256BF1">
        <w:rPr>
          <w:rFonts w:ascii="Arial" w:eastAsia="Arial" w:hAnsi="Arial" w:cs="Arial"/>
        </w:rPr>
        <w:t xml:space="preserve">rs, </w:t>
      </w:r>
      <w:r w:rsidRPr="00256BF1">
        <w:rPr>
          <w:rFonts w:ascii="Arial" w:eastAsia="Arial" w:hAnsi="Arial" w:cs="Arial"/>
          <w:spacing w:val="1"/>
        </w:rPr>
        <w:t>m</w:t>
      </w:r>
      <w:r w:rsidRPr="00256BF1">
        <w:rPr>
          <w:rFonts w:ascii="Arial" w:eastAsia="Arial" w:hAnsi="Arial" w:cs="Arial"/>
          <w:spacing w:val="-1"/>
        </w:rPr>
        <w:t>e</w:t>
      </w:r>
      <w:r w:rsidRPr="00256BF1">
        <w:rPr>
          <w:rFonts w:ascii="Arial" w:eastAsia="Arial" w:hAnsi="Arial" w:cs="Arial"/>
          <w:spacing w:val="1"/>
        </w:rPr>
        <w:t>m</w:t>
      </w:r>
      <w:r w:rsidRPr="00256BF1">
        <w:rPr>
          <w:rFonts w:ascii="Arial" w:eastAsia="Arial" w:hAnsi="Arial" w:cs="Arial"/>
          <w:spacing w:val="-1"/>
        </w:rPr>
        <w:t>b</w:t>
      </w:r>
      <w:r w:rsidRPr="00256BF1">
        <w:rPr>
          <w:rFonts w:ascii="Arial" w:eastAsia="Arial" w:hAnsi="Arial" w:cs="Arial"/>
          <w:spacing w:val="1"/>
        </w:rPr>
        <w:t>e</w:t>
      </w:r>
      <w:r w:rsidRPr="00256BF1">
        <w:rPr>
          <w:rFonts w:ascii="Arial" w:eastAsia="Arial" w:hAnsi="Arial" w:cs="Arial"/>
        </w:rPr>
        <w:t xml:space="preserve">rs </w:t>
      </w:r>
      <w:r w:rsidRPr="00256BF1">
        <w:rPr>
          <w:rFonts w:ascii="Arial" w:eastAsia="Arial" w:hAnsi="Arial" w:cs="Arial"/>
          <w:spacing w:val="-2"/>
        </w:rPr>
        <w:t>o</w:t>
      </w:r>
      <w:r w:rsidRPr="00256BF1">
        <w:rPr>
          <w:rFonts w:ascii="Arial" w:eastAsia="Arial" w:hAnsi="Arial" w:cs="Arial"/>
        </w:rPr>
        <w:t>f</w:t>
      </w:r>
      <w:r w:rsidRPr="00256BF1">
        <w:rPr>
          <w:rFonts w:ascii="Arial" w:eastAsia="Arial" w:hAnsi="Arial" w:cs="Arial"/>
          <w:spacing w:val="1"/>
        </w:rPr>
        <w:t xml:space="preserve"> </w:t>
      </w: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n</w:t>
      </w:r>
      <w:r w:rsidRPr="00256BF1">
        <w:rPr>
          <w:rFonts w:ascii="Arial" w:eastAsia="Arial" w:hAnsi="Arial" w:cs="Arial"/>
        </w:rPr>
        <w:t>s</w:t>
      </w:r>
      <w:r w:rsidRPr="00256BF1">
        <w:rPr>
          <w:rFonts w:ascii="Arial" w:eastAsia="Arial" w:hAnsi="Arial" w:cs="Arial"/>
          <w:spacing w:val="1"/>
        </w:rPr>
        <w:t>o</w:t>
      </w:r>
      <w:r w:rsidRPr="00256BF1">
        <w:rPr>
          <w:rFonts w:ascii="Arial" w:eastAsia="Arial" w:hAnsi="Arial" w:cs="Arial"/>
        </w:rPr>
        <w:t>rt</w:t>
      </w:r>
      <w:r w:rsidRPr="00256BF1">
        <w:rPr>
          <w:rFonts w:ascii="Arial" w:eastAsia="Arial" w:hAnsi="Arial" w:cs="Arial"/>
          <w:spacing w:val="-3"/>
        </w:rPr>
        <w:t>i</w:t>
      </w:r>
      <w:r w:rsidRPr="00256BF1">
        <w:rPr>
          <w:rFonts w:ascii="Arial" w:eastAsia="Arial" w:hAnsi="Arial" w:cs="Arial"/>
          <w:spacing w:val="1"/>
        </w:rPr>
        <w:t>um</w:t>
      </w:r>
      <w:r w:rsidRPr="00256BF1">
        <w:rPr>
          <w:rFonts w:ascii="Arial" w:eastAsia="Arial" w:hAnsi="Arial" w:cs="Arial"/>
        </w:rPr>
        <w:t>,</w:t>
      </w:r>
      <w:r w:rsidRPr="00256BF1">
        <w:rPr>
          <w:rFonts w:ascii="Arial" w:eastAsia="Arial" w:hAnsi="Arial" w:cs="Arial"/>
          <w:spacing w:val="-2"/>
        </w:rPr>
        <w:t xml:space="preserve"> </w:t>
      </w:r>
      <w:r w:rsidRPr="00256BF1">
        <w:rPr>
          <w:rFonts w:ascii="Arial" w:eastAsia="Arial" w:hAnsi="Arial" w:cs="Arial"/>
          <w:spacing w:val="1"/>
        </w:rPr>
        <w:t>ad</w:t>
      </w:r>
      <w:r w:rsidRPr="00256BF1">
        <w:rPr>
          <w:rFonts w:ascii="Arial" w:eastAsia="Arial" w:hAnsi="Arial" w:cs="Arial"/>
          <w:spacing w:val="-2"/>
        </w:rPr>
        <w:t>v</w:t>
      </w:r>
      <w:r w:rsidRPr="00256BF1">
        <w:rPr>
          <w:rFonts w:ascii="Arial" w:eastAsia="Arial" w:hAnsi="Arial" w:cs="Arial"/>
        </w:rPr>
        <w:t>ise</w:t>
      </w:r>
      <w:r w:rsidRPr="00256BF1">
        <w:rPr>
          <w:rFonts w:ascii="Arial" w:eastAsia="Arial" w:hAnsi="Arial" w:cs="Arial"/>
          <w:spacing w:val="3"/>
        </w:rPr>
        <w:t>r</w:t>
      </w:r>
      <w:r w:rsidRPr="00256BF1">
        <w:rPr>
          <w:rFonts w:ascii="Arial" w:eastAsia="Arial" w:hAnsi="Arial" w:cs="Arial"/>
        </w:rPr>
        <w:t xml:space="preserve">s </w:t>
      </w:r>
      <w:r w:rsidRPr="00256BF1">
        <w:rPr>
          <w:rFonts w:ascii="Arial" w:eastAsia="Arial" w:hAnsi="Arial" w:cs="Arial"/>
          <w:spacing w:val="1"/>
        </w:rPr>
        <w:t>o</w:t>
      </w:r>
      <w:r w:rsidRPr="00256BF1">
        <w:rPr>
          <w:rFonts w:ascii="Arial" w:eastAsia="Arial" w:hAnsi="Arial" w:cs="Arial"/>
        </w:rPr>
        <w:t>r o</w:t>
      </w:r>
      <w:r w:rsidRPr="00256BF1">
        <w:rPr>
          <w:rFonts w:ascii="Arial" w:eastAsia="Arial" w:hAnsi="Arial" w:cs="Arial"/>
          <w:spacing w:val="-1"/>
        </w:rPr>
        <w:t>t</w:t>
      </w:r>
      <w:r w:rsidRPr="00256BF1">
        <w:rPr>
          <w:rFonts w:ascii="Arial" w:eastAsia="Arial" w:hAnsi="Arial" w:cs="Arial"/>
          <w:spacing w:val="1"/>
        </w:rPr>
        <w:t>he</w:t>
      </w:r>
      <w:r w:rsidRPr="00256BF1">
        <w:rPr>
          <w:rFonts w:ascii="Arial" w:eastAsia="Arial" w:hAnsi="Arial" w:cs="Arial"/>
        </w:rPr>
        <w:t xml:space="preserve">r </w:t>
      </w:r>
      <w:r w:rsidRPr="00256BF1">
        <w:rPr>
          <w:rFonts w:ascii="Arial" w:eastAsia="Arial" w:hAnsi="Arial" w:cs="Arial"/>
          <w:spacing w:val="-2"/>
        </w:rPr>
        <w:t>a</w:t>
      </w:r>
      <w:r w:rsidRPr="00256BF1">
        <w:rPr>
          <w:rFonts w:ascii="Arial" w:eastAsia="Arial" w:hAnsi="Arial" w:cs="Arial"/>
        </w:rPr>
        <w:t>ss</w:t>
      </w:r>
      <w:r w:rsidRPr="00256BF1">
        <w:rPr>
          <w:rFonts w:ascii="Arial" w:eastAsia="Arial" w:hAnsi="Arial" w:cs="Arial"/>
          <w:spacing w:val="1"/>
        </w:rPr>
        <w:t>o</w:t>
      </w:r>
      <w:r w:rsidRPr="00256BF1">
        <w:rPr>
          <w:rFonts w:ascii="Arial" w:eastAsia="Arial" w:hAnsi="Arial" w:cs="Arial"/>
        </w:rPr>
        <w:t>cia</w:t>
      </w:r>
      <w:r w:rsidRPr="00256BF1">
        <w:rPr>
          <w:rFonts w:ascii="Arial" w:eastAsia="Arial" w:hAnsi="Arial" w:cs="Arial"/>
          <w:spacing w:val="1"/>
        </w:rPr>
        <w:t>t</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pa</w:t>
      </w:r>
      <w:r w:rsidRPr="00256BF1">
        <w:rPr>
          <w:rFonts w:ascii="Arial" w:eastAsia="Arial" w:hAnsi="Arial" w:cs="Arial"/>
        </w:rPr>
        <w:t>rt</w:t>
      </w:r>
      <w:r w:rsidRPr="00256BF1">
        <w:rPr>
          <w:rFonts w:ascii="Arial" w:eastAsia="Arial" w:hAnsi="Arial" w:cs="Arial"/>
          <w:spacing w:val="-3"/>
        </w:rPr>
        <w:t>i</w:t>
      </w:r>
      <w:r w:rsidRPr="00256BF1">
        <w:rPr>
          <w:rFonts w:ascii="Arial" w:eastAsia="Arial" w:hAnsi="Arial" w:cs="Arial"/>
          <w:spacing w:val="1"/>
        </w:rPr>
        <w:t>e</w:t>
      </w:r>
      <w:r w:rsidRPr="00256BF1">
        <w:rPr>
          <w:rFonts w:ascii="Arial" w:eastAsia="Arial" w:hAnsi="Arial" w:cs="Arial"/>
        </w:rPr>
        <w:t>s (</w:t>
      </w:r>
      <w:r w:rsidRPr="00256BF1">
        <w:rPr>
          <w:rFonts w:ascii="Arial" w:eastAsia="Arial" w:hAnsi="Arial" w:cs="Arial"/>
          <w:spacing w:val="-1"/>
        </w:rPr>
        <w:t>R</w:t>
      </w:r>
      <w:r w:rsidRPr="00256BF1">
        <w:rPr>
          <w:rFonts w:ascii="Arial" w:eastAsia="Arial" w:hAnsi="Arial" w:cs="Arial"/>
          <w:spacing w:val="1"/>
        </w:rPr>
        <w:t>e</w:t>
      </w:r>
      <w:r w:rsidRPr="00256BF1">
        <w:rPr>
          <w:rFonts w:ascii="Arial" w:eastAsia="Arial" w:hAnsi="Arial" w:cs="Arial"/>
        </w:rPr>
        <w:t>l</w:t>
      </w:r>
      <w:r w:rsidRPr="00256BF1">
        <w:rPr>
          <w:rFonts w:ascii="Arial" w:eastAsia="Arial" w:hAnsi="Arial" w:cs="Arial"/>
          <w:spacing w:val="-2"/>
        </w:rPr>
        <w:t>ev</w:t>
      </w:r>
      <w:r w:rsidRPr="00256BF1">
        <w:rPr>
          <w:rFonts w:ascii="Arial" w:eastAsia="Arial" w:hAnsi="Arial" w:cs="Arial"/>
          <w:spacing w:val="1"/>
        </w:rPr>
        <w:t>an</w:t>
      </w:r>
      <w:r w:rsidRPr="00256BF1">
        <w:rPr>
          <w:rFonts w:ascii="Arial" w:eastAsia="Arial" w:hAnsi="Arial" w:cs="Arial"/>
        </w:rPr>
        <w:t>t 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w:t>
      </w:r>
      <w:r w:rsidRPr="00256BF1">
        <w:rPr>
          <w:rFonts w:ascii="Arial" w:eastAsia="Arial" w:hAnsi="Arial" w:cs="Arial"/>
          <w:spacing w:val="1"/>
        </w:rPr>
        <w:t>n</w:t>
      </w:r>
      <w:r w:rsidRPr="00256BF1">
        <w:rPr>
          <w:rFonts w:ascii="Arial" w:eastAsia="Arial" w:hAnsi="Arial" w:cs="Arial"/>
        </w:rPr>
        <w:t>) are</w:t>
      </w:r>
      <w:r w:rsidRPr="00256BF1">
        <w:rPr>
          <w:rFonts w:ascii="Arial" w:eastAsia="Arial" w:hAnsi="Arial" w:cs="Arial"/>
          <w:spacing w:val="-1"/>
        </w:rPr>
        <w:t xml:space="preserve"> </w:t>
      </w:r>
      <w:r w:rsidRPr="00256BF1">
        <w:rPr>
          <w:rFonts w:ascii="Arial" w:eastAsia="Arial" w:hAnsi="Arial" w:cs="Arial"/>
        </w:rPr>
        <w:t>re</w:t>
      </w:r>
      <w:r w:rsidRPr="00256BF1">
        <w:rPr>
          <w:rFonts w:ascii="Arial" w:eastAsia="Arial" w:hAnsi="Arial" w:cs="Arial"/>
          <w:spacing w:val="-1"/>
        </w:rPr>
        <w:t>q</w:t>
      </w:r>
      <w:r w:rsidRPr="00256BF1">
        <w:rPr>
          <w:rFonts w:ascii="Arial" w:eastAsia="Arial" w:hAnsi="Arial" w:cs="Arial"/>
          <w:spacing w:val="1"/>
        </w:rPr>
        <w:t>u</w:t>
      </w:r>
      <w:r w:rsidRPr="00256BF1">
        <w:rPr>
          <w:rFonts w:ascii="Arial" w:eastAsia="Arial" w:hAnsi="Arial" w:cs="Arial"/>
        </w:rPr>
        <w:t>i</w:t>
      </w:r>
      <w:r w:rsidRPr="00256BF1">
        <w:rPr>
          <w:rFonts w:ascii="Arial" w:eastAsia="Arial" w:hAnsi="Arial" w:cs="Arial"/>
          <w:spacing w:val="-1"/>
        </w:rPr>
        <w:t>r</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spacing w:val="-2"/>
        </w:rPr>
        <w:t>i</w:t>
      </w:r>
      <w:r w:rsidRPr="00256BF1">
        <w:rPr>
          <w:rFonts w:ascii="Arial" w:eastAsia="Arial" w:hAnsi="Arial" w:cs="Arial"/>
          <w:spacing w:val="1"/>
        </w:rPr>
        <w:t>de</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2"/>
        </w:rPr>
        <w:t>i</w:t>
      </w:r>
      <w:r w:rsidRPr="00256BF1">
        <w:rPr>
          <w:rFonts w:ascii="Arial" w:eastAsia="Arial" w:hAnsi="Arial" w:cs="Arial"/>
          <w:spacing w:val="3"/>
        </w:rPr>
        <w:t>f</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an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po</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ti</w:t>
      </w:r>
      <w:r w:rsidRPr="00256BF1">
        <w:rPr>
          <w:rFonts w:ascii="Arial" w:eastAsia="Arial" w:hAnsi="Arial" w:cs="Arial"/>
          <w:spacing w:val="1"/>
        </w:rPr>
        <w:t>a</w:t>
      </w:r>
      <w:r w:rsidRPr="00256BF1">
        <w:rPr>
          <w:rFonts w:ascii="Arial" w:eastAsia="Arial" w:hAnsi="Arial" w:cs="Arial"/>
        </w:rPr>
        <w:t>l c</w:t>
      </w:r>
      <w:r w:rsidRPr="00256BF1">
        <w:rPr>
          <w:rFonts w:ascii="Arial" w:eastAsia="Arial" w:hAnsi="Arial" w:cs="Arial"/>
          <w:spacing w:val="-1"/>
        </w:rPr>
        <w:t>on</w:t>
      </w:r>
      <w:r w:rsidRPr="00256BF1">
        <w:rPr>
          <w:rFonts w:ascii="Arial" w:eastAsia="Arial" w:hAnsi="Arial" w:cs="Arial"/>
          <w:spacing w:val="3"/>
        </w:rPr>
        <w:t>f</w:t>
      </w:r>
      <w:r w:rsidRPr="00256BF1">
        <w:rPr>
          <w:rFonts w:ascii="Arial" w:eastAsia="Arial" w:hAnsi="Arial" w:cs="Arial"/>
        </w:rPr>
        <w:t>l</w:t>
      </w:r>
      <w:r w:rsidRPr="00256BF1">
        <w:rPr>
          <w:rFonts w:ascii="Arial" w:eastAsia="Arial" w:hAnsi="Arial" w:cs="Arial"/>
          <w:spacing w:val="-1"/>
        </w:rPr>
        <w:t>i</w:t>
      </w:r>
      <w:r w:rsidRPr="00256BF1">
        <w:rPr>
          <w:rFonts w:ascii="Arial" w:eastAsia="Arial" w:hAnsi="Arial" w:cs="Arial"/>
        </w:rPr>
        <w:t>cts</w:t>
      </w:r>
      <w:r w:rsidRPr="00256BF1">
        <w:rPr>
          <w:rFonts w:ascii="Arial" w:eastAsia="Arial" w:hAnsi="Arial" w:cs="Arial"/>
          <w:spacing w:val="1"/>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1"/>
        </w:rPr>
        <w:t xml:space="preserve"> </w:t>
      </w:r>
      <w:r w:rsidRPr="00256BF1">
        <w:rPr>
          <w:rFonts w:ascii="Arial" w:eastAsia="Arial" w:hAnsi="Arial" w:cs="Arial"/>
        </w:rPr>
        <w:t>in</w:t>
      </w:r>
      <w:r w:rsidRPr="00256BF1">
        <w:rPr>
          <w:rFonts w:ascii="Arial" w:eastAsia="Arial" w:hAnsi="Arial" w:cs="Arial"/>
          <w:spacing w:val="1"/>
        </w:rPr>
        <w:t>te</w:t>
      </w:r>
      <w:r w:rsidRPr="00256BF1">
        <w:rPr>
          <w:rFonts w:ascii="Arial" w:eastAsia="Arial" w:hAnsi="Arial" w:cs="Arial"/>
        </w:rPr>
        <w:t>re</w:t>
      </w:r>
      <w:r w:rsidRPr="00256BF1">
        <w:rPr>
          <w:rFonts w:ascii="Arial" w:eastAsia="Arial" w:hAnsi="Arial" w:cs="Arial"/>
          <w:spacing w:val="-2"/>
        </w:rPr>
        <w:t>s</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spacing w:val="-1"/>
        </w:rPr>
        <w:t>a</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u</w:t>
      </w:r>
      <w:r w:rsidRPr="00256BF1">
        <w:rPr>
          <w:rFonts w:ascii="Arial" w:eastAsia="Arial" w:hAnsi="Arial" w:cs="Arial"/>
        </w:rPr>
        <w:t xml:space="preserve">ld </w:t>
      </w:r>
      <w:r w:rsidRPr="00256BF1">
        <w:rPr>
          <w:rFonts w:ascii="Arial" w:eastAsia="Arial" w:hAnsi="Arial" w:cs="Arial"/>
          <w:spacing w:val="1"/>
        </w:rPr>
        <w:t>a</w:t>
      </w:r>
      <w:r w:rsidRPr="00256BF1">
        <w:rPr>
          <w:rFonts w:ascii="Arial" w:eastAsia="Arial" w:hAnsi="Arial" w:cs="Arial"/>
        </w:rPr>
        <w:t>r</w:t>
      </w:r>
      <w:r w:rsidRPr="00256BF1">
        <w:rPr>
          <w:rFonts w:ascii="Arial" w:eastAsia="Arial" w:hAnsi="Arial" w:cs="Arial"/>
          <w:spacing w:val="-1"/>
        </w:rPr>
        <w:t>i</w:t>
      </w:r>
      <w:r w:rsidRPr="00256BF1">
        <w:rPr>
          <w:rFonts w:ascii="Arial" w:eastAsia="Arial" w:hAnsi="Arial" w:cs="Arial"/>
        </w:rPr>
        <w:t>se</w:t>
      </w:r>
      <w:r w:rsidRPr="00256BF1">
        <w:rPr>
          <w:rFonts w:ascii="Arial" w:eastAsia="Arial" w:hAnsi="Arial" w:cs="Arial"/>
          <w:spacing w:val="1"/>
        </w:rPr>
        <w:t xml:space="preserve"> </w:t>
      </w:r>
      <w:r w:rsidRPr="00256BF1">
        <w:rPr>
          <w:rFonts w:ascii="Arial" w:eastAsia="Arial" w:hAnsi="Arial" w:cs="Arial"/>
        </w:rPr>
        <w:t>if</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R</w:t>
      </w:r>
      <w:r w:rsidRPr="00256BF1">
        <w:rPr>
          <w:rFonts w:ascii="Arial" w:eastAsia="Arial" w:hAnsi="Arial" w:cs="Arial"/>
          <w:spacing w:val="1"/>
        </w:rPr>
        <w:t>e</w:t>
      </w:r>
      <w:r w:rsidRPr="00256BF1">
        <w:rPr>
          <w:rFonts w:ascii="Arial" w:eastAsia="Arial" w:hAnsi="Arial" w:cs="Arial"/>
        </w:rPr>
        <w:t>le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ion</w:t>
      </w:r>
      <w:r w:rsidRPr="00256BF1">
        <w:rPr>
          <w:rFonts w:ascii="Arial" w:eastAsia="Arial" w:hAnsi="Arial" w:cs="Arial"/>
          <w:spacing w:val="1"/>
        </w:rPr>
        <w:t xml:space="preserve"> </w:t>
      </w:r>
      <w:r w:rsidRPr="00256BF1">
        <w:rPr>
          <w:rFonts w:ascii="Arial" w:eastAsia="Arial" w:hAnsi="Arial" w:cs="Arial"/>
          <w:spacing w:val="-2"/>
        </w:rPr>
        <w:t>w</w:t>
      </w:r>
      <w:r w:rsidRPr="00256BF1">
        <w:rPr>
          <w:rFonts w:ascii="Arial" w:eastAsia="Arial" w:hAnsi="Arial" w:cs="Arial"/>
          <w:spacing w:val="1"/>
        </w:rPr>
        <w:t>e</w:t>
      </w:r>
      <w:r w:rsidRPr="00256BF1">
        <w:rPr>
          <w:rFonts w:ascii="Arial" w:eastAsia="Arial" w:hAnsi="Arial" w:cs="Arial"/>
        </w:rPr>
        <w:t xml:space="preserve">re </w:t>
      </w:r>
      <w:r w:rsidRPr="00256BF1">
        <w:rPr>
          <w:rFonts w:ascii="Arial" w:eastAsia="Arial" w:hAnsi="Arial" w:cs="Arial"/>
          <w:spacing w:val="1"/>
        </w:rPr>
        <w:t>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spacing w:val="1"/>
        </w:rPr>
        <w:t>ta</w:t>
      </w:r>
      <w:r w:rsidRPr="00256BF1">
        <w:rPr>
          <w:rFonts w:ascii="Arial" w:eastAsia="Arial" w:hAnsi="Arial" w:cs="Arial"/>
          <w:spacing w:val="-2"/>
        </w:rPr>
        <w:t>k</w:t>
      </w:r>
      <w:r w:rsidRPr="00256BF1">
        <w:rPr>
          <w:rFonts w:ascii="Arial" w:eastAsia="Arial" w:hAnsi="Arial" w:cs="Arial"/>
        </w:rPr>
        <w:t>e</w:t>
      </w:r>
      <w:r w:rsidRPr="00256BF1">
        <w:rPr>
          <w:rFonts w:ascii="Arial" w:eastAsia="Arial" w:hAnsi="Arial" w:cs="Arial"/>
          <w:spacing w:val="1"/>
        </w:rPr>
        <w:t xml:space="preserve"> pa</w:t>
      </w:r>
      <w:r w:rsidRPr="00256BF1">
        <w:rPr>
          <w:rFonts w:ascii="Arial" w:eastAsia="Arial" w:hAnsi="Arial" w:cs="Arial"/>
        </w:rPr>
        <w:t xml:space="preserve">rt </w:t>
      </w:r>
      <w:r w:rsidRPr="00256BF1">
        <w:rPr>
          <w:rFonts w:ascii="Arial" w:eastAsia="Arial" w:hAnsi="Arial" w:cs="Arial"/>
          <w:spacing w:val="-3"/>
        </w:rPr>
        <w:t>i</w:t>
      </w:r>
      <w:r w:rsidRPr="00256BF1">
        <w:rPr>
          <w:rFonts w:ascii="Arial" w:eastAsia="Arial" w:hAnsi="Arial" w:cs="Arial"/>
        </w:rPr>
        <w:t>n</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spacing w:val="1"/>
        </w:rPr>
        <w:t>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p</w:t>
      </w:r>
      <w:r w:rsidRPr="00256BF1">
        <w:rPr>
          <w:rFonts w:ascii="Arial" w:eastAsia="Arial" w:hAnsi="Arial" w:cs="Arial"/>
        </w:rPr>
        <w:t>roc</w:t>
      </w:r>
      <w:r w:rsidRPr="00256BF1">
        <w:rPr>
          <w:rFonts w:ascii="Arial" w:eastAsia="Arial" w:hAnsi="Arial" w:cs="Arial"/>
          <w:spacing w:val="1"/>
        </w:rPr>
        <w:t>u</w:t>
      </w:r>
      <w:r w:rsidRPr="00256BF1">
        <w:rPr>
          <w:rFonts w:ascii="Arial" w:eastAsia="Arial" w:hAnsi="Arial" w:cs="Arial"/>
        </w:rPr>
        <w:t>reme</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spacing w:val="1"/>
        </w:rPr>
        <w:t>p</w:t>
      </w:r>
      <w:r w:rsidRPr="00256BF1">
        <w:rPr>
          <w:rFonts w:ascii="Arial" w:eastAsia="Arial" w:hAnsi="Arial" w:cs="Arial"/>
        </w:rPr>
        <w:t>roc</w:t>
      </w:r>
      <w:r w:rsidRPr="00256BF1">
        <w:rPr>
          <w:rFonts w:ascii="Arial" w:eastAsia="Arial" w:hAnsi="Arial" w:cs="Arial"/>
          <w:spacing w:val="1"/>
        </w:rPr>
        <w:t>e</w:t>
      </w:r>
      <w:r w:rsidRPr="00256BF1">
        <w:rPr>
          <w:rFonts w:ascii="Arial" w:eastAsia="Arial" w:hAnsi="Arial" w:cs="Arial"/>
        </w:rPr>
        <w:t xml:space="preserve">ss </w:t>
      </w:r>
      <w:r w:rsidRPr="00256BF1">
        <w:rPr>
          <w:rFonts w:ascii="Arial" w:eastAsia="Arial" w:hAnsi="Arial" w:cs="Arial"/>
          <w:spacing w:val="1"/>
        </w:rPr>
        <w:t>and</w:t>
      </w:r>
      <w:r w:rsidRPr="00256BF1">
        <w:rPr>
          <w:rFonts w:ascii="Arial" w:eastAsia="Arial" w:hAnsi="Arial" w:cs="Arial"/>
          <w:spacing w:val="-2"/>
        </w:rPr>
        <w:t>/</w:t>
      </w:r>
      <w:r w:rsidRPr="00256BF1">
        <w:rPr>
          <w:rFonts w:ascii="Arial" w:eastAsia="Arial" w:hAnsi="Arial" w:cs="Arial"/>
          <w:spacing w:val="1"/>
        </w:rPr>
        <w:t>o</w:t>
      </w:r>
      <w:r w:rsidRPr="00256BF1">
        <w:rPr>
          <w:rFonts w:ascii="Arial" w:eastAsia="Arial" w:hAnsi="Arial" w:cs="Arial"/>
        </w:rPr>
        <w:t>r pr</w:t>
      </w:r>
      <w:r w:rsidRPr="00256BF1">
        <w:rPr>
          <w:rFonts w:ascii="Arial" w:eastAsia="Arial" w:hAnsi="Arial" w:cs="Arial"/>
          <w:spacing w:val="1"/>
        </w:rPr>
        <w:t>o</w:t>
      </w:r>
      <w:r w:rsidRPr="00256BF1">
        <w:rPr>
          <w:rFonts w:ascii="Arial" w:eastAsia="Arial" w:hAnsi="Arial" w:cs="Arial"/>
          <w:spacing w:val="-2"/>
        </w:rPr>
        <w:t>v</w:t>
      </w:r>
      <w:r w:rsidRPr="00256BF1">
        <w:rPr>
          <w:rFonts w:ascii="Arial" w:eastAsia="Arial" w:hAnsi="Arial" w:cs="Arial"/>
        </w:rPr>
        <w:t>ide</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e</w:t>
      </w:r>
      <w:r w:rsidRPr="00256BF1">
        <w:rPr>
          <w:rFonts w:ascii="Arial" w:eastAsia="Arial" w:hAnsi="Arial" w:cs="Arial"/>
        </w:rPr>
        <w:t>r</w:t>
      </w:r>
      <w:r w:rsidRPr="00256BF1">
        <w:rPr>
          <w:rFonts w:ascii="Arial" w:eastAsia="Arial" w:hAnsi="Arial" w:cs="Arial"/>
          <w:spacing w:val="-3"/>
        </w:rPr>
        <w:t>v</w:t>
      </w:r>
      <w:r w:rsidRPr="00256BF1">
        <w:rPr>
          <w:rFonts w:ascii="Arial" w:eastAsia="Arial" w:hAnsi="Arial" w:cs="Arial"/>
        </w:rPr>
        <w:t>ices</w:t>
      </w:r>
      <w:r w:rsidRPr="00256BF1">
        <w:rPr>
          <w:rFonts w:ascii="Arial" w:eastAsia="Arial" w:hAnsi="Arial" w:cs="Arial"/>
          <w:spacing w:val="1"/>
        </w:rPr>
        <w:t xml:space="preserve"> un</w:t>
      </w:r>
      <w:r w:rsidRPr="00256BF1">
        <w:rPr>
          <w:rFonts w:ascii="Arial" w:eastAsia="Arial" w:hAnsi="Arial" w:cs="Arial"/>
          <w:spacing w:val="-1"/>
        </w:rPr>
        <w:t>d</w:t>
      </w:r>
      <w:r w:rsidRPr="00256BF1">
        <w:rPr>
          <w:rFonts w:ascii="Arial" w:eastAsia="Arial" w:hAnsi="Arial" w:cs="Arial"/>
          <w:spacing w:val="1"/>
        </w:rPr>
        <w:t>e</w:t>
      </w:r>
      <w:r w:rsidRPr="00256BF1">
        <w:rPr>
          <w:rFonts w:ascii="Arial" w:eastAsia="Arial" w:hAnsi="Arial" w:cs="Arial"/>
        </w:rPr>
        <w:t xml:space="preserve">r, </w:t>
      </w:r>
      <w:r w:rsidRPr="00256BF1">
        <w:rPr>
          <w:rFonts w:ascii="Arial" w:eastAsia="Arial" w:hAnsi="Arial" w:cs="Arial"/>
          <w:spacing w:val="1"/>
        </w:rPr>
        <w:t>o</w:t>
      </w:r>
      <w:r w:rsidRPr="00256BF1">
        <w:rPr>
          <w:rFonts w:ascii="Arial" w:eastAsia="Arial" w:hAnsi="Arial" w:cs="Arial"/>
        </w:rPr>
        <w:t>r</w:t>
      </w:r>
      <w:r w:rsidRPr="00256BF1">
        <w:rPr>
          <w:rFonts w:ascii="Arial" w:eastAsia="Arial" w:hAnsi="Arial" w:cs="Arial"/>
          <w:spacing w:val="-3"/>
        </w:rPr>
        <w:t xml:space="preserve"> </w:t>
      </w:r>
      <w:r w:rsidRPr="00256BF1">
        <w:rPr>
          <w:rFonts w:ascii="Arial" w:eastAsia="Arial" w:hAnsi="Arial" w:cs="Arial"/>
          <w:spacing w:val="1"/>
        </w:rPr>
        <w:t>o</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spacing w:val="1"/>
        </w:rPr>
        <w:t>e</w:t>
      </w:r>
      <w:r w:rsidRPr="00256BF1">
        <w:rPr>
          <w:rFonts w:ascii="Arial" w:eastAsia="Arial" w:hAnsi="Arial" w:cs="Arial"/>
        </w:rPr>
        <w:t>r</w:t>
      </w:r>
      <w:r w:rsidRPr="00256BF1">
        <w:rPr>
          <w:rFonts w:ascii="Arial" w:eastAsia="Arial" w:hAnsi="Arial" w:cs="Arial"/>
          <w:spacing w:val="-4"/>
        </w:rPr>
        <w:t>w</w:t>
      </w:r>
      <w:r w:rsidRPr="00256BF1">
        <w:rPr>
          <w:rFonts w:ascii="Arial" w:eastAsia="Arial" w:hAnsi="Arial" w:cs="Arial"/>
        </w:rPr>
        <w:t>ise</w:t>
      </w:r>
      <w:r w:rsidRPr="00256BF1">
        <w:rPr>
          <w:rFonts w:ascii="Arial" w:eastAsia="Arial" w:hAnsi="Arial" w:cs="Arial"/>
          <w:spacing w:val="1"/>
        </w:rPr>
        <w:t xml:space="preserve"> en</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r</w:t>
      </w:r>
      <w:r w:rsidRPr="00256BF1">
        <w:rPr>
          <w:rFonts w:ascii="Arial" w:eastAsia="Arial" w:hAnsi="Arial" w:cs="Arial"/>
          <w:spacing w:val="5"/>
        </w:rPr>
        <w:t xml:space="preserve"> </w:t>
      </w:r>
      <w:r w:rsidRPr="00256BF1">
        <w:rPr>
          <w:rFonts w:ascii="Arial" w:eastAsia="Arial" w:hAnsi="Arial" w:cs="Arial"/>
        </w:rPr>
        <w:t>in</w:t>
      </w:r>
      <w:r w:rsidRPr="00256BF1">
        <w:rPr>
          <w:rFonts w:ascii="Arial" w:eastAsia="Arial" w:hAnsi="Arial" w:cs="Arial"/>
          <w:spacing w:val="-1"/>
        </w:rPr>
        <w:t>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spacing w:val="1"/>
        </w:rPr>
        <w:t>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rPr>
        <w:t>c</w:t>
      </w:r>
      <w:r w:rsidRPr="00256BF1">
        <w:rPr>
          <w:rFonts w:ascii="Arial" w:eastAsia="Arial" w:hAnsi="Arial" w:cs="Arial"/>
          <w:spacing w:val="1"/>
        </w:rPr>
        <w:t>on</w:t>
      </w:r>
      <w:r w:rsidRPr="00256BF1">
        <w:rPr>
          <w:rFonts w:ascii="Arial" w:eastAsia="Arial" w:hAnsi="Arial" w:cs="Arial"/>
        </w:rPr>
        <w:t>tract</w:t>
      </w:r>
      <w:r w:rsidRPr="00256BF1">
        <w:rPr>
          <w:rFonts w:ascii="Arial" w:eastAsia="Arial" w:hAnsi="Arial" w:cs="Arial"/>
          <w:spacing w:val="-1"/>
        </w:rPr>
        <w:t xml:space="preserve"> </w:t>
      </w:r>
      <w:r w:rsidRPr="00256BF1">
        <w:rPr>
          <w:rFonts w:ascii="Arial" w:eastAsia="Arial" w:hAnsi="Arial" w:cs="Arial"/>
          <w:spacing w:val="-3"/>
        </w:rPr>
        <w:t>w</w:t>
      </w:r>
      <w:r w:rsidRPr="00256BF1">
        <w:rPr>
          <w:rFonts w:ascii="Arial" w:eastAsia="Arial" w:hAnsi="Arial" w:cs="Arial"/>
        </w:rPr>
        <w:t>it</w:t>
      </w:r>
      <w:r w:rsidRPr="00256BF1">
        <w:rPr>
          <w:rFonts w:ascii="Arial" w:eastAsia="Arial" w:hAnsi="Arial" w:cs="Arial"/>
          <w:spacing w:val="1"/>
        </w:rPr>
        <w:t>h</w:t>
      </w:r>
      <w:r w:rsidRPr="00256BF1">
        <w:rPr>
          <w:rFonts w:ascii="Arial" w:eastAsia="Arial" w:hAnsi="Arial" w:cs="Arial"/>
        </w:rPr>
        <w:t>,</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 C</w:t>
      </w:r>
      <w:r w:rsidRPr="00256BF1">
        <w:rPr>
          <w:rFonts w:ascii="Arial" w:eastAsia="Arial" w:hAnsi="Arial" w:cs="Arial"/>
          <w:spacing w:val="-1"/>
        </w:rPr>
        <w:t>C</w:t>
      </w:r>
      <w:r w:rsidRPr="00256BF1">
        <w:rPr>
          <w:rFonts w:ascii="Arial" w:eastAsia="Arial" w:hAnsi="Arial" w:cs="Arial"/>
        </w:rPr>
        <w:t>G,</w:t>
      </w:r>
      <w:r w:rsidRPr="00256BF1">
        <w:rPr>
          <w:rFonts w:ascii="Arial" w:eastAsia="Arial" w:hAnsi="Arial" w:cs="Arial"/>
          <w:spacing w:val="1"/>
        </w:rPr>
        <w:t xml:space="preserve"> o</w:t>
      </w:r>
      <w:r w:rsidRPr="00256BF1">
        <w:rPr>
          <w:rFonts w:ascii="Arial" w:eastAsia="Arial" w:hAnsi="Arial" w:cs="Arial"/>
        </w:rPr>
        <w:t xml:space="preserve">r </w:t>
      </w:r>
      <w:r w:rsidRPr="00256BF1">
        <w:rPr>
          <w:rFonts w:ascii="Arial" w:eastAsia="Arial" w:hAnsi="Arial" w:cs="Arial"/>
          <w:spacing w:val="-3"/>
        </w:rPr>
        <w:t>w</w:t>
      </w:r>
      <w:r w:rsidRPr="00256BF1">
        <w:rPr>
          <w:rFonts w:ascii="Arial" w:eastAsia="Arial" w:hAnsi="Arial" w:cs="Arial"/>
        </w:rPr>
        <w:t>ith</w:t>
      </w:r>
      <w:r w:rsidRPr="00256BF1">
        <w:rPr>
          <w:rFonts w:ascii="Arial" w:eastAsia="Arial" w:hAnsi="Arial" w:cs="Arial"/>
          <w:spacing w:val="1"/>
        </w:rPr>
        <w:t xml:space="preserve"> </w:t>
      </w:r>
      <w:r w:rsidRPr="00256BF1">
        <w:rPr>
          <w:rFonts w:ascii="Arial" w:eastAsia="Arial" w:hAnsi="Arial" w:cs="Arial"/>
        </w:rPr>
        <w:t>NHS E</w:t>
      </w:r>
      <w:r w:rsidRPr="00256BF1">
        <w:rPr>
          <w:rFonts w:ascii="Arial" w:eastAsia="Arial" w:hAnsi="Arial" w:cs="Arial"/>
          <w:spacing w:val="1"/>
        </w:rPr>
        <w:t>n</w:t>
      </w:r>
      <w:r w:rsidRPr="00256BF1">
        <w:rPr>
          <w:rFonts w:ascii="Arial" w:eastAsia="Arial" w:hAnsi="Arial" w:cs="Arial"/>
          <w:spacing w:val="-1"/>
        </w:rPr>
        <w:t>g</w:t>
      </w:r>
      <w:r w:rsidRPr="00256BF1">
        <w:rPr>
          <w:rFonts w:ascii="Arial" w:eastAsia="Arial" w:hAnsi="Arial" w:cs="Arial"/>
        </w:rPr>
        <w:t>la</w:t>
      </w:r>
      <w:r w:rsidRPr="00256BF1">
        <w:rPr>
          <w:rFonts w:ascii="Arial" w:eastAsia="Arial" w:hAnsi="Arial" w:cs="Arial"/>
          <w:spacing w:val="1"/>
        </w:rPr>
        <w:t>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in</w:t>
      </w:r>
      <w:r w:rsidRPr="00256BF1">
        <w:rPr>
          <w:rFonts w:ascii="Arial" w:eastAsia="Arial" w:hAnsi="Arial" w:cs="Arial"/>
          <w:spacing w:val="-1"/>
        </w:rPr>
        <w:t xml:space="preserve"> </w:t>
      </w:r>
      <w:r w:rsidRPr="00256BF1">
        <w:rPr>
          <w:rFonts w:ascii="Arial" w:eastAsia="Arial" w:hAnsi="Arial" w:cs="Arial"/>
        </w:rPr>
        <w:t>circu</w:t>
      </w:r>
      <w:r w:rsidRPr="00256BF1">
        <w:rPr>
          <w:rFonts w:ascii="Arial" w:eastAsia="Arial" w:hAnsi="Arial" w:cs="Arial"/>
          <w:spacing w:val="2"/>
        </w:rPr>
        <w:t>m</w:t>
      </w:r>
      <w:r w:rsidRPr="00256BF1">
        <w:rPr>
          <w:rFonts w:ascii="Arial" w:eastAsia="Arial" w:hAnsi="Arial" w:cs="Arial"/>
        </w:rPr>
        <w:t>s</w:t>
      </w:r>
      <w:r w:rsidRPr="00256BF1">
        <w:rPr>
          <w:rFonts w:ascii="Arial" w:eastAsia="Arial" w:hAnsi="Arial" w:cs="Arial"/>
          <w:spacing w:val="-2"/>
        </w:rPr>
        <w:t>t</w:t>
      </w:r>
      <w:r w:rsidRPr="00256BF1">
        <w:rPr>
          <w:rFonts w:ascii="Arial" w:eastAsia="Arial" w:hAnsi="Arial" w:cs="Arial"/>
          <w:spacing w:val="1"/>
        </w:rPr>
        <w:t>an</w:t>
      </w:r>
      <w:r w:rsidRPr="00256BF1">
        <w:rPr>
          <w:rFonts w:ascii="Arial" w:eastAsia="Arial" w:hAnsi="Arial" w:cs="Arial"/>
        </w:rPr>
        <w:t>c</w:t>
      </w:r>
      <w:r w:rsidRPr="00256BF1">
        <w:rPr>
          <w:rFonts w:ascii="Arial" w:eastAsia="Arial" w:hAnsi="Arial" w:cs="Arial"/>
          <w:spacing w:val="1"/>
        </w:rPr>
        <w:t>e</w:t>
      </w:r>
      <w:r w:rsidRPr="00256BF1">
        <w:rPr>
          <w:rFonts w:ascii="Arial" w:eastAsia="Arial" w:hAnsi="Arial" w:cs="Arial"/>
        </w:rPr>
        <w:t>s</w:t>
      </w:r>
      <w:r w:rsidRPr="00256BF1">
        <w:rPr>
          <w:rFonts w:ascii="Arial" w:eastAsia="Arial" w:hAnsi="Arial" w:cs="Arial"/>
          <w:spacing w:val="-4"/>
        </w:rPr>
        <w:t xml:space="preserve"> </w:t>
      </w:r>
      <w:r w:rsidRPr="00256BF1">
        <w:rPr>
          <w:rFonts w:ascii="Arial" w:eastAsia="Arial" w:hAnsi="Arial" w:cs="Arial"/>
          <w:spacing w:val="-3"/>
        </w:rPr>
        <w:t>w</w:t>
      </w:r>
      <w:r w:rsidRPr="00256BF1">
        <w:rPr>
          <w:rFonts w:ascii="Arial" w:eastAsia="Arial" w:hAnsi="Arial" w:cs="Arial"/>
          <w:spacing w:val="1"/>
        </w:rPr>
        <w:t>he</w:t>
      </w:r>
      <w:r w:rsidRPr="00256BF1">
        <w:rPr>
          <w:rFonts w:ascii="Arial" w:eastAsia="Arial" w:hAnsi="Arial" w:cs="Arial"/>
        </w:rPr>
        <w:t xml:space="preserve">re </w:t>
      </w:r>
      <w:r w:rsidRPr="00256BF1">
        <w:rPr>
          <w:rFonts w:ascii="Arial" w:eastAsia="Arial" w:hAnsi="Arial" w:cs="Arial"/>
          <w:spacing w:val="1"/>
        </w:rPr>
        <w:t>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CCG is j</w:t>
      </w:r>
      <w:r w:rsidRPr="00256BF1">
        <w:rPr>
          <w:rFonts w:ascii="Arial" w:eastAsia="Arial" w:hAnsi="Arial" w:cs="Arial"/>
          <w:spacing w:val="1"/>
        </w:rPr>
        <w:t>o</w:t>
      </w:r>
      <w:r w:rsidRPr="00256BF1">
        <w:rPr>
          <w:rFonts w:ascii="Arial" w:eastAsia="Arial" w:hAnsi="Arial" w:cs="Arial"/>
        </w:rPr>
        <w:t>i</w:t>
      </w:r>
      <w:r w:rsidRPr="00256BF1">
        <w:rPr>
          <w:rFonts w:ascii="Arial" w:eastAsia="Arial" w:hAnsi="Arial" w:cs="Arial"/>
          <w:spacing w:val="-2"/>
        </w:rPr>
        <w:t>n</w:t>
      </w:r>
      <w:r w:rsidRPr="00256BF1">
        <w:rPr>
          <w:rFonts w:ascii="Arial" w:eastAsia="Arial" w:hAnsi="Arial" w:cs="Arial"/>
        </w:rPr>
        <w:t>tly c</w:t>
      </w:r>
      <w:r w:rsidRPr="00256BF1">
        <w:rPr>
          <w:rFonts w:ascii="Arial" w:eastAsia="Arial" w:hAnsi="Arial" w:cs="Arial"/>
          <w:spacing w:val="1"/>
        </w:rPr>
        <w:t>o</w:t>
      </w:r>
      <w:r w:rsidRPr="00256BF1">
        <w:rPr>
          <w:rFonts w:ascii="Arial" w:eastAsia="Arial" w:hAnsi="Arial" w:cs="Arial"/>
          <w:spacing w:val="-1"/>
        </w:rPr>
        <w:t>m</w:t>
      </w:r>
      <w:r w:rsidRPr="00256BF1">
        <w:rPr>
          <w:rFonts w:ascii="Arial" w:eastAsia="Arial" w:hAnsi="Arial" w:cs="Arial"/>
          <w:spacing w:val="1"/>
        </w:rPr>
        <w:t>m</w:t>
      </w:r>
      <w:r w:rsidRPr="00256BF1">
        <w:rPr>
          <w:rFonts w:ascii="Arial" w:eastAsia="Arial" w:hAnsi="Arial" w:cs="Arial"/>
        </w:rPr>
        <w:t>iss</w:t>
      </w:r>
      <w:r w:rsidRPr="00256BF1">
        <w:rPr>
          <w:rFonts w:ascii="Arial" w:eastAsia="Arial" w:hAnsi="Arial" w:cs="Arial"/>
          <w:spacing w:val="-1"/>
        </w:rPr>
        <w:t>i</w:t>
      </w:r>
      <w:r w:rsidRPr="00256BF1">
        <w:rPr>
          <w:rFonts w:ascii="Arial" w:eastAsia="Arial" w:hAnsi="Arial" w:cs="Arial"/>
          <w:spacing w:val="1"/>
        </w:rPr>
        <w:t>on</w:t>
      </w:r>
      <w:r w:rsidRPr="00256BF1">
        <w:rPr>
          <w:rFonts w:ascii="Arial" w:eastAsia="Arial" w:hAnsi="Arial" w:cs="Arial"/>
        </w:rPr>
        <w:t>ing</w:t>
      </w:r>
      <w:r w:rsidRPr="00256BF1">
        <w:rPr>
          <w:rFonts w:ascii="Arial" w:eastAsia="Arial" w:hAnsi="Arial" w:cs="Arial"/>
          <w:spacing w:val="-1"/>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e</w:t>
      </w:r>
      <w:r w:rsidRPr="00256BF1">
        <w:rPr>
          <w:rFonts w:ascii="Arial" w:eastAsia="Arial" w:hAnsi="Arial" w:cs="Arial"/>
          <w:spacing w:val="-3"/>
        </w:rPr>
        <w:t>r</w:t>
      </w:r>
      <w:r w:rsidRPr="00256BF1">
        <w:rPr>
          <w:rFonts w:ascii="Arial" w:eastAsia="Arial" w:hAnsi="Arial" w:cs="Arial"/>
          <w:spacing w:val="-2"/>
        </w:rPr>
        <w:t>v</w:t>
      </w:r>
      <w:r w:rsidRPr="00256BF1">
        <w:rPr>
          <w:rFonts w:ascii="Arial" w:eastAsia="Arial" w:hAnsi="Arial" w:cs="Arial"/>
        </w:rPr>
        <w:t>ice</w:t>
      </w:r>
      <w:r w:rsidRPr="00256BF1">
        <w:rPr>
          <w:rFonts w:ascii="Arial" w:eastAsia="Arial" w:hAnsi="Arial" w:cs="Arial"/>
          <w:spacing w:val="3"/>
        </w:rPr>
        <w:t xml:space="preserve"> </w:t>
      </w:r>
      <w:r w:rsidRPr="00256BF1">
        <w:rPr>
          <w:rFonts w:ascii="Arial" w:eastAsia="Arial" w:hAnsi="Arial" w:cs="Arial"/>
          <w:spacing w:val="-3"/>
        </w:rPr>
        <w:t>w</w:t>
      </w:r>
      <w:r w:rsidRPr="00256BF1">
        <w:rPr>
          <w:rFonts w:ascii="Arial" w:eastAsia="Arial" w:hAnsi="Arial" w:cs="Arial"/>
        </w:rPr>
        <w:t>it</w:t>
      </w:r>
      <w:r w:rsidRPr="00256BF1">
        <w:rPr>
          <w:rFonts w:ascii="Arial" w:eastAsia="Arial" w:hAnsi="Arial" w:cs="Arial"/>
          <w:spacing w:val="1"/>
        </w:rPr>
        <w:t>h</w:t>
      </w:r>
      <w:r w:rsidRPr="00256BF1">
        <w:rPr>
          <w:rFonts w:ascii="Arial" w:eastAsia="Arial" w:hAnsi="Arial" w:cs="Arial"/>
        </w:rPr>
        <w:t>,</w:t>
      </w:r>
      <w:r w:rsidRPr="00256BF1">
        <w:rPr>
          <w:rFonts w:ascii="Arial" w:eastAsia="Arial" w:hAnsi="Arial" w:cs="Arial"/>
          <w:spacing w:val="1"/>
        </w:rPr>
        <w:t xml:space="preserve"> o</w:t>
      </w:r>
      <w:r w:rsidRPr="00256BF1">
        <w:rPr>
          <w:rFonts w:ascii="Arial" w:eastAsia="Arial" w:hAnsi="Arial" w:cs="Arial"/>
        </w:rPr>
        <w:t>r ac</w:t>
      </w:r>
      <w:r w:rsidRPr="00256BF1">
        <w:rPr>
          <w:rFonts w:ascii="Arial" w:eastAsia="Arial" w:hAnsi="Arial" w:cs="Arial"/>
          <w:spacing w:val="1"/>
        </w:rPr>
        <w:t>t</w:t>
      </w:r>
      <w:r w:rsidRPr="00256BF1">
        <w:rPr>
          <w:rFonts w:ascii="Arial" w:eastAsia="Arial" w:hAnsi="Arial" w:cs="Arial"/>
        </w:rPr>
        <w:t>ing</w:t>
      </w:r>
      <w:r w:rsidRPr="00256BF1">
        <w:rPr>
          <w:rFonts w:ascii="Arial" w:eastAsia="Arial" w:hAnsi="Arial" w:cs="Arial"/>
          <w:spacing w:val="-1"/>
        </w:rPr>
        <w:t xml:space="preserve"> </w:t>
      </w:r>
      <w:r w:rsidRPr="00256BF1">
        <w:rPr>
          <w:rFonts w:ascii="Arial" w:eastAsia="Arial" w:hAnsi="Arial" w:cs="Arial"/>
          <w:spacing w:val="1"/>
        </w:rPr>
        <w:t>u</w:t>
      </w:r>
      <w:r w:rsidRPr="00256BF1">
        <w:rPr>
          <w:rFonts w:ascii="Arial" w:eastAsia="Arial" w:hAnsi="Arial" w:cs="Arial"/>
          <w:spacing w:val="-1"/>
        </w:rPr>
        <w:t>nd</w:t>
      </w:r>
      <w:r w:rsidRPr="00256BF1">
        <w:rPr>
          <w:rFonts w:ascii="Arial" w:eastAsia="Arial" w:hAnsi="Arial" w:cs="Arial"/>
          <w:spacing w:val="1"/>
        </w:rPr>
        <w:t>e</w:t>
      </w:r>
      <w:r w:rsidRPr="00256BF1">
        <w:rPr>
          <w:rFonts w:ascii="Arial" w:eastAsia="Arial" w:hAnsi="Arial" w:cs="Arial"/>
        </w:rPr>
        <w:t>r a</w:t>
      </w:r>
      <w:r w:rsidRPr="00256BF1">
        <w:rPr>
          <w:rFonts w:ascii="Arial" w:eastAsia="Arial" w:hAnsi="Arial" w:cs="Arial"/>
          <w:spacing w:val="5"/>
        </w:rPr>
        <w:t xml:space="preserve"> </w:t>
      </w:r>
      <w:r w:rsidRPr="00256BF1">
        <w:rPr>
          <w:rFonts w:ascii="Arial" w:eastAsia="Arial" w:hAnsi="Arial" w:cs="Arial"/>
          <w:spacing w:val="-1"/>
        </w:rPr>
        <w:t>d</w:t>
      </w:r>
      <w:r w:rsidRPr="00256BF1">
        <w:rPr>
          <w:rFonts w:ascii="Arial" w:eastAsia="Arial" w:hAnsi="Arial" w:cs="Arial"/>
          <w:spacing w:val="1"/>
        </w:rPr>
        <w:t>e</w:t>
      </w:r>
      <w:r w:rsidRPr="00256BF1">
        <w:rPr>
          <w:rFonts w:ascii="Arial" w:eastAsia="Arial" w:hAnsi="Arial" w:cs="Arial"/>
        </w:rPr>
        <w:t>le</w:t>
      </w:r>
      <w:r w:rsidRPr="00256BF1">
        <w:rPr>
          <w:rFonts w:ascii="Arial" w:eastAsia="Arial" w:hAnsi="Arial" w:cs="Arial"/>
          <w:spacing w:val="-1"/>
        </w:rPr>
        <w:t>g</w:t>
      </w:r>
      <w:r w:rsidRPr="00256BF1">
        <w:rPr>
          <w:rFonts w:ascii="Arial" w:eastAsia="Arial" w:hAnsi="Arial" w:cs="Arial"/>
          <w:spacing w:val="1"/>
        </w:rPr>
        <w:t>a</w:t>
      </w:r>
      <w:r w:rsidRPr="00256BF1">
        <w:rPr>
          <w:rFonts w:ascii="Arial" w:eastAsia="Arial" w:hAnsi="Arial" w:cs="Arial"/>
        </w:rPr>
        <w:t>ti</w:t>
      </w:r>
      <w:r w:rsidRPr="00256BF1">
        <w:rPr>
          <w:rFonts w:ascii="Arial" w:eastAsia="Arial" w:hAnsi="Arial" w:cs="Arial"/>
          <w:spacing w:val="1"/>
        </w:rPr>
        <w:t>o</w:t>
      </w:r>
      <w:r w:rsidRPr="00256BF1">
        <w:rPr>
          <w:rFonts w:ascii="Arial" w:eastAsia="Arial" w:hAnsi="Arial" w:cs="Arial"/>
        </w:rPr>
        <w:t>n</w:t>
      </w:r>
      <w:r w:rsidRPr="00256BF1">
        <w:rPr>
          <w:rFonts w:ascii="Arial" w:eastAsia="Arial" w:hAnsi="Arial" w:cs="Arial"/>
          <w:spacing w:val="-3"/>
        </w:rPr>
        <w:t xml:space="preserve"> </w:t>
      </w:r>
      <w:r w:rsidRPr="00256BF1">
        <w:rPr>
          <w:rFonts w:ascii="Arial" w:eastAsia="Arial" w:hAnsi="Arial" w:cs="Arial"/>
          <w:spacing w:val="3"/>
        </w:rPr>
        <w:t>f</w:t>
      </w:r>
      <w:r w:rsidRPr="00256BF1">
        <w:rPr>
          <w:rFonts w:ascii="Arial" w:eastAsia="Arial" w:hAnsi="Arial" w:cs="Arial"/>
        </w:rPr>
        <w:t>r</w:t>
      </w:r>
      <w:r w:rsidRPr="00256BF1">
        <w:rPr>
          <w:rFonts w:ascii="Arial" w:eastAsia="Arial" w:hAnsi="Arial" w:cs="Arial"/>
          <w:spacing w:val="-2"/>
        </w:rPr>
        <w:t>o</w:t>
      </w:r>
      <w:r w:rsidRPr="00256BF1">
        <w:rPr>
          <w:rFonts w:ascii="Arial" w:eastAsia="Arial" w:hAnsi="Arial" w:cs="Arial"/>
          <w:spacing w:val="1"/>
        </w:rPr>
        <w:t>m</w:t>
      </w:r>
      <w:r w:rsidRPr="00256BF1">
        <w:rPr>
          <w:rFonts w:ascii="Arial" w:eastAsia="Arial" w:hAnsi="Arial" w:cs="Arial"/>
        </w:rPr>
        <w:t>,</w:t>
      </w:r>
      <w:r w:rsidRPr="00256BF1">
        <w:rPr>
          <w:rFonts w:ascii="Arial" w:eastAsia="Arial" w:hAnsi="Arial" w:cs="Arial"/>
          <w:spacing w:val="1"/>
        </w:rPr>
        <w:t xml:space="preserve"> </w:t>
      </w:r>
      <w:r w:rsidRPr="00256BF1">
        <w:rPr>
          <w:rFonts w:ascii="Arial" w:eastAsia="Arial" w:hAnsi="Arial" w:cs="Arial"/>
          <w:spacing w:val="-3"/>
        </w:rPr>
        <w:t>N</w:t>
      </w:r>
      <w:r w:rsidRPr="00256BF1">
        <w:rPr>
          <w:rFonts w:ascii="Arial" w:eastAsia="Arial" w:hAnsi="Arial" w:cs="Arial"/>
        </w:rPr>
        <w:t>HS E</w:t>
      </w:r>
      <w:r w:rsidRPr="00256BF1">
        <w:rPr>
          <w:rFonts w:ascii="Arial" w:eastAsia="Arial" w:hAnsi="Arial" w:cs="Arial"/>
          <w:spacing w:val="1"/>
        </w:rPr>
        <w:t>n</w:t>
      </w:r>
      <w:r w:rsidRPr="00256BF1">
        <w:rPr>
          <w:rFonts w:ascii="Arial" w:eastAsia="Arial" w:hAnsi="Arial" w:cs="Arial"/>
          <w:spacing w:val="-1"/>
        </w:rPr>
        <w:t>g</w:t>
      </w:r>
      <w:r w:rsidRPr="00256BF1">
        <w:rPr>
          <w:rFonts w:ascii="Arial" w:eastAsia="Arial" w:hAnsi="Arial" w:cs="Arial"/>
        </w:rPr>
        <w:t>la</w:t>
      </w:r>
      <w:r w:rsidRPr="00256BF1">
        <w:rPr>
          <w:rFonts w:ascii="Arial" w:eastAsia="Arial" w:hAnsi="Arial" w:cs="Arial"/>
          <w:spacing w:val="1"/>
        </w:rPr>
        <w:t>n</w:t>
      </w:r>
      <w:r w:rsidRPr="00256BF1">
        <w:rPr>
          <w:rFonts w:ascii="Arial" w:eastAsia="Arial" w:hAnsi="Arial" w:cs="Arial"/>
          <w:spacing w:val="4"/>
        </w:rPr>
        <w:t>d</w:t>
      </w:r>
      <w:r w:rsidRPr="00256BF1">
        <w:rPr>
          <w:rFonts w:ascii="Arial" w:eastAsia="Arial" w:hAnsi="Arial" w:cs="Arial"/>
        </w:rPr>
        <w:t>. If</w:t>
      </w:r>
      <w:r w:rsidRPr="00256BF1">
        <w:rPr>
          <w:rFonts w:ascii="Arial" w:eastAsia="Arial" w:hAnsi="Arial" w:cs="Arial"/>
          <w:spacing w:val="1"/>
        </w:rPr>
        <w:t xml:space="preserve"> an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a</w:t>
      </w:r>
      <w:r w:rsidRPr="00256BF1">
        <w:rPr>
          <w:rFonts w:ascii="Arial" w:eastAsia="Arial" w:hAnsi="Arial" w:cs="Arial"/>
        </w:rPr>
        <w:t>ssist</w:t>
      </w:r>
      <w:r w:rsidRPr="00256BF1">
        <w:rPr>
          <w:rFonts w:ascii="Arial" w:eastAsia="Arial" w:hAnsi="Arial" w:cs="Arial"/>
          <w:spacing w:val="-1"/>
        </w:rPr>
        <w:t>a</w:t>
      </w:r>
      <w:r w:rsidRPr="00256BF1">
        <w:rPr>
          <w:rFonts w:ascii="Arial" w:eastAsia="Arial" w:hAnsi="Arial" w:cs="Arial"/>
          <w:spacing w:val="1"/>
        </w:rPr>
        <w:t>n</w:t>
      </w:r>
      <w:r w:rsidRPr="00256BF1">
        <w:rPr>
          <w:rFonts w:ascii="Arial" w:eastAsia="Arial" w:hAnsi="Arial" w:cs="Arial"/>
        </w:rPr>
        <w:t>ce</w:t>
      </w:r>
      <w:r w:rsidRPr="00256BF1">
        <w:rPr>
          <w:rFonts w:ascii="Arial" w:eastAsia="Arial" w:hAnsi="Arial" w:cs="Arial"/>
          <w:spacing w:val="1"/>
        </w:rPr>
        <w:t xml:space="preserve"> </w:t>
      </w:r>
      <w:r w:rsidRPr="00256BF1">
        <w:rPr>
          <w:rFonts w:ascii="Arial" w:eastAsia="Arial" w:hAnsi="Arial" w:cs="Arial"/>
        </w:rPr>
        <w:t>is re</w:t>
      </w:r>
      <w:r w:rsidRPr="00256BF1">
        <w:rPr>
          <w:rFonts w:ascii="Arial" w:eastAsia="Arial" w:hAnsi="Arial" w:cs="Arial"/>
          <w:spacing w:val="-4"/>
        </w:rPr>
        <w:t>q</w:t>
      </w:r>
      <w:r w:rsidRPr="00256BF1">
        <w:rPr>
          <w:rFonts w:ascii="Arial" w:eastAsia="Arial" w:hAnsi="Arial" w:cs="Arial"/>
          <w:spacing w:val="1"/>
        </w:rPr>
        <w:t>u</w:t>
      </w:r>
      <w:r w:rsidRPr="00256BF1">
        <w:rPr>
          <w:rFonts w:ascii="Arial" w:eastAsia="Arial" w:hAnsi="Arial" w:cs="Arial"/>
        </w:rPr>
        <w:t>i</w:t>
      </w:r>
      <w:r w:rsidRPr="00256BF1">
        <w:rPr>
          <w:rFonts w:ascii="Arial" w:eastAsia="Arial" w:hAnsi="Arial" w:cs="Arial"/>
          <w:spacing w:val="-1"/>
        </w:rPr>
        <w:t>r</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in</w:t>
      </w:r>
      <w:r w:rsidRPr="00256BF1">
        <w:rPr>
          <w:rFonts w:ascii="Arial" w:eastAsia="Arial" w:hAnsi="Arial" w:cs="Arial"/>
          <w:spacing w:val="-1"/>
        </w:rPr>
        <w:t xml:space="preserve"> </w:t>
      </w:r>
      <w:r w:rsidRPr="00256BF1">
        <w:rPr>
          <w:rFonts w:ascii="Arial" w:eastAsia="Arial" w:hAnsi="Arial" w:cs="Arial"/>
          <w:spacing w:val="1"/>
        </w:rPr>
        <w:t>o</w:t>
      </w:r>
      <w:r w:rsidRPr="00256BF1">
        <w:rPr>
          <w:rFonts w:ascii="Arial" w:eastAsia="Arial" w:hAnsi="Arial" w:cs="Arial"/>
        </w:rPr>
        <w:t>rd</w:t>
      </w:r>
      <w:r w:rsidRPr="00256BF1">
        <w:rPr>
          <w:rFonts w:ascii="Arial" w:eastAsia="Arial" w:hAnsi="Arial" w:cs="Arial"/>
          <w:spacing w:val="1"/>
        </w:rPr>
        <w:t>e</w:t>
      </w:r>
      <w:r w:rsidRPr="00256BF1">
        <w:rPr>
          <w:rFonts w:ascii="Arial" w:eastAsia="Arial" w:hAnsi="Arial" w:cs="Arial"/>
        </w:rPr>
        <w:t xml:space="preserve">r </w:t>
      </w:r>
      <w:r w:rsidRPr="00256BF1">
        <w:rPr>
          <w:rFonts w:ascii="Arial" w:eastAsia="Arial" w:hAnsi="Arial" w:cs="Arial"/>
          <w:spacing w:val="-2"/>
        </w:rPr>
        <w:t>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mp</w:t>
      </w:r>
      <w:r w:rsidRPr="00256BF1">
        <w:rPr>
          <w:rFonts w:ascii="Arial" w:eastAsia="Arial" w:hAnsi="Arial" w:cs="Arial"/>
          <w:spacing w:val="-3"/>
        </w:rPr>
        <w:t>l</w:t>
      </w:r>
      <w:r w:rsidRPr="00256BF1">
        <w:rPr>
          <w:rFonts w:ascii="Arial" w:eastAsia="Arial" w:hAnsi="Arial" w:cs="Arial"/>
          <w:spacing w:val="1"/>
        </w:rPr>
        <w:t>e</w:t>
      </w:r>
      <w:r w:rsidRPr="00256BF1">
        <w:rPr>
          <w:rFonts w:ascii="Arial" w:eastAsia="Arial" w:hAnsi="Arial" w:cs="Arial"/>
        </w:rPr>
        <w:t>te</w:t>
      </w:r>
      <w:r w:rsidRPr="00256BF1">
        <w:rPr>
          <w:rFonts w:ascii="Arial" w:eastAsia="Arial" w:hAnsi="Arial" w:cs="Arial"/>
          <w:spacing w:val="1"/>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is</w:t>
      </w:r>
      <w:r w:rsidRPr="00256BF1">
        <w:rPr>
          <w:rFonts w:ascii="Arial" w:eastAsia="Arial" w:hAnsi="Arial" w:cs="Arial"/>
          <w:spacing w:val="-2"/>
        </w:rPr>
        <w:t xml:space="preserve"> </w:t>
      </w:r>
      <w:r w:rsidRPr="00256BF1">
        <w:rPr>
          <w:rFonts w:ascii="Arial" w:eastAsia="Arial" w:hAnsi="Arial" w:cs="Arial"/>
          <w:spacing w:val="3"/>
        </w:rPr>
        <w:t>f</w:t>
      </w:r>
      <w:r w:rsidRPr="00256BF1">
        <w:rPr>
          <w:rFonts w:ascii="Arial" w:eastAsia="Arial" w:hAnsi="Arial" w:cs="Arial"/>
          <w:spacing w:val="1"/>
        </w:rPr>
        <w:t>o</w:t>
      </w:r>
      <w:r w:rsidRPr="00256BF1">
        <w:rPr>
          <w:rFonts w:ascii="Arial" w:eastAsia="Arial" w:hAnsi="Arial" w:cs="Arial"/>
          <w:spacing w:val="-3"/>
        </w:rPr>
        <w:t>r</w:t>
      </w:r>
      <w:r w:rsidRPr="00256BF1">
        <w:rPr>
          <w:rFonts w:ascii="Arial" w:eastAsia="Arial" w:hAnsi="Arial" w:cs="Arial"/>
          <w:spacing w:val="1"/>
        </w:rPr>
        <w:t>m</w:t>
      </w:r>
      <w:r w:rsidRPr="00256BF1">
        <w:rPr>
          <w:rFonts w:ascii="Arial" w:eastAsia="Arial" w:hAnsi="Arial" w:cs="Arial"/>
        </w:rPr>
        <w:t>,</w:t>
      </w:r>
      <w:r w:rsidRPr="00256BF1">
        <w:rPr>
          <w:rFonts w:ascii="Arial" w:eastAsia="Arial" w:hAnsi="Arial" w:cs="Arial"/>
          <w:spacing w:val="1"/>
        </w:rPr>
        <w:t xml:space="preserve"> </w:t>
      </w:r>
      <w:r w:rsidRPr="00256BF1">
        <w:rPr>
          <w:rFonts w:ascii="Arial" w:eastAsia="Arial" w:hAnsi="Arial" w:cs="Arial"/>
          <w:spacing w:val="-2"/>
        </w:rPr>
        <w:t>t</w:t>
      </w:r>
      <w:r w:rsidRPr="00256BF1">
        <w:rPr>
          <w:rFonts w:ascii="Arial" w:eastAsia="Arial" w:hAnsi="Arial" w:cs="Arial"/>
          <w:spacing w:val="1"/>
        </w:rPr>
        <w:t>h</w:t>
      </w:r>
      <w:r w:rsidRPr="00256BF1">
        <w:rPr>
          <w:rFonts w:ascii="Arial" w:eastAsia="Arial" w:hAnsi="Arial" w:cs="Arial"/>
          <w:spacing w:val="-1"/>
        </w:rPr>
        <w:t>e</w:t>
      </w:r>
      <w:r w:rsidRPr="00256BF1">
        <w:rPr>
          <w:rFonts w:ascii="Arial" w:eastAsia="Arial" w:hAnsi="Arial" w:cs="Arial"/>
        </w:rPr>
        <w:t>n</w:t>
      </w:r>
      <w:r w:rsidRPr="00256BF1">
        <w:rPr>
          <w:rFonts w:ascii="Arial" w:eastAsia="Arial" w:hAnsi="Arial" w:cs="Arial"/>
          <w:spacing w:val="1"/>
        </w:rPr>
        <w:t xml:space="preserve"> 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Rel</w:t>
      </w:r>
      <w:r w:rsidRPr="00256BF1">
        <w:rPr>
          <w:rFonts w:ascii="Arial" w:eastAsia="Arial" w:hAnsi="Arial" w:cs="Arial"/>
          <w:spacing w:val="1"/>
        </w:rPr>
        <w:t>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 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ion</w:t>
      </w:r>
      <w:r w:rsidRPr="00256BF1">
        <w:rPr>
          <w:rFonts w:ascii="Arial" w:eastAsia="Arial" w:hAnsi="Arial" w:cs="Arial"/>
          <w:spacing w:val="1"/>
        </w:rPr>
        <w:t xml:space="preserve"> </w:t>
      </w:r>
      <w:r w:rsidRPr="00256BF1">
        <w:rPr>
          <w:rFonts w:ascii="Arial" w:eastAsia="Arial" w:hAnsi="Arial" w:cs="Arial"/>
          <w:spacing w:val="-2"/>
        </w:rPr>
        <w:t>s</w:t>
      </w:r>
      <w:r w:rsidRPr="00256BF1">
        <w:rPr>
          <w:rFonts w:ascii="Arial" w:eastAsia="Arial" w:hAnsi="Arial" w:cs="Arial"/>
          <w:spacing w:val="1"/>
        </w:rPr>
        <w:t>hou</w:t>
      </w:r>
      <w:r w:rsidRPr="00256BF1">
        <w:rPr>
          <w:rFonts w:ascii="Arial" w:eastAsia="Arial" w:hAnsi="Arial" w:cs="Arial"/>
        </w:rPr>
        <w:t>ld</w:t>
      </w:r>
      <w:r w:rsidRPr="00256BF1">
        <w:rPr>
          <w:rFonts w:ascii="Arial" w:eastAsia="Arial" w:hAnsi="Arial" w:cs="Arial"/>
          <w:spacing w:val="-2"/>
        </w:rPr>
        <w:t xml:space="preserve"> </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a</w:t>
      </w:r>
      <w:r w:rsidRPr="00256BF1">
        <w:rPr>
          <w:rFonts w:ascii="Arial" w:eastAsia="Arial" w:hAnsi="Arial" w:cs="Arial"/>
        </w:rPr>
        <w:t>ct</w:t>
      </w:r>
      <w:r w:rsidR="004A0190">
        <w:rPr>
          <w:rFonts w:ascii="Arial" w:eastAsia="Arial" w:hAnsi="Arial" w:cs="Arial"/>
        </w:rPr>
        <w:t xml:space="preserve"> </w:t>
      </w:r>
      <w:hyperlink r:id="rId17" w:history="1">
        <w:r w:rsidR="004A0190" w:rsidRPr="001943E7">
          <w:rPr>
            <w:rStyle w:val="Hyperlink"/>
            <w:rFonts w:ascii="Arial" w:eastAsia="Arial" w:hAnsi="Arial" w:cs="Arial"/>
          </w:rPr>
          <w:t>martinwallis@nhs.net</w:t>
        </w:r>
      </w:hyperlink>
      <w:r w:rsidR="004A0190">
        <w:rPr>
          <w:rFonts w:ascii="Arial" w:eastAsia="Arial" w:hAnsi="Arial" w:cs="Arial"/>
        </w:rPr>
        <w:t xml:space="preserve"> </w:t>
      </w:r>
    </w:p>
    <w:p w:rsidR="00D95ADB" w:rsidRPr="00256BF1"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rPr>
      </w:pPr>
      <w:r w:rsidRPr="00256BF1">
        <w:rPr>
          <w:rFonts w:ascii="Arial" w:eastAsia="Arial" w:hAnsi="Arial" w:cs="Arial"/>
          <w:spacing w:val="2"/>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mp</w:t>
      </w:r>
      <w:r w:rsidRPr="00256BF1">
        <w:rPr>
          <w:rFonts w:ascii="Arial" w:eastAsia="Arial" w:hAnsi="Arial" w:cs="Arial"/>
        </w:rPr>
        <w:t>l</w:t>
      </w:r>
      <w:r w:rsidRPr="00256BF1">
        <w:rPr>
          <w:rFonts w:ascii="Arial" w:eastAsia="Arial" w:hAnsi="Arial" w:cs="Arial"/>
          <w:spacing w:val="-2"/>
        </w:rPr>
        <w:t>e</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3"/>
        </w:rPr>
        <w:t xml:space="preserve"> </w:t>
      </w:r>
      <w:r w:rsidRPr="00256BF1">
        <w:rPr>
          <w:rFonts w:ascii="Arial" w:eastAsia="Arial" w:hAnsi="Arial" w:cs="Arial"/>
          <w:spacing w:val="3"/>
        </w:rPr>
        <w:t>f</w:t>
      </w:r>
      <w:r w:rsidRPr="00256BF1">
        <w:rPr>
          <w:rFonts w:ascii="Arial" w:eastAsia="Arial" w:hAnsi="Arial" w:cs="Arial"/>
          <w:spacing w:val="1"/>
        </w:rPr>
        <w:t>o</w:t>
      </w:r>
      <w:r w:rsidRPr="00256BF1">
        <w:rPr>
          <w:rFonts w:ascii="Arial" w:eastAsia="Arial" w:hAnsi="Arial" w:cs="Arial"/>
          <w:spacing w:val="-3"/>
        </w:rPr>
        <w:t>r</w:t>
      </w:r>
      <w:r w:rsidRPr="00256BF1">
        <w:rPr>
          <w:rFonts w:ascii="Arial" w:eastAsia="Arial" w:hAnsi="Arial" w:cs="Arial"/>
        </w:rPr>
        <w:t>m</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h</w:t>
      </w:r>
      <w:r w:rsidRPr="00256BF1">
        <w:rPr>
          <w:rFonts w:ascii="Arial" w:eastAsia="Arial" w:hAnsi="Arial" w:cs="Arial"/>
          <w:spacing w:val="1"/>
        </w:rPr>
        <w:t>ou</w:t>
      </w:r>
      <w:r w:rsidRPr="00256BF1">
        <w:rPr>
          <w:rFonts w:ascii="Arial" w:eastAsia="Arial" w:hAnsi="Arial" w:cs="Arial"/>
        </w:rPr>
        <w:t>ld</w:t>
      </w:r>
      <w:r w:rsidRPr="00256BF1">
        <w:rPr>
          <w:rFonts w:ascii="Arial" w:eastAsia="Arial" w:hAnsi="Arial" w:cs="Arial"/>
          <w:spacing w:val="-1"/>
        </w:rPr>
        <w:t xml:space="preserve"> </w:t>
      </w:r>
      <w:r w:rsidRPr="00256BF1">
        <w:rPr>
          <w:rFonts w:ascii="Arial" w:eastAsia="Arial" w:hAnsi="Arial" w:cs="Arial"/>
          <w:spacing w:val="1"/>
        </w:rPr>
        <w:t>b</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to</w:t>
      </w:r>
      <w:r w:rsidRPr="00256BF1">
        <w:rPr>
          <w:rFonts w:ascii="Arial" w:eastAsia="Arial" w:hAnsi="Arial" w:cs="Arial"/>
          <w:spacing w:val="1"/>
        </w:rPr>
        <w:t xml:space="preserve"> </w:t>
      </w:r>
      <w:hyperlink r:id="rId18" w:history="1">
        <w:r w:rsidR="004A0190" w:rsidRPr="001943E7">
          <w:rPr>
            <w:rStyle w:val="Hyperlink"/>
            <w:rFonts w:ascii="Arial" w:eastAsia="Arial" w:hAnsi="Arial" w:cs="Arial"/>
          </w:rPr>
          <w:t>martinwallis@nhs.net</w:t>
        </w:r>
      </w:hyperlink>
      <w:r w:rsidRPr="00256BF1">
        <w:rPr>
          <w:rFonts w:ascii="Arial" w:eastAsia="Arial" w:hAnsi="Arial" w:cs="Arial"/>
        </w:rPr>
        <w:t>.</w:t>
      </w:r>
    </w:p>
    <w:p w:rsidR="00D95ADB" w:rsidRPr="00256BF1"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rPr>
      </w:pPr>
      <w:r w:rsidRPr="00256BF1">
        <w:rPr>
          <w:rFonts w:ascii="Arial" w:eastAsia="Arial" w:hAnsi="Arial" w:cs="Arial"/>
        </w:rPr>
        <w:t>A</w:t>
      </w:r>
      <w:r w:rsidRPr="00256BF1">
        <w:rPr>
          <w:rFonts w:ascii="Arial" w:eastAsia="Arial" w:hAnsi="Arial" w:cs="Arial"/>
          <w:spacing w:val="1"/>
        </w:rPr>
        <w:t>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rPr>
        <w:t>c</w:t>
      </w:r>
      <w:r w:rsidRPr="00256BF1">
        <w:rPr>
          <w:rFonts w:ascii="Arial" w:eastAsia="Arial" w:hAnsi="Arial" w:cs="Arial"/>
          <w:spacing w:val="1"/>
        </w:rPr>
        <w:t>han</w:t>
      </w:r>
      <w:r w:rsidRPr="00256BF1">
        <w:rPr>
          <w:rFonts w:ascii="Arial" w:eastAsia="Arial" w:hAnsi="Arial" w:cs="Arial"/>
          <w:spacing w:val="-1"/>
        </w:rPr>
        <w:t>g</w:t>
      </w:r>
      <w:r w:rsidRPr="00256BF1">
        <w:rPr>
          <w:rFonts w:ascii="Arial" w:eastAsia="Arial" w:hAnsi="Arial" w:cs="Arial"/>
          <w:spacing w:val="1"/>
        </w:rPr>
        <w:t>e</w:t>
      </w:r>
      <w:r w:rsidRPr="00256BF1">
        <w:rPr>
          <w:rFonts w:ascii="Arial" w:eastAsia="Arial" w:hAnsi="Arial" w:cs="Arial"/>
        </w:rPr>
        <w:t xml:space="preserve">s </w:t>
      </w:r>
      <w:r w:rsidRPr="00256BF1">
        <w:rPr>
          <w:rFonts w:ascii="Arial" w:eastAsia="Arial" w:hAnsi="Arial" w:cs="Arial"/>
          <w:spacing w:val="-1"/>
        </w:rPr>
        <w:t>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rPr>
        <w:t>i</w:t>
      </w:r>
      <w:r w:rsidRPr="00256BF1">
        <w:rPr>
          <w:rFonts w:ascii="Arial" w:eastAsia="Arial" w:hAnsi="Arial" w:cs="Arial"/>
          <w:spacing w:val="1"/>
        </w:rPr>
        <w:t>n</w:t>
      </w:r>
      <w:r w:rsidRPr="00256BF1">
        <w:rPr>
          <w:rFonts w:ascii="Arial" w:eastAsia="Arial" w:hAnsi="Arial" w:cs="Arial"/>
          <w:spacing w:val="-2"/>
        </w:rPr>
        <w:t>t</w:t>
      </w:r>
      <w:r w:rsidRPr="00256BF1">
        <w:rPr>
          <w:rFonts w:ascii="Arial" w:eastAsia="Arial" w:hAnsi="Arial" w:cs="Arial"/>
          <w:spacing w:val="1"/>
        </w:rPr>
        <w:t>e</w:t>
      </w:r>
      <w:r w:rsidRPr="00256BF1">
        <w:rPr>
          <w:rFonts w:ascii="Arial" w:eastAsia="Arial" w:hAnsi="Arial" w:cs="Arial"/>
        </w:rPr>
        <w:t>re</w:t>
      </w:r>
      <w:r w:rsidRPr="00256BF1">
        <w:rPr>
          <w:rFonts w:ascii="Arial" w:eastAsia="Arial" w:hAnsi="Arial" w:cs="Arial"/>
          <w:spacing w:val="-2"/>
        </w:rPr>
        <w:t>s</w:t>
      </w:r>
      <w:r w:rsidRPr="00256BF1">
        <w:rPr>
          <w:rFonts w:ascii="Arial" w:eastAsia="Arial" w:hAnsi="Arial" w:cs="Arial"/>
        </w:rPr>
        <w:t>ts</w:t>
      </w:r>
      <w:r w:rsidRPr="00256BF1">
        <w:rPr>
          <w:rFonts w:ascii="Arial" w:eastAsia="Arial" w:hAnsi="Arial" w:cs="Arial"/>
          <w:spacing w:val="1"/>
        </w:rPr>
        <w:t xml:space="preserve"> de</w:t>
      </w:r>
      <w:r w:rsidRPr="00256BF1">
        <w:rPr>
          <w:rFonts w:ascii="Arial" w:eastAsia="Arial" w:hAnsi="Arial" w:cs="Arial"/>
        </w:rPr>
        <w:t>clar</w:t>
      </w:r>
      <w:r w:rsidRPr="00256BF1">
        <w:rPr>
          <w:rFonts w:ascii="Arial" w:eastAsia="Arial" w:hAnsi="Arial" w:cs="Arial"/>
          <w:spacing w:val="-2"/>
        </w:rPr>
        <w:t>e</w:t>
      </w:r>
      <w:r w:rsidRPr="00256BF1">
        <w:rPr>
          <w:rFonts w:ascii="Arial" w:eastAsia="Arial" w:hAnsi="Arial" w:cs="Arial"/>
        </w:rPr>
        <w:t>d</w:t>
      </w:r>
      <w:r w:rsidRPr="00256BF1">
        <w:rPr>
          <w:rFonts w:ascii="Arial" w:eastAsia="Arial" w:hAnsi="Arial" w:cs="Arial"/>
          <w:spacing w:val="1"/>
        </w:rPr>
        <w:t xml:space="preserve"> e</w:t>
      </w:r>
      <w:r w:rsidRPr="00256BF1">
        <w:rPr>
          <w:rFonts w:ascii="Arial" w:eastAsia="Arial" w:hAnsi="Arial" w:cs="Arial"/>
        </w:rPr>
        <w:t>i</w:t>
      </w:r>
      <w:r w:rsidRPr="00256BF1">
        <w:rPr>
          <w:rFonts w:ascii="Arial" w:eastAsia="Arial" w:hAnsi="Arial" w:cs="Arial"/>
          <w:spacing w:val="-2"/>
        </w:rPr>
        <w:t>t</w:t>
      </w:r>
      <w:r w:rsidRPr="00256BF1">
        <w:rPr>
          <w:rFonts w:ascii="Arial" w:eastAsia="Arial" w:hAnsi="Arial" w:cs="Arial"/>
          <w:spacing w:val="1"/>
        </w:rPr>
        <w:t>he</w:t>
      </w:r>
      <w:r w:rsidRPr="00256BF1">
        <w:rPr>
          <w:rFonts w:ascii="Arial" w:eastAsia="Arial" w:hAnsi="Arial" w:cs="Arial"/>
        </w:rPr>
        <w:t xml:space="preserve">r </w:t>
      </w:r>
      <w:r w:rsidRPr="00256BF1">
        <w:rPr>
          <w:rFonts w:ascii="Arial" w:eastAsia="Arial" w:hAnsi="Arial" w:cs="Arial"/>
          <w:spacing w:val="-2"/>
        </w:rPr>
        <w:t>d</w:t>
      </w:r>
      <w:r w:rsidRPr="00256BF1">
        <w:rPr>
          <w:rFonts w:ascii="Arial" w:eastAsia="Arial" w:hAnsi="Arial" w:cs="Arial"/>
          <w:spacing w:val="1"/>
        </w:rPr>
        <w:t>u</w:t>
      </w:r>
      <w:r w:rsidRPr="00256BF1">
        <w:rPr>
          <w:rFonts w:ascii="Arial" w:eastAsia="Arial" w:hAnsi="Arial" w:cs="Arial"/>
        </w:rPr>
        <w:t>r</w:t>
      </w:r>
      <w:r w:rsidRPr="00256BF1">
        <w:rPr>
          <w:rFonts w:ascii="Arial" w:eastAsia="Arial" w:hAnsi="Arial" w:cs="Arial"/>
          <w:spacing w:val="-1"/>
        </w:rPr>
        <w:t>in</w:t>
      </w:r>
      <w:r w:rsidRPr="00256BF1">
        <w:rPr>
          <w:rFonts w:ascii="Arial" w:eastAsia="Arial" w:hAnsi="Arial" w:cs="Arial"/>
        </w:rPr>
        <w:t>g</w:t>
      </w:r>
      <w:r w:rsidRPr="00256BF1">
        <w:rPr>
          <w:rFonts w:ascii="Arial" w:eastAsia="Arial" w:hAnsi="Arial" w:cs="Arial"/>
          <w:spacing w:val="-1"/>
        </w:rPr>
        <w:t xml:space="preserve"> </w:t>
      </w:r>
      <w:r w:rsidRPr="00256BF1">
        <w:rPr>
          <w:rFonts w:ascii="Arial" w:eastAsia="Arial" w:hAnsi="Arial" w:cs="Arial"/>
          <w:spacing w:val="1"/>
        </w:rPr>
        <w:t>th</w:t>
      </w:r>
      <w:r w:rsidRPr="00256BF1">
        <w:rPr>
          <w:rFonts w:ascii="Arial" w:eastAsia="Arial" w:hAnsi="Arial" w:cs="Arial"/>
        </w:rPr>
        <w:t>e</w:t>
      </w:r>
      <w:r w:rsidRPr="00256BF1">
        <w:rPr>
          <w:rFonts w:ascii="Arial" w:eastAsia="Arial" w:hAnsi="Arial" w:cs="Arial"/>
          <w:spacing w:val="1"/>
        </w:rPr>
        <w:t xml:space="preserve"> p</w:t>
      </w:r>
      <w:r w:rsidRPr="00256BF1">
        <w:rPr>
          <w:rFonts w:ascii="Arial" w:eastAsia="Arial" w:hAnsi="Arial" w:cs="Arial"/>
        </w:rPr>
        <w:t>ro</w:t>
      </w:r>
      <w:r w:rsidRPr="00256BF1">
        <w:rPr>
          <w:rFonts w:ascii="Arial" w:eastAsia="Arial" w:hAnsi="Arial" w:cs="Arial"/>
          <w:spacing w:val="-2"/>
        </w:rPr>
        <w:t>c</w:t>
      </w:r>
      <w:r w:rsidRPr="00256BF1">
        <w:rPr>
          <w:rFonts w:ascii="Arial" w:eastAsia="Arial" w:hAnsi="Arial" w:cs="Arial"/>
          <w:spacing w:val="1"/>
        </w:rPr>
        <w:t>u</w:t>
      </w:r>
      <w:r w:rsidRPr="00256BF1">
        <w:rPr>
          <w:rFonts w:ascii="Arial" w:eastAsia="Arial" w:hAnsi="Arial" w:cs="Arial"/>
        </w:rPr>
        <w:t>reme</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2"/>
        </w:rPr>
        <w:t xml:space="preserve"> </w:t>
      </w:r>
      <w:r w:rsidRPr="00256BF1">
        <w:rPr>
          <w:rFonts w:ascii="Arial" w:eastAsia="Arial" w:hAnsi="Arial" w:cs="Arial"/>
          <w:spacing w:val="1"/>
        </w:rPr>
        <w:t>p</w:t>
      </w:r>
      <w:r w:rsidRPr="00256BF1">
        <w:rPr>
          <w:rFonts w:ascii="Arial" w:eastAsia="Arial" w:hAnsi="Arial" w:cs="Arial"/>
        </w:rPr>
        <w:t>r</w:t>
      </w:r>
      <w:r w:rsidRPr="00256BF1">
        <w:rPr>
          <w:rFonts w:ascii="Arial" w:eastAsia="Arial" w:hAnsi="Arial" w:cs="Arial"/>
          <w:spacing w:val="-2"/>
        </w:rPr>
        <w:t>o</w:t>
      </w:r>
      <w:r w:rsidRPr="00256BF1">
        <w:rPr>
          <w:rFonts w:ascii="Arial" w:eastAsia="Arial" w:hAnsi="Arial" w:cs="Arial"/>
        </w:rPr>
        <w:t>c</w:t>
      </w:r>
      <w:r w:rsidRPr="00256BF1">
        <w:rPr>
          <w:rFonts w:ascii="Arial" w:eastAsia="Arial" w:hAnsi="Arial" w:cs="Arial"/>
          <w:spacing w:val="1"/>
        </w:rPr>
        <w:t>e</w:t>
      </w:r>
      <w:r w:rsidRPr="00256BF1">
        <w:rPr>
          <w:rFonts w:ascii="Arial" w:eastAsia="Arial" w:hAnsi="Arial" w:cs="Arial"/>
        </w:rPr>
        <w:t xml:space="preserve">ss </w:t>
      </w:r>
      <w:r w:rsidRPr="00256BF1">
        <w:rPr>
          <w:rFonts w:ascii="Arial" w:eastAsia="Arial" w:hAnsi="Arial" w:cs="Arial"/>
          <w:spacing w:val="1"/>
        </w:rPr>
        <w:t>o</w:t>
      </w:r>
      <w:r w:rsidRPr="00256BF1">
        <w:rPr>
          <w:rFonts w:ascii="Arial" w:eastAsia="Arial" w:hAnsi="Arial" w:cs="Arial"/>
        </w:rPr>
        <w:t xml:space="preserve">r </w:t>
      </w:r>
      <w:r w:rsidRPr="00256BF1">
        <w:rPr>
          <w:rFonts w:ascii="Arial" w:eastAsia="Arial" w:hAnsi="Arial" w:cs="Arial"/>
          <w:spacing w:val="1"/>
        </w:rPr>
        <w:t>du</w:t>
      </w:r>
      <w:r w:rsidRPr="00256BF1">
        <w:rPr>
          <w:rFonts w:ascii="Arial" w:eastAsia="Arial" w:hAnsi="Arial" w:cs="Arial"/>
        </w:rPr>
        <w:t>r</w:t>
      </w:r>
      <w:r w:rsidRPr="00256BF1">
        <w:rPr>
          <w:rFonts w:ascii="Arial" w:eastAsia="Arial" w:hAnsi="Arial" w:cs="Arial"/>
          <w:spacing w:val="-1"/>
        </w:rPr>
        <w:t>i</w:t>
      </w:r>
      <w:r w:rsidRPr="00256BF1">
        <w:rPr>
          <w:rFonts w:ascii="Arial" w:eastAsia="Arial" w:hAnsi="Arial" w:cs="Arial"/>
          <w:spacing w:val="1"/>
        </w:rPr>
        <w:t>n</w:t>
      </w:r>
      <w:r w:rsidRPr="00256BF1">
        <w:rPr>
          <w:rFonts w:ascii="Arial" w:eastAsia="Arial" w:hAnsi="Arial" w:cs="Arial"/>
        </w:rPr>
        <w:t>g</w:t>
      </w:r>
      <w:r w:rsidRPr="00256BF1">
        <w:rPr>
          <w:rFonts w:ascii="Arial" w:eastAsia="Arial" w:hAnsi="Arial" w:cs="Arial"/>
          <w:spacing w:val="-1"/>
        </w:rPr>
        <w:t xml:space="preserve"> </w:t>
      </w:r>
      <w:r w:rsidRPr="00256BF1">
        <w:rPr>
          <w:rFonts w:ascii="Arial" w:eastAsia="Arial" w:hAnsi="Arial" w:cs="Arial"/>
          <w:spacing w:val="1"/>
        </w:rPr>
        <w:t>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rm</w:t>
      </w:r>
      <w:r w:rsidRPr="00256BF1">
        <w:rPr>
          <w:rFonts w:ascii="Arial" w:eastAsia="Arial" w:hAnsi="Arial" w:cs="Arial"/>
          <w:spacing w:val="-1"/>
        </w:rPr>
        <w:t xml:space="preserve"> o</w:t>
      </w:r>
      <w:r w:rsidRPr="00256BF1">
        <w:rPr>
          <w:rFonts w:ascii="Arial" w:eastAsia="Arial" w:hAnsi="Arial" w:cs="Arial"/>
        </w:rPr>
        <w:t>f</w:t>
      </w:r>
      <w:r w:rsidRPr="00256BF1">
        <w:rPr>
          <w:rFonts w:ascii="Arial" w:eastAsia="Arial" w:hAnsi="Arial" w:cs="Arial"/>
          <w:spacing w:val="1"/>
        </w:rPr>
        <w:t xml:space="preserve"> an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rPr>
        <w:t>c</w:t>
      </w:r>
      <w:r w:rsidRPr="00256BF1">
        <w:rPr>
          <w:rFonts w:ascii="Arial" w:eastAsia="Arial" w:hAnsi="Arial" w:cs="Arial"/>
          <w:spacing w:val="1"/>
        </w:rPr>
        <w:t>on</w:t>
      </w:r>
      <w:r w:rsidRPr="00256BF1">
        <w:rPr>
          <w:rFonts w:ascii="Arial" w:eastAsia="Arial" w:hAnsi="Arial" w:cs="Arial"/>
        </w:rPr>
        <w:t>tract</w:t>
      </w:r>
      <w:r w:rsidRPr="00256BF1">
        <w:rPr>
          <w:rFonts w:ascii="Arial" w:eastAsia="Arial" w:hAnsi="Arial" w:cs="Arial"/>
          <w:spacing w:val="1"/>
        </w:rPr>
        <w:t xml:space="preserve"> </w:t>
      </w:r>
      <w:r w:rsidRPr="00256BF1">
        <w:rPr>
          <w:rFonts w:ascii="Arial" w:eastAsia="Arial" w:hAnsi="Arial" w:cs="Arial"/>
          <w:spacing w:val="-2"/>
        </w:rPr>
        <w:t>s</w:t>
      </w:r>
      <w:r w:rsidRPr="00256BF1">
        <w:rPr>
          <w:rFonts w:ascii="Arial" w:eastAsia="Arial" w:hAnsi="Arial" w:cs="Arial"/>
          <w:spacing w:val="1"/>
        </w:rPr>
        <w:t>ub</w:t>
      </w:r>
      <w:r w:rsidRPr="00256BF1">
        <w:rPr>
          <w:rFonts w:ascii="Arial" w:eastAsia="Arial" w:hAnsi="Arial" w:cs="Arial"/>
          <w:spacing w:val="-2"/>
        </w:rPr>
        <w:t>s</w:t>
      </w:r>
      <w:r w:rsidRPr="00256BF1">
        <w:rPr>
          <w:rFonts w:ascii="Arial" w:eastAsia="Arial" w:hAnsi="Arial" w:cs="Arial"/>
          <w:spacing w:val="1"/>
        </w:rPr>
        <w:t>e</w:t>
      </w:r>
      <w:r w:rsidRPr="00256BF1">
        <w:rPr>
          <w:rFonts w:ascii="Arial" w:eastAsia="Arial" w:hAnsi="Arial" w:cs="Arial"/>
          <w:spacing w:val="-1"/>
        </w:rPr>
        <w:t>q</w:t>
      </w:r>
      <w:r w:rsidRPr="00256BF1">
        <w:rPr>
          <w:rFonts w:ascii="Arial" w:eastAsia="Arial" w:hAnsi="Arial" w:cs="Arial"/>
          <w:spacing w:val="1"/>
        </w:rPr>
        <w:t>uen</w:t>
      </w:r>
      <w:r w:rsidRPr="00256BF1">
        <w:rPr>
          <w:rFonts w:ascii="Arial" w:eastAsia="Arial" w:hAnsi="Arial" w:cs="Arial"/>
        </w:rPr>
        <w:t>tly</w:t>
      </w:r>
      <w:r w:rsidRPr="00256BF1">
        <w:rPr>
          <w:rFonts w:ascii="Arial" w:eastAsia="Arial" w:hAnsi="Arial" w:cs="Arial"/>
          <w:spacing w:val="-2"/>
        </w:rPr>
        <w:t xml:space="preserve"> </w:t>
      </w:r>
      <w:r w:rsidRPr="00256BF1">
        <w:rPr>
          <w:rFonts w:ascii="Arial" w:eastAsia="Arial" w:hAnsi="Arial" w:cs="Arial"/>
          <w:spacing w:val="1"/>
        </w:rPr>
        <w:t>en</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r</w:t>
      </w:r>
      <w:r w:rsidRPr="00256BF1">
        <w:rPr>
          <w:rFonts w:ascii="Arial" w:eastAsia="Arial" w:hAnsi="Arial" w:cs="Arial"/>
          <w:spacing w:val="-2"/>
        </w:rPr>
        <w:t>e</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i</w:t>
      </w:r>
      <w:r w:rsidRPr="00256BF1">
        <w:rPr>
          <w:rFonts w:ascii="Arial" w:eastAsia="Arial" w:hAnsi="Arial" w:cs="Arial"/>
          <w:spacing w:val="1"/>
        </w:rPr>
        <w:t>n</w:t>
      </w:r>
      <w:r w:rsidRPr="00256BF1">
        <w:rPr>
          <w:rFonts w:ascii="Arial" w:eastAsia="Arial" w:hAnsi="Arial" w:cs="Arial"/>
          <w:spacing w:val="-2"/>
        </w:rPr>
        <w:t>t</w:t>
      </w:r>
      <w:r w:rsidRPr="00256BF1">
        <w:rPr>
          <w:rFonts w:ascii="Arial" w:eastAsia="Arial" w:hAnsi="Arial" w:cs="Arial"/>
        </w:rPr>
        <w:t>o</w:t>
      </w:r>
      <w:r w:rsidRPr="00256BF1">
        <w:rPr>
          <w:rFonts w:ascii="Arial" w:eastAsia="Arial" w:hAnsi="Arial" w:cs="Arial"/>
          <w:spacing w:val="1"/>
        </w:rPr>
        <w:t xml:space="preserve"> b</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R</w:t>
      </w:r>
      <w:r w:rsidRPr="00256BF1">
        <w:rPr>
          <w:rFonts w:ascii="Arial" w:eastAsia="Arial" w:hAnsi="Arial" w:cs="Arial"/>
          <w:spacing w:val="1"/>
        </w:rPr>
        <w:t>e</w:t>
      </w:r>
      <w:r w:rsidRPr="00256BF1">
        <w:rPr>
          <w:rFonts w:ascii="Arial" w:eastAsia="Arial" w:hAnsi="Arial" w:cs="Arial"/>
          <w:spacing w:val="-3"/>
        </w:rPr>
        <w:t>l</w:t>
      </w:r>
      <w:r w:rsidRPr="00256BF1">
        <w:rPr>
          <w:rFonts w:ascii="Arial" w:eastAsia="Arial" w:hAnsi="Arial" w:cs="Arial"/>
          <w:spacing w:val="1"/>
        </w:rPr>
        <w:t>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 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ion</w:t>
      </w:r>
      <w:r w:rsidRPr="00256BF1">
        <w:rPr>
          <w:rFonts w:ascii="Arial" w:eastAsia="Arial" w:hAnsi="Arial" w:cs="Arial"/>
          <w:spacing w:val="-1"/>
        </w:rPr>
        <w:t xml:space="preserve"> </w:t>
      </w:r>
      <w:r w:rsidRPr="00256BF1">
        <w:rPr>
          <w:rFonts w:ascii="Arial" w:eastAsia="Arial" w:hAnsi="Arial" w:cs="Arial"/>
          <w:spacing w:val="1"/>
        </w:rPr>
        <w:t>an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C</w:t>
      </w:r>
      <w:r w:rsidRPr="00256BF1">
        <w:rPr>
          <w:rFonts w:ascii="Arial" w:eastAsia="Arial" w:hAnsi="Arial" w:cs="Arial"/>
        </w:rPr>
        <w:t>G</w:t>
      </w:r>
      <w:r w:rsidRPr="00256BF1">
        <w:rPr>
          <w:rFonts w:ascii="Arial" w:eastAsia="Arial" w:hAnsi="Arial" w:cs="Arial"/>
          <w:spacing w:val="1"/>
        </w:rPr>
        <w:t xml:space="preserve"> mu</w:t>
      </w:r>
      <w:r w:rsidRPr="00256BF1">
        <w:rPr>
          <w:rFonts w:ascii="Arial" w:eastAsia="Arial" w:hAnsi="Arial" w:cs="Arial"/>
        </w:rPr>
        <w:t>st</w:t>
      </w:r>
      <w:r w:rsidR="004A0190">
        <w:rPr>
          <w:rFonts w:ascii="Arial" w:eastAsia="Arial" w:hAnsi="Arial" w:cs="Arial"/>
        </w:rPr>
        <w:t xml:space="preserve"> be</w:t>
      </w:r>
      <w:r w:rsidRPr="00256BF1">
        <w:rPr>
          <w:rFonts w:ascii="Arial" w:eastAsia="Arial" w:hAnsi="Arial" w:cs="Arial"/>
          <w:spacing w:val="-1"/>
        </w:rPr>
        <w:t xml:space="preserve"> </w:t>
      </w:r>
      <w:r w:rsidRPr="00256BF1">
        <w:rPr>
          <w:rFonts w:ascii="Arial" w:eastAsia="Arial" w:hAnsi="Arial" w:cs="Arial"/>
          <w:spacing w:val="1"/>
        </w:rPr>
        <w:t>no</w:t>
      </w:r>
      <w:r w:rsidRPr="00256BF1">
        <w:rPr>
          <w:rFonts w:ascii="Arial" w:eastAsia="Arial" w:hAnsi="Arial" w:cs="Arial"/>
        </w:rPr>
        <w:t>t</w:t>
      </w:r>
      <w:r w:rsidRPr="00256BF1">
        <w:rPr>
          <w:rFonts w:ascii="Arial" w:eastAsia="Arial" w:hAnsi="Arial" w:cs="Arial"/>
          <w:spacing w:val="-2"/>
        </w:rPr>
        <w:t>i</w:t>
      </w:r>
      <w:r w:rsidRPr="00256BF1">
        <w:rPr>
          <w:rFonts w:ascii="Arial" w:eastAsia="Arial" w:hAnsi="Arial" w:cs="Arial"/>
          <w:spacing w:val="3"/>
        </w:rPr>
        <w:t>f</w:t>
      </w:r>
      <w:r w:rsidRPr="00256BF1">
        <w:rPr>
          <w:rFonts w:ascii="Arial" w:eastAsia="Arial" w:hAnsi="Arial" w:cs="Arial"/>
          <w:spacing w:val="-3"/>
        </w:rPr>
        <w:t>i</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 xml:space="preserve">CCG </w:t>
      </w:r>
      <w:r w:rsidRPr="00256BF1">
        <w:rPr>
          <w:rFonts w:ascii="Arial" w:eastAsia="Arial" w:hAnsi="Arial" w:cs="Arial"/>
          <w:spacing w:val="1"/>
        </w:rPr>
        <w:t>b</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mp</w:t>
      </w:r>
      <w:r w:rsidRPr="00256BF1">
        <w:rPr>
          <w:rFonts w:ascii="Arial" w:eastAsia="Arial" w:hAnsi="Arial" w:cs="Arial"/>
        </w:rPr>
        <w:t>le</w:t>
      </w:r>
      <w:r w:rsidRPr="00256BF1">
        <w:rPr>
          <w:rFonts w:ascii="Arial" w:eastAsia="Arial" w:hAnsi="Arial" w:cs="Arial"/>
          <w:spacing w:val="1"/>
        </w:rPr>
        <w:t>t</w:t>
      </w:r>
      <w:r w:rsidRPr="00256BF1">
        <w:rPr>
          <w:rFonts w:ascii="Arial" w:eastAsia="Arial" w:hAnsi="Arial" w:cs="Arial"/>
          <w:spacing w:val="-3"/>
        </w:rPr>
        <w:t>i</w:t>
      </w:r>
      <w:r w:rsidRPr="00256BF1">
        <w:rPr>
          <w:rFonts w:ascii="Arial" w:eastAsia="Arial" w:hAnsi="Arial" w:cs="Arial"/>
          <w:spacing w:val="1"/>
        </w:rPr>
        <w:t>n</w:t>
      </w:r>
      <w:r w:rsidRPr="00256BF1">
        <w:rPr>
          <w:rFonts w:ascii="Arial" w:eastAsia="Arial" w:hAnsi="Arial" w:cs="Arial"/>
        </w:rPr>
        <w:t>g</w:t>
      </w:r>
      <w:r w:rsidRPr="00256BF1">
        <w:rPr>
          <w:rFonts w:ascii="Arial" w:eastAsia="Arial" w:hAnsi="Arial" w:cs="Arial"/>
          <w:spacing w:val="-1"/>
        </w:rPr>
        <w:t xml:space="preserve"> </w:t>
      </w: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spacing w:val="-1"/>
        </w:rPr>
        <w:t>n</w:t>
      </w:r>
      <w:r w:rsidRPr="00256BF1">
        <w:rPr>
          <w:rFonts w:ascii="Arial" w:eastAsia="Arial" w:hAnsi="Arial" w:cs="Arial"/>
          <w:spacing w:val="1"/>
        </w:rPr>
        <w:t>e</w:t>
      </w:r>
      <w:r w:rsidRPr="00256BF1">
        <w:rPr>
          <w:rFonts w:ascii="Arial" w:eastAsia="Arial" w:hAnsi="Arial" w:cs="Arial"/>
        </w:rPr>
        <w:t xml:space="preserve">w </w:t>
      </w:r>
      <w:r w:rsidRPr="00256BF1">
        <w:rPr>
          <w:rFonts w:ascii="Arial" w:eastAsia="Arial" w:hAnsi="Arial" w:cs="Arial"/>
          <w:spacing w:val="1"/>
        </w:rPr>
        <w:t>de</w:t>
      </w:r>
      <w:r w:rsidRPr="00256BF1">
        <w:rPr>
          <w:rFonts w:ascii="Arial" w:eastAsia="Arial" w:hAnsi="Arial" w:cs="Arial"/>
        </w:rPr>
        <w:t>clarati</w:t>
      </w:r>
      <w:r w:rsidRPr="00256BF1">
        <w:rPr>
          <w:rFonts w:ascii="Arial" w:eastAsia="Arial" w:hAnsi="Arial" w:cs="Arial"/>
          <w:spacing w:val="-1"/>
        </w:rPr>
        <w:t>o</w:t>
      </w:r>
      <w:r w:rsidRPr="00256BF1">
        <w:rPr>
          <w:rFonts w:ascii="Arial" w:eastAsia="Arial" w:hAnsi="Arial" w:cs="Arial"/>
        </w:rPr>
        <w:t>n</w:t>
      </w:r>
      <w:r w:rsidRPr="00256BF1">
        <w:rPr>
          <w:rFonts w:ascii="Arial" w:eastAsia="Arial" w:hAnsi="Arial" w:cs="Arial"/>
          <w:spacing w:val="-1"/>
        </w:rPr>
        <w:t xml:space="preserve"> </w:t>
      </w:r>
      <w:r w:rsidRPr="00256BF1">
        <w:rPr>
          <w:rFonts w:ascii="Arial" w:eastAsia="Arial" w:hAnsi="Arial" w:cs="Arial"/>
        </w:rPr>
        <w:t>f</w:t>
      </w:r>
      <w:r w:rsidRPr="00256BF1">
        <w:rPr>
          <w:rFonts w:ascii="Arial" w:eastAsia="Arial" w:hAnsi="Arial" w:cs="Arial"/>
          <w:spacing w:val="1"/>
        </w:rPr>
        <w:t>o</w:t>
      </w:r>
      <w:r w:rsidRPr="00256BF1">
        <w:rPr>
          <w:rFonts w:ascii="Arial" w:eastAsia="Arial" w:hAnsi="Arial" w:cs="Arial"/>
        </w:rPr>
        <w:t>rm</w:t>
      </w:r>
      <w:r w:rsidRPr="00256BF1">
        <w:rPr>
          <w:rFonts w:ascii="Arial" w:eastAsia="Arial" w:hAnsi="Arial" w:cs="Arial"/>
          <w:spacing w:val="-1"/>
        </w:rPr>
        <w:t xml:space="preserve"> </w:t>
      </w:r>
      <w:r w:rsidRPr="00256BF1">
        <w:rPr>
          <w:rFonts w:ascii="Arial" w:eastAsia="Arial" w:hAnsi="Arial" w:cs="Arial"/>
          <w:spacing w:val="1"/>
        </w:rPr>
        <w:t>an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2"/>
        </w:rPr>
        <w:t>s</w:t>
      </w:r>
      <w:r w:rsidRPr="00256BF1">
        <w:rPr>
          <w:rFonts w:ascii="Arial" w:eastAsia="Arial" w:hAnsi="Arial" w:cs="Arial"/>
          <w:spacing w:val="1"/>
        </w:rPr>
        <w:t>ubm</w:t>
      </w:r>
      <w:r w:rsidRPr="00256BF1">
        <w:rPr>
          <w:rFonts w:ascii="Arial" w:eastAsia="Arial" w:hAnsi="Arial" w:cs="Arial"/>
        </w:rPr>
        <w:t>i</w:t>
      </w:r>
      <w:r w:rsidRPr="00256BF1">
        <w:rPr>
          <w:rFonts w:ascii="Arial" w:eastAsia="Arial" w:hAnsi="Arial" w:cs="Arial"/>
          <w:spacing w:val="-2"/>
        </w:rPr>
        <w:t>t</w:t>
      </w:r>
      <w:r w:rsidRPr="00256BF1">
        <w:rPr>
          <w:rFonts w:ascii="Arial" w:eastAsia="Arial" w:hAnsi="Arial" w:cs="Arial"/>
        </w:rPr>
        <w:t>ti</w:t>
      </w:r>
      <w:r w:rsidRPr="00256BF1">
        <w:rPr>
          <w:rFonts w:ascii="Arial" w:eastAsia="Arial" w:hAnsi="Arial" w:cs="Arial"/>
          <w:spacing w:val="1"/>
        </w:rPr>
        <w:t>n</w:t>
      </w:r>
      <w:r w:rsidRPr="00256BF1">
        <w:rPr>
          <w:rFonts w:ascii="Arial" w:eastAsia="Arial" w:hAnsi="Arial" w:cs="Arial"/>
        </w:rPr>
        <w:t>g</w:t>
      </w:r>
      <w:r w:rsidRPr="00256BF1">
        <w:rPr>
          <w:rFonts w:ascii="Arial" w:eastAsia="Arial" w:hAnsi="Arial" w:cs="Arial"/>
          <w:spacing w:val="-1"/>
        </w:rPr>
        <w:t xml:space="preserve"> </w:t>
      </w:r>
      <w:r w:rsidRPr="00256BF1">
        <w:rPr>
          <w:rFonts w:ascii="Arial" w:eastAsia="Arial" w:hAnsi="Arial" w:cs="Arial"/>
        </w:rPr>
        <w:t>it</w:t>
      </w:r>
      <w:r w:rsidRPr="00256BF1">
        <w:rPr>
          <w:rFonts w:ascii="Arial" w:eastAsia="Arial" w:hAnsi="Arial" w:cs="Arial"/>
          <w:spacing w:val="1"/>
        </w:rPr>
        <w:t xml:space="preserve"> </w:t>
      </w:r>
      <w:r w:rsidRPr="00256BF1">
        <w:rPr>
          <w:rFonts w:ascii="Arial" w:eastAsia="Arial" w:hAnsi="Arial" w:cs="Arial"/>
        </w:rPr>
        <w:t>to</w:t>
      </w:r>
      <w:r w:rsidRPr="00256BF1">
        <w:rPr>
          <w:rFonts w:ascii="Arial" w:eastAsia="Arial" w:hAnsi="Arial" w:cs="Arial"/>
          <w:spacing w:val="-1"/>
        </w:rPr>
        <w:t xml:space="preserve"> </w:t>
      </w:r>
      <w:hyperlink r:id="rId19" w:history="1">
        <w:r w:rsidR="004A0190" w:rsidRPr="001943E7">
          <w:rPr>
            <w:rStyle w:val="Hyperlink"/>
            <w:rFonts w:ascii="Arial" w:eastAsia="Arial" w:hAnsi="Arial" w:cs="Arial"/>
          </w:rPr>
          <w:t>martinwallis@nhs.net</w:t>
        </w:r>
      </w:hyperlink>
    </w:p>
    <w:p w:rsidR="00D95ADB" w:rsidRPr="00256BF1"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rPr>
      </w:pPr>
      <w:r w:rsidRPr="00256BF1">
        <w:rPr>
          <w:rFonts w:ascii="Arial" w:eastAsia="Arial" w:hAnsi="Arial" w:cs="Arial"/>
        </w:rPr>
        <w:t>Rel</w:t>
      </w:r>
      <w:r w:rsidRPr="00256BF1">
        <w:rPr>
          <w:rFonts w:ascii="Arial" w:eastAsia="Arial" w:hAnsi="Arial" w:cs="Arial"/>
          <w:spacing w:val="1"/>
        </w:rPr>
        <w:t>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w:t>
      </w:r>
      <w:r w:rsidRPr="00256BF1">
        <w:rPr>
          <w:rFonts w:ascii="Arial" w:eastAsia="Arial" w:hAnsi="Arial" w:cs="Arial"/>
          <w:spacing w:val="-1"/>
        </w:rPr>
        <w:t>n</w:t>
      </w:r>
      <w:r w:rsidRPr="00256BF1">
        <w:rPr>
          <w:rFonts w:ascii="Arial" w:eastAsia="Arial" w:hAnsi="Arial" w:cs="Arial"/>
        </w:rPr>
        <w:t>s c</w:t>
      </w:r>
      <w:r w:rsidRPr="00256BF1">
        <w:rPr>
          <w:rFonts w:ascii="Arial" w:eastAsia="Arial" w:hAnsi="Arial" w:cs="Arial"/>
          <w:spacing w:val="1"/>
        </w:rPr>
        <w:t>o</w:t>
      </w:r>
      <w:r w:rsidRPr="00256BF1">
        <w:rPr>
          <w:rFonts w:ascii="Arial" w:eastAsia="Arial" w:hAnsi="Arial" w:cs="Arial"/>
          <w:spacing w:val="-1"/>
        </w:rPr>
        <w:t>m</w:t>
      </w:r>
      <w:r w:rsidRPr="00256BF1">
        <w:rPr>
          <w:rFonts w:ascii="Arial" w:eastAsia="Arial" w:hAnsi="Arial" w:cs="Arial"/>
          <w:spacing w:val="1"/>
        </w:rPr>
        <w:t>p</w:t>
      </w:r>
      <w:r w:rsidRPr="00256BF1">
        <w:rPr>
          <w:rFonts w:ascii="Arial" w:eastAsia="Arial" w:hAnsi="Arial" w:cs="Arial"/>
        </w:rPr>
        <w:t>le</w:t>
      </w:r>
      <w:r w:rsidRPr="00256BF1">
        <w:rPr>
          <w:rFonts w:ascii="Arial" w:eastAsia="Arial" w:hAnsi="Arial" w:cs="Arial"/>
          <w:spacing w:val="1"/>
        </w:rPr>
        <w:t>t</w:t>
      </w:r>
      <w:r w:rsidRPr="00256BF1">
        <w:rPr>
          <w:rFonts w:ascii="Arial" w:eastAsia="Arial" w:hAnsi="Arial" w:cs="Arial"/>
        </w:rPr>
        <w:t>ing</w:t>
      </w:r>
      <w:r w:rsidRPr="00256BF1">
        <w:rPr>
          <w:rFonts w:ascii="Arial" w:eastAsia="Arial" w:hAnsi="Arial" w:cs="Arial"/>
          <w:spacing w:val="-1"/>
        </w:rPr>
        <w:t xml:space="preserve"> </w:t>
      </w:r>
      <w:r w:rsidRPr="00256BF1">
        <w:rPr>
          <w:rFonts w:ascii="Arial" w:eastAsia="Arial" w:hAnsi="Arial" w:cs="Arial"/>
          <w:spacing w:val="1"/>
        </w:rPr>
        <w:t>th</w:t>
      </w:r>
      <w:r w:rsidRPr="00256BF1">
        <w:rPr>
          <w:rFonts w:ascii="Arial" w:eastAsia="Arial" w:hAnsi="Arial" w:cs="Arial"/>
        </w:rPr>
        <w:t>is</w:t>
      </w:r>
      <w:r w:rsidRPr="00256BF1">
        <w:rPr>
          <w:rFonts w:ascii="Arial" w:eastAsia="Arial" w:hAnsi="Arial" w:cs="Arial"/>
          <w:spacing w:val="-2"/>
        </w:rPr>
        <w:t xml:space="preserve"> </w:t>
      </w:r>
      <w:r w:rsidRPr="00256BF1">
        <w:rPr>
          <w:rFonts w:ascii="Arial" w:eastAsia="Arial" w:hAnsi="Arial" w:cs="Arial"/>
          <w:spacing w:val="1"/>
        </w:rPr>
        <w:t>de</w:t>
      </w:r>
      <w:r w:rsidRPr="00256BF1">
        <w:rPr>
          <w:rFonts w:ascii="Arial" w:eastAsia="Arial" w:hAnsi="Arial" w:cs="Arial"/>
        </w:rPr>
        <w:t>cl</w:t>
      </w:r>
      <w:r w:rsidRPr="00256BF1">
        <w:rPr>
          <w:rFonts w:ascii="Arial" w:eastAsia="Arial" w:hAnsi="Arial" w:cs="Arial"/>
          <w:spacing w:val="-2"/>
        </w:rPr>
        <w:t>a</w:t>
      </w:r>
      <w:r w:rsidRPr="00256BF1">
        <w:rPr>
          <w:rFonts w:ascii="Arial" w:eastAsia="Arial" w:hAnsi="Arial" w:cs="Arial"/>
        </w:rPr>
        <w:t>rati</w:t>
      </w:r>
      <w:r w:rsidRPr="00256BF1">
        <w:rPr>
          <w:rFonts w:ascii="Arial" w:eastAsia="Arial" w:hAnsi="Arial" w:cs="Arial"/>
          <w:spacing w:val="1"/>
        </w:rPr>
        <w:t>o</w:t>
      </w:r>
      <w:r w:rsidRPr="00256BF1">
        <w:rPr>
          <w:rFonts w:ascii="Arial" w:eastAsia="Arial" w:hAnsi="Arial" w:cs="Arial"/>
        </w:rPr>
        <w:t>n</w:t>
      </w:r>
      <w:r w:rsidRPr="00256BF1">
        <w:rPr>
          <w:rFonts w:ascii="Arial" w:eastAsia="Arial" w:hAnsi="Arial" w:cs="Arial"/>
          <w:spacing w:val="-1"/>
        </w:rPr>
        <w:t xml:space="preserve"> </w:t>
      </w:r>
      <w:r w:rsidRPr="00256BF1">
        <w:rPr>
          <w:rFonts w:ascii="Arial" w:eastAsia="Arial" w:hAnsi="Arial" w:cs="Arial"/>
        </w:rPr>
        <w:t>f</w:t>
      </w:r>
      <w:r w:rsidRPr="00256BF1">
        <w:rPr>
          <w:rFonts w:ascii="Arial" w:eastAsia="Arial" w:hAnsi="Arial" w:cs="Arial"/>
          <w:spacing w:val="1"/>
        </w:rPr>
        <w:t>o</w:t>
      </w:r>
      <w:r w:rsidRPr="00256BF1">
        <w:rPr>
          <w:rFonts w:ascii="Arial" w:eastAsia="Arial" w:hAnsi="Arial" w:cs="Arial"/>
        </w:rPr>
        <w:t>rm</w:t>
      </w:r>
      <w:r w:rsidRPr="00256BF1">
        <w:rPr>
          <w:rFonts w:ascii="Arial" w:eastAsia="Arial" w:hAnsi="Arial" w:cs="Arial"/>
          <w:spacing w:val="-1"/>
        </w:rPr>
        <w:t xml:space="preserve"> </w:t>
      </w:r>
      <w:r w:rsidRPr="00256BF1">
        <w:rPr>
          <w:rFonts w:ascii="Arial" w:eastAsia="Arial" w:hAnsi="Arial" w:cs="Arial"/>
          <w:spacing w:val="1"/>
        </w:rPr>
        <w:t>mu</w:t>
      </w:r>
      <w:r w:rsidRPr="00256BF1">
        <w:rPr>
          <w:rFonts w:ascii="Arial" w:eastAsia="Arial" w:hAnsi="Arial" w:cs="Arial"/>
          <w:spacing w:val="-2"/>
        </w:rPr>
        <w:t>s</w:t>
      </w:r>
      <w:r w:rsidRPr="00256BF1">
        <w:rPr>
          <w:rFonts w:ascii="Arial" w:eastAsia="Arial" w:hAnsi="Arial" w:cs="Arial"/>
        </w:rPr>
        <w:t>t</w:t>
      </w:r>
      <w:r w:rsidRPr="00256BF1">
        <w:rPr>
          <w:rFonts w:ascii="Arial" w:eastAsia="Arial" w:hAnsi="Arial" w:cs="Arial"/>
          <w:spacing w:val="1"/>
        </w:rPr>
        <w:t xml:space="preserve"> p</w:t>
      </w:r>
      <w:r w:rsidRPr="00256BF1">
        <w:rPr>
          <w:rFonts w:ascii="Arial" w:eastAsia="Arial" w:hAnsi="Arial" w:cs="Arial"/>
        </w:rPr>
        <w:t>ro</w:t>
      </w:r>
      <w:r w:rsidRPr="00256BF1">
        <w:rPr>
          <w:rFonts w:ascii="Arial" w:eastAsia="Arial" w:hAnsi="Arial" w:cs="Arial"/>
          <w:spacing w:val="-2"/>
        </w:rPr>
        <w:t>v</w:t>
      </w:r>
      <w:r w:rsidRPr="00256BF1">
        <w:rPr>
          <w:rFonts w:ascii="Arial" w:eastAsia="Arial" w:hAnsi="Arial" w:cs="Arial"/>
        </w:rPr>
        <w:t>ide</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u</w:t>
      </w:r>
      <w:r w:rsidRPr="00256BF1">
        <w:rPr>
          <w:rFonts w:ascii="Arial" w:eastAsia="Arial" w:hAnsi="Arial" w:cs="Arial"/>
        </w:rPr>
        <w:t>f</w:t>
      </w:r>
      <w:r w:rsidRPr="00256BF1">
        <w:rPr>
          <w:rFonts w:ascii="Arial" w:eastAsia="Arial" w:hAnsi="Arial" w:cs="Arial"/>
          <w:spacing w:val="3"/>
        </w:rPr>
        <w:t>f</w:t>
      </w:r>
      <w:r w:rsidRPr="00256BF1">
        <w:rPr>
          <w:rFonts w:ascii="Arial" w:eastAsia="Arial" w:hAnsi="Arial" w:cs="Arial"/>
        </w:rPr>
        <w:t>ic</w:t>
      </w:r>
      <w:r w:rsidRPr="00256BF1">
        <w:rPr>
          <w:rFonts w:ascii="Arial" w:eastAsia="Arial" w:hAnsi="Arial" w:cs="Arial"/>
          <w:spacing w:val="-1"/>
        </w:rPr>
        <w:t>ie</w:t>
      </w:r>
      <w:r w:rsidRPr="00256BF1">
        <w:rPr>
          <w:rFonts w:ascii="Arial" w:eastAsia="Arial" w:hAnsi="Arial" w:cs="Arial"/>
          <w:spacing w:val="1"/>
        </w:rPr>
        <w:t>n</w:t>
      </w:r>
      <w:r w:rsidRPr="00256BF1">
        <w:rPr>
          <w:rFonts w:ascii="Arial" w:eastAsia="Arial" w:hAnsi="Arial" w:cs="Arial"/>
        </w:rPr>
        <w:t xml:space="preserve">t </w:t>
      </w:r>
      <w:r w:rsidRPr="00256BF1">
        <w:rPr>
          <w:rFonts w:ascii="Arial" w:eastAsia="Arial" w:hAnsi="Arial" w:cs="Arial"/>
          <w:spacing w:val="1"/>
        </w:rPr>
        <w:t>de</w:t>
      </w:r>
      <w:r w:rsidRPr="00256BF1">
        <w:rPr>
          <w:rFonts w:ascii="Arial" w:eastAsia="Arial" w:hAnsi="Arial" w:cs="Arial"/>
        </w:rPr>
        <w:t>t</w:t>
      </w:r>
      <w:r w:rsidRPr="00256BF1">
        <w:rPr>
          <w:rFonts w:ascii="Arial" w:eastAsia="Arial" w:hAnsi="Arial" w:cs="Arial"/>
          <w:spacing w:val="1"/>
        </w:rPr>
        <w:t>a</w:t>
      </w:r>
      <w:r w:rsidRPr="00256BF1">
        <w:rPr>
          <w:rFonts w:ascii="Arial" w:eastAsia="Arial" w:hAnsi="Arial" w:cs="Arial"/>
        </w:rPr>
        <w:t>il</w:t>
      </w:r>
      <w:r w:rsidRPr="00256BF1">
        <w:rPr>
          <w:rFonts w:ascii="Arial" w:eastAsia="Arial" w:hAnsi="Arial" w:cs="Arial"/>
          <w:spacing w:val="-3"/>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spacing w:val="-1"/>
        </w:rPr>
        <w:t>e</w:t>
      </w:r>
      <w:r w:rsidRPr="00256BF1">
        <w:rPr>
          <w:rFonts w:ascii="Arial" w:eastAsia="Arial" w:hAnsi="Arial" w:cs="Arial"/>
          <w:spacing w:val="1"/>
        </w:rPr>
        <w:t>a</w:t>
      </w:r>
      <w:r w:rsidRPr="00256BF1">
        <w:rPr>
          <w:rFonts w:ascii="Arial" w:eastAsia="Arial" w:hAnsi="Arial" w:cs="Arial"/>
        </w:rPr>
        <w:t>ch</w:t>
      </w:r>
      <w:r w:rsidRPr="00256BF1">
        <w:rPr>
          <w:rFonts w:ascii="Arial" w:eastAsia="Arial" w:hAnsi="Arial" w:cs="Arial"/>
          <w:spacing w:val="1"/>
        </w:rPr>
        <w:t xml:space="preserve"> </w:t>
      </w:r>
      <w:r w:rsidRPr="00256BF1">
        <w:rPr>
          <w:rFonts w:ascii="Arial" w:eastAsia="Arial" w:hAnsi="Arial" w:cs="Arial"/>
        </w:rPr>
        <w:t>i</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rest</w:t>
      </w:r>
      <w:r w:rsidRPr="00256BF1">
        <w:rPr>
          <w:rFonts w:ascii="Arial" w:eastAsia="Arial" w:hAnsi="Arial" w:cs="Arial"/>
          <w:spacing w:val="-4"/>
        </w:rPr>
        <w:t xml:space="preserve"> </w:t>
      </w:r>
      <w:r w:rsidRPr="00256BF1">
        <w:rPr>
          <w:rFonts w:ascii="Arial" w:eastAsia="Arial" w:hAnsi="Arial" w:cs="Arial"/>
        </w:rPr>
        <w:t>so</w:t>
      </w:r>
      <w:r w:rsidRPr="00256BF1">
        <w:rPr>
          <w:rFonts w:ascii="Arial" w:eastAsia="Arial" w:hAnsi="Arial" w:cs="Arial"/>
          <w:spacing w:val="1"/>
        </w:rPr>
        <w:t xml:space="preserve"> t</w:t>
      </w:r>
      <w:r w:rsidRPr="00256BF1">
        <w:rPr>
          <w:rFonts w:ascii="Arial" w:eastAsia="Arial" w:hAnsi="Arial" w:cs="Arial"/>
          <w:spacing w:val="-1"/>
        </w:rPr>
        <w:t>h</w:t>
      </w:r>
      <w:r w:rsidRPr="00256BF1">
        <w:rPr>
          <w:rFonts w:ascii="Arial" w:eastAsia="Arial" w:hAnsi="Arial" w:cs="Arial"/>
          <w:spacing w:val="1"/>
        </w:rPr>
        <w:t>a</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spacing w:val="-2"/>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CCG,</w:t>
      </w:r>
      <w:r w:rsidRPr="00256BF1">
        <w:rPr>
          <w:rFonts w:ascii="Arial" w:eastAsia="Arial" w:hAnsi="Arial" w:cs="Arial"/>
          <w:spacing w:val="1"/>
        </w:rPr>
        <w:t xml:space="preserve"> </w:t>
      </w:r>
      <w:r w:rsidRPr="00256BF1">
        <w:rPr>
          <w:rFonts w:ascii="Arial" w:eastAsia="Arial" w:hAnsi="Arial" w:cs="Arial"/>
        </w:rPr>
        <w:t>N</w:t>
      </w:r>
      <w:r w:rsidRPr="00256BF1">
        <w:rPr>
          <w:rFonts w:ascii="Arial" w:eastAsia="Arial" w:hAnsi="Arial" w:cs="Arial"/>
          <w:spacing w:val="-1"/>
        </w:rPr>
        <w:t>H</w:t>
      </w:r>
      <w:r w:rsidRPr="00256BF1">
        <w:rPr>
          <w:rFonts w:ascii="Arial" w:eastAsia="Arial" w:hAnsi="Arial" w:cs="Arial"/>
        </w:rPr>
        <w:t>S</w:t>
      </w:r>
      <w:r w:rsidRPr="00256BF1">
        <w:rPr>
          <w:rFonts w:ascii="Arial" w:eastAsia="Arial" w:hAnsi="Arial" w:cs="Arial"/>
          <w:spacing w:val="-1"/>
        </w:rPr>
        <w:t xml:space="preserve"> </w:t>
      </w:r>
      <w:r w:rsidRPr="00256BF1">
        <w:rPr>
          <w:rFonts w:ascii="Arial" w:eastAsia="Arial" w:hAnsi="Arial" w:cs="Arial"/>
        </w:rPr>
        <w:t>E</w:t>
      </w:r>
      <w:r w:rsidRPr="00256BF1">
        <w:rPr>
          <w:rFonts w:ascii="Arial" w:eastAsia="Arial" w:hAnsi="Arial" w:cs="Arial"/>
          <w:spacing w:val="1"/>
        </w:rPr>
        <w:t>n</w:t>
      </w:r>
      <w:r w:rsidRPr="00256BF1">
        <w:rPr>
          <w:rFonts w:ascii="Arial" w:eastAsia="Arial" w:hAnsi="Arial" w:cs="Arial"/>
          <w:spacing w:val="-1"/>
        </w:rPr>
        <w:t>g</w:t>
      </w:r>
      <w:r w:rsidRPr="00256BF1">
        <w:rPr>
          <w:rFonts w:ascii="Arial" w:eastAsia="Arial" w:hAnsi="Arial" w:cs="Arial"/>
        </w:rPr>
        <w:t>la</w:t>
      </w:r>
      <w:r w:rsidRPr="00256BF1">
        <w:rPr>
          <w:rFonts w:ascii="Arial" w:eastAsia="Arial" w:hAnsi="Arial" w:cs="Arial"/>
          <w:spacing w:val="1"/>
        </w:rPr>
        <w:t>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an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rPr>
        <w:t>lso</w:t>
      </w:r>
      <w:r w:rsidRPr="00256BF1">
        <w:rPr>
          <w:rFonts w:ascii="Arial" w:eastAsia="Arial" w:hAnsi="Arial" w:cs="Arial"/>
          <w:spacing w:val="-1"/>
        </w:rPr>
        <w:t xml:space="preserve"> </w:t>
      </w: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spacing w:val="1"/>
        </w:rPr>
        <w:t>m</w:t>
      </w:r>
      <w:r w:rsidRPr="00256BF1">
        <w:rPr>
          <w:rFonts w:ascii="Arial" w:eastAsia="Arial" w:hAnsi="Arial" w:cs="Arial"/>
          <w:spacing w:val="-1"/>
        </w:rPr>
        <w:t>e</w:t>
      </w:r>
      <w:r w:rsidRPr="00256BF1">
        <w:rPr>
          <w:rFonts w:ascii="Arial" w:eastAsia="Arial" w:hAnsi="Arial" w:cs="Arial"/>
          <w:spacing w:val="1"/>
        </w:rPr>
        <w:t>mbe</w:t>
      </w:r>
      <w:r w:rsidRPr="00256BF1">
        <w:rPr>
          <w:rFonts w:ascii="Arial" w:eastAsia="Arial" w:hAnsi="Arial" w:cs="Arial"/>
        </w:rPr>
        <w:t>r</w:t>
      </w:r>
      <w:r w:rsidRPr="00256BF1">
        <w:rPr>
          <w:rFonts w:ascii="Arial" w:eastAsia="Arial" w:hAnsi="Arial" w:cs="Arial"/>
          <w:spacing w:val="-3"/>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 xml:space="preserve">e </w:t>
      </w:r>
      <w:r w:rsidRPr="00256BF1">
        <w:rPr>
          <w:rFonts w:ascii="Arial" w:eastAsia="Arial" w:hAnsi="Arial" w:cs="Arial"/>
          <w:spacing w:val="1"/>
        </w:rPr>
        <w:t>pub</w:t>
      </w:r>
      <w:r w:rsidRPr="00256BF1">
        <w:rPr>
          <w:rFonts w:ascii="Arial" w:eastAsia="Arial" w:hAnsi="Arial" w:cs="Arial"/>
        </w:rPr>
        <w:t>l</w:t>
      </w:r>
      <w:r w:rsidRPr="00256BF1">
        <w:rPr>
          <w:rFonts w:ascii="Arial" w:eastAsia="Arial" w:hAnsi="Arial" w:cs="Arial"/>
          <w:spacing w:val="-1"/>
        </w:rPr>
        <w:t>i</w:t>
      </w:r>
      <w:r w:rsidRPr="00256BF1">
        <w:rPr>
          <w:rFonts w:ascii="Arial" w:eastAsia="Arial" w:hAnsi="Arial" w:cs="Arial"/>
        </w:rPr>
        <w:t xml:space="preserve">c </w:t>
      </w:r>
      <w:r w:rsidRPr="00256BF1">
        <w:rPr>
          <w:rFonts w:ascii="Arial" w:eastAsia="Arial" w:hAnsi="Arial" w:cs="Arial"/>
          <w:spacing w:val="-2"/>
        </w:rPr>
        <w:t>w</w:t>
      </w:r>
      <w:r w:rsidRPr="00256BF1">
        <w:rPr>
          <w:rFonts w:ascii="Arial" w:eastAsia="Arial" w:hAnsi="Arial" w:cs="Arial"/>
          <w:spacing w:val="1"/>
        </w:rPr>
        <w:t>ou</w:t>
      </w:r>
      <w:r w:rsidRPr="00256BF1">
        <w:rPr>
          <w:rFonts w:ascii="Arial" w:eastAsia="Arial" w:hAnsi="Arial" w:cs="Arial"/>
        </w:rPr>
        <w:t>ld</w:t>
      </w:r>
      <w:r w:rsidRPr="00256BF1">
        <w:rPr>
          <w:rFonts w:ascii="Arial" w:eastAsia="Arial" w:hAnsi="Arial" w:cs="Arial"/>
          <w:spacing w:val="1"/>
        </w:rPr>
        <w:t xml:space="preserve"> </w:t>
      </w:r>
      <w:r w:rsidRPr="00256BF1">
        <w:rPr>
          <w:rFonts w:ascii="Arial" w:eastAsia="Arial" w:hAnsi="Arial" w:cs="Arial"/>
          <w:spacing w:val="-1"/>
        </w:rPr>
        <w:t>b</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spacing w:val="1"/>
        </w:rPr>
        <w:t>b</w:t>
      </w:r>
      <w:r w:rsidRPr="00256BF1">
        <w:rPr>
          <w:rFonts w:ascii="Arial" w:eastAsia="Arial" w:hAnsi="Arial" w:cs="Arial"/>
        </w:rPr>
        <w:t>le</w:t>
      </w:r>
      <w:r w:rsidRPr="00256BF1">
        <w:rPr>
          <w:rFonts w:ascii="Arial" w:eastAsia="Arial" w:hAnsi="Arial" w:cs="Arial"/>
          <w:spacing w:val="1"/>
        </w:rPr>
        <w:t xml:space="preserve"> </w:t>
      </w:r>
      <w:r w:rsidRPr="00256BF1">
        <w:rPr>
          <w:rFonts w:ascii="Arial" w:eastAsia="Arial" w:hAnsi="Arial" w:cs="Arial"/>
          <w:spacing w:val="-2"/>
        </w:rPr>
        <w:t>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spacing w:val="1"/>
        </w:rPr>
        <w:t>un</w:t>
      </w:r>
      <w:r w:rsidRPr="00256BF1">
        <w:rPr>
          <w:rFonts w:ascii="Arial" w:eastAsia="Arial" w:hAnsi="Arial" w:cs="Arial"/>
          <w:spacing w:val="-1"/>
        </w:rPr>
        <w:t>d</w:t>
      </w:r>
      <w:r w:rsidRPr="00256BF1">
        <w:rPr>
          <w:rFonts w:ascii="Arial" w:eastAsia="Arial" w:hAnsi="Arial" w:cs="Arial"/>
          <w:spacing w:val="1"/>
        </w:rPr>
        <w:t>e</w:t>
      </w:r>
      <w:r w:rsidRPr="00256BF1">
        <w:rPr>
          <w:rFonts w:ascii="Arial" w:eastAsia="Arial" w:hAnsi="Arial" w:cs="Arial"/>
        </w:rPr>
        <w:t>rsta</w:t>
      </w:r>
      <w:r w:rsidRPr="00256BF1">
        <w:rPr>
          <w:rFonts w:ascii="Arial" w:eastAsia="Arial" w:hAnsi="Arial" w:cs="Arial"/>
          <w:spacing w:val="-1"/>
        </w:rPr>
        <w:t>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cl</w:t>
      </w:r>
      <w:r w:rsidRPr="00256BF1">
        <w:rPr>
          <w:rFonts w:ascii="Arial" w:eastAsia="Arial" w:hAnsi="Arial" w:cs="Arial"/>
          <w:spacing w:val="-1"/>
        </w:rPr>
        <w:t>e</w:t>
      </w:r>
      <w:r w:rsidRPr="00256BF1">
        <w:rPr>
          <w:rFonts w:ascii="Arial" w:eastAsia="Arial" w:hAnsi="Arial" w:cs="Arial"/>
          <w:spacing w:val="1"/>
        </w:rPr>
        <w:t>a</w:t>
      </w:r>
      <w:r w:rsidRPr="00256BF1">
        <w:rPr>
          <w:rFonts w:ascii="Arial" w:eastAsia="Arial" w:hAnsi="Arial" w:cs="Arial"/>
        </w:rPr>
        <w:t>r</w:t>
      </w:r>
      <w:r w:rsidRPr="00256BF1">
        <w:rPr>
          <w:rFonts w:ascii="Arial" w:eastAsia="Arial" w:hAnsi="Arial" w:cs="Arial"/>
          <w:spacing w:val="-1"/>
        </w:rPr>
        <w:t>l</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o</w:t>
      </w:r>
      <w:r w:rsidRPr="00256BF1">
        <w:rPr>
          <w:rFonts w:ascii="Arial" w:eastAsia="Arial" w:hAnsi="Arial" w:cs="Arial"/>
        </w:rPr>
        <w:t xml:space="preserve">rt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1"/>
        </w:rPr>
        <w:t xml:space="preserve"> </w:t>
      </w:r>
      <w:r w:rsidRPr="00256BF1">
        <w:rPr>
          <w:rFonts w:ascii="Arial" w:eastAsia="Arial" w:hAnsi="Arial" w:cs="Arial"/>
          <w:spacing w:val="3"/>
        </w:rPr>
        <w:t>f</w:t>
      </w:r>
      <w:r w:rsidRPr="00256BF1">
        <w:rPr>
          <w:rFonts w:ascii="Arial" w:eastAsia="Arial" w:hAnsi="Arial" w:cs="Arial"/>
        </w:rPr>
        <w:t>in</w:t>
      </w:r>
      <w:r w:rsidRPr="00256BF1">
        <w:rPr>
          <w:rFonts w:ascii="Arial" w:eastAsia="Arial" w:hAnsi="Arial" w:cs="Arial"/>
          <w:spacing w:val="-1"/>
        </w:rPr>
        <w:t>a</w:t>
      </w:r>
      <w:r w:rsidRPr="00256BF1">
        <w:rPr>
          <w:rFonts w:ascii="Arial" w:eastAsia="Arial" w:hAnsi="Arial" w:cs="Arial"/>
          <w:spacing w:val="1"/>
        </w:rPr>
        <w:t>n</w:t>
      </w:r>
      <w:r w:rsidRPr="00256BF1">
        <w:rPr>
          <w:rFonts w:ascii="Arial" w:eastAsia="Arial" w:hAnsi="Arial" w:cs="Arial"/>
        </w:rPr>
        <w:t xml:space="preserve">cial </w:t>
      </w:r>
      <w:r w:rsidRPr="00256BF1">
        <w:rPr>
          <w:rFonts w:ascii="Arial" w:eastAsia="Arial" w:hAnsi="Arial" w:cs="Arial"/>
          <w:spacing w:val="1"/>
        </w:rPr>
        <w:t>o</w:t>
      </w:r>
      <w:r w:rsidRPr="00256BF1">
        <w:rPr>
          <w:rFonts w:ascii="Arial" w:eastAsia="Arial" w:hAnsi="Arial" w:cs="Arial"/>
        </w:rPr>
        <w:t xml:space="preserve">r </w:t>
      </w:r>
      <w:r w:rsidRPr="00256BF1">
        <w:rPr>
          <w:rFonts w:ascii="Arial" w:eastAsia="Arial" w:hAnsi="Arial" w:cs="Arial"/>
          <w:spacing w:val="-2"/>
        </w:rPr>
        <w:t>o</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spacing w:val="1"/>
        </w:rPr>
        <w:t>e</w:t>
      </w:r>
      <w:r w:rsidRPr="00256BF1">
        <w:rPr>
          <w:rFonts w:ascii="Arial" w:eastAsia="Arial" w:hAnsi="Arial" w:cs="Arial"/>
        </w:rPr>
        <w:t>r int</w:t>
      </w:r>
      <w:r w:rsidRPr="00256BF1">
        <w:rPr>
          <w:rFonts w:ascii="Arial" w:eastAsia="Arial" w:hAnsi="Arial" w:cs="Arial"/>
          <w:spacing w:val="1"/>
        </w:rPr>
        <w:t>e</w:t>
      </w:r>
      <w:r w:rsidRPr="00256BF1">
        <w:rPr>
          <w:rFonts w:ascii="Arial" w:eastAsia="Arial" w:hAnsi="Arial" w:cs="Arial"/>
        </w:rPr>
        <w:t>rest 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1"/>
        </w:rPr>
        <w:t>pe</w:t>
      </w:r>
      <w:r w:rsidRPr="00256BF1">
        <w:rPr>
          <w:rFonts w:ascii="Arial" w:eastAsia="Arial" w:hAnsi="Arial" w:cs="Arial"/>
        </w:rPr>
        <w:t>rson</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on</w:t>
      </w:r>
      <w:r w:rsidRPr="00256BF1">
        <w:rPr>
          <w:rFonts w:ascii="Arial" w:eastAsia="Arial" w:hAnsi="Arial" w:cs="Arial"/>
          <w:spacing w:val="-2"/>
        </w:rPr>
        <w:t>c</w:t>
      </w:r>
      <w:r w:rsidRPr="00256BF1">
        <w:rPr>
          <w:rFonts w:ascii="Arial" w:eastAsia="Arial" w:hAnsi="Arial" w:cs="Arial"/>
          <w:spacing w:val="1"/>
        </w:rPr>
        <w:t>e</w:t>
      </w:r>
      <w:r w:rsidRPr="00256BF1">
        <w:rPr>
          <w:rFonts w:ascii="Arial" w:eastAsia="Arial" w:hAnsi="Arial" w:cs="Arial"/>
        </w:rPr>
        <w:t>rn</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ha</w:t>
      </w:r>
      <w:r w:rsidRPr="00256BF1">
        <w:rPr>
          <w:rFonts w:ascii="Arial" w:eastAsia="Arial" w:hAnsi="Arial" w:cs="Arial"/>
        </w:rPr>
        <w:t xml:space="preserve">s </w:t>
      </w:r>
      <w:r w:rsidRPr="00256BF1">
        <w:rPr>
          <w:rFonts w:ascii="Arial" w:eastAsia="Arial" w:hAnsi="Arial" w:cs="Arial"/>
          <w:spacing w:val="-1"/>
        </w:rPr>
        <w:t>a</w:t>
      </w:r>
      <w:r w:rsidRPr="00256BF1">
        <w:rPr>
          <w:rFonts w:ascii="Arial" w:eastAsia="Arial" w:hAnsi="Arial" w:cs="Arial"/>
          <w:spacing w:val="1"/>
        </w:rPr>
        <w:t>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circu</w:t>
      </w:r>
      <w:r w:rsidRPr="00256BF1">
        <w:rPr>
          <w:rFonts w:ascii="Arial" w:eastAsia="Arial" w:hAnsi="Arial" w:cs="Arial"/>
          <w:spacing w:val="2"/>
        </w:rPr>
        <w:t>m</w:t>
      </w:r>
      <w:r w:rsidRPr="00256BF1">
        <w:rPr>
          <w:rFonts w:ascii="Arial" w:eastAsia="Arial" w:hAnsi="Arial" w:cs="Arial"/>
        </w:rPr>
        <w:t>s</w:t>
      </w:r>
      <w:r w:rsidRPr="00256BF1">
        <w:rPr>
          <w:rFonts w:ascii="Arial" w:eastAsia="Arial" w:hAnsi="Arial" w:cs="Arial"/>
          <w:spacing w:val="-2"/>
        </w:rPr>
        <w:t>t</w:t>
      </w:r>
      <w:r w:rsidRPr="00256BF1">
        <w:rPr>
          <w:rFonts w:ascii="Arial" w:eastAsia="Arial" w:hAnsi="Arial" w:cs="Arial"/>
          <w:spacing w:val="-1"/>
        </w:rPr>
        <w:t>a</w:t>
      </w:r>
      <w:r w:rsidRPr="00256BF1">
        <w:rPr>
          <w:rFonts w:ascii="Arial" w:eastAsia="Arial" w:hAnsi="Arial" w:cs="Arial"/>
          <w:spacing w:val="1"/>
        </w:rPr>
        <w:t>n</w:t>
      </w:r>
      <w:r w:rsidRPr="00256BF1">
        <w:rPr>
          <w:rFonts w:ascii="Arial" w:eastAsia="Arial" w:hAnsi="Arial" w:cs="Arial"/>
        </w:rPr>
        <w:t>c</w:t>
      </w:r>
      <w:r w:rsidRPr="00256BF1">
        <w:rPr>
          <w:rFonts w:ascii="Arial" w:eastAsia="Arial" w:hAnsi="Arial" w:cs="Arial"/>
          <w:spacing w:val="1"/>
        </w:rPr>
        <w:t>e</w:t>
      </w:r>
      <w:r w:rsidRPr="00256BF1">
        <w:rPr>
          <w:rFonts w:ascii="Arial" w:eastAsia="Arial" w:hAnsi="Arial" w:cs="Arial"/>
        </w:rPr>
        <w:t>s in</w:t>
      </w:r>
      <w:r w:rsidRPr="00256BF1">
        <w:rPr>
          <w:rFonts w:ascii="Arial" w:eastAsia="Arial" w:hAnsi="Arial" w:cs="Arial"/>
          <w:spacing w:val="1"/>
        </w:rPr>
        <w:t xml:space="preserve"> </w:t>
      </w:r>
      <w:r w:rsidRPr="00256BF1">
        <w:rPr>
          <w:rFonts w:ascii="Arial" w:eastAsia="Arial" w:hAnsi="Arial" w:cs="Arial"/>
          <w:spacing w:val="-2"/>
        </w:rPr>
        <w:t>w</w:t>
      </w:r>
      <w:r w:rsidRPr="00256BF1">
        <w:rPr>
          <w:rFonts w:ascii="Arial" w:eastAsia="Arial" w:hAnsi="Arial" w:cs="Arial"/>
          <w:spacing w:val="1"/>
        </w:rPr>
        <w:t>h</w:t>
      </w:r>
      <w:r w:rsidRPr="00256BF1">
        <w:rPr>
          <w:rFonts w:ascii="Arial" w:eastAsia="Arial" w:hAnsi="Arial" w:cs="Arial"/>
        </w:rPr>
        <w:t>ich</w:t>
      </w:r>
      <w:r w:rsidRPr="00256BF1">
        <w:rPr>
          <w:rFonts w:ascii="Arial" w:eastAsia="Arial" w:hAnsi="Arial" w:cs="Arial"/>
          <w:spacing w:val="1"/>
        </w:rPr>
        <w:t xml:space="preserve"> </w:t>
      </w: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spacing w:val="-2"/>
        </w:rPr>
        <w:t>c</w:t>
      </w:r>
      <w:r w:rsidRPr="00256BF1">
        <w:rPr>
          <w:rFonts w:ascii="Arial" w:eastAsia="Arial" w:hAnsi="Arial" w:cs="Arial"/>
          <w:spacing w:val="1"/>
        </w:rPr>
        <w:t>o</w:t>
      </w:r>
      <w:r w:rsidRPr="00256BF1">
        <w:rPr>
          <w:rFonts w:ascii="Arial" w:eastAsia="Arial" w:hAnsi="Arial" w:cs="Arial"/>
          <w:spacing w:val="-1"/>
        </w:rPr>
        <w:t>n</w:t>
      </w:r>
      <w:r w:rsidRPr="00256BF1">
        <w:rPr>
          <w:rFonts w:ascii="Arial" w:eastAsia="Arial" w:hAnsi="Arial" w:cs="Arial"/>
          <w:spacing w:val="3"/>
        </w:rPr>
        <w:t>f</w:t>
      </w:r>
      <w:r w:rsidRPr="00256BF1">
        <w:rPr>
          <w:rFonts w:ascii="Arial" w:eastAsia="Arial" w:hAnsi="Arial" w:cs="Arial"/>
        </w:rPr>
        <w:t>l</w:t>
      </w:r>
      <w:r w:rsidRPr="00256BF1">
        <w:rPr>
          <w:rFonts w:ascii="Arial" w:eastAsia="Arial" w:hAnsi="Arial" w:cs="Arial"/>
          <w:spacing w:val="-1"/>
        </w:rPr>
        <w:t>i</w:t>
      </w:r>
      <w:r w:rsidRPr="00256BF1">
        <w:rPr>
          <w:rFonts w:ascii="Arial" w:eastAsia="Arial" w:hAnsi="Arial" w:cs="Arial"/>
        </w:rPr>
        <w:t>ct</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rPr>
        <w:t>i</w:t>
      </w:r>
      <w:r w:rsidRPr="00256BF1">
        <w:rPr>
          <w:rFonts w:ascii="Arial" w:eastAsia="Arial" w:hAnsi="Arial" w:cs="Arial"/>
          <w:spacing w:val="1"/>
        </w:rPr>
        <w:t>n</w:t>
      </w:r>
      <w:r w:rsidRPr="00256BF1">
        <w:rPr>
          <w:rFonts w:ascii="Arial" w:eastAsia="Arial" w:hAnsi="Arial" w:cs="Arial"/>
          <w:spacing w:val="-2"/>
        </w:rPr>
        <w:t>t</w:t>
      </w:r>
      <w:r w:rsidRPr="00256BF1">
        <w:rPr>
          <w:rFonts w:ascii="Arial" w:eastAsia="Arial" w:hAnsi="Arial" w:cs="Arial"/>
          <w:spacing w:val="1"/>
        </w:rPr>
        <w:t>e</w:t>
      </w:r>
      <w:r w:rsidRPr="00256BF1">
        <w:rPr>
          <w:rFonts w:ascii="Arial" w:eastAsia="Arial" w:hAnsi="Arial" w:cs="Arial"/>
        </w:rPr>
        <w:t xml:space="preserve">rest </w:t>
      </w:r>
      <w:r w:rsidRPr="00256BF1">
        <w:rPr>
          <w:rFonts w:ascii="Arial" w:eastAsia="Arial" w:hAnsi="Arial" w:cs="Arial"/>
          <w:spacing w:val="-3"/>
        </w:rPr>
        <w:t>w</w:t>
      </w:r>
      <w:r w:rsidRPr="00256BF1">
        <w:rPr>
          <w:rFonts w:ascii="Arial" w:eastAsia="Arial" w:hAnsi="Arial" w:cs="Arial"/>
        </w:rPr>
        <w:t>ith</w:t>
      </w:r>
      <w:r w:rsidRPr="00256BF1">
        <w:rPr>
          <w:rFonts w:ascii="Arial" w:eastAsia="Arial" w:hAnsi="Arial" w:cs="Arial"/>
          <w:spacing w:val="1"/>
        </w:rPr>
        <w:t xml:space="preserve"> th</w:t>
      </w:r>
      <w:r w:rsidRPr="00256BF1">
        <w:rPr>
          <w:rFonts w:ascii="Arial" w:eastAsia="Arial" w:hAnsi="Arial" w:cs="Arial"/>
        </w:rPr>
        <w:t>e</w:t>
      </w:r>
      <w:r w:rsidRPr="00256BF1">
        <w:rPr>
          <w:rFonts w:ascii="Arial" w:eastAsia="Arial" w:hAnsi="Arial" w:cs="Arial"/>
          <w:spacing w:val="1"/>
        </w:rPr>
        <w:t xml:space="preserve"> bu</w:t>
      </w:r>
      <w:r w:rsidRPr="00256BF1">
        <w:rPr>
          <w:rFonts w:ascii="Arial" w:eastAsia="Arial" w:hAnsi="Arial" w:cs="Arial"/>
        </w:rPr>
        <w:t>si</w:t>
      </w:r>
      <w:r w:rsidRPr="00256BF1">
        <w:rPr>
          <w:rFonts w:ascii="Arial" w:eastAsia="Arial" w:hAnsi="Arial" w:cs="Arial"/>
          <w:spacing w:val="-2"/>
        </w:rPr>
        <w:t>n</w:t>
      </w:r>
      <w:r w:rsidRPr="00256BF1">
        <w:rPr>
          <w:rFonts w:ascii="Arial" w:eastAsia="Arial" w:hAnsi="Arial" w:cs="Arial"/>
          <w:spacing w:val="1"/>
        </w:rPr>
        <w:t>e</w:t>
      </w:r>
      <w:r w:rsidRPr="00256BF1">
        <w:rPr>
          <w:rFonts w:ascii="Arial" w:eastAsia="Arial" w:hAnsi="Arial" w:cs="Arial"/>
        </w:rPr>
        <w:t xml:space="preserve">ss </w:t>
      </w:r>
      <w:r w:rsidRPr="00256BF1">
        <w:rPr>
          <w:rFonts w:ascii="Arial" w:eastAsia="Arial" w:hAnsi="Arial" w:cs="Arial"/>
          <w:spacing w:val="1"/>
        </w:rPr>
        <w:t>o</w:t>
      </w:r>
      <w:r w:rsidRPr="00256BF1">
        <w:rPr>
          <w:rFonts w:ascii="Arial" w:eastAsia="Arial" w:hAnsi="Arial" w:cs="Arial"/>
        </w:rPr>
        <w:t xml:space="preserve">r </w:t>
      </w:r>
      <w:r w:rsidRPr="00256BF1">
        <w:rPr>
          <w:rFonts w:ascii="Arial" w:eastAsia="Arial" w:hAnsi="Arial" w:cs="Arial"/>
          <w:spacing w:val="-1"/>
        </w:rPr>
        <w:t>ru</w:t>
      </w:r>
      <w:r w:rsidRPr="00256BF1">
        <w:rPr>
          <w:rFonts w:ascii="Arial" w:eastAsia="Arial" w:hAnsi="Arial" w:cs="Arial"/>
          <w:spacing w:val="1"/>
        </w:rPr>
        <w:t>nn</w:t>
      </w:r>
      <w:r w:rsidRPr="00256BF1">
        <w:rPr>
          <w:rFonts w:ascii="Arial" w:eastAsia="Arial" w:hAnsi="Arial" w:cs="Arial"/>
        </w:rPr>
        <w:t>ing</w:t>
      </w:r>
      <w:r w:rsidRPr="00256BF1">
        <w:rPr>
          <w:rFonts w:ascii="Arial" w:eastAsia="Arial" w:hAnsi="Arial" w:cs="Arial"/>
          <w:spacing w:val="-1"/>
        </w:rPr>
        <w:t xml:space="preserve"> o</w:t>
      </w:r>
      <w:r w:rsidRPr="00256BF1">
        <w:rPr>
          <w:rFonts w:ascii="Arial" w:eastAsia="Arial" w:hAnsi="Arial" w:cs="Arial"/>
        </w:rPr>
        <w:t>f</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 xml:space="preserve">CCG </w:t>
      </w:r>
      <w:r w:rsidRPr="00256BF1">
        <w:rPr>
          <w:rFonts w:ascii="Arial" w:eastAsia="Arial" w:hAnsi="Arial" w:cs="Arial"/>
          <w:spacing w:val="1"/>
        </w:rPr>
        <w:t>o</w:t>
      </w:r>
      <w:r w:rsidRPr="00256BF1">
        <w:rPr>
          <w:rFonts w:ascii="Arial" w:eastAsia="Arial" w:hAnsi="Arial" w:cs="Arial"/>
        </w:rPr>
        <w:t xml:space="preserve">r </w:t>
      </w:r>
      <w:r w:rsidRPr="00256BF1">
        <w:rPr>
          <w:rFonts w:ascii="Arial" w:eastAsia="Arial" w:hAnsi="Arial" w:cs="Arial"/>
          <w:spacing w:val="-3"/>
        </w:rPr>
        <w:t>N</w:t>
      </w:r>
      <w:r w:rsidRPr="00256BF1">
        <w:rPr>
          <w:rFonts w:ascii="Arial" w:eastAsia="Arial" w:hAnsi="Arial" w:cs="Arial"/>
        </w:rPr>
        <w:t>HS E</w:t>
      </w:r>
      <w:r w:rsidRPr="00256BF1">
        <w:rPr>
          <w:rFonts w:ascii="Arial" w:eastAsia="Arial" w:hAnsi="Arial" w:cs="Arial"/>
          <w:spacing w:val="1"/>
        </w:rPr>
        <w:t>n</w:t>
      </w:r>
      <w:r w:rsidRPr="00256BF1">
        <w:rPr>
          <w:rFonts w:ascii="Arial" w:eastAsia="Arial" w:hAnsi="Arial" w:cs="Arial"/>
          <w:spacing w:val="-1"/>
        </w:rPr>
        <w:t>g</w:t>
      </w:r>
      <w:r w:rsidRPr="00256BF1">
        <w:rPr>
          <w:rFonts w:ascii="Arial" w:eastAsia="Arial" w:hAnsi="Arial" w:cs="Arial"/>
        </w:rPr>
        <w:t>la</w:t>
      </w:r>
      <w:r w:rsidRPr="00256BF1">
        <w:rPr>
          <w:rFonts w:ascii="Arial" w:eastAsia="Arial" w:hAnsi="Arial" w:cs="Arial"/>
          <w:spacing w:val="1"/>
        </w:rPr>
        <w:t>n</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rPr>
        <w:t>(incl</w:t>
      </w:r>
      <w:r w:rsidRPr="00256BF1">
        <w:rPr>
          <w:rFonts w:ascii="Arial" w:eastAsia="Arial" w:hAnsi="Arial" w:cs="Arial"/>
          <w:spacing w:val="-2"/>
        </w:rPr>
        <w:t>u</w:t>
      </w:r>
      <w:r w:rsidRPr="00256BF1">
        <w:rPr>
          <w:rFonts w:ascii="Arial" w:eastAsia="Arial" w:hAnsi="Arial" w:cs="Arial"/>
          <w:spacing w:val="1"/>
        </w:rPr>
        <w:t>d</w:t>
      </w:r>
      <w:r w:rsidRPr="00256BF1">
        <w:rPr>
          <w:rFonts w:ascii="Arial" w:eastAsia="Arial" w:hAnsi="Arial" w:cs="Arial"/>
        </w:rPr>
        <w:t>ing</w:t>
      </w:r>
      <w:r w:rsidRPr="00256BF1">
        <w:rPr>
          <w:rFonts w:ascii="Arial" w:eastAsia="Arial" w:hAnsi="Arial" w:cs="Arial"/>
          <w:spacing w:val="-3"/>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spacing w:val="-3"/>
        </w:rPr>
        <w:t>w</w:t>
      </w:r>
      <w:r w:rsidRPr="00256BF1">
        <w:rPr>
          <w:rFonts w:ascii="Arial" w:eastAsia="Arial" w:hAnsi="Arial" w:cs="Arial"/>
          <w:spacing w:val="1"/>
        </w:rPr>
        <w:t>a</w:t>
      </w:r>
      <w:r w:rsidRPr="00256BF1">
        <w:rPr>
          <w:rFonts w:ascii="Arial" w:eastAsia="Arial" w:hAnsi="Arial" w:cs="Arial"/>
        </w:rPr>
        <w:t xml:space="preserve">rd </w:t>
      </w:r>
      <w:r w:rsidRPr="00256BF1">
        <w:rPr>
          <w:rFonts w:ascii="Arial" w:eastAsia="Arial" w:hAnsi="Arial" w:cs="Arial"/>
          <w:spacing w:val="-1"/>
        </w:rPr>
        <w:t>o</w:t>
      </w:r>
      <w:r w:rsidRPr="00256BF1">
        <w:rPr>
          <w:rFonts w:ascii="Arial" w:eastAsia="Arial" w:hAnsi="Arial" w:cs="Arial"/>
        </w:rPr>
        <w:t>f a</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o</w:t>
      </w:r>
      <w:r w:rsidRPr="00256BF1">
        <w:rPr>
          <w:rFonts w:ascii="Arial" w:eastAsia="Arial" w:hAnsi="Arial" w:cs="Arial"/>
          <w:spacing w:val="-1"/>
        </w:rPr>
        <w:t>n</w:t>
      </w:r>
      <w:r w:rsidRPr="00256BF1">
        <w:rPr>
          <w:rFonts w:ascii="Arial" w:eastAsia="Arial" w:hAnsi="Arial" w:cs="Arial"/>
        </w:rPr>
        <w:t>trac</w:t>
      </w:r>
      <w:r w:rsidRPr="00256BF1">
        <w:rPr>
          <w:rFonts w:ascii="Arial" w:eastAsia="Arial" w:hAnsi="Arial" w:cs="Arial"/>
          <w:spacing w:val="1"/>
        </w:rPr>
        <w:t>t</w:t>
      </w:r>
      <w:r w:rsidRPr="00256BF1">
        <w:rPr>
          <w:rFonts w:ascii="Arial" w:eastAsia="Arial" w:hAnsi="Arial" w:cs="Arial"/>
        </w:rPr>
        <w:t xml:space="preserve">) </w:t>
      </w:r>
      <w:r w:rsidRPr="00256BF1">
        <w:rPr>
          <w:rFonts w:ascii="Arial" w:eastAsia="Arial" w:hAnsi="Arial" w:cs="Arial"/>
          <w:spacing w:val="1"/>
        </w:rPr>
        <w:t>m</w:t>
      </w:r>
      <w:r w:rsidRPr="00256BF1">
        <w:rPr>
          <w:rFonts w:ascii="Arial" w:eastAsia="Arial" w:hAnsi="Arial" w:cs="Arial"/>
        </w:rPr>
        <w:t>i</w:t>
      </w:r>
      <w:r w:rsidRPr="00256BF1">
        <w:rPr>
          <w:rFonts w:ascii="Arial" w:eastAsia="Arial" w:hAnsi="Arial" w:cs="Arial"/>
          <w:spacing w:val="-1"/>
        </w:rPr>
        <w:t>g</w:t>
      </w:r>
      <w:r w:rsidRPr="00256BF1">
        <w:rPr>
          <w:rFonts w:ascii="Arial" w:eastAsia="Arial" w:hAnsi="Arial" w:cs="Arial"/>
          <w:spacing w:val="1"/>
        </w:rPr>
        <w:t>h</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rPr>
        <w:t>r</w:t>
      </w:r>
      <w:r w:rsidRPr="00256BF1">
        <w:rPr>
          <w:rFonts w:ascii="Arial" w:eastAsia="Arial" w:hAnsi="Arial" w:cs="Arial"/>
          <w:spacing w:val="-1"/>
        </w:rPr>
        <w:t>i</w:t>
      </w:r>
      <w:r w:rsidRPr="00256BF1">
        <w:rPr>
          <w:rFonts w:ascii="Arial" w:eastAsia="Arial" w:hAnsi="Arial" w:cs="Arial"/>
        </w:rPr>
        <w:t>s</w:t>
      </w:r>
      <w:r w:rsidRPr="00256BF1">
        <w:rPr>
          <w:rFonts w:ascii="Arial" w:eastAsia="Arial" w:hAnsi="Arial" w:cs="Arial"/>
          <w:spacing w:val="1"/>
        </w:rPr>
        <w:t>e</w:t>
      </w:r>
      <w:r w:rsidRPr="00256BF1">
        <w:rPr>
          <w:rFonts w:ascii="Arial" w:eastAsia="Arial" w:hAnsi="Arial" w:cs="Arial"/>
        </w:rPr>
        <w:t>.</w:t>
      </w:r>
    </w:p>
    <w:p w:rsidR="00D95ADB" w:rsidRPr="00256BF1"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rPr>
      </w:pPr>
      <w:r w:rsidRPr="00256BF1">
        <w:rPr>
          <w:rFonts w:ascii="Arial" w:eastAsia="Arial" w:hAnsi="Arial" w:cs="Arial"/>
        </w:rPr>
        <w:t>If</w:t>
      </w:r>
      <w:r w:rsidRPr="00256BF1">
        <w:rPr>
          <w:rFonts w:ascii="Arial" w:eastAsia="Arial" w:hAnsi="Arial" w:cs="Arial"/>
          <w:spacing w:val="1"/>
        </w:rPr>
        <w:t xml:space="preserve"> </w:t>
      </w:r>
      <w:r w:rsidRPr="00256BF1">
        <w:rPr>
          <w:rFonts w:ascii="Arial" w:eastAsia="Arial" w:hAnsi="Arial" w:cs="Arial"/>
        </w:rPr>
        <w:t>in</w:t>
      </w:r>
      <w:r w:rsidRPr="00256BF1">
        <w:rPr>
          <w:rFonts w:ascii="Arial" w:eastAsia="Arial" w:hAnsi="Arial" w:cs="Arial"/>
          <w:spacing w:val="1"/>
        </w:rPr>
        <w:t xml:space="preserve"> </w:t>
      </w:r>
      <w:r w:rsidRPr="00256BF1">
        <w:rPr>
          <w:rFonts w:ascii="Arial" w:eastAsia="Arial" w:hAnsi="Arial" w:cs="Arial"/>
          <w:spacing w:val="-1"/>
        </w:rPr>
        <w:t>d</w:t>
      </w:r>
      <w:r w:rsidRPr="00256BF1">
        <w:rPr>
          <w:rFonts w:ascii="Arial" w:eastAsia="Arial" w:hAnsi="Arial" w:cs="Arial"/>
          <w:spacing w:val="1"/>
        </w:rPr>
        <w:t>o</w:t>
      </w:r>
      <w:r w:rsidRPr="00256BF1">
        <w:rPr>
          <w:rFonts w:ascii="Arial" w:eastAsia="Arial" w:hAnsi="Arial" w:cs="Arial"/>
          <w:spacing w:val="-1"/>
        </w:rPr>
        <w:t>u</w:t>
      </w:r>
      <w:r w:rsidRPr="00256BF1">
        <w:rPr>
          <w:rFonts w:ascii="Arial" w:eastAsia="Arial" w:hAnsi="Arial" w:cs="Arial"/>
          <w:spacing w:val="1"/>
        </w:rPr>
        <w:t>b</w:t>
      </w:r>
      <w:r w:rsidRPr="00256BF1">
        <w:rPr>
          <w:rFonts w:ascii="Arial" w:eastAsia="Arial" w:hAnsi="Arial" w:cs="Arial"/>
        </w:rPr>
        <w:t>t</w:t>
      </w:r>
      <w:r w:rsidRPr="00256BF1">
        <w:rPr>
          <w:rFonts w:ascii="Arial" w:eastAsia="Arial" w:hAnsi="Arial" w:cs="Arial"/>
          <w:spacing w:val="1"/>
        </w:rPr>
        <w:t xml:space="preserve"> a</w:t>
      </w:r>
      <w:r w:rsidRPr="00256BF1">
        <w:rPr>
          <w:rFonts w:ascii="Arial" w:eastAsia="Arial" w:hAnsi="Arial" w:cs="Arial"/>
        </w:rPr>
        <w:t>s</w:t>
      </w:r>
      <w:r w:rsidRPr="00256BF1">
        <w:rPr>
          <w:rFonts w:ascii="Arial" w:eastAsia="Arial" w:hAnsi="Arial" w:cs="Arial"/>
          <w:spacing w:val="-2"/>
        </w:rPr>
        <w:t xml:space="preserve"> </w:t>
      </w:r>
      <w:r w:rsidRPr="00256BF1">
        <w:rPr>
          <w:rFonts w:ascii="Arial" w:eastAsia="Arial" w:hAnsi="Arial" w:cs="Arial"/>
          <w:spacing w:val="1"/>
        </w:rPr>
        <w:t>t</w:t>
      </w:r>
      <w:r w:rsidRPr="00256BF1">
        <w:rPr>
          <w:rFonts w:ascii="Arial" w:eastAsia="Arial" w:hAnsi="Arial" w:cs="Arial"/>
        </w:rPr>
        <w:t>o</w:t>
      </w:r>
      <w:r w:rsidRPr="00256BF1">
        <w:rPr>
          <w:rFonts w:ascii="Arial" w:eastAsia="Arial" w:hAnsi="Arial" w:cs="Arial"/>
          <w:spacing w:val="1"/>
        </w:rPr>
        <w:t xml:space="preserve"> </w:t>
      </w:r>
      <w:r w:rsidRPr="00256BF1">
        <w:rPr>
          <w:rFonts w:ascii="Arial" w:eastAsia="Arial" w:hAnsi="Arial" w:cs="Arial"/>
          <w:spacing w:val="-2"/>
        </w:rPr>
        <w:t>w</w:t>
      </w:r>
      <w:r w:rsidRPr="00256BF1">
        <w:rPr>
          <w:rFonts w:ascii="Arial" w:eastAsia="Arial" w:hAnsi="Arial" w:cs="Arial"/>
          <w:spacing w:val="1"/>
        </w:rPr>
        <w:t>he</w:t>
      </w:r>
      <w:r w:rsidRPr="00256BF1">
        <w:rPr>
          <w:rFonts w:ascii="Arial" w:eastAsia="Arial" w:hAnsi="Arial" w:cs="Arial"/>
          <w:spacing w:val="-2"/>
        </w:rPr>
        <w:t>t</w:t>
      </w:r>
      <w:r w:rsidRPr="00256BF1">
        <w:rPr>
          <w:rFonts w:ascii="Arial" w:eastAsia="Arial" w:hAnsi="Arial" w:cs="Arial"/>
          <w:spacing w:val="-1"/>
        </w:rPr>
        <w:t>h</w:t>
      </w:r>
      <w:r w:rsidRPr="00256BF1">
        <w:rPr>
          <w:rFonts w:ascii="Arial" w:eastAsia="Arial" w:hAnsi="Arial" w:cs="Arial"/>
          <w:spacing w:val="1"/>
        </w:rPr>
        <w:t>e</w:t>
      </w:r>
      <w:r w:rsidRPr="00256BF1">
        <w:rPr>
          <w:rFonts w:ascii="Arial" w:eastAsia="Arial" w:hAnsi="Arial" w:cs="Arial"/>
        </w:rPr>
        <w:t>r a</w:t>
      </w:r>
      <w:r w:rsidRPr="00256BF1">
        <w:rPr>
          <w:rFonts w:ascii="Arial" w:eastAsia="Arial" w:hAnsi="Arial" w:cs="Arial"/>
          <w:spacing w:val="1"/>
        </w:rPr>
        <w:t xml:space="preserve"> </w:t>
      </w:r>
      <w:r w:rsidRPr="00256BF1">
        <w:rPr>
          <w:rFonts w:ascii="Arial" w:eastAsia="Arial" w:hAnsi="Arial" w:cs="Arial"/>
        </w:rPr>
        <w:t>c</w:t>
      </w:r>
      <w:r w:rsidRPr="00256BF1">
        <w:rPr>
          <w:rFonts w:ascii="Arial" w:eastAsia="Arial" w:hAnsi="Arial" w:cs="Arial"/>
          <w:spacing w:val="-1"/>
        </w:rPr>
        <w:t>on</w:t>
      </w:r>
      <w:r w:rsidRPr="00256BF1">
        <w:rPr>
          <w:rFonts w:ascii="Arial" w:eastAsia="Arial" w:hAnsi="Arial" w:cs="Arial"/>
          <w:spacing w:val="3"/>
        </w:rPr>
        <w:t>f</w:t>
      </w:r>
      <w:r w:rsidRPr="00256BF1">
        <w:rPr>
          <w:rFonts w:ascii="Arial" w:eastAsia="Arial" w:hAnsi="Arial" w:cs="Arial"/>
        </w:rPr>
        <w:t>l</w:t>
      </w:r>
      <w:r w:rsidRPr="00256BF1">
        <w:rPr>
          <w:rFonts w:ascii="Arial" w:eastAsia="Arial" w:hAnsi="Arial" w:cs="Arial"/>
          <w:spacing w:val="-1"/>
        </w:rPr>
        <w:t>i</w:t>
      </w:r>
      <w:r w:rsidRPr="00256BF1">
        <w:rPr>
          <w:rFonts w:ascii="Arial" w:eastAsia="Arial" w:hAnsi="Arial" w:cs="Arial"/>
        </w:rPr>
        <w:t>ct</w:t>
      </w:r>
      <w:r w:rsidRPr="00256BF1">
        <w:rPr>
          <w:rFonts w:ascii="Arial" w:eastAsia="Arial" w:hAnsi="Arial" w:cs="Arial"/>
          <w:spacing w:val="1"/>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1"/>
        </w:rPr>
        <w:t xml:space="preserve"> </w:t>
      </w:r>
      <w:r w:rsidRPr="00256BF1">
        <w:rPr>
          <w:rFonts w:ascii="Arial" w:eastAsia="Arial" w:hAnsi="Arial" w:cs="Arial"/>
        </w:rPr>
        <w:t>in</w:t>
      </w:r>
      <w:r w:rsidRPr="00256BF1">
        <w:rPr>
          <w:rFonts w:ascii="Arial" w:eastAsia="Arial" w:hAnsi="Arial" w:cs="Arial"/>
          <w:spacing w:val="1"/>
        </w:rPr>
        <w:t>te</w:t>
      </w:r>
      <w:r w:rsidRPr="00256BF1">
        <w:rPr>
          <w:rFonts w:ascii="Arial" w:eastAsia="Arial" w:hAnsi="Arial" w:cs="Arial"/>
        </w:rPr>
        <w:t>re</w:t>
      </w:r>
      <w:r w:rsidRPr="00256BF1">
        <w:rPr>
          <w:rFonts w:ascii="Arial" w:eastAsia="Arial" w:hAnsi="Arial" w:cs="Arial"/>
          <w:spacing w:val="-2"/>
        </w:rPr>
        <w:t>st</w:t>
      </w:r>
      <w:r w:rsidRPr="00256BF1">
        <w:rPr>
          <w:rFonts w:ascii="Arial" w:eastAsia="Arial" w:hAnsi="Arial" w:cs="Arial"/>
        </w:rPr>
        <w:t>s c</w:t>
      </w:r>
      <w:r w:rsidRPr="00256BF1">
        <w:rPr>
          <w:rFonts w:ascii="Arial" w:eastAsia="Arial" w:hAnsi="Arial" w:cs="Arial"/>
          <w:spacing w:val="1"/>
        </w:rPr>
        <w:t>ou</w:t>
      </w:r>
      <w:r w:rsidRPr="00256BF1">
        <w:rPr>
          <w:rFonts w:ascii="Arial" w:eastAsia="Arial" w:hAnsi="Arial" w:cs="Arial"/>
        </w:rPr>
        <w:t>ld</w:t>
      </w:r>
      <w:r w:rsidRPr="00256BF1">
        <w:rPr>
          <w:rFonts w:ascii="Arial" w:eastAsia="Arial" w:hAnsi="Arial" w:cs="Arial"/>
          <w:spacing w:val="-1"/>
        </w:rPr>
        <w:t xml:space="preserve"> </w:t>
      </w:r>
      <w:r w:rsidRPr="00256BF1">
        <w:rPr>
          <w:rFonts w:ascii="Arial" w:eastAsia="Arial" w:hAnsi="Arial" w:cs="Arial"/>
          <w:spacing w:val="1"/>
        </w:rPr>
        <w:t>a</w:t>
      </w:r>
      <w:r w:rsidRPr="00256BF1">
        <w:rPr>
          <w:rFonts w:ascii="Arial" w:eastAsia="Arial" w:hAnsi="Arial" w:cs="Arial"/>
        </w:rPr>
        <w:t>r</w:t>
      </w:r>
      <w:r w:rsidRPr="00256BF1">
        <w:rPr>
          <w:rFonts w:ascii="Arial" w:eastAsia="Arial" w:hAnsi="Arial" w:cs="Arial"/>
          <w:spacing w:val="-1"/>
        </w:rPr>
        <w:t>i</w:t>
      </w:r>
      <w:r w:rsidRPr="00256BF1">
        <w:rPr>
          <w:rFonts w:ascii="Arial" w:eastAsia="Arial" w:hAnsi="Arial" w:cs="Arial"/>
        </w:rPr>
        <w:t>s</w:t>
      </w:r>
      <w:r w:rsidRPr="00256BF1">
        <w:rPr>
          <w:rFonts w:ascii="Arial" w:eastAsia="Arial" w:hAnsi="Arial" w:cs="Arial"/>
          <w:spacing w:val="1"/>
        </w:rPr>
        <w:t>e</w:t>
      </w:r>
      <w:r w:rsidRPr="00256BF1">
        <w:rPr>
          <w:rFonts w:ascii="Arial" w:eastAsia="Arial" w:hAnsi="Arial" w:cs="Arial"/>
        </w:rPr>
        <w:t>,</w:t>
      </w:r>
      <w:r w:rsidRPr="00256BF1">
        <w:rPr>
          <w:rFonts w:ascii="Arial" w:eastAsia="Arial" w:hAnsi="Arial" w:cs="Arial"/>
          <w:spacing w:val="1"/>
        </w:rPr>
        <w:t xml:space="preserve"> </w:t>
      </w: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spacing w:val="1"/>
        </w:rPr>
        <w:t>de</w:t>
      </w:r>
      <w:r w:rsidRPr="00256BF1">
        <w:rPr>
          <w:rFonts w:ascii="Arial" w:eastAsia="Arial" w:hAnsi="Arial" w:cs="Arial"/>
        </w:rPr>
        <w:t>c</w:t>
      </w:r>
      <w:r w:rsidRPr="00256BF1">
        <w:rPr>
          <w:rFonts w:ascii="Arial" w:eastAsia="Arial" w:hAnsi="Arial" w:cs="Arial"/>
          <w:spacing w:val="-3"/>
        </w:rPr>
        <w:t>l</w:t>
      </w:r>
      <w:r w:rsidRPr="00256BF1">
        <w:rPr>
          <w:rFonts w:ascii="Arial" w:eastAsia="Arial" w:hAnsi="Arial" w:cs="Arial"/>
          <w:spacing w:val="1"/>
        </w:rPr>
        <w:t>a</w:t>
      </w:r>
      <w:r w:rsidRPr="00256BF1">
        <w:rPr>
          <w:rFonts w:ascii="Arial" w:eastAsia="Arial" w:hAnsi="Arial" w:cs="Arial"/>
        </w:rPr>
        <w:t>rati</w:t>
      </w:r>
      <w:r w:rsidRPr="00256BF1">
        <w:rPr>
          <w:rFonts w:ascii="Arial" w:eastAsia="Arial" w:hAnsi="Arial" w:cs="Arial"/>
          <w:spacing w:val="1"/>
        </w:rPr>
        <w:t>o</w:t>
      </w:r>
      <w:r w:rsidRPr="00256BF1">
        <w:rPr>
          <w:rFonts w:ascii="Arial" w:eastAsia="Arial" w:hAnsi="Arial" w:cs="Arial"/>
        </w:rPr>
        <w:t>n</w:t>
      </w:r>
      <w:r w:rsidRPr="00256BF1">
        <w:rPr>
          <w:rFonts w:ascii="Arial" w:eastAsia="Arial" w:hAnsi="Arial" w:cs="Arial"/>
          <w:spacing w:val="-1"/>
        </w:rPr>
        <w:t xml:space="preserve"> 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 in</w:t>
      </w:r>
      <w:r w:rsidRPr="00256BF1">
        <w:rPr>
          <w:rFonts w:ascii="Arial" w:eastAsia="Arial" w:hAnsi="Arial" w:cs="Arial"/>
          <w:spacing w:val="1"/>
        </w:rPr>
        <w:t>te</w:t>
      </w:r>
      <w:r w:rsidRPr="00256BF1">
        <w:rPr>
          <w:rFonts w:ascii="Arial" w:eastAsia="Arial" w:hAnsi="Arial" w:cs="Arial"/>
        </w:rPr>
        <w:t xml:space="preserve">rest </w:t>
      </w:r>
      <w:r w:rsidRPr="00256BF1">
        <w:rPr>
          <w:rFonts w:ascii="Arial" w:eastAsia="Arial" w:hAnsi="Arial" w:cs="Arial"/>
          <w:spacing w:val="-2"/>
        </w:rPr>
        <w:t>s</w:t>
      </w:r>
      <w:r w:rsidRPr="00256BF1">
        <w:rPr>
          <w:rFonts w:ascii="Arial" w:eastAsia="Arial" w:hAnsi="Arial" w:cs="Arial"/>
          <w:spacing w:val="1"/>
        </w:rPr>
        <w:t>hou</w:t>
      </w:r>
      <w:r w:rsidRPr="00256BF1">
        <w:rPr>
          <w:rFonts w:ascii="Arial" w:eastAsia="Arial" w:hAnsi="Arial" w:cs="Arial"/>
          <w:spacing w:val="-3"/>
        </w:rPr>
        <w:t>l</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b</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ma</w:t>
      </w:r>
      <w:r w:rsidRPr="00256BF1">
        <w:rPr>
          <w:rFonts w:ascii="Arial" w:eastAsia="Arial" w:hAnsi="Arial" w:cs="Arial"/>
          <w:spacing w:val="-1"/>
        </w:rPr>
        <w:t>d</w:t>
      </w:r>
      <w:r w:rsidRPr="00256BF1">
        <w:rPr>
          <w:rFonts w:ascii="Arial" w:eastAsia="Arial" w:hAnsi="Arial" w:cs="Arial"/>
          <w:spacing w:val="1"/>
        </w:rPr>
        <w:t>e</w:t>
      </w:r>
      <w:r w:rsidRPr="00256BF1">
        <w:rPr>
          <w:rFonts w:ascii="Arial" w:eastAsia="Arial" w:hAnsi="Arial" w:cs="Arial"/>
        </w:rPr>
        <w:t>.</w:t>
      </w:r>
    </w:p>
    <w:p w:rsidR="00D95ADB" w:rsidRPr="00256BF1" w:rsidRDefault="00D95ADB" w:rsidP="00D95ADB">
      <w:pPr>
        <w:widowControl w:val="0"/>
        <w:spacing w:before="12" w:after="0" w:line="260" w:lineRule="exact"/>
        <w:ind w:right="95"/>
        <w:rPr>
          <w:rFonts w:ascii="Arial" w:eastAsia="Calibri" w:hAnsi="Arial" w:cs="Arial"/>
        </w:rPr>
      </w:pPr>
    </w:p>
    <w:p w:rsidR="00D95ADB" w:rsidRPr="00256BF1" w:rsidRDefault="00D95ADB" w:rsidP="004A0190">
      <w:pPr>
        <w:widowControl w:val="0"/>
        <w:spacing w:after="0"/>
        <w:ind w:right="95"/>
        <w:jc w:val="both"/>
        <w:rPr>
          <w:rFonts w:ascii="Arial" w:eastAsia="Arial" w:hAnsi="Arial" w:cs="Arial"/>
        </w:rPr>
      </w:pPr>
      <w:r w:rsidRPr="00256BF1">
        <w:rPr>
          <w:rFonts w:ascii="Arial" w:eastAsia="Arial" w:hAnsi="Arial" w:cs="Arial"/>
        </w:rPr>
        <w:t>I</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rests</w:t>
      </w:r>
      <w:r w:rsidRPr="00256BF1">
        <w:rPr>
          <w:rFonts w:ascii="Arial" w:eastAsia="Arial" w:hAnsi="Arial" w:cs="Arial"/>
          <w:spacing w:val="-2"/>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spacing w:val="1"/>
        </w:rPr>
        <w:t>a</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spacing w:val="1"/>
        </w:rPr>
        <w:t>mu</w:t>
      </w:r>
      <w:r w:rsidRPr="00256BF1">
        <w:rPr>
          <w:rFonts w:ascii="Arial" w:eastAsia="Arial" w:hAnsi="Arial" w:cs="Arial"/>
        </w:rPr>
        <w:t>st</w:t>
      </w:r>
      <w:r w:rsidRPr="00256BF1">
        <w:rPr>
          <w:rFonts w:ascii="Arial" w:eastAsia="Arial" w:hAnsi="Arial" w:cs="Arial"/>
          <w:spacing w:val="-2"/>
        </w:rPr>
        <w:t xml:space="preserve"> </w:t>
      </w:r>
      <w:r w:rsidRPr="00256BF1">
        <w:rPr>
          <w:rFonts w:ascii="Arial" w:eastAsia="Arial" w:hAnsi="Arial" w:cs="Arial"/>
          <w:spacing w:val="1"/>
        </w:rPr>
        <w:t>b</w:t>
      </w:r>
      <w:r w:rsidRPr="00256BF1">
        <w:rPr>
          <w:rFonts w:ascii="Arial" w:eastAsia="Arial" w:hAnsi="Arial" w:cs="Arial"/>
        </w:rPr>
        <w:t>e</w:t>
      </w:r>
      <w:r w:rsidRPr="00256BF1">
        <w:rPr>
          <w:rFonts w:ascii="Arial" w:eastAsia="Arial" w:hAnsi="Arial" w:cs="Arial"/>
          <w:spacing w:val="-3"/>
        </w:rPr>
        <w:t xml:space="preserve"> </w:t>
      </w:r>
      <w:r w:rsidRPr="00256BF1">
        <w:rPr>
          <w:rFonts w:ascii="Arial" w:eastAsia="Arial" w:hAnsi="Arial" w:cs="Arial"/>
          <w:spacing w:val="1"/>
        </w:rPr>
        <w:t>de</w:t>
      </w:r>
      <w:r w:rsidRPr="00256BF1">
        <w:rPr>
          <w:rFonts w:ascii="Arial" w:eastAsia="Arial" w:hAnsi="Arial" w:cs="Arial"/>
        </w:rPr>
        <w:t>clared</w:t>
      </w:r>
      <w:r w:rsidRPr="00256BF1">
        <w:rPr>
          <w:rFonts w:ascii="Arial" w:eastAsia="Arial" w:hAnsi="Arial" w:cs="Arial"/>
          <w:spacing w:val="-1"/>
        </w:rPr>
        <w:t xml:space="preserve"> </w:t>
      </w:r>
      <w:r w:rsidRPr="00256BF1">
        <w:rPr>
          <w:rFonts w:ascii="Arial" w:eastAsia="Arial" w:hAnsi="Arial" w:cs="Arial"/>
        </w:rPr>
        <w:t>(</w:t>
      </w:r>
      <w:r w:rsidRPr="00256BF1">
        <w:rPr>
          <w:rFonts w:ascii="Arial" w:eastAsia="Arial" w:hAnsi="Arial" w:cs="Arial"/>
          <w:spacing w:val="-3"/>
        </w:rPr>
        <w:t>w</w:t>
      </w:r>
      <w:r w:rsidRPr="00256BF1">
        <w:rPr>
          <w:rFonts w:ascii="Arial" w:eastAsia="Arial" w:hAnsi="Arial" w:cs="Arial"/>
          <w:spacing w:val="1"/>
        </w:rPr>
        <w:t>he</w:t>
      </w:r>
      <w:r w:rsidRPr="00256BF1">
        <w:rPr>
          <w:rFonts w:ascii="Arial" w:eastAsia="Arial" w:hAnsi="Arial" w:cs="Arial"/>
        </w:rPr>
        <w:t>t</w:t>
      </w:r>
      <w:r w:rsidRPr="00256BF1">
        <w:rPr>
          <w:rFonts w:ascii="Arial" w:eastAsia="Arial" w:hAnsi="Arial" w:cs="Arial"/>
          <w:spacing w:val="1"/>
        </w:rPr>
        <w:t>he</w:t>
      </w:r>
      <w:r w:rsidRPr="00256BF1">
        <w:rPr>
          <w:rFonts w:ascii="Arial" w:eastAsia="Arial" w:hAnsi="Arial" w:cs="Arial"/>
        </w:rPr>
        <w:t>r su</w:t>
      </w:r>
      <w:r w:rsidRPr="00256BF1">
        <w:rPr>
          <w:rFonts w:ascii="Arial" w:eastAsia="Arial" w:hAnsi="Arial" w:cs="Arial"/>
          <w:spacing w:val="-2"/>
        </w:rPr>
        <w:t>c</w:t>
      </w:r>
      <w:r w:rsidRPr="00256BF1">
        <w:rPr>
          <w:rFonts w:ascii="Arial" w:eastAsia="Arial" w:hAnsi="Arial" w:cs="Arial"/>
        </w:rPr>
        <w:t>h</w:t>
      </w:r>
      <w:r w:rsidRPr="00256BF1">
        <w:rPr>
          <w:rFonts w:ascii="Arial" w:eastAsia="Arial" w:hAnsi="Arial" w:cs="Arial"/>
          <w:spacing w:val="1"/>
        </w:rPr>
        <w:t xml:space="preserve"> </w:t>
      </w:r>
      <w:r w:rsidRPr="00256BF1">
        <w:rPr>
          <w:rFonts w:ascii="Arial" w:eastAsia="Arial" w:hAnsi="Arial" w:cs="Arial"/>
        </w:rPr>
        <w:t>i</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e</w:t>
      </w:r>
      <w:r w:rsidRPr="00256BF1">
        <w:rPr>
          <w:rFonts w:ascii="Arial" w:eastAsia="Arial" w:hAnsi="Arial" w:cs="Arial"/>
        </w:rPr>
        <w:t>re</w:t>
      </w:r>
      <w:r w:rsidRPr="00256BF1">
        <w:rPr>
          <w:rFonts w:ascii="Arial" w:eastAsia="Arial" w:hAnsi="Arial" w:cs="Arial"/>
          <w:spacing w:val="-2"/>
        </w:rPr>
        <w:t>s</w:t>
      </w:r>
      <w:r w:rsidRPr="00256BF1">
        <w:rPr>
          <w:rFonts w:ascii="Arial" w:eastAsia="Arial" w:hAnsi="Arial" w:cs="Arial"/>
        </w:rPr>
        <w:t>ts</w:t>
      </w:r>
      <w:r w:rsidRPr="00256BF1">
        <w:rPr>
          <w:rFonts w:ascii="Arial" w:eastAsia="Arial" w:hAnsi="Arial" w:cs="Arial"/>
          <w:spacing w:val="1"/>
        </w:rPr>
        <w:t xml:space="preserve"> a</w:t>
      </w:r>
      <w:r w:rsidRPr="00256BF1">
        <w:rPr>
          <w:rFonts w:ascii="Arial" w:eastAsia="Arial" w:hAnsi="Arial" w:cs="Arial"/>
        </w:rPr>
        <w:t>re</w:t>
      </w:r>
      <w:r w:rsidRPr="00256BF1">
        <w:rPr>
          <w:rFonts w:ascii="Arial" w:eastAsia="Arial" w:hAnsi="Arial" w:cs="Arial"/>
          <w:spacing w:val="-2"/>
        </w:rPr>
        <w:t xml:space="preserve"> </w:t>
      </w:r>
      <w:r w:rsidRPr="00256BF1">
        <w:rPr>
          <w:rFonts w:ascii="Arial" w:eastAsia="Arial" w:hAnsi="Arial" w:cs="Arial"/>
          <w:spacing w:val="1"/>
        </w:rPr>
        <w:t>tho</w:t>
      </w:r>
      <w:r w:rsidRPr="00256BF1">
        <w:rPr>
          <w:rFonts w:ascii="Arial" w:eastAsia="Arial" w:hAnsi="Arial" w:cs="Arial"/>
          <w:spacing w:val="-2"/>
        </w:rPr>
        <w:t>s</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2"/>
        </w:rPr>
        <w:t xml:space="preserve"> </w:t>
      </w:r>
      <w:r w:rsidRPr="00256BF1">
        <w:rPr>
          <w:rFonts w:ascii="Arial" w:eastAsia="Arial" w:hAnsi="Arial" w:cs="Arial"/>
          <w:spacing w:val="1"/>
        </w:rPr>
        <w:t>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2"/>
        </w:rPr>
        <w:t>R</w:t>
      </w:r>
      <w:r w:rsidRPr="00256BF1">
        <w:rPr>
          <w:rFonts w:ascii="Arial" w:eastAsia="Arial" w:hAnsi="Arial" w:cs="Arial"/>
          <w:spacing w:val="1"/>
        </w:rPr>
        <w:t>e</w:t>
      </w:r>
      <w:r w:rsidRPr="00256BF1">
        <w:rPr>
          <w:rFonts w:ascii="Arial" w:eastAsia="Arial" w:hAnsi="Arial" w:cs="Arial"/>
        </w:rPr>
        <w:t>le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 P</w:t>
      </w:r>
      <w:r w:rsidRPr="00256BF1">
        <w:rPr>
          <w:rFonts w:ascii="Arial" w:eastAsia="Arial" w:hAnsi="Arial" w:cs="Arial"/>
          <w:spacing w:val="1"/>
        </w:rPr>
        <w:t>e</w:t>
      </w:r>
      <w:r w:rsidRPr="00256BF1">
        <w:rPr>
          <w:rFonts w:ascii="Arial" w:eastAsia="Arial" w:hAnsi="Arial" w:cs="Arial"/>
        </w:rPr>
        <w:t>rson</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spacing w:val="-1"/>
        </w:rPr>
        <w:t>e</w:t>
      </w:r>
      <w:r w:rsidRPr="00256BF1">
        <w:rPr>
          <w:rFonts w:ascii="Arial" w:eastAsia="Arial" w:hAnsi="Arial" w:cs="Arial"/>
          <w:spacing w:val="1"/>
        </w:rPr>
        <w:t>m</w:t>
      </w:r>
      <w:r w:rsidRPr="00256BF1">
        <w:rPr>
          <w:rFonts w:ascii="Arial" w:eastAsia="Arial" w:hAnsi="Arial" w:cs="Arial"/>
        </w:rPr>
        <w:t>s</w:t>
      </w:r>
      <w:r w:rsidRPr="00256BF1">
        <w:rPr>
          <w:rFonts w:ascii="Arial" w:eastAsia="Arial" w:hAnsi="Arial" w:cs="Arial"/>
          <w:spacing w:val="1"/>
        </w:rPr>
        <w:t>e</w:t>
      </w:r>
      <w:r w:rsidRPr="00256BF1">
        <w:rPr>
          <w:rFonts w:ascii="Arial" w:eastAsia="Arial" w:hAnsi="Arial" w:cs="Arial"/>
        </w:rPr>
        <w:t>l</w:t>
      </w:r>
      <w:r w:rsidRPr="00256BF1">
        <w:rPr>
          <w:rFonts w:ascii="Arial" w:eastAsia="Arial" w:hAnsi="Arial" w:cs="Arial"/>
          <w:spacing w:val="-3"/>
        </w:rPr>
        <w:t>v</w:t>
      </w:r>
      <w:r w:rsidRPr="00256BF1">
        <w:rPr>
          <w:rFonts w:ascii="Arial" w:eastAsia="Arial" w:hAnsi="Arial" w:cs="Arial"/>
          <w:spacing w:val="1"/>
        </w:rPr>
        <w:t>e</w:t>
      </w:r>
      <w:r w:rsidRPr="00256BF1">
        <w:rPr>
          <w:rFonts w:ascii="Arial" w:eastAsia="Arial" w:hAnsi="Arial" w:cs="Arial"/>
        </w:rPr>
        <w:t xml:space="preserve">s </w:t>
      </w:r>
      <w:r w:rsidRPr="00256BF1">
        <w:rPr>
          <w:rFonts w:ascii="Arial" w:eastAsia="Arial" w:hAnsi="Arial" w:cs="Arial"/>
          <w:spacing w:val="1"/>
        </w:rPr>
        <w:t>o</w:t>
      </w:r>
      <w:r w:rsidRPr="00256BF1">
        <w:rPr>
          <w:rFonts w:ascii="Arial" w:eastAsia="Arial" w:hAnsi="Arial" w:cs="Arial"/>
        </w:rPr>
        <w:t>r</w:t>
      </w:r>
      <w:r w:rsidRPr="00256BF1">
        <w:rPr>
          <w:rFonts w:ascii="Arial" w:eastAsia="Arial" w:hAnsi="Arial" w:cs="Arial"/>
          <w:spacing w:val="-3"/>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rPr>
        <w:t>f</w:t>
      </w:r>
      <w:r w:rsidRPr="00256BF1">
        <w:rPr>
          <w:rFonts w:ascii="Arial" w:eastAsia="Arial" w:hAnsi="Arial" w:cs="Arial"/>
          <w:spacing w:val="-1"/>
        </w:rPr>
        <w:t>a</w:t>
      </w:r>
      <w:r w:rsidRPr="00256BF1">
        <w:rPr>
          <w:rFonts w:ascii="Arial" w:eastAsia="Arial" w:hAnsi="Arial" w:cs="Arial"/>
          <w:spacing w:val="1"/>
        </w:rPr>
        <w:t>m</w:t>
      </w:r>
      <w:r w:rsidRPr="00256BF1">
        <w:rPr>
          <w:rFonts w:ascii="Arial" w:eastAsia="Arial" w:hAnsi="Arial" w:cs="Arial"/>
        </w:rPr>
        <w:t>i</w:t>
      </w:r>
      <w:r w:rsidRPr="00256BF1">
        <w:rPr>
          <w:rFonts w:ascii="Arial" w:eastAsia="Arial" w:hAnsi="Arial" w:cs="Arial"/>
          <w:spacing w:val="-1"/>
        </w:rPr>
        <w:t>l</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2"/>
        </w:rPr>
        <w:t>m</w:t>
      </w:r>
      <w:r w:rsidRPr="00256BF1">
        <w:rPr>
          <w:rFonts w:ascii="Arial" w:eastAsia="Arial" w:hAnsi="Arial" w:cs="Arial"/>
          <w:spacing w:val="1"/>
        </w:rPr>
        <w:t>e</w:t>
      </w:r>
      <w:r w:rsidRPr="00256BF1">
        <w:rPr>
          <w:rFonts w:ascii="Arial" w:eastAsia="Arial" w:hAnsi="Arial" w:cs="Arial"/>
          <w:spacing w:val="-1"/>
        </w:rPr>
        <w:t>m</w:t>
      </w:r>
      <w:r w:rsidRPr="00256BF1">
        <w:rPr>
          <w:rFonts w:ascii="Arial" w:eastAsia="Arial" w:hAnsi="Arial" w:cs="Arial"/>
          <w:spacing w:val="1"/>
        </w:rPr>
        <w:t>be</w:t>
      </w:r>
      <w:r w:rsidRPr="00256BF1">
        <w:rPr>
          <w:rFonts w:ascii="Arial" w:eastAsia="Arial" w:hAnsi="Arial" w:cs="Arial"/>
        </w:rPr>
        <w:t>r, c</w:t>
      </w:r>
      <w:r w:rsidRPr="00256BF1">
        <w:rPr>
          <w:rFonts w:ascii="Arial" w:eastAsia="Arial" w:hAnsi="Arial" w:cs="Arial"/>
          <w:spacing w:val="-3"/>
        </w:rPr>
        <w:t>l</w:t>
      </w:r>
      <w:r w:rsidRPr="00256BF1">
        <w:rPr>
          <w:rFonts w:ascii="Arial" w:eastAsia="Arial" w:hAnsi="Arial" w:cs="Arial"/>
          <w:spacing w:val="1"/>
        </w:rPr>
        <w:t>o</w:t>
      </w:r>
      <w:r w:rsidRPr="00256BF1">
        <w:rPr>
          <w:rFonts w:ascii="Arial" w:eastAsia="Arial" w:hAnsi="Arial" w:cs="Arial"/>
        </w:rPr>
        <w:t>se</w:t>
      </w:r>
      <w:r w:rsidRPr="00256BF1">
        <w:rPr>
          <w:rFonts w:ascii="Arial" w:eastAsia="Arial" w:hAnsi="Arial" w:cs="Arial"/>
          <w:spacing w:val="-1"/>
        </w:rPr>
        <w:t xml:space="preserve"> </w:t>
      </w:r>
      <w:r w:rsidRPr="00256BF1">
        <w:rPr>
          <w:rFonts w:ascii="Arial" w:eastAsia="Arial" w:hAnsi="Arial" w:cs="Arial"/>
          <w:spacing w:val="3"/>
        </w:rPr>
        <w:t>f</w:t>
      </w:r>
      <w:r w:rsidRPr="00256BF1">
        <w:rPr>
          <w:rFonts w:ascii="Arial" w:eastAsia="Arial" w:hAnsi="Arial" w:cs="Arial"/>
        </w:rPr>
        <w:t>r</w:t>
      </w:r>
      <w:r w:rsidRPr="00256BF1">
        <w:rPr>
          <w:rFonts w:ascii="Arial" w:eastAsia="Arial" w:hAnsi="Arial" w:cs="Arial"/>
          <w:spacing w:val="-1"/>
        </w:rPr>
        <w:t>i</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d</w:t>
      </w:r>
      <w:r w:rsidRPr="00256BF1">
        <w:rPr>
          <w:rFonts w:ascii="Arial" w:eastAsia="Arial" w:hAnsi="Arial" w:cs="Arial"/>
          <w:spacing w:val="7"/>
        </w:rPr>
        <w:t xml:space="preserve"> </w:t>
      </w:r>
      <w:r w:rsidRPr="00256BF1">
        <w:rPr>
          <w:rFonts w:ascii="Arial" w:eastAsia="Arial" w:hAnsi="Arial" w:cs="Arial"/>
          <w:spacing w:val="1"/>
        </w:rPr>
        <w:t>o</w:t>
      </w:r>
      <w:r w:rsidRPr="00256BF1">
        <w:rPr>
          <w:rFonts w:ascii="Arial" w:eastAsia="Arial" w:hAnsi="Arial" w:cs="Arial"/>
        </w:rPr>
        <w:t>r</w:t>
      </w:r>
      <w:r w:rsidRPr="00256BF1">
        <w:rPr>
          <w:rFonts w:ascii="Arial" w:eastAsia="Arial" w:hAnsi="Arial" w:cs="Arial"/>
          <w:spacing w:val="-3"/>
        </w:rPr>
        <w:t xml:space="preserve"> </w:t>
      </w:r>
      <w:r w:rsidRPr="00256BF1">
        <w:rPr>
          <w:rFonts w:ascii="Arial" w:eastAsia="Arial" w:hAnsi="Arial" w:cs="Arial"/>
          <w:spacing w:val="1"/>
        </w:rPr>
        <w:t>o</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spacing w:val="1"/>
        </w:rPr>
        <w:t>e</w:t>
      </w:r>
      <w:r w:rsidRPr="00256BF1">
        <w:rPr>
          <w:rFonts w:ascii="Arial" w:eastAsia="Arial" w:hAnsi="Arial" w:cs="Arial"/>
        </w:rPr>
        <w:t>r ac</w:t>
      </w:r>
      <w:r w:rsidRPr="00256BF1">
        <w:rPr>
          <w:rFonts w:ascii="Arial" w:eastAsia="Arial" w:hAnsi="Arial" w:cs="Arial"/>
          <w:spacing w:val="-1"/>
        </w:rPr>
        <w:t>q</w:t>
      </w:r>
      <w:r w:rsidRPr="00256BF1">
        <w:rPr>
          <w:rFonts w:ascii="Arial" w:eastAsia="Arial" w:hAnsi="Arial" w:cs="Arial"/>
          <w:spacing w:val="1"/>
        </w:rPr>
        <w:t>ua</w:t>
      </w:r>
      <w:r w:rsidRPr="00256BF1">
        <w:rPr>
          <w:rFonts w:ascii="Arial" w:eastAsia="Arial" w:hAnsi="Arial" w:cs="Arial"/>
        </w:rPr>
        <w:t>in</w:t>
      </w:r>
      <w:r w:rsidRPr="00256BF1">
        <w:rPr>
          <w:rFonts w:ascii="Arial" w:eastAsia="Arial" w:hAnsi="Arial" w:cs="Arial"/>
          <w:spacing w:val="-1"/>
        </w:rPr>
        <w:t>t</w:t>
      </w:r>
      <w:r w:rsidRPr="00256BF1">
        <w:rPr>
          <w:rFonts w:ascii="Arial" w:eastAsia="Arial" w:hAnsi="Arial" w:cs="Arial"/>
          <w:spacing w:val="1"/>
        </w:rPr>
        <w:t>an</w:t>
      </w:r>
      <w:r w:rsidRPr="00256BF1">
        <w:rPr>
          <w:rFonts w:ascii="Arial" w:eastAsia="Arial" w:hAnsi="Arial" w:cs="Arial"/>
        </w:rPr>
        <w:t>ce</w:t>
      </w:r>
      <w:r w:rsidRPr="00256BF1">
        <w:rPr>
          <w:rFonts w:ascii="Arial" w:eastAsia="Arial" w:hAnsi="Arial" w:cs="Arial"/>
          <w:spacing w:val="-1"/>
        </w:rPr>
        <w:t xml:space="preserve"> o</w:t>
      </w:r>
      <w:r w:rsidRPr="00256BF1">
        <w:rPr>
          <w:rFonts w:ascii="Arial" w:eastAsia="Arial" w:hAnsi="Arial" w:cs="Arial"/>
        </w:rPr>
        <w:t>f</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 Rel</w:t>
      </w:r>
      <w:r w:rsidRPr="00256BF1">
        <w:rPr>
          <w:rFonts w:ascii="Arial" w:eastAsia="Arial" w:hAnsi="Arial" w:cs="Arial"/>
          <w:spacing w:val="1"/>
        </w:rPr>
        <w:t>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P</w:t>
      </w:r>
      <w:r w:rsidRPr="00256BF1">
        <w:rPr>
          <w:rFonts w:ascii="Arial" w:eastAsia="Arial" w:hAnsi="Arial" w:cs="Arial"/>
          <w:spacing w:val="1"/>
        </w:rPr>
        <w:t>e</w:t>
      </w:r>
      <w:r w:rsidRPr="00256BF1">
        <w:rPr>
          <w:rFonts w:ascii="Arial" w:eastAsia="Arial" w:hAnsi="Arial" w:cs="Arial"/>
        </w:rPr>
        <w:t>rs</w:t>
      </w:r>
      <w:r w:rsidRPr="00256BF1">
        <w:rPr>
          <w:rFonts w:ascii="Arial" w:eastAsia="Arial" w:hAnsi="Arial" w:cs="Arial"/>
          <w:spacing w:val="-2"/>
        </w:rPr>
        <w:t>o</w:t>
      </w:r>
      <w:r w:rsidRPr="00256BF1">
        <w:rPr>
          <w:rFonts w:ascii="Arial" w:eastAsia="Arial" w:hAnsi="Arial" w:cs="Arial"/>
          <w:spacing w:val="1"/>
        </w:rPr>
        <w:t>n</w:t>
      </w:r>
      <w:r w:rsidRPr="00256BF1">
        <w:rPr>
          <w:rFonts w:ascii="Arial" w:eastAsia="Arial" w:hAnsi="Arial" w:cs="Arial"/>
        </w:rPr>
        <w:t>), inc</w:t>
      </w:r>
      <w:r w:rsidRPr="00256BF1">
        <w:rPr>
          <w:rFonts w:ascii="Arial" w:eastAsia="Arial" w:hAnsi="Arial" w:cs="Arial"/>
          <w:spacing w:val="-3"/>
        </w:rPr>
        <w:t>l</w:t>
      </w:r>
      <w:r w:rsidRPr="00256BF1">
        <w:rPr>
          <w:rFonts w:ascii="Arial" w:eastAsia="Arial" w:hAnsi="Arial" w:cs="Arial"/>
          <w:spacing w:val="1"/>
        </w:rPr>
        <w:t>ud</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3"/>
        </w:rPr>
        <w:t xml:space="preserve"> </w:t>
      </w:r>
      <w:r w:rsidRPr="00256BF1">
        <w:rPr>
          <w:rFonts w:ascii="Arial" w:eastAsia="Arial" w:hAnsi="Arial" w:cs="Arial"/>
          <w:spacing w:val="3"/>
        </w:rPr>
        <w:t>f</w:t>
      </w:r>
      <w:r w:rsidRPr="00256BF1">
        <w:rPr>
          <w:rFonts w:ascii="Arial" w:eastAsia="Arial" w:hAnsi="Arial" w:cs="Arial"/>
          <w:spacing w:val="1"/>
        </w:rPr>
        <w:t>o</w:t>
      </w:r>
      <w:r w:rsidRPr="00256BF1">
        <w:rPr>
          <w:rFonts w:ascii="Arial" w:eastAsia="Arial" w:hAnsi="Arial" w:cs="Arial"/>
        </w:rPr>
        <w:t>l</w:t>
      </w:r>
      <w:r w:rsidRPr="00256BF1">
        <w:rPr>
          <w:rFonts w:ascii="Arial" w:eastAsia="Arial" w:hAnsi="Arial" w:cs="Arial"/>
          <w:spacing w:val="-1"/>
        </w:rPr>
        <w:t>l</w:t>
      </w:r>
      <w:r w:rsidRPr="00256BF1">
        <w:rPr>
          <w:rFonts w:ascii="Arial" w:eastAsia="Arial" w:hAnsi="Arial" w:cs="Arial"/>
          <w:spacing w:val="1"/>
        </w:rPr>
        <w:t>o</w:t>
      </w:r>
      <w:r w:rsidRPr="00256BF1">
        <w:rPr>
          <w:rFonts w:ascii="Arial" w:eastAsia="Arial" w:hAnsi="Arial" w:cs="Arial"/>
          <w:spacing w:val="-3"/>
        </w:rPr>
        <w:t>w</w:t>
      </w:r>
      <w:r w:rsidRPr="00256BF1">
        <w:rPr>
          <w:rFonts w:ascii="Arial" w:eastAsia="Arial" w:hAnsi="Arial" w:cs="Arial"/>
        </w:rPr>
        <w:t>in</w:t>
      </w:r>
      <w:r w:rsidRPr="00256BF1">
        <w:rPr>
          <w:rFonts w:ascii="Arial" w:eastAsia="Arial" w:hAnsi="Arial" w:cs="Arial"/>
          <w:spacing w:val="-1"/>
        </w:rPr>
        <w:t>g</w:t>
      </w:r>
      <w:r w:rsidRPr="00256BF1">
        <w:rPr>
          <w:rFonts w:ascii="Arial" w:eastAsia="Arial" w:hAnsi="Arial" w:cs="Arial"/>
        </w:rPr>
        <w:t>:</w:t>
      </w:r>
    </w:p>
    <w:p w:rsidR="00D95ADB" w:rsidRPr="00256BF1" w:rsidRDefault="00D95ADB" w:rsidP="00D95ADB">
      <w:pPr>
        <w:widowControl w:val="0"/>
        <w:spacing w:after="0"/>
        <w:ind w:right="95"/>
        <w:rPr>
          <w:rFonts w:ascii="Arial" w:eastAsia="Arial" w:hAnsi="Arial" w:cs="Arial"/>
        </w:rPr>
      </w:pPr>
    </w:p>
    <w:p w:rsidR="00D95ADB" w:rsidRPr="00256BF1" w:rsidRDefault="00D95ADB" w:rsidP="00D95ADB">
      <w:pPr>
        <w:pStyle w:val="ListParagraph"/>
        <w:widowControl w:val="0"/>
        <w:numPr>
          <w:ilvl w:val="0"/>
          <w:numId w:val="46"/>
        </w:numPr>
        <w:spacing w:after="0"/>
        <w:ind w:right="95"/>
        <w:jc w:val="both"/>
        <w:rPr>
          <w:rFonts w:ascii="Arial" w:eastAsia="Arial" w:hAnsi="Arial" w:cs="Arial"/>
        </w:rPr>
      </w:pP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R</w:t>
      </w:r>
      <w:r w:rsidRPr="00256BF1">
        <w:rPr>
          <w:rFonts w:ascii="Arial" w:eastAsia="Arial" w:hAnsi="Arial" w:cs="Arial"/>
          <w:spacing w:val="1"/>
        </w:rPr>
        <w:t>e</w:t>
      </w:r>
      <w:r w:rsidRPr="00256BF1">
        <w:rPr>
          <w:rFonts w:ascii="Arial" w:eastAsia="Arial" w:hAnsi="Arial" w:cs="Arial"/>
          <w:spacing w:val="-3"/>
        </w:rPr>
        <w:t>l</w:t>
      </w:r>
      <w:r w:rsidRPr="00256BF1">
        <w:rPr>
          <w:rFonts w:ascii="Arial" w:eastAsia="Arial" w:hAnsi="Arial" w:cs="Arial"/>
          <w:spacing w:val="1"/>
        </w:rPr>
        <w:t>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ion</w:t>
      </w:r>
      <w:r w:rsidRPr="00256BF1">
        <w:rPr>
          <w:rFonts w:ascii="Arial" w:eastAsia="Arial" w:hAnsi="Arial" w:cs="Arial"/>
          <w:spacing w:val="1"/>
        </w:rPr>
        <w:t xml:space="preserve"> o</w:t>
      </w:r>
      <w:r w:rsidRPr="00256BF1">
        <w:rPr>
          <w:rFonts w:ascii="Arial" w:eastAsia="Arial" w:hAnsi="Arial" w:cs="Arial"/>
        </w:rPr>
        <w:t xml:space="preserve">r </w:t>
      </w:r>
      <w:r w:rsidRPr="00256BF1">
        <w:rPr>
          <w:rFonts w:ascii="Arial" w:eastAsia="Arial" w:hAnsi="Arial" w:cs="Arial"/>
          <w:spacing w:val="-2"/>
        </w:rPr>
        <w:t>a</w:t>
      </w:r>
      <w:r w:rsidRPr="00256BF1">
        <w:rPr>
          <w:rFonts w:ascii="Arial" w:eastAsia="Arial" w:hAnsi="Arial" w:cs="Arial"/>
          <w:spacing w:val="1"/>
        </w:rPr>
        <w:t>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pe</w:t>
      </w:r>
      <w:r w:rsidRPr="00256BF1">
        <w:rPr>
          <w:rFonts w:ascii="Arial" w:eastAsia="Arial" w:hAnsi="Arial" w:cs="Arial"/>
        </w:rPr>
        <w:t>rson</w:t>
      </w:r>
      <w:r w:rsidRPr="00256BF1">
        <w:rPr>
          <w:rFonts w:ascii="Arial" w:eastAsia="Arial" w:hAnsi="Arial" w:cs="Arial"/>
          <w:spacing w:val="-1"/>
        </w:rPr>
        <w:t xml:space="preserve"> e</w:t>
      </w:r>
      <w:r w:rsidRPr="00256BF1">
        <w:rPr>
          <w:rFonts w:ascii="Arial" w:eastAsia="Arial" w:hAnsi="Arial" w:cs="Arial"/>
          <w:spacing w:val="1"/>
        </w:rPr>
        <w:t>mp</w:t>
      </w:r>
      <w:r w:rsidRPr="00256BF1">
        <w:rPr>
          <w:rFonts w:ascii="Arial" w:eastAsia="Arial" w:hAnsi="Arial" w:cs="Arial"/>
          <w:spacing w:val="-3"/>
        </w:rPr>
        <w:t>l</w:t>
      </w:r>
      <w:r w:rsidRPr="00256BF1">
        <w:rPr>
          <w:rFonts w:ascii="Arial" w:eastAsia="Arial" w:hAnsi="Arial" w:cs="Arial"/>
          <w:spacing w:val="1"/>
        </w:rPr>
        <w:t>o</w:t>
      </w:r>
      <w:r w:rsidRPr="00256BF1">
        <w:rPr>
          <w:rFonts w:ascii="Arial" w:eastAsia="Arial" w:hAnsi="Arial" w:cs="Arial"/>
          <w:spacing w:val="-2"/>
        </w:rPr>
        <w:t>y</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o</w:t>
      </w:r>
      <w:r w:rsidRPr="00256BF1">
        <w:rPr>
          <w:rFonts w:ascii="Arial" w:eastAsia="Arial" w:hAnsi="Arial" w:cs="Arial"/>
        </w:rPr>
        <w:t>r e</w:t>
      </w:r>
      <w:r w:rsidRPr="00256BF1">
        <w:rPr>
          <w:rFonts w:ascii="Arial" w:eastAsia="Arial" w:hAnsi="Arial" w:cs="Arial"/>
          <w:spacing w:val="1"/>
        </w:rPr>
        <w:t>n</w:t>
      </w:r>
      <w:r w:rsidRPr="00256BF1">
        <w:rPr>
          <w:rFonts w:ascii="Arial" w:eastAsia="Arial" w:hAnsi="Arial" w:cs="Arial"/>
          <w:spacing w:val="-1"/>
        </w:rPr>
        <w:t>g</w:t>
      </w:r>
      <w:r w:rsidRPr="00256BF1">
        <w:rPr>
          <w:rFonts w:ascii="Arial" w:eastAsia="Arial" w:hAnsi="Arial" w:cs="Arial"/>
          <w:spacing w:val="1"/>
        </w:rPr>
        <w:t>a</w:t>
      </w:r>
      <w:r w:rsidRPr="00256BF1">
        <w:rPr>
          <w:rFonts w:ascii="Arial" w:eastAsia="Arial" w:hAnsi="Arial" w:cs="Arial"/>
          <w:spacing w:val="-1"/>
        </w:rPr>
        <w:t>g</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1"/>
        </w:rPr>
        <w:t>b</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rPr>
        <w:t>r o</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spacing w:val="1"/>
        </w:rPr>
        <w:t>e</w:t>
      </w:r>
      <w:r w:rsidRPr="00256BF1">
        <w:rPr>
          <w:rFonts w:ascii="Arial" w:eastAsia="Arial" w:hAnsi="Arial" w:cs="Arial"/>
        </w:rPr>
        <w:t>r</w:t>
      </w:r>
      <w:r w:rsidRPr="00256BF1">
        <w:rPr>
          <w:rFonts w:ascii="Arial" w:eastAsia="Arial" w:hAnsi="Arial" w:cs="Arial"/>
          <w:spacing w:val="-4"/>
        </w:rPr>
        <w:t>w</w:t>
      </w:r>
      <w:r w:rsidRPr="00256BF1">
        <w:rPr>
          <w:rFonts w:ascii="Arial" w:eastAsia="Arial" w:hAnsi="Arial" w:cs="Arial"/>
        </w:rPr>
        <w:t>ise c</w:t>
      </w:r>
      <w:r w:rsidRPr="00256BF1">
        <w:rPr>
          <w:rFonts w:ascii="Arial" w:eastAsia="Arial" w:hAnsi="Arial" w:cs="Arial"/>
          <w:spacing w:val="1"/>
        </w:rPr>
        <w:t>on</w:t>
      </w:r>
      <w:r w:rsidRPr="00256BF1">
        <w:rPr>
          <w:rFonts w:ascii="Arial" w:eastAsia="Arial" w:hAnsi="Arial" w:cs="Arial"/>
          <w:spacing w:val="-1"/>
        </w:rPr>
        <w:t>n</w:t>
      </w:r>
      <w:r w:rsidRPr="00256BF1">
        <w:rPr>
          <w:rFonts w:ascii="Arial" w:eastAsia="Arial" w:hAnsi="Arial" w:cs="Arial"/>
          <w:spacing w:val="1"/>
        </w:rPr>
        <w:t>e</w:t>
      </w:r>
      <w:r w:rsidRPr="00256BF1">
        <w:rPr>
          <w:rFonts w:ascii="Arial" w:eastAsia="Arial" w:hAnsi="Arial" w:cs="Arial"/>
        </w:rPr>
        <w:t>ct</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w:t>
      </w:r>
      <w:r w:rsidRPr="00256BF1">
        <w:rPr>
          <w:rFonts w:ascii="Arial" w:eastAsia="Arial" w:hAnsi="Arial" w:cs="Arial"/>
          <w:spacing w:val="-2"/>
        </w:rPr>
        <w:t>w</w:t>
      </w:r>
      <w:r w:rsidRPr="00256BF1">
        <w:rPr>
          <w:rFonts w:ascii="Arial" w:eastAsia="Arial" w:hAnsi="Arial" w:cs="Arial"/>
        </w:rPr>
        <w:t>ith</w:t>
      </w:r>
      <w:r w:rsidRPr="00256BF1">
        <w:rPr>
          <w:rFonts w:ascii="Arial" w:eastAsia="Arial" w:hAnsi="Arial" w:cs="Arial"/>
          <w:spacing w:val="1"/>
        </w:rPr>
        <w:t xml:space="preserve"> </w:t>
      </w: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rPr>
        <w:t>R</w:t>
      </w:r>
      <w:r w:rsidRPr="00256BF1">
        <w:rPr>
          <w:rFonts w:ascii="Arial" w:eastAsia="Arial" w:hAnsi="Arial" w:cs="Arial"/>
          <w:spacing w:val="1"/>
        </w:rPr>
        <w:t>e</w:t>
      </w:r>
      <w:r w:rsidRPr="00256BF1">
        <w:rPr>
          <w:rFonts w:ascii="Arial" w:eastAsia="Arial" w:hAnsi="Arial" w:cs="Arial"/>
        </w:rPr>
        <w:t>l</w:t>
      </w:r>
      <w:r w:rsidRPr="00256BF1">
        <w:rPr>
          <w:rFonts w:ascii="Arial" w:eastAsia="Arial" w:hAnsi="Arial" w:cs="Arial"/>
          <w:spacing w:val="-2"/>
        </w:rPr>
        <w:t>ev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ion</w:t>
      </w:r>
      <w:r w:rsidRPr="00256BF1">
        <w:rPr>
          <w:rFonts w:ascii="Arial" w:eastAsia="Arial" w:hAnsi="Arial" w:cs="Arial"/>
          <w:spacing w:val="1"/>
        </w:rPr>
        <w:t xml:space="preserve"> </w:t>
      </w:r>
      <w:r w:rsidRPr="00256BF1">
        <w:rPr>
          <w:rFonts w:ascii="Arial" w:eastAsia="Arial" w:hAnsi="Arial" w:cs="Arial"/>
        </w:rPr>
        <w:t>(Re</w:t>
      </w:r>
      <w:r w:rsidRPr="00256BF1">
        <w:rPr>
          <w:rFonts w:ascii="Arial" w:eastAsia="Arial" w:hAnsi="Arial" w:cs="Arial"/>
          <w:spacing w:val="-3"/>
        </w:rPr>
        <w:t>l</w:t>
      </w:r>
      <w:r w:rsidRPr="00256BF1">
        <w:rPr>
          <w:rFonts w:ascii="Arial" w:eastAsia="Arial" w:hAnsi="Arial" w:cs="Arial"/>
          <w:spacing w:val="1"/>
        </w:rPr>
        <w:t>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P</w:t>
      </w:r>
      <w:r w:rsidRPr="00256BF1">
        <w:rPr>
          <w:rFonts w:ascii="Arial" w:eastAsia="Arial" w:hAnsi="Arial" w:cs="Arial"/>
          <w:spacing w:val="1"/>
        </w:rPr>
        <w:t>e</w:t>
      </w:r>
      <w:r w:rsidRPr="00256BF1">
        <w:rPr>
          <w:rFonts w:ascii="Arial" w:eastAsia="Arial" w:hAnsi="Arial" w:cs="Arial"/>
        </w:rPr>
        <w:t>rs</w:t>
      </w:r>
      <w:r w:rsidRPr="00256BF1">
        <w:rPr>
          <w:rFonts w:ascii="Arial" w:eastAsia="Arial" w:hAnsi="Arial" w:cs="Arial"/>
          <w:spacing w:val="-2"/>
        </w:rPr>
        <w:t>o</w:t>
      </w:r>
      <w:r w:rsidRPr="00256BF1">
        <w:rPr>
          <w:rFonts w:ascii="Arial" w:eastAsia="Arial" w:hAnsi="Arial" w:cs="Arial"/>
          <w:spacing w:val="1"/>
        </w:rPr>
        <w:t>n</w:t>
      </w:r>
      <w:r w:rsidRPr="00256BF1">
        <w:rPr>
          <w:rFonts w:ascii="Arial" w:eastAsia="Arial" w:hAnsi="Arial" w:cs="Arial"/>
        </w:rPr>
        <w:t>) h</w:t>
      </w:r>
      <w:r w:rsidRPr="00256BF1">
        <w:rPr>
          <w:rFonts w:ascii="Arial" w:eastAsia="Arial" w:hAnsi="Arial" w:cs="Arial"/>
          <w:spacing w:val="1"/>
        </w:rPr>
        <w:t>a</w:t>
      </w:r>
      <w:r w:rsidRPr="00256BF1">
        <w:rPr>
          <w:rFonts w:ascii="Arial" w:eastAsia="Arial" w:hAnsi="Arial" w:cs="Arial"/>
        </w:rPr>
        <w:t>s</w:t>
      </w:r>
      <w:r w:rsidRPr="00256BF1">
        <w:rPr>
          <w:rFonts w:ascii="Arial" w:eastAsia="Arial" w:hAnsi="Arial" w:cs="Arial"/>
          <w:spacing w:val="-2"/>
        </w:rPr>
        <w:t xml:space="preserve"> </w:t>
      </w:r>
      <w:r w:rsidRPr="00256BF1">
        <w:rPr>
          <w:rFonts w:ascii="Arial" w:eastAsia="Arial" w:hAnsi="Arial" w:cs="Arial"/>
          <w:spacing w:val="1"/>
        </w:rPr>
        <w:t>p</w:t>
      </w:r>
      <w:r w:rsidRPr="00256BF1">
        <w:rPr>
          <w:rFonts w:ascii="Arial" w:eastAsia="Arial" w:hAnsi="Arial" w:cs="Arial"/>
        </w:rPr>
        <w:t>r</w:t>
      </w:r>
      <w:r w:rsidRPr="00256BF1">
        <w:rPr>
          <w:rFonts w:ascii="Arial" w:eastAsia="Arial" w:hAnsi="Arial" w:cs="Arial"/>
          <w:spacing w:val="-2"/>
        </w:rPr>
        <w:t>ov</w:t>
      </w:r>
      <w:r w:rsidRPr="00256BF1">
        <w:rPr>
          <w:rFonts w:ascii="Arial" w:eastAsia="Arial" w:hAnsi="Arial" w:cs="Arial"/>
        </w:rPr>
        <w:t>id</w:t>
      </w:r>
      <w:r w:rsidRPr="00256BF1">
        <w:rPr>
          <w:rFonts w:ascii="Arial" w:eastAsia="Arial" w:hAnsi="Arial" w:cs="Arial"/>
          <w:spacing w:val="1"/>
        </w:rPr>
        <w:t>e</w:t>
      </w:r>
      <w:r w:rsidRPr="00256BF1">
        <w:rPr>
          <w:rFonts w:ascii="Arial" w:eastAsia="Arial" w:hAnsi="Arial" w:cs="Arial"/>
        </w:rPr>
        <w:t>d</w:t>
      </w:r>
      <w:r w:rsidRPr="00256BF1">
        <w:rPr>
          <w:rFonts w:ascii="Arial" w:eastAsia="Arial" w:hAnsi="Arial" w:cs="Arial"/>
          <w:spacing w:val="1"/>
        </w:rPr>
        <w:t xml:space="preserve"> o</w:t>
      </w:r>
      <w:r w:rsidRPr="00256BF1">
        <w:rPr>
          <w:rFonts w:ascii="Arial" w:eastAsia="Arial" w:hAnsi="Arial" w:cs="Arial"/>
        </w:rPr>
        <w:t xml:space="preserve">r is </w:t>
      </w:r>
      <w:r w:rsidRPr="00256BF1">
        <w:rPr>
          <w:rFonts w:ascii="Arial" w:eastAsia="Arial" w:hAnsi="Arial" w:cs="Arial"/>
          <w:spacing w:val="1"/>
        </w:rPr>
        <w:t>p</w:t>
      </w:r>
      <w:r w:rsidRPr="00256BF1">
        <w:rPr>
          <w:rFonts w:ascii="Arial" w:eastAsia="Arial" w:hAnsi="Arial" w:cs="Arial"/>
        </w:rPr>
        <w:t>ro</w:t>
      </w:r>
      <w:r w:rsidRPr="00256BF1">
        <w:rPr>
          <w:rFonts w:ascii="Arial" w:eastAsia="Arial" w:hAnsi="Arial" w:cs="Arial"/>
          <w:spacing w:val="-2"/>
        </w:rPr>
        <w:t>v</w:t>
      </w:r>
      <w:r w:rsidRPr="00256BF1">
        <w:rPr>
          <w:rFonts w:ascii="Arial" w:eastAsia="Arial" w:hAnsi="Arial" w:cs="Arial"/>
        </w:rPr>
        <w:t>idi</w:t>
      </w:r>
      <w:r w:rsidRPr="00256BF1">
        <w:rPr>
          <w:rFonts w:ascii="Arial" w:eastAsia="Arial" w:hAnsi="Arial" w:cs="Arial"/>
          <w:spacing w:val="1"/>
        </w:rPr>
        <w:t>n</w:t>
      </w:r>
      <w:r w:rsidRPr="00256BF1">
        <w:rPr>
          <w:rFonts w:ascii="Arial" w:eastAsia="Arial" w:hAnsi="Arial" w:cs="Arial"/>
        </w:rPr>
        <w:t>g</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er</w:t>
      </w:r>
      <w:r w:rsidRPr="00256BF1">
        <w:rPr>
          <w:rFonts w:ascii="Arial" w:eastAsia="Arial" w:hAnsi="Arial" w:cs="Arial"/>
          <w:spacing w:val="-2"/>
        </w:rPr>
        <w:t>v</w:t>
      </w:r>
      <w:r w:rsidRPr="00256BF1">
        <w:rPr>
          <w:rFonts w:ascii="Arial" w:eastAsia="Arial" w:hAnsi="Arial" w:cs="Arial"/>
        </w:rPr>
        <w:t>ices</w:t>
      </w:r>
      <w:r w:rsidRPr="00256BF1">
        <w:rPr>
          <w:rFonts w:ascii="Arial" w:eastAsia="Arial" w:hAnsi="Arial" w:cs="Arial"/>
          <w:spacing w:val="1"/>
        </w:rPr>
        <w:t xml:space="preserve"> o</w:t>
      </w:r>
      <w:r w:rsidRPr="00256BF1">
        <w:rPr>
          <w:rFonts w:ascii="Arial" w:eastAsia="Arial" w:hAnsi="Arial" w:cs="Arial"/>
        </w:rPr>
        <w:t>r o</w:t>
      </w:r>
      <w:r w:rsidRPr="00256BF1">
        <w:rPr>
          <w:rFonts w:ascii="Arial" w:eastAsia="Arial" w:hAnsi="Arial" w:cs="Arial"/>
          <w:spacing w:val="1"/>
        </w:rPr>
        <w:t>the</w:t>
      </w:r>
      <w:r w:rsidRPr="00256BF1">
        <w:rPr>
          <w:rFonts w:ascii="Arial" w:eastAsia="Arial" w:hAnsi="Arial" w:cs="Arial"/>
        </w:rPr>
        <w:t xml:space="preserve">r </w:t>
      </w:r>
      <w:r w:rsidRPr="00256BF1">
        <w:rPr>
          <w:rFonts w:ascii="Arial" w:eastAsia="Arial" w:hAnsi="Arial" w:cs="Arial"/>
          <w:spacing w:val="-3"/>
        </w:rPr>
        <w:t>w</w:t>
      </w:r>
      <w:r w:rsidRPr="00256BF1">
        <w:rPr>
          <w:rFonts w:ascii="Arial" w:eastAsia="Arial" w:hAnsi="Arial" w:cs="Arial"/>
          <w:spacing w:val="1"/>
        </w:rPr>
        <w:t>o</w:t>
      </w:r>
      <w:r w:rsidRPr="00256BF1">
        <w:rPr>
          <w:rFonts w:ascii="Arial" w:eastAsia="Arial" w:hAnsi="Arial" w:cs="Arial"/>
        </w:rPr>
        <w:t>rk</w:t>
      </w:r>
      <w:r w:rsidRPr="00256BF1">
        <w:rPr>
          <w:rFonts w:ascii="Arial" w:eastAsia="Arial" w:hAnsi="Arial" w:cs="Arial"/>
          <w:spacing w:val="3"/>
        </w:rPr>
        <w:t xml:space="preserve"> </w:t>
      </w:r>
      <w:r w:rsidRPr="00256BF1">
        <w:rPr>
          <w:rFonts w:ascii="Arial" w:eastAsia="Arial" w:hAnsi="Arial" w:cs="Arial"/>
        </w:rPr>
        <w:t>f</w:t>
      </w:r>
      <w:r w:rsidRPr="00256BF1">
        <w:rPr>
          <w:rFonts w:ascii="Arial" w:eastAsia="Arial" w:hAnsi="Arial" w:cs="Arial"/>
          <w:spacing w:val="1"/>
        </w:rPr>
        <w:t>o</w:t>
      </w:r>
      <w:r w:rsidRPr="00256BF1">
        <w:rPr>
          <w:rFonts w:ascii="Arial" w:eastAsia="Arial" w:hAnsi="Arial" w:cs="Arial"/>
        </w:rPr>
        <w:t>r 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CCG</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rPr>
        <w:t>r N</w:t>
      </w:r>
      <w:r w:rsidRPr="00256BF1">
        <w:rPr>
          <w:rFonts w:ascii="Arial" w:eastAsia="Arial" w:hAnsi="Arial" w:cs="Arial"/>
          <w:spacing w:val="-1"/>
        </w:rPr>
        <w:t>H</w:t>
      </w:r>
      <w:r w:rsidRPr="00256BF1">
        <w:rPr>
          <w:rFonts w:ascii="Arial" w:eastAsia="Arial" w:hAnsi="Arial" w:cs="Arial"/>
        </w:rPr>
        <w:t xml:space="preserve">S </w:t>
      </w:r>
      <w:r w:rsidRPr="00256BF1">
        <w:rPr>
          <w:rFonts w:ascii="Arial" w:eastAsia="Arial" w:hAnsi="Arial" w:cs="Arial"/>
          <w:spacing w:val="1"/>
        </w:rPr>
        <w:t>En</w:t>
      </w:r>
      <w:r w:rsidRPr="00256BF1">
        <w:rPr>
          <w:rFonts w:ascii="Arial" w:eastAsia="Arial" w:hAnsi="Arial" w:cs="Arial"/>
          <w:spacing w:val="-1"/>
        </w:rPr>
        <w:t>g</w:t>
      </w:r>
      <w:r w:rsidRPr="00256BF1">
        <w:rPr>
          <w:rFonts w:ascii="Arial" w:eastAsia="Arial" w:hAnsi="Arial" w:cs="Arial"/>
        </w:rPr>
        <w:t>la</w:t>
      </w:r>
      <w:r w:rsidRPr="00256BF1">
        <w:rPr>
          <w:rFonts w:ascii="Arial" w:eastAsia="Arial" w:hAnsi="Arial" w:cs="Arial"/>
          <w:spacing w:val="1"/>
        </w:rPr>
        <w:t>n</w:t>
      </w:r>
      <w:r w:rsidRPr="00256BF1">
        <w:rPr>
          <w:rFonts w:ascii="Arial" w:eastAsia="Arial" w:hAnsi="Arial" w:cs="Arial"/>
          <w:spacing w:val="-1"/>
        </w:rPr>
        <w:t>d</w:t>
      </w:r>
      <w:r w:rsidRPr="00256BF1">
        <w:rPr>
          <w:rFonts w:ascii="Arial" w:eastAsia="Arial" w:hAnsi="Arial" w:cs="Arial"/>
        </w:rPr>
        <w:t>;</w:t>
      </w:r>
    </w:p>
    <w:p w:rsidR="00D95ADB"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rPr>
      </w:pPr>
      <w:r w:rsidRPr="00256BF1">
        <w:rPr>
          <w:rFonts w:ascii="Arial" w:eastAsia="Arial" w:hAnsi="Arial" w:cs="Arial"/>
        </w:rPr>
        <w:t>a</w:t>
      </w:r>
      <w:r w:rsidRPr="00256BF1">
        <w:rPr>
          <w:rFonts w:ascii="Arial" w:eastAsia="Arial" w:hAnsi="Arial" w:cs="Arial"/>
          <w:spacing w:val="1"/>
        </w:rPr>
        <w:t xml:space="preserve"> </w:t>
      </w:r>
      <w:r w:rsidRPr="00256BF1">
        <w:rPr>
          <w:rFonts w:ascii="Arial" w:eastAsia="Arial" w:hAnsi="Arial" w:cs="Arial"/>
        </w:rPr>
        <w:t>R</w:t>
      </w:r>
      <w:r w:rsidRPr="00256BF1">
        <w:rPr>
          <w:rFonts w:ascii="Arial" w:eastAsia="Arial" w:hAnsi="Arial" w:cs="Arial"/>
          <w:spacing w:val="1"/>
        </w:rPr>
        <w:t>e</w:t>
      </w:r>
      <w:r w:rsidRPr="00256BF1">
        <w:rPr>
          <w:rFonts w:ascii="Arial" w:eastAsia="Arial" w:hAnsi="Arial" w:cs="Arial"/>
        </w:rPr>
        <w:t>le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w:t>
      </w:r>
      <w:r w:rsidRPr="00256BF1">
        <w:rPr>
          <w:rFonts w:ascii="Arial" w:eastAsia="Arial" w:hAnsi="Arial" w:cs="Arial"/>
          <w:spacing w:val="-2"/>
        </w:rPr>
        <w:t>a</w:t>
      </w:r>
      <w:r w:rsidRPr="00256BF1">
        <w:rPr>
          <w:rFonts w:ascii="Arial" w:eastAsia="Arial" w:hAnsi="Arial" w:cs="Arial"/>
        </w:rPr>
        <w:t>ti</w:t>
      </w:r>
      <w:r w:rsidRPr="00256BF1">
        <w:rPr>
          <w:rFonts w:ascii="Arial" w:eastAsia="Arial" w:hAnsi="Arial" w:cs="Arial"/>
          <w:spacing w:val="-1"/>
        </w:rPr>
        <w:t>o</w:t>
      </w:r>
      <w:r w:rsidRPr="00256BF1">
        <w:rPr>
          <w:rFonts w:ascii="Arial" w:eastAsia="Arial" w:hAnsi="Arial" w:cs="Arial"/>
        </w:rPr>
        <w:t>n</w:t>
      </w:r>
      <w:r w:rsidRPr="00256BF1">
        <w:rPr>
          <w:rFonts w:ascii="Arial" w:eastAsia="Arial" w:hAnsi="Arial" w:cs="Arial"/>
          <w:spacing w:val="1"/>
        </w:rPr>
        <w:t xml:space="preserve"> o</w:t>
      </w:r>
      <w:r w:rsidRPr="00256BF1">
        <w:rPr>
          <w:rFonts w:ascii="Arial" w:eastAsia="Arial" w:hAnsi="Arial" w:cs="Arial"/>
        </w:rPr>
        <w:t>r Rele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P</w:t>
      </w:r>
      <w:r w:rsidRPr="00256BF1">
        <w:rPr>
          <w:rFonts w:ascii="Arial" w:eastAsia="Arial" w:hAnsi="Arial" w:cs="Arial"/>
          <w:spacing w:val="1"/>
        </w:rPr>
        <w:t>e</w:t>
      </w:r>
      <w:r w:rsidRPr="00256BF1">
        <w:rPr>
          <w:rFonts w:ascii="Arial" w:eastAsia="Arial" w:hAnsi="Arial" w:cs="Arial"/>
        </w:rPr>
        <w:t>rs</w:t>
      </w:r>
      <w:r w:rsidRPr="00256BF1">
        <w:rPr>
          <w:rFonts w:ascii="Arial" w:eastAsia="Arial" w:hAnsi="Arial" w:cs="Arial"/>
          <w:spacing w:val="-2"/>
        </w:rPr>
        <w:t>o</w:t>
      </w:r>
      <w:r w:rsidRPr="00256BF1">
        <w:rPr>
          <w:rFonts w:ascii="Arial" w:eastAsia="Arial" w:hAnsi="Arial" w:cs="Arial"/>
        </w:rPr>
        <w:t>n</w:t>
      </w:r>
      <w:r w:rsidRPr="00256BF1">
        <w:rPr>
          <w:rFonts w:ascii="Arial" w:eastAsia="Arial" w:hAnsi="Arial" w:cs="Arial"/>
          <w:spacing w:val="1"/>
        </w:rPr>
        <w:t xml:space="preserve"> </w:t>
      </w:r>
      <w:r w:rsidRPr="00256BF1">
        <w:rPr>
          <w:rFonts w:ascii="Arial" w:eastAsia="Arial" w:hAnsi="Arial" w:cs="Arial"/>
          <w:spacing w:val="-2"/>
        </w:rPr>
        <w:t>i</w:t>
      </w:r>
      <w:r w:rsidRPr="00256BF1">
        <w:rPr>
          <w:rFonts w:ascii="Arial" w:eastAsia="Arial" w:hAnsi="Arial" w:cs="Arial"/>
        </w:rPr>
        <w:t xml:space="preserve">s </w:t>
      </w:r>
      <w:r w:rsidRPr="00256BF1">
        <w:rPr>
          <w:rFonts w:ascii="Arial" w:eastAsia="Arial" w:hAnsi="Arial" w:cs="Arial"/>
          <w:spacing w:val="1"/>
        </w:rPr>
        <w:t>p</w:t>
      </w:r>
      <w:r w:rsidRPr="00256BF1">
        <w:rPr>
          <w:rFonts w:ascii="Arial" w:eastAsia="Arial" w:hAnsi="Arial" w:cs="Arial"/>
        </w:rPr>
        <w:t>ro</w:t>
      </w:r>
      <w:r w:rsidRPr="00256BF1">
        <w:rPr>
          <w:rFonts w:ascii="Arial" w:eastAsia="Arial" w:hAnsi="Arial" w:cs="Arial"/>
          <w:spacing w:val="-2"/>
        </w:rPr>
        <w:t>v</w:t>
      </w:r>
      <w:r w:rsidRPr="00256BF1">
        <w:rPr>
          <w:rFonts w:ascii="Arial" w:eastAsia="Arial" w:hAnsi="Arial" w:cs="Arial"/>
        </w:rPr>
        <w:t>idi</w:t>
      </w:r>
      <w:r w:rsidRPr="00256BF1">
        <w:rPr>
          <w:rFonts w:ascii="Arial" w:eastAsia="Arial" w:hAnsi="Arial" w:cs="Arial"/>
          <w:spacing w:val="1"/>
        </w:rPr>
        <w:t>n</w:t>
      </w:r>
      <w:r w:rsidRPr="00256BF1">
        <w:rPr>
          <w:rFonts w:ascii="Arial" w:eastAsia="Arial" w:hAnsi="Arial" w:cs="Arial"/>
        </w:rPr>
        <w:t>g</w:t>
      </w:r>
      <w:r w:rsidRPr="00256BF1">
        <w:rPr>
          <w:rFonts w:ascii="Arial" w:eastAsia="Arial" w:hAnsi="Arial" w:cs="Arial"/>
          <w:spacing w:val="-1"/>
        </w:rPr>
        <w:t xml:space="preserve"> </w:t>
      </w:r>
      <w:r w:rsidRPr="00256BF1">
        <w:rPr>
          <w:rFonts w:ascii="Arial" w:eastAsia="Arial" w:hAnsi="Arial" w:cs="Arial"/>
        </w:rPr>
        <w:t>s</w:t>
      </w:r>
      <w:r w:rsidRPr="00256BF1">
        <w:rPr>
          <w:rFonts w:ascii="Arial" w:eastAsia="Arial" w:hAnsi="Arial" w:cs="Arial"/>
          <w:spacing w:val="1"/>
        </w:rPr>
        <w:t>e</w:t>
      </w:r>
      <w:r w:rsidRPr="00256BF1">
        <w:rPr>
          <w:rFonts w:ascii="Arial" w:eastAsia="Arial" w:hAnsi="Arial" w:cs="Arial"/>
        </w:rPr>
        <w:t>rv</w:t>
      </w:r>
      <w:r w:rsidRPr="00256BF1">
        <w:rPr>
          <w:rFonts w:ascii="Arial" w:eastAsia="Arial" w:hAnsi="Arial" w:cs="Arial"/>
          <w:spacing w:val="-1"/>
        </w:rPr>
        <w:t>i</w:t>
      </w:r>
      <w:r w:rsidRPr="00256BF1">
        <w:rPr>
          <w:rFonts w:ascii="Arial" w:eastAsia="Arial" w:hAnsi="Arial" w:cs="Arial"/>
        </w:rPr>
        <w:t>c</w:t>
      </w:r>
      <w:r w:rsidRPr="00256BF1">
        <w:rPr>
          <w:rFonts w:ascii="Arial" w:eastAsia="Arial" w:hAnsi="Arial" w:cs="Arial"/>
          <w:spacing w:val="1"/>
        </w:rPr>
        <w:t>e</w:t>
      </w:r>
      <w:r w:rsidRPr="00256BF1">
        <w:rPr>
          <w:rFonts w:ascii="Arial" w:eastAsia="Arial" w:hAnsi="Arial" w:cs="Arial"/>
        </w:rPr>
        <w:t xml:space="preserve">s </w:t>
      </w:r>
      <w:r w:rsidRPr="00256BF1">
        <w:rPr>
          <w:rFonts w:ascii="Arial" w:eastAsia="Arial" w:hAnsi="Arial" w:cs="Arial"/>
          <w:spacing w:val="1"/>
        </w:rPr>
        <w:t>o</w:t>
      </w:r>
      <w:r w:rsidRPr="00256BF1">
        <w:rPr>
          <w:rFonts w:ascii="Arial" w:eastAsia="Arial" w:hAnsi="Arial" w:cs="Arial"/>
        </w:rPr>
        <w:t>r o</w:t>
      </w:r>
      <w:r w:rsidRPr="00256BF1">
        <w:rPr>
          <w:rFonts w:ascii="Arial" w:eastAsia="Arial" w:hAnsi="Arial" w:cs="Arial"/>
          <w:spacing w:val="1"/>
        </w:rPr>
        <w:t>the</w:t>
      </w:r>
      <w:r w:rsidRPr="00256BF1">
        <w:rPr>
          <w:rFonts w:ascii="Arial" w:eastAsia="Arial" w:hAnsi="Arial" w:cs="Arial"/>
        </w:rPr>
        <w:t xml:space="preserve">r </w:t>
      </w:r>
      <w:r w:rsidRPr="00256BF1">
        <w:rPr>
          <w:rFonts w:ascii="Arial" w:eastAsia="Arial" w:hAnsi="Arial" w:cs="Arial"/>
          <w:spacing w:val="-3"/>
        </w:rPr>
        <w:t>w</w:t>
      </w:r>
      <w:r w:rsidRPr="00256BF1">
        <w:rPr>
          <w:rFonts w:ascii="Arial" w:eastAsia="Arial" w:hAnsi="Arial" w:cs="Arial"/>
          <w:spacing w:val="1"/>
        </w:rPr>
        <w:t>o</w:t>
      </w:r>
      <w:r w:rsidRPr="00256BF1">
        <w:rPr>
          <w:rFonts w:ascii="Arial" w:eastAsia="Arial" w:hAnsi="Arial" w:cs="Arial"/>
        </w:rPr>
        <w:t>rk</w:t>
      </w:r>
      <w:r w:rsidRPr="00256BF1">
        <w:rPr>
          <w:rFonts w:ascii="Arial" w:eastAsia="Arial" w:hAnsi="Arial" w:cs="Arial"/>
          <w:spacing w:val="-3"/>
        </w:rPr>
        <w:t xml:space="preserve"> </w:t>
      </w:r>
      <w:r w:rsidRPr="00256BF1">
        <w:rPr>
          <w:rFonts w:ascii="Arial" w:eastAsia="Arial" w:hAnsi="Arial" w:cs="Arial"/>
          <w:spacing w:val="3"/>
        </w:rPr>
        <w:t>f</w:t>
      </w:r>
      <w:r w:rsidRPr="00256BF1">
        <w:rPr>
          <w:rFonts w:ascii="Arial" w:eastAsia="Arial" w:hAnsi="Arial" w:cs="Arial"/>
          <w:spacing w:val="1"/>
        </w:rPr>
        <w:t>o</w:t>
      </w:r>
      <w:r w:rsidRPr="00256BF1">
        <w:rPr>
          <w:rFonts w:ascii="Arial" w:eastAsia="Arial" w:hAnsi="Arial" w:cs="Arial"/>
        </w:rPr>
        <w:t xml:space="preserve">r </w:t>
      </w:r>
      <w:r w:rsidRPr="00256BF1">
        <w:rPr>
          <w:rFonts w:ascii="Arial" w:eastAsia="Arial" w:hAnsi="Arial" w:cs="Arial"/>
          <w:spacing w:val="1"/>
        </w:rPr>
        <w:t>an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rPr>
        <w:t>t</w:t>
      </w:r>
      <w:r w:rsidRPr="00256BF1">
        <w:rPr>
          <w:rFonts w:ascii="Arial" w:eastAsia="Arial" w:hAnsi="Arial" w:cs="Arial"/>
          <w:spacing w:val="1"/>
        </w:rPr>
        <w:t>he</w:t>
      </w:r>
      <w:r w:rsidRPr="00256BF1">
        <w:rPr>
          <w:rFonts w:ascii="Arial" w:eastAsia="Arial" w:hAnsi="Arial" w:cs="Arial"/>
        </w:rPr>
        <w:t>r</w:t>
      </w:r>
      <w:r w:rsidRPr="00256BF1">
        <w:rPr>
          <w:rFonts w:ascii="Arial" w:eastAsia="Arial" w:hAnsi="Arial" w:cs="Arial"/>
          <w:spacing w:val="-3"/>
        </w:rPr>
        <w:t xml:space="preserve"> </w:t>
      </w:r>
      <w:r w:rsidRPr="00256BF1">
        <w:rPr>
          <w:rFonts w:ascii="Arial" w:eastAsia="Arial" w:hAnsi="Arial" w:cs="Arial"/>
          <w:spacing w:val="1"/>
        </w:rPr>
        <w:t>po</w:t>
      </w:r>
      <w:r w:rsidRPr="00256BF1">
        <w:rPr>
          <w:rFonts w:ascii="Arial" w:eastAsia="Arial" w:hAnsi="Arial" w:cs="Arial"/>
          <w:spacing w:val="-2"/>
        </w:rPr>
        <w:t>t</w:t>
      </w:r>
      <w:r w:rsidRPr="00256BF1">
        <w:rPr>
          <w:rFonts w:ascii="Arial" w:eastAsia="Arial" w:hAnsi="Arial" w:cs="Arial"/>
          <w:spacing w:val="1"/>
        </w:rPr>
        <w:t>en</w:t>
      </w:r>
      <w:r w:rsidRPr="00256BF1">
        <w:rPr>
          <w:rFonts w:ascii="Arial" w:eastAsia="Arial" w:hAnsi="Arial" w:cs="Arial"/>
        </w:rPr>
        <w:t>ti</w:t>
      </w:r>
      <w:r w:rsidRPr="00256BF1">
        <w:rPr>
          <w:rFonts w:ascii="Arial" w:eastAsia="Arial" w:hAnsi="Arial" w:cs="Arial"/>
          <w:spacing w:val="1"/>
        </w:rPr>
        <w:t>a</w:t>
      </w:r>
      <w:r w:rsidRPr="00256BF1">
        <w:rPr>
          <w:rFonts w:ascii="Arial" w:eastAsia="Arial" w:hAnsi="Arial" w:cs="Arial"/>
        </w:rPr>
        <w:t>l</w:t>
      </w:r>
      <w:r w:rsidRPr="00256BF1">
        <w:rPr>
          <w:rFonts w:ascii="Arial" w:eastAsia="Arial" w:hAnsi="Arial" w:cs="Arial"/>
          <w:spacing w:val="-2"/>
        </w:rPr>
        <w:t xml:space="preserve"> </w:t>
      </w:r>
      <w:r w:rsidRPr="00256BF1">
        <w:rPr>
          <w:rFonts w:ascii="Arial" w:eastAsia="Arial" w:hAnsi="Arial" w:cs="Arial"/>
          <w:spacing w:val="1"/>
        </w:rPr>
        <w:t>b</w:t>
      </w:r>
      <w:r w:rsidRPr="00256BF1">
        <w:rPr>
          <w:rFonts w:ascii="Arial" w:eastAsia="Arial" w:hAnsi="Arial" w:cs="Arial"/>
        </w:rPr>
        <w:t>i</w:t>
      </w:r>
      <w:r w:rsidRPr="00256BF1">
        <w:rPr>
          <w:rFonts w:ascii="Arial" w:eastAsia="Arial" w:hAnsi="Arial" w:cs="Arial"/>
          <w:spacing w:val="-2"/>
        </w:rPr>
        <w:t>d</w:t>
      </w:r>
      <w:r w:rsidRPr="00256BF1">
        <w:rPr>
          <w:rFonts w:ascii="Arial" w:eastAsia="Arial" w:hAnsi="Arial" w:cs="Arial"/>
          <w:spacing w:val="1"/>
        </w:rPr>
        <w:t>de</w:t>
      </w:r>
      <w:r w:rsidRPr="00256BF1">
        <w:rPr>
          <w:rFonts w:ascii="Arial" w:eastAsia="Arial" w:hAnsi="Arial" w:cs="Arial"/>
        </w:rPr>
        <w:t>r in re</w:t>
      </w:r>
      <w:r w:rsidRPr="00256BF1">
        <w:rPr>
          <w:rFonts w:ascii="Arial" w:eastAsia="Arial" w:hAnsi="Arial" w:cs="Arial"/>
          <w:spacing w:val="-2"/>
        </w:rPr>
        <w:t>s</w:t>
      </w:r>
      <w:r w:rsidRPr="00256BF1">
        <w:rPr>
          <w:rFonts w:ascii="Arial" w:eastAsia="Arial" w:hAnsi="Arial" w:cs="Arial"/>
          <w:spacing w:val="1"/>
        </w:rPr>
        <w:t>pe</w:t>
      </w:r>
      <w:r w:rsidRPr="00256BF1">
        <w:rPr>
          <w:rFonts w:ascii="Arial" w:eastAsia="Arial" w:hAnsi="Arial" w:cs="Arial"/>
        </w:rPr>
        <w:t>ct</w:t>
      </w:r>
      <w:r w:rsidRPr="00256BF1">
        <w:rPr>
          <w:rFonts w:ascii="Arial" w:eastAsia="Arial" w:hAnsi="Arial" w:cs="Arial"/>
          <w:spacing w:val="-1"/>
        </w:rPr>
        <w:t xml:space="preserve"> 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 xml:space="preserve">is </w:t>
      </w:r>
      <w:r w:rsidRPr="00256BF1">
        <w:rPr>
          <w:rFonts w:ascii="Arial" w:eastAsia="Arial" w:hAnsi="Arial" w:cs="Arial"/>
          <w:spacing w:val="1"/>
        </w:rPr>
        <w:t>p</w:t>
      </w:r>
      <w:r w:rsidRPr="00256BF1">
        <w:rPr>
          <w:rFonts w:ascii="Arial" w:eastAsia="Arial" w:hAnsi="Arial" w:cs="Arial"/>
          <w:spacing w:val="-3"/>
        </w:rPr>
        <w:t>r</w:t>
      </w:r>
      <w:r w:rsidRPr="00256BF1">
        <w:rPr>
          <w:rFonts w:ascii="Arial" w:eastAsia="Arial" w:hAnsi="Arial" w:cs="Arial"/>
          <w:spacing w:val="1"/>
        </w:rPr>
        <w:t>o</w:t>
      </w:r>
      <w:r w:rsidRPr="00256BF1">
        <w:rPr>
          <w:rFonts w:ascii="Arial" w:eastAsia="Arial" w:hAnsi="Arial" w:cs="Arial"/>
        </w:rPr>
        <w:t>ject</w:t>
      </w:r>
      <w:r w:rsidRPr="00256BF1">
        <w:rPr>
          <w:rFonts w:ascii="Arial" w:eastAsia="Arial" w:hAnsi="Arial" w:cs="Arial"/>
          <w:spacing w:val="1"/>
        </w:rPr>
        <w:t xml:space="preserve"> o</w:t>
      </w:r>
      <w:r w:rsidRPr="00256BF1">
        <w:rPr>
          <w:rFonts w:ascii="Arial" w:eastAsia="Arial" w:hAnsi="Arial" w:cs="Arial"/>
        </w:rPr>
        <w:t>r</w:t>
      </w:r>
      <w:r w:rsidRPr="00256BF1">
        <w:rPr>
          <w:rFonts w:ascii="Arial" w:eastAsia="Arial" w:hAnsi="Arial" w:cs="Arial"/>
          <w:spacing w:val="-3"/>
        </w:rPr>
        <w:t xml:space="preserve"> </w:t>
      </w:r>
      <w:r w:rsidRPr="00256BF1">
        <w:rPr>
          <w:rFonts w:ascii="Arial" w:eastAsia="Arial" w:hAnsi="Arial" w:cs="Arial"/>
          <w:spacing w:val="1"/>
        </w:rPr>
        <w:t>p</w:t>
      </w:r>
      <w:r w:rsidRPr="00256BF1">
        <w:rPr>
          <w:rFonts w:ascii="Arial" w:eastAsia="Arial" w:hAnsi="Arial" w:cs="Arial"/>
        </w:rPr>
        <w:t>roc</w:t>
      </w:r>
      <w:r w:rsidRPr="00256BF1">
        <w:rPr>
          <w:rFonts w:ascii="Arial" w:eastAsia="Arial" w:hAnsi="Arial" w:cs="Arial"/>
          <w:spacing w:val="1"/>
        </w:rPr>
        <w:t>u</w:t>
      </w:r>
      <w:r w:rsidRPr="00256BF1">
        <w:rPr>
          <w:rFonts w:ascii="Arial" w:eastAsia="Arial" w:hAnsi="Arial" w:cs="Arial"/>
        </w:rPr>
        <w:t>r</w:t>
      </w:r>
      <w:r w:rsidRPr="00256BF1">
        <w:rPr>
          <w:rFonts w:ascii="Arial" w:eastAsia="Arial" w:hAnsi="Arial" w:cs="Arial"/>
          <w:spacing w:val="-2"/>
        </w:rPr>
        <w:t>e</w:t>
      </w:r>
      <w:r w:rsidRPr="00256BF1">
        <w:rPr>
          <w:rFonts w:ascii="Arial" w:eastAsia="Arial" w:hAnsi="Arial" w:cs="Arial"/>
          <w:spacing w:val="1"/>
        </w:rPr>
        <w:t>m</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spacing w:val="-1"/>
        </w:rPr>
        <w:t>p</w:t>
      </w:r>
      <w:r w:rsidRPr="00256BF1">
        <w:rPr>
          <w:rFonts w:ascii="Arial" w:eastAsia="Arial" w:hAnsi="Arial" w:cs="Arial"/>
        </w:rPr>
        <w:t>roc</w:t>
      </w:r>
      <w:r w:rsidRPr="00256BF1">
        <w:rPr>
          <w:rFonts w:ascii="Arial" w:eastAsia="Arial" w:hAnsi="Arial" w:cs="Arial"/>
          <w:spacing w:val="1"/>
        </w:rPr>
        <w:t>e</w:t>
      </w:r>
      <w:r w:rsidRPr="00256BF1">
        <w:rPr>
          <w:rFonts w:ascii="Arial" w:eastAsia="Arial" w:hAnsi="Arial" w:cs="Arial"/>
        </w:rPr>
        <w:t>ss;</w:t>
      </w:r>
    </w:p>
    <w:p w:rsidR="00D95ADB" w:rsidRPr="00256BF1"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rPr>
      </w:pPr>
      <w:r w:rsidRPr="00256BF1">
        <w:rPr>
          <w:rFonts w:ascii="Arial" w:eastAsia="Arial" w:hAnsi="Arial" w:cs="Arial"/>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R</w:t>
      </w:r>
      <w:r w:rsidRPr="00256BF1">
        <w:rPr>
          <w:rFonts w:ascii="Arial" w:eastAsia="Arial" w:hAnsi="Arial" w:cs="Arial"/>
          <w:spacing w:val="1"/>
        </w:rPr>
        <w:t>e</w:t>
      </w:r>
      <w:r w:rsidRPr="00256BF1">
        <w:rPr>
          <w:rFonts w:ascii="Arial" w:eastAsia="Arial" w:hAnsi="Arial" w:cs="Arial"/>
          <w:spacing w:val="-3"/>
        </w:rPr>
        <w:t>l</w:t>
      </w:r>
      <w:r w:rsidRPr="00256BF1">
        <w:rPr>
          <w:rFonts w:ascii="Arial" w:eastAsia="Arial" w:hAnsi="Arial" w:cs="Arial"/>
          <w:spacing w:val="1"/>
        </w:rPr>
        <w:t>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Or</w:t>
      </w:r>
      <w:r w:rsidRPr="00256BF1">
        <w:rPr>
          <w:rFonts w:ascii="Arial" w:eastAsia="Arial" w:hAnsi="Arial" w:cs="Arial"/>
          <w:spacing w:val="-2"/>
        </w:rPr>
        <w:t>g</w:t>
      </w:r>
      <w:r w:rsidRPr="00256BF1">
        <w:rPr>
          <w:rFonts w:ascii="Arial" w:eastAsia="Arial" w:hAnsi="Arial" w:cs="Arial"/>
          <w:spacing w:val="1"/>
        </w:rPr>
        <w:t>an</w:t>
      </w:r>
      <w:r w:rsidRPr="00256BF1">
        <w:rPr>
          <w:rFonts w:ascii="Arial" w:eastAsia="Arial" w:hAnsi="Arial" w:cs="Arial"/>
        </w:rPr>
        <w:t>isa</w:t>
      </w:r>
      <w:r w:rsidRPr="00256BF1">
        <w:rPr>
          <w:rFonts w:ascii="Arial" w:eastAsia="Arial" w:hAnsi="Arial" w:cs="Arial"/>
          <w:spacing w:val="-1"/>
        </w:rPr>
        <w:t>t</w:t>
      </w:r>
      <w:r w:rsidRPr="00256BF1">
        <w:rPr>
          <w:rFonts w:ascii="Arial" w:eastAsia="Arial" w:hAnsi="Arial" w:cs="Arial"/>
        </w:rPr>
        <w:t>ion</w:t>
      </w:r>
      <w:r w:rsidRPr="00256BF1">
        <w:rPr>
          <w:rFonts w:ascii="Arial" w:eastAsia="Arial" w:hAnsi="Arial" w:cs="Arial"/>
          <w:spacing w:val="1"/>
        </w:rPr>
        <w:t xml:space="preserve"> o</w:t>
      </w:r>
      <w:r w:rsidRPr="00256BF1">
        <w:rPr>
          <w:rFonts w:ascii="Arial" w:eastAsia="Arial" w:hAnsi="Arial" w:cs="Arial"/>
        </w:rPr>
        <w:t xml:space="preserve">r </w:t>
      </w:r>
      <w:r w:rsidRPr="00256BF1">
        <w:rPr>
          <w:rFonts w:ascii="Arial" w:eastAsia="Arial" w:hAnsi="Arial" w:cs="Arial"/>
          <w:spacing w:val="-2"/>
        </w:rPr>
        <w:t>a</w:t>
      </w:r>
      <w:r w:rsidRPr="00256BF1">
        <w:rPr>
          <w:rFonts w:ascii="Arial" w:eastAsia="Arial" w:hAnsi="Arial" w:cs="Arial"/>
          <w:spacing w:val="1"/>
        </w:rPr>
        <w:t>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rPr>
        <w:t>R</w:t>
      </w:r>
      <w:r w:rsidRPr="00256BF1">
        <w:rPr>
          <w:rFonts w:ascii="Arial" w:eastAsia="Arial" w:hAnsi="Arial" w:cs="Arial"/>
          <w:spacing w:val="1"/>
        </w:rPr>
        <w:t>e</w:t>
      </w:r>
      <w:r w:rsidRPr="00256BF1">
        <w:rPr>
          <w:rFonts w:ascii="Arial" w:eastAsia="Arial" w:hAnsi="Arial" w:cs="Arial"/>
        </w:rPr>
        <w:t>le</w:t>
      </w:r>
      <w:r w:rsidRPr="00256BF1">
        <w:rPr>
          <w:rFonts w:ascii="Arial" w:eastAsia="Arial" w:hAnsi="Arial" w:cs="Arial"/>
          <w:spacing w:val="-2"/>
        </w:rPr>
        <w:t>v</w:t>
      </w:r>
      <w:r w:rsidRPr="00256BF1">
        <w:rPr>
          <w:rFonts w:ascii="Arial" w:eastAsia="Arial" w:hAnsi="Arial" w:cs="Arial"/>
          <w:spacing w:val="1"/>
        </w:rPr>
        <w:t>an</w:t>
      </w:r>
      <w:r w:rsidRPr="00256BF1">
        <w:rPr>
          <w:rFonts w:ascii="Arial" w:eastAsia="Arial" w:hAnsi="Arial" w:cs="Arial"/>
        </w:rPr>
        <w:t>t</w:t>
      </w:r>
      <w:r w:rsidRPr="00256BF1">
        <w:rPr>
          <w:rFonts w:ascii="Arial" w:eastAsia="Arial" w:hAnsi="Arial" w:cs="Arial"/>
          <w:spacing w:val="1"/>
        </w:rPr>
        <w:t xml:space="preserve"> </w:t>
      </w:r>
      <w:r w:rsidRPr="00256BF1">
        <w:rPr>
          <w:rFonts w:ascii="Arial" w:eastAsia="Arial" w:hAnsi="Arial" w:cs="Arial"/>
        </w:rPr>
        <w:t>P</w:t>
      </w:r>
      <w:r w:rsidRPr="00256BF1">
        <w:rPr>
          <w:rFonts w:ascii="Arial" w:eastAsia="Arial" w:hAnsi="Arial" w:cs="Arial"/>
          <w:spacing w:val="-1"/>
        </w:rPr>
        <w:t>e</w:t>
      </w:r>
      <w:r w:rsidRPr="00256BF1">
        <w:rPr>
          <w:rFonts w:ascii="Arial" w:eastAsia="Arial" w:hAnsi="Arial" w:cs="Arial"/>
        </w:rPr>
        <w:t>rson</w:t>
      </w:r>
      <w:r w:rsidRPr="00256BF1">
        <w:rPr>
          <w:rFonts w:ascii="Arial" w:eastAsia="Arial" w:hAnsi="Arial" w:cs="Arial"/>
          <w:spacing w:val="1"/>
        </w:rPr>
        <w:t xml:space="preserve"> ha</w:t>
      </w:r>
      <w:r w:rsidRPr="00256BF1">
        <w:rPr>
          <w:rFonts w:ascii="Arial" w:eastAsia="Arial" w:hAnsi="Arial" w:cs="Arial"/>
        </w:rPr>
        <w:t>s</w:t>
      </w:r>
      <w:r w:rsidRPr="00256BF1">
        <w:rPr>
          <w:rFonts w:ascii="Arial" w:eastAsia="Arial" w:hAnsi="Arial" w:cs="Arial"/>
          <w:spacing w:val="-2"/>
        </w:rPr>
        <w:t xml:space="preserve"> </w:t>
      </w:r>
      <w:r w:rsidRPr="00256BF1">
        <w:rPr>
          <w:rFonts w:ascii="Arial" w:eastAsia="Arial" w:hAnsi="Arial" w:cs="Arial"/>
          <w:spacing w:val="1"/>
        </w:rPr>
        <w:t>an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spacing w:val="-2"/>
        </w:rPr>
        <w:t>t</w:t>
      </w:r>
      <w:r w:rsidRPr="00256BF1">
        <w:rPr>
          <w:rFonts w:ascii="Arial" w:eastAsia="Arial" w:hAnsi="Arial" w:cs="Arial"/>
          <w:spacing w:val="1"/>
        </w:rPr>
        <w:t>he</w:t>
      </w:r>
      <w:r w:rsidRPr="00256BF1">
        <w:rPr>
          <w:rFonts w:ascii="Arial" w:eastAsia="Arial" w:hAnsi="Arial" w:cs="Arial"/>
        </w:rPr>
        <w:t>r c</w:t>
      </w:r>
      <w:r w:rsidRPr="00256BF1">
        <w:rPr>
          <w:rFonts w:ascii="Arial" w:eastAsia="Arial" w:hAnsi="Arial" w:cs="Arial"/>
          <w:spacing w:val="-2"/>
        </w:rPr>
        <w:t>o</w:t>
      </w:r>
      <w:r w:rsidRPr="00256BF1">
        <w:rPr>
          <w:rFonts w:ascii="Arial" w:eastAsia="Arial" w:hAnsi="Arial" w:cs="Arial"/>
          <w:spacing w:val="-1"/>
        </w:rPr>
        <w:t>n</w:t>
      </w:r>
      <w:r w:rsidRPr="00256BF1">
        <w:rPr>
          <w:rFonts w:ascii="Arial" w:eastAsia="Arial" w:hAnsi="Arial" w:cs="Arial"/>
          <w:spacing w:val="1"/>
        </w:rPr>
        <w:t>ne</w:t>
      </w:r>
      <w:r w:rsidRPr="00256BF1">
        <w:rPr>
          <w:rFonts w:ascii="Arial" w:eastAsia="Arial" w:hAnsi="Arial" w:cs="Arial"/>
        </w:rPr>
        <w:t>cti</w:t>
      </w:r>
      <w:r w:rsidRPr="00256BF1">
        <w:rPr>
          <w:rFonts w:ascii="Arial" w:eastAsia="Arial" w:hAnsi="Arial" w:cs="Arial"/>
          <w:spacing w:val="-1"/>
        </w:rPr>
        <w:t>o</w:t>
      </w:r>
      <w:r w:rsidRPr="00256BF1">
        <w:rPr>
          <w:rFonts w:ascii="Arial" w:eastAsia="Arial" w:hAnsi="Arial" w:cs="Arial"/>
        </w:rPr>
        <w:t>n</w:t>
      </w:r>
      <w:r w:rsidRPr="00256BF1">
        <w:rPr>
          <w:rFonts w:ascii="Arial" w:eastAsia="Arial" w:hAnsi="Arial" w:cs="Arial"/>
          <w:spacing w:val="1"/>
        </w:rPr>
        <w:t xml:space="preserve"> </w:t>
      </w:r>
      <w:r w:rsidRPr="00256BF1">
        <w:rPr>
          <w:rFonts w:ascii="Arial" w:eastAsia="Arial" w:hAnsi="Arial" w:cs="Arial"/>
          <w:spacing w:val="-2"/>
        </w:rPr>
        <w:t>w</w:t>
      </w:r>
      <w:r w:rsidRPr="00256BF1">
        <w:rPr>
          <w:rFonts w:ascii="Arial" w:eastAsia="Arial" w:hAnsi="Arial" w:cs="Arial"/>
        </w:rPr>
        <w:t>ith 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CCG</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rPr>
        <w:t>r N</w:t>
      </w:r>
      <w:r w:rsidRPr="00256BF1">
        <w:rPr>
          <w:rFonts w:ascii="Arial" w:eastAsia="Arial" w:hAnsi="Arial" w:cs="Arial"/>
          <w:spacing w:val="-1"/>
        </w:rPr>
        <w:t>H</w:t>
      </w:r>
      <w:r w:rsidRPr="00256BF1">
        <w:rPr>
          <w:rFonts w:ascii="Arial" w:eastAsia="Arial" w:hAnsi="Arial" w:cs="Arial"/>
        </w:rPr>
        <w:t xml:space="preserve">S </w:t>
      </w:r>
      <w:r w:rsidRPr="00256BF1">
        <w:rPr>
          <w:rFonts w:ascii="Arial" w:eastAsia="Arial" w:hAnsi="Arial" w:cs="Arial"/>
          <w:spacing w:val="1"/>
        </w:rPr>
        <w:t>En</w:t>
      </w:r>
      <w:r w:rsidRPr="00256BF1">
        <w:rPr>
          <w:rFonts w:ascii="Arial" w:eastAsia="Arial" w:hAnsi="Arial" w:cs="Arial"/>
          <w:spacing w:val="-1"/>
        </w:rPr>
        <w:t>g</w:t>
      </w:r>
      <w:r w:rsidRPr="00256BF1">
        <w:rPr>
          <w:rFonts w:ascii="Arial" w:eastAsia="Arial" w:hAnsi="Arial" w:cs="Arial"/>
        </w:rPr>
        <w:t>la</w:t>
      </w:r>
      <w:r w:rsidRPr="00256BF1">
        <w:rPr>
          <w:rFonts w:ascii="Arial" w:eastAsia="Arial" w:hAnsi="Arial" w:cs="Arial"/>
          <w:spacing w:val="1"/>
        </w:rPr>
        <w:t>nd</w:t>
      </w:r>
      <w:r w:rsidRPr="00256BF1">
        <w:rPr>
          <w:rFonts w:ascii="Arial" w:eastAsia="Arial" w:hAnsi="Arial" w:cs="Arial"/>
        </w:rPr>
        <w:t>,</w:t>
      </w:r>
      <w:r w:rsidRPr="00256BF1">
        <w:rPr>
          <w:rFonts w:ascii="Arial" w:eastAsia="Arial" w:hAnsi="Arial" w:cs="Arial"/>
          <w:spacing w:val="-2"/>
        </w:rPr>
        <w:t xml:space="preserve"> w</w:t>
      </w:r>
      <w:r w:rsidRPr="00256BF1">
        <w:rPr>
          <w:rFonts w:ascii="Arial" w:eastAsia="Arial" w:hAnsi="Arial" w:cs="Arial"/>
          <w:spacing w:val="1"/>
        </w:rPr>
        <w:t>he</w:t>
      </w:r>
      <w:r w:rsidRPr="00256BF1">
        <w:rPr>
          <w:rFonts w:ascii="Arial" w:eastAsia="Arial" w:hAnsi="Arial" w:cs="Arial"/>
        </w:rPr>
        <w:t>t</w:t>
      </w:r>
      <w:r w:rsidRPr="00256BF1">
        <w:rPr>
          <w:rFonts w:ascii="Arial" w:eastAsia="Arial" w:hAnsi="Arial" w:cs="Arial"/>
          <w:spacing w:val="1"/>
        </w:rPr>
        <w:t>he</w:t>
      </w:r>
      <w:r w:rsidRPr="00256BF1">
        <w:rPr>
          <w:rFonts w:ascii="Arial" w:eastAsia="Arial" w:hAnsi="Arial" w:cs="Arial"/>
        </w:rPr>
        <w:t xml:space="preserve">r </w:t>
      </w:r>
      <w:r w:rsidRPr="00256BF1">
        <w:rPr>
          <w:rFonts w:ascii="Arial" w:eastAsia="Arial" w:hAnsi="Arial" w:cs="Arial"/>
          <w:spacing w:val="-2"/>
        </w:rPr>
        <w:t>p</w:t>
      </w:r>
      <w:r w:rsidRPr="00256BF1">
        <w:rPr>
          <w:rFonts w:ascii="Arial" w:eastAsia="Arial" w:hAnsi="Arial" w:cs="Arial"/>
          <w:spacing w:val="1"/>
        </w:rPr>
        <w:t>e</w:t>
      </w:r>
      <w:r w:rsidRPr="00256BF1">
        <w:rPr>
          <w:rFonts w:ascii="Arial" w:eastAsia="Arial" w:hAnsi="Arial" w:cs="Arial"/>
        </w:rPr>
        <w:t>rso</w:t>
      </w:r>
      <w:r w:rsidRPr="00256BF1">
        <w:rPr>
          <w:rFonts w:ascii="Arial" w:eastAsia="Arial" w:hAnsi="Arial" w:cs="Arial"/>
          <w:spacing w:val="-1"/>
        </w:rPr>
        <w:t>n</w:t>
      </w:r>
      <w:r w:rsidRPr="00256BF1">
        <w:rPr>
          <w:rFonts w:ascii="Arial" w:eastAsia="Arial" w:hAnsi="Arial" w:cs="Arial"/>
          <w:spacing w:val="1"/>
        </w:rPr>
        <w:t>a</w:t>
      </w:r>
      <w:r w:rsidRPr="00256BF1">
        <w:rPr>
          <w:rFonts w:ascii="Arial" w:eastAsia="Arial" w:hAnsi="Arial" w:cs="Arial"/>
        </w:rPr>
        <w:t>l</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rPr>
        <w:t>r pr</w:t>
      </w:r>
      <w:r w:rsidRPr="00256BF1">
        <w:rPr>
          <w:rFonts w:ascii="Arial" w:eastAsia="Arial" w:hAnsi="Arial" w:cs="Arial"/>
          <w:spacing w:val="-1"/>
        </w:rPr>
        <w:t>o</w:t>
      </w:r>
      <w:r w:rsidRPr="00256BF1">
        <w:rPr>
          <w:rFonts w:ascii="Arial" w:eastAsia="Arial" w:hAnsi="Arial" w:cs="Arial"/>
          <w:spacing w:val="3"/>
        </w:rPr>
        <w:t>f</w:t>
      </w:r>
      <w:r w:rsidRPr="00256BF1">
        <w:rPr>
          <w:rFonts w:ascii="Arial" w:eastAsia="Arial" w:hAnsi="Arial" w:cs="Arial"/>
          <w:spacing w:val="1"/>
        </w:rPr>
        <w:t>e</w:t>
      </w:r>
      <w:r w:rsidRPr="00256BF1">
        <w:rPr>
          <w:rFonts w:ascii="Arial" w:eastAsia="Arial" w:hAnsi="Arial" w:cs="Arial"/>
        </w:rPr>
        <w:t>ssi</w:t>
      </w:r>
      <w:r w:rsidRPr="00256BF1">
        <w:rPr>
          <w:rFonts w:ascii="Arial" w:eastAsia="Arial" w:hAnsi="Arial" w:cs="Arial"/>
          <w:spacing w:val="-2"/>
        </w:rPr>
        <w:t>o</w:t>
      </w:r>
      <w:r w:rsidRPr="00256BF1">
        <w:rPr>
          <w:rFonts w:ascii="Arial" w:eastAsia="Arial" w:hAnsi="Arial" w:cs="Arial"/>
          <w:spacing w:val="1"/>
        </w:rPr>
        <w:t>na</w:t>
      </w:r>
      <w:r w:rsidRPr="00256BF1">
        <w:rPr>
          <w:rFonts w:ascii="Arial" w:eastAsia="Arial" w:hAnsi="Arial" w:cs="Arial"/>
        </w:rPr>
        <w:t xml:space="preserve">l, </w:t>
      </w:r>
      <w:r w:rsidRPr="00256BF1">
        <w:rPr>
          <w:rFonts w:ascii="Arial" w:eastAsia="Arial" w:hAnsi="Arial" w:cs="Arial"/>
          <w:spacing w:val="-2"/>
        </w:rPr>
        <w:t>w</w:t>
      </w:r>
      <w:r w:rsidRPr="00256BF1">
        <w:rPr>
          <w:rFonts w:ascii="Arial" w:eastAsia="Arial" w:hAnsi="Arial" w:cs="Arial"/>
          <w:spacing w:val="1"/>
        </w:rPr>
        <w:t>h</w:t>
      </w:r>
      <w:r w:rsidRPr="00256BF1">
        <w:rPr>
          <w:rFonts w:ascii="Arial" w:eastAsia="Arial" w:hAnsi="Arial" w:cs="Arial"/>
        </w:rPr>
        <w:t>ich</w:t>
      </w:r>
      <w:r w:rsidRPr="00256BF1">
        <w:rPr>
          <w:rFonts w:ascii="Arial" w:eastAsia="Arial" w:hAnsi="Arial" w:cs="Arial"/>
          <w:spacing w:val="1"/>
        </w:rPr>
        <w:t xml:space="preserve"> </w:t>
      </w:r>
      <w:r w:rsidRPr="00256BF1">
        <w:rPr>
          <w:rFonts w:ascii="Arial" w:eastAsia="Arial" w:hAnsi="Arial" w:cs="Arial"/>
          <w:spacing w:val="-2"/>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1"/>
        </w:rPr>
        <w:t>p</w:t>
      </w:r>
      <w:r w:rsidRPr="00256BF1">
        <w:rPr>
          <w:rFonts w:ascii="Arial" w:eastAsia="Arial" w:hAnsi="Arial" w:cs="Arial"/>
          <w:spacing w:val="1"/>
        </w:rPr>
        <w:t>ub</w:t>
      </w:r>
      <w:r w:rsidRPr="00256BF1">
        <w:rPr>
          <w:rFonts w:ascii="Arial" w:eastAsia="Arial" w:hAnsi="Arial" w:cs="Arial"/>
        </w:rPr>
        <w:t>l</w:t>
      </w:r>
      <w:r w:rsidRPr="00256BF1">
        <w:rPr>
          <w:rFonts w:ascii="Arial" w:eastAsia="Arial" w:hAnsi="Arial" w:cs="Arial"/>
          <w:spacing w:val="-1"/>
        </w:rPr>
        <w:t>i</w:t>
      </w:r>
      <w:r w:rsidRPr="00256BF1">
        <w:rPr>
          <w:rFonts w:ascii="Arial" w:eastAsia="Arial" w:hAnsi="Arial" w:cs="Arial"/>
        </w:rPr>
        <w:t>c c</w:t>
      </w:r>
      <w:r w:rsidRPr="00256BF1">
        <w:rPr>
          <w:rFonts w:ascii="Arial" w:eastAsia="Arial" w:hAnsi="Arial" w:cs="Arial"/>
          <w:spacing w:val="1"/>
        </w:rPr>
        <w:t>ou</w:t>
      </w:r>
      <w:r w:rsidRPr="00256BF1">
        <w:rPr>
          <w:rFonts w:ascii="Arial" w:eastAsia="Arial" w:hAnsi="Arial" w:cs="Arial"/>
        </w:rPr>
        <w:t>ld</w:t>
      </w:r>
      <w:r w:rsidRPr="00256BF1">
        <w:rPr>
          <w:rFonts w:ascii="Arial" w:eastAsia="Arial" w:hAnsi="Arial" w:cs="Arial"/>
          <w:spacing w:val="-1"/>
        </w:rPr>
        <w:t xml:space="preserve"> </w:t>
      </w:r>
      <w:r w:rsidRPr="00256BF1">
        <w:rPr>
          <w:rFonts w:ascii="Arial" w:eastAsia="Arial" w:hAnsi="Arial" w:cs="Arial"/>
          <w:spacing w:val="1"/>
        </w:rPr>
        <w:t>pe</w:t>
      </w:r>
      <w:r w:rsidRPr="00256BF1">
        <w:rPr>
          <w:rFonts w:ascii="Arial" w:eastAsia="Arial" w:hAnsi="Arial" w:cs="Arial"/>
        </w:rPr>
        <w:t>rcei</w:t>
      </w:r>
      <w:r w:rsidRPr="00256BF1">
        <w:rPr>
          <w:rFonts w:ascii="Arial" w:eastAsia="Arial" w:hAnsi="Arial" w:cs="Arial"/>
          <w:spacing w:val="-3"/>
        </w:rPr>
        <w:t>v</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spacing w:val="2"/>
        </w:rPr>
        <w:t>m</w:t>
      </w:r>
      <w:r w:rsidRPr="00256BF1">
        <w:rPr>
          <w:rFonts w:ascii="Arial" w:eastAsia="Arial" w:hAnsi="Arial" w:cs="Arial"/>
          <w:spacing w:val="1"/>
        </w:rPr>
        <w:t>a</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rPr>
        <w:t>imp</w:t>
      </w:r>
      <w:r w:rsidRPr="00256BF1">
        <w:rPr>
          <w:rFonts w:ascii="Arial" w:eastAsia="Arial" w:hAnsi="Arial" w:cs="Arial"/>
          <w:spacing w:val="1"/>
        </w:rPr>
        <w:t>a</w:t>
      </w:r>
      <w:r w:rsidRPr="00256BF1">
        <w:rPr>
          <w:rFonts w:ascii="Arial" w:eastAsia="Arial" w:hAnsi="Arial" w:cs="Arial"/>
        </w:rPr>
        <w:t>ir</w:t>
      </w:r>
      <w:r w:rsidRPr="00256BF1">
        <w:rPr>
          <w:rFonts w:ascii="Arial" w:eastAsia="Arial" w:hAnsi="Arial" w:cs="Arial"/>
          <w:spacing w:val="-1"/>
        </w:rPr>
        <w:t xml:space="preserve"> </w:t>
      </w:r>
      <w:r w:rsidRPr="00256BF1">
        <w:rPr>
          <w:rFonts w:ascii="Arial" w:eastAsia="Arial" w:hAnsi="Arial" w:cs="Arial"/>
          <w:spacing w:val="1"/>
        </w:rPr>
        <w:t>o</w:t>
      </w:r>
      <w:r w:rsidRPr="00256BF1">
        <w:rPr>
          <w:rFonts w:ascii="Arial" w:eastAsia="Arial" w:hAnsi="Arial" w:cs="Arial"/>
        </w:rPr>
        <w:t>r o</w:t>
      </w:r>
      <w:r w:rsidRPr="00256BF1">
        <w:rPr>
          <w:rFonts w:ascii="Arial" w:eastAsia="Arial" w:hAnsi="Arial" w:cs="Arial"/>
          <w:spacing w:val="-1"/>
        </w:rPr>
        <w:t>t</w:t>
      </w:r>
      <w:r w:rsidRPr="00256BF1">
        <w:rPr>
          <w:rFonts w:ascii="Arial" w:eastAsia="Arial" w:hAnsi="Arial" w:cs="Arial"/>
          <w:spacing w:val="1"/>
        </w:rPr>
        <w:t>he</w:t>
      </w:r>
      <w:r w:rsidRPr="00256BF1">
        <w:rPr>
          <w:rFonts w:ascii="Arial" w:eastAsia="Arial" w:hAnsi="Arial" w:cs="Arial"/>
        </w:rPr>
        <w:t>r</w:t>
      </w:r>
      <w:r w:rsidRPr="00256BF1">
        <w:rPr>
          <w:rFonts w:ascii="Arial" w:eastAsia="Arial" w:hAnsi="Arial" w:cs="Arial"/>
          <w:spacing w:val="-4"/>
        </w:rPr>
        <w:t>w</w:t>
      </w:r>
      <w:r w:rsidRPr="00256BF1">
        <w:rPr>
          <w:rFonts w:ascii="Arial" w:eastAsia="Arial" w:hAnsi="Arial" w:cs="Arial"/>
        </w:rPr>
        <w:t>ise</w:t>
      </w:r>
      <w:r w:rsidRPr="00256BF1">
        <w:rPr>
          <w:rFonts w:ascii="Arial" w:eastAsia="Arial" w:hAnsi="Arial" w:cs="Arial"/>
          <w:spacing w:val="1"/>
        </w:rPr>
        <w:t xml:space="preserve"> </w:t>
      </w:r>
      <w:r w:rsidRPr="00256BF1">
        <w:rPr>
          <w:rFonts w:ascii="Arial" w:eastAsia="Arial" w:hAnsi="Arial" w:cs="Arial"/>
        </w:rPr>
        <w:t>in</w:t>
      </w:r>
      <w:r w:rsidRPr="00256BF1">
        <w:rPr>
          <w:rFonts w:ascii="Arial" w:eastAsia="Arial" w:hAnsi="Arial" w:cs="Arial"/>
          <w:spacing w:val="3"/>
        </w:rPr>
        <w:t>f</w:t>
      </w:r>
      <w:r w:rsidRPr="00256BF1">
        <w:rPr>
          <w:rFonts w:ascii="Arial" w:eastAsia="Arial" w:hAnsi="Arial" w:cs="Arial"/>
        </w:rPr>
        <w:t>l</w:t>
      </w:r>
      <w:r w:rsidRPr="00256BF1">
        <w:rPr>
          <w:rFonts w:ascii="Arial" w:eastAsia="Arial" w:hAnsi="Arial" w:cs="Arial"/>
          <w:spacing w:val="-2"/>
        </w:rPr>
        <w:t>u</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ce</w:t>
      </w:r>
      <w:r w:rsidRPr="00256BF1">
        <w:rPr>
          <w:rFonts w:ascii="Arial" w:eastAsia="Arial" w:hAnsi="Arial" w:cs="Arial"/>
          <w:spacing w:val="1"/>
        </w:rPr>
        <w:t xml:space="preserve"> </w:t>
      </w:r>
      <w:r w:rsidRPr="00256BF1">
        <w:rPr>
          <w:rFonts w:ascii="Arial" w:eastAsia="Arial" w:hAnsi="Arial" w:cs="Arial"/>
          <w:spacing w:val="-1"/>
        </w:rPr>
        <w:t>t</w:t>
      </w:r>
      <w:r w:rsidRPr="00256BF1">
        <w:rPr>
          <w:rFonts w:ascii="Arial" w:eastAsia="Arial" w:hAnsi="Arial" w:cs="Arial"/>
          <w:spacing w:val="1"/>
        </w:rPr>
        <w:t>h</w:t>
      </w:r>
      <w:r w:rsidRPr="00256BF1">
        <w:rPr>
          <w:rFonts w:ascii="Arial" w:eastAsia="Arial" w:hAnsi="Arial" w:cs="Arial"/>
        </w:rPr>
        <w:t>e</w:t>
      </w:r>
      <w:r w:rsidRPr="00256BF1">
        <w:rPr>
          <w:rFonts w:ascii="Arial" w:eastAsia="Arial" w:hAnsi="Arial" w:cs="Arial"/>
          <w:spacing w:val="1"/>
        </w:rPr>
        <w:t xml:space="preserve"> </w:t>
      </w:r>
      <w:r w:rsidRPr="00256BF1">
        <w:rPr>
          <w:rFonts w:ascii="Arial" w:eastAsia="Arial" w:hAnsi="Arial" w:cs="Arial"/>
        </w:rPr>
        <w:t xml:space="preserve">CCG’s </w:t>
      </w:r>
      <w:r w:rsidRPr="00256BF1">
        <w:rPr>
          <w:rFonts w:ascii="Arial" w:eastAsia="Arial" w:hAnsi="Arial" w:cs="Arial"/>
          <w:spacing w:val="1"/>
        </w:rPr>
        <w:t>o</w:t>
      </w:r>
      <w:r w:rsidRPr="00256BF1">
        <w:rPr>
          <w:rFonts w:ascii="Arial" w:eastAsia="Arial" w:hAnsi="Arial" w:cs="Arial"/>
        </w:rPr>
        <w:t>r</w:t>
      </w:r>
      <w:r w:rsidRPr="00256BF1">
        <w:rPr>
          <w:rFonts w:ascii="Arial" w:eastAsia="Arial" w:hAnsi="Arial" w:cs="Arial"/>
          <w:spacing w:val="-3"/>
        </w:rPr>
        <w:t xml:space="preserve"> </w:t>
      </w:r>
      <w:r w:rsidRPr="00256BF1">
        <w:rPr>
          <w:rFonts w:ascii="Arial" w:eastAsia="Arial" w:hAnsi="Arial" w:cs="Arial"/>
          <w:spacing w:val="1"/>
        </w:rPr>
        <w:t>an</w:t>
      </w:r>
      <w:r w:rsidRPr="00256BF1">
        <w:rPr>
          <w:rFonts w:ascii="Arial" w:eastAsia="Arial" w:hAnsi="Arial" w:cs="Arial"/>
        </w:rPr>
        <w:t>y</w:t>
      </w:r>
      <w:r w:rsidRPr="00256BF1">
        <w:rPr>
          <w:rFonts w:ascii="Arial" w:eastAsia="Arial" w:hAnsi="Arial" w:cs="Arial"/>
          <w:spacing w:val="-2"/>
        </w:rPr>
        <w:t xml:space="preserve"> </w:t>
      </w:r>
      <w:r w:rsidRPr="00256BF1">
        <w:rPr>
          <w:rFonts w:ascii="Arial" w:eastAsia="Arial" w:hAnsi="Arial" w:cs="Arial"/>
          <w:spacing w:val="-1"/>
        </w:rPr>
        <w:t>o</w:t>
      </w:r>
      <w:r w:rsidRPr="00256BF1">
        <w:rPr>
          <w:rFonts w:ascii="Arial" w:eastAsia="Arial" w:hAnsi="Arial" w:cs="Arial"/>
        </w:rPr>
        <w:t>f</w:t>
      </w:r>
      <w:r w:rsidRPr="00256BF1">
        <w:rPr>
          <w:rFonts w:ascii="Arial" w:eastAsia="Arial" w:hAnsi="Arial" w:cs="Arial"/>
          <w:spacing w:val="3"/>
        </w:rPr>
        <w:t xml:space="preserve"> </w:t>
      </w:r>
      <w:r w:rsidRPr="00256BF1">
        <w:rPr>
          <w:rFonts w:ascii="Arial" w:eastAsia="Arial" w:hAnsi="Arial" w:cs="Arial"/>
        </w:rPr>
        <w:t xml:space="preserve">its </w:t>
      </w:r>
      <w:r w:rsidRPr="00256BF1">
        <w:rPr>
          <w:rFonts w:ascii="Arial" w:eastAsia="Arial" w:hAnsi="Arial" w:cs="Arial"/>
          <w:spacing w:val="1"/>
        </w:rPr>
        <w:t>m</w:t>
      </w:r>
      <w:r w:rsidRPr="00256BF1">
        <w:rPr>
          <w:rFonts w:ascii="Arial" w:eastAsia="Arial" w:hAnsi="Arial" w:cs="Arial"/>
          <w:spacing w:val="-1"/>
        </w:rPr>
        <w:t>e</w:t>
      </w:r>
      <w:r w:rsidRPr="00256BF1">
        <w:rPr>
          <w:rFonts w:ascii="Arial" w:eastAsia="Arial" w:hAnsi="Arial" w:cs="Arial"/>
          <w:spacing w:val="1"/>
        </w:rPr>
        <w:t>m</w:t>
      </w:r>
      <w:r w:rsidRPr="00256BF1">
        <w:rPr>
          <w:rFonts w:ascii="Arial" w:eastAsia="Arial" w:hAnsi="Arial" w:cs="Arial"/>
          <w:spacing w:val="-1"/>
        </w:rPr>
        <w:t>b</w:t>
      </w:r>
      <w:r w:rsidRPr="00256BF1">
        <w:rPr>
          <w:rFonts w:ascii="Arial" w:eastAsia="Arial" w:hAnsi="Arial" w:cs="Arial"/>
          <w:spacing w:val="1"/>
        </w:rPr>
        <w:t>e</w:t>
      </w:r>
      <w:r w:rsidRPr="00256BF1">
        <w:rPr>
          <w:rFonts w:ascii="Arial" w:eastAsia="Arial" w:hAnsi="Arial" w:cs="Arial"/>
        </w:rPr>
        <w:t>rs’</w:t>
      </w:r>
      <w:r w:rsidRPr="00256BF1">
        <w:rPr>
          <w:rFonts w:ascii="Arial" w:eastAsia="Arial" w:hAnsi="Arial" w:cs="Arial"/>
          <w:spacing w:val="-1"/>
        </w:rPr>
        <w:t xml:space="preserve"> </w:t>
      </w:r>
      <w:r w:rsidRPr="00256BF1">
        <w:rPr>
          <w:rFonts w:ascii="Arial" w:eastAsia="Arial" w:hAnsi="Arial" w:cs="Arial"/>
          <w:spacing w:val="1"/>
        </w:rPr>
        <w:t>o</w:t>
      </w:r>
      <w:r w:rsidRPr="00256BF1">
        <w:rPr>
          <w:rFonts w:ascii="Arial" w:eastAsia="Arial" w:hAnsi="Arial" w:cs="Arial"/>
        </w:rPr>
        <w:t xml:space="preserve">r </w:t>
      </w:r>
      <w:r w:rsidRPr="00256BF1">
        <w:rPr>
          <w:rFonts w:ascii="Arial" w:eastAsia="Arial" w:hAnsi="Arial" w:cs="Arial"/>
          <w:spacing w:val="-2"/>
        </w:rPr>
        <w:t>e</w:t>
      </w:r>
      <w:r w:rsidRPr="00256BF1">
        <w:rPr>
          <w:rFonts w:ascii="Arial" w:eastAsia="Arial" w:hAnsi="Arial" w:cs="Arial"/>
          <w:spacing w:val="1"/>
        </w:rPr>
        <w:t>mp</w:t>
      </w:r>
      <w:r w:rsidRPr="00256BF1">
        <w:rPr>
          <w:rFonts w:ascii="Arial" w:eastAsia="Arial" w:hAnsi="Arial" w:cs="Arial"/>
        </w:rPr>
        <w:t>lo</w:t>
      </w:r>
      <w:r w:rsidRPr="00256BF1">
        <w:rPr>
          <w:rFonts w:ascii="Arial" w:eastAsia="Arial" w:hAnsi="Arial" w:cs="Arial"/>
          <w:spacing w:val="-2"/>
        </w:rPr>
        <w:t>y</w:t>
      </w:r>
      <w:r w:rsidRPr="00256BF1">
        <w:rPr>
          <w:rFonts w:ascii="Arial" w:eastAsia="Arial" w:hAnsi="Arial" w:cs="Arial"/>
          <w:spacing w:val="1"/>
        </w:rPr>
        <w:t>e</w:t>
      </w:r>
      <w:r w:rsidRPr="00256BF1">
        <w:rPr>
          <w:rFonts w:ascii="Arial" w:eastAsia="Arial" w:hAnsi="Arial" w:cs="Arial"/>
          <w:spacing w:val="-1"/>
        </w:rPr>
        <w:t>e</w:t>
      </w:r>
      <w:r w:rsidRPr="00256BF1">
        <w:rPr>
          <w:rFonts w:ascii="Arial" w:eastAsia="Arial" w:hAnsi="Arial" w:cs="Arial"/>
        </w:rPr>
        <w:t>s’ ju</w:t>
      </w:r>
      <w:r w:rsidRPr="00256BF1">
        <w:rPr>
          <w:rFonts w:ascii="Arial" w:eastAsia="Arial" w:hAnsi="Arial" w:cs="Arial"/>
          <w:spacing w:val="1"/>
        </w:rPr>
        <w:t>d</w:t>
      </w:r>
      <w:r w:rsidRPr="00256BF1">
        <w:rPr>
          <w:rFonts w:ascii="Arial" w:eastAsia="Arial" w:hAnsi="Arial" w:cs="Arial"/>
          <w:spacing w:val="-1"/>
        </w:rPr>
        <w:t>g</w:t>
      </w:r>
      <w:r w:rsidRPr="00256BF1">
        <w:rPr>
          <w:rFonts w:ascii="Arial" w:eastAsia="Arial" w:hAnsi="Arial" w:cs="Arial"/>
          <w:spacing w:val="1"/>
        </w:rPr>
        <w:t>e</w:t>
      </w:r>
      <w:r w:rsidRPr="00256BF1">
        <w:rPr>
          <w:rFonts w:ascii="Arial" w:eastAsia="Arial" w:hAnsi="Arial" w:cs="Arial"/>
          <w:spacing w:val="4"/>
        </w:rPr>
        <w:t>m</w:t>
      </w:r>
      <w:r w:rsidRPr="00256BF1">
        <w:rPr>
          <w:rFonts w:ascii="Arial" w:eastAsia="Arial" w:hAnsi="Arial" w:cs="Arial"/>
          <w:spacing w:val="-1"/>
        </w:rPr>
        <w:t>e</w:t>
      </w:r>
      <w:r w:rsidRPr="00256BF1">
        <w:rPr>
          <w:rFonts w:ascii="Arial" w:eastAsia="Arial" w:hAnsi="Arial" w:cs="Arial"/>
          <w:spacing w:val="1"/>
        </w:rPr>
        <w:t>n</w:t>
      </w:r>
      <w:r w:rsidRPr="00256BF1">
        <w:rPr>
          <w:rFonts w:ascii="Arial" w:eastAsia="Arial" w:hAnsi="Arial" w:cs="Arial"/>
        </w:rPr>
        <w:t>ts,</w:t>
      </w:r>
      <w:r w:rsidRPr="00256BF1">
        <w:rPr>
          <w:rFonts w:ascii="Arial" w:eastAsia="Arial" w:hAnsi="Arial" w:cs="Arial"/>
          <w:spacing w:val="-1"/>
        </w:rPr>
        <w:t xml:space="preserve"> </w:t>
      </w:r>
      <w:r w:rsidRPr="00256BF1">
        <w:rPr>
          <w:rFonts w:ascii="Arial" w:eastAsia="Arial" w:hAnsi="Arial" w:cs="Arial"/>
          <w:spacing w:val="1"/>
        </w:rPr>
        <w:t>de</w:t>
      </w:r>
      <w:r w:rsidRPr="00256BF1">
        <w:rPr>
          <w:rFonts w:ascii="Arial" w:eastAsia="Arial" w:hAnsi="Arial" w:cs="Arial"/>
        </w:rPr>
        <w:t>cis</w:t>
      </w:r>
      <w:r w:rsidRPr="00256BF1">
        <w:rPr>
          <w:rFonts w:ascii="Arial" w:eastAsia="Arial" w:hAnsi="Arial" w:cs="Arial"/>
          <w:spacing w:val="-1"/>
        </w:rPr>
        <w:t>io</w:t>
      </w:r>
      <w:r w:rsidRPr="00256BF1">
        <w:rPr>
          <w:rFonts w:ascii="Arial" w:eastAsia="Arial" w:hAnsi="Arial" w:cs="Arial"/>
          <w:spacing w:val="1"/>
        </w:rPr>
        <w:t>n</w:t>
      </w:r>
      <w:r w:rsidRPr="00256BF1">
        <w:rPr>
          <w:rFonts w:ascii="Arial" w:eastAsia="Arial" w:hAnsi="Arial" w:cs="Arial"/>
        </w:rPr>
        <w:t xml:space="preserve">s </w:t>
      </w:r>
      <w:r w:rsidRPr="00256BF1">
        <w:rPr>
          <w:rFonts w:ascii="Arial" w:eastAsia="Arial" w:hAnsi="Arial" w:cs="Arial"/>
          <w:spacing w:val="1"/>
        </w:rPr>
        <w:t>o</w:t>
      </w:r>
      <w:r w:rsidRPr="00256BF1">
        <w:rPr>
          <w:rFonts w:ascii="Arial" w:eastAsia="Arial" w:hAnsi="Arial" w:cs="Arial"/>
        </w:rPr>
        <w:t>r ac</w:t>
      </w:r>
      <w:r w:rsidRPr="00256BF1">
        <w:rPr>
          <w:rFonts w:ascii="Arial" w:eastAsia="Arial" w:hAnsi="Arial" w:cs="Arial"/>
          <w:spacing w:val="1"/>
        </w:rPr>
        <w:t>t</w:t>
      </w:r>
      <w:r w:rsidRPr="00256BF1">
        <w:rPr>
          <w:rFonts w:ascii="Arial" w:eastAsia="Arial" w:hAnsi="Arial" w:cs="Arial"/>
          <w:spacing w:val="-3"/>
        </w:rPr>
        <w:t>i</w:t>
      </w:r>
      <w:r w:rsidRPr="00256BF1">
        <w:rPr>
          <w:rFonts w:ascii="Arial" w:eastAsia="Arial" w:hAnsi="Arial" w:cs="Arial"/>
          <w:spacing w:val="1"/>
        </w:rPr>
        <w:t>on</w:t>
      </w:r>
      <w:r w:rsidRPr="00256BF1">
        <w:rPr>
          <w:rFonts w:ascii="Arial" w:eastAsia="Arial" w:hAnsi="Arial" w:cs="Arial"/>
        </w:rPr>
        <w:t>s.</w:t>
      </w:r>
    </w:p>
    <w:p w:rsidR="00D95ADB" w:rsidRPr="00256BF1" w:rsidRDefault="00D95ADB" w:rsidP="00D95ADB">
      <w:pPr>
        <w:widowControl w:val="0"/>
        <w:spacing w:after="0" w:line="200" w:lineRule="exact"/>
        <w:ind w:right="95"/>
        <w:rPr>
          <w:rFonts w:ascii="Arial" w:eastAsia="Calibri" w:hAnsi="Arial" w:cs="Arial"/>
        </w:rPr>
      </w:pPr>
    </w:p>
    <w:p w:rsidR="00D95ADB" w:rsidRPr="00256BF1" w:rsidRDefault="00256BF1" w:rsidP="00D95ADB">
      <w:pPr>
        <w:widowControl w:val="0"/>
        <w:spacing w:after="0"/>
        <w:ind w:right="95"/>
        <w:rPr>
          <w:rFonts w:ascii="Arial" w:eastAsia="Arial" w:hAnsi="Arial" w:cs="Arial"/>
        </w:rPr>
      </w:pPr>
      <w:r>
        <w:rPr>
          <w:rFonts w:ascii="Arial" w:eastAsia="Arial" w:hAnsi="Arial" w:cs="Arial"/>
          <w:b/>
          <w:bCs/>
        </w:rPr>
        <w:br w:type="column"/>
      </w:r>
      <w:r w:rsidR="00D95ADB" w:rsidRPr="00256BF1">
        <w:rPr>
          <w:rFonts w:ascii="Arial" w:eastAsia="Arial" w:hAnsi="Arial" w:cs="Arial"/>
          <w:b/>
          <w:bCs/>
        </w:rPr>
        <w:lastRenderedPageBreak/>
        <w:t>De</w:t>
      </w:r>
      <w:r w:rsidR="00D95ADB" w:rsidRPr="00256BF1">
        <w:rPr>
          <w:rFonts w:ascii="Arial" w:eastAsia="Arial" w:hAnsi="Arial" w:cs="Arial"/>
          <w:b/>
          <w:bCs/>
          <w:spacing w:val="1"/>
        </w:rPr>
        <w:t>c</w:t>
      </w:r>
      <w:r w:rsidR="00D95ADB" w:rsidRPr="00256BF1">
        <w:rPr>
          <w:rFonts w:ascii="Arial" w:eastAsia="Arial" w:hAnsi="Arial" w:cs="Arial"/>
          <w:b/>
          <w:bCs/>
        </w:rPr>
        <w:t>l</w:t>
      </w:r>
      <w:r w:rsidR="00D95ADB" w:rsidRPr="00256BF1">
        <w:rPr>
          <w:rFonts w:ascii="Arial" w:eastAsia="Arial" w:hAnsi="Arial" w:cs="Arial"/>
          <w:b/>
          <w:bCs/>
          <w:spacing w:val="1"/>
        </w:rPr>
        <w:t>a</w:t>
      </w:r>
      <w:r w:rsidR="00D95ADB" w:rsidRPr="00256BF1">
        <w:rPr>
          <w:rFonts w:ascii="Arial" w:eastAsia="Arial" w:hAnsi="Arial" w:cs="Arial"/>
          <w:b/>
          <w:bCs/>
          <w:spacing w:val="-2"/>
        </w:rPr>
        <w:t>r</w:t>
      </w:r>
      <w:r w:rsidR="00D95ADB" w:rsidRPr="00256BF1">
        <w:rPr>
          <w:rFonts w:ascii="Arial" w:eastAsia="Arial" w:hAnsi="Arial" w:cs="Arial"/>
          <w:b/>
          <w:bCs/>
          <w:spacing w:val="1"/>
        </w:rPr>
        <w:t>a</w:t>
      </w:r>
      <w:r w:rsidR="00D95ADB" w:rsidRPr="00256BF1">
        <w:rPr>
          <w:rFonts w:ascii="Arial" w:eastAsia="Arial" w:hAnsi="Arial" w:cs="Arial"/>
          <w:b/>
          <w:bCs/>
        </w:rPr>
        <w:t>tions:</w:t>
      </w:r>
    </w:p>
    <w:p w:rsidR="00D95ADB" w:rsidRPr="00256BF1" w:rsidRDefault="00D95ADB" w:rsidP="00D95ADB">
      <w:pPr>
        <w:widowControl w:val="0"/>
        <w:spacing w:before="19" w:after="0" w:line="260" w:lineRule="exact"/>
        <w:rPr>
          <w:rFonts w:ascii="Arial" w:eastAsia="Calibri" w:hAnsi="Arial" w:cs="Arial"/>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256BF1"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Cs/>
                <w:spacing w:val="-1"/>
              </w:rPr>
              <w:t>N</w:t>
            </w:r>
            <w:r w:rsidRPr="00256BF1">
              <w:rPr>
                <w:rFonts w:ascii="Arial" w:eastAsia="Arial" w:hAnsi="Arial" w:cs="Arial"/>
                <w:bCs/>
              </w:rPr>
              <w:t>ame</w:t>
            </w:r>
            <w:r w:rsidRPr="00256BF1">
              <w:rPr>
                <w:rFonts w:ascii="Arial" w:eastAsia="Arial" w:hAnsi="Arial" w:cs="Arial"/>
                <w:bCs/>
                <w:spacing w:val="1"/>
              </w:rPr>
              <w:t xml:space="preserve"> </w:t>
            </w:r>
            <w:r w:rsidRPr="00256BF1">
              <w:rPr>
                <w:rFonts w:ascii="Arial" w:eastAsia="Arial" w:hAnsi="Arial" w:cs="Arial"/>
                <w:bCs/>
              </w:rPr>
              <w:t>of</w:t>
            </w:r>
            <w:r w:rsidRPr="00256BF1">
              <w:rPr>
                <w:rFonts w:ascii="Arial" w:eastAsia="Arial" w:hAnsi="Arial" w:cs="Arial"/>
                <w:bCs/>
                <w:spacing w:val="-1"/>
              </w:rPr>
              <w:t xml:space="preserve"> R</w:t>
            </w:r>
            <w:r w:rsidRPr="00256BF1">
              <w:rPr>
                <w:rFonts w:ascii="Arial" w:eastAsia="Arial" w:hAnsi="Arial" w:cs="Arial"/>
                <w:bCs/>
              </w:rPr>
              <w:t>ele</w:t>
            </w:r>
            <w:r w:rsidRPr="00256BF1">
              <w:rPr>
                <w:rFonts w:ascii="Arial" w:eastAsia="Arial" w:hAnsi="Arial" w:cs="Arial"/>
                <w:bCs/>
                <w:spacing w:val="-2"/>
              </w:rPr>
              <w:t>v</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 xml:space="preserve">t </w:t>
            </w:r>
            <w:r w:rsidRPr="00256BF1">
              <w:rPr>
                <w:rFonts w:ascii="Arial" w:eastAsia="Arial" w:hAnsi="Arial" w:cs="Arial"/>
                <w:bCs/>
                <w:spacing w:val="1"/>
              </w:rPr>
              <w:t>O</w:t>
            </w:r>
            <w:r w:rsidRPr="00256BF1">
              <w:rPr>
                <w:rFonts w:ascii="Arial" w:eastAsia="Arial" w:hAnsi="Arial" w:cs="Arial"/>
                <w:bCs/>
              </w:rPr>
              <w:t>rga</w:t>
            </w:r>
            <w:r w:rsidRPr="00256BF1">
              <w:rPr>
                <w:rFonts w:ascii="Arial" w:eastAsia="Arial" w:hAnsi="Arial" w:cs="Arial"/>
                <w:bCs/>
                <w:spacing w:val="-3"/>
              </w:rPr>
              <w:t>n</w:t>
            </w:r>
            <w:r w:rsidRPr="00256BF1">
              <w:rPr>
                <w:rFonts w:ascii="Arial" w:eastAsia="Arial" w:hAnsi="Arial" w:cs="Arial"/>
                <w:bCs/>
                <w:spacing w:val="1"/>
              </w:rPr>
              <w:t>i</w:t>
            </w:r>
            <w:r w:rsidRPr="00256BF1">
              <w:rPr>
                <w:rFonts w:ascii="Arial" w:eastAsia="Arial" w:hAnsi="Arial" w:cs="Arial"/>
                <w:bCs/>
              </w:rPr>
              <w:t>s</w:t>
            </w:r>
            <w:r w:rsidRPr="00256BF1">
              <w:rPr>
                <w:rFonts w:ascii="Arial" w:eastAsia="Arial" w:hAnsi="Arial" w:cs="Arial"/>
                <w:bCs/>
                <w:spacing w:val="-1"/>
              </w:rPr>
              <w:t>a</w:t>
            </w:r>
            <w:r w:rsidRPr="00256BF1">
              <w:rPr>
                <w:rFonts w:ascii="Arial" w:eastAsia="Arial" w:hAnsi="Arial" w:cs="Arial"/>
                <w:bCs/>
                <w:spacing w:val="-2"/>
              </w:rPr>
              <w:t>t</w:t>
            </w:r>
            <w:r w:rsidRPr="00256BF1">
              <w:rPr>
                <w:rFonts w:ascii="Arial" w:eastAsia="Arial" w:hAnsi="Arial" w:cs="Arial"/>
                <w:bCs/>
                <w:spacing w:val="1"/>
              </w:rPr>
              <w:t>i</w:t>
            </w:r>
            <w:r w:rsidRPr="00256BF1">
              <w:rPr>
                <w:rFonts w:ascii="Arial" w:eastAsia="Arial" w:hAnsi="Arial" w:cs="Arial"/>
                <w:bCs/>
              </w:rPr>
              <w:t>o</w:t>
            </w:r>
            <w:r w:rsidRPr="00256BF1">
              <w:rPr>
                <w:rFonts w:ascii="Arial" w:eastAsia="Arial" w:hAnsi="Arial" w:cs="Arial"/>
                <w:bCs/>
                <w:spacing w:val="-1"/>
              </w:rPr>
              <w:t>n</w:t>
            </w:r>
            <w:r w:rsidRPr="00256BF1">
              <w:rPr>
                <w:rFonts w:ascii="Arial" w:eastAsia="Arial" w:hAnsi="Arial" w:cs="Arial"/>
                <w:bC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200" w:line="276" w:lineRule="auto"/>
              <w:ind w:left="142"/>
              <w:rPr>
                <w:rFonts w:ascii="Arial" w:eastAsia="Calibri" w:hAnsi="Arial" w:cs="Arial"/>
              </w:rPr>
            </w:pPr>
          </w:p>
        </w:tc>
      </w:tr>
      <w:tr w:rsidR="00D95ADB" w:rsidRPr="00256BF1"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Cs/>
                <w:spacing w:val="1"/>
              </w:rPr>
              <w:t>I</w:t>
            </w:r>
            <w:r w:rsidRPr="00256BF1">
              <w:rPr>
                <w:rFonts w:ascii="Arial" w:eastAsia="Arial" w:hAnsi="Arial" w:cs="Arial"/>
                <w:bCs/>
              </w:rPr>
              <w:t>ntere</w:t>
            </w:r>
            <w:r w:rsidRPr="00256BF1">
              <w:rPr>
                <w:rFonts w:ascii="Arial" w:eastAsia="Arial" w:hAnsi="Arial" w:cs="Arial"/>
                <w:bCs/>
                <w:spacing w:val="-3"/>
              </w:rPr>
              <w:t>s</w:t>
            </w:r>
            <w:r w:rsidRPr="00256BF1">
              <w:rPr>
                <w:rFonts w:ascii="Arial" w:eastAsia="Arial" w:hAnsi="Arial" w:cs="Arial"/>
                <w:bCs/>
                <w:spacing w:val="1"/>
              </w:rPr>
              <w:t>t</w:t>
            </w:r>
            <w:r w:rsidRPr="00256BF1">
              <w:rPr>
                <w:rFonts w:ascii="Arial" w:eastAsia="Arial" w:hAnsi="Arial" w:cs="Arial"/>
                <w:bCs/>
              </w:rPr>
              <w:t>s</w:t>
            </w:r>
          </w:p>
        </w:tc>
      </w:tr>
      <w:tr w:rsidR="00D95ADB" w:rsidRPr="00256BF1"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b/>
              </w:rPr>
            </w:pPr>
            <w:r w:rsidRPr="00256BF1">
              <w:rPr>
                <w:rFonts w:ascii="Arial" w:eastAsia="Arial" w:hAnsi="Arial" w:cs="Arial"/>
                <w:b/>
                <w:bCs/>
              </w:rPr>
              <w:t>T</w:t>
            </w:r>
            <w:r w:rsidRPr="00256BF1">
              <w:rPr>
                <w:rFonts w:ascii="Arial" w:eastAsia="Arial" w:hAnsi="Arial" w:cs="Arial"/>
                <w:b/>
                <w:bCs/>
                <w:spacing w:val="-3"/>
              </w:rPr>
              <w:t>y</w:t>
            </w:r>
            <w:r w:rsidRPr="00256BF1">
              <w:rPr>
                <w:rFonts w:ascii="Arial" w:eastAsia="Arial" w:hAnsi="Arial" w:cs="Arial"/>
                <w:b/>
                <w:bCs/>
              </w:rPr>
              <w:t>pe of</w:t>
            </w:r>
            <w:r w:rsidRPr="00256BF1">
              <w:rPr>
                <w:rFonts w:ascii="Arial" w:eastAsia="Arial" w:hAnsi="Arial" w:cs="Arial"/>
                <w:b/>
                <w:bCs/>
                <w:spacing w:val="1"/>
              </w:rPr>
              <w:t xml:space="preserve"> I</w:t>
            </w:r>
            <w:r w:rsidRPr="00256BF1">
              <w:rPr>
                <w:rFonts w:ascii="Arial" w:eastAsia="Arial" w:hAnsi="Arial" w:cs="Arial"/>
                <w:b/>
                <w:bCs/>
                <w:spacing w:val="-3"/>
              </w:rPr>
              <w:t>n</w:t>
            </w:r>
            <w:r w:rsidRPr="00256BF1">
              <w:rPr>
                <w:rFonts w:ascii="Arial" w:eastAsia="Arial" w:hAnsi="Arial" w:cs="Arial"/>
                <w:b/>
                <w:bCs/>
                <w:spacing w:val="1"/>
              </w:rPr>
              <w:t>t</w:t>
            </w:r>
            <w:r w:rsidRPr="00256BF1">
              <w:rPr>
                <w:rFonts w:ascii="Arial" w:eastAsia="Arial" w:hAnsi="Arial" w:cs="Arial"/>
                <w:b/>
                <w:bC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
                <w:bCs/>
                <w:spacing w:val="-1"/>
              </w:rPr>
              <w:t>D</w:t>
            </w:r>
            <w:r w:rsidRPr="00256BF1">
              <w:rPr>
                <w:rFonts w:ascii="Arial" w:eastAsia="Arial" w:hAnsi="Arial" w:cs="Arial"/>
                <w:b/>
                <w:bCs/>
              </w:rPr>
              <w:t>eta</w:t>
            </w:r>
            <w:r w:rsidRPr="00256BF1">
              <w:rPr>
                <w:rFonts w:ascii="Arial" w:eastAsia="Arial" w:hAnsi="Arial" w:cs="Arial"/>
                <w:b/>
                <w:bCs/>
                <w:spacing w:val="1"/>
              </w:rPr>
              <w:t>il</w:t>
            </w:r>
            <w:r w:rsidRPr="00256BF1">
              <w:rPr>
                <w:rFonts w:ascii="Arial" w:eastAsia="Arial" w:hAnsi="Arial" w:cs="Arial"/>
                <w:b/>
                <w:bCs/>
              </w:rPr>
              <w:t>s</w:t>
            </w:r>
          </w:p>
        </w:tc>
      </w:tr>
      <w:tr w:rsidR="00D95ADB" w:rsidRPr="00256BF1"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before="1" w:after="0" w:line="252" w:lineRule="exact"/>
              <w:ind w:left="142" w:right="294"/>
              <w:rPr>
                <w:rFonts w:ascii="Arial" w:eastAsia="Arial" w:hAnsi="Arial" w:cs="Arial"/>
              </w:rPr>
            </w:pPr>
            <w:r w:rsidRPr="00256BF1">
              <w:rPr>
                <w:rFonts w:ascii="Arial" w:eastAsia="Arial" w:hAnsi="Arial" w:cs="Arial"/>
                <w:bCs/>
                <w:spacing w:val="-1"/>
              </w:rPr>
              <w:t>P</w:t>
            </w:r>
            <w:r w:rsidRPr="00256BF1">
              <w:rPr>
                <w:rFonts w:ascii="Arial" w:eastAsia="Arial" w:hAnsi="Arial" w:cs="Arial"/>
                <w:bCs/>
              </w:rPr>
              <w:t>ro</w:t>
            </w:r>
            <w:r w:rsidRPr="00256BF1">
              <w:rPr>
                <w:rFonts w:ascii="Arial" w:eastAsia="Arial" w:hAnsi="Arial" w:cs="Arial"/>
                <w:bCs/>
                <w:spacing w:val="-3"/>
              </w:rPr>
              <w:t>v</w:t>
            </w:r>
            <w:r w:rsidRPr="00256BF1">
              <w:rPr>
                <w:rFonts w:ascii="Arial" w:eastAsia="Arial" w:hAnsi="Arial" w:cs="Arial"/>
                <w:bCs/>
                <w:spacing w:val="1"/>
              </w:rPr>
              <w:t>i</w:t>
            </w:r>
            <w:r w:rsidRPr="00256BF1">
              <w:rPr>
                <w:rFonts w:ascii="Arial" w:eastAsia="Arial" w:hAnsi="Arial" w:cs="Arial"/>
                <w:bCs/>
              </w:rPr>
              <w:t>sion of s</w:t>
            </w:r>
            <w:r w:rsidRPr="00256BF1">
              <w:rPr>
                <w:rFonts w:ascii="Arial" w:eastAsia="Arial" w:hAnsi="Arial" w:cs="Arial"/>
                <w:bCs/>
                <w:spacing w:val="-1"/>
              </w:rPr>
              <w:t>e</w:t>
            </w:r>
            <w:r w:rsidRPr="00256BF1">
              <w:rPr>
                <w:rFonts w:ascii="Arial" w:eastAsia="Arial" w:hAnsi="Arial" w:cs="Arial"/>
                <w:bCs/>
              </w:rPr>
              <w:t>r</w:t>
            </w:r>
            <w:r w:rsidRPr="00256BF1">
              <w:rPr>
                <w:rFonts w:ascii="Arial" w:eastAsia="Arial" w:hAnsi="Arial" w:cs="Arial"/>
                <w:bCs/>
                <w:spacing w:val="-2"/>
              </w:rPr>
              <w:t>v</w:t>
            </w:r>
            <w:r w:rsidRPr="00256BF1">
              <w:rPr>
                <w:rFonts w:ascii="Arial" w:eastAsia="Arial" w:hAnsi="Arial" w:cs="Arial"/>
                <w:bCs/>
                <w:spacing w:val="1"/>
              </w:rPr>
              <w:t>i</w:t>
            </w:r>
            <w:r w:rsidRPr="00256BF1">
              <w:rPr>
                <w:rFonts w:ascii="Arial" w:eastAsia="Arial" w:hAnsi="Arial" w:cs="Arial"/>
                <w:bCs/>
              </w:rPr>
              <w:t>c</w:t>
            </w:r>
            <w:r w:rsidRPr="00256BF1">
              <w:rPr>
                <w:rFonts w:ascii="Arial" w:eastAsia="Arial" w:hAnsi="Arial" w:cs="Arial"/>
                <w:bCs/>
                <w:spacing w:val="-1"/>
              </w:rPr>
              <w:t>e</w:t>
            </w:r>
            <w:r w:rsidRPr="00256BF1">
              <w:rPr>
                <w:rFonts w:ascii="Arial" w:eastAsia="Arial" w:hAnsi="Arial" w:cs="Arial"/>
                <w:bCs/>
              </w:rPr>
              <w:t>s or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rPr>
              <w:t xml:space="preserve">r </w:t>
            </w:r>
            <w:r w:rsidRPr="00256BF1">
              <w:rPr>
                <w:rFonts w:ascii="Arial" w:eastAsia="Arial" w:hAnsi="Arial" w:cs="Arial"/>
                <w:bCs/>
                <w:spacing w:val="3"/>
              </w:rPr>
              <w:t>w</w:t>
            </w:r>
            <w:r w:rsidRPr="00256BF1">
              <w:rPr>
                <w:rFonts w:ascii="Arial" w:eastAsia="Arial" w:hAnsi="Arial" w:cs="Arial"/>
                <w:bCs/>
                <w:spacing w:val="-3"/>
              </w:rPr>
              <w:t>o</w:t>
            </w:r>
            <w:r w:rsidRPr="00256BF1">
              <w:rPr>
                <w:rFonts w:ascii="Arial" w:eastAsia="Arial" w:hAnsi="Arial" w:cs="Arial"/>
                <w:bCs/>
              </w:rPr>
              <w:t>rk</w:t>
            </w:r>
            <w:r w:rsidRPr="00256BF1">
              <w:rPr>
                <w:rFonts w:ascii="Arial" w:eastAsia="Arial" w:hAnsi="Arial" w:cs="Arial"/>
                <w:bCs/>
                <w:spacing w:val="-1"/>
              </w:rPr>
              <w:t xml:space="preserve"> </w:t>
            </w:r>
            <w:r w:rsidRPr="00256BF1">
              <w:rPr>
                <w:rFonts w:ascii="Arial" w:eastAsia="Arial" w:hAnsi="Arial" w:cs="Arial"/>
                <w:bCs/>
                <w:spacing w:val="1"/>
              </w:rPr>
              <w:t>f</w:t>
            </w:r>
            <w:r w:rsidRPr="00256BF1">
              <w:rPr>
                <w:rFonts w:ascii="Arial" w:eastAsia="Arial" w:hAnsi="Arial" w:cs="Arial"/>
                <w:bCs/>
              </w:rPr>
              <w:t>or</w:t>
            </w:r>
            <w:r w:rsidRPr="00256BF1">
              <w:rPr>
                <w:rFonts w:ascii="Arial" w:eastAsia="Arial" w:hAnsi="Arial" w:cs="Arial"/>
                <w:bCs/>
                <w:spacing w:val="-1"/>
              </w:rPr>
              <w:t xml:space="preserve"> </w:t>
            </w:r>
            <w:r w:rsidRPr="00256BF1">
              <w:rPr>
                <w:rFonts w:ascii="Arial" w:eastAsia="Arial" w:hAnsi="Arial" w:cs="Arial"/>
                <w:bCs/>
                <w:spacing w:val="1"/>
              </w:rPr>
              <w:t>t</w:t>
            </w:r>
            <w:r w:rsidRPr="00256BF1">
              <w:rPr>
                <w:rFonts w:ascii="Arial" w:eastAsia="Arial" w:hAnsi="Arial" w:cs="Arial"/>
                <w:bCs/>
              </w:rPr>
              <w:t>he</w:t>
            </w:r>
            <w:r w:rsidRPr="00256BF1">
              <w:rPr>
                <w:rFonts w:ascii="Arial" w:eastAsia="Arial" w:hAnsi="Arial" w:cs="Arial"/>
                <w:bCs/>
                <w:spacing w:val="-2"/>
              </w:rPr>
              <w:t xml:space="preserve"> </w:t>
            </w:r>
            <w:r w:rsidRPr="00256BF1">
              <w:rPr>
                <w:rFonts w:ascii="Arial" w:eastAsia="Arial" w:hAnsi="Arial" w:cs="Arial"/>
                <w:bCs/>
                <w:spacing w:val="-1"/>
              </w:rPr>
              <w:t>CC</w:t>
            </w:r>
            <w:r w:rsidRPr="00256BF1">
              <w:rPr>
                <w:rFonts w:ascii="Arial" w:eastAsia="Arial" w:hAnsi="Arial" w:cs="Arial"/>
                <w:bCs/>
              </w:rPr>
              <w:t>G or</w:t>
            </w:r>
            <w:r w:rsidRPr="00256BF1">
              <w:rPr>
                <w:rFonts w:ascii="Arial" w:eastAsia="Arial" w:hAnsi="Arial" w:cs="Arial"/>
                <w:bCs/>
                <w:spacing w:val="1"/>
              </w:rPr>
              <w:t xml:space="preserve"> </w:t>
            </w:r>
            <w:r w:rsidRPr="00256BF1">
              <w:rPr>
                <w:rFonts w:ascii="Arial" w:eastAsia="Arial" w:hAnsi="Arial" w:cs="Arial"/>
                <w:bCs/>
                <w:spacing w:val="-1"/>
              </w:rPr>
              <w:t>NH</w:t>
            </w:r>
            <w:r w:rsidRPr="00256BF1">
              <w:rPr>
                <w:rFonts w:ascii="Arial" w:eastAsia="Arial" w:hAnsi="Arial" w:cs="Arial"/>
                <w:bCs/>
              </w:rPr>
              <w:t xml:space="preserve">S </w:t>
            </w:r>
            <w:r w:rsidRPr="00256BF1">
              <w:rPr>
                <w:rFonts w:ascii="Arial" w:eastAsia="Arial" w:hAnsi="Arial" w:cs="Arial"/>
                <w:bCs/>
                <w:spacing w:val="-1"/>
              </w:rPr>
              <w:t>E</w:t>
            </w:r>
            <w:r w:rsidRPr="00256BF1">
              <w:rPr>
                <w:rFonts w:ascii="Arial" w:eastAsia="Arial" w:hAnsi="Arial" w:cs="Arial"/>
                <w:bCs/>
              </w:rPr>
              <w:t>n</w:t>
            </w:r>
            <w:r w:rsidRPr="00256BF1">
              <w:rPr>
                <w:rFonts w:ascii="Arial" w:eastAsia="Arial" w:hAnsi="Arial" w:cs="Arial"/>
                <w:bCs/>
                <w:spacing w:val="-1"/>
              </w:rPr>
              <w:t>g</w:t>
            </w:r>
            <w:r w:rsidRPr="00256BF1">
              <w:rPr>
                <w:rFonts w:ascii="Arial" w:eastAsia="Arial" w:hAnsi="Arial" w:cs="Arial"/>
                <w:bCs/>
                <w:spacing w:val="1"/>
              </w:rPr>
              <w:t>l</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rPr>
                <w:rFonts w:ascii="Arial" w:hAnsi="Arial" w:cs="Arial"/>
              </w:rPr>
            </w:pPr>
          </w:p>
        </w:tc>
      </w:tr>
      <w:tr w:rsidR="00D95ADB" w:rsidRPr="00256BF1"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Cs/>
                <w:spacing w:val="-1"/>
              </w:rPr>
              <w:t>P</w:t>
            </w:r>
            <w:r w:rsidRPr="00256BF1">
              <w:rPr>
                <w:rFonts w:ascii="Arial" w:eastAsia="Arial" w:hAnsi="Arial" w:cs="Arial"/>
                <w:bCs/>
              </w:rPr>
              <w:t>ro</w:t>
            </w:r>
            <w:r w:rsidRPr="00256BF1">
              <w:rPr>
                <w:rFonts w:ascii="Arial" w:eastAsia="Arial" w:hAnsi="Arial" w:cs="Arial"/>
                <w:bCs/>
                <w:spacing w:val="-3"/>
              </w:rPr>
              <w:t>v</w:t>
            </w:r>
            <w:r w:rsidRPr="00256BF1">
              <w:rPr>
                <w:rFonts w:ascii="Arial" w:eastAsia="Arial" w:hAnsi="Arial" w:cs="Arial"/>
                <w:bCs/>
                <w:spacing w:val="1"/>
              </w:rPr>
              <w:t>i</w:t>
            </w:r>
            <w:r w:rsidRPr="00256BF1">
              <w:rPr>
                <w:rFonts w:ascii="Arial" w:eastAsia="Arial" w:hAnsi="Arial" w:cs="Arial"/>
                <w:bCs/>
              </w:rPr>
              <w:t>sion of s</w:t>
            </w:r>
            <w:r w:rsidRPr="00256BF1">
              <w:rPr>
                <w:rFonts w:ascii="Arial" w:eastAsia="Arial" w:hAnsi="Arial" w:cs="Arial"/>
                <w:bCs/>
                <w:spacing w:val="-1"/>
              </w:rPr>
              <w:t>e</w:t>
            </w:r>
            <w:r w:rsidRPr="00256BF1">
              <w:rPr>
                <w:rFonts w:ascii="Arial" w:eastAsia="Arial" w:hAnsi="Arial" w:cs="Arial"/>
                <w:bCs/>
              </w:rPr>
              <w:t>r</w:t>
            </w:r>
            <w:r w:rsidRPr="00256BF1">
              <w:rPr>
                <w:rFonts w:ascii="Arial" w:eastAsia="Arial" w:hAnsi="Arial" w:cs="Arial"/>
                <w:bCs/>
                <w:spacing w:val="-2"/>
              </w:rPr>
              <w:t>v</w:t>
            </w:r>
            <w:r w:rsidRPr="00256BF1">
              <w:rPr>
                <w:rFonts w:ascii="Arial" w:eastAsia="Arial" w:hAnsi="Arial" w:cs="Arial"/>
                <w:bCs/>
                <w:spacing w:val="1"/>
              </w:rPr>
              <w:t>i</w:t>
            </w:r>
            <w:r w:rsidRPr="00256BF1">
              <w:rPr>
                <w:rFonts w:ascii="Arial" w:eastAsia="Arial" w:hAnsi="Arial" w:cs="Arial"/>
                <w:bCs/>
              </w:rPr>
              <w:t>c</w:t>
            </w:r>
            <w:r w:rsidRPr="00256BF1">
              <w:rPr>
                <w:rFonts w:ascii="Arial" w:eastAsia="Arial" w:hAnsi="Arial" w:cs="Arial"/>
                <w:bCs/>
                <w:spacing w:val="-1"/>
              </w:rPr>
              <w:t>e</w:t>
            </w:r>
            <w:r w:rsidRPr="00256BF1">
              <w:rPr>
                <w:rFonts w:ascii="Arial" w:eastAsia="Arial" w:hAnsi="Arial" w:cs="Arial"/>
                <w:bCs/>
              </w:rPr>
              <w:t>s or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rPr>
              <w:t xml:space="preserve">r </w:t>
            </w:r>
            <w:r w:rsidRPr="00256BF1">
              <w:rPr>
                <w:rFonts w:ascii="Arial" w:eastAsia="Arial" w:hAnsi="Arial" w:cs="Arial"/>
                <w:bCs/>
                <w:spacing w:val="3"/>
              </w:rPr>
              <w:t>w</w:t>
            </w:r>
            <w:r w:rsidRPr="00256BF1">
              <w:rPr>
                <w:rFonts w:ascii="Arial" w:eastAsia="Arial" w:hAnsi="Arial" w:cs="Arial"/>
                <w:bCs/>
                <w:spacing w:val="-3"/>
              </w:rPr>
              <w:t>o</w:t>
            </w:r>
            <w:r w:rsidRPr="00256BF1">
              <w:rPr>
                <w:rFonts w:ascii="Arial" w:eastAsia="Arial" w:hAnsi="Arial" w:cs="Arial"/>
                <w:bCs/>
              </w:rPr>
              <w:t>rk</w:t>
            </w:r>
            <w:r w:rsidRPr="00256BF1">
              <w:rPr>
                <w:rFonts w:ascii="Arial" w:eastAsia="Arial" w:hAnsi="Arial" w:cs="Arial"/>
                <w:bCs/>
                <w:spacing w:val="-1"/>
              </w:rPr>
              <w:t xml:space="preserve"> </w:t>
            </w:r>
            <w:r w:rsidRPr="00256BF1">
              <w:rPr>
                <w:rFonts w:ascii="Arial" w:eastAsia="Arial" w:hAnsi="Arial" w:cs="Arial"/>
                <w:bCs/>
                <w:spacing w:val="1"/>
              </w:rPr>
              <w:t>f</w:t>
            </w:r>
            <w:r w:rsidRPr="00256BF1">
              <w:rPr>
                <w:rFonts w:ascii="Arial" w:eastAsia="Arial" w:hAnsi="Arial" w:cs="Arial"/>
                <w:bCs/>
              </w:rPr>
              <w:t>or</w:t>
            </w:r>
            <w:r w:rsidRPr="00256BF1">
              <w:rPr>
                <w:rFonts w:ascii="Arial" w:eastAsia="Arial" w:hAnsi="Arial" w:cs="Arial"/>
                <w:bCs/>
                <w:spacing w:val="-1"/>
              </w:rPr>
              <w:t xml:space="preserve"> </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y</w:t>
            </w:r>
            <w:r w:rsidRPr="00256BF1">
              <w:rPr>
                <w:rFonts w:ascii="Arial" w:eastAsia="Arial" w:hAnsi="Arial" w:cs="Arial"/>
                <w:bCs/>
                <w:spacing w:val="-4"/>
              </w:rPr>
              <w:t xml:space="preserve"> </w:t>
            </w:r>
            <w:r w:rsidRPr="00256BF1">
              <w:rPr>
                <w:rFonts w:ascii="Arial" w:eastAsia="Arial" w:hAnsi="Arial" w:cs="Arial"/>
                <w:bCs/>
              </w:rPr>
              <w:t>other p</w:t>
            </w:r>
            <w:r w:rsidRPr="00256BF1">
              <w:rPr>
                <w:rFonts w:ascii="Arial" w:eastAsia="Arial" w:hAnsi="Arial" w:cs="Arial"/>
                <w:bCs/>
                <w:spacing w:val="-1"/>
              </w:rPr>
              <w:t>o</w:t>
            </w:r>
            <w:r w:rsidRPr="00256BF1">
              <w:rPr>
                <w:rFonts w:ascii="Arial" w:eastAsia="Arial" w:hAnsi="Arial" w:cs="Arial"/>
                <w:bCs/>
                <w:spacing w:val="1"/>
              </w:rPr>
              <w:t>t</w:t>
            </w:r>
            <w:r w:rsidRPr="00256BF1">
              <w:rPr>
                <w:rFonts w:ascii="Arial" w:eastAsia="Arial" w:hAnsi="Arial" w:cs="Arial"/>
                <w:bCs/>
              </w:rPr>
              <w:t>e</w:t>
            </w:r>
            <w:r w:rsidRPr="00256BF1">
              <w:rPr>
                <w:rFonts w:ascii="Arial" w:eastAsia="Arial" w:hAnsi="Arial" w:cs="Arial"/>
                <w:bCs/>
                <w:spacing w:val="-1"/>
              </w:rPr>
              <w:t>n</w:t>
            </w:r>
            <w:r w:rsidRPr="00256BF1">
              <w:rPr>
                <w:rFonts w:ascii="Arial" w:eastAsia="Arial" w:hAnsi="Arial" w:cs="Arial"/>
                <w:bCs/>
                <w:spacing w:val="1"/>
              </w:rPr>
              <w:t>t</w:t>
            </w:r>
            <w:r w:rsidRPr="00256BF1">
              <w:rPr>
                <w:rFonts w:ascii="Arial" w:eastAsia="Arial" w:hAnsi="Arial" w:cs="Arial"/>
                <w:bCs/>
                <w:spacing w:val="-1"/>
              </w:rPr>
              <w:t>i</w:t>
            </w:r>
            <w:r w:rsidRPr="00256BF1">
              <w:rPr>
                <w:rFonts w:ascii="Arial" w:eastAsia="Arial" w:hAnsi="Arial" w:cs="Arial"/>
                <w:bCs/>
              </w:rPr>
              <w:t>al</w:t>
            </w:r>
            <w:r w:rsidRPr="00256BF1">
              <w:rPr>
                <w:rFonts w:ascii="Arial" w:eastAsia="Arial" w:hAnsi="Arial" w:cs="Arial"/>
                <w:bCs/>
                <w:spacing w:val="-1"/>
              </w:rPr>
              <w:t xml:space="preserve"> </w:t>
            </w:r>
            <w:r w:rsidRPr="00256BF1">
              <w:rPr>
                <w:rFonts w:ascii="Arial" w:eastAsia="Arial" w:hAnsi="Arial" w:cs="Arial"/>
                <w:bCs/>
              </w:rPr>
              <w:t>bidd</w:t>
            </w:r>
            <w:r w:rsidRPr="00256BF1">
              <w:rPr>
                <w:rFonts w:ascii="Arial" w:eastAsia="Arial" w:hAnsi="Arial" w:cs="Arial"/>
                <w:bCs/>
                <w:spacing w:val="-1"/>
              </w:rPr>
              <w:t>e</w:t>
            </w:r>
            <w:r w:rsidRPr="00256BF1">
              <w:rPr>
                <w:rFonts w:ascii="Arial" w:eastAsia="Arial" w:hAnsi="Arial" w:cs="Arial"/>
                <w:bCs/>
              </w:rPr>
              <w:t>r</w:t>
            </w:r>
            <w:r w:rsidRPr="00256BF1">
              <w:rPr>
                <w:rFonts w:ascii="Arial" w:eastAsia="Arial" w:hAnsi="Arial" w:cs="Arial"/>
                <w:bCs/>
                <w:spacing w:val="-3"/>
              </w:rPr>
              <w:t xml:space="preserve"> </w:t>
            </w:r>
            <w:r w:rsidRPr="00256BF1">
              <w:rPr>
                <w:rFonts w:ascii="Arial" w:eastAsia="Arial" w:hAnsi="Arial" w:cs="Arial"/>
                <w:bCs/>
                <w:spacing w:val="1"/>
              </w:rPr>
              <w:t>i</w:t>
            </w:r>
            <w:r w:rsidRPr="00256BF1">
              <w:rPr>
                <w:rFonts w:ascii="Arial" w:eastAsia="Arial" w:hAnsi="Arial" w:cs="Arial"/>
                <w:bCs/>
              </w:rPr>
              <w:t>n res</w:t>
            </w:r>
            <w:r w:rsidRPr="00256BF1">
              <w:rPr>
                <w:rFonts w:ascii="Arial" w:eastAsia="Arial" w:hAnsi="Arial" w:cs="Arial"/>
                <w:bCs/>
                <w:spacing w:val="-1"/>
              </w:rPr>
              <w:t>p</w:t>
            </w:r>
            <w:r w:rsidRPr="00256BF1">
              <w:rPr>
                <w:rFonts w:ascii="Arial" w:eastAsia="Arial" w:hAnsi="Arial" w:cs="Arial"/>
                <w:bCs/>
              </w:rPr>
              <w:t>e</w:t>
            </w:r>
            <w:r w:rsidRPr="00256BF1">
              <w:rPr>
                <w:rFonts w:ascii="Arial" w:eastAsia="Arial" w:hAnsi="Arial" w:cs="Arial"/>
                <w:bCs/>
                <w:spacing w:val="-1"/>
              </w:rPr>
              <w:t>c</w:t>
            </w:r>
            <w:r w:rsidRPr="00256BF1">
              <w:rPr>
                <w:rFonts w:ascii="Arial" w:eastAsia="Arial" w:hAnsi="Arial" w:cs="Arial"/>
                <w:bCs/>
              </w:rPr>
              <w:t>t</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 xml:space="preserve">f </w:t>
            </w:r>
            <w:r w:rsidRPr="00256BF1">
              <w:rPr>
                <w:rFonts w:ascii="Arial" w:eastAsia="Arial" w:hAnsi="Arial" w:cs="Arial"/>
                <w:bCs/>
                <w:spacing w:val="1"/>
              </w:rPr>
              <w:t>t</w:t>
            </w:r>
            <w:r w:rsidRPr="00256BF1">
              <w:rPr>
                <w:rFonts w:ascii="Arial" w:eastAsia="Arial" w:hAnsi="Arial" w:cs="Arial"/>
                <w:bCs/>
              </w:rPr>
              <w:t>his pro</w:t>
            </w:r>
            <w:r w:rsidRPr="00256BF1">
              <w:rPr>
                <w:rFonts w:ascii="Arial" w:eastAsia="Arial" w:hAnsi="Arial" w:cs="Arial"/>
                <w:bCs/>
                <w:spacing w:val="-2"/>
              </w:rPr>
              <w:t>j</w:t>
            </w:r>
            <w:r w:rsidRPr="00256BF1">
              <w:rPr>
                <w:rFonts w:ascii="Arial" w:eastAsia="Arial" w:hAnsi="Arial" w:cs="Arial"/>
                <w:bCs/>
              </w:rPr>
              <w:t>e</w:t>
            </w:r>
            <w:r w:rsidRPr="00256BF1">
              <w:rPr>
                <w:rFonts w:ascii="Arial" w:eastAsia="Arial" w:hAnsi="Arial" w:cs="Arial"/>
                <w:bCs/>
                <w:spacing w:val="-1"/>
              </w:rPr>
              <w:t>c</w:t>
            </w:r>
            <w:r w:rsidRPr="00256BF1">
              <w:rPr>
                <w:rFonts w:ascii="Arial" w:eastAsia="Arial" w:hAnsi="Arial" w:cs="Arial"/>
                <w:bCs/>
              </w:rPr>
              <w:t>t</w:t>
            </w:r>
            <w:r w:rsidRPr="00256BF1">
              <w:rPr>
                <w:rFonts w:ascii="Arial" w:eastAsia="Arial" w:hAnsi="Arial" w:cs="Arial"/>
                <w:bCs/>
                <w:spacing w:val="2"/>
              </w:rPr>
              <w:t xml:space="preserve"> </w:t>
            </w:r>
            <w:r w:rsidRPr="00256BF1">
              <w:rPr>
                <w:rFonts w:ascii="Arial" w:eastAsia="Arial" w:hAnsi="Arial" w:cs="Arial"/>
                <w:bCs/>
              </w:rPr>
              <w:t>or pro</w:t>
            </w:r>
            <w:r w:rsidRPr="00256BF1">
              <w:rPr>
                <w:rFonts w:ascii="Arial" w:eastAsia="Arial" w:hAnsi="Arial" w:cs="Arial"/>
                <w:bCs/>
                <w:spacing w:val="-1"/>
              </w:rPr>
              <w:t>c</w:t>
            </w:r>
            <w:r w:rsidRPr="00256BF1">
              <w:rPr>
                <w:rFonts w:ascii="Arial" w:eastAsia="Arial" w:hAnsi="Arial" w:cs="Arial"/>
                <w:bCs/>
              </w:rPr>
              <w:t>ureme</w:t>
            </w:r>
            <w:r w:rsidRPr="00256BF1">
              <w:rPr>
                <w:rFonts w:ascii="Arial" w:eastAsia="Arial" w:hAnsi="Arial" w:cs="Arial"/>
                <w:bCs/>
                <w:spacing w:val="-3"/>
              </w:rPr>
              <w:t>n</w:t>
            </w:r>
            <w:r w:rsidRPr="00256BF1">
              <w:rPr>
                <w:rFonts w:ascii="Arial" w:eastAsia="Arial" w:hAnsi="Arial" w:cs="Arial"/>
                <w:bCs/>
              </w:rPr>
              <w:t>t pro</w:t>
            </w:r>
            <w:r w:rsidRPr="00256BF1">
              <w:rPr>
                <w:rFonts w:ascii="Arial" w:eastAsia="Arial" w:hAnsi="Arial" w:cs="Arial"/>
                <w:bCs/>
                <w:spacing w:val="-1"/>
              </w:rPr>
              <w:t>c</w:t>
            </w:r>
            <w:r w:rsidRPr="00256BF1">
              <w:rPr>
                <w:rFonts w:ascii="Arial" w:eastAsia="Arial" w:hAnsi="Arial" w:cs="Arial"/>
                <w:bCs/>
              </w:rPr>
              <w:t>e</w:t>
            </w:r>
            <w:r w:rsidRPr="00256BF1">
              <w:rPr>
                <w:rFonts w:ascii="Arial" w:eastAsia="Arial" w:hAnsi="Arial" w:cs="Arial"/>
                <w:bCs/>
                <w:spacing w:val="-1"/>
              </w:rPr>
              <w:t>s</w:t>
            </w:r>
            <w:r w:rsidRPr="00256BF1">
              <w:rPr>
                <w:rFonts w:ascii="Arial" w:eastAsia="Arial" w:hAnsi="Arial" w:cs="Arial"/>
                <w:bC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rPr>
                <w:rFonts w:ascii="Arial" w:hAnsi="Arial" w:cs="Arial"/>
              </w:rPr>
            </w:pPr>
          </w:p>
        </w:tc>
      </w:tr>
      <w:tr w:rsidR="00D95ADB" w:rsidRPr="00256BF1"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Cs/>
                <w:spacing w:val="-6"/>
              </w:rPr>
              <w:t>A</w:t>
            </w:r>
            <w:r w:rsidRPr="00256BF1">
              <w:rPr>
                <w:rFonts w:ascii="Arial" w:eastAsia="Arial" w:hAnsi="Arial" w:cs="Arial"/>
                <w:bCs/>
                <w:spacing w:val="4"/>
              </w:rPr>
              <w:t>n</w:t>
            </w:r>
            <w:r w:rsidRPr="00256BF1">
              <w:rPr>
                <w:rFonts w:ascii="Arial" w:eastAsia="Arial" w:hAnsi="Arial" w:cs="Arial"/>
                <w:bCs/>
              </w:rPr>
              <w:t>y</w:t>
            </w:r>
            <w:r w:rsidRPr="00256BF1">
              <w:rPr>
                <w:rFonts w:ascii="Arial" w:eastAsia="Arial" w:hAnsi="Arial" w:cs="Arial"/>
                <w:bCs/>
                <w:spacing w:val="-2"/>
              </w:rPr>
              <w:t xml:space="preserve"> </w:t>
            </w:r>
            <w:r w:rsidRPr="00256BF1">
              <w:rPr>
                <w:rFonts w:ascii="Arial" w:eastAsia="Arial" w:hAnsi="Arial" w:cs="Arial"/>
                <w:bCs/>
              </w:rPr>
              <w:t>other c</w:t>
            </w:r>
            <w:r w:rsidRPr="00256BF1">
              <w:rPr>
                <w:rFonts w:ascii="Arial" w:eastAsia="Arial" w:hAnsi="Arial" w:cs="Arial"/>
                <w:bCs/>
                <w:spacing w:val="-1"/>
              </w:rPr>
              <w:t>o</w:t>
            </w:r>
            <w:r w:rsidRPr="00256BF1">
              <w:rPr>
                <w:rFonts w:ascii="Arial" w:eastAsia="Arial" w:hAnsi="Arial" w:cs="Arial"/>
                <w:bCs/>
              </w:rPr>
              <w:t>n</w:t>
            </w:r>
            <w:r w:rsidRPr="00256BF1">
              <w:rPr>
                <w:rFonts w:ascii="Arial" w:eastAsia="Arial" w:hAnsi="Arial" w:cs="Arial"/>
                <w:bCs/>
                <w:spacing w:val="-1"/>
              </w:rPr>
              <w:t>n</w:t>
            </w:r>
            <w:r w:rsidRPr="00256BF1">
              <w:rPr>
                <w:rFonts w:ascii="Arial" w:eastAsia="Arial" w:hAnsi="Arial" w:cs="Arial"/>
                <w:bCs/>
              </w:rPr>
              <w:t>e</w:t>
            </w:r>
            <w:r w:rsidRPr="00256BF1">
              <w:rPr>
                <w:rFonts w:ascii="Arial" w:eastAsia="Arial" w:hAnsi="Arial" w:cs="Arial"/>
                <w:bCs/>
                <w:spacing w:val="-1"/>
              </w:rPr>
              <w:t>c</w:t>
            </w:r>
            <w:r w:rsidRPr="00256BF1">
              <w:rPr>
                <w:rFonts w:ascii="Arial" w:eastAsia="Arial" w:hAnsi="Arial" w:cs="Arial"/>
                <w:bCs/>
                <w:spacing w:val="1"/>
              </w:rPr>
              <w:t>ti</w:t>
            </w:r>
            <w:r w:rsidRPr="00256BF1">
              <w:rPr>
                <w:rFonts w:ascii="Arial" w:eastAsia="Arial" w:hAnsi="Arial" w:cs="Arial"/>
                <w:bCs/>
              </w:rPr>
              <w:t>on</w:t>
            </w:r>
            <w:r w:rsidRPr="00256BF1">
              <w:rPr>
                <w:rFonts w:ascii="Arial" w:eastAsia="Arial" w:hAnsi="Arial" w:cs="Arial"/>
                <w:bCs/>
                <w:spacing w:val="-4"/>
              </w:rPr>
              <w:t xml:space="preserve"> </w:t>
            </w:r>
            <w:r w:rsidRPr="00256BF1">
              <w:rPr>
                <w:rFonts w:ascii="Arial" w:eastAsia="Arial" w:hAnsi="Arial" w:cs="Arial"/>
                <w:bCs/>
                <w:spacing w:val="3"/>
              </w:rPr>
              <w:t>w</w:t>
            </w:r>
            <w:r w:rsidRPr="00256BF1">
              <w:rPr>
                <w:rFonts w:ascii="Arial" w:eastAsia="Arial" w:hAnsi="Arial" w:cs="Arial"/>
                <w:bCs/>
                <w:spacing w:val="-1"/>
              </w:rPr>
              <w:t>i</w:t>
            </w:r>
            <w:r w:rsidRPr="00256BF1">
              <w:rPr>
                <w:rFonts w:ascii="Arial" w:eastAsia="Arial" w:hAnsi="Arial" w:cs="Arial"/>
                <w:bCs/>
                <w:spacing w:val="1"/>
              </w:rPr>
              <w:t>t</w:t>
            </w:r>
            <w:r w:rsidRPr="00256BF1">
              <w:rPr>
                <w:rFonts w:ascii="Arial" w:eastAsia="Arial" w:hAnsi="Arial" w:cs="Arial"/>
                <w:bCs/>
              </w:rPr>
              <w:t xml:space="preserve">h </w:t>
            </w:r>
            <w:r w:rsidRPr="00256BF1">
              <w:rPr>
                <w:rFonts w:ascii="Arial" w:eastAsia="Arial" w:hAnsi="Arial" w:cs="Arial"/>
                <w:bCs/>
                <w:spacing w:val="1"/>
              </w:rPr>
              <w:t>t</w:t>
            </w:r>
            <w:r w:rsidRPr="00256BF1">
              <w:rPr>
                <w:rFonts w:ascii="Arial" w:eastAsia="Arial" w:hAnsi="Arial" w:cs="Arial"/>
                <w:bCs/>
              </w:rPr>
              <w:t xml:space="preserve">he </w:t>
            </w:r>
            <w:r w:rsidRPr="00256BF1">
              <w:rPr>
                <w:rFonts w:ascii="Arial" w:eastAsia="Arial" w:hAnsi="Arial" w:cs="Arial"/>
                <w:bCs/>
                <w:spacing w:val="-1"/>
              </w:rPr>
              <w:t>CC</w:t>
            </w:r>
            <w:r w:rsidRPr="00256BF1">
              <w:rPr>
                <w:rFonts w:ascii="Arial" w:eastAsia="Arial" w:hAnsi="Arial" w:cs="Arial"/>
                <w:bCs/>
              </w:rPr>
              <w:t>G or</w:t>
            </w:r>
            <w:r w:rsidRPr="00256BF1">
              <w:rPr>
                <w:rFonts w:ascii="Arial" w:eastAsia="Arial" w:hAnsi="Arial" w:cs="Arial"/>
                <w:bCs/>
                <w:spacing w:val="-1"/>
              </w:rPr>
              <w:t xml:space="preserve"> NH</w:t>
            </w:r>
            <w:r w:rsidRPr="00256BF1">
              <w:rPr>
                <w:rFonts w:ascii="Arial" w:eastAsia="Arial" w:hAnsi="Arial" w:cs="Arial"/>
                <w:bCs/>
              </w:rPr>
              <w:t xml:space="preserve">S </w:t>
            </w:r>
            <w:r w:rsidRPr="00256BF1">
              <w:rPr>
                <w:rFonts w:ascii="Arial" w:eastAsia="Arial" w:hAnsi="Arial" w:cs="Arial"/>
                <w:bCs/>
                <w:spacing w:val="-1"/>
              </w:rPr>
              <w:t>E</w:t>
            </w:r>
            <w:r w:rsidRPr="00256BF1">
              <w:rPr>
                <w:rFonts w:ascii="Arial" w:eastAsia="Arial" w:hAnsi="Arial" w:cs="Arial"/>
                <w:bCs/>
              </w:rPr>
              <w:t>n</w:t>
            </w:r>
            <w:r w:rsidRPr="00256BF1">
              <w:rPr>
                <w:rFonts w:ascii="Arial" w:eastAsia="Arial" w:hAnsi="Arial" w:cs="Arial"/>
                <w:bCs/>
                <w:spacing w:val="-1"/>
              </w:rPr>
              <w:t>g</w:t>
            </w:r>
            <w:r w:rsidRPr="00256BF1">
              <w:rPr>
                <w:rFonts w:ascii="Arial" w:eastAsia="Arial" w:hAnsi="Arial" w:cs="Arial"/>
                <w:bCs/>
                <w:spacing w:val="1"/>
              </w:rPr>
              <w:t>l</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d,</w:t>
            </w:r>
            <w:r w:rsidRPr="00256BF1">
              <w:rPr>
                <w:rFonts w:ascii="Arial" w:eastAsia="Arial" w:hAnsi="Arial" w:cs="Arial"/>
                <w:bCs/>
                <w:spacing w:val="-3"/>
              </w:rPr>
              <w:t xml:space="preserve"> </w:t>
            </w:r>
            <w:r w:rsidRPr="00256BF1">
              <w:rPr>
                <w:rFonts w:ascii="Arial" w:eastAsia="Arial" w:hAnsi="Arial" w:cs="Arial"/>
                <w:bCs/>
                <w:spacing w:val="3"/>
              </w:rPr>
              <w:t>w</w:t>
            </w:r>
            <w:r w:rsidRPr="00256BF1">
              <w:rPr>
                <w:rFonts w:ascii="Arial" w:eastAsia="Arial" w:hAnsi="Arial" w:cs="Arial"/>
                <w:bCs/>
              </w:rPr>
              <w:t>h</w:t>
            </w:r>
            <w:r w:rsidRPr="00256BF1">
              <w:rPr>
                <w:rFonts w:ascii="Arial" w:eastAsia="Arial" w:hAnsi="Arial" w:cs="Arial"/>
                <w:bCs/>
                <w:spacing w:val="-3"/>
              </w:rPr>
              <w:t>e</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rPr>
              <w:t>r p</w:t>
            </w:r>
            <w:r w:rsidRPr="00256BF1">
              <w:rPr>
                <w:rFonts w:ascii="Arial" w:eastAsia="Arial" w:hAnsi="Arial" w:cs="Arial"/>
                <w:bCs/>
                <w:spacing w:val="-1"/>
              </w:rPr>
              <w:t>e</w:t>
            </w:r>
            <w:r w:rsidRPr="00256BF1">
              <w:rPr>
                <w:rFonts w:ascii="Arial" w:eastAsia="Arial" w:hAnsi="Arial" w:cs="Arial"/>
                <w:bCs/>
              </w:rPr>
              <w:t>rso</w:t>
            </w:r>
            <w:r w:rsidRPr="00256BF1">
              <w:rPr>
                <w:rFonts w:ascii="Arial" w:eastAsia="Arial" w:hAnsi="Arial" w:cs="Arial"/>
                <w:bCs/>
                <w:spacing w:val="-1"/>
              </w:rPr>
              <w:t>n</w:t>
            </w:r>
            <w:r w:rsidRPr="00256BF1">
              <w:rPr>
                <w:rFonts w:ascii="Arial" w:eastAsia="Arial" w:hAnsi="Arial" w:cs="Arial"/>
                <w:bCs/>
              </w:rPr>
              <w:t>al</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r profes</w:t>
            </w:r>
            <w:r w:rsidRPr="00256BF1">
              <w:rPr>
                <w:rFonts w:ascii="Arial" w:eastAsia="Arial" w:hAnsi="Arial" w:cs="Arial"/>
                <w:bCs/>
                <w:spacing w:val="-1"/>
              </w:rPr>
              <w:t>s</w:t>
            </w:r>
            <w:r w:rsidRPr="00256BF1">
              <w:rPr>
                <w:rFonts w:ascii="Arial" w:eastAsia="Arial" w:hAnsi="Arial" w:cs="Arial"/>
                <w:bCs/>
                <w:spacing w:val="1"/>
              </w:rPr>
              <w:t>i</w:t>
            </w:r>
            <w:r w:rsidRPr="00256BF1">
              <w:rPr>
                <w:rFonts w:ascii="Arial" w:eastAsia="Arial" w:hAnsi="Arial" w:cs="Arial"/>
                <w:bCs/>
              </w:rPr>
              <w:t>o</w:t>
            </w:r>
            <w:r w:rsidRPr="00256BF1">
              <w:rPr>
                <w:rFonts w:ascii="Arial" w:eastAsia="Arial" w:hAnsi="Arial" w:cs="Arial"/>
                <w:bCs/>
                <w:spacing w:val="-1"/>
              </w:rPr>
              <w:t>n</w:t>
            </w:r>
            <w:r w:rsidRPr="00256BF1">
              <w:rPr>
                <w:rFonts w:ascii="Arial" w:eastAsia="Arial" w:hAnsi="Arial" w:cs="Arial"/>
                <w:bCs/>
                <w:spacing w:val="-3"/>
              </w:rPr>
              <w:t>a</w:t>
            </w:r>
            <w:r w:rsidRPr="00256BF1">
              <w:rPr>
                <w:rFonts w:ascii="Arial" w:eastAsia="Arial" w:hAnsi="Arial" w:cs="Arial"/>
                <w:bCs/>
                <w:spacing w:val="1"/>
              </w:rPr>
              <w:t>l</w:t>
            </w:r>
            <w:r w:rsidRPr="00256BF1">
              <w:rPr>
                <w:rFonts w:ascii="Arial" w:eastAsia="Arial" w:hAnsi="Arial" w:cs="Arial"/>
                <w:bCs/>
              </w:rPr>
              <w:t>,</w:t>
            </w:r>
            <w:r w:rsidRPr="00256BF1">
              <w:rPr>
                <w:rFonts w:ascii="Arial" w:eastAsia="Arial" w:hAnsi="Arial" w:cs="Arial"/>
                <w:bCs/>
                <w:spacing w:val="-5"/>
              </w:rPr>
              <w:t xml:space="preserve"> </w:t>
            </w:r>
            <w:r w:rsidRPr="00256BF1">
              <w:rPr>
                <w:rFonts w:ascii="Arial" w:eastAsia="Arial" w:hAnsi="Arial" w:cs="Arial"/>
                <w:bCs/>
                <w:spacing w:val="3"/>
              </w:rPr>
              <w:t>w</w:t>
            </w:r>
            <w:r w:rsidRPr="00256BF1">
              <w:rPr>
                <w:rFonts w:ascii="Arial" w:eastAsia="Arial" w:hAnsi="Arial" w:cs="Arial"/>
                <w:bCs/>
              </w:rPr>
              <w:t xml:space="preserve">hich </w:t>
            </w:r>
            <w:r w:rsidRPr="00256BF1">
              <w:rPr>
                <w:rFonts w:ascii="Arial" w:eastAsia="Arial" w:hAnsi="Arial" w:cs="Arial"/>
                <w:bCs/>
                <w:spacing w:val="1"/>
              </w:rPr>
              <w:t>t</w:t>
            </w:r>
            <w:r w:rsidRPr="00256BF1">
              <w:rPr>
                <w:rFonts w:ascii="Arial" w:eastAsia="Arial" w:hAnsi="Arial" w:cs="Arial"/>
                <w:bCs/>
              </w:rPr>
              <w:t>he p</w:t>
            </w:r>
            <w:r w:rsidRPr="00256BF1">
              <w:rPr>
                <w:rFonts w:ascii="Arial" w:eastAsia="Arial" w:hAnsi="Arial" w:cs="Arial"/>
                <w:bCs/>
                <w:spacing w:val="-1"/>
              </w:rPr>
              <w:t>u</w:t>
            </w:r>
            <w:r w:rsidRPr="00256BF1">
              <w:rPr>
                <w:rFonts w:ascii="Arial" w:eastAsia="Arial" w:hAnsi="Arial" w:cs="Arial"/>
                <w:bCs/>
                <w:spacing w:val="-3"/>
              </w:rPr>
              <w:t>b</w:t>
            </w:r>
            <w:r w:rsidRPr="00256BF1">
              <w:rPr>
                <w:rFonts w:ascii="Arial" w:eastAsia="Arial" w:hAnsi="Arial" w:cs="Arial"/>
                <w:bCs/>
                <w:spacing w:val="1"/>
              </w:rPr>
              <w:t>li</w:t>
            </w:r>
            <w:r w:rsidRPr="00256BF1">
              <w:rPr>
                <w:rFonts w:ascii="Arial" w:eastAsia="Arial" w:hAnsi="Arial" w:cs="Arial"/>
                <w:bCs/>
              </w:rPr>
              <w:t>c</w:t>
            </w:r>
            <w:r w:rsidRPr="00256BF1">
              <w:rPr>
                <w:rFonts w:ascii="Arial" w:eastAsia="Arial" w:hAnsi="Arial" w:cs="Arial"/>
                <w:bCs/>
                <w:spacing w:val="-2"/>
              </w:rPr>
              <w:t xml:space="preserve"> </w:t>
            </w:r>
            <w:r w:rsidRPr="00256BF1">
              <w:rPr>
                <w:rFonts w:ascii="Arial" w:eastAsia="Arial" w:hAnsi="Arial" w:cs="Arial"/>
                <w:bCs/>
              </w:rPr>
              <w:t>c</w:t>
            </w:r>
            <w:r w:rsidRPr="00256BF1">
              <w:rPr>
                <w:rFonts w:ascii="Arial" w:eastAsia="Arial" w:hAnsi="Arial" w:cs="Arial"/>
                <w:bCs/>
                <w:spacing w:val="-1"/>
              </w:rPr>
              <w:t>o</w:t>
            </w:r>
            <w:r w:rsidRPr="00256BF1">
              <w:rPr>
                <w:rFonts w:ascii="Arial" w:eastAsia="Arial" w:hAnsi="Arial" w:cs="Arial"/>
                <w:bCs/>
              </w:rPr>
              <w:t>uld p</w:t>
            </w:r>
            <w:r w:rsidRPr="00256BF1">
              <w:rPr>
                <w:rFonts w:ascii="Arial" w:eastAsia="Arial" w:hAnsi="Arial" w:cs="Arial"/>
                <w:bCs/>
                <w:spacing w:val="-1"/>
              </w:rPr>
              <w:t>e</w:t>
            </w:r>
            <w:r w:rsidRPr="00256BF1">
              <w:rPr>
                <w:rFonts w:ascii="Arial" w:eastAsia="Arial" w:hAnsi="Arial" w:cs="Arial"/>
                <w:bCs/>
              </w:rPr>
              <w:t>rce</w:t>
            </w:r>
            <w:r w:rsidRPr="00256BF1">
              <w:rPr>
                <w:rFonts w:ascii="Arial" w:eastAsia="Arial" w:hAnsi="Arial" w:cs="Arial"/>
                <w:bCs/>
                <w:spacing w:val="1"/>
              </w:rPr>
              <w:t>i</w:t>
            </w:r>
            <w:r w:rsidRPr="00256BF1">
              <w:rPr>
                <w:rFonts w:ascii="Arial" w:eastAsia="Arial" w:hAnsi="Arial" w:cs="Arial"/>
                <w:bCs/>
                <w:spacing w:val="-3"/>
              </w:rPr>
              <w:t>v</w:t>
            </w:r>
            <w:r w:rsidRPr="00256BF1">
              <w:rPr>
                <w:rFonts w:ascii="Arial" w:eastAsia="Arial" w:hAnsi="Arial" w:cs="Arial"/>
                <w:bCs/>
              </w:rPr>
              <w:t xml:space="preserve">e </w:t>
            </w:r>
            <w:r w:rsidRPr="00256BF1">
              <w:rPr>
                <w:rFonts w:ascii="Arial" w:eastAsia="Arial" w:hAnsi="Arial" w:cs="Arial"/>
                <w:bCs/>
                <w:spacing w:val="1"/>
              </w:rPr>
              <w:t>m</w:t>
            </w:r>
            <w:r w:rsidRPr="00256BF1">
              <w:rPr>
                <w:rFonts w:ascii="Arial" w:eastAsia="Arial" w:hAnsi="Arial" w:cs="Arial"/>
                <w:bCs/>
              </w:rPr>
              <w:t xml:space="preserve">ay </w:t>
            </w:r>
            <w:r w:rsidRPr="00256BF1">
              <w:rPr>
                <w:rFonts w:ascii="Arial" w:eastAsia="Arial" w:hAnsi="Arial" w:cs="Arial"/>
                <w:bCs/>
                <w:spacing w:val="1"/>
              </w:rPr>
              <w:t>i</w:t>
            </w:r>
            <w:r w:rsidRPr="00256BF1">
              <w:rPr>
                <w:rFonts w:ascii="Arial" w:eastAsia="Arial" w:hAnsi="Arial" w:cs="Arial"/>
                <w:bCs/>
              </w:rPr>
              <w:t>mp</w:t>
            </w:r>
            <w:r w:rsidRPr="00256BF1">
              <w:rPr>
                <w:rFonts w:ascii="Arial" w:eastAsia="Arial" w:hAnsi="Arial" w:cs="Arial"/>
                <w:bCs/>
                <w:spacing w:val="-3"/>
              </w:rPr>
              <w:t>a</w:t>
            </w:r>
            <w:r w:rsidRPr="00256BF1">
              <w:rPr>
                <w:rFonts w:ascii="Arial" w:eastAsia="Arial" w:hAnsi="Arial" w:cs="Arial"/>
                <w:bCs/>
                <w:spacing w:val="1"/>
              </w:rPr>
              <w:t>i</w:t>
            </w:r>
            <w:r w:rsidRPr="00256BF1">
              <w:rPr>
                <w:rFonts w:ascii="Arial" w:eastAsia="Arial" w:hAnsi="Arial" w:cs="Arial"/>
                <w:bCs/>
              </w:rPr>
              <w:t>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spacing w:val="-4"/>
              </w:rPr>
              <w:t>r</w:t>
            </w:r>
            <w:r w:rsidRPr="00256BF1">
              <w:rPr>
                <w:rFonts w:ascii="Arial" w:eastAsia="Arial" w:hAnsi="Arial" w:cs="Arial"/>
                <w:bCs/>
                <w:spacing w:val="3"/>
              </w:rPr>
              <w:t>w</w:t>
            </w:r>
            <w:r w:rsidRPr="00256BF1">
              <w:rPr>
                <w:rFonts w:ascii="Arial" w:eastAsia="Arial" w:hAnsi="Arial" w:cs="Arial"/>
                <w:bCs/>
                <w:spacing w:val="1"/>
              </w:rPr>
              <w:t>i</w:t>
            </w:r>
            <w:r w:rsidRPr="00256BF1">
              <w:rPr>
                <w:rFonts w:ascii="Arial" w:eastAsia="Arial" w:hAnsi="Arial" w:cs="Arial"/>
                <w:bCs/>
              </w:rPr>
              <w:t xml:space="preserve">se </w:t>
            </w:r>
            <w:r w:rsidRPr="00256BF1">
              <w:rPr>
                <w:rFonts w:ascii="Arial" w:eastAsia="Arial" w:hAnsi="Arial" w:cs="Arial"/>
                <w:bCs/>
                <w:spacing w:val="1"/>
              </w:rPr>
              <w:t>i</w:t>
            </w:r>
            <w:r w:rsidRPr="00256BF1">
              <w:rPr>
                <w:rFonts w:ascii="Arial" w:eastAsia="Arial" w:hAnsi="Arial" w:cs="Arial"/>
                <w:bCs/>
              </w:rPr>
              <w:t>n</w:t>
            </w:r>
            <w:r w:rsidRPr="00256BF1">
              <w:rPr>
                <w:rFonts w:ascii="Arial" w:eastAsia="Arial" w:hAnsi="Arial" w:cs="Arial"/>
                <w:bCs/>
                <w:spacing w:val="-2"/>
              </w:rPr>
              <w:t>f</w:t>
            </w:r>
            <w:r w:rsidRPr="00256BF1">
              <w:rPr>
                <w:rFonts w:ascii="Arial" w:eastAsia="Arial" w:hAnsi="Arial" w:cs="Arial"/>
                <w:bCs/>
                <w:spacing w:val="1"/>
              </w:rPr>
              <w:t>l</w:t>
            </w:r>
            <w:r w:rsidRPr="00256BF1">
              <w:rPr>
                <w:rFonts w:ascii="Arial" w:eastAsia="Arial" w:hAnsi="Arial" w:cs="Arial"/>
                <w:bCs/>
              </w:rPr>
              <w:t>u</w:t>
            </w:r>
            <w:r w:rsidRPr="00256BF1">
              <w:rPr>
                <w:rFonts w:ascii="Arial" w:eastAsia="Arial" w:hAnsi="Arial" w:cs="Arial"/>
                <w:bCs/>
                <w:spacing w:val="-1"/>
              </w:rPr>
              <w:t>e</w:t>
            </w:r>
            <w:r w:rsidRPr="00256BF1">
              <w:rPr>
                <w:rFonts w:ascii="Arial" w:eastAsia="Arial" w:hAnsi="Arial" w:cs="Arial"/>
                <w:bCs/>
              </w:rPr>
              <w:t>n</w:t>
            </w:r>
            <w:r w:rsidRPr="00256BF1">
              <w:rPr>
                <w:rFonts w:ascii="Arial" w:eastAsia="Arial" w:hAnsi="Arial" w:cs="Arial"/>
                <w:bCs/>
                <w:spacing w:val="-1"/>
              </w:rPr>
              <w:t>c</w:t>
            </w:r>
            <w:r w:rsidRPr="00256BF1">
              <w:rPr>
                <w:rFonts w:ascii="Arial" w:eastAsia="Arial" w:hAnsi="Arial" w:cs="Arial"/>
                <w:bCs/>
              </w:rPr>
              <w:t>e</w:t>
            </w:r>
            <w:r w:rsidRPr="00256BF1">
              <w:rPr>
                <w:rFonts w:ascii="Arial" w:eastAsia="Arial" w:hAnsi="Arial" w:cs="Arial"/>
                <w:bCs/>
                <w:spacing w:val="-2"/>
              </w:rPr>
              <w:t xml:space="preserve"> </w:t>
            </w:r>
            <w:r w:rsidRPr="00256BF1">
              <w:rPr>
                <w:rFonts w:ascii="Arial" w:eastAsia="Arial" w:hAnsi="Arial" w:cs="Arial"/>
                <w:bCs/>
                <w:spacing w:val="1"/>
              </w:rPr>
              <w:t>t</w:t>
            </w:r>
            <w:r w:rsidRPr="00256BF1">
              <w:rPr>
                <w:rFonts w:ascii="Arial" w:eastAsia="Arial" w:hAnsi="Arial" w:cs="Arial"/>
                <w:bCs/>
              </w:rPr>
              <w:t xml:space="preserve">he </w:t>
            </w:r>
            <w:r w:rsidRPr="00256BF1">
              <w:rPr>
                <w:rFonts w:ascii="Arial" w:eastAsia="Arial" w:hAnsi="Arial" w:cs="Arial"/>
                <w:bCs/>
                <w:spacing w:val="-1"/>
              </w:rPr>
              <w:t>CC</w:t>
            </w:r>
            <w:r w:rsidRPr="00256BF1">
              <w:rPr>
                <w:rFonts w:ascii="Arial" w:eastAsia="Arial" w:hAnsi="Arial" w:cs="Arial"/>
                <w:bCs/>
                <w:spacing w:val="1"/>
              </w:rPr>
              <w:t>G’</w:t>
            </w:r>
            <w:r w:rsidRPr="00256BF1">
              <w:rPr>
                <w:rFonts w:ascii="Arial" w:eastAsia="Arial" w:hAnsi="Arial" w:cs="Arial"/>
                <w:bCs/>
              </w:rPr>
              <w:t xml:space="preserve">s </w:t>
            </w:r>
            <w:r w:rsidRPr="00256BF1">
              <w:rPr>
                <w:rFonts w:ascii="Arial" w:eastAsia="Arial" w:hAnsi="Arial" w:cs="Arial"/>
                <w:bCs/>
                <w:spacing w:val="-2"/>
              </w:rPr>
              <w:t>o</w:t>
            </w:r>
            <w:r w:rsidRPr="00256BF1">
              <w:rPr>
                <w:rFonts w:ascii="Arial" w:eastAsia="Arial" w:hAnsi="Arial" w:cs="Arial"/>
                <w:bCs/>
              </w:rPr>
              <w:t>r</w:t>
            </w:r>
            <w:r w:rsidRPr="00256BF1">
              <w:rPr>
                <w:rFonts w:ascii="Arial" w:eastAsia="Arial" w:hAnsi="Arial" w:cs="Arial"/>
                <w:bCs/>
                <w:spacing w:val="2"/>
              </w:rPr>
              <w:t xml:space="preserve"> </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y</w:t>
            </w:r>
            <w:r w:rsidRPr="00256BF1">
              <w:rPr>
                <w:rFonts w:ascii="Arial" w:eastAsia="Arial" w:hAnsi="Arial" w:cs="Arial"/>
                <w:bCs/>
                <w:spacing w:val="-4"/>
              </w:rPr>
              <w:t xml:space="preserve"> </w:t>
            </w:r>
            <w:r w:rsidRPr="00256BF1">
              <w:rPr>
                <w:rFonts w:ascii="Arial" w:eastAsia="Arial" w:hAnsi="Arial" w:cs="Arial"/>
                <w:bCs/>
              </w:rPr>
              <w:t>of</w:t>
            </w:r>
            <w:r w:rsidRPr="00256BF1">
              <w:rPr>
                <w:rFonts w:ascii="Arial" w:eastAsia="Arial" w:hAnsi="Arial" w:cs="Arial"/>
                <w:bCs/>
                <w:spacing w:val="1"/>
              </w:rPr>
              <w:t xml:space="preserve"> </w:t>
            </w:r>
            <w:r w:rsidRPr="00256BF1">
              <w:rPr>
                <w:rFonts w:ascii="Arial" w:eastAsia="Arial" w:hAnsi="Arial" w:cs="Arial"/>
                <w:bCs/>
                <w:spacing w:val="-1"/>
              </w:rPr>
              <w:t>i</w:t>
            </w:r>
            <w:r w:rsidRPr="00256BF1">
              <w:rPr>
                <w:rFonts w:ascii="Arial" w:eastAsia="Arial" w:hAnsi="Arial" w:cs="Arial"/>
                <w:bCs/>
                <w:spacing w:val="1"/>
              </w:rPr>
              <w:t>t</w:t>
            </w:r>
            <w:r w:rsidRPr="00256BF1">
              <w:rPr>
                <w:rFonts w:ascii="Arial" w:eastAsia="Arial" w:hAnsi="Arial" w:cs="Arial"/>
                <w:bCs/>
              </w:rPr>
              <w:t>s member</w:t>
            </w:r>
            <w:r w:rsidRPr="00256BF1">
              <w:rPr>
                <w:rFonts w:ascii="Arial" w:eastAsia="Arial" w:hAnsi="Arial" w:cs="Arial"/>
                <w:bCs/>
                <w:spacing w:val="-2"/>
              </w:rPr>
              <w:t>s</w:t>
            </w:r>
            <w:r w:rsidRPr="00256BF1">
              <w:rPr>
                <w:rFonts w:ascii="Arial" w:eastAsia="Arial" w:hAnsi="Arial" w:cs="Arial"/>
                <w:bCs/>
              </w:rPr>
              <w:t>’</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r emplo</w:t>
            </w:r>
            <w:r w:rsidRPr="00256BF1">
              <w:rPr>
                <w:rFonts w:ascii="Arial" w:eastAsia="Arial" w:hAnsi="Arial" w:cs="Arial"/>
                <w:bCs/>
                <w:spacing w:val="-5"/>
              </w:rPr>
              <w:t>y</w:t>
            </w:r>
            <w:r w:rsidRPr="00256BF1">
              <w:rPr>
                <w:rFonts w:ascii="Arial" w:eastAsia="Arial" w:hAnsi="Arial" w:cs="Arial"/>
                <w:bCs/>
              </w:rPr>
              <w:t>e</w:t>
            </w:r>
            <w:r w:rsidRPr="00256BF1">
              <w:rPr>
                <w:rFonts w:ascii="Arial" w:eastAsia="Arial" w:hAnsi="Arial" w:cs="Arial"/>
                <w:bCs/>
                <w:spacing w:val="-1"/>
              </w:rPr>
              <w:t>e</w:t>
            </w:r>
            <w:r w:rsidRPr="00256BF1">
              <w:rPr>
                <w:rFonts w:ascii="Arial" w:eastAsia="Arial" w:hAnsi="Arial" w:cs="Arial"/>
                <w:bCs/>
              </w:rPr>
              <w:t xml:space="preserve">s’ </w:t>
            </w:r>
            <w:r w:rsidRPr="00256BF1">
              <w:rPr>
                <w:rFonts w:ascii="Arial" w:eastAsia="Arial" w:hAnsi="Arial" w:cs="Arial"/>
                <w:bCs/>
                <w:spacing w:val="-1"/>
              </w:rPr>
              <w:t>j</w:t>
            </w:r>
            <w:r w:rsidRPr="00256BF1">
              <w:rPr>
                <w:rFonts w:ascii="Arial" w:eastAsia="Arial" w:hAnsi="Arial" w:cs="Arial"/>
                <w:bCs/>
              </w:rPr>
              <w:t>u</w:t>
            </w:r>
            <w:r w:rsidRPr="00256BF1">
              <w:rPr>
                <w:rFonts w:ascii="Arial" w:eastAsia="Arial" w:hAnsi="Arial" w:cs="Arial"/>
                <w:bCs/>
                <w:spacing w:val="-1"/>
              </w:rPr>
              <w:t>d</w:t>
            </w:r>
            <w:r w:rsidRPr="00256BF1">
              <w:rPr>
                <w:rFonts w:ascii="Arial" w:eastAsia="Arial" w:hAnsi="Arial" w:cs="Arial"/>
                <w:bCs/>
              </w:rPr>
              <w:t>g</w:t>
            </w:r>
            <w:r w:rsidRPr="00256BF1">
              <w:rPr>
                <w:rFonts w:ascii="Arial" w:eastAsia="Arial" w:hAnsi="Arial" w:cs="Arial"/>
                <w:bCs/>
                <w:spacing w:val="-1"/>
              </w:rPr>
              <w:t>e</w:t>
            </w:r>
            <w:r w:rsidRPr="00256BF1">
              <w:rPr>
                <w:rFonts w:ascii="Arial" w:eastAsia="Arial" w:hAnsi="Arial" w:cs="Arial"/>
                <w:bCs/>
              </w:rPr>
              <w:t>ments, d</w:t>
            </w:r>
            <w:r w:rsidRPr="00256BF1">
              <w:rPr>
                <w:rFonts w:ascii="Arial" w:eastAsia="Arial" w:hAnsi="Arial" w:cs="Arial"/>
                <w:bCs/>
                <w:spacing w:val="-1"/>
              </w:rPr>
              <w:t>e</w:t>
            </w:r>
            <w:r w:rsidRPr="00256BF1">
              <w:rPr>
                <w:rFonts w:ascii="Arial" w:eastAsia="Arial" w:hAnsi="Arial" w:cs="Arial"/>
                <w:bCs/>
              </w:rPr>
              <w:t>cis</w:t>
            </w:r>
            <w:r w:rsidRPr="00256BF1">
              <w:rPr>
                <w:rFonts w:ascii="Arial" w:eastAsia="Arial" w:hAnsi="Arial" w:cs="Arial"/>
                <w:bCs/>
                <w:spacing w:val="1"/>
              </w:rPr>
              <w:t>i</w:t>
            </w:r>
            <w:r w:rsidRPr="00256BF1">
              <w:rPr>
                <w:rFonts w:ascii="Arial" w:eastAsia="Arial" w:hAnsi="Arial" w:cs="Arial"/>
                <w:bCs/>
              </w:rPr>
              <w:t>o</w:t>
            </w:r>
            <w:r w:rsidRPr="00256BF1">
              <w:rPr>
                <w:rFonts w:ascii="Arial" w:eastAsia="Arial" w:hAnsi="Arial" w:cs="Arial"/>
                <w:bCs/>
                <w:spacing w:val="-1"/>
              </w:rPr>
              <w:t>n</w:t>
            </w:r>
            <w:r w:rsidRPr="00256BF1">
              <w:rPr>
                <w:rFonts w:ascii="Arial" w:eastAsia="Arial" w:hAnsi="Arial" w:cs="Arial"/>
                <w:bCs/>
              </w:rPr>
              <w:t>s</w:t>
            </w:r>
            <w:r w:rsidRPr="00256BF1">
              <w:rPr>
                <w:rFonts w:ascii="Arial" w:eastAsia="Arial" w:hAnsi="Arial" w:cs="Arial"/>
                <w:bCs/>
                <w:spacing w:val="-2"/>
              </w:rPr>
              <w:t xml:space="preserve"> </w:t>
            </w:r>
            <w:r w:rsidRPr="00256BF1">
              <w:rPr>
                <w:rFonts w:ascii="Arial" w:eastAsia="Arial" w:hAnsi="Arial" w:cs="Arial"/>
                <w:bCs/>
              </w:rPr>
              <w:t>or a</w:t>
            </w:r>
            <w:r w:rsidRPr="00256BF1">
              <w:rPr>
                <w:rFonts w:ascii="Arial" w:eastAsia="Arial" w:hAnsi="Arial" w:cs="Arial"/>
                <w:bCs/>
                <w:spacing w:val="-1"/>
              </w:rPr>
              <w:t>c</w:t>
            </w:r>
            <w:r w:rsidRPr="00256BF1">
              <w:rPr>
                <w:rFonts w:ascii="Arial" w:eastAsia="Arial" w:hAnsi="Arial" w:cs="Arial"/>
                <w:bCs/>
                <w:spacing w:val="1"/>
              </w:rPr>
              <w:t>ti</w:t>
            </w:r>
            <w:r w:rsidRPr="00256BF1">
              <w:rPr>
                <w:rFonts w:ascii="Arial" w:eastAsia="Arial" w:hAnsi="Arial" w:cs="Arial"/>
                <w:bCs/>
              </w:rPr>
              <w:t>o</w:t>
            </w:r>
            <w:r w:rsidRPr="00256BF1">
              <w:rPr>
                <w:rFonts w:ascii="Arial" w:eastAsia="Arial" w:hAnsi="Arial" w:cs="Arial"/>
                <w:bCs/>
                <w:spacing w:val="-1"/>
              </w:rPr>
              <w:t>n</w:t>
            </w:r>
            <w:r w:rsidRPr="00256BF1">
              <w:rPr>
                <w:rFonts w:ascii="Arial" w:eastAsia="Arial" w:hAnsi="Arial" w:cs="Arial"/>
                <w:bC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rPr>
                <w:rFonts w:ascii="Arial" w:hAnsi="Arial" w:cs="Arial"/>
              </w:rPr>
            </w:pPr>
          </w:p>
        </w:tc>
      </w:tr>
    </w:tbl>
    <w:p w:rsidR="00D95ADB" w:rsidRPr="00256BF1" w:rsidRDefault="00D95ADB" w:rsidP="00D95ADB">
      <w:pPr>
        <w:widowControl w:val="0"/>
        <w:spacing w:after="0" w:line="276" w:lineRule="auto"/>
        <w:rPr>
          <w:rFonts w:ascii="Arial" w:eastAsia="Calibri" w:hAnsi="Arial" w:cs="Arial"/>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256BF1"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
                <w:bCs/>
                <w:spacing w:val="-1"/>
              </w:rPr>
              <w:t>N</w:t>
            </w:r>
            <w:r w:rsidRPr="00256BF1">
              <w:rPr>
                <w:rFonts w:ascii="Arial" w:eastAsia="Arial" w:hAnsi="Arial" w:cs="Arial"/>
                <w:b/>
                <w:bCs/>
              </w:rPr>
              <w:t>ame</w:t>
            </w:r>
            <w:r w:rsidRPr="00256BF1">
              <w:rPr>
                <w:rFonts w:ascii="Arial" w:eastAsia="Arial" w:hAnsi="Arial" w:cs="Arial"/>
                <w:b/>
                <w:bCs/>
                <w:spacing w:val="1"/>
              </w:rPr>
              <w:t xml:space="preserve"> </w:t>
            </w:r>
            <w:r w:rsidRPr="00256BF1">
              <w:rPr>
                <w:rFonts w:ascii="Arial" w:eastAsia="Arial" w:hAnsi="Arial" w:cs="Arial"/>
                <w:b/>
                <w:bCs/>
              </w:rPr>
              <w:t>of</w:t>
            </w:r>
            <w:r w:rsidRPr="00256BF1">
              <w:rPr>
                <w:rFonts w:ascii="Arial" w:eastAsia="Arial" w:hAnsi="Arial" w:cs="Arial"/>
                <w:b/>
                <w:bCs/>
                <w:spacing w:val="-1"/>
              </w:rPr>
              <w:t xml:space="preserve"> R</w:t>
            </w:r>
            <w:r w:rsidRPr="00256BF1">
              <w:rPr>
                <w:rFonts w:ascii="Arial" w:eastAsia="Arial" w:hAnsi="Arial" w:cs="Arial"/>
                <w:b/>
                <w:bCs/>
              </w:rPr>
              <w:t>ele</w:t>
            </w:r>
            <w:r w:rsidRPr="00256BF1">
              <w:rPr>
                <w:rFonts w:ascii="Arial" w:eastAsia="Arial" w:hAnsi="Arial" w:cs="Arial"/>
                <w:b/>
                <w:bCs/>
                <w:spacing w:val="-2"/>
              </w:rPr>
              <w:t>v</w:t>
            </w:r>
            <w:r w:rsidRPr="00256BF1">
              <w:rPr>
                <w:rFonts w:ascii="Arial" w:eastAsia="Arial" w:hAnsi="Arial" w:cs="Arial"/>
                <w:b/>
                <w:bCs/>
              </w:rPr>
              <w:t>a</w:t>
            </w:r>
            <w:r w:rsidRPr="00256BF1">
              <w:rPr>
                <w:rFonts w:ascii="Arial" w:eastAsia="Arial" w:hAnsi="Arial" w:cs="Arial"/>
                <w:b/>
                <w:bCs/>
                <w:spacing w:val="-1"/>
              </w:rPr>
              <w:t>n</w:t>
            </w:r>
            <w:r w:rsidRPr="00256BF1">
              <w:rPr>
                <w:rFonts w:ascii="Arial" w:eastAsia="Arial" w:hAnsi="Arial" w:cs="Arial"/>
                <w:b/>
                <w:bCs/>
              </w:rPr>
              <w:t>t</w:t>
            </w:r>
          </w:p>
          <w:p w:rsidR="00D95ADB" w:rsidRPr="00256BF1" w:rsidRDefault="00D95ADB" w:rsidP="00D66DF9">
            <w:pPr>
              <w:widowControl w:val="0"/>
              <w:spacing w:after="0" w:line="252" w:lineRule="exact"/>
              <w:ind w:left="142" w:right="-20"/>
              <w:rPr>
                <w:rFonts w:ascii="Arial" w:eastAsia="Arial" w:hAnsi="Arial" w:cs="Arial"/>
              </w:rPr>
            </w:pPr>
            <w:r w:rsidRPr="00256BF1">
              <w:rPr>
                <w:rFonts w:ascii="Arial" w:eastAsia="Arial" w:hAnsi="Arial" w:cs="Arial"/>
                <w:b/>
                <w:bCs/>
                <w:spacing w:val="-1"/>
              </w:rPr>
              <w:t>P</w:t>
            </w:r>
            <w:r w:rsidRPr="00256BF1">
              <w:rPr>
                <w:rFonts w:ascii="Arial" w:eastAsia="Arial" w:hAnsi="Arial" w:cs="Arial"/>
                <w:b/>
                <w:bCs/>
              </w:rPr>
              <w:t>ers</w:t>
            </w:r>
            <w:r w:rsidRPr="00256BF1">
              <w:rPr>
                <w:rFonts w:ascii="Arial" w:eastAsia="Arial" w:hAnsi="Arial" w:cs="Arial"/>
                <w:b/>
                <w:bCs/>
                <w:spacing w:val="-1"/>
              </w:rPr>
              <w:t>o</w:t>
            </w:r>
            <w:r w:rsidRPr="00256BF1">
              <w:rPr>
                <w:rFonts w:ascii="Arial" w:eastAsia="Arial" w:hAnsi="Arial" w:cs="Arial"/>
                <w:b/>
                <w:bC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50" w:lineRule="exact"/>
              <w:ind w:left="141" w:right="-20"/>
              <w:rPr>
                <w:rFonts w:ascii="Arial" w:eastAsia="Arial" w:hAnsi="Arial" w:cs="Arial"/>
              </w:rPr>
            </w:pPr>
            <w:r w:rsidRPr="00256BF1">
              <w:rPr>
                <w:rFonts w:ascii="Arial" w:eastAsia="Arial" w:hAnsi="Arial" w:cs="Arial"/>
                <w:spacing w:val="1"/>
              </w:rPr>
              <w:t>[</w:t>
            </w:r>
            <w:r w:rsidRPr="00256BF1">
              <w:rPr>
                <w:rFonts w:ascii="Arial" w:eastAsia="Arial" w:hAnsi="Arial" w:cs="Arial"/>
                <w:i/>
              </w:rPr>
              <w:t>comp</w:t>
            </w:r>
            <w:r w:rsidRPr="00256BF1">
              <w:rPr>
                <w:rFonts w:ascii="Arial" w:eastAsia="Arial" w:hAnsi="Arial" w:cs="Arial"/>
                <w:i/>
                <w:spacing w:val="-1"/>
              </w:rPr>
              <w:t>l</w:t>
            </w:r>
            <w:r w:rsidRPr="00256BF1">
              <w:rPr>
                <w:rFonts w:ascii="Arial" w:eastAsia="Arial" w:hAnsi="Arial" w:cs="Arial"/>
                <w:i/>
                <w:spacing w:val="-3"/>
              </w:rPr>
              <w:t>e</w:t>
            </w:r>
            <w:r w:rsidRPr="00256BF1">
              <w:rPr>
                <w:rFonts w:ascii="Arial" w:eastAsia="Arial" w:hAnsi="Arial" w:cs="Arial"/>
                <w:i/>
                <w:spacing w:val="1"/>
              </w:rPr>
              <w:t>t</w:t>
            </w:r>
            <w:r w:rsidRPr="00256BF1">
              <w:rPr>
                <w:rFonts w:ascii="Arial" w:eastAsia="Arial" w:hAnsi="Arial" w:cs="Arial"/>
                <w:i/>
              </w:rPr>
              <w:t>e</w:t>
            </w:r>
            <w:r w:rsidRPr="00256BF1">
              <w:rPr>
                <w:rFonts w:ascii="Arial" w:eastAsia="Arial" w:hAnsi="Arial" w:cs="Arial"/>
                <w:i/>
                <w:spacing w:val="-2"/>
              </w:rPr>
              <w:t xml:space="preserve"> </w:t>
            </w:r>
            <w:r w:rsidRPr="00256BF1">
              <w:rPr>
                <w:rFonts w:ascii="Arial" w:eastAsia="Arial" w:hAnsi="Arial" w:cs="Arial"/>
                <w:i/>
                <w:spacing w:val="1"/>
              </w:rPr>
              <w:t>f</w:t>
            </w:r>
            <w:r w:rsidRPr="00256BF1">
              <w:rPr>
                <w:rFonts w:ascii="Arial" w:eastAsia="Arial" w:hAnsi="Arial" w:cs="Arial"/>
                <w:i/>
              </w:rPr>
              <w:t>or</w:t>
            </w:r>
            <w:r w:rsidRPr="00256BF1">
              <w:rPr>
                <w:rFonts w:ascii="Arial" w:eastAsia="Arial" w:hAnsi="Arial" w:cs="Arial"/>
                <w:i/>
                <w:spacing w:val="-1"/>
              </w:rPr>
              <w:t xml:space="preserve"> </w:t>
            </w:r>
            <w:r w:rsidRPr="00256BF1">
              <w:rPr>
                <w:rFonts w:ascii="Arial" w:eastAsia="Arial" w:hAnsi="Arial" w:cs="Arial"/>
                <w:i/>
              </w:rPr>
              <w:t>a</w:t>
            </w:r>
            <w:r w:rsidRPr="00256BF1">
              <w:rPr>
                <w:rFonts w:ascii="Arial" w:eastAsia="Arial" w:hAnsi="Arial" w:cs="Arial"/>
                <w:i/>
                <w:spacing w:val="-1"/>
              </w:rPr>
              <w:t>l</w:t>
            </w:r>
            <w:r w:rsidRPr="00256BF1">
              <w:rPr>
                <w:rFonts w:ascii="Arial" w:eastAsia="Arial" w:hAnsi="Arial" w:cs="Arial"/>
                <w:i/>
              </w:rPr>
              <w:t xml:space="preserve">l </w:t>
            </w:r>
            <w:r w:rsidRPr="00256BF1">
              <w:rPr>
                <w:rFonts w:ascii="Arial" w:eastAsia="Arial" w:hAnsi="Arial" w:cs="Arial"/>
                <w:i/>
                <w:spacing w:val="-1"/>
              </w:rPr>
              <w:t>R</w:t>
            </w:r>
            <w:r w:rsidRPr="00256BF1">
              <w:rPr>
                <w:rFonts w:ascii="Arial" w:eastAsia="Arial" w:hAnsi="Arial" w:cs="Arial"/>
                <w:i/>
              </w:rPr>
              <w:t>e</w:t>
            </w:r>
            <w:r w:rsidRPr="00256BF1">
              <w:rPr>
                <w:rFonts w:ascii="Arial" w:eastAsia="Arial" w:hAnsi="Arial" w:cs="Arial"/>
                <w:i/>
                <w:spacing w:val="-1"/>
              </w:rPr>
              <w:t>l</w:t>
            </w:r>
            <w:r w:rsidRPr="00256BF1">
              <w:rPr>
                <w:rFonts w:ascii="Arial" w:eastAsia="Arial" w:hAnsi="Arial" w:cs="Arial"/>
                <w:i/>
              </w:rPr>
              <w:t>ev</w:t>
            </w:r>
            <w:r w:rsidRPr="00256BF1">
              <w:rPr>
                <w:rFonts w:ascii="Arial" w:eastAsia="Arial" w:hAnsi="Arial" w:cs="Arial"/>
                <w:i/>
                <w:spacing w:val="-1"/>
              </w:rPr>
              <w:t>a</w:t>
            </w:r>
            <w:r w:rsidRPr="00256BF1">
              <w:rPr>
                <w:rFonts w:ascii="Arial" w:eastAsia="Arial" w:hAnsi="Arial" w:cs="Arial"/>
                <w:i/>
              </w:rPr>
              <w:t>nt</w:t>
            </w:r>
            <w:r w:rsidRPr="00256BF1">
              <w:rPr>
                <w:rFonts w:ascii="Arial" w:eastAsia="Arial" w:hAnsi="Arial" w:cs="Arial"/>
                <w:i/>
                <w:spacing w:val="2"/>
              </w:rPr>
              <w:t xml:space="preserve"> </w:t>
            </w:r>
            <w:r w:rsidRPr="00256BF1">
              <w:rPr>
                <w:rFonts w:ascii="Arial" w:eastAsia="Arial" w:hAnsi="Arial" w:cs="Arial"/>
                <w:i/>
                <w:spacing w:val="-1"/>
              </w:rPr>
              <w:t>P</w:t>
            </w:r>
            <w:r w:rsidRPr="00256BF1">
              <w:rPr>
                <w:rFonts w:ascii="Arial" w:eastAsia="Arial" w:hAnsi="Arial" w:cs="Arial"/>
                <w:i/>
              </w:rPr>
              <w:t>e</w:t>
            </w:r>
            <w:r w:rsidRPr="00256BF1">
              <w:rPr>
                <w:rFonts w:ascii="Arial" w:eastAsia="Arial" w:hAnsi="Arial" w:cs="Arial"/>
                <w:i/>
                <w:spacing w:val="-2"/>
              </w:rPr>
              <w:t>r</w:t>
            </w:r>
            <w:r w:rsidRPr="00256BF1">
              <w:rPr>
                <w:rFonts w:ascii="Arial" w:eastAsia="Arial" w:hAnsi="Arial" w:cs="Arial"/>
                <w:i/>
              </w:rPr>
              <w:t>so</w:t>
            </w:r>
            <w:r w:rsidRPr="00256BF1">
              <w:rPr>
                <w:rFonts w:ascii="Arial" w:eastAsia="Arial" w:hAnsi="Arial" w:cs="Arial"/>
                <w:i/>
                <w:spacing w:val="-1"/>
              </w:rPr>
              <w:t>n</w:t>
            </w:r>
            <w:r w:rsidRPr="00256BF1">
              <w:rPr>
                <w:rFonts w:ascii="Arial" w:eastAsia="Arial" w:hAnsi="Arial" w:cs="Arial"/>
                <w:i/>
                <w:spacing w:val="2"/>
              </w:rPr>
              <w:t>s</w:t>
            </w:r>
            <w:r w:rsidRPr="00256BF1">
              <w:rPr>
                <w:rFonts w:ascii="Arial" w:eastAsia="Arial" w:hAnsi="Arial" w:cs="Arial"/>
              </w:rPr>
              <w:t>]</w:t>
            </w:r>
          </w:p>
        </w:tc>
      </w:tr>
      <w:tr w:rsidR="00D95ADB" w:rsidRPr="00256BF1"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
                <w:bCs/>
                <w:spacing w:val="1"/>
              </w:rPr>
              <w:t>I</w:t>
            </w:r>
            <w:r w:rsidRPr="00256BF1">
              <w:rPr>
                <w:rFonts w:ascii="Arial" w:eastAsia="Arial" w:hAnsi="Arial" w:cs="Arial"/>
                <w:b/>
                <w:bCs/>
              </w:rPr>
              <w:t>ntere</w:t>
            </w:r>
            <w:r w:rsidRPr="00256BF1">
              <w:rPr>
                <w:rFonts w:ascii="Arial" w:eastAsia="Arial" w:hAnsi="Arial" w:cs="Arial"/>
                <w:b/>
                <w:bCs/>
                <w:spacing w:val="-3"/>
              </w:rPr>
              <w:t>s</w:t>
            </w:r>
            <w:r w:rsidRPr="00256BF1">
              <w:rPr>
                <w:rFonts w:ascii="Arial" w:eastAsia="Arial" w:hAnsi="Arial" w:cs="Arial"/>
                <w:b/>
                <w:bCs/>
                <w:spacing w:val="1"/>
              </w:rPr>
              <w:t>t</w:t>
            </w:r>
            <w:r w:rsidRPr="00256BF1">
              <w:rPr>
                <w:rFonts w:ascii="Arial" w:eastAsia="Arial" w:hAnsi="Arial" w:cs="Arial"/>
                <w:b/>
                <w:bCs/>
              </w:rPr>
              <w:t>s</w:t>
            </w:r>
          </w:p>
        </w:tc>
      </w:tr>
      <w:tr w:rsidR="00D95ADB" w:rsidRPr="00256BF1"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50" w:lineRule="exact"/>
              <w:ind w:left="142" w:right="-20"/>
              <w:rPr>
                <w:rFonts w:ascii="Arial" w:eastAsia="Arial" w:hAnsi="Arial" w:cs="Arial"/>
              </w:rPr>
            </w:pPr>
            <w:r w:rsidRPr="00256BF1">
              <w:rPr>
                <w:rFonts w:ascii="Arial" w:eastAsia="Arial" w:hAnsi="Arial" w:cs="Arial"/>
                <w:b/>
                <w:bCs/>
              </w:rPr>
              <w:t>T</w:t>
            </w:r>
            <w:r w:rsidRPr="00256BF1">
              <w:rPr>
                <w:rFonts w:ascii="Arial" w:eastAsia="Arial" w:hAnsi="Arial" w:cs="Arial"/>
                <w:b/>
                <w:bCs/>
                <w:spacing w:val="-3"/>
              </w:rPr>
              <w:t>y</w:t>
            </w:r>
            <w:r w:rsidRPr="00256BF1">
              <w:rPr>
                <w:rFonts w:ascii="Arial" w:eastAsia="Arial" w:hAnsi="Arial" w:cs="Arial"/>
                <w:b/>
                <w:bCs/>
              </w:rPr>
              <w:t>pe of</w:t>
            </w:r>
            <w:r w:rsidRPr="00256BF1">
              <w:rPr>
                <w:rFonts w:ascii="Arial" w:eastAsia="Arial" w:hAnsi="Arial" w:cs="Arial"/>
                <w:b/>
                <w:bCs/>
                <w:spacing w:val="1"/>
              </w:rPr>
              <w:t xml:space="preserve"> I</w:t>
            </w:r>
            <w:r w:rsidRPr="00256BF1">
              <w:rPr>
                <w:rFonts w:ascii="Arial" w:eastAsia="Arial" w:hAnsi="Arial" w:cs="Arial"/>
                <w:b/>
                <w:bCs/>
                <w:spacing w:val="-3"/>
              </w:rPr>
              <w:t>n</w:t>
            </w:r>
            <w:r w:rsidRPr="00256BF1">
              <w:rPr>
                <w:rFonts w:ascii="Arial" w:eastAsia="Arial" w:hAnsi="Arial" w:cs="Arial"/>
                <w:b/>
                <w:bCs/>
                <w:spacing w:val="1"/>
              </w:rPr>
              <w:t>t</w:t>
            </w:r>
            <w:r w:rsidRPr="00256BF1">
              <w:rPr>
                <w:rFonts w:ascii="Arial" w:eastAsia="Arial" w:hAnsi="Arial" w:cs="Arial"/>
                <w:b/>
                <w:bC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50" w:lineRule="exact"/>
              <w:ind w:left="141" w:right="-20"/>
              <w:rPr>
                <w:rFonts w:ascii="Arial" w:eastAsia="Arial" w:hAnsi="Arial" w:cs="Arial"/>
              </w:rPr>
            </w:pPr>
            <w:r w:rsidRPr="00256BF1">
              <w:rPr>
                <w:rFonts w:ascii="Arial" w:eastAsia="Arial" w:hAnsi="Arial" w:cs="Arial"/>
                <w:b/>
                <w:bCs/>
                <w:spacing w:val="-1"/>
              </w:rPr>
              <w:t>D</w:t>
            </w:r>
            <w:r w:rsidRPr="00256BF1">
              <w:rPr>
                <w:rFonts w:ascii="Arial" w:eastAsia="Arial" w:hAnsi="Arial" w:cs="Arial"/>
                <w:b/>
                <w:bCs/>
              </w:rPr>
              <w:t>eta</w:t>
            </w:r>
            <w:r w:rsidRPr="00256BF1">
              <w:rPr>
                <w:rFonts w:ascii="Arial" w:eastAsia="Arial" w:hAnsi="Arial" w:cs="Arial"/>
                <w:b/>
                <w:bCs/>
                <w:spacing w:val="1"/>
              </w:rPr>
              <w:t>il</w:t>
            </w:r>
            <w:r w:rsidRPr="00256BF1">
              <w:rPr>
                <w:rFonts w:ascii="Arial" w:eastAsia="Arial" w:hAnsi="Arial" w:cs="Arial"/>
                <w:b/>
                <w:bC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before="1" w:after="0" w:line="252" w:lineRule="exact"/>
              <w:ind w:left="83" w:right="89"/>
              <w:jc w:val="both"/>
              <w:rPr>
                <w:rFonts w:ascii="Arial" w:eastAsia="Arial" w:hAnsi="Arial" w:cs="Arial"/>
              </w:rPr>
            </w:pPr>
            <w:r w:rsidRPr="00256BF1">
              <w:rPr>
                <w:rFonts w:ascii="Arial" w:eastAsia="Arial" w:hAnsi="Arial" w:cs="Arial"/>
                <w:b/>
                <w:bCs/>
                <w:spacing w:val="-1"/>
              </w:rPr>
              <w:t>P</w:t>
            </w:r>
            <w:r w:rsidRPr="00256BF1">
              <w:rPr>
                <w:rFonts w:ascii="Arial" w:eastAsia="Arial" w:hAnsi="Arial" w:cs="Arial"/>
                <w:b/>
                <w:bCs/>
              </w:rPr>
              <w:t>ers</w:t>
            </w:r>
            <w:r w:rsidRPr="00256BF1">
              <w:rPr>
                <w:rFonts w:ascii="Arial" w:eastAsia="Arial" w:hAnsi="Arial" w:cs="Arial"/>
                <w:b/>
                <w:bCs/>
                <w:spacing w:val="-1"/>
              </w:rPr>
              <w:t>o</w:t>
            </w:r>
            <w:r w:rsidRPr="00256BF1">
              <w:rPr>
                <w:rFonts w:ascii="Arial" w:eastAsia="Arial" w:hAnsi="Arial" w:cs="Arial"/>
                <w:b/>
                <w:bCs/>
              </w:rPr>
              <w:t>n</w:t>
            </w:r>
            <w:r w:rsidRPr="00256BF1">
              <w:rPr>
                <w:rFonts w:ascii="Arial" w:eastAsia="Arial" w:hAnsi="Arial" w:cs="Arial"/>
                <w:b/>
                <w:bCs/>
                <w:spacing w:val="-1"/>
              </w:rPr>
              <w:t>a</w:t>
            </w:r>
            <w:r w:rsidRPr="00256BF1">
              <w:rPr>
                <w:rFonts w:ascii="Arial" w:eastAsia="Arial" w:hAnsi="Arial" w:cs="Arial"/>
                <w:b/>
                <w:bCs/>
              </w:rPr>
              <w:t xml:space="preserve">l </w:t>
            </w:r>
            <w:r w:rsidRPr="00256BF1">
              <w:rPr>
                <w:rFonts w:ascii="Arial" w:eastAsia="Arial" w:hAnsi="Arial" w:cs="Arial"/>
                <w:b/>
                <w:bCs/>
                <w:spacing w:val="1"/>
              </w:rPr>
              <w:t>i</w:t>
            </w:r>
            <w:r w:rsidRPr="00256BF1">
              <w:rPr>
                <w:rFonts w:ascii="Arial" w:eastAsia="Arial" w:hAnsi="Arial" w:cs="Arial"/>
                <w:b/>
                <w:bCs/>
              </w:rPr>
              <w:t>nt</w:t>
            </w:r>
            <w:r w:rsidRPr="00256BF1">
              <w:rPr>
                <w:rFonts w:ascii="Arial" w:eastAsia="Arial" w:hAnsi="Arial" w:cs="Arial"/>
                <w:b/>
                <w:bCs/>
                <w:spacing w:val="-2"/>
              </w:rPr>
              <w:t>e</w:t>
            </w:r>
            <w:r w:rsidRPr="00256BF1">
              <w:rPr>
                <w:rFonts w:ascii="Arial" w:eastAsia="Arial" w:hAnsi="Arial" w:cs="Arial"/>
                <w:b/>
                <w:bCs/>
              </w:rPr>
              <w:t>rest</w:t>
            </w:r>
            <w:r w:rsidRPr="00256BF1">
              <w:rPr>
                <w:rFonts w:ascii="Arial" w:eastAsia="Arial" w:hAnsi="Arial" w:cs="Arial"/>
                <w:b/>
                <w:bCs/>
                <w:spacing w:val="-1"/>
              </w:rPr>
              <w:t xml:space="preserve"> </w:t>
            </w:r>
            <w:r w:rsidRPr="00256BF1">
              <w:rPr>
                <w:rFonts w:ascii="Arial" w:eastAsia="Arial" w:hAnsi="Arial" w:cs="Arial"/>
                <w:b/>
                <w:bCs/>
              </w:rPr>
              <w:t xml:space="preserve">or </w:t>
            </w:r>
            <w:r w:rsidRPr="00256BF1">
              <w:rPr>
                <w:rFonts w:ascii="Arial" w:eastAsia="Arial" w:hAnsi="Arial" w:cs="Arial"/>
                <w:b/>
                <w:bCs/>
                <w:spacing w:val="1"/>
              </w:rPr>
              <w:t>t</w:t>
            </w:r>
            <w:r w:rsidRPr="00256BF1">
              <w:rPr>
                <w:rFonts w:ascii="Arial" w:eastAsia="Arial" w:hAnsi="Arial" w:cs="Arial"/>
                <w:b/>
                <w:bCs/>
              </w:rPr>
              <w:t>h</w:t>
            </w:r>
            <w:r w:rsidRPr="00256BF1">
              <w:rPr>
                <w:rFonts w:ascii="Arial" w:eastAsia="Arial" w:hAnsi="Arial" w:cs="Arial"/>
                <w:b/>
                <w:bCs/>
                <w:spacing w:val="-1"/>
              </w:rPr>
              <w:t>a</w:t>
            </w:r>
            <w:r w:rsidRPr="00256BF1">
              <w:rPr>
                <w:rFonts w:ascii="Arial" w:eastAsia="Arial" w:hAnsi="Arial" w:cs="Arial"/>
                <w:b/>
                <w:bCs/>
              </w:rPr>
              <w:t>t</w:t>
            </w:r>
            <w:r w:rsidRPr="00256BF1">
              <w:rPr>
                <w:rFonts w:ascii="Arial" w:eastAsia="Arial" w:hAnsi="Arial" w:cs="Arial"/>
                <w:b/>
                <w:bCs/>
                <w:spacing w:val="2"/>
              </w:rPr>
              <w:t xml:space="preserve"> </w:t>
            </w:r>
            <w:r w:rsidRPr="00256BF1">
              <w:rPr>
                <w:rFonts w:ascii="Arial" w:eastAsia="Arial" w:hAnsi="Arial" w:cs="Arial"/>
                <w:b/>
                <w:bCs/>
                <w:spacing w:val="-3"/>
              </w:rPr>
              <w:t>o</w:t>
            </w:r>
            <w:r w:rsidRPr="00256BF1">
              <w:rPr>
                <w:rFonts w:ascii="Arial" w:eastAsia="Arial" w:hAnsi="Arial" w:cs="Arial"/>
                <w:b/>
                <w:bCs/>
              </w:rPr>
              <w:t>f a</w:t>
            </w:r>
            <w:r w:rsidRPr="00256BF1">
              <w:rPr>
                <w:rFonts w:ascii="Arial" w:eastAsia="Arial" w:hAnsi="Arial" w:cs="Arial"/>
                <w:b/>
                <w:bCs/>
                <w:spacing w:val="-2"/>
              </w:rPr>
              <w:t xml:space="preserve"> </w:t>
            </w:r>
            <w:r w:rsidRPr="00256BF1">
              <w:rPr>
                <w:rFonts w:ascii="Arial" w:eastAsia="Arial" w:hAnsi="Arial" w:cs="Arial"/>
                <w:b/>
                <w:bCs/>
                <w:spacing w:val="1"/>
              </w:rPr>
              <w:t>f</w:t>
            </w:r>
            <w:r w:rsidRPr="00256BF1">
              <w:rPr>
                <w:rFonts w:ascii="Arial" w:eastAsia="Arial" w:hAnsi="Arial" w:cs="Arial"/>
                <w:b/>
                <w:bCs/>
              </w:rPr>
              <w:t>a</w:t>
            </w:r>
            <w:r w:rsidRPr="00256BF1">
              <w:rPr>
                <w:rFonts w:ascii="Arial" w:eastAsia="Arial" w:hAnsi="Arial" w:cs="Arial"/>
                <w:b/>
                <w:bCs/>
                <w:spacing w:val="-2"/>
              </w:rPr>
              <w:t>m</w:t>
            </w:r>
            <w:r w:rsidRPr="00256BF1">
              <w:rPr>
                <w:rFonts w:ascii="Arial" w:eastAsia="Arial" w:hAnsi="Arial" w:cs="Arial"/>
                <w:b/>
                <w:bCs/>
                <w:spacing w:val="1"/>
              </w:rPr>
              <w:t>il</w:t>
            </w:r>
            <w:r w:rsidRPr="00256BF1">
              <w:rPr>
                <w:rFonts w:ascii="Arial" w:eastAsia="Arial" w:hAnsi="Arial" w:cs="Arial"/>
                <w:b/>
                <w:bCs/>
              </w:rPr>
              <w:t>y membe</w:t>
            </w:r>
            <w:r w:rsidRPr="00256BF1">
              <w:rPr>
                <w:rFonts w:ascii="Arial" w:eastAsia="Arial" w:hAnsi="Arial" w:cs="Arial"/>
                <w:b/>
                <w:bCs/>
                <w:spacing w:val="-2"/>
              </w:rPr>
              <w:t>r</w:t>
            </w:r>
            <w:r w:rsidRPr="00256BF1">
              <w:rPr>
                <w:rFonts w:ascii="Arial" w:eastAsia="Arial" w:hAnsi="Arial" w:cs="Arial"/>
                <w:b/>
                <w:bCs/>
              </w:rPr>
              <w:t>,</w:t>
            </w:r>
            <w:r w:rsidRPr="00256BF1">
              <w:rPr>
                <w:rFonts w:ascii="Arial" w:eastAsia="Arial" w:hAnsi="Arial" w:cs="Arial"/>
                <w:b/>
                <w:bCs/>
                <w:spacing w:val="2"/>
              </w:rPr>
              <w:t xml:space="preserve"> </w:t>
            </w:r>
            <w:r w:rsidRPr="00256BF1">
              <w:rPr>
                <w:rFonts w:ascii="Arial" w:eastAsia="Arial" w:hAnsi="Arial" w:cs="Arial"/>
                <w:b/>
                <w:bCs/>
                <w:spacing w:val="-3"/>
              </w:rPr>
              <w:t>c</w:t>
            </w:r>
            <w:r w:rsidRPr="00256BF1">
              <w:rPr>
                <w:rFonts w:ascii="Arial" w:eastAsia="Arial" w:hAnsi="Arial" w:cs="Arial"/>
                <w:b/>
                <w:bCs/>
                <w:spacing w:val="1"/>
              </w:rPr>
              <w:t>l</w:t>
            </w:r>
            <w:r w:rsidRPr="00256BF1">
              <w:rPr>
                <w:rFonts w:ascii="Arial" w:eastAsia="Arial" w:hAnsi="Arial" w:cs="Arial"/>
                <w:b/>
                <w:bCs/>
              </w:rPr>
              <w:t>o</w:t>
            </w:r>
            <w:r w:rsidRPr="00256BF1">
              <w:rPr>
                <w:rFonts w:ascii="Arial" w:eastAsia="Arial" w:hAnsi="Arial" w:cs="Arial"/>
                <w:b/>
                <w:bCs/>
                <w:spacing w:val="-1"/>
              </w:rPr>
              <w:t>s</w:t>
            </w:r>
            <w:r w:rsidRPr="00256BF1">
              <w:rPr>
                <w:rFonts w:ascii="Arial" w:eastAsia="Arial" w:hAnsi="Arial" w:cs="Arial"/>
                <w:b/>
                <w:bCs/>
              </w:rPr>
              <w:t>e</w:t>
            </w:r>
            <w:r w:rsidRPr="00256BF1">
              <w:rPr>
                <w:rFonts w:ascii="Arial" w:eastAsia="Arial" w:hAnsi="Arial" w:cs="Arial"/>
                <w:b/>
                <w:bCs/>
                <w:spacing w:val="-2"/>
              </w:rPr>
              <w:t xml:space="preserve"> </w:t>
            </w:r>
            <w:r w:rsidRPr="00256BF1">
              <w:rPr>
                <w:rFonts w:ascii="Arial" w:eastAsia="Arial" w:hAnsi="Arial" w:cs="Arial"/>
                <w:b/>
                <w:bCs/>
                <w:spacing w:val="1"/>
              </w:rPr>
              <w:t>f</w:t>
            </w:r>
            <w:r w:rsidRPr="00256BF1">
              <w:rPr>
                <w:rFonts w:ascii="Arial" w:eastAsia="Arial" w:hAnsi="Arial" w:cs="Arial"/>
                <w:b/>
                <w:bCs/>
                <w:spacing w:val="-2"/>
              </w:rPr>
              <w:t>r</w:t>
            </w:r>
            <w:r w:rsidRPr="00256BF1">
              <w:rPr>
                <w:rFonts w:ascii="Arial" w:eastAsia="Arial" w:hAnsi="Arial" w:cs="Arial"/>
                <w:b/>
                <w:bCs/>
                <w:spacing w:val="1"/>
              </w:rPr>
              <w:t>i</w:t>
            </w:r>
            <w:r w:rsidRPr="00256BF1">
              <w:rPr>
                <w:rFonts w:ascii="Arial" w:eastAsia="Arial" w:hAnsi="Arial" w:cs="Arial"/>
                <w:b/>
                <w:bCs/>
              </w:rPr>
              <w:t>e</w:t>
            </w:r>
            <w:r w:rsidRPr="00256BF1">
              <w:rPr>
                <w:rFonts w:ascii="Arial" w:eastAsia="Arial" w:hAnsi="Arial" w:cs="Arial"/>
                <w:b/>
                <w:bCs/>
                <w:spacing w:val="-1"/>
              </w:rPr>
              <w:t>n</w:t>
            </w:r>
            <w:r w:rsidRPr="00256BF1">
              <w:rPr>
                <w:rFonts w:ascii="Arial" w:eastAsia="Arial" w:hAnsi="Arial" w:cs="Arial"/>
                <w:b/>
                <w:bCs/>
              </w:rPr>
              <w:t>d or</w:t>
            </w:r>
            <w:r w:rsidRPr="00256BF1">
              <w:rPr>
                <w:rFonts w:ascii="Arial" w:eastAsia="Arial" w:hAnsi="Arial" w:cs="Arial"/>
                <w:b/>
                <w:bCs/>
                <w:spacing w:val="1"/>
              </w:rPr>
              <w:t xml:space="preserve"> </w:t>
            </w:r>
            <w:r w:rsidRPr="00256BF1">
              <w:rPr>
                <w:rFonts w:ascii="Arial" w:eastAsia="Arial" w:hAnsi="Arial" w:cs="Arial"/>
                <w:b/>
                <w:bCs/>
              </w:rPr>
              <w:t>oth</w:t>
            </w:r>
            <w:r w:rsidRPr="00256BF1">
              <w:rPr>
                <w:rFonts w:ascii="Arial" w:eastAsia="Arial" w:hAnsi="Arial" w:cs="Arial"/>
                <w:b/>
                <w:bCs/>
                <w:spacing w:val="-3"/>
              </w:rPr>
              <w:t>e</w:t>
            </w:r>
            <w:r w:rsidRPr="00256BF1">
              <w:rPr>
                <w:rFonts w:ascii="Arial" w:eastAsia="Arial" w:hAnsi="Arial" w:cs="Arial"/>
                <w:b/>
                <w:bCs/>
              </w:rPr>
              <w:t>r a</w:t>
            </w:r>
            <w:r w:rsidRPr="00256BF1">
              <w:rPr>
                <w:rFonts w:ascii="Arial" w:eastAsia="Arial" w:hAnsi="Arial" w:cs="Arial"/>
                <w:b/>
                <w:bCs/>
                <w:spacing w:val="-1"/>
              </w:rPr>
              <w:t>c</w:t>
            </w:r>
            <w:r w:rsidRPr="00256BF1">
              <w:rPr>
                <w:rFonts w:ascii="Arial" w:eastAsia="Arial" w:hAnsi="Arial" w:cs="Arial"/>
                <w:b/>
                <w:bCs/>
              </w:rPr>
              <w:t>q</w:t>
            </w:r>
            <w:r w:rsidRPr="00256BF1">
              <w:rPr>
                <w:rFonts w:ascii="Arial" w:eastAsia="Arial" w:hAnsi="Arial" w:cs="Arial"/>
                <w:b/>
                <w:bCs/>
                <w:spacing w:val="-1"/>
              </w:rPr>
              <w:t>u</w:t>
            </w:r>
            <w:r w:rsidRPr="00256BF1">
              <w:rPr>
                <w:rFonts w:ascii="Arial" w:eastAsia="Arial" w:hAnsi="Arial" w:cs="Arial"/>
                <w:b/>
                <w:bCs/>
              </w:rPr>
              <w:t>ain</w:t>
            </w:r>
            <w:r w:rsidRPr="00256BF1">
              <w:rPr>
                <w:rFonts w:ascii="Arial" w:eastAsia="Arial" w:hAnsi="Arial" w:cs="Arial"/>
                <w:b/>
                <w:bCs/>
                <w:spacing w:val="1"/>
              </w:rPr>
              <w:t>t</w:t>
            </w:r>
            <w:r w:rsidRPr="00256BF1">
              <w:rPr>
                <w:rFonts w:ascii="Arial" w:eastAsia="Arial" w:hAnsi="Arial" w:cs="Arial"/>
                <w:b/>
                <w:bCs/>
              </w:rPr>
              <w:t>a</w:t>
            </w:r>
            <w:r w:rsidRPr="00256BF1">
              <w:rPr>
                <w:rFonts w:ascii="Arial" w:eastAsia="Arial" w:hAnsi="Arial" w:cs="Arial"/>
                <w:b/>
                <w:bCs/>
                <w:spacing w:val="-1"/>
              </w:rPr>
              <w:t>n</w:t>
            </w:r>
            <w:r w:rsidRPr="00256BF1">
              <w:rPr>
                <w:rFonts w:ascii="Arial" w:eastAsia="Arial" w:hAnsi="Arial" w:cs="Arial"/>
                <w:b/>
                <w:bCs/>
              </w:rPr>
              <w:t>c</w:t>
            </w:r>
            <w:r w:rsidRPr="00256BF1">
              <w:rPr>
                <w:rFonts w:ascii="Arial" w:eastAsia="Arial" w:hAnsi="Arial" w:cs="Arial"/>
                <w:b/>
                <w:bCs/>
                <w:spacing w:val="-1"/>
              </w:rPr>
              <w:t>e</w:t>
            </w:r>
            <w:r w:rsidRPr="00256BF1">
              <w:rPr>
                <w:rFonts w:ascii="Arial" w:eastAsia="Arial" w:hAnsi="Arial" w:cs="Arial"/>
                <w:b/>
                <w:bCs/>
              </w:rPr>
              <w:t>?</w:t>
            </w:r>
          </w:p>
        </w:tc>
      </w:tr>
      <w:tr w:rsidR="00D95ADB" w:rsidRPr="00256BF1"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7" w:lineRule="exact"/>
              <w:ind w:left="142" w:right="-20"/>
              <w:rPr>
                <w:rFonts w:ascii="Arial" w:eastAsia="Arial" w:hAnsi="Arial" w:cs="Arial"/>
              </w:rPr>
            </w:pPr>
            <w:r w:rsidRPr="00256BF1">
              <w:rPr>
                <w:rFonts w:ascii="Arial" w:eastAsia="Arial" w:hAnsi="Arial" w:cs="Arial"/>
                <w:bCs/>
                <w:spacing w:val="-1"/>
              </w:rPr>
              <w:t>P</w:t>
            </w:r>
            <w:r w:rsidRPr="00256BF1">
              <w:rPr>
                <w:rFonts w:ascii="Arial" w:eastAsia="Arial" w:hAnsi="Arial" w:cs="Arial"/>
                <w:bCs/>
              </w:rPr>
              <w:t>ro</w:t>
            </w:r>
            <w:r w:rsidRPr="00256BF1">
              <w:rPr>
                <w:rFonts w:ascii="Arial" w:eastAsia="Arial" w:hAnsi="Arial" w:cs="Arial"/>
                <w:bCs/>
                <w:spacing w:val="-3"/>
              </w:rPr>
              <w:t>v</w:t>
            </w:r>
            <w:r w:rsidRPr="00256BF1">
              <w:rPr>
                <w:rFonts w:ascii="Arial" w:eastAsia="Arial" w:hAnsi="Arial" w:cs="Arial"/>
                <w:bCs/>
                <w:spacing w:val="1"/>
              </w:rPr>
              <w:t>i</w:t>
            </w:r>
            <w:r w:rsidRPr="00256BF1">
              <w:rPr>
                <w:rFonts w:ascii="Arial" w:eastAsia="Arial" w:hAnsi="Arial" w:cs="Arial"/>
                <w:bCs/>
              </w:rPr>
              <w:t>sion of s</w:t>
            </w:r>
            <w:r w:rsidRPr="00256BF1">
              <w:rPr>
                <w:rFonts w:ascii="Arial" w:eastAsia="Arial" w:hAnsi="Arial" w:cs="Arial"/>
                <w:bCs/>
                <w:spacing w:val="-1"/>
              </w:rPr>
              <w:t>e</w:t>
            </w:r>
            <w:r w:rsidRPr="00256BF1">
              <w:rPr>
                <w:rFonts w:ascii="Arial" w:eastAsia="Arial" w:hAnsi="Arial" w:cs="Arial"/>
                <w:bCs/>
              </w:rPr>
              <w:t>r</w:t>
            </w:r>
            <w:r w:rsidRPr="00256BF1">
              <w:rPr>
                <w:rFonts w:ascii="Arial" w:eastAsia="Arial" w:hAnsi="Arial" w:cs="Arial"/>
                <w:bCs/>
                <w:spacing w:val="-2"/>
              </w:rPr>
              <w:t>v</w:t>
            </w:r>
            <w:r w:rsidRPr="00256BF1">
              <w:rPr>
                <w:rFonts w:ascii="Arial" w:eastAsia="Arial" w:hAnsi="Arial" w:cs="Arial"/>
                <w:bCs/>
                <w:spacing w:val="1"/>
              </w:rPr>
              <w:t>i</w:t>
            </w:r>
            <w:r w:rsidRPr="00256BF1">
              <w:rPr>
                <w:rFonts w:ascii="Arial" w:eastAsia="Arial" w:hAnsi="Arial" w:cs="Arial"/>
                <w:bCs/>
              </w:rPr>
              <w:t>c</w:t>
            </w:r>
            <w:r w:rsidRPr="00256BF1">
              <w:rPr>
                <w:rFonts w:ascii="Arial" w:eastAsia="Arial" w:hAnsi="Arial" w:cs="Arial"/>
                <w:bCs/>
                <w:spacing w:val="-1"/>
              </w:rPr>
              <w:t>e</w:t>
            </w:r>
            <w:r w:rsidRPr="00256BF1">
              <w:rPr>
                <w:rFonts w:ascii="Arial" w:eastAsia="Arial" w:hAnsi="Arial" w:cs="Arial"/>
                <w:bCs/>
              </w:rPr>
              <w:t>s or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rPr>
              <w:t xml:space="preserve">r </w:t>
            </w:r>
            <w:r w:rsidRPr="00256BF1">
              <w:rPr>
                <w:rFonts w:ascii="Arial" w:eastAsia="Arial" w:hAnsi="Arial" w:cs="Arial"/>
                <w:bCs/>
                <w:spacing w:val="3"/>
              </w:rPr>
              <w:t>w</w:t>
            </w:r>
            <w:r w:rsidRPr="00256BF1">
              <w:rPr>
                <w:rFonts w:ascii="Arial" w:eastAsia="Arial" w:hAnsi="Arial" w:cs="Arial"/>
                <w:bCs/>
                <w:spacing w:val="-3"/>
              </w:rPr>
              <w:t>o</w:t>
            </w:r>
            <w:r w:rsidRPr="00256BF1">
              <w:rPr>
                <w:rFonts w:ascii="Arial" w:eastAsia="Arial" w:hAnsi="Arial" w:cs="Arial"/>
                <w:bCs/>
              </w:rPr>
              <w:t>rk</w:t>
            </w:r>
            <w:r w:rsidRPr="00256BF1">
              <w:rPr>
                <w:rFonts w:ascii="Arial" w:eastAsia="Arial" w:hAnsi="Arial" w:cs="Arial"/>
                <w:bCs/>
                <w:spacing w:val="-1"/>
              </w:rPr>
              <w:t xml:space="preserve"> </w:t>
            </w:r>
            <w:r w:rsidRPr="00256BF1">
              <w:rPr>
                <w:rFonts w:ascii="Arial" w:eastAsia="Arial" w:hAnsi="Arial" w:cs="Arial"/>
                <w:bCs/>
                <w:spacing w:val="1"/>
              </w:rPr>
              <w:t>f</w:t>
            </w:r>
            <w:r w:rsidRPr="00256BF1">
              <w:rPr>
                <w:rFonts w:ascii="Arial" w:eastAsia="Arial" w:hAnsi="Arial" w:cs="Arial"/>
                <w:bCs/>
              </w:rPr>
              <w:t>or</w:t>
            </w:r>
            <w:r w:rsidRPr="00256BF1">
              <w:rPr>
                <w:rFonts w:ascii="Arial" w:eastAsia="Arial" w:hAnsi="Arial" w:cs="Arial"/>
                <w:bCs/>
                <w:spacing w:val="-1"/>
              </w:rPr>
              <w:t xml:space="preserve"> </w:t>
            </w:r>
            <w:r w:rsidRPr="00256BF1">
              <w:rPr>
                <w:rFonts w:ascii="Arial" w:eastAsia="Arial" w:hAnsi="Arial" w:cs="Arial"/>
                <w:bCs/>
                <w:spacing w:val="1"/>
              </w:rPr>
              <w:t>t</w:t>
            </w:r>
            <w:r w:rsidRPr="00256BF1">
              <w:rPr>
                <w:rFonts w:ascii="Arial" w:eastAsia="Arial" w:hAnsi="Arial" w:cs="Arial"/>
                <w:bCs/>
              </w:rPr>
              <w:t>he</w:t>
            </w:r>
            <w:r w:rsidRPr="00256BF1">
              <w:rPr>
                <w:rFonts w:ascii="Arial" w:eastAsia="Arial" w:hAnsi="Arial" w:cs="Arial"/>
                <w:bCs/>
                <w:spacing w:val="-2"/>
              </w:rPr>
              <w:t xml:space="preserve"> </w:t>
            </w:r>
            <w:r w:rsidRPr="00256BF1">
              <w:rPr>
                <w:rFonts w:ascii="Arial" w:eastAsia="Arial" w:hAnsi="Arial" w:cs="Arial"/>
                <w:bCs/>
                <w:spacing w:val="-1"/>
              </w:rPr>
              <w:t>CC</w:t>
            </w:r>
            <w:r w:rsidRPr="00256BF1">
              <w:rPr>
                <w:rFonts w:ascii="Arial" w:eastAsia="Arial" w:hAnsi="Arial" w:cs="Arial"/>
                <w:bCs/>
              </w:rPr>
              <w:t>G or</w:t>
            </w:r>
            <w:r w:rsidRPr="00256BF1">
              <w:rPr>
                <w:rFonts w:ascii="Arial" w:eastAsia="Arial" w:hAnsi="Arial" w:cs="Arial"/>
                <w:bCs/>
                <w:spacing w:val="1"/>
              </w:rPr>
              <w:t xml:space="preserve"> </w:t>
            </w:r>
            <w:r w:rsidRPr="00256BF1">
              <w:rPr>
                <w:rFonts w:ascii="Arial" w:eastAsia="Arial" w:hAnsi="Arial" w:cs="Arial"/>
                <w:bCs/>
                <w:spacing w:val="-1"/>
              </w:rPr>
              <w:t>NH</w:t>
            </w:r>
            <w:r w:rsidRPr="00256BF1">
              <w:rPr>
                <w:rFonts w:ascii="Arial" w:eastAsia="Arial" w:hAnsi="Arial" w:cs="Arial"/>
                <w:bCs/>
              </w:rPr>
              <w:t xml:space="preserve">S </w:t>
            </w:r>
            <w:r w:rsidRPr="00256BF1">
              <w:rPr>
                <w:rFonts w:ascii="Arial" w:eastAsia="Arial" w:hAnsi="Arial" w:cs="Arial"/>
                <w:bCs/>
                <w:spacing w:val="-1"/>
              </w:rPr>
              <w:t>E</w:t>
            </w:r>
            <w:r w:rsidRPr="00256BF1">
              <w:rPr>
                <w:rFonts w:ascii="Arial" w:eastAsia="Arial" w:hAnsi="Arial" w:cs="Arial"/>
                <w:bCs/>
              </w:rPr>
              <w:t>n</w:t>
            </w:r>
            <w:r w:rsidRPr="00256BF1">
              <w:rPr>
                <w:rFonts w:ascii="Arial" w:eastAsia="Arial" w:hAnsi="Arial" w:cs="Arial"/>
                <w:bCs/>
                <w:spacing w:val="-1"/>
              </w:rPr>
              <w:t>g</w:t>
            </w:r>
            <w:r w:rsidRPr="00256BF1">
              <w:rPr>
                <w:rFonts w:ascii="Arial" w:eastAsia="Arial" w:hAnsi="Arial" w:cs="Arial"/>
                <w:bCs/>
                <w:spacing w:val="1"/>
              </w:rPr>
              <w:t>l</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widowControl w:val="0"/>
              <w:spacing w:after="200" w:line="276" w:lineRule="auto"/>
              <w:rPr>
                <w:rFonts w:ascii="Arial" w:eastAsia="Calibri"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widowControl w:val="0"/>
              <w:spacing w:after="200" w:line="276" w:lineRule="auto"/>
              <w:rPr>
                <w:rFonts w:ascii="Arial" w:eastAsia="Calibri" w:hAnsi="Arial" w:cs="Arial"/>
              </w:rPr>
            </w:pPr>
          </w:p>
        </w:tc>
      </w:tr>
      <w:tr w:rsidR="00D95ADB" w:rsidRPr="00256BF1"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before="1" w:after="0" w:line="252" w:lineRule="exact"/>
              <w:ind w:left="142" w:right="184"/>
              <w:rPr>
                <w:rFonts w:ascii="Arial" w:eastAsia="Arial" w:hAnsi="Arial" w:cs="Arial"/>
              </w:rPr>
            </w:pPr>
            <w:r w:rsidRPr="00256BF1">
              <w:rPr>
                <w:rFonts w:ascii="Arial" w:eastAsia="Arial" w:hAnsi="Arial" w:cs="Arial"/>
                <w:bCs/>
                <w:spacing w:val="-1"/>
              </w:rPr>
              <w:t>P</w:t>
            </w:r>
            <w:r w:rsidRPr="00256BF1">
              <w:rPr>
                <w:rFonts w:ascii="Arial" w:eastAsia="Arial" w:hAnsi="Arial" w:cs="Arial"/>
                <w:bCs/>
              </w:rPr>
              <w:t>ro</w:t>
            </w:r>
            <w:r w:rsidRPr="00256BF1">
              <w:rPr>
                <w:rFonts w:ascii="Arial" w:eastAsia="Arial" w:hAnsi="Arial" w:cs="Arial"/>
                <w:bCs/>
                <w:spacing w:val="-3"/>
              </w:rPr>
              <w:t>v</w:t>
            </w:r>
            <w:r w:rsidRPr="00256BF1">
              <w:rPr>
                <w:rFonts w:ascii="Arial" w:eastAsia="Arial" w:hAnsi="Arial" w:cs="Arial"/>
                <w:bCs/>
                <w:spacing w:val="1"/>
              </w:rPr>
              <w:t>i</w:t>
            </w:r>
            <w:r w:rsidRPr="00256BF1">
              <w:rPr>
                <w:rFonts w:ascii="Arial" w:eastAsia="Arial" w:hAnsi="Arial" w:cs="Arial"/>
                <w:bCs/>
              </w:rPr>
              <w:t>sion of s</w:t>
            </w:r>
            <w:r w:rsidRPr="00256BF1">
              <w:rPr>
                <w:rFonts w:ascii="Arial" w:eastAsia="Arial" w:hAnsi="Arial" w:cs="Arial"/>
                <w:bCs/>
                <w:spacing w:val="-1"/>
              </w:rPr>
              <w:t>e</w:t>
            </w:r>
            <w:r w:rsidRPr="00256BF1">
              <w:rPr>
                <w:rFonts w:ascii="Arial" w:eastAsia="Arial" w:hAnsi="Arial" w:cs="Arial"/>
                <w:bCs/>
              </w:rPr>
              <w:t>r</w:t>
            </w:r>
            <w:r w:rsidRPr="00256BF1">
              <w:rPr>
                <w:rFonts w:ascii="Arial" w:eastAsia="Arial" w:hAnsi="Arial" w:cs="Arial"/>
                <w:bCs/>
                <w:spacing w:val="-2"/>
              </w:rPr>
              <w:t>v</w:t>
            </w:r>
            <w:r w:rsidRPr="00256BF1">
              <w:rPr>
                <w:rFonts w:ascii="Arial" w:eastAsia="Arial" w:hAnsi="Arial" w:cs="Arial"/>
                <w:bCs/>
                <w:spacing w:val="1"/>
              </w:rPr>
              <w:t>i</w:t>
            </w:r>
            <w:r w:rsidRPr="00256BF1">
              <w:rPr>
                <w:rFonts w:ascii="Arial" w:eastAsia="Arial" w:hAnsi="Arial" w:cs="Arial"/>
                <w:bCs/>
              </w:rPr>
              <w:t>c</w:t>
            </w:r>
            <w:r w:rsidRPr="00256BF1">
              <w:rPr>
                <w:rFonts w:ascii="Arial" w:eastAsia="Arial" w:hAnsi="Arial" w:cs="Arial"/>
                <w:bCs/>
                <w:spacing w:val="-1"/>
              </w:rPr>
              <w:t>e</w:t>
            </w:r>
            <w:r w:rsidRPr="00256BF1">
              <w:rPr>
                <w:rFonts w:ascii="Arial" w:eastAsia="Arial" w:hAnsi="Arial" w:cs="Arial"/>
                <w:bCs/>
              </w:rPr>
              <w:t>s or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rPr>
              <w:t xml:space="preserve">r </w:t>
            </w:r>
            <w:r w:rsidRPr="00256BF1">
              <w:rPr>
                <w:rFonts w:ascii="Arial" w:eastAsia="Arial" w:hAnsi="Arial" w:cs="Arial"/>
                <w:bCs/>
                <w:spacing w:val="3"/>
              </w:rPr>
              <w:t>w</w:t>
            </w:r>
            <w:r w:rsidRPr="00256BF1">
              <w:rPr>
                <w:rFonts w:ascii="Arial" w:eastAsia="Arial" w:hAnsi="Arial" w:cs="Arial"/>
                <w:bCs/>
                <w:spacing w:val="-3"/>
              </w:rPr>
              <w:t>o</w:t>
            </w:r>
            <w:r w:rsidRPr="00256BF1">
              <w:rPr>
                <w:rFonts w:ascii="Arial" w:eastAsia="Arial" w:hAnsi="Arial" w:cs="Arial"/>
                <w:bCs/>
              </w:rPr>
              <w:t>rk</w:t>
            </w:r>
            <w:r w:rsidRPr="00256BF1">
              <w:rPr>
                <w:rFonts w:ascii="Arial" w:eastAsia="Arial" w:hAnsi="Arial" w:cs="Arial"/>
                <w:bCs/>
                <w:spacing w:val="-1"/>
              </w:rPr>
              <w:t xml:space="preserve"> </w:t>
            </w:r>
            <w:r w:rsidRPr="00256BF1">
              <w:rPr>
                <w:rFonts w:ascii="Arial" w:eastAsia="Arial" w:hAnsi="Arial" w:cs="Arial"/>
                <w:bCs/>
                <w:spacing w:val="1"/>
              </w:rPr>
              <w:t>f</w:t>
            </w:r>
            <w:r w:rsidRPr="00256BF1">
              <w:rPr>
                <w:rFonts w:ascii="Arial" w:eastAsia="Arial" w:hAnsi="Arial" w:cs="Arial"/>
                <w:bCs/>
              </w:rPr>
              <w:t>or</w:t>
            </w:r>
            <w:r w:rsidRPr="00256BF1">
              <w:rPr>
                <w:rFonts w:ascii="Arial" w:eastAsia="Arial" w:hAnsi="Arial" w:cs="Arial"/>
                <w:bCs/>
                <w:spacing w:val="-1"/>
              </w:rPr>
              <w:t xml:space="preserve"> </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y</w:t>
            </w:r>
            <w:r w:rsidRPr="00256BF1">
              <w:rPr>
                <w:rFonts w:ascii="Arial" w:eastAsia="Arial" w:hAnsi="Arial" w:cs="Arial"/>
                <w:bCs/>
                <w:spacing w:val="-4"/>
              </w:rPr>
              <w:t xml:space="preserve"> </w:t>
            </w:r>
            <w:r w:rsidRPr="00256BF1">
              <w:rPr>
                <w:rFonts w:ascii="Arial" w:eastAsia="Arial" w:hAnsi="Arial" w:cs="Arial"/>
                <w:bCs/>
              </w:rPr>
              <w:t>other p</w:t>
            </w:r>
            <w:r w:rsidRPr="00256BF1">
              <w:rPr>
                <w:rFonts w:ascii="Arial" w:eastAsia="Arial" w:hAnsi="Arial" w:cs="Arial"/>
                <w:bCs/>
                <w:spacing w:val="-1"/>
              </w:rPr>
              <w:t>o</w:t>
            </w:r>
            <w:r w:rsidRPr="00256BF1">
              <w:rPr>
                <w:rFonts w:ascii="Arial" w:eastAsia="Arial" w:hAnsi="Arial" w:cs="Arial"/>
                <w:bCs/>
                <w:spacing w:val="1"/>
              </w:rPr>
              <w:t>t</w:t>
            </w:r>
            <w:r w:rsidRPr="00256BF1">
              <w:rPr>
                <w:rFonts w:ascii="Arial" w:eastAsia="Arial" w:hAnsi="Arial" w:cs="Arial"/>
                <w:bCs/>
              </w:rPr>
              <w:t>e</w:t>
            </w:r>
            <w:r w:rsidRPr="00256BF1">
              <w:rPr>
                <w:rFonts w:ascii="Arial" w:eastAsia="Arial" w:hAnsi="Arial" w:cs="Arial"/>
                <w:bCs/>
                <w:spacing w:val="-1"/>
              </w:rPr>
              <w:t>n</w:t>
            </w:r>
            <w:r w:rsidRPr="00256BF1">
              <w:rPr>
                <w:rFonts w:ascii="Arial" w:eastAsia="Arial" w:hAnsi="Arial" w:cs="Arial"/>
                <w:bCs/>
                <w:spacing w:val="1"/>
              </w:rPr>
              <w:t>t</w:t>
            </w:r>
            <w:r w:rsidRPr="00256BF1">
              <w:rPr>
                <w:rFonts w:ascii="Arial" w:eastAsia="Arial" w:hAnsi="Arial" w:cs="Arial"/>
                <w:bCs/>
                <w:spacing w:val="-1"/>
              </w:rPr>
              <w:t>i</w:t>
            </w:r>
            <w:r w:rsidRPr="00256BF1">
              <w:rPr>
                <w:rFonts w:ascii="Arial" w:eastAsia="Arial" w:hAnsi="Arial" w:cs="Arial"/>
                <w:bCs/>
              </w:rPr>
              <w:t>al</w:t>
            </w:r>
            <w:r w:rsidRPr="00256BF1">
              <w:rPr>
                <w:rFonts w:ascii="Arial" w:eastAsia="Arial" w:hAnsi="Arial" w:cs="Arial"/>
                <w:bCs/>
                <w:spacing w:val="-1"/>
              </w:rPr>
              <w:t xml:space="preserve"> </w:t>
            </w:r>
            <w:r w:rsidRPr="00256BF1">
              <w:rPr>
                <w:rFonts w:ascii="Arial" w:eastAsia="Arial" w:hAnsi="Arial" w:cs="Arial"/>
                <w:bCs/>
              </w:rPr>
              <w:t>bidd</w:t>
            </w:r>
            <w:r w:rsidRPr="00256BF1">
              <w:rPr>
                <w:rFonts w:ascii="Arial" w:eastAsia="Arial" w:hAnsi="Arial" w:cs="Arial"/>
                <w:bCs/>
                <w:spacing w:val="-1"/>
              </w:rPr>
              <w:t>e</w:t>
            </w:r>
            <w:r w:rsidRPr="00256BF1">
              <w:rPr>
                <w:rFonts w:ascii="Arial" w:eastAsia="Arial" w:hAnsi="Arial" w:cs="Arial"/>
                <w:bCs/>
              </w:rPr>
              <w:t>r</w:t>
            </w:r>
            <w:r w:rsidRPr="00256BF1">
              <w:rPr>
                <w:rFonts w:ascii="Arial" w:eastAsia="Arial" w:hAnsi="Arial" w:cs="Arial"/>
                <w:bCs/>
                <w:spacing w:val="-3"/>
              </w:rPr>
              <w:t xml:space="preserve"> </w:t>
            </w:r>
            <w:r w:rsidRPr="00256BF1">
              <w:rPr>
                <w:rFonts w:ascii="Arial" w:eastAsia="Arial" w:hAnsi="Arial" w:cs="Arial"/>
                <w:bCs/>
                <w:spacing w:val="1"/>
              </w:rPr>
              <w:t>i</w:t>
            </w:r>
            <w:r w:rsidRPr="00256BF1">
              <w:rPr>
                <w:rFonts w:ascii="Arial" w:eastAsia="Arial" w:hAnsi="Arial" w:cs="Arial"/>
                <w:bCs/>
              </w:rPr>
              <w:t>n res</w:t>
            </w:r>
            <w:r w:rsidRPr="00256BF1">
              <w:rPr>
                <w:rFonts w:ascii="Arial" w:eastAsia="Arial" w:hAnsi="Arial" w:cs="Arial"/>
                <w:bCs/>
                <w:spacing w:val="-1"/>
              </w:rPr>
              <w:t>p</w:t>
            </w:r>
            <w:r w:rsidRPr="00256BF1">
              <w:rPr>
                <w:rFonts w:ascii="Arial" w:eastAsia="Arial" w:hAnsi="Arial" w:cs="Arial"/>
                <w:bCs/>
              </w:rPr>
              <w:t>e</w:t>
            </w:r>
            <w:r w:rsidRPr="00256BF1">
              <w:rPr>
                <w:rFonts w:ascii="Arial" w:eastAsia="Arial" w:hAnsi="Arial" w:cs="Arial"/>
                <w:bCs/>
                <w:spacing w:val="-1"/>
              </w:rPr>
              <w:t>c</w:t>
            </w:r>
            <w:r w:rsidRPr="00256BF1">
              <w:rPr>
                <w:rFonts w:ascii="Arial" w:eastAsia="Arial" w:hAnsi="Arial" w:cs="Arial"/>
                <w:bCs/>
              </w:rPr>
              <w:t>t</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 xml:space="preserve">f </w:t>
            </w:r>
            <w:r w:rsidRPr="00256BF1">
              <w:rPr>
                <w:rFonts w:ascii="Arial" w:eastAsia="Arial" w:hAnsi="Arial" w:cs="Arial"/>
                <w:bCs/>
                <w:spacing w:val="1"/>
              </w:rPr>
              <w:t>t</w:t>
            </w:r>
            <w:r w:rsidRPr="00256BF1">
              <w:rPr>
                <w:rFonts w:ascii="Arial" w:eastAsia="Arial" w:hAnsi="Arial" w:cs="Arial"/>
                <w:bCs/>
              </w:rPr>
              <w:t>his pro</w:t>
            </w:r>
            <w:r w:rsidRPr="00256BF1">
              <w:rPr>
                <w:rFonts w:ascii="Arial" w:eastAsia="Arial" w:hAnsi="Arial" w:cs="Arial"/>
                <w:bCs/>
                <w:spacing w:val="-2"/>
              </w:rPr>
              <w:t>j</w:t>
            </w:r>
            <w:r w:rsidRPr="00256BF1">
              <w:rPr>
                <w:rFonts w:ascii="Arial" w:eastAsia="Arial" w:hAnsi="Arial" w:cs="Arial"/>
                <w:bCs/>
              </w:rPr>
              <w:t>e</w:t>
            </w:r>
            <w:r w:rsidRPr="00256BF1">
              <w:rPr>
                <w:rFonts w:ascii="Arial" w:eastAsia="Arial" w:hAnsi="Arial" w:cs="Arial"/>
                <w:bCs/>
                <w:spacing w:val="-1"/>
              </w:rPr>
              <w:t>c</w:t>
            </w:r>
            <w:r w:rsidRPr="00256BF1">
              <w:rPr>
                <w:rFonts w:ascii="Arial" w:eastAsia="Arial" w:hAnsi="Arial" w:cs="Arial"/>
                <w:bCs/>
              </w:rPr>
              <w:t>t</w:t>
            </w:r>
            <w:r w:rsidRPr="00256BF1">
              <w:rPr>
                <w:rFonts w:ascii="Arial" w:eastAsia="Arial" w:hAnsi="Arial" w:cs="Arial"/>
                <w:bCs/>
                <w:spacing w:val="2"/>
              </w:rPr>
              <w:t xml:space="preserve"> </w:t>
            </w:r>
            <w:r w:rsidRPr="00256BF1">
              <w:rPr>
                <w:rFonts w:ascii="Arial" w:eastAsia="Arial" w:hAnsi="Arial" w:cs="Arial"/>
                <w:bCs/>
              </w:rPr>
              <w:t>or pro</w:t>
            </w:r>
            <w:r w:rsidRPr="00256BF1">
              <w:rPr>
                <w:rFonts w:ascii="Arial" w:eastAsia="Arial" w:hAnsi="Arial" w:cs="Arial"/>
                <w:bCs/>
                <w:spacing w:val="-1"/>
              </w:rPr>
              <w:t>c</w:t>
            </w:r>
            <w:r w:rsidRPr="00256BF1">
              <w:rPr>
                <w:rFonts w:ascii="Arial" w:eastAsia="Arial" w:hAnsi="Arial" w:cs="Arial"/>
                <w:bCs/>
              </w:rPr>
              <w:t>ureme</w:t>
            </w:r>
            <w:r w:rsidRPr="00256BF1">
              <w:rPr>
                <w:rFonts w:ascii="Arial" w:eastAsia="Arial" w:hAnsi="Arial" w:cs="Arial"/>
                <w:bCs/>
                <w:spacing w:val="-3"/>
              </w:rPr>
              <w:t>n</w:t>
            </w:r>
            <w:r w:rsidRPr="00256BF1">
              <w:rPr>
                <w:rFonts w:ascii="Arial" w:eastAsia="Arial" w:hAnsi="Arial" w:cs="Arial"/>
                <w:bCs/>
              </w:rPr>
              <w:t>t pro</w:t>
            </w:r>
            <w:r w:rsidRPr="00256BF1">
              <w:rPr>
                <w:rFonts w:ascii="Arial" w:eastAsia="Arial" w:hAnsi="Arial" w:cs="Arial"/>
                <w:bCs/>
                <w:spacing w:val="-1"/>
              </w:rPr>
              <w:t>c</w:t>
            </w:r>
            <w:r w:rsidRPr="00256BF1">
              <w:rPr>
                <w:rFonts w:ascii="Arial" w:eastAsia="Arial" w:hAnsi="Arial" w:cs="Arial"/>
                <w:bCs/>
              </w:rPr>
              <w:t>e</w:t>
            </w:r>
            <w:r w:rsidRPr="00256BF1">
              <w:rPr>
                <w:rFonts w:ascii="Arial" w:eastAsia="Arial" w:hAnsi="Arial" w:cs="Arial"/>
                <w:bCs/>
                <w:spacing w:val="-1"/>
              </w:rPr>
              <w:t>s</w:t>
            </w:r>
            <w:r w:rsidRPr="00256BF1">
              <w:rPr>
                <w:rFonts w:ascii="Arial" w:eastAsia="Arial" w:hAnsi="Arial" w:cs="Arial"/>
                <w:bC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widowControl w:val="0"/>
              <w:spacing w:after="200" w:line="276" w:lineRule="auto"/>
              <w:rPr>
                <w:rFonts w:ascii="Arial" w:eastAsia="Calibri"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widowControl w:val="0"/>
              <w:spacing w:after="200" w:line="276" w:lineRule="auto"/>
              <w:rPr>
                <w:rFonts w:ascii="Arial" w:eastAsia="Calibri" w:hAnsi="Arial" w:cs="Arial"/>
              </w:rPr>
            </w:pPr>
          </w:p>
        </w:tc>
      </w:tr>
      <w:tr w:rsidR="00D95ADB" w:rsidRPr="00256BF1"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256BF1" w:rsidRDefault="00D95ADB" w:rsidP="00D66DF9">
            <w:pPr>
              <w:widowControl w:val="0"/>
              <w:spacing w:after="0" w:line="248" w:lineRule="exact"/>
              <w:ind w:left="142" w:right="-20"/>
              <w:rPr>
                <w:rFonts w:ascii="Arial" w:eastAsia="Arial" w:hAnsi="Arial" w:cs="Arial"/>
              </w:rPr>
            </w:pPr>
            <w:r w:rsidRPr="00256BF1">
              <w:rPr>
                <w:rFonts w:ascii="Arial" w:eastAsia="Arial" w:hAnsi="Arial" w:cs="Arial"/>
                <w:bCs/>
                <w:spacing w:val="-6"/>
              </w:rPr>
              <w:lastRenderedPageBreak/>
              <w:t>A</w:t>
            </w:r>
            <w:r w:rsidRPr="00256BF1">
              <w:rPr>
                <w:rFonts w:ascii="Arial" w:eastAsia="Arial" w:hAnsi="Arial" w:cs="Arial"/>
                <w:bCs/>
                <w:spacing w:val="4"/>
              </w:rPr>
              <w:t>n</w:t>
            </w:r>
            <w:r w:rsidRPr="00256BF1">
              <w:rPr>
                <w:rFonts w:ascii="Arial" w:eastAsia="Arial" w:hAnsi="Arial" w:cs="Arial"/>
                <w:bCs/>
              </w:rPr>
              <w:t>y</w:t>
            </w:r>
            <w:r w:rsidRPr="00256BF1">
              <w:rPr>
                <w:rFonts w:ascii="Arial" w:eastAsia="Arial" w:hAnsi="Arial" w:cs="Arial"/>
                <w:bCs/>
                <w:spacing w:val="-2"/>
              </w:rPr>
              <w:t xml:space="preserve"> </w:t>
            </w:r>
            <w:r w:rsidRPr="00256BF1">
              <w:rPr>
                <w:rFonts w:ascii="Arial" w:eastAsia="Arial" w:hAnsi="Arial" w:cs="Arial"/>
                <w:bCs/>
              </w:rPr>
              <w:t>other c</w:t>
            </w:r>
            <w:r w:rsidRPr="00256BF1">
              <w:rPr>
                <w:rFonts w:ascii="Arial" w:eastAsia="Arial" w:hAnsi="Arial" w:cs="Arial"/>
                <w:bCs/>
                <w:spacing w:val="-1"/>
              </w:rPr>
              <w:t>o</w:t>
            </w:r>
            <w:r w:rsidRPr="00256BF1">
              <w:rPr>
                <w:rFonts w:ascii="Arial" w:eastAsia="Arial" w:hAnsi="Arial" w:cs="Arial"/>
                <w:bCs/>
              </w:rPr>
              <w:t>n</w:t>
            </w:r>
            <w:r w:rsidRPr="00256BF1">
              <w:rPr>
                <w:rFonts w:ascii="Arial" w:eastAsia="Arial" w:hAnsi="Arial" w:cs="Arial"/>
                <w:bCs/>
                <w:spacing w:val="-1"/>
              </w:rPr>
              <w:t>n</w:t>
            </w:r>
            <w:r w:rsidRPr="00256BF1">
              <w:rPr>
                <w:rFonts w:ascii="Arial" w:eastAsia="Arial" w:hAnsi="Arial" w:cs="Arial"/>
                <w:bCs/>
              </w:rPr>
              <w:t>e</w:t>
            </w:r>
            <w:r w:rsidRPr="00256BF1">
              <w:rPr>
                <w:rFonts w:ascii="Arial" w:eastAsia="Arial" w:hAnsi="Arial" w:cs="Arial"/>
                <w:bCs/>
                <w:spacing w:val="-1"/>
              </w:rPr>
              <w:t>c</w:t>
            </w:r>
            <w:r w:rsidRPr="00256BF1">
              <w:rPr>
                <w:rFonts w:ascii="Arial" w:eastAsia="Arial" w:hAnsi="Arial" w:cs="Arial"/>
                <w:bCs/>
                <w:spacing w:val="1"/>
              </w:rPr>
              <w:t>ti</w:t>
            </w:r>
            <w:r w:rsidRPr="00256BF1">
              <w:rPr>
                <w:rFonts w:ascii="Arial" w:eastAsia="Arial" w:hAnsi="Arial" w:cs="Arial"/>
                <w:bCs/>
              </w:rPr>
              <w:t>on</w:t>
            </w:r>
            <w:r w:rsidRPr="00256BF1">
              <w:rPr>
                <w:rFonts w:ascii="Arial" w:eastAsia="Arial" w:hAnsi="Arial" w:cs="Arial"/>
                <w:bCs/>
                <w:spacing w:val="-4"/>
              </w:rPr>
              <w:t xml:space="preserve"> </w:t>
            </w:r>
            <w:r w:rsidRPr="00256BF1">
              <w:rPr>
                <w:rFonts w:ascii="Arial" w:eastAsia="Arial" w:hAnsi="Arial" w:cs="Arial"/>
                <w:bCs/>
                <w:spacing w:val="3"/>
              </w:rPr>
              <w:t>w</w:t>
            </w:r>
            <w:r w:rsidRPr="00256BF1">
              <w:rPr>
                <w:rFonts w:ascii="Arial" w:eastAsia="Arial" w:hAnsi="Arial" w:cs="Arial"/>
                <w:bCs/>
                <w:spacing w:val="-1"/>
              </w:rPr>
              <w:t>i</w:t>
            </w:r>
            <w:r w:rsidRPr="00256BF1">
              <w:rPr>
                <w:rFonts w:ascii="Arial" w:eastAsia="Arial" w:hAnsi="Arial" w:cs="Arial"/>
                <w:bCs/>
                <w:spacing w:val="1"/>
              </w:rPr>
              <w:t>t</w:t>
            </w:r>
            <w:r w:rsidRPr="00256BF1">
              <w:rPr>
                <w:rFonts w:ascii="Arial" w:eastAsia="Arial" w:hAnsi="Arial" w:cs="Arial"/>
                <w:bCs/>
              </w:rPr>
              <w:t xml:space="preserve">h </w:t>
            </w:r>
            <w:r w:rsidRPr="00256BF1">
              <w:rPr>
                <w:rFonts w:ascii="Arial" w:eastAsia="Arial" w:hAnsi="Arial" w:cs="Arial"/>
                <w:bCs/>
                <w:spacing w:val="1"/>
              </w:rPr>
              <w:t>t</w:t>
            </w:r>
            <w:r w:rsidRPr="00256BF1">
              <w:rPr>
                <w:rFonts w:ascii="Arial" w:eastAsia="Arial" w:hAnsi="Arial" w:cs="Arial"/>
                <w:bCs/>
              </w:rPr>
              <w:t xml:space="preserve">he </w:t>
            </w:r>
            <w:r w:rsidRPr="00256BF1">
              <w:rPr>
                <w:rFonts w:ascii="Arial" w:eastAsia="Arial" w:hAnsi="Arial" w:cs="Arial"/>
                <w:bCs/>
                <w:spacing w:val="-1"/>
              </w:rPr>
              <w:t>CC</w:t>
            </w:r>
            <w:r w:rsidRPr="00256BF1">
              <w:rPr>
                <w:rFonts w:ascii="Arial" w:eastAsia="Arial" w:hAnsi="Arial" w:cs="Arial"/>
                <w:bCs/>
              </w:rPr>
              <w:t>G or</w:t>
            </w:r>
            <w:r w:rsidRPr="00256BF1">
              <w:rPr>
                <w:rFonts w:ascii="Arial" w:eastAsia="Arial" w:hAnsi="Arial" w:cs="Arial"/>
                <w:bCs/>
                <w:spacing w:val="-1"/>
              </w:rPr>
              <w:t xml:space="preserve"> NH</w:t>
            </w:r>
            <w:r w:rsidRPr="00256BF1">
              <w:rPr>
                <w:rFonts w:ascii="Arial" w:eastAsia="Arial" w:hAnsi="Arial" w:cs="Arial"/>
                <w:bCs/>
              </w:rPr>
              <w:t xml:space="preserve">S </w:t>
            </w:r>
            <w:r w:rsidRPr="00256BF1">
              <w:rPr>
                <w:rFonts w:ascii="Arial" w:eastAsia="Arial" w:hAnsi="Arial" w:cs="Arial"/>
                <w:bCs/>
                <w:spacing w:val="-1"/>
              </w:rPr>
              <w:t>E</w:t>
            </w:r>
            <w:r w:rsidRPr="00256BF1">
              <w:rPr>
                <w:rFonts w:ascii="Arial" w:eastAsia="Arial" w:hAnsi="Arial" w:cs="Arial"/>
                <w:bCs/>
              </w:rPr>
              <w:t>n</w:t>
            </w:r>
            <w:r w:rsidRPr="00256BF1">
              <w:rPr>
                <w:rFonts w:ascii="Arial" w:eastAsia="Arial" w:hAnsi="Arial" w:cs="Arial"/>
                <w:bCs/>
                <w:spacing w:val="-1"/>
              </w:rPr>
              <w:t>g</w:t>
            </w:r>
            <w:r w:rsidRPr="00256BF1">
              <w:rPr>
                <w:rFonts w:ascii="Arial" w:eastAsia="Arial" w:hAnsi="Arial" w:cs="Arial"/>
                <w:bCs/>
                <w:spacing w:val="1"/>
              </w:rPr>
              <w:t>l</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d,</w:t>
            </w:r>
            <w:r w:rsidRPr="00256BF1">
              <w:rPr>
                <w:rFonts w:ascii="Arial" w:eastAsia="Arial" w:hAnsi="Arial" w:cs="Arial"/>
                <w:bCs/>
                <w:spacing w:val="-3"/>
              </w:rPr>
              <w:t xml:space="preserve"> </w:t>
            </w:r>
            <w:r w:rsidRPr="00256BF1">
              <w:rPr>
                <w:rFonts w:ascii="Arial" w:eastAsia="Arial" w:hAnsi="Arial" w:cs="Arial"/>
                <w:bCs/>
                <w:spacing w:val="3"/>
              </w:rPr>
              <w:t>w</w:t>
            </w:r>
            <w:r w:rsidRPr="00256BF1">
              <w:rPr>
                <w:rFonts w:ascii="Arial" w:eastAsia="Arial" w:hAnsi="Arial" w:cs="Arial"/>
                <w:bCs/>
              </w:rPr>
              <w:t>h</w:t>
            </w:r>
            <w:r w:rsidRPr="00256BF1">
              <w:rPr>
                <w:rFonts w:ascii="Arial" w:eastAsia="Arial" w:hAnsi="Arial" w:cs="Arial"/>
                <w:bCs/>
                <w:spacing w:val="-3"/>
              </w:rPr>
              <w:t>e</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rPr>
              <w:t>r p</w:t>
            </w:r>
            <w:r w:rsidRPr="00256BF1">
              <w:rPr>
                <w:rFonts w:ascii="Arial" w:eastAsia="Arial" w:hAnsi="Arial" w:cs="Arial"/>
                <w:bCs/>
                <w:spacing w:val="-1"/>
              </w:rPr>
              <w:t>e</w:t>
            </w:r>
            <w:r w:rsidRPr="00256BF1">
              <w:rPr>
                <w:rFonts w:ascii="Arial" w:eastAsia="Arial" w:hAnsi="Arial" w:cs="Arial"/>
                <w:bCs/>
              </w:rPr>
              <w:t>rso</w:t>
            </w:r>
            <w:r w:rsidRPr="00256BF1">
              <w:rPr>
                <w:rFonts w:ascii="Arial" w:eastAsia="Arial" w:hAnsi="Arial" w:cs="Arial"/>
                <w:bCs/>
                <w:spacing w:val="-1"/>
              </w:rPr>
              <w:t>n</w:t>
            </w:r>
            <w:r w:rsidRPr="00256BF1">
              <w:rPr>
                <w:rFonts w:ascii="Arial" w:eastAsia="Arial" w:hAnsi="Arial" w:cs="Arial"/>
                <w:bCs/>
              </w:rPr>
              <w:t>al</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r profes</w:t>
            </w:r>
            <w:r w:rsidRPr="00256BF1">
              <w:rPr>
                <w:rFonts w:ascii="Arial" w:eastAsia="Arial" w:hAnsi="Arial" w:cs="Arial"/>
                <w:bCs/>
                <w:spacing w:val="-1"/>
              </w:rPr>
              <w:t>s</w:t>
            </w:r>
            <w:r w:rsidRPr="00256BF1">
              <w:rPr>
                <w:rFonts w:ascii="Arial" w:eastAsia="Arial" w:hAnsi="Arial" w:cs="Arial"/>
                <w:bCs/>
                <w:spacing w:val="1"/>
              </w:rPr>
              <w:t>i</w:t>
            </w:r>
            <w:r w:rsidRPr="00256BF1">
              <w:rPr>
                <w:rFonts w:ascii="Arial" w:eastAsia="Arial" w:hAnsi="Arial" w:cs="Arial"/>
                <w:bCs/>
              </w:rPr>
              <w:t>o</w:t>
            </w:r>
            <w:r w:rsidRPr="00256BF1">
              <w:rPr>
                <w:rFonts w:ascii="Arial" w:eastAsia="Arial" w:hAnsi="Arial" w:cs="Arial"/>
                <w:bCs/>
                <w:spacing w:val="-1"/>
              </w:rPr>
              <w:t>n</w:t>
            </w:r>
            <w:r w:rsidRPr="00256BF1">
              <w:rPr>
                <w:rFonts w:ascii="Arial" w:eastAsia="Arial" w:hAnsi="Arial" w:cs="Arial"/>
                <w:bCs/>
                <w:spacing w:val="-3"/>
              </w:rPr>
              <w:t>a</w:t>
            </w:r>
            <w:r w:rsidRPr="00256BF1">
              <w:rPr>
                <w:rFonts w:ascii="Arial" w:eastAsia="Arial" w:hAnsi="Arial" w:cs="Arial"/>
                <w:bCs/>
                <w:spacing w:val="1"/>
              </w:rPr>
              <w:t>l</w:t>
            </w:r>
            <w:r w:rsidRPr="00256BF1">
              <w:rPr>
                <w:rFonts w:ascii="Arial" w:eastAsia="Arial" w:hAnsi="Arial" w:cs="Arial"/>
                <w:bCs/>
              </w:rPr>
              <w:t>,</w:t>
            </w:r>
            <w:r w:rsidRPr="00256BF1">
              <w:rPr>
                <w:rFonts w:ascii="Arial" w:eastAsia="Arial" w:hAnsi="Arial" w:cs="Arial"/>
                <w:bCs/>
                <w:spacing w:val="-5"/>
              </w:rPr>
              <w:t xml:space="preserve"> </w:t>
            </w:r>
            <w:r w:rsidRPr="00256BF1">
              <w:rPr>
                <w:rFonts w:ascii="Arial" w:eastAsia="Arial" w:hAnsi="Arial" w:cs="Arial"/>
                <w:bCs/>
                <w:spacing w:val="3"/>
              </w:rPr>
              <w:t>w</w:t>
            </w:r>
            <w:r w:rsidRPr="00256BF1">
              <w:rPr>
                <w:rFonts w:ascii="Arial" w:eastAsia="Arial" w:hAnsi="Arial" w:cs="Arial"/>
                <w:bCs/>
              </w:rPr>
              <w:t xml:space="preserve">hich </w:t>
            </w:r>
            <w:r w:rsidRPr="00256BF1">
              <w:rPr>
                <w:rFonts w:ascii="Arial" w:eastAsia="Arial" w:hAnsi="Arial" w:cs="Arial"/>
                <w:bCs/>
                <w:spacing w:val="1"/>
              </w:rPr>
              <w:t>t</w:t>
            </w:r>
            <w:r w:rsidRPr="00256BF1">
              <w:rPr>
                <w:rFonts w:ascii="Arial" w:eastAsia="Arial" w:hAnsi="Arial" w:cs="Arial"/>
                <w:bCs/>
              </w:rPr>
              <w:t>he p</w:t>
            </w:r>
            <w:r w:rsidRPr="00256BF1">
              <w:rPr>
                <w:rFonts w:ascii="Arial" w:eastAsia="Arial" w:hAnsi="Arial" w:cs="Arial"/>
                <w:bCs/>
                <w:spacing w:val="-1"/>
              </w:rPr>
              <w:t>u</w:t>
            </w:r>
            <w:r w:rsidRPr="00256BF1">
              <w:rPr>
                <w:rFonts w:ascii="Arial" w:eastAsia="Arial" w:hAnsi="Arial" w:cs="Arial"/>
                <w:bCs/>
                <w:spacing w:val="-3"/>
              </w:rPr>
              <w:t>b</w:t>
            </w:r>
            <w:r w:rsidRPr="00256BF1">
              <w:rPr>
                <w:rFonts w:ascii="Arial" w:eastAsia="Arial" w:hAnsi="Arial" w:cs="Arial"/>
                <w:bCs/>
                <w:spacing w:val="1"/>
              </w:rPr>
              <w:t>li</w:t>
            </w:r>
            <w:r w:rsidRPr="00256BF1">
              <w:rPr>
                <w:rFonts w:ascii="Arial" w:eastAsia="Arial" w:hAnsi="Arial" w:cs="Arial"/>
                <w:bCs/>
              </w:rPr>
              <w:t>c</w:t>
            </w:r>
            <w:r w:rsidRPr="00256BF1">
              <w:rPr>
                <w:rFonts w:ascii="Arial" w:eastAsia="Arial" w:hAnsi="Arial" w:cs="Arial"/>
                <w:bCs/>
                <w:spacing w:val="-2"/>
              </w:rPr>
              <w:t xml:space="preserve"> </w:t>
            </w:r>
            <w:r w:rsidRPr="00256BF1">
              <w:rPr>
                <w:rFonts w:ascii="Arial" w:eastAsia="Arial" w:hAnsi="Arial" w:cs="Arial"/>
                <w:bCs/>
              </w:rPr>
              <w:t>c</w:t>
            </w:r>
            <w:r w:rsidRPr="00256BF1">
              <w:rPr>
                <w:rFonts w:ascii="Arial" w:eastAsia="Arial" w:hAnsi="Arial" w:cs="Arial"/>
                <w:bCs/>
                <w:spacing w:val="-1"/>
              </w:rPr>
              <w:t>o</w:t>
            </w:r>
            <w:r w:rsidRPr="00256BF1">
              <w:rPr>
                <w:rFonts w:ascii="Arial" w:eastAsia="Arial" w:hAnsi="Arial" w:cs="Arial"/>
                <w:bCs/>
              </w:rPr>
              <w:t>uld p</w:t>
            </w:r>
            <w:r w:rsidRPr="00256BF1">
              <w:rPr>
                <w:rFonts w:ascii="Arial" w:eastAsia="Arial" w:hAnsi="Arial" w:cs="Arial"/>
                <w:bCs/>
                <w:spacing w:val="-1"/>
              </w:rPr>
              <w:t>e</w:t>
            </w:r>
            <w:r w:rsidRPr="00256BF1">
              <w:rPr>
                <w:rFonts w:ascii="Arial" w:eastAsia="Arial" w:hAnsi="Arial" w:cs="Arial"/>
                <w:bCs/>
              </w:rPr>
              <w:t>rce</w:t>
            </w:r>
            <w:r w:rsidRPr="00256BF1">
              <w:rPr>
                <w:rFonts w:ascii="Arial" w:eastAsia="Arial" w:hAnsi="Arial" w:cs="Arial"/>
                <w:bCs/>
                <w:spacing w:val="1"/>
              </w:rPr>
              <w:t>i</w:t>
            </w:r>
            <w:r w:rsidRPr="00256BF1">
              <w:rPr>
                <w:rFonts w:ascii="Arial" w:eastAsia="Arial" w:hAnsi="Arial" w:cs="Arial"/>
                <w:bCs/>
                <w:spacing w:val="-3"/>
              </w:rPr>
              <w:t>v</w:t>
            </w:r>
            <w:r w:rsidRPr="00256BF1">
              <w:rPr>
                <w:rFonts w:ascii="Arial" w:eastAsia="Arial" w:hAnsi="Arial" w:cs="Arial"/>
                <w:bCs/>
              </w:rPr>
              <w:t xml:space="preserve">e </w:t>
            </w:r>
            <w:r w:rsidRPr="00256BF1">
              <w:rPr>
                <w:rFonts w:ascii="Arial" w:eastAsia="Arial" w:hAnsi="Arial" w:cs="Arial"/>
                <w:bCs/>
                <w:spacing w:val="1"/>
              </w:rPr>
              <w:t>m</w:t>
            </w:r>
            <w:r w:rsidRPr="00256BF1">
              <w:rPr>
                <w:rFonts w:ascii="Arial" w:eastAsia="Arial" w:hAnsi="Arial" w:cs="Arial"/>
                <w:bCs/>
              </w:rPr>
              <w:t xml:space="preserve">ay </w:t>
            </w:r>
            <w:r w:rsidRPr="00256BF1">
              <w:rPr>
                <w:rFonts w:ascii="Arial" w:eastAsia="Arial" w:hAnsi="Arial" w:cs="Arial"/>
                <w:bCs/>
                <w:spacing w:val="1"/>
              </w:rPr>
              <w:t>i</w:t>
            </w:r>
            <w:r w:rsidRPr="00256BF1">
              <w:rPr>
                <w:rFonts w:ascii="Arial" w:eastAsia="Arial" w:hAnsi="Arial" w:cs="Arial"/>
                <w:bCs/>
              </w:rPr>
              <w:t>mp</w:t>
            </w:r>
            <w:r w:rsidRPr="00256BF1">
              <w:rPr>
                <w:rFonts w:ascii="Arial" w:eastAsia="Arial" w:hAnsi="Arial" w:cs="Arial"/>
                <w:bCs/>
                <w:spacing w:val="-3"/>
              </w:rPr>
              <w:t>a</w:t>
            </w:r>
            <w:r w:rsidRPr="00256BF1">
              <w:rPr>
                <w:rFonts w:ascii="Arial" w:eastAsia="Arial" w:hAnsi="Arial" w:cs="Arial"/>
                <w:bCs/>
                <w:spacing w:val="1"/>
              </w:rPr>
              <w:t>i</w:t>
            </w:r>
            <w:r w:rsidRPr="00256BF1">
              <w:rPr>
                <w:rFonts w:ascii="Arial" w:eastAsia="Arial" w:hAnsi="Arial" w:cs="Arial"/>
                <w:bCs/>
              </w:rPr>
              <w:t>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r</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spacing w:val="1"/>
              </w:rPr>
              <w:t>t</w:t>
            </w:r>
            <w:r w:rsidRPr="00256BF1">
              <w:rPr>
                <w:rFonts w:ascii="Arial" w:eastAsia="Arial" w:hAnsi="Arial" w:cs="Arial"/>
                <w:bCs/>
              </w:rPr>
              <w:t>h</w:t>
            </w:r>
            <w:r w:rsidRPr="00256BF1">
              <w:rPr>
                <w:rFonts w:ascii="Arial" w:eastAsia="Arial" w:hAnsi="Arial" w:cs="Arial"/>
                <w:bCs/>
                <w:spacing w:val="-1"/>
              </w:rPr>
              <w:t>e</w:t>
            </w:r>
            <w:r w:rsidRPr="00256BF1">
              <w:rPr>
                <w:rFonts w:ascii="Arial" w:eastAsia="Arial" w:hAnsi="Arial" w:cs="Arial"/>
                <w:bCs/>
                <w:spacing w:val="-4"/>
              </w:rPr>
              <w:t>r</w:t>
            </w:r>
            <w:r w:rsidRPr="00256BF1">
              <w:rPr>
                <w:rFonts w:ascii="Arial" w:eastAsia="Arial" w:hAnsi="Arial" w:cs="Arial"/>
                <w:bCs/>
                <w:spacing w:val="3"/>
              </w:rPr>
              <w:t>w</w:t>
            </w:r>
            <w:r w:rsidRPr="00256BF1">
              <w:rPr>
                <w:rFonts w:ascii="Arial" w:eastAsia="Arial" w:hAnsi="Arial" w:cs="Arial"/>
                <w:bCs/>
                <w:spacing w:val="1"/>
              </w:rPr>
              <w:t>i</w:t>
            </w:r>
            <w:r w:rsidRPr="00256BF1">
              <w:rPr>
                <w:rFonts w:ascii="Arial" w:eastAsia="Arial" w:hAnsi="Arial" w:cs="Arial"/>
                <w:bCs/>
              </w:rPr>
              <w:t xml:space="preserve">se </w:t>
            </w:r>
            <w:r w:rsidRPr="00256BF1">
              <w:rPr>
                <w:rFonts w:ascii="Arial" w:eastAsia="Arial" w:hAnsi="Arial" w:cs="Arial"/>
                <w:bCs/>
                <w:spacing w:val="1"/>
              </w:rPr>
              <w:t>i</w:t>
            </w:r>
            <w:r w:rsidRPr="00256BF1">
              <w:rPr>
                <w:rFonts w:ascii="Arial" w:eastAsia="Arial" w:hAnsi="Arial" w:cs="Arial"/>
                <w:bCs/>
              </w:rPr>
              <w:t>n</w:t>
            </w:r>
            <w:r w:rsidRPr="00256BF1">
              <w:rPr>
                <w:rFonts w:ascii="Arial" w:eastAsia="Arial" w:hAnsi="Arial" w:cs="Arial"/>
                <w:bCs/>
                <w:spacing w:val="-2"/>
              </w:rPr>
              <w:t>f</w:t>
            </w:r>
            <w:r w:rsidRPr="00256BF1">
              <w:rPr>
                <w:rFonts w:ascii="Arial" w:eastAsia="Arial" w:hAnsi="Arial" w:cs="Arial"/>
                <w:bCs/>
                <w:spacing w:val="1"/>
              </w:rPr>
              <w:t>l</w:t>
            </w:r>
            <w:r w:rsidRPr="00256BF1">
              <w:rPr>
                <w:rFonts w:ascii="Arial" w:eastAsia="Arial" w:hAnsi="Arial" w:cs="Arial"/>
                <w:bCs/>
              </w:rPr>
              <w:t>u</w:t>
            </w:r>
            <w:r w:rsidRPr="00256BF1">
              <w:rPr>
                <w:rFonts w:ascii="Arial" w:eastAsia="Arial" w:hAnsi="Arial" w:cs="Arial"/>
                <w:bCs/>
                <w:spacing w:val="-1"/>
              </w:rPr>
              <w:t>e</w:t>
            </w:r>
            <w:r w:rsidRPr="00256BF1">
              <w:rPr>
                <w:rFonts w:ascii="Arial" w:eastAsia="Arial" w:hAnsi="Arial" w:cs="Arial"/>
                <w:bCs/>
              </w:rPr>
              <w:t>n</w:t>
            </w:r>
            <w:r w:rsidRPr="00256BF1">
              <w:rPr>
                <w:rFonts w:ascii="Arial" w:eastAsia="Arial" w:hAnsi="Arial" w:cs="Arial"/>
                <w:bCs/>
                <w:spacing w:val="-1"/>
              </w:rPr>
              <w:t>c</w:t>
            </w:r>
            <w:r w:rsidRPr="00256BF1">
              <w:rPr>
                <w:rFonts w:ascii="Arial" w:eastAsia="Arial" w:hAnsi="Arial" w:cs="Arial"/>
                <w:bCs/>
              </w:rPr>
              <w:t>e</w:t>
            </w:r>
            <w:r w:rsidRPr="00256BF1">
              <w:rPr>
                <w:rFonts w:ascii="Arial" w:eastAsia="Arial" w:hAnsi="Arial" w:cs="Arial"/>
                <w:bCs/>
                <w:spacing w:val="-2"/>
              </w:rPr>
              <w:t xml:space="preserve"> </w:t>
            </w:r>
            <w:r w:rsidRPr="00256BF1">
              <w:rPr>
                <w:rFonts w:ascii="Arial" w:eastAsia="Arial" w:hAnsi="Arial" w:cs="Arial"/>
                <w:bCs/>
                <w:spacing w:val="1"/>
              </w:rPr>
              <w:t>t</w:t>
            </w:r>
            <w:r w:rsidRPr="00256BF1">
              <w:rPr>
                <w:rFonts w:ascii="Arial" w:eastAsia="Arial" w:hAnsi="Arial" w:cs="Arial"/>
                <w:bCs/>
              </w:rPr>
              <w:t xml:space="preserve">he </w:t>
            </w:r>
            <w:r w:rsidRPr="00256BF1">
              <w:rPr>
                <w:rFonts w:ascii="Arial" w:eastAsia="Arial" w:hAnsi="Arial" w:cs="Arial"/>
                <w:bCs/>
                <w:spacing w:val="-1"/>
              </w:rPr>
              <w:t>CC</w:t>
            </w:r>
            <w:r w:rsidRPr="00256BF1">
              <w:rPr>
                <w:rFonts w:ascii="Arial" w:eastAsia="Arial" w:hAnsi="Arial" w:cs="Arial"/>
                <w:bCs/>
                <w:spacing w:val="1"/>
              </w:rPr>
              <w:t>G’</w:t>
            </w:r>
            <w:r w:rsidRPr="00256BF1">
              <w:rPr>
                <w:rFonts w:ascii="Arial" w:eastAsia="Arial" w:hAnsi="Arial" w:cs="Arial"/>
                <w:bCs/>
              </w:rPr>
              <w:t xml:space="preserve">s </w:t>
            </w:r>
            <w:r w:rsidRPr="00256BF1">
              <w:rPr>
                <w:rFonts w:ascii="Arial" w:eastAsia="Arial" w:hAnsi="Arial" w:cs="Arial"/>
                <w:bCs/>
                <w:spacing w:val="-2"/>
              </w:rPr>
              <w:t>o</w:t>
            </w:r>
            <w:r w:rsidRPr="00256BF1">
              <w:rPr>
                <w:rFonts w:ascii="Arial" w:eastAsia="Arial" w:hAnsi="Arial" w:cs="Arial"/>
                <w:bCs/>
              </w:rPr>
              <w:t>r</w:t>
            </w:r>
            <w:r w:rsidRPr="00256BF1">
              <w:rPr>
                <w:rFonts w:ascii="Arial" w:eastAsia="Arial" w:hAnsi="Arial" w:cs="Arial"/>
                <w:bCs/>
                <w:spacing w:val="2"/>
              </w:rPr>
              <w:t xml:space="preserve"> </w:t>
            </w:r>
            <w:r w:rsidRPr="00256BF1">
              <w:rPr>
                <w:rFonts w:ascii="Arial" w:eastAsia="Arial" w:hAnsi="Arial" w:cs="Arial"/>
                <w:bCs/>
              </w:rPr>
              <w:t>a</w:t>
            </w:r>
            <w:r w:rsidRPr="00256BF1">
              <w:rPr>
                <w:rFonts w:ascii="Arial" w:eastAsia="Arial" w:hAnsi="Arial" w:cs="Arial"/>
                <w:bCs/>
                <w:spacing w:val="-1"/>
              </w:rPr>
              <w:t>n</w:t>
            </w:r>
            <w:r w:rsidRPr="00256BF1">
              <w:rPr>
                <w:rFonts w:ascii="Arial" w:eastAsia="Arial" w:hAnsi="Arial" w:cs="Arial"/>
                <w:bCs/>
              </w:rPr>
              <w:t>y</w:t>
            </w:r>
            <w:r w:rsidRPr="00256BF1">
              <w:rPr>
                <w:rFonts w:ascii="Arial" w:eastAsia="Arial" w:hAnsi="Arial" w:cs="Arial"/>
                <w:bCs/>
                <w:spacing w:val="-4"/>
              </w:rPr>
              <w:t xml:space="preserve"> </w:t>
            </w:r>
            <w:r w:rsidRPr="00256BF1">
              <w:rPr>
                <w:rFonts w:ascii="Arial" w:eastAsia="Arial" w:hAnsi="Arial" w:cs="Arial"/>
                <w:bCs/>
              </w:rPr>
              <w:t>of</w:t>
            </w:r>
            <w:r w:rsidRPr="00256BF1">
              <w:rPr>
                <w:rFonts w:ascii="Arial" w:eastAsia="Arial" w:hAnsi="Arial" w:cs="Arial"/>
                <w:bCs/>
                <w:spacing w:val="1"/>
              </w:rPr>
              <w:t xml:space="preserve"> </w:t>
            </w:r>
            <w:r w:rsidRPr="00256BF1">
              <w:rPr>
                <w:rFonts w:ascii="Arial" w:eastAsia="Arial" w:hAnsi="Arial" w:cs="Arial"/>
                <w:bCs/>
                <w:spacing w:val="-1"/>
              </w:rPr>
              <w:t>i</w:t>
            </w:r>
            <w:r w:rsidRPr="00256BF1">
              <w:rPr>
                <w:rFonts w:ascii="Arial" w:eastAsia="Arial" w:hAnsi="Arial" w:cs="Arial"/>
                <w:bCs/>
                <w:spacing w:val="1"/>
              </w:rPr>
              <w:t>t</w:t>
            </w:r>
            <w:r w:rsidRPr="00256BF1">
              <w:rPr>
                <w:rFonts w:ascii="Arial" w:eastAsia="Arial" w:hAnsi="Arial" w:cs="Arial"/>
                <w:bCs/>
              </w:rPr>
              <w:t>s member</w:t>
            </w:r>
            <w:r w:rsidRPr="00256BF1">
              <w:rPr>
                <w:rFonts w:ascii="Arial" w:eastAsia="Arial" w:hAnsi="Arial" w:cs="Arial"/>
                <w:bCs/>
                <w:spacing w:val="-2"/>
              </w:rPr>
              <w:t>s</w:t>
            </w:r>
            <w:r w:rsidRPr="00256BF1">
              <w:rPr>
                <w:rFonts w:ascii="Arial" w:eastAsia="Arial" w:hAnsi="Arial" w:cs="Arial"/>
                <w:bCs/>
              </w:rPr>
              <w:t>’</w:t>
            </w:r>
            <w:r w:rsidRPr="00256BF1">
              <w:rPr>
                <w:rFonts w:ascii="Arial" w:eastAsia="Arial" w:hAnsi="Arial" w:cs="Arial"/>
                <w:bCs/>
                <w:spacing w:val="2"/>
              </w:rPr>
              <w:t xml:space="preserve"> </w:t>
            </w:r>
            <w:r w:rsidRPr="00256BF1">
              <w:rPr>
                <w:rFonts w:ascii="Arial" w:eastAsia="Arial" w:hAnsi="Arial" w:cs="Arial"/>
                <w:bCs/>
                <w:spacing w:val="-3"/>
              </w:rPr>
              <w:t>o</w:t>
            </w:r>
            <w:r w:rsidRPr="00256BF1">
              <w:rPr>
                <w:rFonts w:ascii="Arial" w:eastAsia="Arial" w:hAnsi="Arial" w:cs="Arial"/>
                <w:bCs/>
              </w:rPr>
              <w:t>r emplo</w:t>
            </w:r>
            <w:r w:rsidRPr="00256BF1">
              <w:rPr>
                <w:rFonts w:ascii="Arial" w:eastAsia="Arial" w:hAnsi="Arial" w:cs="Arial"/>
                <w:bCs/>
                <w:spacing w:val="-5"/>
              </w:rPr>
              <w:t>y</w:t>
            </w:r>
            <w:r w:rsidRPr="00256BF1">
              <w:rPr>
                <w:rFonts w:ascii="Arial" w:eastAsia="Arial" w:hAnsi="Arial" w:cs="Arial"/>
                <w:bCs/>
              </w:rPr>
              <w:t>e</w:t>
            </w:r>
            <w:r w:rsidRPr="00256BF1">
              <w:rPr>
                <w:rFonts w:ascii="Arial" w:eastAsia="Arial" w:hAnsi="Arial" w:cs="Arial"/>
                <w:bCs/>
                <w:spacing w:val="-1"/>
              </w:rPr>
              <w:t>e</w:t>
            </w:r>
            <w:r w:rsidRPr="00256BF1">
              <w:rPr>
                <w:rFonts w:ascii="Arial" w:eastAsia="Arial" w:hAnsi="Arial" w:cs="Arial"/>
                <w:bCs/>
              </w:rPr>
              <w:t xml:space="preserve">s’ </w:t>
            </w:r>
            <w:r w:rsidRPr="00256BF1">
              <w:rPr>
                <w:rFonts w:ascii="Arial" w:eastAsia="Arial" w:hAnsi="Arial" w:cs="Arial"/>
                <w:bCs/>
                <w:spacing w:val="-1"/>
              </w:rPr>
              <w:t>j</w:t>
            </w:r>
            <w:r w:rsidRPr="00256BF1">
              <w:rPr>
                <w:rFonts w:ascii="Arial" w:eastAsia="Arial" w:hAnsi="Arial" w:cs="Arial"/>
                <w:bCs/>
              </w:rPr>
              <w:t>u</w:t>
            </w:r>
            <w:r w:rsidRPr="00256BF1">
              <w:rPr>
                <w:rFonts w:ascii="Arial" w:eastAsia="Arial" w:hAnsi="Arial" w:cs="Arial"/>
                <w:bCs/>
                <w:spacing w:val="-1"/>
              </w:rPr>
              <w:t>d</w:t>
            </w:r>
            <w:r w:rsidRPr="00256BF1">
              <w:rPr>
                <w:rFonts w:ascii="Arial" w:eastAsia="Arial" w:hAnsi="Arial" w:cs="Arial"/>
                <w:bCs/>
              </w:rPr>
              <w:t>g</w:t>
            </w:r>
            <w:r w:rsidRPr="00256BF1">
              <w:rPr>
                <w:rFonts w:ascii="Arial" w:eastAsia="Arial" w:hAnsi="Arial" w:cs="Arial"/>
                <w:bCs/>
                <w:spacing w:val="-1"/>
              </w:rPr>
              <w:t>e</w:t>
            </w:r>
            <w:r w:rsidRPr="00256BF1">
              <w:rPr>
                <w:rFonts w:ascii="Arial" w:eastAsia="Arial" w:hAnsi="Arial" w:cs="Arial"/>
                <w:bCs/>
              </w:rPr>
              <w:t>ments, d</w:t>
            </w:r>
            <w:r w:rsidRPr="00256BF1">
              <w:rPr>
                <w:rFonts w:ascii="Arial" w:eastAsia="Arial" w:hAnsi="Arial" w:cs="Arial"/>
                <w:bCs/>
                <w:spacing w:val="-1"/>
              </w:rPr>
              <w:t>e</w:t>
            </w:r>
            <w:r w:rsidRPr="00256BF1">
              <w:rPr>
                <w:rFonts w:ascii="Arial" w:eastAsia="Arial" w:hAnsi="Arial" w:cs="Arial"/>
                <w:bCs/>
              </w:rPr>
              <w:t>cis</w:t>
            </w:r>
            <w:r w:rsidRPr="00256BF1">
              <w:rPr>
                <w:rFonts w:ascii="Arial" w:eastAsia="Arial" w:hAnsi="Arial" w:cs="Arial"/>
                <w:bCs/>
                <w:spacing w:val="1"/>
              </w:rPr>
              <w:t>i</w:t>
            </w:r>
            <w:r w:rsidRPr="00256BF1">
              <w:rPr>
                <w:rFonts w:ascii="Arial" w:eastAsia="Arial" w:hAnsi="Arial" w:cs="Arial"/>
                <w:bCs/>
              </w:rPr>
              <w:t>o</w:t>
            </w:r>
            <w:r w:rsidRPr="00256BF1">
              <w:rPr>
                <w:rFonts w:ascii="Arial" w:eastAsia="Arial" w:hAnsi="Arial" w:cs="Arial"/>
                <w:bCs/>
                <w:spacing w:val="-1"/>
              </w:rPr>
              <w:t>n</w:t>
            </w:r>
            <w:r w:rsidRPr="00256BF1">
              <w:rPr>
                <w:rFonts w:ascii="Arial" w:eastAsia="Arial" w:hAnsi="Arial" w:cs="Arial"/>
                <w:bCs/>
              </w:rPr>
              <w:t>s</w:t>
            </w:r>
            <w:r w:rsidRPr="00256BF1">
              <w:rPr>
                <w:rFonts w:ascii="Arial" w:eastAsia="Arial" w:hAnsi="Arial" w:cs="Arial"/>
                <w:bCs/>
                <w:spacing w:val="-2"/>
              </w:rPr>
              <w:t xml:space="preserve"> </w:t>
            </w:r>
            <w:r w:rsidRPr="00256BF1">
              <w:rPr>
                <w:rFonts w:ascii="Arial" w:eastAsia="Arial" w:hAnsi="Arial" w:cs="Arial"/>
                <w:bCs/>
              </w:rPr>
              <w:t>or a</w:t>
            </w:r>
            <w:r w:rsidRPr="00256BF1">
              <w:rPr>
                <w:rFonts w:ascii="Arial" w:eastAsia="Arial" w:hAnsi="Arial" w:cs="Arial"/>
                <w:bCs/>
                <w:spacing w:val="-1"/>
              </w:rPr>
              <w:t>c</w:t>
            </w:r>
            <w:r w:rsidRPr="00256BF1">
              <w:rPr>
                <w:rFonts w:ascii="Arial" w:eastAsia="Arial" w:hAnsi="Arial" w:cs="Arial"/>
                <w:bCs/>
                <w:spacing w:val="1"/>
              </w:rPr>
              <w:t>ti</w:t>
            </w:r>
            <w:r w:rsidRPr="00256BF1">
              <w:rPr>
                <w:rFonts w:ascii="Arial" w:eastAsia="Arial" w:hAnsi="Arial" w:cs="Arial"/>
                <w:bCs/>
              </w:rPr>
              <w:t>o</w:t>
            </w:r>
            <w:r w:rsidRPr="00256BF1">
              <w:rPr>
                <w:rFonts w:ascii="Arial" w:eastAsia="Arial" w:hAnsi="Arial" w:cs="Arial"/>
                <w:bCs/>
                <w:spacing w:val="-1"/>
              </w:rPr>
              <w:t>n</w:t>
            </w:r>
            <w:r w:rsidRPr="00256BF1">
              <w:rPr>
                <w:rFonts w:ascii="Arial" w:eastAsia="Arial" w:hAnsi="Arial" w:cs="Arial"/>
                <w:bC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widowControl w:val="0"/>
              <w:spacing w:after="200" w:line="276" w:lineRule="auto"/>
              <w:rPr>
                <w:rFonts w:ascii="Arial" w:eastAsia="Calibri"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256BF1" w:rsidRDefault="00D95ADB" w:rsidP="00D66DF9">
            <w:pPr>
              <w:widowControl w:val="0"/>
              <w:spacing w:after="200" w:line="276" w:lineRule="auto"/>
              <w:rPr>
                <w:rFonts w:ascii="Arial" w:eastAsia="Calibri" w:hAnsi="Arial" w:cs="Arial"/>
              </w:rPr>
            </w:pPr>
          </w:p>
        </w:tc>
      </w:tr>
    </w:tbl>
    <w:p w:rsidR="00D95ADB" w:rsidRPr="00256BF1" w:rsidRDefault="00D95ADB" w:rsidP="00D95ADB">
      <w:pPr>
        <w:widowControl w:val="0"/>
        <w:spacing w:before="1" w:after="0" w:line="240" w:lineRule="exact"/>
        <w:rPr>
          <w:rFonts w:ascii="Arial" w:eastAsia="Calibri" w:hAnsi="Arial" w:cs="Arial"/>
        </w:rPr>
      </w:pPr>
    </w:p>
    <w:p w:rsidR="00D95ADB" w:rsidRPr="00256BF1" w:rsidRDefault="00D95ADB" w:rsidP="00D95ADB">
      <w:pPr>
        <w:spacing w:after="0"/>
        <w:rPr>
          <w:rFonts w:ascii="Arial" w:hAnsi="Arial" w:cs="Arial"/>
          <w:b/>
        </w:rPr>
      </w:pPr>
      <w:r w:rsidRPr="00256BF1">
        <w:rPr>
          <w:rFonts w:ascii="Arial" w:hAnsi="Arial" w:cs="Arial"/>
          <w:b/>
        </w:rPr>
        <w:t>Form Completion</w:t>
      </w:r>
    </w:p>
    <w:p w:rsidR="00D95ADB" w:rsidRPr="00256BF1"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256BF1" w:rsidTr="00D66DF9">
        <w:trPr>
          <w:trHeight w:val="520"/>
        </w:trPr>
        <w:tc>
          <w:tcPr>
            <w:tcW w:w="9634" w:type="dxa"/>
            <w:gridSpan w:val="2"/>
            <w:tcBorders>
              <w:bottom w:val="single" w:sz="4" w:space="0" w:color="auto"/>
            </w:tcBorders>
          </w:tcPr>
          <w:p w:rsidR="00D95ADB" w:rsidRPr="00256BF1" w:rsidRDefault="00D95ADB" w:rsidP="00D66DF9">
            <w:pPr>
              <w:spacing w:after="0"/>
              <w:jc w:val="center"/>
              <w:rPr>
                <w:rFonts w:ascii="Arial" w:hAnsi="Arial" w:cs="Arial"/>
              </w:rPr>
            </w:pPr>
          </w:p>
          <w:p w:rsidR="00D95ADB" w:rsidRPr="00256BF1" w:rsidRDefault="00D95ADB" w:rsidP="00D66DF9">
            <w:pPr>
              <w:autoSpaceDE w:val="0"/>
              <w:autoSpaceDN w:val="0"/>
              <w:adjustRightInd w:val="0"/>
              <w:spacing w:after="0"/>
              <w:rPr>
                <w:rFonts w:ascii="Arial" w:hAnsi="Arial" w:cs="Arial"/>
                <w:b/>
                <w:bCs/>
              </w:rPr>
            </w:pPr>
            <w:r w:rsidRPr="00256BF1">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256BF1">
              <w:rPr>
                <w:rFonts w:ascii="Arial" w:hAnsi="Arial" w:cs="Arial"/>
                <w:b/>
                <w:bCs/>
              </w:rPr>
              <w:t xml:space="preserve"> and that giving false information may result in my organisation being disqualified from the process, at this or whatever stage it becomes known to </w:t>
            </w:r>
            <w:r w:rsidRPr="00256BF1">
              <w:rPr>
                <w:rFonts w:ascii="Arial" w:hAnsi="Arial" w:cs="Arial"/>
                <w:b/>
              </w:rPr>
              <w:t>the Commissioners.</w:t>
            </w:r>
          </w:p>
          <w:p w:rsidR="00D95ADB" w:rsidRPr="00256BF1" w:rsidRDefault="00D95ADB" w:rsidP="00D66DF9">
            <w:pPr>
              <w:autoSpaceDE w:val="0"/>
              <w:autoSpaceDN w:val="0"/>
              <w:adjustRightInd w:val="0"/>
              <w:spacing w:after="0"/>
              <w:jc w:val="center"/>
              <w:rPr>
                <w:rFonts w:ascii="Arial" w:hAnsi="Arial" w:cs="Arial"/>
              </w:rPr>
            </w:pPr>
          </w:p>
        </w:tc>
      </w:tr>
      <w:tr w:rsidR="00D95ADB" w:rsidRPr="00256BF1"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256BF1" w:rsidRDefault="00D95ADB" w:rsidP="00D66DF9">
            <w:pPr>
              <w:rPr>
                <w:rFonts w:ascii="Arial" w:hAnsi="Arial" w:cs="Arial"/>
                <w:b/>
                <w:color w:val="000000"/>
              </w:rPr>
            </w:pPr>
            <w:r w:rsidRPr="00256BF1">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256BF1" w:rsidRDefault="00D95ADB" w:rsidP="00D66DF9">
            <w:pPr>
              <w:rPr>
                <w:rFonts w:ascii="Arial" w:hAnsi="Arial" w:cs="Arial"/>
              </w:rPr>
            </w:pPr>
          </w:p>
        </w:tc>
      </w:tr>
      <w:tr w:rsidR="00D95ADB" w:rsidRPr="00256BF1"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256BF1" w:rsidRDefault="00D95ADB" w:rsidP="00D66DF9">
            <w:pPr>
              <w:rPr>
                <w:rFonts w:ascii="Arial" w:hAnsi="Arial" w:cs="Arial"/>
                <w:b/>
                <w:color w:val="000000"/>
              </w:rPr>
            </w:pPr>
            <w:r w:rsidRPr="00256BF1">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256BF1" w:rsidRDefault="00D95ADB" w:rsidP="00D66DF9">
            <w:pPr>
              <w:rPr>
                <w:rFonts w:ascii="Arial" w:hAnsi="Arial" w:cs="Arial"/>
              </w:rPr>
            </w:pPr>
          </w:p>
        </w:tc>
      </w:tr>
      <w:tr w:rsidR="00D95ADB" w:rsidRPr="00256BF1"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256BF1" w:rsidRDefault="00D95ADB" w:rsidP="00D66DF9">
            <w:pPr>
              <w:rPr>
                <w:rFonts w:ascii="Arial" w:hAnsi="Arial" w:cs="Arial"/>
                <w:b/>
                <w:color w:val="000000"/>
              </w:rPr>
            </w:pPr>
            <w:r w:rsidRPr="00256BF1">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256BF1" w:rsidRDefault="00D95ADB" w:rsidP="00D66DF9">
            <w:pPr>
              <w:rPr>
                <w:rFonts w:ascii="Arial" w:hAnsi="Arial" w:cs="Arial"/>
              </w:rPr>
            </w:pPr>
          </w:p>
        </w:tc>
      </w:tr>
      <w:tr w:rsidR="00D95ADB" w:rsidRPr="00256BF1"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256BF1" w:rsidRDefault="00D95ADB" w:rsidP="00D66DF9">
            <w:pPr>
              <w:rPr>
                <w:rFonts w:ascii="Arial" w:hAnsi="Arial" w:cs="Arial"/>
                <w:b/>
                <w:color w:val="000000"/>
              </w:rPr>
            </w:pPr>
            <w:r w:rsidRPr="00256BF1">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256BF1" w:rsidRDefault="00D95ADB" w:rsidP="00D66DF9">
            <w:pPr>
              <w:rPr>
                <w:rFonts w:ascii="Arial" w:hAnsi="Arial" w:cs="Arial"/>
              </w:rPr>
            </w:pPr>
          </w:p>
        </w:tc>
      </w:tr>
      <w:tr w:rsidR="00D95ADB" w:rsidRPr="00256BF1"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256BF1" w:rsidRDefault="00D95ADB" w:rsidP="00D66DF9">
            <w:pPr>
              <w:rPr>
                <w:rFonts w:ascii="Arial" w:hAnsi="Arial" w:cs="Arial"/>
                <w:b/>
                <w:color w:val="000000"/>
              </w:rPr>
            </w:pPr>
            <w:r w:rsidRPr="00256BF1">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256BF1" w:rsidRDefault="00D95ADB" w:rsidP="00D66DF9">
            <w:pPr>
              <w:rPr>
                <w:rFonts w:ascii="Arial" w:hAnsi="Arial" w:cs="Arial"/>
              </w:rPr>
            </w:pPr>
          </w:p>
        </w:tc>
      </w:tr>
    </w:tbl>
    <w:p w:rsidR="00970C5F" w:rsidRPr="00256BF1" w:rsidRDefault="00970C5F" w:rsidP="00D95ADB">
      <w:pPr>
        <w:spacing w:after="0"/>
        <w:jc w:val="center"/>
        <w:outlineLvl w:val="0"/>
        <w:rPr>
          <w:rFonts w:ascii="Arial" w:hAnsi="Arial" w:cs="Arial"/>
          <w:sz w:val="20"/>
        </w:rPr>
      </w:pPr>
    </w:p>
    <w:sectPr w:rsidR="00970C5F" w:rsidRPr="00256BF1" w:rsidSect="00A73005">
      <w:footerReference w:type="default" r:id="rId20"/>
      <w:headerReference w:type="first" r:id="rId21"/>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39C" w:rsidRDefault="00A9339C" w:rsidP="00C036AA">
      <w:pPr>
        <w:spacing w:after="0"/>
      </w:pPr>
      <w:r>
        <w:separator/>
      </w:r>
    </w:p>
  </w:endnote>
  <w:endnote w:type="continuationSeparator" w:id="0">
    <w:p w:rsidR="00A9339C" w:rsidRDefault="00A9339C"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39C" w:rsidRDefault="00A9339C" w:rsidP="00C036AA">
      <w:pPr>
        <w:spacing w:after="0"/>
      </w:pPr>
      <w:r>
        <w:separator/>
      </w:r>
    </w:p>
  </w:footnote>
  <w:footnote w:type="continuationSeparator" w:id="0">
    <w:p w:rsidR="00A9339C" w:rsidRDefault="00A9339C"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010C95DA" wp14:editId="5ADD8B22">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33"/>
      <w:gridCol w:w="4793"/>
    </w:tblGrid>
    <w:tr w:rsidR="00CE734F" w:rsidTr="00AC4646">
      <w:tc>
        <w:tcPr>
          <w:tcW w:w="4774" w:type="dxa"/>
          <w:vAlign w:val="bottom"/>
        </w:tcPr>
        <w:p w:rsidR="00CE734F" w:rsidRPr="002A0C0B" w:rsidRDefault="00CE734F" w:rsidP="002A0C0B">
          <w:pPr>
            <w:rPr>
              <w:sz w:val="17"/>
            </w:rPr>
          </w:pPr>
        </w:p>
      </w:tc>
      <w:tc>
        <w:tcPr>
          <w:tcW w:w="5115" w:type="dxa"/>
        </w:tcPr>
        <w:p w:rsidR="005C553B" w:rsidRDefault="005C553B" w:rsidP="005C553B">
          <w:pPr>
            <w:pStyle w:val="PlainText"/>
            <w:jc w:val="right"/>
            <w:rPr>
              <w:sz w:val="18"/>
              <w:szCs w:val="18"/>
            </w:rPr>
          </w:pPr>
          <w:r>
            <w:rPr>
              <w:sz w:val="18"/>
              <w:szCs w:val="18"/>
            </w:rPr>
            <w:t>Clifton House</w:t>
          </w:r>
        </w:p>
        <w:p w:rsidR="005C553B" w:rsidRDefault="005C553B" w:rsidP="005C553B">
          <w:pPr>
            <w:pStyle w:val="PlainText"/>
            <w:jc w:val="right"/>
            <w:rPr>
              <w:sz w:val="18"/>
              <w:szCs w:val="18"/>
            </w:rPr>
          </w:pPr>
          <w:r>
            <w:rPr>
              <w:sz w:val="18"/>
              <w:szCs w:val="18"/>
            </w:rPr>
            <w:t xml:space="preserve">75-77 Worship Street </w:t>
          </w:r>
        </w:p>
        <w:p w:rsidR="005C553B" w:rsidRDefault="005C553B" w:rsidP="005C553B">
          <w:pPr>
            <w:pStyle w:val="PlainText"/>
            <w:jc w:val="right"/>
            <w:rPr>
              <w:sz w:val="18"/>
              <w:szCs w:val="18"/>
            </w:rPr>
          </w:pPr>
          <w:r>
            <w:rPr>
              <w:sz w:val="18"/>
              <w:szCs w:val="18"/>
            </w:rPr>
            <w:t xml:space="preserve">London </w:t>
          </w:r>
        </w:p>
        <w:p w:rsidR="005C553B" w:rsidRDefault="005C553B" w:rsidP="005C553B">
          <w:pPr>
            <w:pStyle w:val="PlainText"/>
            <w:jc w:val="right"/>
            <w:rPr>
              <w:sz w:val="18"/>
              <w:szCs w:val="18"/>
            </w:rPr>
          </w:pPr>
          <w:r>
            <w:rPr>
              <w:sz w:val="18"/>
              <w:szCs w:val="18"/>
            </w:rPr>
            <w:t>EC2A 2DU</w:t>
          </w:r>
        </w:p>
        <w:p w:rsidR="005C553B" w:rsidRDefault="005C553B" w:rsidP="005C553B">
          <w:pPr>
            <w:pStyle w:val="Addressinformation"/>
            <w:rPr>
              <w:szCs w:val="18"/>
            </w:rPr>
          </w:pPr>
          <w:r>
            <w:rPr>
              <w:szCs w:val="18"/>
            </w:rPr>
            <w:t xml:space="preserve"> </w:t>
          </w:r>
        </w:p>
        <w:p w:rsidR="005C553B" w:rsidRDefault="005C553B" w:rsidP="005C553B">
          <w:pPr>
            <w:pStyle w:val="Addressinformation"/>
            <w:rPr>
              <w:szCs w:val="18"/>
            </w:rPr>
          </w:pPr>
          <w:r>
            <w:rPr>
              <w:szCs w:val="18"/>
            </w:rPr>
            <w:t>Tel: 020 3688 1169</w:t>
          </w:r>
        </w:p>
        <w:p w:rsidR="00CE734F" w:rsidRPr="00A86F2D" w:rsidRDefault="005C553B" w:rsidP="005C553B">
          <w:pPr>
            <w:pStyle w:val="Addressinformation"/>
            <w:rPr>
              <w:sz w:val="16"/>
              <w:szCs w:val="16"/>
            </w:rPr>
          </w:pPr>
          <w:r>
            <w:rPr>
              <w:szCs w:val="18"/>
            </w:rPr>
            <w:t>Email: Dorothy.williams1@nhs.net</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3C"/>
    <w:multiLevelType w:val="hybridMultilevel"/>
    <w:tmpl w:val="461A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6A5E"/>
    <w:multiLevelType w:val="hybridMultilevel"/>
    <w:tmpl w:val="CB30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0262A"/>
    <w:multiLevelType w:val="multilevel"/>
    <w:tmpl w:val="BD6455C0"/>
    <w:lvl w:ilvl="0">
      <w:start w:val="2"/>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3"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11A47"/>
    <w:multiLevelType w:val="hybridMultilevel"/>
    <w:tmpl w:val="8AEC0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4E4898"/>
    <w:multiLevelType w:val="multilevel"/>
    <w:tmpl w:val="B16CEA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3060C6"/>
    <w:multiLevelType w:val="multilevel"/>
    <w:tmpl w:val="C1AEC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242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 w15:restartNumberingAfterBreak="0">
    <w:nsid w:val="165A2555"/>
    <w:multiLevelType w:val="multilevel"/>
    <w:tmpl w:val="6A5CA826"/>
    <w:lvl w:ilvl="0">
      <w:start w:val="5"/>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decimal"/>
      <w:lvlText w:val="%1.%2.%3.%4"/>
      <w:lvlJc w:val="left"/>
      <w:pPr>
        <w:tabs>
          <w:tab w:val="num" w:pos="3544"/>
        </w:tabs>
        <w:ind w:left="3544" w:hanging="1418"/>
      </w:pPr>
      <w:rPr>
        <w:rFonts w:hint="default"/>
      </w:rPr>
    </w:lvl>
    <w:lvl w:ilvl="4">
      <w:start w:val="1"/>
      <w:numFmt w:val="decimal"/>
      <w:lvlText w:val="%4.%3.%2.%1.%5"/>
      <w:lvlJc w:val="left"/>
      <w:pPr>
        <w:tabs>
          <w:tab w:val="num" w:pos="4723"/>
        </w:tabs>
        <w:ind w:left="4723" w:hanging="1406"/>
      </w:pPr>
      <w:rPr>
        <w:rFonts w:hint="default"/>
      </w:rPr>
    </w:lvl>
    <w:lvl w:ilvl="5">
      <w:start w:val="1"/>
      <w:numFmt w:val="lowerLetter"/>
      <w:lvlText w:val="(%6)"/>
      <w:lvlJc w:val="left"/>
      <w:pPr>
        <w:tabs>
          <w:tab w:val="num" w:pos="5239"/>
        </w:tabs>
        <w:ind w:left="5239" w:hanging="516"/>
      </w:pPr>
      <w:rPr>
        <w:rFonts w:hint="default"/>
      </w:rPr>
    </w:lvl>
    <w:lvl w:ilvl="6">
      <w:start w:val="1"/>
      <w:numFmt w:val="lowerRoman"/>
      <w:lvlText w:val="(%7)"/>
      <w:lvlJc w:val="left"/>
      <w:pPr>
        <w:tabs>
          <w:tab w:val="num" w:pos="5857"/>
        </w:tabs>
        <w:ind w:left="5857" w:hanging="618"/>
      </w:pPr>
      <w:rPr>
        <w:rFonts w:ascii="Arial" w:hAnsi="Arial" w:hint="default"/>
        <w:b w:val="0"/>
        <w:i w:val="0"/>
        <w:sz w:val="20"/>
      </w:rPr>
    </w:lvl>
    <w:lvl w:ilvl="7">
      <w:start w:val="1"/>
      <w:numFmt w:val="bullet"/>
      <w:lvlText w:val=""/>
      <w:lvlJc w:val="left"/>
      <w:pPr>
        <w:tabs>
          <w:tab w:val="num" w:pos="6367"/>
        </w:tabs>
        <w:ind w:left="6367" w:hanging="510"/>
      </w:pPr>
      <w:rPr>
        <w:rFonts w:ascii="Symbol" w:hAnsi="Symbol" w:hint="default"/>
      </w:rPr>
    </w:lvl>
    <w:lvl w:ilvl="8">
      <w:start w:val="1"/>
      <w:numFmt w:val="bullet"/>
      <w:lvlText w:val=""/>
      <w:lvlJc w:val="left"/>
      <w:pPr>
        <w:tabs>
          <w:tab w:val="num" w:pos="6872"/>
        </w:tabs>
        <w:ind w:left="6872" w:hanging="505"/>
      </w:pPr>
      <w:rPr>
        <w:rFonts w:ascii="Symbol" w:hAnsi="Symbol" w:hint="default"/>
      </w:rPr>
    </w:lvl>
  </w:abstractNum>
  <w:abstractNum w:abstractNumId="10"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D5794"/>
    <w:multiLevelType w:val="hybridMultilevel"/>
    <w:tmpl w:val="469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43293"/>
    <w:multiLevelType w:val="hybridMultilevel"/>
    <w:tmpl w:val="BD1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A353A6"/>
    <w:multiLevelType w:val="hybridMultilevel"/>
    <w:tmpl w:val="9C8A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D264E"/>
    <w:multiLevelType w:val="hybridMultilevel"/>
    <w:tmpl w:val="27A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15:restartNumberingAfterBreak="0">
    <w:nsid w:val="31CF15F2"/>
    <w:multiLevelType w:val="hybridMultilevel"/>
    <w:tmpl w:val="0FACA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B4186"/>
    <w:multiLevelType w:val="hybridMultilevel"/>
    <w:tmpl w:val="D3DC1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3667B"/>
    <w:multiLevelType w:val="hybridMultilevel"/>
    <w:tmpl w:val="A25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1729C"/>
    <w:multiLevelType w:val="hybridMultilevel"/>
    <w:tmpl w:val="7F2E8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271EB"/>
    <w:multiLevelType w:val="hybridMultilevel"/>
    <w:tmpl w:val="2FA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5513E"/>
    <w:multiLevelType w:val="hybridMultilevel"/>
    <w:tmpl w:val="F09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B70F01"/>
    <w:multiLevelType w:val="hybridMultilevel"/>
    <w:tmpl w:val="4E50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D5ED9"/>
    <w:multiLevelType w:val="hybridMultilevel"/>
    <w:tmpl w:val="F9DE5452"/>
    <w:lvl w:ilvl="0" w:tplc="FFFFFFFF">
      <w:start w:val="1"/>
      <w:numFmt w:val="lowerLetter"/>
      <w:lvlText w:val="(%1)"/>
      <w:lvlJc w:val="left"/>
      <w:pPr>
        <w:tabs>
          <w:tab w:val="num" w:pos="1080"/>
        </w:tabs>
        <w:ind w:left="1080" w:hanging="360"/>
      </w:pPr>
      <w:rPr>
        <w:rFonts w:hint="default"/>
      </w:rPr>
    </w:lvl>
    <w:lvl w:ilvl="1" w:tplc="FFFFFFFF">
      <w:start w:val="5"/>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A3268DD"/>
    <w:multiLevelType w:val="multilevel"/>
    <w:tmpl w:val="69B266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5F4B0A4A"/>
    <w:multiLevelType w:val="multilevel"/>
    <w:tmpl w:val="D3643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B7D3D"/>
    <w:multiLevelType w:val="hybridMultilevel"/>
    <w:tmpl w:val="C7B03236"/>
    <w:lvl w:ilvl="0" w:tplc="0409000D">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5" w15:restartNumberingAfterBreak="0">
    <w:nsid w:val="657D3032"/>
    <w:multiLevelType w:val="hybridMultilevel"/>
    <w:tmpl w:val="3948E0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D661A8"/>
    <w:multiLevelType w:val="hybridMultilevel"/>
    <w:tmpl w:val="424CB56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9925A2"/>
    <w:multiLevelType w:val="hybridMultilevel"/>
    <w:tmpl w:val="3DC2B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344B4"/>
    <w:multiLevelType w:val="multilevel"/>
    <w:tmpl w:val="FEA0D5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541A5"/>
    <w:multiLevelType w:val="multilevel"/>
    <w:tmpl w:val="488C9B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B0A67"/>
    <w:multiLevelType w:val="multilevel"/>
    <w:tmpl w:val="821CD1C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CA0594A"/>
    <w:multiLevelType w:val="multilevel"/>
    <w:tmpl w:val="8E3C4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38"/>
  </w:num>
  <w:num w:numId="4">
    <w:abstractNumId w:val="16"/>
  </w:num>
  <w:num w:numId="5">
    <w:abstractNumId w:val="16"/>
  </w:num>
  <w:num w:numId="6">
    <w:abstractNumId w:val="10"/>
  </w:num>
  <w:num w:numId="7">
    <w:abstractNumId w:val="10"/>
  </w:num>
  <w:num w:numId="8">
    <w:abstractNumId w:val="37"/>
  </w:num>
  <w:num w:numId="9">
    <w:abstractNumId w:val="22"/>
  </w:num>
  <w:num w:numId="10">
    <w:abstractNumId w:val="39"/>
  </w:num>
  <w:num w:numId="11">
    <w:abstractNumId w:val="23"/>
  </w:num>
  <w:num w:numId="12">
    <w:abstractNumId w:val="31"/>
  </w:num>
  <w:num w:numId="13">
    <w:abstractNumId w:val="26"/>
  </w:num>
  <w:num w:numId="14">
    <w:abstractNumId w:val="5"/>
  </w:num>
  <w:num w:numId="15">
    <w:abstractNumId w:val="7"/>
  </w:num>
  <w:num w:numId="16">
    <w:abstractNumId w:val="4"/>
  </w:num>
  <w:num w:numId="17">
    <w:abstractNumId w:val="18"/>
  </w:num>
  <w:num w:numId="18">
    <w:abstractNumId w:val="14"/>
  </w:num>
  <w:num w:numId="19">
    <w:abstractNumId w:val="34"/>
  </w:num>
  <w:num w:numId="20">
    <w:abstractNumId w:val="19"/>
  </w:num>
  <w:num w:numId="21">
    <w:abstractNumId w:val="35"/>
  </w:num>
  <w:num w:numId="22">
    <w:abstractNumId w:val="28"/>
  </w:num>
  <w:num w:numId="23">
    <w:abstractNumId w:val="33"/>
  </w:num>
  <w:num w:numId="24">
    <w:abstractNumId w:val="6"/>
  </w:num>
  <w:num w:numId="25">
    <w:abstractNumId w:val="40"/>
  </w:num>
  <w:num w:numId="26">
    <w:abstractNumId w:val="43"/>
  </w:num>
  <w:num w:numId="27">
    <w:abstractNumId w:val="42"/>
  </w:num>
  <w:num w:numId="28">
    <w:abstractNumId w:val="30"/>
  </w:num>
  <w:num w:numId="29">
    <w:abstractNumId w:val="41"/>
  </w:num>
  <w:num w:numId="30">
    <w:abstractNumId w:val="29"/>
  </w:num>
  <w:num w:numId="31">
    <w:abstractNumId w:val="32"/>
  </w:num>
  <w:num w:numId="32">
    <w:abstractNumId w:val="1"/>
  </w:num>
  <w:num w:numId="33">
    <w:abstractNumId w:val="17"/>
  </w:num>
  <w:num w:numId="34">
    <w:abstractNumId w:val="3"/>
  </w:num>
  <w:num w:numId="35">
    <w:abstractNumId w:val="0"/>
  </w:num>
  <w:num w:numId="36">
    <w:abstractNumId w:val="36"/>
  </w:num>
  <w:num w:numId="37">
    <w:abstractNumId w:val="15"/>
  </w:num>
  <w:num w:numId="38">
    <w:abstractNumId w:val="24"/>
  </w:num>
  <w:num w:numId="39">
    <w:abstractNumId w:val="27"/>
  </w:num>
  <w:num w:numId="40">
    <w:abstractNumId w:val="12"/>
  </w:num>
  <w:num w:numId="41">
    <w:abstractNumId w:val="20"/>
  </w:num>
  <w:num w:numId="42">
    <w:abstractNumId w:val="11"/>
  </w:num>
  <w:num w:numId="43">
    <w:abstractNumId w:val="8"/>
  </w:num>
  <w:num w:numId="44">
    <w:abstractNumId w:val="25"/>
  </w:num>
  <w:num w:numId="45">
    <w:abstractNumId w:val="21"/>
  </w:num>
  <w:num w:numId="46">
    <w:abstractNumId w:val="13"/>
  </w:num>
  <w:num w:numId="47">
    <w:abstractNumId w:val="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01C99"/>
    <w:rsid w:val="000152F4"/>
    <w:rsid w:val="00024E94"/>
    <w:rsid w:val="0003090E"/>
    <w:rsid w:val="000317F9"/>
    <w:rsid w:val="00032BA1"/>
    <w:rsid w:val="0006241C"/>
    <w:rsid w:val="000632F4"/>
    <w:rsid w:val="00063A74"/>
    <w:rsid w:val="00071966"/>
    <w:rsid w:val="00074CEF"/>
    <w:rsid w:val="000950F4"/>
    <w:rsid w:val="000A1CCA"/>
    <w:rsid w:val="000A4014"/>
    <w:rsid w:val="000A44CB"/>
    <w:rsid w:val="000A5788"/>
    <w:rsid w:val="000C0A29"/>
    <w:rsid w:val="000D0702"/>
    <w:rsid w:val="000D6F3F"/>
    <w:rsid w:val="000D70DD"/>
    <w:rsid w:val="000E4900"/>
    <w:rsid w:val="000E6704"/>
    <w:rsid w:val="00106A98"/>
    <w:rsid w:val="001074B7"/>
    <w:rsid w:val="00114D38"/>
    <w:rsid w:val="001205CD"/>
    <w:rsid w:val="0012599E"/>
    <w:rsid w:val="00140715"/>
    <w:rsid w:val="00162841"/>
    <w:rsid w:val="00166303"/>
    <w:rsid w:val="001743A9"/>
    <w:rsid w:val="001801E2"/>
    <w:rsid w:val="0018695A"/>
    <w:rsid w:val="00192CA3"/>
    <w:rsid w:val="001D21EE"/>
    <w:rsid w:val="001E4275"/>
    <w:rsid w:val="001F110B"/>
    <w:rsid w:val="00203AF5"/>
    <w:rsid w:val="00204990"/>
    <w:rsid w:val="00206017"/>
    <w:rsid w:val="002177B8"/>
    <w:rsid w:val="0022522E"/>
    <w:rsid w:val="00232CCA"/>
    <w:rsid w:val="00256BF1"/>
    <w:rsid w:val="00262EB7"/>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6047E"/>
    <w:rsid w:val="00372E4A"/>
    <w:rsid w:val="00376283"/>
    <w:rsid w:val="00377115"/>
    <w:rsid w:val="00386F46"/>
    <w:rsid w:val="00387B64"/>
    <w:rsid w:val="00391A64"/>
    <w:rsid w:val="003A51DC"/>
    <w:rsid w:val="003B475F"/>
    <w:rsid w:val="003B770E"/>
    <w:rsid w:val="003C044A"/>
    <w:rsid w:val="003C5418"/>
    <w:rsid w:val="003D4952"/>
    <w:rsid w:val="003E3CD9"/>
    <w:rsid w:val="003E5CAB"/>
    <w:rsid w:val="003E7DDA"/>
    <w:rsid w:val="00423E58"/>
    <w:rsid w:val="0045503A"/>
    <w:rsid w:val="0045784E"/>
    <w:rsid w:val="00462D71"/>
    <w:rsid w:val="004732D1"/>
    <w:rsid w:val="00483BFD"/>
    <w:rsid w:val="00497B97"/>
    <w:rsid w:val="004A0190"/>
    <w:rsid w:val="004A2929"/>
    <w:rsid w:val="004B037D"/>
    <w:rsid w:val="004B0D9F"/>
    <w:rsid w:val="004B20C4"/>
    <w:rsid w:val="004B47E6"/>
    <w:rsid w:val="004C6494"/>
    <w:rsid w:val="004E0417"/>
    <w:rsid w:val="004E251C"/>
    <w:rsid w:val="00512AD8"/>
    <w:rsid w:val="0051732F"/>
    <w:rsid w:val="00536358"/>
    <w:rsid w:val="00540D83"/>
    <w:rsid w:val="00545B69"/>
    <w:rsid w:val="00552346"/>
    <w:rsid w:val="00553448"/>
    <w:rsid w:val="00553780"/>
    <w:rsid w:val="005703F7"/>
    <w:rsid w:val="0057764C"/>
    <w:rsid w:val="005832A6"/>
    <w:rsid w:val="00584B01"/>
    <w:rsid w:val="005942CB"/>
    <w:rsid w:val="005B5F4F"/>
    <w:rsid w:val="005C270B"/>
    <w:rsid w:val="005C553B"/>
    <w:rsid w:val="005E23F4"/>
    <w:rsid w:val="005E3E81"/>
    <w:rsid w:val="005E3F2F"/>
    <w:rsid w:val="005F6D97"/>
    <w:rsid w:val="0064549D"/>
    <w:rsid w:val="00655E31"/>
    <w:rsid w:val="00663903"/>
    <w:rsid w:val="006A3EBD"/>
    <w:rsid w:val="006E25C2"/>
    <w:rsid w:val="00703A87"/>
    <w:rsid w:val="007248B9"/>
    <w:rsid w:val="007345B3"/>
    <w:rsid w:val="007406EE"/>
    <w:rsid w:val="00745334"/>
    <w:rsid w:val="00750CE0"/>
    <w:rsid w:val="007525DD"/>
    <w:rsid w:val="00753432"/>
    <w:rsid w:val="007534B1"/>
    <w:rsid w:val="007543AA"/>
    <w:rsid w:val="00756776"/>
    <w:rsid w:val="00766D9C"/>
    <w:rsid w:val="0077000C"/>
    <w:rsid w:val="007735A8"/>
    <w:rsid w:val="00773783"/>
    <w:rsid w:val="007814C2"/>
    <w:rsid w:val="007B30C1"/>
    <w:rsid w:val="007B65C8"/>
    <w:rsid w:val="007C5B13"/>
    <w:rsid w:val="007E5E4A"/>
    <w:rsid w:val="007F13E4"/>
    <w:rsid w:val="007F32B5"/>
    <w:rsid w:val="007F40C8"/>
    <w:rsid w:val="00804180"/>
    <w:rsid w:val="008071A0"/>
    <w:rsid w:val="008136C6"/>
    <w:rsid w:val="00820615"/>
    <w:rsid w:val="0082279D"/>
    <w:rsid w:val="00825981"/>
    <w:rsid w:val="00835B63"/>
    <w:rsid w:val="008420F4"/>
    <w:rsid w:val="00876F14"/>
    <w:rsid w:val="00883ABF"/>
    <w:rsid w:val="0088426A"/>
    <w:rsid w:val="008846B5"/>
    <w:rsid w:val="00884BE1"/>
    <w:rsid w:val="0088598F"/>
    <w:rsid w:val="0088652E"/>
    <w:rsid w:val="00890603"/>
    <w:rsid w:val="00890756"/>
    <w:rsid w:val="0089682E"/>
    <w:rsid w:val="008A54F2"/>
    <w:rsid w:val="008C78DA"/>
    <w:rsid w:val="008C7BC1"/>
    <w:rsid w:val="008D73B7"/>
    <w:rsid w:val="008D752C"/>
    <w:rsid w:val="008E645A"/>
    <w:rsid w:val="008E783F"/>
    <w:rsid w:val="008F0892"/>
    <w:rsid w:val="008F5385"/>
    <w:rsid w:val="008F708D"/>
    <w:rsid w:val="00943FD2"/>
    <w:rsid w:val="00947B79"/>
    <w:rsid w:val="00962F93"/>
    <w:rsid w:val="00970C5F"/>
    <w:rsid w:val="009A0019"/>
    <w:rsid w:val="009A339A"/>
    <w:rsid w:val="009C2F05"/>
    <w:rsid w:val="009D1AA9"/>
    <w:rsid w:val="009D1C68"/>
    <w:rsid w:val="009D6B10"/>
    <w:rsid w:val="009E7A3E"/>
    <w:rsid w:val="00A0048E"/>
    <w:rsid w:val="00A15C55"/>
    <w:rsid w:val="00A2349F"/>
    <w:rsid w:val="00A32F71"/>
    <w:rsid w:val="00A35170"/>
    <w:rsid w:val="00A3582C"/>
    <w:rsid w:val="00A41A01"/>
    <w:rsid w:val="00A4470F"/>
    <w:rsid w:val="00A61808"/>
    <w:rsid w:val="00A61A61"/>
    <w:rsid w:val="00A73005"/>
    <w:rsid w:val="00A83E57"/>
    <w:rsid w:val="00A85A22"/>
    <w:rsid w:val="00A86F2D"/>
    <w:rsid w:val="00A9339C"/>
    <w:rsid w:val="00A97703"/>
    <w:rsid w:val="00AB1BD6"/>
    <w:rsid w:val="00AC4646"/>
    <w:rsid w:val="00AF39E8"/>
    <w:rsid w:val="00B00740"/>
    <w:rsid w:val="00B01D58"/>
    <w:rsid w:val="00B0481C"/>
    <w:rsid w:val="00B048C4"/>
    <w:rsid w:val="00B07CAC"/>
    <w:rsid w:val="00B1201D"/>
    <w:rsid w:val="00B25633"/>
    <w:rsid w:val="00B30B05"/>
    <w:rsid w:val="00B34C8A"/>
    <w:rsid w:val="00B51454"/>
    <w:rsid w:val="00B53111"/>
    <w:rsid w:val="00B664FF"/>
    <w:rsid w:val="00BC0A2F"/>
    <w:rsid w:val="00BC5190"/>
    <w:rsid w:val="00BC731F"/>
    <w:rsid w:val="00BD7E1E"/>
    <w:rsid w:val="00BF18C5"/>
    <w:rsid w:val="00BF5112"/>
    <w:rsid w:val="00BF7AB8"/>
    <w:rsid w:val="00C036AA"/>
    <w:rsid w:val="00C13B89"/>
    <w:rsid w:val="00C25BBE"/>
    <w:rsid w:val="00C324B3"/>
    <w:rsid w:val="00C34DE2"/>
    <w:rsid w:val="00C36391"/>
    <w:rsid w:val="00C546E6"/>
    <w:rsid w:val="00C604C6"/>
    <w:rsid w:val="00C6401D"/>
    <w:rsid w:val="00C81A11"/>
    <w:rsid w:val="00C81B8F"/>
    <w:rsid w:val="00C90205"/>
    <w:rsid w:val="00CA2D18"/>
    <w:rsid w:val="00CB2173"/>
    <w:rsid w:val="00CD2AD7"/>
    <w:rsid w:val="00CD74E2"/>
    <w:rsid w:val="00CE0018"/>
    <w:rsid w:val="00CE1A02"/>
    <w:rsid w:val="00CE6416"/>
    <w:rsid w:val="00CE734F"/>
    <w:rsid w:val="00CE76C0"/>
    <w:rsid w:val="00CF2A34"/>
    <w:rsid w:val="00D035AD"/>
    <w:rsid w:val="00D05876"/>
    <w:rsid w:val="00D06C2F"/>
    <w:rsid w:val="00D14384"/>
    <w:rsid w:val="00D262E8"/>
    <w:rsid w:val="00D32219"/>
    <w:rsid w:val="00D34AE3"/>
    <w:rsid w:val="00D4237E"/>
    <w:rsid w:val="00D550E6"/>
    <w:rsid w:val="00D76FDC"/>
    <w:rsid w:val="00D86876"/>
    <w:rsid w:val="00D95ADB"/>
    <w:rsid w:val="00D97647"/>
    <w:rsid w:val="00DA5469"/>
    <w:rsid w:val="00DB1BB4"/>
    <w:rsid w:val="00DD24DE"/>
    <w:rsid w:val="00DE0224"/>
    <w:rsid w:val="00DF59F8"/>
    <w:rsid w:val="00E04C5C"/>
    <w:rsid w:val="00E148F3"/>
    <w:rsid w:val="00E16A84"/>
    <w:rsid w:val="00E200C9"/>
    <w:rsid w:val="00E2594D"/>
    <w:rsid w:val="00E42095"/>
    <w:rsid w:val="00E51E20"/>
    <w:rsid w:val="00E54E13"/>
    <w:rsid w:val="00E55984"/>
    <w:rsid w:val="00E7022C"/>
    <w:rsid w:val="00E709C6"/>
    <w:rsid w:val="00E76988"/>
    <w:rsid w:val="00E778CE"/>
    <w:rsid w:val="00E85204"/>
    <w:rsid w:val="00E922B4"/>
    <w:rsid w:val="00E9492E"/>
    <w:rsid w:val="00E94FE9"/>
    <w:rsid w:val="00E96BBB"/>
    <w:rsid w:val="00ED4F02"/>
    <w:rsid w:val="00EF16A9"/>
    <w:rsid w:val="00EF4D09"/>
    <w:rsid w:val="00F048DC"/>
    <w:rsid w:val="00F205C6"/>
    <w:rsid w:val="00F55697"/>
    <w:rsid w:val="00F75EA1"/>
    <w:rsid w:val="00F86FB3"/>
    <w:rsid w:val="00F97E34"/>
    <w:rsid w:val="00FA2CA6"/>
    <w:rsid w:val="00FB12A4"/>
    <w:rsid w:val="00FC0C40"/>
    <w:rsid w:val="00FE3CAA"/>
    <w:rsid w:val="00FE51B0"/>
    <w:rsid w:val="00FF3562"/>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3"/>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5"/>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7"/>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8"/>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31"/>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PlainText">
    <w:name w:val="Plain Text"/>
    <w:basedOn w:val="Normal"/>
    <w:link w:val="PlainTextChar"/>
    <w:uiPriority w:val="99"/>
    <w:semiHidden/>
    <w:unhideWhenUsed/>
    <w:rsid w:val="005C553B"/>
    <w:pPr>
      <w:spacing w:after="0"/>
    </w:pPr>
    <w:rPr>
      <w:rFonts w:ascii="Arial" w:eastAsia="Calibri" w:hAnsi="Arial"/>
      <w:color w:val="080808"/>
      <w:sz w:val="20"/>
      <w:szCs w:val="21"/>
    </w:rPr>
  </w:style>
  <w:style w:type="character" w:customStyle="1" w:styleId="PlainTextChar">
    <w:name w:val="Plain Text Char"/>
    <w:basedOn w:val="DefaultParagraphFont"/>
    <w:link w:val="PlainText"/>
    <w:uiPriority w:val="99"/>
    <w:semiHidden/>
    <w:rsid w:val="005C553B"/>
    <w:rPr>
      <w:rFonts w:eastAsia="Calibri" w:cs="Times New Roman"/>
      <w:color w:val="080808"/>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9877390">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3375342">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martinwallis@nhs.ne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lcsu.welcpod-procurement@nhs.net" TargetMode="External"/><Relationship Id="rId17" Type="http://schemas.openxmlformats.org/officeDocument/2006/relationships/hyperlink" Target="mailto:martinwallis@nhs.net" TargetMode="Externa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tinwalli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41146C-7B3D-4C4A-9232-04DD8823FBD6}">
  <ds:schemaRefs>
    <ds:schemaRef ds:uri="http://schemas.microsoft.com/office/2006/metadata/properties"/>
    <ds:schemaRef ds:uri="879d0f4f-9fae-410f-a4be-8658b3d42e72"/>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76E7D701-66D0-42AB-A7EC-73F69502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Jose, Shaju - Head of Procurement (WELC POD)</cp:lastModifiedBy>
  <cp:revision>4</cp:revision>
  <cp:lastPrinted>2017-10-19T14:08:00Z</cp:lastPrinted>
  <dcterms:created xsi:type="dcterms:W3CDTF">2017-10-19T15:20:00Z</dcterms:created>
  <dcterms:modified xsi:type="dcterms:W3CDTF">2017-10-19T15:29:00Z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